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7975" w14:textId="070A02D6" w:rsidR="00471330" w:rsidRDefault="00471330" w:rsidP="00471330">
      <w:pPr>
        <w:pStyle w:val="Heading2"/>
      </w:pPr>
      <w:r>
        <w:t>OFF</w:t>
      </w:r>
    </w:p>
    <w:p w14:paraId="6F4B792F" w14:textId="50CAE95F" w:rsidR="00471330" w:rsidRDefault="00471330" w:rsidP="00471330">
      <w:pPr>
        <w:pStyle w:val="Heading3"/>
        <w:rPr>
          <w:lang w:val="pt-BR"/>
        </w:rPr>
      </w:pPr>
      <w:r>
        <w:rPr>
          <w:lang w:val="pt-BR"/>
        </w:rPr>
        <w:lastRenderedPageBreak/>
        <w:t>T---1NC</w:t>
      </w:r>
    </w:p>
    <w:p w14:paraId="264F562D" w14:textId="77777777" w:rsidR="00471330" w:rsidRPr="00A57686" w:rsidRDefault="00471330" w:rsidP="00471330">
      <w:r w:rsidRPr="00A57686">
        <w:t>T Groups---</w:t>
      </w:r>
    </w:p>
    <w:p w14:paraId="4CA9CD1F" w14:textId="77777777" w:rsidR="00471330" w:rsidRPr="00420F8A" w:rsidRDefault="00471330" w:rsidP="00471330">
      <w:pPr>
        <w:pStyle w:val="Heading4"/>
      </w:pPr>
      <w:r>
        <w:t xml:space="preserve">To “strengthen” means to </w:t>
      </w:r>
      <w:r>
        <w:rPr>
          <w:u w:val="single"/>
        </w:rPr>
        <w:t>make stronger</w:t>
      </w:r>
      <w:r>
        <w:t xml:space="preserve"> that which </w:t>
      </w:r>
      <w:r>
        <w:rPr>
          <w:u w:val="single"/>
        </w:rPr>
        <w:t>already</w:t>
      </w:r>
      <w:r>
        <w:t xml:space="preserve"> exists.</w:t>
      </w:r>
    </w:p>
    <w:p w14:paraId="292EF0C2" w14:textId="77777777" w:rsidR="00471330" w:rsidRPr="001B18EB" w:rsidRDefault="00471330" w:rsidP="00471330">
      <w:r w:rsidRPr="001B18EB">
        <w:rPr>
          <w:rStyle w:val="Style13ptBold"/>
        </w:rPr>
        <w:t>Hou 19</w:t>
      </w:r>
      <w:r>
        <w:t xml:space="preserve"> – Policy Analyst, Gov. of Canada. M.A., International Affairs, Graduate Institute of International and Development Studies in Geneva.</w:t>
      </w:r>
    </w:p>
    <w:p w14:paraId="08D71BCB" w14:textId="77777777" w:rsidR="00471330" w:rsidRPr="001B18EB" w:rsidRDefault="00471330" w:rsidP="00471330">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3F520201" w14:textId="77777777" w:rsidR="00471330" w:rsidRDefault="00471330" w:rsidP="00471330">
      <w:pPr>
        <w:rPr>
          <w:sz w:val="16"/>
        </w:rPr>
      </w:pPr>
      <w:r w:rsidRPr="003F13F6">
        <w:rPr>
          <w:rStyle w:val="StyleUnderline"/>
        </w:rPr>
        <w:t>The</w:t>
      </w:r>
      <w:r w:rsidRPr="003F13F6">
        <w:rPr>
          <w:sz w:val="16"/>
        </w:rPr>
        <w:t xml:space="preserve"> first part of the </w:t>
      </w:r>
      <w:r w:rsidRPr="003F13F6">
        <w:rPr>
          <w:rStyle w:val="StyleUnderline"/>
        </w:rPr>
        <w:t xml:space="preserve">commitment </w:t>
      </w:r>
      <w:r w:rsidRPr="003F13F6">
        <w:rPr>
          <w:rStyle w:val="Emphasis"/>
        </w:rPr>
        <w:t>specifies</w:t>
      </w:r>
      <w:r w:rsidRPr="003F13F6">
        <w:rPr>
          <w:rStyle w:val="StyleUnderline"/>
        </w:rPr>
        <w:t xml:space="preserve"> that energy security must be </w:t>
      </w:r>
      <w:r w:rsidRPr="003F13F6">
        <w:rPr>
          <w:rStyle w:val="Emphasis"/>
        </w:rPr>
        <w:t>strengthened</w:t>
      </w:r>
      <w:r w:rsidRPr="003F13F6">
        <w:rPr>
          <w:rStyle w:val="StyleUnderline"/>
        </w:rPr>
        <w:t xml:space="preserve"> collectively</w:t>
      </w:r>
      <w:r w:rsidRPr="00070268">
        <w:rPr>
          <w:rStyle w:val="StyleUnderline"/>
        </w:rPr>
        <w:t xml:space="preserve">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4823B03D" w14:textId="77777777" w:rsidR="00471330" w:rsidRPr="008E5517" w:rsidRDefault="00471330" w:rsidP="00471330">
      <w:pPr>
        <w:pStyle w:val="Heading4"/>
      </w:pPr>
      <w:r>
        <w:t xml:space="preserve">This means topical affirmatives must increase the ability of CBR to overcome </w:t>
      </w:r>
      <w:r>
        <w:rPr>
          <w:u w:val="single"/>
        </w:rPr>
        <w:t>opposing interests</w:t>
      </w:r>
      <w:r>
        <w:t xml:space="preserve">. </w:t>
      </w:r>
    </w:p>
    <w:p w14:paraId="1C2CDFC4" w14:textId="77777777" w:rsidR="00471330" w:rsidRPr="006C48A9" w:rsidRDefault="00471330" w:rsidP="00471330">
      <w:r w:rsidRPr="006C48A9">
        <w:rPr>
          <w:rStyle w:val="Style13ptBold"/>
        </w:rPr>
        <w:t>Schauer 82</w:t>
      </w:r>
      <w:r>
        <w:t xml:space="preserve"> – Distinguished Professor of Law, UVA Law, and Stanton Professor of the First Amendment, Kennedy School of Govt. at Harvard</w:t>
      </w:r>
    </w:p>
    <w:p w14:paraId="0091203F" w14:textId="77777777" w:rsidR="00471330" w:rsidRPr="006C48A9" w:rsidRDefault="00471330" w:rsidP="00471330">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5A8ED3A6" w14:textId="77777777" w:rsidR="00471330" w:rsidRPr="00744B07" w:rsidRDefault="00471330" w:rsidP="00471330">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 xml:space="preserve">there is </w:t>
      </w:r>
      <w:r w:rsidRPr="00744B07">
        <w:rPr>
          <w:rStyle w:val="StyleUnderline"/>
          <w:highlight w:val="green"/>
        </w:rPr>
        <w:lastRenderedPageBreak/>
        <w:t>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45A5B14" w14:textId="77777777" w:rsidR="00471330" w:rsidRPr="00744B07" w:rsidRDefault="00471330" w:rsidP="00471330">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0964D00E" w14:textId="77777777" w:rsidR="00471330" w:rsidRPr="004E0643" w:rsidRDefault="00471330" w:rsidP="00471330">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7B8E6EFE" w14:textId="77777777" w:rsidR="00471330" w:rsidRPr="00546960" w:rsidRDefault="00471330" w:rsidP="00471330">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0F8AE65A" w14:textId="77777777" w:rsidR="00471330" w:rsidRPr="00471330" w:rsidRDefault="00471330" w:rsidP="00471330">
      <w:pPr>
        <w:rPr>
          <w:lang w:val="pt-BR"/>
        </w:rPr>
      </w:pPr>
    </w:p>
    <w:p w14:paraId="2ACDCF75" w14:textId="77777777" w:rsidR="00471330" w:rsidRDefault="00471330" w:rsidP="00471330">
      <w:pPr>
        <w:pStyle w:val="Heading3"/>
      </w:pPr>
      <w:r>
        <w:lastRenderedPageBreak/>
        <w:t>T---1NC</w:t>
      </w:r>
    </w:p>
    <w:p w14:paraId="349C87EF" w14:textId="77777777" w:rsidR="00471330" w:rsidRPr="001D2EAD" w:rsidRDefault="00471330" w:rsidP="00471330">
      <w:r w:rsidRPr="001D2EAD">
        <w:t>T Substantially---</w:t>
      </w:r>
    </w:p>
    <w:p w14:paraId="741799C9" w14:textId="77777777" w:rsidR="00471330" w:rsidRDefault="00471330" w:rsidP="00471330">
      <w:pPr>
        <w:pStyle w:val="Heading4"/>
      </w:pPr>
      <w:r>
        <w:t xml:space="preserve">Substantially means </w:t>
      </w:r>
      <w:r>
        <w:rPr>
          <w:u w:val="single"/>
        </w:rPr>
        <w:t>50%</w:t>
      </w:r>
      <w:r>
        <w:t xml:space="preserve">. </w:t>
      </w:r>
    </w:p>
    <w:p w14:paraId="4873BC8A" w14:textId="77777777" w:rsidR="00471330" w:rsidRPr="005E47A4" w:rsidRDefault="00471330" w:rsidP="00471330">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B14D207" w14:textId="77777777" w:rsidR="00471330" w:rsidRPr="002F18E5" w:rsidRDefault="00471330" w:rsidP="00471330">
      <w:pPr>
        <w:rPr>
          <w:sz w:val="16"/>
        </w:rPr>
      </w:pPr>
      <w:r w:rsidRPr="002F18E5">
        <w:rPr>
          <w:sz w:val="16"/>
        </w:rPr>
        <w:t xml:space="preserve">As can be seen from the above, </w:t>
      </w:r>
      <w:r w:rsidRPr="002F18E5">
        <w:rPr>
          <w:rStyle w:val="StyleUnderline"/>
        </w:rPr>
        <w:t xml:space="preserve">the definition of </w:t>
      </w:r>
      <w:r w:rsidRPr="002F18E5">
        <w:rPr>
          <w:rStyle w:val="Emphasis"/>
          <w:highlight w:val="green"/>
        </w:rPr>
        <w:t>labor</w:t>
      </w:r>
      <w:r w:rsidRPr="002F18E5">
        <w:rPr>
          <w:rStyle w:val="StyleUnderline"/>
        </w:rPr>
        <w:t xml:space="preserve"> surplus</w:t>
      </w:r>
      <w:r w:rsidRPr="002F18E5">
        <w:rPr>
          <w:sz w:val="16"/>
        </w:rPr>
        <w:t xml:space="preserve"> area concern </w:t>
      </w:r>
      <w:r w:rsidRPr="002F18E5">
        <w:rPr>
          <w:rStyle w:val="StyleUnderline"/>
          <w:highlight w:val="green"/>
        </w:rPr>
        <w:t>for this purpose</w:t>
      </w:r>
      <w:r w:rsidRPr="002F18E5">
        <w:rPr>
          <w:rStyle w:val="StyleUnderline"/>
        </w:rPr>
        <w:t xml:space="preserve"> would be the new standard</w:t>
      </w:r>
      <w:r w:rsidRPr="002F18E5">
        <w:rPr>
          <w:sz w:val="16"/>
        </w:rPr>
        <w:t xml:space="preserve"> now contained in 41 CFR § 1-1.801. </w:t>
      </w:r>
      <w:r w:rsidRPr="002F18E5">
        <w:rPr>
          <w:rStyle w:val="StyleUnderline"/>
          <w:highlight w:val="green"/>
        </w:rPr>
        <w:t>The</w:t>
      </w:r>
      <w:r w:rsidRPr="002F18E5">
        <w:rPr>
          <w:sz w:val="16"/>
        </w:rPr>
        <w:t xml:space="preserve"> new </w:t>
      </w:r>
      <w:r w:rsidRPr="002F18E5">
        <w:rPr>
          <w:rStyle w:val="StyleUnderline"/>
          <w:highlight w:val="green"/>
        </w:rPr>
        <w:t>standard</w:t>
      </w:r>
      <w:r w:rsidRPr="002F18E5">
        <w:rPr>
          <w:sz w:val="16"/>
        </w:rPr>
        <w:t xml:space="preserve">, at 41 CFR § 1-1.801(c) and (d), </w:t>
      </w:r>
      <w:r w:rsidRPr="002F18E5">
        <w:rPr>
          <w:rStyle w:val="StyleUnderline"/>
          <w:highlight w:val="green"/>
        </w:rPr>
        <w:t>defines</w:t>
      </w:r>
      <w:r w:rsidRPr="002F18E5">
        <w:rPr>
          <w:sz w:val="16"/>
        </w:rPr>
        <w:t xml:space="preserve"> a labor surplus area concern as a concern that together with its first-tier subcontractors will perform substantially in a labor surplus area and </w:t>
      </w:r>
      <w:r w:rsidRPr="002F18E5">
        <w:rPr>
          <w:rStyle w:val="StyleUnderline"/>
          <w:highlight w:val="green"/>
        </w:rPr>
        <w:t>the term</w:t>
      </w:r>
      <w:r w:rsidRPr="002F18E5">
        <w:rPr>
          <w:sz w:val="16"/>
        </w:rPr>
        <w:t xml:space="preserve"> "perform </w:t>
      </w:r>
      <w:r w:rsidRPr="002F18E5">
        <w:rPr>
          <w:rStyle w:val="StyleUnderline"/>
          <w:highlight w:val="green"/>
        </w:rPr>
        <w:t>substantially</w:t>
      </w:r>
      <w:r w:rsidRPr="002F18E5">
        <w:rPr>
          <w:sz w:val="16"/>
        </w:rPr>
        <w:t xml:space="preserve">" is defined </w:t>
      </w:r>
      <w:r w:rsidRPr="002F18E5">
        <w:rPr>
          <w:rStyle w:val="StyleUnderline"/>
          <w:highlight w:val="green"/>
        </w:rPr>
        <w:t xml:space="preserve">as </w:t>
      </w:r>
      <w:r w:rsidRPr="002F18E5">
        <w:rPr>
          <w:rStyle w:val="Emphasis"/>
          <w:highlight w:val="green"/>
        </w:rPr>
        <w:t>more than 50 percent</w:t>
      </w:r>
      <w:r w:rsidRPr="002F18E5">
        <w:rPr>
          <w:sz w:val="16"/>
        </w:rPr>
        <w:t xml:space="preserve"> of the contract price.</w:t>
      </w:r>
    </w:p>
    <w:p w14:paraId="08CA0C7F" w14:textId="77777777" w:rsidR="00471330" w:rsidRPr="00D24468" w:rsidRDefault="00471330" w:rsidP="00471330">
      <w:pPr>
        <w:pStyle w:val="Heading4"/>
      </w:pPr>
      <w:r>
        <w:t xml:space="preserve">Workers is the </w:t>
      </w:r>
      <w:r>
        <w:rPr>
          <w:u w:val="single"/>
        </w:rPr>
        <w:t>full set</w:t>
      </w:r>
      <w:r>
        <w:t xml:space="preserve">. </w:t>
      </w:r>
    </w:p>
    <w:p w14:paraId="4A4E0F38" w14:textId="77777777" w:rsidR="00471330" w:rsidRDefault="00471330" w:rsidP="0047133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FAAC231" w14:textId="77777777" w:rsidR="00471330" w:rsidRPr="00880819" w:rsidRDefault="00471330" w:rsidP="00471330">
      <w:pPr>
        <w:rPr>
          <w:sz w:val="16"/>
        </w:rPr>
      </w:pPr>
      <w:r w:rsidRPr="00880819">
        <w:rPr>
          <w:sz w:val="16"/>
        </w:rPr>
        <w:t xml:space="preserve">5. For the purpose of the proposed instrument- </w:t>
      </w:r>
    </w:p>
    <w:p w14:paraId="44E8AC64" w14:textId="77777777" w:rsidR="00471330" w:rsidRPr="00880819" w:rsidRDefault="00471330" w:rsidP="00471330">
      <w:pPr>
        <w:rPr>
          <w:sz w:val="16"/>
        </w:rPr>
      </w:pPr>
      <w:r w:rsidRPr="00880819">
        <w:rPr>
          <w:sz w:val="16"/>
        </w:rPr>
        <w:t>(a) the term " branches of economic activity " includes work in the public service ;</w:t>
      </w:r>
    </w:p>
    <w:p w14:paraId="2D2A42F5" w14:textId="77777777" w:rsidR="00471330" w:rsidRPr="00880819" w:rsidRDefault="00471330" w:rsidP="00471330">
      <w:pPr>
        <w:rPr>
          <w:sz w:val="16"/>
        </w:rPr>
      </w:pPr>
      <w:r w:rsidRPr="00880819">
        <w:rPr>
          <w:sz w:val="16"/>
        </w:rPr>
        <w:t xml:space="preserve">(b) </w:t>
      </w:r>
      <w:r w:rsidRPr="00E253CD">
        <w:rPr>
          <w:rStyle w:val="StyleUnderline"/>
          <w:highlight w:val="green"/>
        </w:rPr>
        <w:t xml:space="preserve">the term " workers " means </w:t>
      </w:r>
      <w:r w:rsidRPr="00E253CD">
        <w:rPr>
          <w:rStyle w:val="Emphasis"/>
          <w:highlight w:val="green"/>
        </w:rPr>
        <w:t>all employed persons</w:t>
      </w:r>
      <w:r w:rsidRPr="00E253CD">
        <w:rPr>
          <w:rStyle w:val="StyleUnderline"/>
          <w:highlight w:val="green"/>
        </w:rPr>
        <w:t>, including public employees</w:t>
      </w:r>
      <w:r w:rsidRPr="00880819">
        <w:rPr>
          <w:sz w:val="16"/>
        </w:rPr>
        <w:t xml:space="preserve"> ;</w:t>
      </w:r>
    </w:p>
    <w:p w14:paraId="4957878C" w14:textId="77777777" w:rsidR="00471330" w:rsidRPr="00880819" w:rsidRDefault="00471330" w:rsidP="00471330">
      <w:pPr>
        <w:rPr>
          <w:sz w:val="16"/>
        </w:rPr>
      </w:pPr>
      <w:r w:rsidRPr="00880819">
        <w:rPr>
          <w:sz w:val="16"/>
        </w:rPr>
        <w:t>(c) the term "workplace" should cover all places where workers need to be or to go by reason of their work and which are under the direct or indirect control of the employer ;</w:t>
      </w:r>
    </w:p>
    <w:p w14:paraId="3DF7D7D5" w14:textId="77777777" w:rsidR="00471330" w:rsidRDefault="00471330" w:rsidP="00471330">
      <w:pPr>
        <w:rPr>
          <w:sz w:val="16"/>
        </w:rPr>
      </w:pPr>
      <w:r w:rsidRPr="00880819">
        <w:rPr>
          <w:sz w:val="16"/>
        </w:rPr>
        <w:t>(d) the term "regulations" should cover all provisions given force of law by the competent authority or authorities.</w:t>
      </w:r>
    </w:p>
    <w:p w14:paraId="681FD547" w14:textId="77777777" w:rsidR="00471330" w:rsidRDefault="00471330" w:rsidP="00471330">
      <w:pPr>
        <w:pStyle w:val="Heading4"/>
      </w:pPr>
      <w:r>
        <w:t xml:space="preserve">That means the aff must affect </w:t>
      </w:r>
      <w:r>
        <w:rPr>
          <w:u w:val="single"/>
        </w:rPr>
        <w:t>82 million workers</w:t>
      </w:r>
      <w:r>
        <w:t>. They violate.</w:t>
      </w:r>
    </w:p>
    <w:p w14:paraId="2845E8E6" w14:textId="77777777" w:rsidR="00471330" w:rsidRPr="00700E24" w:rsidRDefault="00471330" w:rsidP="00471330">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D048CCF" w14:textId="77777777" w:rsidR="00471330" w:rsidRPr="00700E24" w:rsidRDefault="00471330" w:rsidP="00471330">
      <w:pPr>
        <w:rPr>
          <w:sz w:val="16"/>
        </w:rPr>
      </w:pPr>
      <w:r w:rsidRPr="00E253CD">
        <w:rPr>
          <w:rStyle w:val="StyleUnderline"/>
          <w:highlight w:val="green"/>
        </w:rPr>
        <w:t>In 2025</w:t>
      </w:r>
      <w:r w:rsidRPr="00700E24">
        <w:rPr>
          <w:sz w:val="16"/>
        </w:rPr>
        <w:t xml:space="preserve">, it was estimated that over </w:t>
      </w:r>
      <w:r w:rsidRPr="00E253CD">
        <w:rPr>
          <w:rStyle w:val="Emphasis"/>
          <w:highlight w:val="green"/>
        </w:rPr>
        <w:t>163 million Americans</w:t>
      </w:r>
      <w:r w:rsidRPr="00E253CD">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29A9F17" w14:textId="77777777" w:rsidR="00471330" w:rsidRPr="00D24468" w:rsidRDefault="00471330" w:rsidP="00471330">
      <w:pPr>
        <w:pStyle w:val="Heading4"/>
      </w:pPr>
      <w:r>
        <w:t xml:space="preserve">Vote neg for </w:t>
      </w:r>
      <w:r>
        <w:rPr>
          <w:u w:val="single"/>
        </w:rPr>
        <w:t>limits and ground</w:t>
      </w:r>
      <w:r>
        <w:t xml:space="preserve">. They explode the neg research burden, cause a race to the margins, crush fairness and research. </w:t>
      </w:r>
    </w:p>
    <w:p w14:paraId="241A94DE" w14:textId="77777777" w:rsidR="00471330" w:rsidRPr="00471330" w:rsidRDefault="00471330" w:rsidP="00A64B13"/>
    <w:p w14:paraId="52152876" w14:textId="3FFE9157" w:rsidR="00471330" w:rsidRDefault="00471330" w:rsidP="00471330">
      <w:pPr>
        <w:pStyle w:val="Heading3"/>
        <w:rPr>
          <w:lang w:val="pt-BR"/>
        </w:rPr>
      </w:pPr>
      <w:r>
        <w:rPr>
          <w:lang w:val="pt-BR"/>
        </w:rPr>
        <w:lastRenderedPageBreak/>
        <w:t>CP---1NC</w:t>
      </w:r>
    </w:p>
    <w:p w14:paraId="0B7FD521" w14:textId="77777777" w:rsidR="00A64B13" w:rsidRPr="002D7BBF" w:rsidRDefault="00A64B13" w:rsidP="00A64B13">
      <w:r w:rsidRPr="002D7BBF">
        <w:t>States CP---</w:t>
      </w:r>
    </w:p>
    <w:p w14:paraId="42201646" w14:textId="77777777" w:rsidR="00A64B13" w:rsidRDefault="00A64B13" w:rsidP="00A64B13">
      <w:pPr>
        <w:pStyle w:val="Heading4"/>
      </w:pPr>
      <w:r>
        <w:t>The fifty states and relevant sub-federal entities should:</w:t>
      </w:r>
    </w:p>
    <w:p w14:paraId="6403599D" w14:textId="77777777" w:rsidR="00A64B13" w:rsidRDefault="00A64B13" w:rsidP="00A64B13"/>
    <w:p w14:paraId="6F91C23C" w14:textId="77777777" w:rsidR="00A64B13" w:rsidRPr="00502C33" w:rsidRDefault="00A64B13" w:rsidP="00A64B13">
      <w:r>
        <w:t>[Plank 1]</w:t>
      </w:r>
    </w:p>
    <w:p w14:paraId="45D56EB5" w14:textId="77777777" w:rsidR="00A64B13" w:rsidRDefault="00A64B13" w:rsidP="00A64B13">
      <w:pPr>
        <w:pStyle w:val="Heading4"/>
      </w:pPr>
      <w:r>
        <w:t>require good faith bargaining between distributors and farmworker collectives,</w:t>
      </w:r>
    </w:p>
    <w:p w14:paraId="2804F9C9" w14:textId="77777777" w:rsidR="00A64B13" w:rsidRPr="00612755" w:rsidRDefault="00A64B13" w:rsidP="00A64B13">
      <w:pPr>
        <w:pStyle w:val="Heading4"/>
      </w:pPr>
      <w:r>
        <w:t>strengthen collective bargaining rights for farmworkers,</w:t>
      </w:r>
    </w:p>
    <w:p w14:paraId="61EF5A4D" w14:textId="77777777" w:rsidR="00A64B13" w:rsidRDefault="00A64B13" w:rsidP="00A64B13">
      <w:pPr>
        <w:pStyle w:val="Heading4"/>
      </w:pPr>
      <w:r>
        <w:t>request an advisory opinion from the National Labor Relations Board pertaining to their ability to implement the aforementioned policies,</w:t>
      </w:r>
    </w:p>
    <w:p w14:paraId="36682459" w14:textId="77777777" w:rsidR="00A64B13" w:rsidRDefault="00A64B13" w:rsidP="00A64B13"/>
    <w:p w14:paraId="54474525" w14:textId="77777777" w:rsidR="00A64B13" w:rsidRPr="00502C33" w:rsidRDefault="00A64B13" w:rsidP="00A64B13">
      <w:r>
        <w:t>[Plank 2]</w:t>
      </w:r>
    </w:p>
    <w:p w14:paraId="6DC75081" w14:textId="77777777" w:rsidR="003F13F6" w:rsidRDefault="00A64B13" w:rsidP="00A64B13">
      <w:pPr>
        <w:pStyle w:val="Heading4"/>
      </w:pPr>
      <w:r>
        <w:t xml:space="preserve">prohibit captive audience meetings between employers, employees, and/or distributors </w:t>
      </w:r>
    </w:p>
    <w:p w14:paraId="4D347BF9" w14:textId="6F184E23" w:rsidR="00A64B13" w:rsidRDefault="003F13F6" w:rsidP="00A64B13">
      <w:pPr>
        <w:pStyle w:val="Heading4"/>
      </w:pPr>
      <w:r>
        <w:t xml:space="preserve">prohibit </w:t>
      </w:r>
      <w:r>
        <w:t>one-on-one meetings between distributors and growers</w:t>
      </w:r>
    </w:p>
    <w:p w14:paraId="7184EFFF" w14:textId="77777777" w:rsidR="00A64B13" w:rsidRDefault="00A64B13" w:rsidP="00A64B13"/>
    <w:p w14:paraId="13F80319" w14:textId="77777777" w:rsidR="00A64B13" w:rsidRPr="00612755" w:rsidRDefault="00A64B13" w:rsidP="00A64B13">
      <w:r>
        <w:t>[Plank 3]</w:t>
      </w:r>
    </w:p>
    <w:p w14:paraId="2C9B9A7E" w14:textId="77777777" w:rsidR="00A64B13" w:rsidRDefault="00A64B13" w:rsidP="00A64B13">
      <w:pPr>
        <w:pStyle w:val="Heading4"/>
      </w:pPr>
      <w:r>
        <w:t xml:space="preserve">incentivize agricultural distributors to conduct business with unionized farms </w:t>
      </w:r>
    </w:p>
    <w:p w14:paraId="6882A764" w14:textId="77777777" w:rsidR="00A64B13" w:rsidRDefault="00A64B13" w:rsidP="00A64B13"/>
    <w:p w14:paraId="775C9C70" w14:textId="77777777" w:rsidR="00A64B13" w:rsidRDefault="00A64B13" w:rsidP="00A64B13">
      <w:r>
        <w:t>[Plank 4]</w:t>
      </w:r>
    </w:p>
    <w:p w14:paraId="36EA7138" w14:textId="77777777" w:rsidR="00A64B13" w:rsidRDefault="00A64B13" w:rsidP="00A64B13">
      <w:pPr>
        <w:pStyle w:val="Heading4"/>
      </w:pPr>
      <w:r>
        <w:t xml:space="preserve">create sector-wide worker standards boards for farms and agricultural distributors composed of workers, industry experts, and employers tasked with making tailored recommendations on workplace standards and other relevant policies, </w:t>
      </w:r>
    </w:p>
    <w:p w14:paraId="5B0646D6" w14:textId="77777777" w:rsidR="00A64B13" w:rsidRDefault="00A64B13" w:rsidP="00A64B13">
      <w:pPr>
        <w:pStyle w:val="Heading4"/>
      </w:pPr>
      <w:r>
        <w:t xml:space="preserve">commit to abide by board recommendations, </w:t>
      </w:r>
    </w:p>
    <w:p w14:paraId="1AD86340" w14:textId="77777777" w:rsidR="00A64B13" w:rsidRDefault="00A64B13" w:rsidP="00A64B13">
      <w:pPr>
        <w:pStyle w:val="Heading4"/>
      </w:pPr>
      <w:r>
        <w:t xml:space="preserve">require public disclosure of meeting minutes and all decisions rendered by the board, </w:t>
      </w:r>
    </w:p>
    <w:p w14:paraId="7A644A1D" w14:textId="77777777" w:rsidR="00A64B13" w:rsidRDefault="00A64B13" w:rsidP="00A64B13">
      <w:pPr>
        <w:pStyle w:val="Heading4"/>
      </w:pPr>
      <w:r>
        <w:t xml:space="preserve">require mandatory investigations into employer conduct when 150 or more workers sign a petition, </w:t>
      </w:r>
    </w:p>
    <w:p w14:paraId="747C3FC1" w14:textId="77777777" w:rsidR="00A64B13" w:rsidRDefault="00A64B13" w:rsidP="00A64B13">
      <w:pPr>
        <w:pStyle w:val="Heading4"/>
      </w:pPr>
      <w:r>
        <w:t xml:space="preserve">publicly announce and provide financial rewards for workers who successfully report employers, </w:t>
      </w:r>
    </w:p>
    <w:p w14:paraId="5DA6CDAA" w14:textId="77777777" w:rsidR="00A64B13" w:rsidRDefault="00A64B13" w:rsidP="00A64B13"/>
    <w:p w14:paraId="632CEB04" w14:textId="77777777" w:rsidR="00A64B13" w:rsidRPr="00F56DD9" w:rsidRDefault="00A64B13" w:rsidP="00A64B13">
      <w:r>
        <w:t>[Plank 5]</w:t>
      </w:r>
    </w:p>
    <w:p w14:paraId="4D40E6BF" w14:textId="77777777" w:rsidR="00A64B13" w:rsidRDefault="00A64B13" w:rsidP="00A64B13"/>
    <w:p w14:paraId="4DE1159D" w14:textId="77777777" w:rsidR="00A64B13" w:rsidRPr="00B43430" w:rsidRDefault="00A64B13" w:rsidP="00A64B13">
      <w:pPr>
        <w:pStyle w:val="Heading4"/>
      </w:pPr>
      <w:r w:rsidRPr="00994826">
        <w:t>state that, if preempted, the states will withhold cooperation with federal initiatives</w:t>
      </w:r>
      <w:r>
        <w:t>.</w:t>
      </w:r>
    </w:p>
    <w:p w14:paraId="4F06F4E9" w14:textId="77777777" w:rsidR="00A64B13" w:rsidRDefault="00A64B13" w:rsidP="00A64B13"/>
    <w:p w14:paraId="58EE766B" w14:textId="77777777" w:rsidR="00A64B13" w:rsidRPr="00F56DD9" w:rsidRDefault="00A64B13" w:rsidP="00A64B13">
      <w:r>
        <w:t>[Plank 6]</w:t>
      </w:r>
    </w:p>
    <w:p w14:paraId="4F41D6AA" w14:textId="77777777" w:rsidR="00A64B13" w:rsidRDefault="00A64B13" w:rsidP="00A64B13">
      <w:pPr>
        <w:pStyle w:val="Heading4"/>
        <w:rPr>
          <w:rFonts w:cs="Arial"/>
          <w:bCs/>
        </w:rPr>
      </w:pPr>
      <w:r>
        <w:rPr>
          <w:rFonts w:cs="Arial"/>
          <w:bCs/>
        </w:rPr>
        <w:lastRenderedPageBreak/>
        <w:t>Pursuant</w:t>
      </w:r>
      <w:r w:rsidRPr="00B45107">
        <w:rPr>
          <w:rFonts w:cs="Arial"/>
          <w:bCs/>
        </w:rPr>
        <w:t xml:space="preserve"> to Article V of the Constitution, at least two-thirds of the States should call a constitutional convention and at least three-fourths of the States should ratify a constitutional amendment that</w:t>
      </w:r>
      <w:r>
        <w:rPr>
          <w:rFonts w:cs="Arial"/>
          <w:bCs/>
        </w:rPr>
        <w:t xml:space="preserve"> </w:t>
      </w:r>
      <w:r>
        <w:t>removes the Agricultural Fair Practices Act's disclaimer clause, prohibiting discriminatory treatment based on associational membership and requiring good faith bargaining between distributors and antitrust-exempt farmworker collectives</w:t>
      </w:r>
      <w:r w:rsidRPr="00B45107">
        <w:rPr>
          <w:rFonts w:cs="Arial"/>
          <w:bCs/>
        </w:rPr>
        <w:t>.</w:t>
      </w:r>
    </w:p>
    <w:p w14:paraId="2BD511E6" w14:textId="77777777" w:rsidR="00A64B13" w:rsidRDefault="00A64B13" w:rsidP="00A64B13"/>
    <w:p w14:paraId="281C6BBD" w14:textId="77777777" w:rsidR="00A64B13" w:rsidRPr="005A22D8" w:rsidRDefault="00A64B13" w:rsidP="00A64B13">
      <w:pPr>
        <w:pStyle w:val="Heading4"/>
      </w:pPr>
      <w:r>
        <w:t xml:space="preserve">The CP </w:t>
      </w:r>
      <w:r>
        <w:rPr>
          <w:u w:val="single"/>
        </w:rPr>
        <w:t>solves</w:t>
      </w:r>
      <w:r>
        <w:t xml:space="preserve"> and is </w:t>
      </w:r>
      <w:r>
        <w:rPr>
          <w:u w:val="single"/>
        </w:rPr>
        <w:t>not preempted</w:t>
      </w:r>
      <w:r>
        <w:t xml:space="preserve">. </w:t>
      </w:r>
    </w:p>
    <w:p w14:paraId="655DFA90" w14:textId="77777777" w:rsidR="00A64B13" w:rsidRPr="00586D55" w:rsidRDefault="00A64B13" w:rsidP="00A64B13">
      <w:r w:rsidRPr="00586D55">
        <w:rPr>
          <w:rStyle w:val="Style13ptBold"/>
        </w:rPr>
        <w:t>Basila 25</w:t>
      </w:r>
      <w:r>
        <w:t xml:space="preserve"> – J.D. Candidate, University of Pennsylvania.  </w:t>
      </w:r>
    </w:p>
    <w:p w14:paraId="61625C66" w14:textId="77777777" w:rsidR="00A64B13" w:rsidRDefault="00A64B13" w:rsidP="00A64B13">
      <w:r>
        <w:t>Sadie Basila, “Reforming Labor Law,” The Regulatory Review, 03-23-2025, https://www.theregreview.org/2025/03/23/spotlight-reforming-labor-law/</w:t>
      </w:r>
    </w:p>
    <w:p w14:paraId="157F9916" w14:textId="77777777" w:rsidR="00A64B13" w:rsidRPr="00370639" w:rsidRDefault="00A64B13" w:rsidP="00A64B13">
      <w:pPr>
        <w:rPr>
          <w:sz w:val="16"/>
        </w:rPr>
      </w:pPr>
      <w:r w:rsidRPr="00370639">
        <w:rPr>
          <w:sz w:val="16"/>
        </w:rPr>
        <w:t xml:space="preserve">Sachs: </w:t>
      </w:r>
      <w:r w:rsidRPr="00FD5CAA">
        <w:rPr>
          <w:rStyle w:val="StyleUnderline"/>
        </w:rPr>
        <w:t xml:space="preserve">One of the best things that </w:t>
      </w:r>
      <w:r w:rsidRPr="00576ADA">
        <w:rPr>
          <w:rStyle w:val="Emphasis"/>
          <w:sz w:val="28"/>
          <w:szCs w:val="28"/>
          <w:highlight w:val="green"/>
        </w:rPr>
        <w:t>states</w:t>
      </w:r>
      <w:r w:rsidRPr="00576ADA">
        <w:rPr>
          <w:rStyle w:val="StyleUnderline"/>
          <w:sz w:val="28"/>
          <w:szCs w:val="28"/>
          <w:highlight w:val="green"/>
        </w:rPr>
        <w:t xml:space="preserve"> and </w:t>
      </w:r>
      <w:r w:rsidRPr="00576ADA">
        <w:rPr>
          <w:rStyle w:val="Emphasis"/>
          <w:sz w:val="28"/>
          <w:szCs w:val="28"/>
          <w:highlight w:val="green"/>
        </w:rPr>
        <w:t>cities</w:t>
      </w:r>
      <w:r w:rsidRPr="00576ADA">
        <w:rPr>
          <w:rStyle w:val="StyleUnderline"/>
          <w:sz w:val="28"/>
          <w:szCs w:val="28"/>
          <w:highlight w:val="green"/>
        </w:rPr>
        <w:t xml:space="preserve"> </w:t>
      </w:r>
      <w:r w:rsidRPr="00CF226D">
        <w:rPr>
          <w:rStyle w:val="StyleUnderline"/>
          <w:highlight w:val="green"/>
        </w:rPr>
        <w:t>can</w:t>
      </w:r>
      <w:r w:rsidRPr="00FD5CAA">
        <w:rPr>
          <w:rStyle w:val="StyleUnderline"/>
        </w:rPr>
        <w:t xml:space="preserve"> do today is to </w:t>
      </w:r>
      <w:r w:rsidRPr="00CF226D">
        <w:rPr>
          <w:rStyle w:val="StyleUnderline"/>
          <w:highlight w:val="green"/>
        </w:rPr>
        <w:t xml:space="preserve">enact </w:t>
      </w:r>
      <w:r w:rsidRPr="00CF226D">
        <w:rPr>
          <w:rStyle w:val="Emphasis"/>
          <w:highlight w:val="green"/>
        </w:rPr>
        <w:t>organizing</w:t>
      </w:r>
      <w:r w:rsidRPr="00CF226D">
        <w:rPr>
          <w:rStyle w:val="StyleUnderline"/>
          <w:highlight w:val="green"/>
        </w:rPr>
        <w:t xml:space="preserve"> and </w:t>
      </w:r>
      <w:r w:rsidRPr="00CF226D">
        <w:rPr>
          <w:rStyle w:val="Emphasis"/>
          <w:highlight w:val="green"/>
        </w:rPr>
        <w:t>bargaining rights</w:t>
      </w:r>
      <w:r w:rsidRPr="00CF226D">
        <w:rPr>
          <w:rStyle w:val="StyleUnderline"/>
          <w:highlight w:val="green"/>
        </w:rPr>
        <w:t xml:space="preserve"> for workers</w:t>
      </w:r>
      <w:r w:rsidRPr="00FD5CAA">
        <w:rPr>
          <w:rStyle w:val="StyleUnderline"/>
        </w:rPr>
        <w:t xml:space="preserve"> who are </w:t>
      </w:r>
      <w:r w:rsidRPr="00576ADA">
        <w:rPr>
          <w:rStyle w:val="Emphasis"/>
          <w:sz w:val="28"/>
          <w:szCs w:val="28"/>
          <w:highlight w:val="green"/>
        </w:rPr>
        <w:t>excluded</w:t>
      </w:r>
      <w:r w:rsidRPr="00576ADA">
        <w:rPr>
          <w:rStyle w:val="StyleUnderline"/>
          <w:sz w:val="28"/>
          <w:szCs w:val="28"/>
          <w:highlight w:val="green"/>
        </w:rPr>
        <w:t xml:space="preserve"> </w:t>
      </w:r>
      <w:r w:rsidRPr="00CF226D">
        <w:rPr>
          <w:rStyle w:val="StyleUnderline"/>
          <w:highlight w:val="green"/>
        </w:rPr>
        <w:t xml:space="preserve">from the </w:t>
      </w:r>
      <w:r w:rsidRPr="00CF226D">
        <w:rPr>
          <w:rStyle w:val="Emphasis"/>
          <w:highlight w:val="green"/>
        </w:rPr>
        <w:t>NLRA</w:t>
      </w:r>
      <w:r w:rsidRPr="00370639">
        <w:rPr>
          <w:sz w:val="16"/>
        </w:rPr>
        <w:t xml:space="preserve">. I say this for two reasons. First, </w:t>
      </w:r>
      <w:r w:rsidRPr="00FD5CAA">
        <w:rPr>
          <w:rStyle w:val="StyleUnderline"/>
        </w:rPr>
        <w:t xml:space="preserve">workers excluded from the NLRA are badly in need of </w:t>
      </w:r>
      <w:r w:rsidRPr="00FD5CAA">
        <w:rPr>
          <w:rStyle w:val="Emphasis"/>
        </w:rPr>
        <w:t>state</w:t>
      </w:r>
      <w:r w:rsidRPr="00FD5CAA">
        <w:rPr>
          <w:rStyle w:val="StyleUnderline"/>
        </w:rPr>
        <w:t xml:space="preserve"> and </w:t>
      </w:r>
      <w:r w:rsidRPr="00FD5CAA">
        <w:rPr>
          <w:rStyle w:val="Emphasis"/>
        </w:rPr>
        <w:t>local</w:t>
      </w:r>
      <w:r w:rsidRPr="00FD5CAA">
        <w:rPr>
          <w:rStyle w:val="StyleUnderline"/>
        </w:rPr>
        <w:t xml:space="preserve"> </w:t>
      </w:r>
      <w:r w:rsidRPr="00FD5CAA">
        <w:rPr>
          <w:rStyle w:val="Emphasis"/>
        </w:rPr>
        <w:t>labor law</w:t>
      </w:r>
      <w:r w:rsidRPr="00370639">
        <w:rPr>
          <w:sz w:val="16"/>
        </w:rPr>
        <w:t xml:space="preserve">, and second, </w:t>
      </w:r>
      <w:r w:rsidRPr="00576ADA">
        <w:rPr>
          <w:rStyle w:val="Emphasis"/>
          <w:sz w:val="28"/>
          <w:szCs w:val="28"/>
          <w:highlight w:val="green"/>
        </w:rPr>
        <w:t>preemption</w:t>
      </w:r>
      <w:r w:rsidRPr="00576ADA">
        <w:rPr>
          <w:rStyle w:val="StyleUnderline"/>
          <w:sz w:val="28"/>
          <w:szCs w:val="28"/>
          <w:highlight w:val="green"/>
        </w:rPr>
        <w:t xml:space="preserve"> rules </w:t>
      </w:r>
      <w:r w:rsidRPr="00576ADA">
        <w:rPr>
          <w:rStyle w:val="Emphasis"/>
          <w:sz w:val="28"/>
          <w:szCs w:val="28"/>
          <w:highlight w:val="green"/>
        </w:rPr>
        <w:t>do not interfere</w:t>
      </w:r>
      <w:r w:rsidRPr="00576ADA">
        <w:rPr>
          <w:rStyle w:val="StyleUnderline"/>
          <w:sz w:val="28"/>
          <w:szCs w:val="28"/>
          <w:highlight w:val="green"/>
        </w:rPr>
        <w:t xml:space="preserve"> </w:t>
      </w:r>
      <w:r w:rsidRPr="00CF226D">
        <w:rPr>
          <w:rStyle w:val="StyleUnderline"/>
          <w:highlight w:val="green"/>
        </w:rPr>
        <w:t xml:space="preserve">with </w:t>
      </w:r>
      <w:r w:rsidRPr="00CF226D">
        <w:rPr>
          <w:rStyle w:val="Emphasis"/>
          <w:highlight w:val="green"/>
        </w:rPr>
        <w:t>state</w:t>
      </w:r>
      <w:r w:rsidRPr="00CF226D">
        <w:rPr>
          <w:rStyle w:val="StyleUnderline"/>
          <w:highlight w:val="green"/>
        </w:rPr>
        <w:t xml:space="preserve"> and </w:t>
      </w:r>
      <w:r w:rsidRPr="00CF226D">
        <w:rPr>
          <w:rStyle w:val="Emphasis"/>
          <w:highlight w:val="green"/>
        </w:rPr>
        <w:t>local</w:t>
      </w:r>
      <w:r w:rsidRPr="00CF226D">
        <w:rPr>
          <w:rStyle w:val="StyleUnderline"/>
          <w:highlight w:val="green"/>
        </w:rPr>
        <w:t xml:space="preserve"> efforts on</w:t>
      </w:r>
      <w:r w:rsidRPr="00FD5CAA">
        <w:rPr>
          <w:rStyle w:val="StyleUnderline"/>
        </w:rPr>
        <w:t xml:space="preserve"> behalf of </w:t>
      </w:r>
      <w:r w:rsidRPr="00CF226D">
        <w:rPr>
          <w:rStyle w:val="Emphasis"/>
          <w:highlight w:val="green"/>
        </w:rPr>
        <w:t>NLRA-excluded</w:t>
      </w:r>
      <w:r w:rsidRPr="00CF226D">
        <w:rPr>
          <w:rStyle w:val="StyleUnderline"/>
          <w:highlight w:val="green"/>
        </w:rPr>
        <w:t xml:space="preserve"> </w:t>
      </w:r>
      <w:r w:rsidRPr="00CF226D">
        <w:rPr>
          <w:rStyle w:val="Emphasis"/>
          <w:highlight w:val="green"/>
        </w:rPr>
        <w:t>workers</w:t>
      </w:r>
      <w:r w:rsidRPr="00370639">
        <w:rPr>
          <w:sz w:val="16"/>
        </w:rPr>
        <w:t>.</w:t>
      </w:r>
    </w:p>
    <w:p w14:paraId="5B20A746" w14:textId="77777777" w:rsidR="00A64B13" w:rsidRPr="0009034F" w:rsidRDefault="00A64B13" w:rsidP="00A64B13">
      <w:pPr>
        <w:pStyle w:val="Heading4"/>
      </w:pPr>
      <w:r>
        <w:t xml:space="preserve">States can ban </w:t>
      </w:r>
      <w:r>
        <w:rPr>
          <w:u w:val="single"/>
        </w:rPr>
        <w:t>captive audience meetings</w:t>
      </w:r>
      <w:r>
        <w:t xml:space="preserve">. </w:t>
      </w:r>
    </w:p>
    <w:p w14:paraId="0EBE10CF" w14:textId="77777777" w:rsidR="00A64B13" w:rsidRPr="00F14920" w:rsidRDefault="00A64B13" w:rsidP="00A64B13">
      <w:r w:rsidRPr="00B05401">
        <w:rPr>
          <w:rStyle w:val="Style13ptBold"/>
        </w:rPr>
        <w:t>Hocking 25</w:t>
      </w:r>
      <w:r>
        <w:t xml:space="preserve"> – J.D., Magna Cum Laude, Notre Dame Law School, 2025. Executive Articles Editor, Journal of Law, Ethics, and Public Policy.</w:t>
      </w:r>
    </w:p>
    <w:p w14:paraId="2C9789A7" w14:textId="77777777" w:rsidR="00A64B13" w:rsidRPr="00C07456" w:rsidRDefault="00A64B13" w:rsidP="00A64B13">
      <w:r>
        <w:t>Ryan Hocking, “United We Bargain, Divided We Beg: Constitutional Concerns of State Anti-Captive Audience Laws,” Notre Dame Journal of Law, Ethics, and Public Policy, Vol. 39, No. 1, 2025, pp. 359-388, https://heinonline.org/HOL/Page?collection=journals&amp;handle=hein.journals/ndlep39&amp;id=369&amp;men_tab=srchresults</w:t>
      </w:r>
    </w:p>
    <w:p w14:paraId="4C8884D6" w14:textId="77777777" w:rsidR="00A64B13" w:rsidRPr="004F03F7" w:rsidRDefault="00A64B13" w:rsidP="00A64B13">
      <w:pPr>
        <w:rPr>
          <w:sz w:val="16"/>
        </w:rPr>
      </w:pPr>
      <w:r w:rsidRPr="004F03F7">
        <w:rPr>
          <w:sz w:val="16"/>
        </w:rPr>
        <w:t xml:space="preserve">Though constitutional issues present a significant hurdle for states to pass anti-captive audience bans successfully, the concerns raised by opponents are misplaced for three reasons. First, </w:t>
      </w:r>
      <w:r w:rsidRPr="006974F9">
        <w:rPr>
          <w:rStyle w:val="StyleUnderline"/>
          <w:highlight w:val="green"/>
        </w:rPr>
        <w:t>Garmon</w:t>
      </w:r>
      <w:r w:rsidRPr="00525224">
        <w:rPr>
          <w:rStyle w:val="StyleUnderline"/>
        </w:rPr>
        <w:t xml:space="preserve"> preemption </w:t>
      </w:r>
      <w:r w:rsidRPr="006974F9">
        <w:rPr>
          <w:rStyle w:val="StyleUnderline"/>
          <w:highlight w:val="green"/>
        </w:rPr>
        <w:t xml:space="preserve">is </w:t>
      </w:r>
      <w:r w:rsidRPr="006974F9">
        <w:rPr>
          <w:rStyle w:val="Emphasis"/>
          <w:highlight w:val="green"/>
        </w:rPr>
        <w:t>not</w:t>
      </w:r>
      <w:r w:rsidRPr="006974F9">
        <w:rPr>
          <w:rStyle w:val="StyleUnderline"/>
          <w:highlight w:val="green"/>
        </w:rPr>
        <w:t xml:space="preserve"> applicable</w:t>
      </w:r>
      <w:r w:rsidRPr="004F03F7">
        <w:rPr>
          <w:sz w:val="16"/>
        </w:rPr>
        <w:t xml:space="preserve">. </w:t>
      </w:r>
      <w:r w:rsidRPr="00525224">
        <w:rPr>
          <w:rStyle w:val="StyleUnderline"/>
        </w:rPr>
        <w:t xml:space="preserve">Garmon preemption is to be applied flexibly to sections of the NLRA the Court has </w:t>
      </w:r>
      <w:r w:rsidRPr="00525224">
        <w:rPr>
          <w:rStyle w:val="Emphasis"/>
        </w:rPr>
        <w:t>expressly discussed</w:t>
      </w:r>
      <w:r w:rsidRPr="004F03F7">
        <w:rPr>
          <w:sz w:val="16"/>
        </w:rPr>
        <w:t xml:space="preserve">. </w:t>
      </w:r>
      <w:r w:rsidRPr="006974F9">
        <w:rPr>
          <w:rStyle w:val="StyleUnderline"/>
          <w:highlight w:val="green"/>
        </w:rPr>
        <w:t>Expanding</w:t>
      </w:r>
      <w:r w:rsidRPr="00525224">
        <w:rPr>
          <w:rStyle w:val="StyleUnderline"/>
        </w:rPr>
        <w:t xml:space="preserve"> to other sections </w:t>
      </w:r>
      <w:r w:rsidRPr="006974F9">
        <w:rPr>
          <w:rStyle w:val="StyleUnderline"/>
          <w:highlight w:val="green"/>
        </w:rPr>
        <w:t>is done</w:t>
      </w:r>
      <w:r w:rsidRPr="00525224">
        <w:rPr>
          <w:rStyle w:val="StyleUnderline"/>
        </w:rPr>
        <w:t xml:space="preserve"> so </w:t>
      </w:r>
      <w:r w:rsidRPr="006974F9">
        <w:rPr>
          <w:rStyle w:val="Emphasis"/>
          <w:highlight w:val="green"/>
        </w:rPr>
        <w:t>expressly</w:t>
      </w:r>
      <w:r w:rsidRPr="006974F9">
        <w:rPr>
          <w:rStyle w:val="StyleUnderline"/>
          <w:highlight w:val="green"/>
        </w:rPr>
        <w:t xml:space="preserve"> </w:t>
      </w:r>
      <w:r w:rsidRPr="006974F9">
        <w:rPr>
          <w:rStyle w:val="Emphasis"/>
          <w:highlight w:val="green"/>
        </w:rPr>
        <w:t>rather than</w:t>
      </w:r>
      <w:r w:rsidRPr="00525224">
        <w:rPr>
          <w:rStyle w:val="StyleUnderline"/>
        </w:rPr>
        <w:t xml:space="preserve"> through </w:t>
      </w:r>
      <w:r w:rsidRPr="006974F9">
        <w:rPr>
          <w:rStyle w:val="Emphasis"/>
          <w:highlight w:val="green"/>
        </w:rPr>
        <w:t>implication</w:t>
      </w:r>
      <w:r w:rsidRPr="004F03F7">
        <w:rPr>
          <w:sz w:val="16"/>
        </w:rPr>
        <w:t xml:space="preserve">. </w:t>
      </w:r>
      <w:r w:rsidRPr="00525224">
        <w:rPr>
          <w:rStyle w:val="StyleUnderline"/>
        </w:rPr>
        <w:t>Second</w:t>
      </w:r>
      <w:r w:rsidRPr="004F03F7">
        <w:rPr>
          <w:sz w:val="16"/>
        </w:rPr>
        <w:t xml:space="preserve">, </w:t>
      </w:r>
      <w:r w:rsidRPr="006974F9">
        <w:rPr>
          <w:rStyle w:val="StyleUnderline"/>
          <w:highlight w:val="green"/>
        </w:rPr>
        <w:t>Machinists</w:t>
      </w:r>
      <w:r w:rsidRPr="00525224">
        <w:rPr>
          <w:rStyle w:val="StyleUnderline"/>
        </w:rPr>
        <w:t xml:space="preserve"> preemption likewise </w:t>
      </w:r>
      <w:r w:rsidRPr="006974F9">
        <w:rPr>
          <w:rStyle w:val="StyleUnderline"/>
          <w:highlight w:val="green"/>
        </w:rPr>
        <w:t>does not apply</w:t>
      </w:r>
      <w:r w:rsidRPr="004F03F7">
        <w:rPr>
          <w:sz w:val="16"/>
        </w:rPr>
        <w:t xml:space="preserve">. </w:t>
      </w:r>
      <w:r w:rsidRPr="006974F9">
        <w:rPr>
          <w:rStyle w:val="StyleUnderline"/>
          <w:highlight w:val="green"/>
        </w:rPr>
        <w:t>Cases like</w:t>
      </w:r>
      <w:r w:rsidRPr="00525224">
        <w:rPr>
          <w:rStyle w:val="StyleUnderline"/>
        </w:rPr>
        <w:t xml:space="preserve"> Peerless </w:t>
      </w:r>
      <w:r w:rsidRPr="006974F9">
        <w:rPr>
          <w:rStyle w:val="StyleUnderline"/>
          <w:highlight w:val="green"/>
        </w:rPr>
        <w:t xml:space="preserve">Plywood are </w:t>
      </w:r>
      <w:r w:rsidRPr="006974F9">
        <w:rPr>
          <w:rStyle w:val="Emphasis"/>
          <w:highlight w:val="green"/>
        </w:rPr>
        <w:t>insufficient</w:t>
      </w:r>
      <w:r w:rsidRPr="006974F9">
        <w:rPr>
          <w:rStyle w:val="StyleUnderline"/>
          <w:highlight w:val="green"/>
        </w:rPr>
        <w:t xml:space="preserve"> ev</w:t>
      </w:r>
      <w:r w:rsidRPr="00525224">
        <w:rPr>
          <w:rStyle w:val="StyleUnderline"/>
        </w:rPr>
        <w:t xml:space="preserve">idence </w:t>
      </w:r>
      <w:r w:rsidRPr="006974F9">
        <w:rPr>
          <w:rStyle w:val="StyleUnderline"/>
          <w:highlight w:val="green"/>
        </w:rPr>
        <w:t>of</w:t>
      </w:r>
      <w:r w:rsidRPr="00525224">
        <w:rPr>
          <w:rStyle w:val="StyleUnderline"/>
        </w:rPr>
        <w:t xml:space="preserve"> congressional </w:t>
      </w:r>
      <w:r w:rsidRPr="006974F9">
        <w:rPr>
          <w:rStyle w:val="Emphasis"/>
          <w:highlight w:val="green"/>
        </w:rPr>
        <w:t>intent</w:t>
      </w:r>
      <w:r w:rsidRPr="006974F9">
        <w:rPr>
          <w:rStyle w:val="StyleUnderline"/>
          <w:highlight w:val="green"/>
        </w:rPr>
        <w:t xml:space="preserve"> to leave this zone </w:t>
      </w:r>
      <w:r w:rsidRPr="006974F9">
        <w:rPr>
          <w:rStyle w:val="Emphasis"/>
          <w:highlight w:val="green"/>
        </w:rPr>
        <w:t>free</w:t>
      </w:r>
      <w:r w:rsidRPr="006974F9">
        <w:rPr>
          <w:rStyle w:val="StyleUnderline"/>
          <w:highlight w:val="green"/>
        </w:rPr>
        <w:t xml:space="preserve"> of regulation</w:t>
      </w:r>
      <w:r w:rsidRPr="00525224">
        <w:rPr>
          <w:rStyle w:val="StyleUnderline"/>
        </w:rPr>
        <w:t xml:space="preserve"> and subject to economic forces</w:t>
      </w:r>
      <w:r w:rsidRPr="004F03F7">
        <w:rPr>
          <w:sz w:val="16"/>
        </w:rPr>
        <w:t xml:space="preserve">. </w:t>
      </w:r>
      <w:r w:rsidRPr="00525224">
        <w:rPr>
          <w:rStyle w:val="StyleUnderline"/>
        </w:rPr>
        <w:t>Instead</w:t>
      </w:r>
      <w:r w:rsidRPr="004F03F7">
        <w:rPr>
          <w:sz w:val="16"/>
        </w:rPr>
        <w:t xml:space="preserve">, </w:t>
      </w:r>
      <w:r w:rsidRPr="00525224">
        <w:rPr>
          <w:rStyle w:val="StyleUnderline"/>
        </w:rPr>
        <w:t xml:space="preserve">the </w:t>
      </w:r>
      <w:r w:rsidRPr="00DA5372">
        <w:rPr>
          <w:rStyle w:val="StyleUnderline"/>
          <w:highlight w:val="green"/>
        </w:rPr>
        <w:t>NLRA's</w:t>
      </w:r>
      <w:r w:rsidRPr="00525224">
        <w:rPr>
          <w:rStyle w:val="StyleUnderline"/>
        </w:rPr>
        <w:t xml:space="preserve"> detailed speech </w:t>
      </w:r>
      <w:r w:rsidRPr="00DA5372">
        <w:rPr>
          <w:rStyle w:val="StyleUnderline"/>
          <w:highlight w:val="green"/>
        </w:rPr>
        <w:t>provisions</w:t>
      </w:r>
      <w:r w:rsidRPr="00525224">
        <w:rPr>
          <w:rStyle w:val="StyleUnderline"/>
        </w:rPr>
        <w:t xml:space="preserve"> during union elections </w:t>
      </w:r>
      <w:r w:rsidRPr="00DA5372">
        <w:rPr>
          <w:rStyle w:val="StyleUnderline"/>
          <w:highlight w:val="green"/>
        </w:rPr>
        <w:t xml:space="preserve">show the </w:t>
      </w:r>
      <w:r w:rsidRPr="00DA5372">
        <w:rPr>
          <w:rStyle w:val="Emphasis"/>
          <w:highlight w:val="green"/>
        </w:rPr>
        <w:t>opposite</w:t>
      </w:r>
      <w:r w:rsidRPr="004F03F7">
        <w:rPr>
          <w:sz w:val="16"/>
        </w:rPr>
        <w:t xml:space="preserve">; </w:t>
      </w:r>
      <w:r w:rsidRPr="00DA5372">
        <w:rPr>
          <w:rStyle w:val="StyleUnderline"/>
          <w:highlight w:val="green"/>
        </w:rPr>
        <w:t xml:space="preserve">Congress </w:t>
      </w:r>
      <w:r w:rsidRPr="00DA5372">
        <w:rPr>
          <w:rStyle w:val="Emphasis"/>
          <w:highlight w:val="green"/>
        </w:rPr>
        <w:t>wants</w:t>
      </w:r>
      <w:r w:rsidRPr="00DA5372">
        <w:rPr>
          <w:rStyle w:val="StyleUnderline"/>
          <w:highlight w:val="green"/>
        </w:rPr>
        <w:t xml:space="preserve"> this area</w:t>
      </w:r>
      <w:r w:rsidRPr="00525224">
        <w:rPr>
          <w:rStyle w:val="StyleUnderline"/>
        </w:rPr>
        <w:t xml:space="preserve"> of organization to be </w:t>
      </w:r>
      <w:r w:rsidRPr="00525224">
        <w:rPr>
          <w:rStyle w:val="Emphasis"/>
        </w:rPr>
        <w:t xml:space="preserve">heavily </w:t>
      </w:r>
      <w:r w:rsidRPr="00DA5372">
        <w:rPr>
          <w:rStyle w:val="Emphasis"/>
          <w:highlight w:val="green"/>
        </w:rPr>
        <w:t>regulated</w:t>
      </w:r>
      <w:r w:rsidRPr="004F03F7">
        <w:rPr>
          <w:sz w:val="16"/>
        </w:rPr>
        <w:t xml:space="preserve">. </w:t>
      </w:r>
      <w:r w:rsidRPr="00DA5372">
        <w:rPr>
          <w:rStyle w:val="StyleUnderline"/>
          <w:highlight w:val="green"/>
        </w:rPr>
        <w:t>Finally</w:t>
      </w:r>
      <w:r w:rsidRPr="004F03F7">
        <w:rPr>
          <w:sz w:val="16"/>
        </w:rPr>
        <w:t xml:space="preserve">, </w:t>
      </w:r>
      <w:r w:rsidRPr="00525224">
        <w:rPr>
          <w:rStyle w:val="StyleUnderline"/>
        </w:rPr>
        <w:t xml:space="preserve">the </w:t>
      </w:r>
      <w:r w:rsidRPr="00DA5372">
        <w:rPr>
          <w:rStyle w:val="StyleUnderline"/>
          <w:highlight w:val="green"/>
        </w:rPr>
        <w:t>First Amendment rights</w:t>
      </w:r>
      <w:r w:rsidRPr="00525224">
        <w:rPr>
          <w:rStyle w:val="StyleUnderline"/>
        </w:rPr>
        <w:t xml:space="preserve"> of employers </w:t>
      </w:r>
      <w:r w:rsidRPr="00DA5372">
        <w:rPr>
          <w:rStyle w:val="StyleUnderline"/>
          <w:highlight w:val="green"/>
        </w:rPr>
        <w:t xml:space="preserve">are </w:t>
      </w:r>
      <w:r w:rsidRPr="00DA5372">
        <w:rPr>
          <w:rStyle w:val="Emphasis"/>
          <w:highlight w:val="green"/>
        </w:rPr>
        <w:t>outweighed</w:t>
      </w:r>
      <w:r w:rsidRPr="00DA5372">
        <w:rPr>
          <w:rStyle w:val="StyleUnderline"/>
          <w:highlight w:val="green"/>
        </w:rPr>
        <w:t xml:space="preserve"> by those of</w:t>
      </w:r>
      <w:r w:rsidRPr="00525224">
        <w:rPr>
          <w:rStyle w:val="StyleUnderline"/>
        </w:rPr>
        <w:t xml:space="preserve"> the </w:t>
      </w:r>
      <w:r w:rsidRPr="00DA5372">
        <w:rPr>
          <w:rStyle w:val="Emphasis"/>
          <w:highlight w:val="green"/>
        </w:rPr>
        <w:t>employees</w:t>
      </w:r>
      <w:r w:rsidRPr="00525224">
        <w:rPr>
          <w:rStyle w:val="StyleUnderline"/>
        </w:rPr>
        <w:t xml:space="preserve"> as "captive audiences."</w:t>
      </w:r>
      <w:r w:rsidRPr="004F03F7">
        <w:rPr>
          <w:sz w:val="16"/>
        </w:rPr>
        <w:t xml:space="preserve"> </w:t>
      </w:r>
      <w:r w:rsidRPr="00DA5372">
        <w:rPr>
          <w:rStyle w:val="StyleUnderline"/>
          <w:highlight w:val="green"/>
        </w:rPr>
        <w:t>In sum</w:t>
      </w:r>
      <w:r w:rsidRPr="004F03F7">
        <w:rPr>
          <w:sz w:val="16"/>
        </w:rPr>
        <w:t xml:space="preserve">, </w:t>
      </w:r>
      <w:r w:rsidRPr="00525224">
        <w:rPr>
          <w:rStyle w:val="StyleUnderline"/>
        </w:rPr>
        <w:t xml:space="preserve">state anti-captive audience </w:t>
      </w:r>
      <w:r w:rsidRPr="00DA5372">
        <w:rPr>
          <w:rStyle w:val="StyleUnderline"/>
          <w:highlight w:val="green"/>
        </w:rPr>
        <w:t>laws</w:t>
      </w:r>
      <w:r w:rsidRPr="004F03F7">
        <w:rPr>
          <w:sz w:val="16"/>
        </w:rPr>
        <w:t xml:space="preserve">, so long as they are not under-inclusive, </w:t>
      </w:r>
      <w:r w:rsidRPr="00DA5372">
        <w:rPr>
          <w:rStyle w:val="StyleUnderline"/>
          <w:highlight w:val="green"/>
        </w:rPr>
        <w:t xml:space="preserve">are </w:t>
      </w:r>
      <w:r w:rsidRPr="00DA5372">
        <w:rPr>
          <w:rStyle w:val="Emphasis"/>
          <w:highlight w:val="green"/>
        </w:rPr>
        <w:t>not preempted</w:t>
      </w:r>
      <w:r w:rsidRPr="00525224">
        <w:rPr>
          <w:rStyle w:val="StyleUnderline"/>
        </w:rPr>
        <w:t xml:space="preserve"> by the NLRA nor do they violate employer First Amendment rights</w:t>
      </w:r>
      <w:r w:rsidRPr="004F03F7">
        <w:rPr>
          <w:sz w:val="16"/>
        </w:rPr>
        <w:t>.</w:t>
      </w:r>
    </w:p>
    <w:p w14:paraId="2C5CF649" w14:textId="77777777" w:rsidR="00A64B13" w:rsidRDefault="00A64B13" w:rsidP="00A64B13">
      <w:pPr>
        <w:pStyle w:val="Heading4"/>
      </w:pPr>
      <w:r>
        <w:t>Amendment solves and avoids midterms.</w:t>
      </w:r>
    </w:p>
    <w:p w14:paraId="0561219E" w14:textId="77777777" w:rsidR="00A64B13" w:rsidRPr="004F4990" w:rsidRDefault="00A64B13" w:rsidP="00A64B13">
      <w:r w:rsidRPr="004F4990">
        <w:rPr>
          <w:rStyle w:val="Style13ptBold"/>
        </w:rPr>
        <w:t>Nichols 19</w:t>
      </w:r>
      <w:r w:rsidRPr="004F4990">
        <w:t xml:space="preserve"> – National Affairs correspondent, The Nation. Co</w:t>
      </w:r>
      <w:r>
        <w:t xml:space="preserve">-author, It’s OK to Be Angry About Capitalism. </w:t>
      </w:r>
    </w:p>
    <w:p w14:paraId="7A536EBB" w14:textId="77777777" w:rsidR="00A64B13" w:rsidRPr="00EA3067" w:rsidRDefault="00A64B13" w:rsidP="00A64B13">
      <w:r>
        <w:lastRenderedPageBreak/>
        <w:t>John Nichols, “Labor Rights Are Human Rights — It’s Time We Guaranteed Them in the Constitution,” The Nation, 09-02-2019, https://www.thenation.com/article/archive/labor-rights-human-rights/</w:t>
      </w:r>
    </w:p>
    <w:p w14:paraId="6DCBEEF2" w14:textId="77777777" w:rsidR="00A64B13" w:rsidRPr="00E83CA6" w:rsidRDefault="00A64B13" w:rsidP="00A64B13">
      <w:pPr>
        <w:rPr>
          <w:sz w:val="14"/>
        </w:rPr>
      </w:pPr>
      <w:r w:rsidRPr="00A83326">
        <w:rPr>
          <w:rStyle w:val="StyleUnderline"/>
        </w:rPr>
        <w:t>This is the history of American support for the premise that labor rights are human rights</w:t>
      </w:r>
      <w:r w:rsidRPr="00E83CA6">
        <w:rPr>
          <w:sz w:val="14"/>
        </w:rPr>
        <w:t>. When this country has counseled other countries and the international community on how to forge a civil and democratic society, it has long recognized that the right to organize a trade union and to have that trade union engage in collective bargaining as an equal partner with corporations and government agencies must be protected.</w:t>
      </w:r>
    </w:p>
    <w:p w14:paraId="439AB339" w14:textId="77777777" w:rsidR="00A64B13" w:rsidRPr="00E83CA6" w:rsidRDefault="00A64B13" w:rsidP="00A64B13">
      <w:pPr>
        <w:rPr>
          <w:sz w:val="14"/>
        </w:rPr>
      </w:pPr>
      <w:r w:rsidRPr="00A83326">
        <w:rPr>
          <w:rStyle w:val="StyleUnderline"/>
        </w:rPr>
        <w:t>Unfortunately</w:t>
      </w:r>
      <w:r w:rsidRPr="00E83CA6">
        <w:rPr>
          <w:sz w:val="14"/>
        </w:rPr>
        <w:t xml:space="preserve">, </w:t>
      </w:r>
      <w:r w:rsidRPr="00A83326">
        <w:rPr>
          <w:rStyle w:val="StyleUnderline"/>
        </w:rPr>
        <w:t xml:space="preserve">the </w:t>
      </w:r>
      <w:r w:rsidRPr="00E83CA6">
        <w:rPr>
          <w:rStyle w:val="StyleUnderline"/>
          <w:highlight w:val="green"/>
        </w:rPr>
        <w:t>bipartisan embrace</w:t>
      </w:r>
      <w:r w:rsidRPr="00A83326">
        <w:rPr>
          <w:rStyle w:val="StyleUnderline"/>
        </w:rPr>
        <w:t xml:space="preserve"> of this ideal</w:t>
      </w:r>
      <w:r w:rsidRPr="00E83CA6">
        <w:rPr>
          <w:sz w:val="14"/>
        </w:rPr>
        <w:t>—MacArthur and Eisenhower would eventually be Republican presidential contenders; the Roosevelts were definitional Democrats—</w:t>
      </w:r>
      <w:r w:rsidRPr="00E83CA6">
        <w:rPr>
          <w:rStyle w:val="StyleUnderline"/>
          <w:highlight w:val="green"/>
        </w:rPr>
        <w:t xml:space="preserve">is </w:t>
      </w:r>
      <w:r w:rsidRPr="00E83CA6">
        <w:rPr>
          <w:rStyle w:val="StyleUnderline"/>
        </w:rPr>
        <w:t>a</w:t>
      </w:r>
      <w:r w:rsidRPr="00A83326">
        <w:rPr>
          <w:rStyle w:val="StyleUnderline"/>
        </w:rPr>
        <w:t xml:space="preserve"> thing </w:t>
      </w:r>
      <w:r w:rsidRPr="00E83CA6">
        <w:rPr>
          <w:rStyle w:val="StyleUnderline"/>
          <w:highlight w:val="green"/>
        </w:rPr>
        <w:t xml:space="preserve">of the </w:t>
      </w:r>
      <w:r w:rsidRPr="00E83CA6">
        <w:rPr>
          <w:rStyle w:val="Emphasis"/>
          <w:highlight w:val="green"/>
        </w:rPr>
        <w:t>past</w:t>
      </w:r>
      <w:r w:rsidRPr="00E83CA6">
        <w:rPr>
          <w:sz w:val="14"/>
        </w:rPr>
        <w:t>. Republican governors like Wisconsin’s Scott Walker and Michigan’s Rick Snyder made assaults on labor rights a top priority of their tenures, as did GOP leaders in Washington. Democrats have been better on the issues, but too frequently they have lacked the necessary enthusiasm. The general theory, at least for a time, seemed to be that Americans were losing faith in unions as vehicles for addressing injustice and inequality. That was never as true as the Republicans imagined, or the Democrats feared. But, in recent years, unions have seen their popularity surge.</w:t>
      </w:r>
    </w:p>
    <w:p w14:paraId="20DA6E8C" w14:textId="77777777" w:rsidR="00A64B13" w:rsidRPr="00A83326" w:rsidRDefault="00A64B13" w:rsidP="00A64B13">
      <w:pPr>
        <w:rPr>
          <w:rStyle w:val="StyleUnderline"/>
        </w:rPr>
      </w:pPr>
      <w:r w:rsidRPr="00A83326">
        <w:rPr>
          <w:rStyle w:val="StyleUnderline"/>
        </w:rPr>
        <w:t>Gallup’s Labor Day 2019 polling tells us that</w:t>
      </w:r>
    </w:p>
    <w:p w14:paraId="76CFA65B" w14:textId="77777777" w:rsidR="00A64B13" w:rsidRPr="00E83CA6" w:rsidRDefault="00A64B13" w:rsidP="00A64B13">
      <w:pPr>
        <w:rPr>
          <w:sz w:val="14"/>
        </w:rPr>
      </w:pPr>
      <w:r w:rsidRPr="00A83326">
        <w:rPr>
          <w:rStyle w:val="StyleUnderline"/>
        </w:rPr>
        <w:t>Sixty-four percent of Americans approve of labor unions</w:t>
      </w:r>
      <w:r w:rsidRPr="00E83CA6">
        <w:rPr>
          <w:sz w:val="14"/>
        </w:rPr>
        <w:t>, surpassing 60% for the third consecutive year and up 16 percentage points from its 2009 low point. This comes 125 years after President Grover Cleveland signed a law establishing the Labor Day holiday after a period of labor unrest in the U.S.</w:t>
      </w:r>
    </w:p>
    <w:p w14:paraId="172DE56D" w14:textId="77777777" w:rsidR="00A64B13" w:rsidRPr="00E83CA6" w:rsidRDefault="00A64B13" w:rsidP="00A64B13">
      <w:pPr>
        <w:rPr>
          <w:sz w:val="14"/>
        </w:rPr>
      </w:pPr>
      <w:r w:rsidRPr="00E83CA6">
        <w:rPr>
          <w:sz w:val="14"/>
        </w:rPr>
        <w:t>Union approval averaged 68% between Gallup’s initial measurement in 1936 and 1967, and consistently exceeded 60% during that time. Since 1967, approval has been 10 points lower on average, and has only occasionally surpassed 60%. The current 64% reading is one of the highest union approval ratings Gallup has recorded over the past 50 years…</w:t>
      </w:r>
    </w:p>
    <w:p w14:paraId="56C73D85" w14:textId="77777777" w:rsidR="00A64B13" w:rsidRPr="00E83CA6" w:rsidRDefault="00A64B13" w:rsidP="00A64B13">
      <w:pPr>
        <w:rPr>
          <w:sz w:val="14"/>
        </w:rPr>
      </w:pPr>
      <w:r w:rsidRPr="00A83326">
        <w:rPr>
          <w:rStyle w:val="StyleUnderline"/>
        </w:rPr>
        <w:t>This is a point at which Democrats should be talking not just about reversing the anti-labor legislation of recent years but also reversing anti-labor legislation of the past 75 years</w:t>
      </w:r>
      <w:r w:rsidRPr="00E83CA6">
        <w:rPr>
          <w:sz w:val="14"/>
        </w:rPr>
        <w:t>. To their credit, some Democratic presidential contenders are doing so. Candidates such as Bernie Sanders and Beto O’Rourke have taken up Service Employees International Union president Mary Kay Henry’s call for reforms that upend so-called “right to work” laws and make it dramatically easier to organize and maintain unions.</w:t>
      </w:r>
    </w:p>
    <w:p w14:paraId="348FF6A0" w14:textId="77777777" w:rsidR="00A64B13" w:rsidRPr="00E83CA6" w:rsidRDefault="00A64B13" w:rsidP="00A64B13">
      <w:pPr>
        <w:rPr>
          <w:sz w:val="14"/>
        </w:rPr>
      </w:pPr>
      <w:r w:rsidRPr="00E83CA6">
        <w:rPr>
          <w:rStyle w:val="StyleUnderline"/>
        </w:rPr>
        <w:t>Reforms</w:t>
      </w:r>
      <w:r w:rsidRPr="00A83326">
        <w:rPr>
          <w:rStyle w:val="StyleUnderline"/>
        </w:rPr>
        <w:t xml:space="preserve"> are necessary</w:t>
      </w:r>
      <w:r w:rsidRPr="00E83CA6">
        <w:rPr>
          <w:sz w:val="14"/>
        </w:rPr>
        <w:t xml:space="preserve">, </w:t>
      </w:r>
      <w:r w:rsidRPr="00A83326">
        <w:rPr>
          <w:rStyle w:val="StyleUnderline"/>
        </w:rPr>
        <w:t>but so</w:t>
      </w:r>
      <w:r w:rsidRPr="00E83CA6">
        <w:rPr>
          <w:sz w:val="14"/>
        </w:rPr>
        <w:t xml:space="preserve">, </w:t>
      </w:r>
      <w:r w:rsidRPr="00A83326">
        <w:rPr>
          <w:rStyle w:val="StyleUnderline"/>
        </w:rPr>
        <w:t>too</w:t>
      </w:r>
      <w:r w:rsidRPr="00E83CA6">
        <w:rPr>
          <w:sz w:val="14"/>
        </w:rPr>
        <w:t xml:space="preserve">, </w:t>
      </w:r>
      <w:r w:rsidRPr="00A83326">
        <w:rPr>
          <w:rStyle w:val="StyleUnderline"/>
        </w:rPr>
        <w:t>are concrete guarantees</w:t>
      </w:r>
      <w:r w:rsidRPr="00E83CA6">
        <w:rPr>
          <w:sz w:val="14"/>
        </w:rPr>
        <w:t xml:space="preserve">. </w:t>
      </w:r>
      <w:r w:rsidRPr="00A83326">
        <w:rPr>
          <w:rStyle w:val="StyleUnderline"/>
        </w:rPr>
        <w:t>For this reason</w:t>
      </w:r>
      <w:r w:rsidRPr="00E83CA6">
        <w:rPr>
          <w:sz w:val="14"/>
        </w:rPr>
        <w:t xml:space="preserve">, the </w:t>
      </w:r>
      <w:r w:rsidRPr="00E83CA6">
        <w:rPr>
          <w:rStyle w:val="StyleUnderline"/>
          <w:highlight w:val="green"/>
        </w:rPr>
        <w:t>Dem</w:t>
      </w:r>
      <w:r w:rsidRPr="00A83326">
        <w:rPr>
          <w:rStyle w:val="StyleUnderline"/>
        </w:rPr>
        <w:t>ocrat</w:t>
      </w:r>
      <w:r w:rsidRPr="00E83CA6">
        <w:rPr>
          <w:rStyle w:val="StyleUnderline"/>
          <w:highlight w:val="green"/>
        </w:rPr>
        <w:t>s</w:t>
      </w:r>
      <w:r w:rsidRPr="00E83CA6">
        <w:rPr>
          <w:sz w:val="14"/>
        </w:rPr>
        <w:t xml:space="preserve"> who are seeking the presidency—along with progressives who are running state and federal races in 2019 and 2020—</w:t>
      </w:r>
      <w:r w:rsidRPr="00E83CA6">
        <w:rPr>
          <w:rStyle w:val="StyleUnderline"/>
          <w:highlight w:val="green"/>
        </w:rPr>
        <w:t>should</w:t>
      </w:r>
      <w:r w:rsidRPr="00A83326">
        <w:rPr>
          <w:rStyle w:val="StyleUnderline"/>
        </w:rPr>
        <w:t xml:space="preserve"> start </w:t>
      </w:r>
      <w:r w:rsidRPr="00E83CA6">
        <w:rPr>
          <w:rStyle w:val="StyleUnderline"/>
          <w:highlight w:val="green"/>
        </w:rPr>
        <w:t>talk</w:t>
      </w:r>
      <w:r w:rsidRPr="00A83326">
        <w:rPr>
          <w:rStyle w:val="StyleUnderline"/>
        </w:rPr>
        <w:t xml:space="preserve">ing </w:t>
      </w:r>
      <w:r w:rsidRPr="00E83CA6">
        <w:rPr>
          <w:rStyle w:val="StyleUnderline"/>
          <w:highlight w:val="green"/>
        </w:rPr>
        <w:t xml:space="preserve">about </w:t>
      </w:r>
      <w:r w:rsidRPr="00E83CA6">
        <w:rPr>
          <w:rStyle w:val="Emphasis"/>
          <w:highlight w:val="green"/>
        </w:rPr>
        <w:t>amending</w:t>
      </w:r>
      <w:r w:rsidRPr="00E83CA6">
        <w:rPr>
          <w:sz w:val="14"/>
        </w:rPr>
        <w:t xml:space="preserve"> state constitutions and </w:t>
      </w:r>
      <w:r w:rsidRPr="00E83CA6">
        <w:rPr>
          <w:rStyle w:val="StyleUnderline"/>
          <w:highlight w:val="green"/>
        </w:rPr>
        <w:t>the</w:t>
      </w:r>
      <w:r w:rsidRPr="00A83326">
        <w:rPr>
          <w:rStyle w:val="StyleUnderline"/>
        </w:rPr>
        <w:t xml:space="preserve"> US </w:t>
      </w:r>
      <w:r w:rsidRPr="00E83CA6">
        <w:rPr>
          <w:rStyle w:val="Emphasis"/>
          <w:highlight w:val="green"/>
        </w:rPr>
        <w:t>Constitution</w:t>
      </w:r>
      <w:r w:rsidRPr="00E83CA6">
        <w:rPr>
          <w:rStyle w:val="StyleUnderline"/>
          <w:highlight w:val="green"/>
        </w:rPr>
        <w:t xml:space="preserve"> to proclaim</w:t>
      </w:r>
      <w:r w:rsidRPr="00E83CA6">
        <w:rPr>
          <w:sz w:val="14"/>
        </w:rPr>
        <w:t xml:space="preserve"> as clearly as does the Japanese constitution that “</w:t>
      </w:r>
      <w:r w:rsidRPr="00E83CA6">
        <w:rPr>
          <w:rStyle w:val="StyleUnderline"/>
          <w:highlight w:val="green"/>
        </w:rPr>
        <w:t xml:space="preserve">the </w:t>
      </w:r>
      <w:r w:rsidRPr="00E83CA6">
        <w:rPr>
          <w:rStyle w:val="Emphasis"/>
          <w:highlight w:val="green"/>
        </w:rPr>
        <w:t>right</w:t>
      </w:r>
      <w:r w:rsidRPr="00E83CA6">
        <w:rPr>
          <w:rStyle w:val="StyleUnderline"/>
          <w:highlight w:val="green"/>
        </w:rPr>
        <w:t xml:space="preserve"> of workers to</w:t>
      </w:r>
      <w:r w:rsidRPr="00A83326">
        <w:rPr>
          <w:rStyle w:val="StyleUnderline"/>
        </w:rPr>
        <w:t xml:space="preserve"> organize and to </w:t>
      </w:r>
      <w:r w:rsidRPr="00E83CA6">
        <w:rPr>
          <w:rStyle w:val="Emphasis"/>
          <w:highlight w:val="green"/>
        </w:rPr>
        <w:t>bargain</w:t>
      </w:r>
      <w:r w:rsidRPr="00A83326">
        <w:rPr>
          <w:rStyle w:val="StyleUnderline"/>
        </w:rPr>
        <w:t xml:space="preserve"> and act </w:t>
      </w:r>
      <w:r w:rsidRPr="00E83CA6">
        <w:rPr>
          <w:rStyle w:val="Emphasis"/>
          <w:highlight w:val="green"/>
        </w:rPr>
        <w:t>collectively</w:t>
      </w:r>
      <w:r w:rsidRPr="00A83326">
        <w:rPr>
          <w:rStyle w:val="StyleUnderline"/>
        </w:rPr>
        <w:t xml:space="preserve"> is </w:t>
      </w:r>
      <w:r w:rsidRPr="00A83326">
        <w:rPr>
          <w:rStyle w:val="Emphasis"/>
        </w:rPr>
        <w:t>guaranteed</w:t>
      </w:r>
      <w:r w:rsidRPr="00E83CA6">
        <w:rPr>
          <w:sz w:val="14"/>
        </w:rPr>
        <w:t xml:space="preserve">.” </w:t>
      </w:r>
    </w:p>
    <w:p w14:paraId="11F533C4" w14:textId="77777777" w:rsidR="00A64B13" w:rsidRPr="00612755" w:rsidRDefault="00A64B13" w:rsidP="00A64B13"/>
    <w:p w14:paraId="06CF9F4D" w14:textId="77777777" w:rsidR="00A64B13" w:rsidRPr="00CE05D9" w:rsidRDefault="00A64B13" w:rsidP="00A64B13">
      <w:r>
        <w:t xml:space="preserve"> </w:t>
      </w:r>
    </w:p>
    <w:p w14:paraId="3964654A" w14:textId="77777777" w:rsidR="00A64B13" w:rsidRDefault="00A64B13" w:rsidP="00471330">
      <w:pPr>
        <w:rPr>
          <w:lang w:val="pt-BR"/>
        </w:rPr>
      </w:pPr>
    </w:p>
    <w:p w14:paraId="3EFADD6A" w14:textId="2582555A" w:rsidR="00471330" w:rsidRDefault="00471330" w:rsidP="00471330">
      <w:pPr>
        <w:pStyle w:val="Heading3"/>
        <w:rPr>
          <w:lang w:val="pt-BR"/>
        </w:rPr>
      </w:pPr>
      <w:r>
        <w:rPr>
          <w:lang w:val="pt-BR"/>
        </w:rPr>
        <w:lastRenderedPageBreak/>
        <w:t>DA---1NC</w:t>
      </w:r>
    </w:p>
    <w:p w14:paraId="72F3FB4B" w14:textId="08135ED4" w:rsidR="00471330" w:rsidRDefault="00471330" w:rsidP="00471330">
      <w:pPr>
        <w:rPr>
          <w:lang w:val="pt-BR"/>
        </w:rPr>
      </w:pPr>
      <w:r>
        <w:rPr>
          <w:lang w:val="pt-BR"/>
        </w:rPr>
        <w:t>Midterms DA---</w:t>
      </w:r>
    </w:p>
    <w:p w14:paraId="065AEEF9" w14:textId="77777777" w:rsidR="00471330" w:rsidRDefault="00471330" w:rsidP="00471330">
      <w:pPr>
        <w:pStyle w:val="Heading4"/>
      </w:pPr>
      <w:r>
        <w:t>Dems win now.</w:t>
      </w:r>
    </w:p>
    <w:p w14:paraId="028EA9EB" w14:textId="77777777" w:rsidR="00471330" w:rsidRPr="00835BC2" w:rsidRDefault="00471330" w:rsidP="00471330">
      <w:r w:rsidRPr="00835BC2">
        <w:rPr>
          <w:rStyle w:val="Style13ptBold"/>
        </w:rPr>
        <w:t>Lewis 3/20</w:t>
      </w:r>
      <w:r>
        <w:t xml:space="preserve"> – Contributing Writer. </w:t>
      </w:r>
    </w:p>
    <w:p w14:paraId="3619444F" w14:textId="77777777" w:rsidR="00471330" w:rsidRPr="00F22824" w:rsidRDefault="00471330" w:rsidP="00471330">
      <w:r>
        <w:t>Matt K. Lewis, “A Democratic takeover of the Senate is now imaginable” Los Angeles Times. 3/20/2026. https://www.latimes.com/opinion/story/2026-03-20/democrats-midterms-senate-control</w:t>
      </w:r>
    </w:p>
    <w:p w14:paraId="025E5D6D" w14:textId="77777777" w:rsidR="00471330" w:rsidRPr="0023286E" w:rsidRDefault="00471330" w:rsidP="00471330">
      <w:pPr>
        <w:rPr>
          <w:sz w:val="14"/>
        </w:rPr>
      </w:pPr>
      <w:r w:rsidRPr="0023286E">
        <w:rPr>
          <w:sz w:val="14"/>
        </w:rPr>
        <w:t xml:space="preserve">I’m not alone. Independent journalist Chris Cillizza recently observed that </w:t>
      </w:r>
      <w:r w:rsidRPr="00CA59E0">
        <w:rPr>
          <w:rStyle w:val="StyleUnderline"/>
          <w:highlight w:val="green"/>
        </w:rPr>
        <w:t xml:space="preserve">for the </w:t>
      </w:r>
      <w:r w:rsidRPr="00CA59E0">
        <w:rPr>
          <w:rStyle w:val="Emphasis"/>
          <w:highlight w:val="green"/>
        </w:rPr>
        <w:t>first time</w:t>
      </w:r>
      <w:r w:rsidRPr="0023286E">
        <w:rPr>
          <w:sz w:val="14"/>
        </w:rPr>
        <w:t xml:space="preserve"> </w:t>
      </w:r>
      <w:r w:rsidRPr="00CF7804">
        <w:rPr>
          <w:rStyle w:val="StyleUnderline"/>
        </w:rPr>
        <w:t>ever</w:t>
      </w:r>
      <w:r w:rsidRPr="0023286E">
        <w:rPr>
          <w:sz w:val="14"/>
        </w:rPr>
        <w:t xml:space="preserve">, </w:t>
      </w:r>
      <w:r w:rsidRPr="00CA59E0">
        <w:rPr>
          <w:rStyle w:val="Emphasis"/>
          <w:highlight w:val="green"/>
        </w:rPr>
        <w:t>prediction markets</w:t>
      </w:r>
      <w:r w:rsidRPr="0023286E">
        <w:rPr>
          <w:sz w:val="14"/>
        </w:rPr>
        <w:t xml:space="preserve"> </w:t>
      </w:r>
      <w:r w:rsidRPr="000D34E9">
        <w:rPr>
          <w:rStyle w:val="StyleUnderline"/>
        </w:rPr>
        <w:t xml:space="preserve">like </w:t>
      </w:r>
      <w:r w:rsidRPr="00CF7804">
        <w:rPr>
          <w:rStyle w:val="StyleUnderline"/>
        </w:rPr>
        <w:t>Polymarket and Kalshi</w:t>
      </w:r>
      <w:r w:rsidRPr="0023286E">
        <w:rPr>
          <w:sz w:val="14"/>
        </w:rPr>
        <w:t xml:space="preserve"> </w:t>
      </w:r>
      <w:r w:rsidRPr="00CA59E0">
        <w:rPr>
          <w:rStyle w:val="StyleUnderline"/>
          <w:highlight w:val="green"/>
        </w:rPr>
        <w:t>show</w:t>
      </w:r>
      <w:r w:rsidRPr="000D34E9">
        <w:rPr>
          <w:rStyle w:val="StyleUnderline"/>
        </w:rPr>
        <w:t xml:space="preserve">ed </w:t>
      </w:r>
      <w:r w:rsidRPr="00CF7804">
        <w:rPr>
          <w:rStyle w:val="Emphasis"/>
          <w:highlight w:val="green"/>
        </w:rPr>
        <w:t>Dem</w:t>
      </w:r>
      <w:r w:rsidRPr="00CF7804">
        <w:rPr>
          <w:rStyle w:val="StyleUnderline"/>
        </w:rPr>
        <w:t>ocrat</w:t>
      </w:r>
      <w:r w:rsidRPr="00CF7804">
        <w:rPr>
          <w:rStyle w:val="Emphasis"/>
          <w:highlight w:val="green"/>
        </w:rPr>
        <w:t>s</w:t>
      </w:r>
      <w:r w:rsidRPr="00CF7804">
        <w:rPr>
          <w:rStyle w:val="StyleUnderline"/>
        </w:rPr>
        <w:t xml:space="preserve"> </w:t>
      </w:r>
      <w:r w:rsidRPr="00CA59E0">
        <w:rPr>
          <w:rStyle w:val="StyleUnderline"/>
          <w:highlight w:val="green"/>
        </w:rPr>
        <w:t xml:space="preserve">with a </w:t>
      </w:r>
      <w:r w:rsidRPr="00CA59E0">
        <w:rPr>
          <w:rStyle w:val="Emphasis"/>
          <w:highlight w:val="green"/>
        </w:rPr>
        <w:t>narrow edge</w:t>
      </w:r>
      <w:r w:rsidRPr="00CF7804">
        <w:t>.</w:t>
      </w:r>
    </w:p>
    <w:p w14:paraId="7932D717" w14:textId="77777777" w:rsidR="00471330" w:rsidRPr="000D34E9" w:rsidRDefault="00471330" w:rsidP="00471330">
      <w:pPr>
        <w:rPr>
          <w:rStyle w:val="StyleUnderline"/>
        </w:rPr>
      </w:pPr>
      <w:r w:rsidRPr="0023286E">
        <w:rPr>
          <w:sz w:val="14"/>
        </w:rPr>
        <w:t xml:space="preserve">Now, </w:t>
      </w:r>
      <w:r w:rsidRPr="000D34E9">
        <w:rPr>
          <w:rStyle w:val="StyleUnderline"/>
        </w:rPr>
        <w:t>prediction markets</w:t>
      </w:r>
      <w:r w:rsidRPr="0023286E">
        <w:rPr>
          <w:sz w:val="14"/>
        </w:rPr>
        <w:t xml:space="preserve"> are not scientific. Neither, for that matter, is licking your finger and holding it up to the wind — but both </w:t>
      </w:r>
      <w:r w:rsidRPr="000D34E9">
        <w:rPr>
          <w:rStyle w:val="StyleUnderline"/>
        </w:rPr>
        <w:t xml:space="preserve">have </w:t>
      </w:r>
      <w:r w:rsidRPr="00CA59E0">
        <w:rPr>
          <w:rStyle w:val="Emphasis"/>
          <w:highlight w:val="green"/>
        </w:rPr>
        <w:t>outperformed</w:t>
      </w:r>
      <w:r w:rsidRPr="000D34E9">
        <w:rPr>
          <w:rStyle w:val="Emphasis"/>
        </w:rPr>
        <w:t xml:space="preserve"> political </w:t>
      </w:r>
      <w:r w:rsidRPr="00CA59E0">
        <w:rPr>
          <w:rStyle w:val="Emphasis"/>
          <w:highlight w:val="green"/>
        </w:rPr>
        <w:t>polling</w:t>
      </w:r>
      <w:r w:rsidRPr="0023286E">
        <w:rPr>
          <w:sz w:val="14"/>
        </w:rPr>
        <w:t xml:space="preserve"> at various times </w:t>
      </w:r>
      <w:r w:rsidRPr="000D34E9">
        <w:rPr>
          <w:rStyle w:val="StyleUnderline"/>
        </w:rPr>
        <w:t>in the last couple of years.</w:t>
      </w:r>
    </w:p>
    <w:p w14:paraId="2E728BEA" w14:textId="77777777" w:rsidR="00471330" w:rsidRPr="000D34E9" w:rsidRDefault="00471330" w:rsidP="00471330">
      <w:pPr>
        <w:rPr>
          <w:rStyle w:val="StyleUnderline"/>
        </w:rPr>
      </w:pPr>
      <w:r w:rsidRPr="000D34E9">
        <w:rPr>
          <w:rStyle w:val="StyleUnderline"/>
        </w:rPr>
        <w:t>The difference is</w:t>
      </w:r>
      <w:r w:rsidRPr="0023286E">
        <w:rPr>
          <w:sz w:val="14"/>
        </w:rPr>
        <w:t xml:space="preserve"> that </w:t>
      </w:r>
      <w:r w:rsidRPr="000D34E9">
        <w:rPr>
          <w:rStyle w:val="StyleUnderline"/>
        </w:rPr>
        <w:t xml:space="preserve">in </w:t>
      </w:r>
      <w:r w:rsidRPr="00CF7804">
        <w:rPr>
          <w:rStyle w:val="StyleUnderline"/>
        </w:rPr>
        <w:t>prediction markets</w:t>
      </w:r>
      <w:r w:rsidRPr="0023286E">
        <w:rPr>
          <w:sz w:val="14"/>
        </w:rPr>
        <w:t xml:space="preserve">, </w:t>
      </w:r>
      <w:r w:rsidRPr="00CA59E0">
        <w:rPr>
          <w:rStyle w:val="StyleUnderline"/>
          <w:highlight w:val="green"/>
        </w:rPr>
        <w:t xml:space="preserve">people are </w:t>
      </w:r>
      <w:r w:rsidRPr="00CA59E0">
        <w:rPr>
          <w:rStyle w:val="Emphasis"/>
          <w:highlight w:val="green"/>
        </w:rPr>
        <w:t>wagering</w:t>
      </w:r>
      <w:r w:rsidRPr="000D34E9">
        <w:rPr>
          <w:rStyle w:val="StyleUnderline"/>
        </w:rPr>
        <w:t xml:space="preserve"> actual </w:t>
      </w:r>
      <w:r w:rsidRPr="00CA59E0">
        <w:rPr>
          <w:rStyle w:val="Emphasis"/>
          <w:highlight w:val="green"/>
        </w:rPr>
        <w:t>money</w:t>
      </w:r>
      <w:r w:rsidRPr="0023286E">
        <w:rPr>
          <w:sz w:val="14"/>
        </w:rPr>
        <w:t xml:space="preserve">, </w:t>
      </w:r>
      <w:r w:rsidRPr="00CF7804">
        <w:rPr>
          <w:rStyle w:val="StyleUnderline"/>
        </w:rPr>
        <w:t>which tends to sharpen the mind in ways</w:t>
      </w:r>
      <w:r w:rsidRPr="000D34E9">
        <w:rPr>
          <w:rStyle w:val="StyleUnderline"/>
        </w:rPr>
        <w:t xml:space="preserve"> that answering a pollster’s call during dinner does not.</w:t>
      </w:r>
    </w:p>
    <w:p w14:paraId="7B6E5277" w14:textId="77777777" w:rsidR="00471330" w:rsidRPr="000D34E9" w:rsidRDefault="00471330" w:rsidP="00471330">
      <w:pPr>
        <w:rPr>
          <w:rStyle w:val="StyleUnderline"/>
        </w:rPr>
      </w:pPr>
      <w:r w:rsidRPr="0023286E">
        <w:rPr>
          <w:sz w:val="14"/>
        </w:rPr>
        <w:t xml:space="preserve">Of course, </w:t>
      </w:r>
      <w:r w:rsidRPr="000D34E9">
        <w:rPr>
          <w:rStyle w:val="StyleUnderline"/>
        </w:rPr>
        <w:t>you probably haven’t heard much</w:t>
      </w:r>
      <w:r w:rsidRPr="0023286E">
        <w:rPr>
          <w:sz w:val="14"/>
        </w:rPr>
        <w:t xml:space="preserve"> about this revised political outlook. That’s because </w:t>
      </w:r>
      <w:r w:rsidRPr="00CF7804">
        <w:rPr>
          <w:rStyle w:val="StyleUnderline"/>
          <w:highlight w:val="green"/>
        </w:rPr>
        <w:t xml:space="preserve">nobody has any incentive to </w:t>
      </w:r>
      <w:r w:rsidRPr="00CF7804">
        <w:rPr>
          <w:rStyle w:val="Emphasis"/>
          <w:highlight w:val="green"/>
        </w:rPr>
        <w:t>shout it</w:t>
      </w:r>
      <w:r w:rsidRPr="000D34E9">
        <w:rPr>
          <w:rStyle w:val="StyleUnderline"/>
        </w:rPr>
        <w:t xml:space="preserve"> from the rooftops.</w:t>
      </w:r>
    </w:p>
    <w:p w14:paraId="525EA3DA" w14:textId="77777777" w:rsidR="00471330" w:rsidRPr="0023286E" w:rsidRDefault="00471330" w:rsidP="00471330">
      <w:pPr>
        <w:rPr>
          <w:sz w:val="14"/>
        </w:rPr>
      </w:pPr>
      <w:r w:rsidRPr="00CF7804">
        <w:rPr>
          <w:rStyle w:val="Emphasis"/>
          <w:highlight w:val="green"/>
        </w:rPr>
        <w:t>Dem</w:t>
      </w:r>
      <w:r w:rsidRPr="00CF7804">
        <w:rPr>
          <w:rStyle w:val="StyleUnderline"/>
        </w:rPr>
        <w:t>ocrat</w:t>
      </w:r>
      <w:r w:rsidRPr="00CF7804">
        <w:rPr>
          <w:rStyle w:val="Emphasis"/>
          <w:highlight w:val="green"/>
        </w:rPr>
        <w:t>s</w:t>
      </w:r>
      <w:r w:rsidRPr="000D34E9">
        <w:rPr>
          <w:rStyle w:val="StyleUnderline"/>
        </w:rPr>
        <w:t xml:space="preserve"> </w:t>
      </w:r>
      <w:r w:rsidRPr="00CF7804">
        <w:rPr>
          <w:rStyle w:val="StyleUnderline"/>
          <w:highlight w:val="green"/>
        </w:rPr>
        <w:t xml:space="preserve">don’t want to </w:t>
      </w:r>
      <w:r w:rsidRPr="00CF7804">
        <w:rPr>
          <w:rStyle w:val="Emphasis"/>
          <w:highlight w:val="green"/>
        </w:rPr>
        <w:t>inflate expectations</w:t>
      </w:r>
      <w:r w:rsidRPr="0023286E">
        <w:rPr>
          <w:sz w:val="14"/>
        </w:rPr>
        <w:t xml:space="preserve"> and risk turning a solid win into a perceived disappointment. </w:t>
      </w:r>
      <w:r w:rsidRPr="000D34E9">
        <w:rPr>
          <w:rStyle w:val="StyleUnderline"/>
        </w:rPr>
        <w:t>Republicans</w:t>
      </w:r>
      <w:r w:rsidRPr="0023286E">
        <w:rPr>
          <w:sz w:val="14"/>
        </w:rPr>
        <w:t xml:space="preserve">, meanwhile, </w:t>
      </w:r>
      <w:r w:rsidRPr="000D34E9">
        <w:rPr>
          <w:rStyle w:val="StyleUnderline"/>
        </w:rPr>
        <w:t>are not eager to advertise</w:t>
      </w:r>
      <w:r w:rsidRPr="0023286E">
        <w:rPr>
          <w:sz w:val="14"/>
        </w:rPr>
        <w:t xml:space="preserve"> that </w:t>
      </w:r>
      <w:r w:rsidRPr="000D34E9">
        <w:rPr>
          <w:rStyle w:val="StyleUnderline"/>
        </w:rPr>
        <w:t>their Senate majority is wobbling</w:t>
      </w:r>
      <w:r w:rsidRPr="0023286E">
        <w:rPr>
          <w:sz w:val="14"/>
        </w:rPr>
        <w:t xml:space="preserve"> like a shopping cart with a bad wheel. And we pundits, chastened by having been burned, are reluctant to get too far out over our skis.</w:t>
      </w:r>
    </w:p>
    <w:p w14:paraId="13C0CF5E" w14:textId="77777777" w:rsidR="00471330" w:rsidRPr="003F13F6" w:rsidRDefault="00471330" w:rsidP="00471330">
      <w:pPr>
        <w:rPr>
          <w:rStyle w:val="Emphasis"/>
        </w:rPr>
      </w:pPr>
      <w:r w:rsidRPr="0023286E">
        <w:rPr>
          <w:sz w:val="14"/>
        </w:rPr>
        <w:t xml:space="preserve">Even Cillizza still leans Republican on balance. </w:t>
      </w:r>
      <w:r w:rsidRPr="003F13F6">
        <w:rPr>
          <w:rStyle w:val="StyleUnderline"/>
        </w:rPr>
        <w:t xml:space="preserve">But </w:t>
      </w:r>
      <w:r w:rsidRPr="003F13F6">
        <w:rPr>
          <w:rStyle w:val="Emphasis"/>
        </w:rPr>
        <w:t>if I had to bet</w:t>
      </w:r>
      <w:r w:rsidRPr="003F13F6">
        <w:rPr>
          <w:rStyle w:val="StyleUnderline"/>
        </w:rPr>
        <w:t xml:space="preserve"> today</w:t>
      </w:r>
      <w:r w:rsidRPr="003F13F6">
        <w:rPr>
          <w:sz w:val="14"/>
        </w:rPr>
        <w:t xml:space="preserve"> — and I tend to define bet as “regret later” — </w:t>
      </w:r>
      <w:r w:rsidRPr="003F13F6">
        <w:rPr>
          <w:rStyle w:val="StyleUnderline"/>
        </w:rPr>
        <w:t xml:space="preserve">I’d put my chips on the </w:t>
      </w:r>
      <w:r w:rsidRPr="003F13F6">
        <w:rPr>
          <w:rStyle w:val="Emphasis"/>
        </w:rPr>
        <w:t>Dem</w:t>
      </w:r>
      <w:r w:rsidRPr="003F13F6">
        <w:rPr>
          <w:sz w:val="14"/>
        </w:rPr>
        <w:t>ocrat</w:t>
      </w:r>
      <w:r w:rsidRPr="003F13F6">
        <w:rPr>
          <w:rStyle w:val="Emphasis"/>
        </w:rPr>
        <w:t>s</w:t>
      </w:r>
      <w:r w:rsidRPr="003F13F6">
        <w:rPr>
          <w:sz w:val="14"/>
        </w:rPr>
        <w:t xml:space="preserve">. </w:t>
      </w:r>
      <w:r w:rsidRPr="003F13F6">
        <w:rPr>
          <w:rStyle w:val="Emphasis"/>
        </w:rPr>
        <w:t>Not</w:t>
      </w:r>
      <w:r w:rsidRPr="003F13F6">
        <w:rPr>
          <w:rStyle w:val="StyleUnderline"/>
        </w:rPr>
        <w:t xml:space="preserve"> because it’s a </w:t>
      </w:r>
      <w:r w:rsidRPr="003F13F6">
        <w:rPr>
          <w:rStyle w:val="Emphasis"/>
        </w:rPr>
        <w:t>sure</w:t>
      </w:r>
      <w:r w:rsidRPr="003F13F6">
        <w:rPr>
          <w:rStyle w:val="StyleUnderline"/>
        </w:rPr>
        <w:t xml:space="preserve"> thing</w:t>
      </w:r>
      <w:r w:rsidRPr="003F13F6">
        <w:rPr>
          <w:sz w:val="14"/>
        </w:rPr>
        <w:t xml:space="preserve">, </w:t>
      </w:r>
      <w:r w:rsidRPr="003F13F6">
        <w:rPr>
          <w:rStyle w:val="StyleUnderline"/>
        </w:rPr>
        <w:t xml:space="preserve">but because almost every political and economic development seems to be trending in </w:t>
      </w:r>
      <w:r w:rsidRPr="003F13F6">
        <w:rPr>
          <w:rStyle w:val="Emphasis"/>
        </w:rPr>
        <w:t>their direction</w:t>
      </w:r>
      <w:r w:rsidRPr="003F13F6">
        <w:t>.</w:t>
      </w:r>
    </w:p>
    <w:p w14:paraId="66E01593" w14:textId="77777777" w:rsidR="00471330" w:rsidRPr="0023286E" w:rsidRDefault="00471330" w:rsidP="00471330">
      <w:pPr>
        <w:rPr>
          <w:sz w:val="14"/>
        </w:rPr>
      </w:pPr>
      <w:r w:rsidRPr="003F13F6">
        <w:rPr>
          <w:rStyle w:val="StyleUnderline"/>
        </w:rPr>
        <w:t>History helps</w:t>
      </w:r>
      <w:r w:rsidRPr="003F13F6">
        <w:rPr>
          <w:sz w:val="14"/>
        </w:rPr>
        <w:t>. The “out” party in the midterms usually does</w:t>
      </w:r>
      <w:r w:rsidRPr="0023286E">
        <w:rPr>
          <w:sz w:val="14"/>
        </w:rPr>
        <w:t xml:space="preserve"> well. </w:t>
      </w:r>
      <w:r w:rsidRPr="000D34E9">
        <w:rPr>
          <w:rStyle w:val="StyleUnderline"/>
        </w:rPr>
        <w:t>Current events help</w:t>
      </w:r>
      <w:r w:rsidRPr="0023286E">
        <w:rPr>
          <w:sz w:val="14"/>
        </w:rPr>
        <w:t xml:space="preserve">. Policies, including the war in Iran and rising gas prices, tend to sour voters on whoever’s in charge. </w:t>
      </w:r>
      <w:r w:rsidRPr="000D34E9">
        <w:rPr>
          <w:rStyle w:val="StyleUnderline"/>
        </w:rPr>
        <w:t>And candidate quality helps</w:t>
      </w:r>
      <w:r w:rsidRPr="0023286E">
        <w:rPr>
          <w:sz w:val="14"/>
        </w:rPr>
        <w:t>. Voters do occasionally notice who’s actually on the ballot, and Democrats are serving up a semi-respectable offering.</w:t>
      </w:r>
    </w:p>
    <w:p w14:paraId="3DA88CBB" w14:textId="77777777" w:rsidR="00471330" w:rsidRPr="0023286E" w:rsidRDefault="00471330" w:rsidP="00471330">
      <w:pPr>
        <w:rPr>
          <w:sz w:val="14"/>
        </w:rPr>
      </w:pPr>
      <w:r w:rsidRPr="0023286E">
        <w:rPr>
          <w:sz w:val="14"/>
        </w:rPr>
        <w:t xml:space="preserve">Let’s pause to appreciate </w:t>
      </w:r>
      <w:r w:rsidRPr="00CA59E0">
        <w:rPr>
          <w:rStyle w:val="Emphasis"/>
          <w:highlight w:val="green"/>
        </w:rPr>
        <w:t>what’s at stake</w:t>
      </w:r>
      <w:r w:rsidRPr="0023286E">
        <w:rPr>
          <w:sz w:val="14"/>
        </w:rPr>
        <w:t xml:space="preserve">. </w:t>
      </w:r>
      <w:r w:rsidRPr="00CF7804">
        <w:rPr>
          <w:rStyle w:val="StyleUnderline"/>
        </w:rPr>
        <w:t>Control</w:t>
      </w:r>
      <w:r w:rsidRPr="0023286E">
        <w:rPr>
          <w:sz w:val="14"/>
        </w:rPr>
        <w:t xml:space="preserve"> </w:t>
      </w:r>
      <w:r w:rsidRPr="000D34E9">
        <w:rPr>
          <w:rStyle w:val="StyleUnderline"/>
        </w:rPr>
        <w:t xml:space="preserve">of </w:t>
      </w:r>
      <w:r w:rsidRPr="00CA59E0">
        <w:rPr>
          <w:rStyle w:val="StyleUnderline"/>
          <w:highlight w:val="green"/>
        </w:rPr>
        <w:t xml:space="preserve">the </w:t>
      </w:r>
      <w:r w:rsidRPr="00CA59E0">
        <w:rPr>
          <w:rStyle w:val="Emphasis"/>
          <w:highlight w:val="green"/>
        </w:rPr>
        <w:t>Senate</w:t>
      </w:r>
      <w:r w:rsidRPr="0023286E">
        <w:rPr>
          <w:sz w:val="14"/>
        </w:rPr>
        <w:t xml:space="preserve"> </w:t>
      </w:r>
      <w:r w:rsidRPr="000D34E9">
        <w:rPr>
          <w:rStyle w:val="StyleUnderline"/>
        </w:rPr>
        <w:t>isn’t just</w:t>
      </w:r>
      <w:r w:rsidRPr="0023286E">
        <w:rPr>
          <w:sz w:val="14"/>
        </w:rPr>
        <w:t xml:space="preserve"> about who gets the</w:t>
      </w:r>
      <w:r w:rsidRPr="000D34E9">
        <w:rPr>
          <w:rStyle w:val="StyleUnderline"/>
        </w:rPr>
        <w:t xml:space="preserve"> nicer office furniture</w:t>
      </w:r>
      <w:r w:rsidRPr="0023286E">
        <w:rPr>
          <w:sz w:val="14"/>
        </w:rPr>
        <w:t xml:space="preserve">. </w:t>
      </w:r>
      <w:r w:rsidRPr="000D34E9">
        <w:rPr>
          <w:rStyle w:val="StyleUnderline"/>
        </w:rPr>
        <w:t xml:space="preserve">It </w:t>
      </w:r>
      <w:r w:rsidRPr="00CA59E0">
        <w:rPr>
          <w:rStyle w:val="StyleUnderline"/>
          <w:highlight w:val="green"/>
        </w:rPr>
        <w:t xml:space="preserve">determines </w:t>
      </w:r>
      <w:r w:rsidRPr="00CA59E0">
        <w:rPr>
          <w:rStyle w:val="Emphasis"/>
          <w:highlight w:val="green"/>
        </w:rPr>
        <w:t>judicial confirmations</w:t>
      </w:r>
      <w:r w:rsidRPr="0023286E">
        <w:rPr>
          <w:sz w:val="14"/>
        </w:rPr>
        <w:t xml:space="preserve">, </w:t>
      </w:r>
      <w:r w:rsidRPr="00CA59E0">
        <w:rPr>
          <w:rStyle w:val="StyleUnderline"/>
          <w:highlight w:val="green"/>
        </w:rPr>
        <w:t>including</w:t>
      </w:r>
      <w:r w:rsidRPr="000D34E9">
        <w:rPr>
          <w:rStyle w:val="StyleUnderline"/>
        </w:rPr>
        <w:t xml:space="preserve"> the possibility </w:t>
      </w:r>
      <w:r w:rsidRPr="00CF7804">
        <w:rPr>
          <w:rStyle w:val="StyleUnderline"/>
        </w:rPr>
        <w:t>that Trump could fill</w:t>
      </w:r>
      <w:r w:rsidRPr="000D34E9">
        <w:rPr>
          <w:rStyle w:val="StyleUnderline"/>
        </w:rPr>
        <w:t xml:space="preserve"> </w:t>
      </w:r>
      <w:r w:rsidRPr="00CA59E0">
        <w:rPr>
          <w:rStyle w:val="StyleUnderline"/>
          <w:highlight w:val="green"/>
        </w:rPr>
        <w:t xml:space="preserve">a </w:t>
      </w:r>
      <w:r w:rsidRPr="00CA59E0">
        <w:rPr>
          <w:rStyle w:val="Emphasis"/>
          <w:highlight w:val="green"/>
        </w:rPr>
        <w:t>fourth Supreme Court vacancy</w:t>
      </w:r>
      <w:r w:rsidRPr="0023286E">
        <w:rPr>
          <w:sz w:val="14"/>
        </w:rPr>
        <w:t xml:space="preserve"> (if one opens up in 2027 or 2028).</w:t>
      </w:r>
    </w:p>
    <w:p w14:paraId="062BC418" w14:textId="77777777" w:rsidR="00471330" w:rsidRPr="0023286E" w:rsidRDefault="00471330" w:rsidP="00471330">
      <w:pPr>
        <w:rPr>
          <w:sz w:val="14"/>
        </w:rPr>
      </w:pPr>
      <w:r w:rsidRPr="0023286E">
        <w:rPr>
          <w:sz w:val="14"/>
        </w:rPr>
        <w:t>Now, it would be irresponsible of me to just drop this idea without delving into some logistical details.</w:t>
      </w:r>
    </w:p>
    <w:p w14:paraId="580E7E3F" w14:textId="77777777" w:rsidR="00471330" w:rsidRPr="0023286E" w:rsidRDefault="00471330" w:rsidP="00471330">
      <w:pPr>
        <w:rPr>
          <w:sz w:val="14"/>
        </w:rPr>
      </w:pPr>
      <w:r w:rsidRPr="00CF7804">
        <w:rPr>
          <w:rStyle w:val="StyleUnderline"/>
        </w:rPr>
        <w:t>For Democrats</w:t>
      </w:r>
      <w:r w:rsidRPr="0023286E">
        <w:rPr>
          <w:sz w:val="14"/>
        </w:rPr>
        <w:t xml:space="preserve"> </w:t>
      </w:r>
      <w:r w:rsidRPr="00CA59E0">
        <w:rPr>
          <w:rStyle w:val="StyleUnderline"/>
          <w:highlight w:val="green"/>
        </w:rPr>
        <w:t xml:space="preserve">to </w:t>
      </w:r>
      <w:r w:rsidRPr="00CA59E0">
        <w:rPr>
          <w:rStyle w:val="Emphasis"/>
          <w:highlight w:val="green"/>
        </w:rPr>
        <w:t>flip</w:t>
      </w:r>
      <w:r w:rsidRPr="00CA59E0">
        <w:rPr>
          <w:rStyle w:val="StyleUnderline"/>
          <w:highlight w:val="green"/>
        </w:rPr>
        <w:t xml:space="preserve"> the </w:t>
      </w:r>
      <w:r w:rsidRPr="00CA59E0">
        <w:rPr>
          <w:rStyle w:val="Emphasis"/>
          <w:highlight w:val="green"/>
        </w:rPr>
        <w:t>Senate</w:t>
      </w:r>
      <w:r w:rsidRPr="0023286E">
        <w:rPr>
          <w:sz w:val="14"/>
        </w:rPr>
        <w:t xml:space="preserve">, </w:t>
      </w:r>
      <w:r w:rsidRPr="00CA59E0">
        <w:rPr>
          <w:rStyle w:val="StyleUnderline"/>
          <w:highlight w:val="green"/>
        </w:rPr>
        <w:t>they need</w:t>
      </w:r>
      <w:r w:rsidRPr="000D34E9">
        <w:rPr>
          <w:rStyle w:val="StyleUnderline"/>
        </w:rPr>
        <w:t xml:space="preserve"> to net </w:t>
      </w:r>
      <w:r w:rsidRPr="00CA59E0">
        <w:rPr>
          <w:rStyle w:val="Emphasis"/>
          <w:highlight w:val="green"/>
        </w:rPr>
        <w:t>four seats</w:t>
      </w:r>
      <w:r w:rsidRPr="0023286E">
        <w:rPr>
          <w:sz w:val="14"/>
        </w:rPr>
        <w:t xml:space="preserve">. That means defending everything they already have while winning four more. The encouraging news (if you’re rooting for the Democrats) is that </w:t>
      </w:r>
      <w:r w:rsidRPr="00CA59E0">
        <w:rPr>
          <w:rStyle w:val="Emphasis"/>
          <w:highlight w:val="green"/>
        </w:rPr>
        <w:t>there are</w:t>
      </w:r>
      <w:r w:rsidRPr="00CF7804">
        <w:rPr>
          <w:rStyle w:val="StyleUnderline"/>
        </w:rPr>
        <w:t xml:space="preserve"> at least </w:t>
      </w:r>
      <w:r w:rsidRPr="00CA59E0">
        <w:rPr>
          <w:rStyle w:val="Emphasis"/>
          <w:highlight w:val="green"/>
        </w:rPr>
        <w:t>eight</w:t>
      </w:r>
      <w:r w:rsidRPr="0023286E">
        <w:rPr>
          <w:rStyle w:val="StyleUnderline"/>
        </w:rPr>
        <w:t xml:space="preserve"> plausible </w:t>
      </w:r>
      <w:r w:rsidRPr="00CA59E0">
        <w:rPr>
          <w:rStyle w:val="Emphasis"/>
          <w:highlight w:val="green"/>
        </w:rPr>
        <w:t>opportunities</w:t>
      </w:r>
      <w:r w:rsidRPr="0023286E">
        <w:rPr>
          <w:rStyle w:val="StyleUnderline"/>
        </w:rPr>
        <w:t xml:space="preserve"> for that to happen.</w:t>
      </w:r>
    </w:p>
    <w:p w14:paraId="3F0E1333" w14:textId="77777777" w:rsidR="00471330" w:rsidRPr="003F13F6" w:rsidRDefault="00471330" w:rsidP="00471330">
      <w:pPr>
        <w:rPr>
          <w:sz w:val="14"/>
        </w:rPr>
      </w:pPr>
      <w:r w:rsidRPr="003F13F6">
        <w:rPr>
          <w:sz w:val="14"/>
        </w:rPr>
        <w:t xml:space="preserve">In </w:t>
      </w:r>
      <w:r w:rsidRPr="003F13F6">
        <w:rPr>
          <w:rStyle w:val="Emphasis"/>
        </w:rPr>
        <w:t>North Carolina</w:t>
      </w:r>
      <w:r w:rsidRPr="003F13F6">
        <w:rPr>
          <w:sz w:val="14"/>
        </w:rPr>
        <w:t xml:space="preserve">, incumbent Gov. Roy Cooper, a Democrat, is widely expected to win. In </w:t>
      </w:r>
      <w:r w:rsidRPr="003F13F6">
        <w:rPr>
          <w:rStyle w:val="Emphasis"/>
        </w:rPr>
        <w:t>Maine</w:t>
      </w:r>
      <w:r w:rsidRPr="003F13F6">
        <w:rPr>
          <w:sz w:val="14"/>
        </w:rPr>
        <w:t>, Republican Sen. Susan Collins once again finds herself in a political knife fight — her natural habitat, though perhaps not her preferred one. She will face Maine’s current governor or a flamboyant and controversial oysterman. I’m not sure who’d be the tougher opponent.</w:t>
      </w:r>
    </w:p>
    <w:p w14:paraId="1A035CFA" w14:textId="77777777" w:rsidR="00471330" w:rsidRPr="003F13F6" w:rsidRDefault="00471330" w:rsidP="00471330">
      <w:pPr>
        <w:rPr>
          <w:sz w:val="14"/>
        </w:rPr>
      </w:pPr>
      <w:r w:rsidRPr="003F13F6">
        <w:rPr>
          <w:sz w:val="14"/>
        </w:rPr>
        <w:t xml:space="preserve">Out in </w:t>
      </w:r>
      <w:r w:rsidRPr="003F13F6">
        <w:rPr>
          <w:rStyle w:val="Emphasis"/>
        </w:rPr>
        <w:t>Ohio</w:t>
      </w:r>
      <w:r w:rsidRPr="003F13F6">
        <w:rPr>
          <w:sz w:val="14"/>
        </w:rPr>
        <w:t>, former Sen. Sherrod Brown benefits from the rare political skill of being a Democrat who still seems at home in Ohio.</w:t>
      </w:r>
    </w:p>
    <w:p w14:paraId="0E12A74F" w14:textId="77777777" w:rsidR="00471330" w:rsidRPr="003F13F6" w:rsidRDefault="00471330" w:rsidP="00471330">
      <w:pPr>
        <w:rPr>
          <w:sz w:val="14"/>
        </w:rPr>
      </w:pPr>
      <w:r w:rsidRPr="003F13F6">
        <w:rPr>
          <w:sz w:val="14"/>
        </w:rPr>
        <w:lastRenderedPageBreak/>
        <w:t xml:space="preserve">The Democrat running in </w:t>
      </w:r>
      <w:r w:rsidRPr="003F13F6">
        <w:rPr>
          <w:rStyle w:val="Emphasis"/>
        </w:rPr>
        <w:t>Alaska</w:t>
      </w:r>
      <w:r w:rsidRPr="003F13F6">
        <w:rPr>
          <w:sz w:val="14"/>
        </w:rPr>
        <w:t xml:space="preserve"> is a former member of Congress (and the first Alaska Native elected to Congress). And for the open seat in </w:t>
      </w:r>
      <w:r w:rsidRPr="003F13F6">
        <w:rPr>
          <w:rStyle w:val="Emphasis"/>
        </w:rPr>
        <w:t>Iowa</w:t>
      </w:r>
      <w:r w:rsidRPr="003F13F6">
        <w:rPr>
          <w:sz w:val="14"/>
        </w:rPr>
        <w:t>, Democrats seem likely to nominate a two-time Paralympic gold medalist who represents the reddest state house seat held by a Democrat.</w:t>
      </w:r>
    </w:p>
    <w:p w14:paraId="7CA935EC" w14:textId="77777777" w:rsidR="00471330" w:rsidRPr="003F13F6" w:rsidRDefault="00471330" w:rsidP="00471330">
      <w:pPr>
        <w:rPr>
          <w:sz w:val="14"/>
        </w:rPr>
      </w:pPr>
      <w:r w:rsidRPr="003F13F6">
        <w:rPr>
          <w:sz w:val="14"/>
        </w:rPr>
        <w:t xml:space="preserve">Then there’s </w:t>
      </w:r>
      <w:r w:rsidRPr="003F13F6">
        <w:rPr>
          <w:rStyle w:val="Emphasis"/>
        </w:rPr>
        <w:t>Texas</w:t>
      </w:r>
      <w:r w:rsidRPr="003F13F6">
        <w:rPr>
          <w:sz w:val="14"/>
        </w:rPr>
        <w:t>, the perennial Democratic mirage — always shimmering on the horizon. But this year, it might come into clear view. James Talarico has emerged for Democrats, while Republicans are stuck choosing between scandal-plagued Atty. Gen. Ken Paxton and incumbent Sen. John Cornyn — a process that currently resembles a family feud conducted with vicious attack ads.</w:t>
      </w:r>
    </w:p>
    <w:p w14:paraId="02868FBB" w14:textId="77777777" w:rsidR="00471330" w:rsidRPr="003F13F6" w:rsidRDefault="00471330" w:rsidP="00471330">
      <w:pPr>
        <w:rPr>
          <w:sz w:val="14"/>
        </w:rPr>
      </w:pPr>
      <w:r w:rsidRPr="003F13F6">
        <w:rPr>
          <w:sz w:val="14"/>
        </w:rPr>
        <w:t>Meanwhile, in Nebraska and Montana, Democrats aren’t even pretending to compete. Instead, they’re relying on independents who — like Sens. Bernie Sanders and Angus King — would likely caucus with them.</w:t>
      </w:r>
    </w:p>
    <w:p w14:paraId="7F44A91C" w14:textId="77777777" w:rsidR="00471330" w:rsidRPr="0023286E" w:rsidRDefault="00471330" w:rsidP="00471330">
      <w:pPr>
        <w:rPr>
          <w:sz w:val="14"/>
        </w:rPr>
      </w:pPr>
      <w:r w:rsidRPr="003F13F6">
        <w:rPr>
          <w:sz w:val="14"/>
        </w:rPr>
        <w:t xml:space="preserve">In </w:t>
      </w:r>
      <w:r w:rsidRPr="003F13F6">
        <w:rPr>
          <w:rStyle w:val="Emphasis"/>
        </w:rPr>
        <w:t>Nebraska</w:t>
      </w:r>
      <w:r w:rsidRPr="003F13F6">
        <w:rPr>
          <w:sz w:val="14"/>
        </w:rPr>
        <w:t xml:space="preserve">, independent Dan Osborn already proved he can make it close: He lost in 2024 — a bad year to run against a Republican. And in </w:t>
      </w:r>
      <w:r w:rsidRPr="003F13F6">
        <w:rPr>
          <w:rStyle w:val="Emphasis"/>
        </w:rPr>
        <w:t>Montana</w:t>
      </w:r>
      <w:r w:rsidRPr="003F13F6">
        <w:rPr>
          <w:sz w:val="14"/>
        </w:rPr>
        <w:t>, the sudden announced retirement of Sen. Steve Daines has created an opening that</w:t>
      </w:r>
      <w:r w:rsidRPr="0023286E">
        <w:rPr>
          <w:sz w:val="14"/>
        </w:rPr>
        <w:t xml:space="preserve"> didn’t exist five minutes ago (in political time).</w:t>
      </w:r>
    </w:p>
    <w:p w14:paraId="08188F83" w14:textId="77777777" w:rsidR="00471330" w:rsidRPr="0023286E" w:rsidRDefault="00471330" w:rsidP="00471330">
      <w:pPr>
        <w:rPr>
          <w:rStyle w:val="Emphasis"/>
        </w:rPr>
      </w:pPr>
      <w:r w:rsidRPr="003F13F6">
        <w:rPr>
          <w:rStyle w:val="StyleUnderline"/>
        </w:rPr>
        <w:t>Let’s not get carried away</w:t>
      </w:r>
      <w:r w:rsidRPr="003F13F6">
        <w:rPr>
          <w:sz w:val="14"/>
        </w:rPr>
        <w:t xml:space="preserve">. The idea that Democrats could sweep all these races is still the kind of thing you say after your third drink. </w:t>
      </w:r>
      <w:r w:rsidRPr="003F13F6">
        <w:rPr>
          <w:rStyle w:val="StyleUnderline"/>
        </w:rPr>
        <w:t xml:space="preserve">But </w:t>
      </w:r>
      <w:r w:rsidRPr="003F13F6">
        <w:rPr>
          <w:rStyle w:val="Emphasis"/>
        </w:rPr>
        <w:t>winning half</w:t>
      </w:r>
      <w:r w:rsidRPr="003F13F6">
        <w:rPr>
          <w:rStyle w:val="StyleUnderline"/>
        </w:rPr>
        <w:t xml:space="preserve"> of them</w:t>
      </w:r>
      <w:r w:rsidRPr="003F13F6">
        <w:rPr>
          <w:rStyle w:val="Emphasis"/>
        </w:rPr>
        <w:t>?</w:t>
      </w:r>
      <w:r w:rsidRPr="003F13F6">
        <w:rPr>
          <w:rStyle w:val="StyleUnderline"/>
        </w:rPr>
        <w:t xml:space="preserve"> That’s no longer fantasy. That’s … </w:t>
      </w:r>
      <w:r w:rsidRPr="003F13F6">
        <w:rPr>
          <w:rStyle w:val="Emphasis"/>
        </w:rPr>
        <w:t>plausible</w:t>
      </w:r>
      <w:r w:rsidRPr="003F13F6">
        <w:rPr>
          <w:rStyle w:val="StyleUnderline"/>
        </w:rPr>
        <w:t xml:space="preserve">. Maybe even </w:t>
      </w:r>
      <w:r w:rsidRPr="003F13F6">
        <w:rPr>
          <w:rStyle w:val="Emphasis"/>
        </w:rPr>
        <w:t>more likely than not</w:t>
      </w:r>
      <w:r w:rsidRPr="003F13F6">
        <w:t>.</w:t>
      </w:r>
    </w:p>
    <w:p w14:paraId="429B2540" w14:textId="77777777" w:rsidR="00471330" w:rsidRDefault="00471330" w:rsidP="00471330">
      <w:pPr>
        <w:pStyle w:val="Heading4"/>
      </w:pPr>
      <w:r>
        <w:t xml:space="preserve">Major labor policy </w:t>
      </w:r>
      <w:r>
        <w:rPr>
          <w:u w:val="single"/>
        </w:rPr>
        <w:t>flips</w:t>
      </w:r>
      <w:r>
        <w:t xml:space="preserve"> the midterms.</w:t>
      </w:r>
    </w:p>
    <w:p w14:paraId="54F0EA1B" w14:textId="77777777" w:rsidR="00471330" w:rsidRPr="002911DA" w:rsidRDefault="00471330" w:rsidP="00471330">
      <w:r w:rsidRPr="002911DA">
        <w:rPr>
          <w:rStyle w:val="Style13ptBold"/>
        </w:rPr>
        <w:t>Gibson 24</w:t>
      </w:r>
      <w:r>
        <w:t xml:space="preserve"> – Politics reporter. Former POLITICO Fellow. </w:t>
      </w:r>
    </w:p>
    <w:p w14:paraId="3951F031" w14:textId="77777777" w:rsidR="00471330" w:rsidRPr="005C69FA" w:rsidRDefault="00471330" w:rsidP="00471330">
      <w:r>
        <w:t>Brittany Gibson, Meredith Lee Hill, and Adam Cancryn, “‘Union Joe,’ Harris and Trump all made gains with unions — but not enough,” POLITICO, 11-01-2024, https://www.politico.com/news/2024</w:t>
      </w:r>
      <w:r w:rsidRPr="005C69FA">
        <w:t>/11/01/harris-trump-unions-elections-00186873</w:t>
      </w:r>
    </w:p>
    <w:p w14:paraId="17784E3C" w14:textId="77777777" w:rsidR="00471330" w:rsidRPr="005C69FA" w:rsidRDefault="00471330" w:rsidP="00471330">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7D5E23BE" w14:textId="77777777" w:rsidR="00471330" w:rsidRPr="00EE4F8D" w:rsidRDefault="00471330" w:rsidP="00471330">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1F8E28F6" w14:textId="77777777" w:rsidR="00471330" w:rsidRPr="00EE4F8D" w:rsidRDefault="00471330" w:rsidP="00471330">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2BC61F4A" w14:textId="77777777" w:rsidR="00471330" w:rsidRPr="00EE4F8D" w:rsidRDefault="00471330" w:rsidP="00471330">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6AAB1D04" w14:textId="77777777" w:rsidR="00471330" w:rsidRPr="00EE4F8D" w:rsidRDefault="00471330" w:rsidP="00471330">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41851911" w14:textId="77777777" w:rsidR="00471330" w:rsidRPr="00375A6C" w:rsidRDefault="00471330" w:rsidP="00471330">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2A1F6942" w14:textId="77777777" w:rsidR="00471330" w:rsidRPr="00EE4F8D" w:rsidRDefault="00471330" w:rsidP="00471330">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1215D8C7" w14:textId="77777777" w:rsidR="00471330" w:rsidRPr="00EE4F8D" w:rsidRDefault="00471330" w:rsidP="00471330">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B2A0EED" w14:textId="77777777" w:rsidR="00471330" w:rsidRPr="00EE4F8D" w:rsidRDefault="00471330" w:rsidP="00471330">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478B829F" w14:textId="77777777" w:rsidR="00471330" w:rsidRPr="00EE4F8D" w:rsidRDefault="00471330" w:rsidP="00471330">
      <w:pPr>
        <w:rPr>
          <w:sz w:val="14"/>
        </w:rPr>
      </w:pPr>
      <w:r w:rsidRPr="00EE4F8D">
        <w:rPr>
          <w:sz w:val="14"/>
        </w:rPr>
        <w:lastRenderedPageBreak/>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E1EF696" w14:textId="77777777" w:rsidR="00471330" w:rsidRPr="00EE4F8D" w:rsidRDefault="00471330" w:rsidP="00471330">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4E6B6C1" w14:textId="77777777" w:rsidR="00471330" w:rsidRPr="00EE4F8D" w:rsidRDefault="00471330" w:rsidP="00471330">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71FDD0EB" w14:textId="77777777" w:rsidR="00471330" w:rsidRPr="00EE4F8D" w:rsidRDefault="00471330" w:rsidP="00471330">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3144BA2A" w14:textId="77777777" w:rsidR="00471330" w:rsidRPr="00EE4F8D" w:rsidRDefault="00471330" w:rsidP="00471330">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34A69B39" w14:textId="77777777" w:rsidR="00471330" w:rsidRPr="00EE4F8D" w:rsidRDefault="00471330" w:rsidP="00471330">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69DBBDC" w14:textId="77777777" w:rsidR="00471330" w:rsidRPr="00430D69" w:rsidRDefault="00471330" w:rsidP="00471330">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1C3CE52E" w14:textId="77777777" w:rsidR="00471330" w:rsidRPr="00430D69" w:rsidRDefault="00471330" w:rsidP="00471330">
      <w:pPr>
        <w:rPr>
          <w:sz w:val="10"/>
        </w:rPr>
      </w:pPr>
      <w:r w:rsidRPr="00430D69">
        <w:rPr>
          <w:sz w:val="10"/>
        </w:rPr>
        <w:t>Daggett and the firefighters union declined interview requests.</w:t>
      </w:r>
    </w:p>
    <w:p w14:paraId="6730CBBB" w14:textId="77777777" w:rsidR="00471330" w:rsidRPr="00430D69" w:rsidRDefault="00471330" w:rsidP="00471330">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5604C3B6" w14:textId="77777777" w:rsidR="00471330" w:rsidRPr="00430D69" w:rsidRDefault="00471330" w:rsidP="00471330">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0FD503D9" w14:textId="77777777" w:rsidR="00471330" w:rsidRPr="00430D69" w:rsidRDefault="00471330" w:rsidP="00471330">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A01506E" w14:textId="77777777" w:rsidR="00471330" w:rsidRPr="00430D69" w:rsidRDefault="00471330" w:rsidP="00471330">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F77796F" w14:textId="77777777" w:rsidR="00471330" w:rsidRPr="00430D69" w:rsidRDefault="00471330" w:rsidP="00471330">
      <w:pPr>
        <w:rPr>
          <w:sz w:val="10"/>
        </w:rPr>
      </w:pPr>
      <w:r w:rsidRPr="00430D69">
        <w:rPr>
          <w:sz w:val="10"/>
        </w:rPr>
        <w:t>“You can’t hang that shit around her neck without giving her the accolades for where this country has turned around,” the union official added.</w:t>
      </w:r>
    </w:p>
    <w:p w14:paraId="457A5956" w14:textId="77777777" w:rsidR="00471330" w:rsidRPr="00430D69" w:rsidRDefault="00471330" w:rsidP="00471330">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01C2130F" w14:textId="77777777" w:rsidR="00471330" w:rsidRPr="00430D69" w:rsidRDefault="00471330" w:rsidP="00471330">
      <w:pPr>
        <w:rPr>
          <w:sz w:val="10"/>
        </w:rPr>
      </w:pPr>
      <w:r w:rsidRPr="00430D69">
        <w:rPr>
          <w:sz w:val="10"/>
        </w:rPr>
        <w:t>“Biden and Harris saved billions in Teamsters union pensions, and Trump threatened to withhold emergency funds for union firefighters risking their lives in wildfires,” the official said.</w:t>
      </w:r>
    </w:p>
    <w:p w14:paraId="0D61DF9F" w14:textId="77777777" w:rsidR="00471330" w:rsidRPr="00430D69" w:rsidRDefault="00471330" w:rsidP="00471330">
      <w:pPr>
        <w:rPr>
          <w:sz w:val="10"/>
        </w:rPr>
      </w:pPr>
      <w:r w:rsidRPr="00430D69">
        <w:rPr>
          <w:sz w:val="10"/>
        </w:rPr>
        <w:t>But other Harris supporters in the rank-and-file have concerns about the Biden-Harris administration’s record.</w:t>
      </w:r>
    </w:p>
    <w:p w14:paraId="7ECCA0F1" w14:textId="77777777" w:rsidR="00471330" w:rsidRPr="00430D69" w:rsidRDefault="00471330" w:rsidP="00471330">
      <w:pPr>
        <w:rPr>
          <w:sz w:val="10"/>
        </w:rPr>
      </w:pPr>
      <w:r w:rsidRPr="00430D69">
        <w:rPr>
          <w:sz w:val="10"/>
        </w:rPr>
        <w:t>“When [Biden] first got in, he disappointed me with the pipeline,” said Mark Provenza, a retired letter carrier, referring to the Keystone XL Pipeline. “You’re supposed to be the pro-union guy.”</w:t>
      </w:r>
    </w:p>
    <w:p w14:paraId="0B4727A7" w14:textId="77777777" w:rsidR="00471330" w:rsidRPr="00430D69" w:rsidRDefault="00471330" w:rsidP="00471330">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43C8ECF0" w14:textId="77777777" w:rsidR="00471330" w:rsidRPr="00430D69" w:rsidRDefault="00471330" w:rsidP="00471330">
      <w:pPr>
        <w:rPr>
          <w:sz w:val="10"/>
        </w:rPr>
      </w:pPr>
      <w:r w:rsidRPr="00430D69">
        <w:rPr>
          <w:sz w:val="10"/>
        </w:rPr>
        <w:t>The White House did not respond to requests for comment.</w:t>
      </w:r>
    </w:p>
    <w:p w14:paraId="0E3680AB" w14:textId="77777777" w:rsidR="00471330" w:rsidRPr="00EE4F8D" w:rsidRDefault="00471330" w:rsidP="00471330">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5BF2CC8D" w14:textId="77777777" w:rsidR="00471330" w:rsidRPr="00EE4F8D" w:rsidRDefault="00471330" w:rsidP="00471330">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C9E326A" w14:textId="77777777" w:rsidR="00471330" w:rsidRPr="00EE4F8D" w:rsidRDefault="00471330" w:rsidP="00471330">
      <w:pPr>
        <w:rPr>
          <w:sz w:val="14"/>
        </w:rPr>
      </w:pPr>
      <w:r w:rsidRPr="00EE4F8D">
        <w:rPr>
          <w:sz w:val="14"/>
        </w:rPr>
        <w:t>The Trump campaign rejected the affiliation with Project 2025 and said no policy is official unless it comes directly from Trump.</w:t>
      </w:r>
    </w:p>
    <w:p w14:paraId="2C00C348" w14:textId="77777777" w:rsidR="00471330" w:rsidRPr="00EE4F8D" w:rsidRDefault="00471330" w:rsidP="00471330">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34507288" w14:textId="77777777" w:rsidR="00471330" w:rsidRPr="00EE4F8D" w:rsidRDefault="00471330" w:rsidP="00471330">
      <w:pPr>
        <w:rPr>
          <w:sz w:val="14"/>
        </w:rPr>
      </w:pPr>
      <w:r w:rsidRPr="00EE4F8D">
        <w:rPr>
          <w:rStyle w:val="StyleUnderline"/>
        </w:rPr>
        <w:lastRenderedPageBreak/>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D4688ED" w14:textId="77777777" w:rsidR="00471330" w:rsidRPr="00EE4F8D" w:rsidRDefault="00471330" w:rsidP="00471330">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65FFA471" w14:textId="77777777" w:rsidR="00471330" w:rsidRPr="00EE4F8D" w:rsidRDefault="00471330" w:rsidP="00471330">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1B5473AC" w14:textId="77777777" w:rsidR="00471330" w:rsidRPr="0098122A" w:rsidRDefault="00471330" w:rsidP="00471330">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11E64130" w14:textId="77777777" w:rsidR="00471330" w:rsidRPr="00775333" w:rsidRDefault="00471330" w:rsidP="00471330">
      <w:r w:rsidRPr="00775333">
        <w:rPr>
          <w:rStyle w:val="Style13ptBold"/>
        </w:rPr>
        <w:t>Driskell 25</w:t>
      </w:r>
      <w:r>
        <w:t xml:space="preserve"> – Professor, Legislative Affairs Program, GWU School of Political Management. M.P.S., GWU. M.T.S., Harvard.</w:t>
      </w:r>
    </w:p>
    <w:p w14:paraId="495F8EA7" w14:textId="77777777" w:rsidR="00471330" w:rsidRPr="00775333" w:rsidRDefault="00471330" w:rsidP="00471330">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71F069B1" w14:textId="77777777" w:rsidR="00471330" w:rsidRPr="0098122A" w:rsidRDefault="00471330" w:rsidP="00471330">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2F13A104" w14:textId="77777777" w:rsidR="00471330" w:rsidRPr="0098122A" w:rsidRDefault="00471330" w:rsidP="00471330">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1F14D7B8" w14:textId="77777777" w:rsidR="00471330" w:rsidRPr="0098122A" w:rsidRDefault="00471330" w:rsidP="00471330">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7DA46955" w14:textId="77777777" w:rsidR="00471330" w:rsidRPr="0098122A" w:rsidRDefault="00471330" w:rsidP="00471330">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w:t>
      </w:r>
      <w:r w:rsidRPr="003F13F6">
        <w:rPr>
          <w:sz w:val="16"/>
        </w:rPr>
        <w:t xml:space="preserve">recent sessions, </w:t>
      </w:r>
      <w:r w:rsidRPr="003F13F6">
        <w:rPr>
          <w:rStyle w:val="StyleUnderline"/>
        </w:rPr>
        <w:t xml:space="preserve">we’ve already witnessed </w:t>
      </w:r>
      <w:r w:rsidRPr="003F13F6">
        <w:rPr>
          <w:rStyle w:val="Emphasis"/>
        </w:rPr>
        <w:t>sham impeachments</w:t>
      </w:r>
      <w:r w:rsidRPr="003F13F6">
        <w:rPr>
          <w:sz w:val="16"/>
        </w:rPr>
        <w:t xml:space="preserve">, </w:t>
      </w:r>
      <w:r w:rsidRPr="003F13F6">
        <w:rPr>
          <w:rStyle w:val="StyleUnderline"/>
        </w:rPr>
        <w:t xml:space="preserve">threats to </w:t>
      </w:r>
      <w:r w:rsidRPr="003F13F6">
        <w:rPr>
          <w:rStyle w:val="Emphasis"/>
        </w:rPr>
        <w:t>defund</w:t>
      </w:r>
      <w:r w:rsidRPr="003F13F6">
        <w:rPr>
          <w:rStyle w:val="StyleUnderline"/>
        </w:rPr>
        <w:t xml:space="preserve"> the</w:t>
      </w:r>
      <w:r w:rsidRPr="003F13F6">
        <w:rPr>
          <w:sz w:val="16"/>
        </w:rPr>
        <w:t xml:space="preserve"> Federal Bureau of Investigation (</w:t>
      </w:r>
      <w:r w:rsidRPr="003F13F6">
        <w:rPr>
          <w:rStyle w:val="Emphasis"/>
        </w:rPr>
        <w:t>FBI</w:t>
      </w:r>
      <w:r w:rsidRPr="003F13F6">
        <w:rPr>
          <w:sz w:val="16"/>
        </w:rPr>
        <w:t xml:space="preserve">) </w:t>
      </w:r>
      <w:r w:rsidRPr="003F13F6">
        <w:rPr>
          <w:rStyle w:val="StyleUnderline"/>
        </w:rPr>
        <w:t>and</w:t>
      </w:r>
      <w:r w:rsidRPr="003F13F6">
        <w:rPr>
          <w:sz w:val="16"/>
        </w:rPr>
        <w:t xml:space="preserve"> Department of Justice (</w:t>
      </w:r>
      <w:r w:rsidRPr="003F13F6">
        <w:rPr>
          <w:rStyle w:val="Emphasis"/>
        </w:rPr>
        <w:t>DOJ</w:t>
      </w:r>
      <w:r w:rsidRPr="003F13F6">
        <w:rPr>
          <w:sz w:val="16"/>
        </w:rPr>
        <w:t xml:space="preserve">), </w:t>
      </w:r>
      <w:r w:rsidRPr="003F13F6">
        <w:rPr>
          <w:rStyle w:val="StyleUnderline"/>
        </w:rPr>
        <w:t xml:space="preserve">and coordinated attacks on </w:t>
      </w:r>
      <w:r w:rsidRPr="003F13F6">
        <w:rPr>
          <w:rStyle w:val="Emphasis"/>
        </w:rPr>
        <w:t>public health</w:t>
      </w:r>
      <w:r w:rsidRPr="003F13F6">
        <w:rPr>
          <w:rStyle w:val="StyleUnderline"/>
        </w:rPr>
        <w:t xml:space="preserve"> institutions</w:t>
      </w:r>
      <w:r w:rsidRPr="003F13F6">
        <w:rPr>
          <w:sz w:val="16"/>
        </w:rPr>
        <w:t xml:space="preserve">. </w:t>
      </w:r>
      <w:r w:rsidRPr="003F13F6">
        <w:rPr>
          <w:rStyle w:val="StyleUnderline"/>
        </w:rPr>
        <w:t xml:space="preserve">Expect more of the same—if not </w:t>
      </w:r>
      <w:r w:rsidRPr="003F13F6">
        <w:rPr>
          <w:rStyle w:val="Emphasis"/>
        </w:rPr>
        <w:t>worse</w:t>
      </w:r>
      <w:r w:rsidRPr="003F13F6">
        <w:rPr>
          <w:rStyle w:val="StyleUnderline"/>
        </w:rPr>
        <w:t>—if another majority emboldens Speaker Johnson and President Trump</w:t>
      </w:r>
      <w:r w:rsidRPr="003F13F6">
        <w:rPr>
          <w:sz w:val="16"/>
        </w:rPr>
        <w:t>.</w:t>
      </w:r>
    </w:p>
    <w:p w14:paraId="2769EAA0" w14:textId="77777777" w:rsidR="00471330" w:rsidRPr="0098122A" w:rsidRDefault="00471330" w:rsidP="00471330">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255AC2A2" w14:textId="77777777" w:rsidR="00471330" w:rsidRPr="0098122A" w:rsidRDefault="00471330" w:rsidP="00471330">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w:t>
      </w:r>
      <w:r w:rsidRPr="0098122A">
        <w:rPr>
          <w:rStyle w:val="StyleUnderline"/>
        </w:rPr>
        <w:lastRenderedPageBreak/>
        <w:t xml:space="preserve">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25E997C5" w14:textId="77777777" w:rsidR="00471330" w:rsidRPr="0098122A" w:rsidRDefault="00471330" w:rsidP="00471330">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0D702F05" w14:textId="77777777" w:rsidR="00471330" w:rsidRPr="0098122A" w:rsidRDefault="00471330" w:rsidP="00471330">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23C88D1D" w14:textId="77777777" w:rsidR="00471330" w:rsidRPr="0098122A" w:rsidRDefault="00471330" w:rsidP="00471330"/>
    <w:p w14:paraId="5FDA5126" w14:textId="77777777" w:rsidR="00471330" w:rsidRPr="0098122A" w:rsidRDefault="00471330" w:rsidP="00471330">
      <w:pPr>
        <w:pStyle w:val="Heading4"/>
      </w:pPr>
      <w:r>
        <w:t xml:space="preserve">Extinction from </w:t>
      </w:r>
      <w:r>
        <w:rPr>
          <w:u w:val="single"/>
        </w:rPr>
        <w:t>polycrisis</w:t>
      </w:r>
      <w:r>
        <w:t>.</w:t>
      </w:r>
    </w:p>
    <w:p w14:paraId="556800CF" w14:textId="77777777" w:rsidR="00471330" w:rsidRDefault="00471330" w:rsidP="00471330">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11F3F585" w14:textId="77777777" w:rsidR="00471330" w:rsidRDefault="00471330" w:rsidP="00471330">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571EAD81" w14:textId="77777777" w:rsidR="00471330" w:rsidRPr="00DE0B75" w:rsidRDefault="00471330" w:rsidP="00471330">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4EF324EC" w14:textId="77777777" w:rsidR="00471330" w:rsidRPr="006E4D74" w:rsidRDefault="00471330" w:rsidP="00471330">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60DC63A0" w14:textId="77777777" w:rsidR="00471330" w:rsidRPr="00A47857" w:rsidRDefault="00471330" w:rsidP="00471330">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01E6CE91" w14:textId="77777777" w:rsidR="00471330" w:rsidRPr="00A47857" w:rsidRDefault="00471330" w:rsidP="00471330">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E8F3133" w14:textId="77777777" w:rsidR="00471330" w:rsidRPr="006E4D74" w:rsidRDefault="00471330" w:rsidP="00471330">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w:t>
      </w:r>
      <w:r w:rsidRPr="006E4D74">
        <w:rPr>
          <w:rStyle w:val="StyleUnderline"/>
        </w:rPr>
        <w:lastRenderedPageBreak/>
        <w:t>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265F1E90" w14:textId="77777777" w:rsidR="00471330" w:rsidRPr="00A47857" w:rsidRDefault="00471330" w:rsidP="00471330">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2A244B29" w14:textId="77777777" w:rsidR="00471330" w:rsidRPr="00A47857" w:rsidRDefault="00471330" w:rsidP="00471330">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4D643D5C" w14:textId="77777777" w:rsidR="00471330" w:rsidRPr="006E4D74" w:rsidRDefault="00471330" w:rsidP="00471330">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5A4792B8" w14:textId="77777777" w:rsidR="00471330" w:rsidRPr="00471330" w:rsidRDefault="00471330" w:rsidP="00471330">
      <w:pPr>
        <w:rPr>
          <w:lang w:val="pt-BR"/>
        </w:rPr>
      </w:pPr>
    </w:p>
    <w:p w14:paraId="2916A20B" w14:textId="0C6224CA" w:rsidR="00471330" w:rsidRDefault="00471330" w:rsidP="00471330">
      <w:pPr>
        <w:pStyle w:val="Heading3"/>
        <w:rPr>
          <w:lang w:val="pt-BR"/>
        </w:rPr>
      </w:pPr>
      <w:r>
        <w:rPr>
          <w:lang w:val="pt-BR"/>
        </w:rPr>
        <w:lastRenderedPageBreak/>
        <w:t>K---1NC</w:t>
      </w:r>
    </w:p>
    <w:p w14:paraId="44D1F0DC" w14:textId="77777777" w:rsidR="00471330" w:rsidRPr="008D18C8" w:rsidRDefault="00471330" w:rsidP="00471330">
      <w:pPr>
        <w:rPr>
          <w:lang w:val="pt-BR"/>
        </w:rPr>
      </w:pPr>
      <w:r w:rsidRPr="008D18C8">
        <w:rPr>
          <w:lang w:val="pt-BR"/>
        </w:rPr>
        <w:t>Cap K---</w:t>
      </w:r>
    </w:p>
    <w:p w14:paraId="4512116C" w14:textId="77777777" w:rsidR="00471330" w:rsidRPr="000B157A" w:rsidRDefault="00471330" w:rsidP="00471330">
      <w:pPr>
        <w:pStyle w:val="Heading4"/>
      </w:pPr>
      <w:r>
        <w:t xml:space="preserve">Labor law </w:t>
      </w:r>
      <w:r>
        <w:rPr>
          <w:u w:val="single"/>
        </w:rPr>
        <w:t>structurally subordinates</w:t>
      </w:r>
      <w:r>
        <w:t xml:space="preserve"> workers and inculcates </w:t>
      </w:r>
      <w:r>
        <w:rPr>
          <w:u w:val="single"/>
        </w:rPr>
        <w:t>dependence on capital</w:t>
      </w:r>
      <w:r>
        <w:t xml:space="preserve">. It’s </w:t>
      </w:r>
      <w:r>
        <w:rPr>
          <w:u w:val="single"/>
        </w:rPr>
        <w:t>mutually exclusive</w:t>
      </w:r>
      <w:r>
        <w:t xml:space="preserve"> with a Marxist political economy.</w:t>
      </w:r>
    </w:p>
    <w:p w14:paraId="61332C7B" w14:textId="77777777" w:rsidR="00471330" w:rsidRPr="004E3A82" w:rsidRDefault="00471330" w:rsidP="00471330">
      <w:pPr>
        <w:rPr>
          <w:rFonts w:eastAsia="Calibri"/>
          <w:b/>
          <w:bCs/>
          <w:sz w:val="26"/>
          <w:u w:val="single"/>
        </w:rPr>
      </w:pPr>
      <w:r w:rsidRPr="00565D24">
        <w:rPr>
          <w:rStyle w:val="Style13ptBold"/>
        </w:rPr>
        <w:t>Tucker 20</w:t>
      </w:r>
      <w:r w:rsidRPr="004E3A82">
        <w:rPr>
          <w:rFonts w:eastAsia="Calibri"/>
        </w:rPr>
        <w:t xml:space="preserve"> – Professor at Osgoode Hall Law School, York University</w:t>
      </w:r>
    </w:p>
    <w:p w14:paraId="033E5922" w14:textId="77777777" w:rsidR="00471330" w:rsidRPr="004E3A82" w:rsidRDefault="00471330" w:rsidP="00471330">
      <w:pPr>
        <w:rPr>
          <w:rFonts w:eastAsia="Calibri"/>
        </w:rPr>
      </w:pPr>
      <w:r w:rsidRPr="004E3A82">
        <w:rPr>
          <w:rFonts w:eastAsia="Calibri"/>
        </w:rPr>
        <w:t>Eric Tucker, “Political Economic Reflections on Worker Subordination and the Law in Contemporary Capitalism: Something Old, Something New and a Lot That’s Blue,” Comparative Labor Law &amp; Policy Journal, Vol. 41, No. 2, pp. 325-347, Available online at: https://cllpj.law.illinois.edu/archive/vol_41/issue_2/Tucker.pdf</w:t>
      </w:r>
    </w:p>
    <w:p w14:paraId="09EE16CA" w14:textId="77777777" w:rsidR="00471330" w:rsidRPr="00EA0AAB" w:rsidRDefault="00471330" w:rsidP="00471330">
      <w:pPr>
        <w:rPr>
          <w:rFonts w:eastAsia="Calibri"/>
          <w:sz w:val="16"/>
        </w:rPr>
      </w:pPr>
      <w:r w:rsidRPr="004E3A82">
        <w:rPr>
          <w:rFonts w:eastAsia="Calibri"/>
          <w:sz w:val="16"/>
        </w:rPr>
        <w:t xml:space="preserve">Any discussion of worker subordination must begin with some definitional clarity of what is meant by subordination. A minimal definition is that subordination exists in circumstances where a class or person exercises power over another person or class. </w:t>
      </w:r>
      <w:r w:rsidRPr="004E3A82">
        <w:rPr>
          <w:rFonts w:eastAsia="Calibri"/>
          <w:u w:val="single"/>
        </w:rPr>
        <w:t xml:space="preserve">A </w:t>
      </w:r>
      <w:r w:rsidRPr="00EA0AAB">
        <w:rPr>
          <w:rFonts w:eastAsia="Calibri"/>
          <w:b/>
          <w:u w:val="single"/>
          <w:bdr w:val="single" w:sz="8" w:space="0" w:color="auto" w:frame="1"/>
        </w:rPr>
        <w:t>central</w:t>
      </w:r>
      <w:r w:rsidRPr="00EA0AAB">
        <w:rPr>
          <w:rFonts w:eastAsia="Calibri"/>
          <w:u w:val="single"/>
        </w:rPr>
        <w:t xml:space="preserve"> tenet of </w:t>
      </w:r>
      <w:r w:rsidRPr="00EA0AAB">
        <w:rPr>
          <w:rStyle w:val="StyleUnderline"/>
        </w:rPr>
        <w:t>Marxism</w:t>
      </w:r>
      <w:r w:rsidRPr="00EA0AAB">
        <w:rPr>
          <w:rFonts w:eastAsia="Calibri"/>
          <w:u w:val="single"/>
        </w:rPr>
        <w:t xml:space="preserve"> is that </w:t>
      </w:r>
      <w:r w:rsidRPr="004E3A82">
        <w:rPr>
          <w:rFonts w:eastAsia="Calibri"/>
          <w:highlight w:val="green"/>
          <w:u w:val="single"/>
        </w:rPr>
        <w:t>worker subordination is</w:t>
      </w:r>
      <w:r w:rsidRPr="004E3A82">
        <w:rPr>
          <w:rFonts w:eastAsia="Calibri"/>
          <w:u w:val="single"/>
        </w:rPr>
        <w:t xml:space="preserve"> a </w:t>
      </w:r>
      <w:r w:rsidRPr="004E3A82">
        <w:rPr>
          <w:rFonts w:eastAsia="Calibri"/>
          <w:b/>
          <w:highlight w:val="green"/>
          <w:u w:val="single"/>
          <w:bdr w:val="single" w:sz="8" w:space="0" w:color="auto" w:frame="1"/>
        </w:rPr>
        <w:t>structural</w:t>
      </w:r>
      <w:r w:rsidRPr="004E3A82">
        <w:rPr>
          <w:rFonts w:eastAsia="Calibri"/>
          <w:u w:val="single"/>
        </w:rPr>
        <w:t xml:space="preserve"> feature of capitalism, which is to say that </w:t>
      </w:r>
      <w:r w:rsidRPr="00EA0AAB">
        <w:rPr>
          <w:rFonts w:eastAsia="Calibri"/>
          <w:u w:val="single"/>
        </w:rPr>
        <w:t xml:space="preserve">it </w:t>
      </w:r>
      <w:r w:rsidRPr="004E3A82">
        <w:rPr>
          <w:rFonts w:eastAsia="Calibri"/>
          <w:b/>
          <w:highlight w:val="green"/>
          <w:u w:val="single"/>
          <w:bdr w:val="single" w:sz="8" w:space="0" w:color="auto" w:frame="1"/>
        </w:rPr>
        <w:t>derives</w:t>
      </w:r>
      <w:r w:rsidRPr="004E3A82">
        <w:rPr>
          <w:rFonts w:eastAsia="Calibri"/>
          <w:highlight w:val="green"/>
          <w:u w:val="single"/>
        </w:rPr>
        <w:t xml:space="preserve"> from</w:t>
      </w:r>
      <w:r w:rsidRPr="00EA0AAB">
        <w:rPr>
          <w:rFonts w:eastAsia="Calibri"/>
          <w:u w:val="single"/>
        </w:rPr>
        <w:t xml:space="preserve"> the </w:t>
      </w:r>
      <w:r w:rsidRPr="00EA0AAB">
        <w:rPr>
          <w:rStyle w:val="StyleUnderline"/>
        </w:rPr>
        <w:t>inner logic of</w:t>
      </w:r>
      <w:r w:rsidRPr="00EA0AAB">
        <w:rPr>
          <w:rFonts w:eastAsia="Calibri"/>
          <w:u w:val="single"/>
        </w:rPr>
        <w:t xml:space="preserve"> </w:t>
      </w:r>
      <w:r w:rsidRPr="00EA0AAB">
        <w:rPr>
          <w:rStyle w:val="Emphasis"/>
          <w:highlight w:val="green"/>
        </w:rPr>
        <w:t>capitalism itself</w:t>
      </w:r>
      <w:r w:rsidRPr="004E3A82">
        <w:rPr>
          <w:rFonts w:eastAsia="Calibri"/>
          <w:u w:val="single"/>
        </w:rPr>
        <w:t>.</w:t>
      </w:r>
      <w:r w:rsidRPr="004E3A82">
        <w:rPr>
          <w:rFonts w:eastAsia="Calibri"/>
          <w:sz w:val="16"/>
        </w:rPr>
        <w:t xml:space="preserve"> Capitalism in its broadest sense can be defined as a system in which </w:t>
      </w:r>
      <w:r w:rsidRPr="004E3A82">
        <w:rPr>
          <w:rFonts w:eastAsia="Calibri"/>
          <w:b/>
          <w:u w:val="single"/>
          <w:bdr w:val="single" w:sz="8" w:space="0" w:color="auto" w:frame="1"/>
        </w:rPr>
        <w:t>production</w:t>
      </w:r>
      <w:r w:rsidRPr="004E3A82">
        <w:rPr>
          <w:rFonts w:eastAsia="Calibri"/>
          <w:u w:val="single"/>
        </w:rPr>
        <w:t xml:space="preserve"> and </w:t>
      </w:r>
      <w:r w:rsidRPr="004E3A82">
        <w:rPr>
          <w:rFonts w:eastAsia="Calibri"/>
          <w:b/>
          <w:u w:val="single"/>
          <w:bdr w:val="single" w:sz="8" w:space="0" w:color="auto" w:frame="1"/>
        </w:rPr>
        <w:t>exchange</w:t>
      </w:r>
      <w:r w:rsidRPr="004E3A82">
        <w:rPr>
          <w:rFonts w:eastAsia="Calibri"/>
          <w:u w:val="single"/>
        </w:rPr>
        <w:t xml:space="preserve"> are undertaken with the aim of </w:t>
      </w:r>
      <w:r w:rsidRPr="004E3A82">
        <w:rPr>
          <w:rFonts w:eastAsia="Calibri"/>
          <w:b/>
          <w:u w:val="single"/>
          <w:bdr w:val="single" w:sz="8" w:space="0" w:color="auto" w:frame="1"/>
        </w:rPr>
        <w:t>making a profit</w:t>
      </w:r>
      <w:r w:rsidRPr="004E3A82">
        <w:rPr>
          <w:rFonts w:eastAsia="Calibri"/>
          <w:u w:val="single"/>
        </w:rPr>
        <w:t xml:space="preserve">. But </w:t>
      </w:r>
      <w:r w:rsidRPr="00EA0AAB">
        <w:rPr>
          <w:rFonts w:eastAsia="Calibri"/>
          <w:u w:val="single"/>
        </w:rPr>
        <w:t xml:space="preserve">what </w:t>
      </w:r>
      <w:r w:rsidRPr="00EA0AAB">
        <w:rPr>
          <w:rFonts w:eastAsia="Calibri"/>
          <w:b/>
          <w:u w:val="single"/>
          <w:bdr w:val="single" w:sz="8" w:space="0" w:color="auto" w:frame="1"/>
        </w:rPr>
        <w:t>underlies</w:t>
      </w:r>
      <w:r w:rsidRPr="00EA0AAB">
        <w:rPr>
          <w:rFonts w:eastAsia="Calibri"/>
          <w:u w:val="single"/>
        </w:rPr>
        <w:t xml:space="preserve"> it are certain </w:t>
      </w:r>
      <w:r w:rsidRPr="00EA0AAB">
        <w:rPr>
          <w:rFonts w:eastAsia="Calibri"/>
          <w:b/>
          <w:u w:val="single"/>
          <w:bdr w:val="single" w:sz="8" w:space="0" w:color="auto" w:frame="1"/>
        </w:rPr>
        <w:t>social</w:t>
      </w:r>
      <w:r w:rsidRPr="00EA0AAB">
        <w:rPr>
          <w:rFonts w:eastAsia="Calibri"/>
          <w:u w:val="single"/>
        </w:rPr>
        <w:t xml:space="preserve"> relations that can usefully be divided into </w:t>
      </w:r>
      <w:r w:rsidRPr="00EA0AAB">
        <w:rPr>
          <w:rFonts w:eastAsia="Calibri"/>
          <w:b/>
          <w:u w:val="single"/>
          <w:bdr w:val="single" w:sz="8" w:space="0" w:color="auto" w:frame="1"/>
        </w:rPr>
        <w:t>vertical</w:t>
      </w:r>
      <w:r w:rsidRPr="00EA0AAB">
        <w:rPr>
          <w:rFonts w:eastAsia="Calibri"/>
          <w:u w:val="single"/>
        </w:rPr>
        <w:t xml:space="preserve"> relations</w:t>
      </w:r>
      <w:r w:rsidRPr="00EA0AAB">
        <w:rPr>
          <w:rFonts w:eastAsia="Calibri"/>
          <w:sz w:val="16"/>
        </w:rPr>
        <w:t xml:space="preserve"> between the immediate producers and the capitalists </w:t>
      </w:r>
      <w:r w:rsidRPr="00EA0AAB">
        <w:rPr>
          <w:rFonts w:eastAsia="Calibri"/>
          <w:u w:val="single"/>
        </w:rPr>
        <w:t xml:space="preserve">and </w:t>
      </w:r>
      <w:r w:rsidRPr="00EA0AAB">
        <w:rPr>
          <w:rFonts w:eastAsia="Calibri"/>
          <w:b/>
          <w:u w:val="single"/>
          <w:bdr w:val="single" w:sz="8" w:space="0" w:color="auto" w:frame="1"/>
        </w:rPr>
        <w:t>horizontal</w:t>
      </w:r>
      <w:r w:rsidRPr="00EA0AAB">
        <w:rPr>
          <w:rFonts w:eastAsia="Calibri"/>
          <w:u w:val="single"/>
        </w:rPr>
        <w:t xml:space="preserve"> relations between the </w:t>
      </w:r>
      <w:r w:rsidRPr="00EA0AAB">
        <w:rPr>
          <w:rFonts w:eastAsia="Calibri"/>
          <w:b/>
          <w:u w:val="single"/>
          <w:bdr w:val="single" w:sz="8" w:space="0" w:color="auto" w:frame="1"/>
        </w:rPr>
        <w:t>producers</w:t>
      </w:r>
      <w:r w:rsidRPr="00EA0AAB">
        <w:rPr>
          <w:rFonts w:eastAsia="Calibri"/>
          <w:u w:val="single"/>
        </w:rPr>
        <w:t xml:space="preserve"> and </w:t>
      </w:r>
      <w:r w:rsidRPr="00EA0AAB">
        <w:rPr>
          <w:rFonts w:eastAsia="Calibri"/>
          <w:b/>
          <w:u w:val="single"/>
          <w:bdr w:val="single" w:sz="8" w:space="0" w:color="auto" w:frame="1"/>
        </w:rPr>
        <w:t>capitalists</w:t>
      </w:r>
      <w:r w:rsidRPr="00EA0AAB">
        <w:rPr>
          <w:rFonts w:eastAsia="Calibri"/>
          <w:sz w:val="16"/>
        </w:rPr>
        <w:t xml:space="preserve"> themselves.5</w:t>
      </w:r>
    </w:p>
    <w:p w14:paraId="0DED0806" w14:textId="77777777" w:rsidR="00471330" w:rsidRPr="004E3A82" w:rsidRDefault="00471330" w:rsidP="00471330">
      <w:pPr>
        <w:rPr>
          <w:rFonts w:eastAsia="Calibri"/>
          <w:sz w:val="16"/>
        </w:rPr>
      </w:pPr>
      <w:r w:rsidRPr="00EA0AAB">
        <w:rPr>
          <w:rFonts w:eastAsia="Calibri"/>
          <w:sz w:val="16"/>
        </w:rPr>
        <w:t xml:space="preserve">Beginning </w:t>
      </w:r>
      <w:r w:rsidRPr="00EA0AAB">
        <w:rPr>
          <w:rFonts w:eastAsia="Calibri"/>
          <w:u w:val="single"/>
        </w:rPr>
        <w:t xml:space="preserve">with </w:t>
      </w:r>
      <w:r w:rsidRPr="00EA0AAB">
        <w:rPr>
          <w:rFonts w:eastAsia="Calibri"/>
          <w:b/>
          <w:u w:val="single"/>
          <w:bdr w:val="single" w:sz="8" w:space="0" w:color="auto" w:frame="1"/>
        </w:rPr>
        <w:t>vertical</w:t>
      </w:r>
      <w:r w:rsidRPr="00EA0AAB">
        <w:rPr>
          <w:rFonts w:eastAsia="Calibri"/>
          <w:u w:val="single"/>
        </w:rPr>
        <w:t xml:space="preserve"> relations between</w:t>
      </w:r>
      <w:r w:rsidRPr="00EA0AAB">
        <w:rPr>
          <w:rFonts w:eastAsia="Calibri"/>
          <w:sz w:val="16"/>
        </w:rPr>
        <w:t xml:space="preserve"> immediate producers (</w:t>
      </w:r>
      <w:r w:rsidRPr="00EA0AAB">
        <w:rPr>
          <w:rFonts w:eastAsia="Calibri"/>
          <w:u w:val="single"/>
        </w:rPr>
        <w:t>workers</w:t>
      </w:r>
      <w:r w:rsidRPr="00EA0AAB">
        <w:rPr>
          <w:rFonts w:eastAsia="Calibri"/>
          <w:sz w:val="16"/>
        </w:rPr>
        <w:t xml:space="preserve">) </w:t>
      </w:r>
      <w:r w:rsidRPr="00EA0AAB">
        <w:rPr>
          <w:rFonts w:eastAsia="Calibri"/>
          <w:u w:val="single"/>
        </w:rPr>
        <w:t>and capitalists</w:t>
      </w:r>
      <w:r w:rsidRPr="00EA0AAB">
        <w:rPr>
          <w:rFonts w:eastAsia="Calibri"/>
          <w:sz w:val="16"/>
        </w:rPr>
        <w:t xml:space="preserve">, social </w:t>
      </w:r>
      <w:r w:rsidRPr="00EA0AAB">
        <w:rPr>
          <w:rFonts w:eastAsia="Calibri"/>
          <w:u w:val="single"/>
        </w:rPr>
        <w:t xml:space="preserve">relations are </w:t>
      </w:r>
      <w:r w:rsidRPr="00EA0AAB">
        <w:rPr>
          <w:rFonts w:eastAsia="Calibri"/>
          <w:b/>
          <w:u w:val="single"/>
          <w:bdr w:val="single" w:sz="8" w:space="0" w:color="auto" w:frame="1"/>
        </w:rPr>
        <w:t>founded</w:t>
      </w:r>
      <w:r w:rsidRPr="00EA0AAB">
        <w:rPr>
          <w:rFonts w:eastAsia="Calibri"/>
          <w:u w:val="single"/>
        </w:rPr>
        <w:t xml:space="preserve"> on an underlying </w:t>
      </w:r>
      <w:r w:rsidRPr="00EA0AAB">
        <w:rPr>
          <w:rFonts w:eastAsia="Calibri"/>
          <w:b/>
          <w:u w:val="single"/>
          <w:bdr w:val="single" w:sz="8" w:space="0" w:color="auto" w:frame="1"/>
        </w:rPr>
        <w:t>property</w:t>
      </w:r>
      <w:r w:rsidRPr="00EA0AAB">
        <w:rPr>
          <w:rFonts w:eastAsia="Calibri"/>
          <w:u w:val="single"/>
        </w:rPr>
        <w:t xml:space="preserve"> distribution (</w:t>
      </w:r>
      <w:r w:rsidRPr="00EA0AAB">
        <w:rPr>
          <w:rFonts w:eastAsia="Calibri"/>
          <w:b/>
          <w:u w:val="single"/>
          <w:bdr w:val="single" w:sz="8" w:space="0" w:color="auto" w:frame="1"/>
        </w:rPr>
        <w:t>forcibly</w:t>
      </w:r>
      <w:r w:rsidRPr="00EA0AAB">
        <w:rPr>
          <w:rFonts w:eastAsia="Calibri"/>
          <w:u w:val="single"/>
        </w:rPr>
        <w:t xml:space="preserve"> brought into existence) in which a</w:t>
      </w:r>
      <w:r w:rsidRPr="00EA0AAB">
        <w:rPr>
          <w:rFonts w:eastAsia="Calibri"/>
          <w:sz w:val="16"/>
        </w:rPr>
        <w:t xml:space="preserve"> relatively </w:t>
      </w:r>
      <w:r w:rsidRPr="00EA0AAB">
        <w:rPr>
          <w:rFonts w:eastAsia="Calibri"/>
          <w:u w:val="single"/>
        </w:rPr>
        <w:t>small class of</w:t>
      </w:r>
      <w:r w:rsidRPr="004E3A82">
        <w:rPr>
          <w:rFonts w:eastAsia="Calibri"/>
          <w:u w:val="single"/>
        </w:rPr>
        <w:t xml:space="preserve"> </w:t>
      </w:r>
      <w:r w:rsidRPr="004E3A82">
        <w:rPr>
          <w:rFonts w:eastAsia="Calibri"/>
          <w:b/>
          <w:highlight w:val="green"/>
          <w:u w:val="single"/>
          <w:bdr w:val="single" w:sz="8" w:space="0" w:color="auto" w:frame="1"/>
        </w:rPr>
        <w:t>capitalists own the means of production</w:t>
      </w:r>
      <w:r w:rsidRPr="00EA0AAB">
        <w:rPr>
          <w:rFonts w:eastAsia="Calibri"/>
          <w:u w:val="single"/>
        </w:rPr>
        <w:t xml:space="preserve"> while</w:t>
      </w:r>
      <w:r w:rsidRPr="004E3A82">
        <w:rPr>
          <w:rFonts w:eastAsia="Calibri"/>
          <w:u w:val="single"/>
        </w:rPr>
        <w:t xml:space="preserve"> a large class of </w:t>
      </w:r>
      <w:r w:rsidRPr="004E3A82">
        <w:rPr>
          <w:rFonts w:eastAsia="Calibri"/>
          <w:b/>
          <w:highlight w:val="green"/>
          <w:u w:val="single"/>
          <w:bdr w:val="single" w:sz="8" w:space="0" w:color="auto" w:frame="1"/>
        </w:rPr>
        <w:t>workers</w:t>
      </w:r>
      <w:r w:rsidRPr="004E3A82">
        <w:rPr>
          <w:rFonts w:eastAsia="Calibri"/>
          <w:sz w:val="16"/>
        </w:rPr>
        <w:t xml:space="preserve"> who are </w:t>
      </w:r>
      <w:r w:rsidRPr="004E3A82">
        <w:rPr>
          <w:rFonts w:eastAsia="Calibri"/>
          <w:b/>
          <w:highlight w:val="green"/>
          <w:u w:val="single"/>
          <w:bdr w:val="single" w:sz="8" w:space="0" w:color="auto" w:frame="1"/>
        </w:rPr>
        <w:t>depend</w:t>
      </w:r>
      <w:r w:rsidRPr="004E3A82">
        <w:rPr>
          <w:rFonts w:eastAsia="Calibri"/>
          <w:sz w:val="16"/>
        </w:rPr>
        <w:t xml:space="preserve">ent </w:t>
      </w:r>
      <w:r w:rsidRPr="004E3A82">
        <w:rPr>
          <w:rFonts w:eastAsia="Calibri"/>
          <w:highlight w:val="green"/>
          <w:u w:val="single"/>
        </w:rPr>
        <w:t>on</w:t>
      </w:r>
      <w:r w:rsidRPr="004E3A82">
        <w:rPr>
          <w:rFonts w:eastAsia="Calibri"/>
          <w:u w:val="single"/>
        </w:rPr>
        <w:t xml:space="preserve"> the </w:t>
      </w:r>
      <w:r w:rsidRPr="004E3A82">
        <w:rPr>
          <w:rFonts w:eastAsia="Calibri"/>
          <w:b/>
          <w:highlight w:val="green"/>
          <w:u w:val="single"/>
          <w:bdr w:val="single" w:sz="8" w:space="0" w:color="auto" w:frame="1"/>
        </w:rPr>
        <w:t>sale of</w:t>
      </w:r>
      <w:r w:rsidRPr="00EA0AAB">
        <w:rPr>
          <w:rStyle w:val="StyleUnderline"/>
        </w:rPr>
        <w:t xml:space="preserve"> their </w:t>
      </w:r>
      <w:r w:rsidRPr="004E3A82">
        <w:rPr>
          <w:rFonts w:eastAsia="Calibri"/>
          <w:b/>
          <w:highlight w:val="green"/>
          <w:u w:val="single"/>
          <w:bdr w:val="single" w:sz="8" w:space="0" w:color="auto" w:frame="1"/>
        </w:rPr>
        <w:t>labor</w:t>
      </w:r>
      <w:r w:rsidRPr="00EA0AAB">
        <w:rPr>
          <w:rStyle w:val="StyleUnderline"/>
        </w:rPr>
        <w:t xml:space="preserve"> power to a capitalist</w:t>
      </w:r>
      <w:r w:rsidRPr="004E3A82">
        <w:rPr>
          <w:rFonts w:eastAsia="Calibri"/>
          <w:u w:val="single"/>
        </w:rPr>
        <w:t xml:space="preserve"> in order </w:t>
      </w:r>
      <w:r w:rsidRPr="00413231">
        <w:rPr>
          <w:rFonts w:eastAsia="Calibri"/>
          <w:highlight w:val="green"/>
          <w:u w:val="single"/>
        </w:rPr>
        <w:t xml:space="preserve">to </w:t>
      </w:r>
      <w:r w:rsidRPr="00413231">
        <w:rPr>
          <w:rFonts w:eastAsia="Calibri"/>
          <w:b/>
          <w:highlight w:val="green"/>
          <w:u w:val="single"/>
          <w:bdr w:val="single" w:sz="8" w:space="0" w:color="auto" w:frame="1"/>
        </w:rPr>
        <w:t>secure</w:t>
      </w:r>
      <w:r w:rsidRPr="00EA0AAB">
        <w:rPr>
          <w:rStyle w:val="StyleUnderline"/>
        </w:rPr>
        <w:t xml:space="preserve"> access to the means of </w:t>
      </w:r>
      <w:r w:rsidRPr="004E3A82">
        <w:rPr>
          <w:rFonts w:eastAsia="Calibri"/>
          <w:b/>
          <w:highlight w:val="green"/>
          <w:u w:val="single"/>
          <w:bdr w:val="single" w:sz="8" w:space="0" w:color="auto" w:frame="1"/>
        </w:rPr>
        <w:t>social reproduction</w:t>
      </w:r>
      <w:r w:rsidRPr="00413231">
        <w:rPr>
          <w:rFonts w:eastAsia="Calibri"/>
          <w:u w:val="single"/>
        </w:rPr>
        <w:t>. This</w:t>
      </w:r>
      <w:r w:rsidRPr="004E3A82">
        <w:rPr>
          <w:rFonts w:eastAsia="Calibri"/>
          <w:u w:val="single"/>
        </w:rPr>
        <w:t xml:space="preserve"> produces a </w:t>
      </w:r>
      <w:r w:rsidRPr="004E3A82">
        <w:rPr>
          <w:rFonts w:eastAsia="Calibri"/>
          <w:b/>
          <w:u w:val="single"/>
          <w:bdr w:val="single" w:sz="8" w:space="0" w:color="auto" w:frame="1"/>
        </w:rPr>
        <w:t>structural</w:t>
      </w:r>
      <w:r w:rsidRPr="004E3A82">
        <w:rPr>
          <w:rFonts w:eastAsia="Calibri"/>
          <w:u w:val="single"/>
        </w:rPr>
        <w:t xml:space="preserve"> dependency of </w:t>
      </w:r>
      <w:r w:rsidRPr="004E3A82">
        <w:rPr>
          <w:rFonts w:eastAsia="Calibri"/>
          <w:b/>
          <w:u w:val="single"/>
          <w:bdr w:val="single" w:sz="8" w:space="0" w:color="auto" w:frame="1"/>
        </w:rPr>
        <w:t>workers</w:t>
      </w:r>
      <w:r w:rsidRPr="004E3A82">
        <w:rPr>
          <w:rFonts w:eastAsia="Calibri"/>
          <w:u w:val="single"/>
        </w:rPr>
        <w:t xml:space="preserve"> on </w:t>
      </w:r>
      <w:r w:rsidRPr="004E3A82">
        <w:rPr>
          <w:rFonts w:eastAsia="Calibri"/>
          <w:b/>
          <w:u w:val="single"/>
          <w:bdr w:val="single" w:sz="8" w:space="0" w:color="auto" w:frame="1"/>
        </w:rPr>
        <w:t>capital itself</w:t>
      </w:r>
      <w:r w:rsidRPr="004E3A82">
        <w:rPr>
          <w:rFonts w:eastAsia="Calibri"/>
          <w:sz w:val="16"/>
        </w:rPr>
        <w:t xml:space="preserve"> </w:t>
      </w:r>
      <w:r w:rsidRPr="004E3A82">
        <w:rPr>
          <w:rFonts w:eastAsia="Calibri"/>
          <w:u w:val="single"/>
        </w:rPr>
        <w:t xml:space="preserve">that is </w:t>
      </w:r>
      <w:r w:rsidRPr="004E3A82">
        <w:rPr>
          <w:rFonts w:eastAsia="Calibri"/>
          <w:b/>
          <w:u w:val="single"/>
          <w:bdr w:val="single" w:sz="8" w:space="0" w:color="auto" w:frame="1"/>
        </w:rPr>
        <w:t>independent</w:t>
      </w:r>
      <w:r w:rsidRPr="004E3A82">
        <w:rPr>
          <w:rFonts w:eastAsia="Calibri"/>
          <w:u w:val="single"/>
        </w:rPr>
        <w:t xml:space="preserve"> of and indeed </w:t>
      </w:r>
      <w:r w:rsidRPr="004E3A82">
        <w:rPr>
          <w:rFonts w:eastAsia="Calibri"/>
          <w:b/>
          <w:u w:val="single"/>
          <w:bdr w:val="single" w:sz="8" w:space="0" w:color="auto" w:frame="1"/>
        </w:rPr>
        <w:t>precedes</w:t>
      </w:r>
      <w:r w:rsidRPr="004E3A82">
        <w:rPr>
          <w:rFonts w:eastAsia="Calibri"/>
          <w:sz w:val="16"/>
        </w:rPr>
        <w:t xml:space="preserve"> </w:t>
      </w:r>
      <w:r w:rsidRPr="004E3A82">
        <w:rPr>
          <w:rFonts w:eastAsia="Calibri"/>
          <w:b/>
          <w:u w:val="single"/>
          <w:bdr w:val="single" w:sz="8" w:space="0" w:color="auto" w:frame="1"/>
        </w:rPr>
        <w:t>any</w:t>
      </w:r>
      <w:r w:rsidRPr="004E3A82">
        <w:rPr>
          <w:rFonts w:eastAsia="Calibri"/>
          <w:u w:val="single"/>
        </w:rPr>
        <w:t xml:space="preserve"> </w:t>
      </w:r>
      <w:r w:rsidRPr="004E3A82">
        <w:rPr>
          <w:rFonts w:eastAsia="Calibri"/>
          <w:b/>
          <w:u w:val="single"/>
          <w:bdr w:val="single" w:sz="8" w:space="0" w:color="auto" w:frame="1"/>
        </w:rPr>
        <w:t>particular exchange.</w:t>
      </w:r>
      <w:r w:rsidRPr="004E3A82">
        <w:rPr>
          <w:rFonts w:eastAsia="Calibri"/>
          <w:sz w:val="16"/>
        </w:rPr>
        <w:t xml:space="preserve"> Marx characterized the situation as one in which “In reality, the laborer belongs to capital before he has sold himself to capital”6 since labor power is effectively rendered economically useless for most outside the mediation of capital.7 While it is true that capitalists depend on labor inputs, as Adam Smith noted, “the necessity is not so immediate.”8 The result is an asymmetrical structural dependence of labor on capital.</w:t>
      </w:r>
    </w:p>
    <w:p w14:paraId="595980F8" w14:textId="77777777" w:rsidR="00471330" w:rsidRPr="004E3A82" w:rsidRDefault="00471330" w:rsidP="00471330">
      <w:pPr>
        <w:rPr>
          <w:rFonts w:eastAsia="Calibri"/>
          <w:sz w:val="16"/>
        </w:rPr>
      </w:pPr>
      <w:r w:rsidRPr="004E3A82">
        <w:rPr>
          <w:rFonts w:eastAsia="Calibri"/>
          <w:sz w:val="16"/>
        </w:rPr>
        <w:t>Of course, an asymmetrical dependency alone does not necessarily produce subordination since the superior party may choose not to take advantage of its position. But that is not all there is, which brings us to the horizontal relations between capitalists.9 A defining feature of capitalism is that capitalists enter into economic relations with the purpose of boundlessly expanding their capital. However, assuming competitive markets, the ways in which profits can be secured is limited. In the sphere of markets and circulation, the immanent tendency is toward an exchange of equivalents based on uniform market prices for all participants. Capital can neither dictate the cost of inputs (including labor inputs) nor the price of outputs. It is in the sphere of production, not circulation, where capitalists seek to expand their capital by extracting and appropriating surplus value from the labor they have purchased.</w:t>
      </w:r>
    </w:p>
    <w:p w14:paraId="59B5A0E4" w14:textId="77777777" w:rsidR="00471330" w:rsidRPr="004E3A82" w:rsidRDefault="00471330" w:rsidP="00471330">
      <w:pPr>
        <w:rPr>
          <w:rFonts w:eastAsia="Calibri"/>
          <w:sz w:val="16"/>
        </w:rPr>
      </w:pPr>
      <w:r w:rsidRPr="004E3A82">
        <w:rPr>
          <w:rFonts w:eastAsia="Calibri"/>
          <w:sz w:val="16"/>
        </w:rPr>
        <w:t>Product or technological or organizational innovation can provide temporary shelter from competition, but over time competitive pressure will require other units of capital to catch up or go out of business. Therefore, absent coordination among capitalists, there is constant pressure to reduce unit labor costs by extracting more value from the labor power they have purchased. Because individual capitalists are subject to the logic of capital, they do not have the option of not producing for profit or relenting from the extraction of surplus value from labor. The interaction between these horizontal relations and the vertical asymmetrical dependency of labor on capital produces worker subordination as a structural feature of capitalism.10</w:t>
      </w:r>
    </w:p>
    <w:p w14:paraId="27EA378D" w14:textId="77777777" w:rsidR="00471330" w:rsidRPr="004E3A82" w:rsidRDefault="00471330" w:rsidP="00471330">
      <w:pPr>
        <w:rPr>
          <w:rFonts w:eastAsia="Calibri"/>
          <w:sz w:val="16"/>
        </w:rPr>
      </w:pPr>
      <w:r w:rsidRPr="004E3A82">
        <w:rPr>
          <w:rFonts w:eastAsia="Calibri"/>
          <w:sz w:val="16"/>
        </w:rPr>
        <w:t xml:space="preserve">While </w:t>
      </w:r>
      <w:r w:rsidRPr="004E3A82">
        <w:rPr>
          <w:rFonts w:eastAsia="Calibri"/>
          <w:u w:val="single"/>
        </w:rPr>
        <w:t xml:space="preserve">the worker subordination </w:t>
      </w:r>
      <w:r w:rsidRPr="00413231">
        <w:rPr>
          <w:rFonts w:eastAsia="Calibri"/>
          <w:u w:val="single"/>
        </w:rPr>
        <w:t>is</w:t>
      </w:r>
      <w:r w:rsidRPr="004E3A82">
        <w:rPr>
          <w:rFonts w:eastAsia="Calibri"/>
          <w:u w:val="single"/>
        </w:rPr>
        <w:t xml:space="preserve"> an </w:t>
      </w:r>
      <w:r w:rsidRPr="00413231">
        <w:rPr>
          <w:rFonts w:eastAsia="Calibri"/>
          <w:b/>
          <w:u w:val="single"/>
          <w:bdr w:val="single" w:sz="8" w:space="0" w:color="auto" w:frame="1"/>
        </w:rPr>
        <w:t>immanent</w:t>
      </w:r>
      <w:r w:rsidRPr="004E3A82">
        <w:rPr>
          <w:rFonts w:eastAsia="Calibri"/>
          <w:u w:val="single"/>
        </w:rPr>
        <w:t xml:space="preserve"> feature of capitalism, arising out of its </w:t>
      </w:r>
      <w:r w:rsidRPr="004E3A82">
        <w:rPr>
          <w:rFonts w:eastAsia="Calibri"/>
          <w:b/>
          <w:u w:val="single"/>
          <w:bdr w:val="single" w:sz="8" w:space="0" w:color="auto" w:frame="1"/>
        </w:rPr>
        <w:t>core logic</w:t>
      </w:r>
      <w:r w:rsidRPr="004E3A82">
        <w:rPr>
          <w:rFonts w:eastAsia="Calibri"/>
          <w:sz w:val="16"/>
        </w:rPr>
        <w:t>, as I argue, subordination manifests itself through multiple modes and in several dimensions. Moreover, and its depth varies, shaped by technology, class power and law, among other influences. The article returns in its last section to a discussion of the role of protective and disciplinary labor and employment law in ameliorating manifestations of worker subordination.</w:t>
      </w:r>
    </w:p>
    <w:p w14:paraId="5F61E534" w14:textId="77777777" w:rsidR="00471330" w:rsidRPr="004E3A82" w:rsidRDefault="00471330" w:rsidP="00471330">
      <w:pPr>
        <w:rPr>
          <w:rFonts w:eastAsia="Calibri"/>
          <w:sz w:val="16"/>
        </w:rPr>
      </w:pPr>
      <w:r w:rsidRPr="004E3A82">
        <w:rPr>
          <w:rFonts w:eastAsia="Calibri"/>
          <w:sz w:val="16"/>
        </w:rPr>
        <w:lastRenderedPageBreak/>
        <w:t>This brings me to the definition of domination as developed in republican theory and applied to labor. Without getting into an extended discussion, I turn to two distillations that both draw on the work of Philip Pettit.11 Davidov defines domination essentially as being subject to arbitrary power12 while Bogg and Estlund, focus more on the conditions that must be present for non-domination in employment. Specifically, they point to three: 1) the existence of minimum labor standards regarding such matters as wages and hours; 2) prohibitions on managerial authority to discriminate or retaliate; and 3) a requirement that employers be able to affirmatively justify certain decisions.13 In either account, the underlying reason for distinguishing between subordination and domination is to justify worker subordination within limits, while accepting the structural subordination of workers under capitalism.</w:t>
      </w:r>
    </w:p>
    <w:p w14:paraId="49A2D295" w14:textId="77777777" w:rsidR="00471330" w:rsidRPr="004E3A82" w:rsidRDefault="00471330" w:rsidP="00471330">
      <w:pPr>
        <w:rPr>
          <w:rFonts w:eastAsia="Calibri"/>
          <w:sz w:val="16"/>
        </w:rPr>
      </w:pPr>
      <w:r w:rsidRPr="004E3A82">
        <w:rPr>
          <w:rFonts w:eastAsia="Calibri"/>
          <w:sz w:val="16"/>
        </w:rPr>
        <w:t>Both approaches fail to recognize the salience of structural subordination. If the focus is exclusively on the elimination of arbitrary power, then all rational decisions made in the name of profit maximization are justified and are do exercises of unacceptable domination, regardless of the devastating impact those decisions may have on workers and their communities. Normatively and empirically, this is pretty thin gruel. Bogg and Estlund’s more elaborate conditions for non-domination promise much thicker protection, but as I will argue in the final section of the article, they fail to recognize the impediments posed by workers’ structural subordination to their realization.</w:t>
      </w:r>
    </w:p>
    <w:p w14:paraId="06757E0A" w14:textId="77777777" w:rsidR="00471330" w:rsidRPr="004E3A82" w:rsidRDefault="00471330" w:rsidP="00471330">
      <w:pPr>
        <w:rPr>
          <w:rFonts w:eastAsia="Calibri"/>
          <w:sz w:val="16"/>
        </w:rPr>
      </w:pPr>
      <w:r w:rsidRPr="004E3A82">
        <w:rPr>
          <w:rFonts w:eastAsia="Calibri"/>
          <w:sz w:val="16"/>
        </w:rPr>
        <w:t>MODES OF CAPITALIST SUBORDINATION</w:t>
      </w:r>
    </w:p>
    <w:p w14:paraId="64710C4A" w14:textId="77777777" w:rsidR="00471330" w:rsidRPr="000B157A" w:rsidRDefault="00471330" w:rsidP="00471330">
      <w:pPr>
        <w:rPr>
          <w:rFonts w:eastAsia="Calibri"/>
          <w:u w:val="single"/>
        </w:rPr>
      </w:pPr>
      <w:r w:rsidRPr="004E3A82">
        <w:rPr>
          <w:rFonts w:eastAsia="Calibri"/>
          <w:highlight w:val="green"/>
          <w:u w:val="single"/>
        </w:rPr>
        <w:t xml:space="preserve">The </w:t>
      </w:r>
      <w:r w:rsidRPr="004E3A82">
        <w:rPr>
          <w:rFonts w:eastAsia="Calibri"/>
          <w:b/>
          <w:highlight w:val="green"/>
          <w:u w:val="single"/>
          <w:bdr w:val="single" w:sz="8" w:space="0" w:color="auto" w:frame="1"/>
        </w:rPr>
        <w:t xml:space="preserve">principal </w:t>
      </w:r>
      <w:r w:rsidRPr="00413231">
        <w:rPr>
          <w:rFonts w:eastAsia="Calibri"/>
          <w:b/>
          <w:highlight w:val="green"/>
          <w:u w:val="single"/>
          <w:bdr w:val="single" w:sz="8" w:space="0" w:color="auto" w:frame="1"/>
        </w:rPr>
        <w:t>mode</w:t>
      </w:r>
      <w:r w:rsidRPr="00413231">
        <w:rPr>
          <w:rFonts w:eastAsia="Calibri"/>
          <w:highlight w:val="green"/>
          <w:u w:val="single"/>
        </w:rPr>
        <w:t xml:space="preserve"> of subordination</w:t>
      </w:r>
      <w:r w:rsidRPr="004E3A82">
        <w:rPr>
          <w:rFonts w:eastAsia="Calibri"/>
          <w:u w:val="single"/>
        </w:rPr>
        <w:t xml:space="preserve"> in contemporary capitalism </w:t>
      </w:r>
      <w:r w:rsidRPr="004E3A82">
        <w:rPr>
          <w:rFonts w:eastAsia="Calibri"/>
          <w:highlight w:val="green"/>
          <w:u w:val="single"/>
        </w:rPr>
        <w:t>is</w:t>
      </w:r>
      <w:r w:rsidRPr="004E3A82">
        <w:rPr>
          <w:rFonts w:eastAsia="Calibri"/>
          <w:u w:val="single"/>
        </w:rPr>
        <w:t xml:space="preserve"> through </w:t>
      </w:r>
      <w:r w:rsidRPr="004E3A82">
        <w:rPr>
          <w:rFonts w:eastAsia="Calibri"/>
          <w:highlight w:val="green"/>
          <w:u w:val="single"/>
        </w:rPr>
        <w:t xml:space="preserve">the </w:t>
      </w:r>
      <w:r w:rsidRPr="004E3A82">
        <w:rPr>
          <w:rFonts w:eastAsia="Calibri"/>
          <w:b/>
          <w:highlight w:val="green"/>
          <w:u w:val="single"/>
          <w:bdr w:val="single" w:sz="8" w:space="0" w:color="auto" w:frame="1"/>
        </w:rPr>
        <w:t>wage relation</w:t>
      </w:r>
      <w:r w:rsidRPr="004E3A82">
        <w:rPr>
          <w:rFonts w:eastAsia="Calibri"/>
          <w:u w:val="single"/>
        </w:rPr>
        <w:t xml:space="preserve">. As </w:t>
      </w:r>
      <w:r w:rsidRPr="004E3A82">
        <w:rPr>
          <w:rFonts w:eastAsia="Calibri"/>
          <w:b/>
          <w:u w:val="single"/>
          <w:bdr w:val="single" w:sz="8" w:space="0" w:color="auto" w:frame="1"/>
        </w:rPr>
        <w:t>Marx</w:t>
      </w:r>
      <w:r w:rsidRPr="004E3A82">
        <w:rPr>
          <w:rFonts w:eastAsia="Calibri"/>
          <w:u w:val="single"/>
        </w:rPr>
        <w:t xml:space="preserve"> famously described it, </w:t>
      </w:r>
      <w:r w:rsidRPr="004E3A82">
        <w:rPr>
          <w:rFonts w:eastAsia="Calibri"/>
          <w:b/>
          <w:highlight w:val="green"/>
          <w:u w:val="single"/>
          <w:bdr w:val="single" w:sz="8" w:space="0" w:color="auto" w:frame="1"/>
        </w:rPr>
        <w:t>worker</w:t>
      </w:r>
      <w:r w:rsidRPr="004E3A82">
        <w:rPr>
          <w:rFonts w:eastAsia="Calibri"/>
          <w:highlight w:val="green"/>
          <w:u w:val="single"/>
        </w:rPr>
        <w:t xml:space="preserve"> and </w:t>
      </w:r>
      <w:r w:rsidRPr="004E3A82">
        <w:rPr>
          <w:rFonts w:eastAsia="Calibri"/>
          <w:b/>
          <w:highlight w:val="green"/>
          <w:u w:val="single"/>
          <w:bdr w:val="single" w:sz="8" w:space="0" w:color="auto" w:frame="1"/>
        </w:rPr>
        <w:t>employer</w:t>
      </w:r>
      <w:r w:rsidRPr="004E3A82">
        <w:rPr>
          <w:rFonts w:eastAsia="Calibri"/>
          <w:highlight w:val="green"/>
          <w:u w:val="single"/>
        </w:rPr>
        <w:t xml:space="preserve"> </w:t>
      </w:r>
      <w:r w:rsidRPr="004E3A82">
        <w:rPr>
          <w:rFonts w:eastAsia="Calibri"/>
          <w:b/>
          <w:highlight w:val="green"/>
          <w:u w:val="single"/>
          <w:bdr w:val="single" w:sz="8" w:space="0" w:color="auto" w:frame="1"/>
        </w:rPr>
        <w:t xml:space="preserve">meet </w:t>
      </w:r>
      <w:r w:rsidRPr="000B157A">
        <w:rPr>
          <w:rFonts w:eastAsia="Calibri"/>
          <w:b/>
          <w:highlight w:val="green"/>
          <w:u w:val="single"/>
          <w:bdr w:val="single" w:sz="8" w:space="0" w:color="auto" w:frame="1"/>
        </w:rPr>
        <w:t>as juridical equals</w:t>
      </w:r>
      <w:r w:rsidRPr="004E3A82">
        <w:rPr>
          <w:rFonts w:eastAsia="Calibri"/>
          <w:u w:val="single"/>
        </w:rPr>
        <w:t xml:space="preserve"> in the </w:t>
      </w:r>
      <w:r w:rsidRPr="000B157A">
        <w:rPr>
          <w:rFonts w:eastAsia="Calibri"/>
          <w:u w:val="single"/>
        </w:rPr>
        <w:t>labor market</w:t>
      </w:r>
      <w:r w:rsidRPr="000B157A">
        <w:rPr>
          <w:rFonts w:eastAsia="Calibri"/>
          <w:sz w:val="16"/>
        </w:rPr>
        <w:t xml:space="preserve">, the ‘very Eden of the innate rights of man…[where] alone rule Freedom, Equality, Property and Bentham,” </w:t>
      </w:r>
      <w:r w:rsidRPr="000B157A">
        <w:rPr>
          <w:rFonts w:eastAsia="Calibri"/>
          <w:u w:val="single"/>
        </w:rPr>
        <w:t xml:space="preserve">where the </w:t>
      </w:r>
      <w:r w:rsidRPr="000B157A">
        <w:rPr>
          <w:rFonts w:eastAsia="Calibri"/>
          <w:b/>
          <w:u w:val="single"/>
          <w:bdr w:val="single" w:sz="8" w:space="0" w:color="auto" w:frame="1"/>
        </w:rPr>
        <w:t>worker</w:t>
      </w:r>
      <w:r w:rsidRPr="000B157A">
        <w:rPr>
          <w:rFonts w:eastAsia="Calibri"/>
          <w:u w:val="single"/>
        </w:rPr>
        <w:t xml:space="preserve"> sells her </w:t>
      </w:r>
      <w:r w:rsidRPr="000B157A">
        <w:rPr>
          <w:rFonts w:eastAsia="Calibri"/>
          <w:b/>
          <w:u w:val="single"/>
          <w:bdr w:val="single" w:sz="8" w:space="0" w:color="auto" w:frame="1"/>
        </w:rPr>
        <w:t>capacity to work</w:t>
      </w:r>
      <w:r w:rsidRPr="000B157A">
        <w:rPr>
          <w:rFonts w:eastAsia="Calibri"/>
          <w:u w:val="single"/>
        </w:rPr>
        <w:t xml:space="preserve"> to an </w:t>
      </w:r>
      <w:r w:rsidRPr="000B157A">
        <w:rPr>
          <w:rFonts w:eastAsia="Calibri"/>
          <w:b/>
          <w:u w:val="single"/>
          <w:bdr w:val="single" w:sz="8" w:space="0" w:color="auto" w:frame="1"/>
        </w:rPr>
        <w:t>employer</w:t>
      </w:r>
      <w:r w:rsidRPr="000B157A">
        <w:rPr>
          <w:rFonts w:eastAsia="Calibri"/>
          <w:u w:val="single"/>
        </w:rPr>
        <w:t xml:space="preserve"> wishing to </w:t>
      </w:r>
      <w:r w:rsidRPr="000B157A">
        <w:rPr>
          <w:rFonts w:eastAsia="Calibri"/>
          <w:b/>
          <w:u w:val="single"/>
          <w:bdr w:val="single" w:sz="8" w:space="0" w:color="auto" w:frame="1"/>
        </w:rPr>
        <w:t>buy</w:t>
      </w:r>
      <w:r w:rsidRPr="000B157A">
        <w:rPr>
          <w:rFonts w:eastAsia="Calibri"/>
          <w:u w:val="single"/>
        </w:rPr>
        <w:t xml:space="preserve"> it. The transaction being complete, they </w:t>
      </w:r>
      <w:r w:rsidRPr="000B157A">
        <w:rPr>
          <w:rFonts w:eastAsia="Calibri"/>
          <w:b/>
          <w:u w:val="single"/>
          <w:bdr w:val="single" w:sz="8" w:space="0" w:color="auto" w:frame="1"/>
        </w:rPr>
        <w:t>enter</w:t>
      </w:r>
      <w:r w:rsidRPr="000B157A">
        <w:rPr>
          <w:rFonts w:eastAsia="Calibri"/>
          <w:u w:val="single"/>
        </w:rPr>
        <w:t xml:space="preserve"> into “the hidden </w:t>
      </w:r>
      <w:r w:rsidRPr="000B157A">
        <w:rPr>
          <w:rFonts w:eastAsia="Calibri"/>
          <w:b/>
          <w:u w:val="single"/>
          <w:bdr w:val="single" w:sz="8" w:space="0" w:color="auto" w:frame="1"/>
        </w:rPr>
        <w:t>abode of production</w:t>
      </w:r>
      <w:r w:rsidRPr="000B157A">
        <w:rPr>
          <w:rFonts w:eastAsia="Calibri"/>
          <w:u w:val="single"/>
        </w:rPr>
        <w:t xml:space="preserve"> . . .</w:t>
      </w:r>
      <w:r w:rsidRPr="000B157A">
        <w:rPr>
          <w:rFonts w:eastAsia="Calibri"/>
          <w:b/>
          <w:u w:val="single"/>
          <w:bdr w:val="single" w:sz="8" w:space="0" w:color="auto" w:frame="1"/>
        </w:rPr>
        <w:t>where</w:t>
      </w:r>
      <w:r w:rsidRPr="000B157A">
        <w:rPr>
          <w:rFonts w:eastAsia="Calibri"/>
          <w:sz w:val="16"/>
        </w:rPr>
        <w:t xml:space="preserve"> we shall see, </w:t>
      </w:r>
      <w:r w:rsidRPr="000B157A">
        <w:rPr>
          <w:rFonts w:eastAsia="Calibri"/>
          <w:u w:val="single"/>
        </w:rPr>
        <w:t>not only</w:t>
      </w:r>
      <w:r w:rsidRPr="000B157A">
        <w:rPr>
          <w:rFonts w:eastAsia="Calibri"/>
          <w:sz w:val="16"/>
        </w:rPr>
        <w:t xml:space="preserve"> how </w:t>
      </w:r>
      <w:r w:rsidRPr="000B157A">
        <w:rPr>
          <w:rFonts w:eastAsia="Calibri"/>
          <w:u w:val="single"/>
        </w:rPr>
        <w:t>capital produces, but</w:t>
      </w:r>
      <w:r w:rsidRPr="000B157A">
        <w:rPr>
          <w:rFonts w:eastAsia="Calibri"/>
          <w:sz w:val="16"/>
        </w:rPr>
        <w:t xml:space="preserve"> how </w:t>
      </w:r>
      <w:r w:rsidRPr="000B157A">
        <w:rPr>
          <w:rFonts w:eastAsia="Calibri"/>
          <w:b/>
          <w:u w:val="single"/>
          <w:bdr w:val="single" w:sz="8" w:space="0" w:color="auto" w:frame="1"/>
        </w:rPr>
        <w:t>capital is produced</w:t>
      </w:r>
      <w:r w:rsidRPr="000B157A">
        <w:rPr>
          <w:rFonts w:eastAsia="Calibri"/>
          <w:u w:val="single"/>
        </w:rPr>
        <w:t>.</w:t>
      </w:r>
      <w:r w:rsidRPr="000B157A">
        <w:rPr>
          <w:rFonts w:eastAsia="Calibri"/>
          <w:sz w:val="16"/>
        </w:rPr>
        <w:t xml:space="preserve"> We shall at last force the secret of profit-making.”14 </w:t>
      </w:r>
      <w:r w:rsidRPr="000B157A">
        <w:rPr>
          <w:rFonts w:eastAsia="Calibri"/>
          <w:u w:val="single"/>
        </w:rPr>
        <w:t xml:space="preserve">It is in </w:t>
      </w:r>
      <w:r w:rsidRPr="000B157A">
        <w:rPr>
          <w:rFonts w:eastAsia="Calibri"/>
          <w:b/>
          <w:u w:val="single"/>
          <w:bdr w:val="single" w:sz="8" w:space="0" w:color="auto" w:frame="1"/>
        </w:rPr>
        <w:t>this</w:t>
      </w:r>
      <w:r w:rsidRPr="000B157A">
        <w:rPr>
          <w:rFonts w:eastAsia="Calibri"/>
          <w:u w:val="single"/>
        </w:rPr>
        <w:t xml:space="preserve"> space where worker subordination is enacted, where the capitalist having </w:t>
      </w:r>
      <w:r w:rsidRPr="000B157A">
        <w:rPr>
          <w:rFonts w:eastAsia="Calibri"/>
          <w:b/>
          <w:u w:val="single"/>
          <w:bdr w:val="single" w:sz="8" w:space="0" w:color="auto" w:frame="1"/>
        </w:rPr>
        <w:t>purchased the commodity</w:t>
      </w:r>
      <w:r w:rsidRPr="000B157A">
        <w:rPr>
          <w:rFonts w:eastAsia="Calibri"/>
          <w:u w:val="single"/>
        </w:rPr>
        <w:t xml:space="preserve"> of </w:t>
      </w:r>
      <w:r w:rsidRPr="000B157A">
        <w:rPr>
          <w:rFonts w:eastAsia="Calibri"/>
          <w:b/>
          <w:u w:val="single"/>
          <w:bdr w:val="single" w:sz="8" w:space="0" w:color="auto" w:frame="1"/>
        </w:rPr>
        <w:t>labor power</w:t>
      </w:r>
      <w:r w:rsidRPr="000B157A">
        <w:rPr>
          <w:rFonts w:eastAsia="Calibri"/>
          <w:u w:val="single"/>
        </w:rPr>
        <w:t xml:space="preserve"> now puts it to use with the goal of </w:t>
      </w:r>
      <w:r w:rsidRPr="000B157A">
        <w:rPr>
          <w:rFonts w:eastAsia="Calibri"/>
          <w:b/>
          <w:u w:val="single"/>
          <w:bdr w:val="single" w:sz="8" w:space="0" w:color="auto" w:frame="1"/>
        </w:rPr>
        <w:t>extracting</w:t>
      </w:r>
      <w:r w:rsidRPr="000B157A">
        <w:rPr>
          <w:rFonts w:eastAsia="Calibri"/>
          <w:u w:val="single"/>
        </w:rPr>
        <w:t xml:space="preserve"> from it </w:t>
      </w:r>
      <w:r w:rsidRPr="000B157A">
        <w:rPr>
          <w:rFonts w:eastAsia="Calibri"/>
          <w:b/>
          <w:u w:val="single"/>
          <w:bdr w:val="single" w:sz="8" w:space="0" w:color="auto" w:frame="1"/>
        </w:rPr>
        <w:t>more value</w:t>
      </w:r>
      <w:r w:rsidRPr="000B157A">
        <w:rPr>
          <w:rFonts w:eastAsia="Calibri"/>
          <w:u w:val="single"/>
        </w:rPr>
        <w:t xml:space="preserve"> than its </w:t>
      </w:r>
      <w:r w:rsidRPr="000B157A">
        <w:rPr>
          <w:rFonts w:eastAsia="Calibri"/>
          <w:b/>
          <w:u w:val="single"/>
          <w:bdr w:val="single" w:sz="8" w:space="0" w:color="auto" w:frame="1"/>
        </w:rPr>
        <w:t>cost</w:t>
      </w:r>
      <w:r w:rsidRPr="000B157A">
        <w:rPr>
          <w:rFonts w:eastAsia="Calibri"/>
          <w:u w:val="single"/>
        </w:rPr>
        <w:t>.</w:t>
      </w:r>
    </w:p>
    <w:p w14:paraId="5FF157BC" w14:textId="77777777" w:rsidR="00471330" w:rsidRPr="004E3A82" w:rsidRDefault="00471330" w:rsidP="00471330">
      <w:pPr>
        <w:rPr>
          <w:rFonts w:eastAsia="Calibri"/>
          <w:sz w:val="16"/>
        </w:rPr>
      </w:pPr>
      <w:r w:rsidRPr="000B157A">
        <w:rPr>
          <w:rFonts w:eastAsia="Calibri"/>
          <w:sz w:val="16"/>
        </w:rPr>
        <w:t>Wage labor, however, is not the only capitalist mode of subordination, a fact of both historical and contemporary significance. As David McNally argues, “</w:t>
      </w:r>
      <w:r w:rsidRPr="000B157A">
        <w:rPr>
          <w:rFonts w:eastAsia="Calibri"/>
          <w:b/>
          <w:u w:val="single"/>
          <w:bdr w:val="single" w:sz="8" w:space="0" w:color="auto" w:frame="1"/>
        </w:rPr>
        <w:t>What</w:t>
      </w:r>
      <w:r w:rsidRPr="000B157A">
        <w:rPr>
          <w:rFonts w:eastAsia="Calibri"/>
          <w:u w:val="single"/>
        </w:rPr>
        <w:t xml:space="preserve"> is </w:t>
      </w:r>
      <w:r w:rsidRPr="000B157A">
        <w:rPr>
          <w:rFonts w:eastAsia="Calibri"/>
          <w:b/>
          <w:u w:val="single"/>
          <w:bdr w:val="single" w:sz="8" w:space="0" w:color="auto" w:frame="1"/>
        </w:rPr>
        <w:t>critical</w:t>
      </w:r>
      <w:r w:rsidRPr="000B157A">
        <w:rPr>
          <w:rFonts w:eastAsia="Calibri"/>
          <w:u w:val="single"/>
        </w:rPr>
        <w:t xml:space="preserve"> to capitalism is that individual units of capital </w:t>
      </w:r>
      <w:r w:rsidRPr="000B157A">
        <w:rPr>
          <w:rFonts w:eastAsia="Calibri"/>
          <w:b/>
          <w:u w:val="single"/>
          <w:bdr w:val="single" w:sz="8" w:space="0" w:color="auto" w:frame="1"/>
        </w:rPr>
        <w:t>reproduce</w:t>
      </w:r>
      <w:r w:rsidRPr="000B157A">
        <w:rPr>
          <w:rFonts w:eastAsia="Calibri"/>
          <w:u w:val="single"/>
        </w:rPr>
        <w:t xml:space="preserve"> themselves by </w:t>
      </w:r>
      <w:r w:rsidRPr="000B157A">
        <w:rPr>
          <w:rFonts w:eastAsia="Calibri"/>
          <w:b/>
          <w:u w:val="single"/>
          <w:bdr w:val="single" w:sz="8" w:space="0" w:color="auto" w:frame="1"/>
        </w:rPr>
        <w:t>appropriating surplus value</w:t>
      </w:r>
      <w:r w:rsidRPr="000B157A">
        <w:rPr>
          <w:rFonts w:eastAsia="Calibri"/>
          <w:u w:val="single"/>
        </w:rPr>
        <w:t xml:space="preserve"> through the production of commodities – and </w:t>
      </w:r>
      <w:r w:rsidRPr="000B157A">
        <w:rPr>
          <w:rFonts w:eastAsia="Calibri"/>
          <w:b/>
          <w:u w:val="single"/>
          <w:bdr w:val="single" w:sz="8" w:space="0" w:color="auto" w:frame="1"/>
        </w:rPr>
        <w:t>essential tasks</w:t>
      </w:r>
      <w:r w:rsidRPr="000B157A">
        <w:rPr>
          <w:rFonts w:eastAsia="Calibri"/>
          <w:u w:val="single"/>
        </w:rPr>
        <w:t xml:space="preserve"> related to that </w:t>
      </w:r>
      <w:r w:rsidRPr="000B157A">
        <w:rPr>
          <w:rFonts w:eastAsia="Calibri"/>
          <w:b/>
          <w:u w:val="single"/>
          <w:bdr w:val="single" w:sz="8" w:space="0" w:color="auto" w:frame="1"/>
        </w:rPr>
        <w:t>production</w:t>
      </w:r>
      <w:r w:rsidRPr="000B157A">
        <w:rPr>
          <w:rFonts w:eastAsia="Calibri"/>
          <w:u w:val="single"/>
        </w:rPr>
        <w:t xml:space="preserve"> – in the </w:t>
      </w:r>
      <w:r w:rsidRPr="000B157A">
        <w:rPr>
          <w:rFonts w:eastAsia="Calibri"/>
          <w:b/>
          <w:u w:val="single"/>
          <w:bdr w:val="single" w:sz="8" w:space="0" w:color="auto" w:frame="1"/>
        </w:rPr>
        <w:t>contexts</w:t>
      </w:r>
      <w:r w:rsidRPr="000B157A">
        <w:rPr>
          <w:rFonts w:eastAsia="Calibri"/>
          <w:u w:val="single"/>
        </w:rPr>
        <w:t xml:space="preserve"> of </w:t>
      </w:r>
      <w:r w:rsidRPr="000B157A">
        <w:rPr>
          <w:rFonts w:eastAsia="Calibri"/>
          <w:b/>
          <w:u w:val="single"/>
          <w:bdr w:val="single" w:sz="8" w:space="0" w:color="auto" w:frame="1"/>
        </w:rPr>
        <w:t>market competition</w:t>
      </w:r>
      <w:r w:rsidRPr="000B157A">
        <w:rPr>
          <w:rFonts w:eastAsia="Calibri"/>
          <w:sz w:val="16"/>
        </w:rPr>
        <w:t>.”15 While wage labor is the predominate mode or relation of production in contemporary capitalism, it is not the only mode of commodity production</w:t>
      </w:r>
      <w:r w:rsidRPr="004E3A82">
        <w:rPr>
          <w:rFonts w:eastAsia="Calibri"/>
          <w:sz w:val="16"/>
        </w:rPr>
        <w:t xml:space="preserve"> and surplus value extraction. Here we briefly discuss two others, unfree labor and self-employment.</w:t>
      </w:r>
    </w:p>
    <w:p w14:paraId="48BFB3DE" w14:textId="77777777" w:rsidR="00471330" w:rsidRPr="000F2A9D" w:rsidRDefault="00471330" w:rsidP="00471330">
      <w:pPr>
        <w:rPr>
          <w:rFonts w:eastAsia="Calibri"/>
          <w:sz w:val="6"/>
          <w:szCs w:val="6"/>
        </w:rPr>
      </w:pPr>
      <w:r w:rsidRPr="000F2A9D">
        <w:rPr>
          <w:rFonts w:eastAsia="Calibri"/>
          <w:sz w:val="6"/>
          <w:szCs w:val="6"/>
        </w:rPr>
        <w:t>UNFREE LABOR Including unfree or coerced labor as a mode of capitalist subordination poses some theoretical difficulties for a Marxist framework that distinguishes the capitalist mode of production from slavery and feudalism in part on the basis that surplus labor in those regimes was extracted through the threat of violence and the exercise of the personal rule of the master or lord over their slaves or serfs. In contrast, under capitalism, it is the separation of workers from access to the means of production that generates impersonal economic compulsion to enter into employment that is only available on condition that 14. Marx, supra note 6, at ch. 6. 15. DAVID MCNALLY, BLOOD AND MONEY 157 (Chicago: Haymarket, 2020). See also John Clegg, A Theory of Capitalist Slavery, 33(1) J. HIST. SOC. 74–98 (2020), for a discussion of the meanings of capitalism and an argument for why slavery was capitalist in some contexts. 4 - TUCKER.DOCX (DO NOT DELETE) 1/31/2025 12:04 PM 332 COMP. LABOR LAW &amp; POL’Y JOURNAL [Vol. 44:327 the employer is able to extract more value from labor than its cost.16 While this is a crucial insight for understanding the capitalist mode of production in its essential form, its historical manifestations are more complex and varied, a point that has been made by many others.17 While it would be difficult to imagine that a regime of universal slavery or serfdom could be capitalist, the existence of unfree labor within a capitalist mode of production is not only theoretically possible, but empirically accurate. There are various forms of unfree or coerced labor, its purest expression is chattel slavery in the western hemisphere. Slave plantations in the Caribbean and the American south were engaged in the production of commodities such as cotton and sugar to be sold for profit in value chains integrated into and indeed essential for the expansion of industrial capitalism. Moreover, labor was indeed a commodity, although not separated from the enslaved person, who was fully owned by the enslaver, but bought and sold in slave markets. As well, plantation owners became very adept at extracting value from the human commodities they owned, not only by subordinating the enslaved persons’ time to their needs through the lengthening of the working day but also by their real subsumption through changes to the labor process to extract more value per unit of labor input. The seeds of Taylorism can be found in the ways overseers studied the labor process to determine how much work enslaved people were physically capable of performing, although the liberal use of whipping to extract that effort was not permissible to discipline wage labor. Slave labor, contrary to some claims, was not unproductive and doomed to end when faced with competition from more productive free labor, but rather was becoming more productive under the brutal conditions of subordination imposed by capitalist masters.18 While their labor was expropriated rather than exploited, that goes to the point there are different modes of capitalist subordination, rather than being an argument that slavery is inconsistent with capitalism.19 16. Mau, supra note 5, at 140–41, 156. 17. For example, see IMMANUEL WALLERSTEIN, THE MODERN WORLD SYSTEM: CAPITALIST AGRICULTURE AND THE ORIGINS OF THE EUROPEAN WORLD-ECONOMY IN THE SIXTEENTH 27 CENTURY (Academic Press, 1974) (“Free labor is indeed a defining feature of capitalism, but not free labor throughout the productive enterprises. Free labor is the form of labor control used for skilled work in core countries whereas coerced labor is used for less skilled work in the peripheral areas.”). 18. EDWARD E. BAPTIST, THE HALF HAS NEVER BEEN TOLD: SLAVERY AND THE MAKING OF AMERICAN CAPITALISM 111–44 (New York: Basic Books, 2014). 19. The distinction between exploitation and expropriation is developed by Nancy Fraser, From Exploitation to Expropriation: Historic Geographies of Racialized Capitalism, 94(1) ECON. GEOGRAPHY 1– 17 (2018). 4 - TUCKER.DOCX (DO NOT DELETE) 1/31/2025 12:04 PM 2024] POLITICAL ECONOMIC REFLECTIONS 333 While chattel slavery is perhaps most closely associated with so-called “primitive accumulation,”20 unfree labor continues to be a capitalist mode of subordination intertwined in various and changing ways with wage labor, and both are used in the boundless pursuit of profit, albeit the former primarily in the abodes of production most hidden from our view and performed disproportionately by racialized populations.21 As Sylvia Fraser argues, “there are structural reasons for capital’s ongoing recourse to expropriation.” Expropriation raises profits by lowering the cost of production both by reducing the cost of labor inputs directly by substituting unfree for free labor and indirectly by reducing the cost of free labor by making available for consumption cheaper commodities produced by expropriated labor.22 A recent ILO report on forced labor and forced marriage estimated that in 2021, 27.6 million people work in situations of forced labor on any given day, its prevalence increasing slightly since 2016. Eighty-six percent of forced labor is imposed in the private economy, the five largest sectors being services (excluding domestic work), manufacturing, construction, agriculture (excluding fishing) and domestic work. Moreover, unfree labor is extremely lucrative. According to a recent ILO study, the total gains from forced labor have risen dramatically over the last decade, estimated to reach $236 billion US in 2024. Not only is the mass of illegal profits increasing, but so too is amount extracted per victim.23 Systematic withholding of wages with the threat of losing accrued earnings is the most common form of coercion.24 The latter point indicates that the boundaries between free and unfree labor cannot be sharply drawn.25 Indeed, Nancy Fraser argues that under financialized capitalism, there is a new entwinement of exploitable free workers and expropriable unfree workers.26 This difficulty has led many scholars 20. Marx, supra note 6, at ch. 31 (“[C]apital comes dripping from head to foot, from every pore, with blood and dirt.” On the significance of slavery for industrial capitalism); see MAXINE BERG &amp; PAT HUDSON, SLAVERY, CAPITALISM AND THE INDUSTRIAL REVOLUTION (London: Wiley 2023). 21. For example, see NANCY FRASER, CANNIBAL CAPITALISM ch. 2 (NY: Verso, 2022); Sébastian Rioux, Genevieve LeBaron, &amp; Peter Verovšek, Capitalism and unfree labor: A review of Marxist perspectives on modern slavery 27:3 REV. INT’L POL. ECON. 709–31 (2020); AZIZ CHOUDRY &amp; ADRIAN SMITH, Unfree Labour? STRUGGLES OF MIGRANT AND IMMIGRANT WORKERS IN CANADA (Oakland, CA: PM Press, 2016). 22. Fraser, supra note 19, at 5. 23. ILO, Profits and Poverty: The Economics of Forced Labour (Apr. 2024), https://www.ilo.org/global/topics/forced-labour/publications/WCMS_918034/lang—en/index.htm. 24. ILO, Global Estimates of Modern Slavery: Forced Labour and Forced Marriages (Sept. 2022), https://www.ilo.org/wcmsp5/groups/public/@ed_norm/@ipec/documents/publication/wcms_854733.pdf. 25. For a nuanced discussion of the varieties of unfree labor and the difficulty of drawing boundaries between free and unfree labor, see Sidney W. Mintz, Was the Plantation Slave a Proletarian?, 2:1 Rev. 81–98 (1978) (Fernand Braudel Center). 26. Fraser, Fraser, supra note 21, at 47. 4 - TUCKER.DOCX (DO NOT DELETE) 1/31/2025 12:04 PM 334 COMP. LABOR LAW &amp; POL’Y JOURNAL [Vol. 44:327 to view labor freedom and unfreedom as a continuum. However, as Judy Fudge has argued, the idea of a continuum is too blunt and a more nuanced account is needed that considers mechanisms of labor control, the social spaces in which control occurs and commodification, among others.27 This requires more detailed studies of the processes of worker subordination in modes of unfree labor. SELF-EMPLOYMENT Self-employment is another mode of subordination that merits mention, especially given recent controversies over the status of platform workers. It too poses some theoretical challenges to the marxist model of the capitalist mode of production in which workers lack direct access to a means of production and thus are compelled to sell their labor to a capitalist willing to hire them. To the extent that workers have the option of becoming self-employed and producing for themselves, their dependency on capital and the dull compulsion of economic necessity is lessened. While a mode of production in which all workers had the option of producing for themselves rather than selling their labor could hardly be characterized as capitalist, that is not the world we live in. While actual existing capitalist modes of production can and do incorporate forms of self-employment, they remain capitalist provided that wage labor remains the dominant relation of production. Estimations of self-employment vary from country to country and over time. For example, in Canada, in 2022 it was estimated that about 13% of the labor force was self-employed, a figure that has been relatively stable since a growth in the 1990s.28 Countries in the Global North generally have similar rates of self-employment, while rates in the Global South tend to be much higher.29 That leaves open the question, however, of whether or when self-employment is a mode a capitalist subordination. Here we need to recognize that self-employment is a diverse phenomenon. To the extent that self-employed 27. Judy Fudge, (Re)Conceptualizing Unfree Labour: Local Labour Control Regimes and Constraints of Workers’ Freedoms, 10:2 GLOB. LAB. J. 108–22 (2019). For a analytic scheme that helps illuminate the multitudinous forms of coerced labor, see MARCEL VAN DER LINDEN, THE WORLD WIDE WEB OF WORK ch. 6 (London: UCL Press, 2023). 28. Employment by class of worker, annual (x 1,000), STAT. CANADA (Jan 1, 2024), https://www150.statcan.gc.ca/t1/tbl1/en/tv.action?pid=1410002701. 29. See for example, Self-employed, total (% of total employment, WORLD BANK (Feb. 7, 2024), https://data.worldbank.org/indicator/SL.EMP.SELF.ZS?view=map. The current official US estimate of about 7% likely only captures about half of the total. See KATHERINE G. ABRAHAM ET AL., THE INDEPENDENT CONTRACTOR WORKFORCE: NEW EVIDENCE ON ITS SIZE AND COMPOSITION AND WAYS TO IMPROVE ITS MEASUREMENT IN HOUSEHOLD SURVEYS (NBER Working Paper No. 30997, Mar. 2023). 4 - TUCKER.DOCX (DO NOT DELETE) 1/31/2025 12:04 PM 2024] POLITICAL ECONOMIC REFLECTIONS 335 workers truly operate their own businesses, provide their own capital and hire their own workers, we are in the sphere of commerce where each party more or less freely seeks only their own advantage and may, within loose legal limits, exercise whatever market advantages they enjoy to realize value from the products or services they produce and sell, or to appropriate value from the businesses with whom they contract. One business may exploit its market position to squeeze another business, but the resulting ‘subordination’ occurs in a horizontal relation between businesses in the sphere of circulation, not in the vertical relations between classes that exist in the abode of production. That said, it must also be recognized that the horizonal commercial arrangements between capitalist firms may pressure subordinated businesses to extract more value from within their abode of production, including by violating their employees’ labor rights or exploiting their own and family-members’ labor. The phenomenon has been well documented in some areas of business including David Weil’s work on fissured workplaces.30 More generally, there has been a growth in rentier capitalism, characterized by the economic domination of asset owners who extract value from businesses without becoming employers.31 In some cases, subordinated businesses and so-called independent contractors may be at such a disadvantage that they seek and obtain associational rights or other means of protection against undue advantage taking. For example, franchisees in Ontario enjoy a protected right to form associations and at times fishers and farmers in Canada have been given a collective voice in product marketing schemes designed to keep more of the value they produce in their pockets.32 However, these associational or other rights are typically created outside the field of protective employment law and thus perhaps correspond to the boundary between the horizontal exploitation that takes place between businesses within capitalism and the horizontal subordination between classes that characterizes capitalist modes of exploitation. While these are useful theoretical heuristics, empirically there is a continuum between independent self-employed (particular self-employment employers with their own businesses), own-account self-employed who do not 30. DAVID WEIL, THE FISSURED WORKPLACE (Cambridge, MA: Harvard University Press, 2014). 31. BRETT CHRISTOPHERS, RENTIER CAPITALISM: WHO OWNS THE ECONOMY AND WHO PAYS FOR IT (London: Verso, 2020); Brett Christophers, Class, Assets and Work in Rentier Capitalism, HIST. MATERIALISM 3–28 (2021); Herman Schwartz, Intellectual Property, Technorents and the Labour Share of Production, 26:3-4 COMPETITION &amp; CHANGE 415–35 (2022). 32. Eric Tucker, Competition and Labour Law in Canada: The Contestable Margins of Legal Toleration, in SANJUKTA PAUL, SHAE MCCRYSTAL, &amp; EWAN MCGAUGHEY, THE CAMBRIDGE HANDBOOK OF LABOR IN COMPETITION LAW 127–40 (Cambridge: Cambridge University Press, 2022). For a dated but interesting comparison of collective bargaining by workers and by farmers, see D.R. Campbell, Collective Bargaining in Ontario Agriculture and Industry, 6:1 CANADIAN J. AGRIC. ECONS. 44–52 (1958). 4 - TUCKER.DOCX (DO NOT DELETE) 1/31/2025 12:04 PM 336 COMP. LABOR LAW &amp; POL’Y JOURNAL [Vol. 44:327 hire worker, and employees. As a result, clear distinctions between horizontal business subordination within capitalism and vertical capitalist class subordination are often fuzzy. The issue is particularly acute at the boundary between own-account self-employer and employees, which is also the boundary that is most heavily populated. For example, in Canada only a little more of a quarter of the 13 percent of the workforce classified as self-employed, are (or about 3 percent of the workforce) are self-employed employers. The remaining 87 percent of the self-employed do not hire workers and are in essence selling their own labor. The issue of distinguishing these so-called selfemployed workers from employees has attracted enormous attention beginning with the breakdown of the standard employment relation in the 1980s and more recently with the rise of platform mediated work. Hirers claim that the worker is outside the firm and, if there is subordination, it occurs in the context of a commercial relationship conducted in the sphere of circulation, where labor rights do not run. However, these claims are often exaggerated or simply bogus misclassifications of employees. For example, in 2019, the OECD reported that while the between 2010 and 2015 the incidence of selfemployment has remained stable, dependent and false self-employment increased.33 To address the blurriness of the distinction and to avoid unduly limiting the scope of protective labor and employment laws, some jurisdictions have adopted in-between classifications that are fully or partially protected. For example, in Canada, the gray space between employment and truly independent self-employment is covered by dependent contractor provisions that extend collective bargaining rights to a workers who cannot bring themselves within the legal definition of an employee but “who performs work or services for another person for compensation or reward on such terms and conditions that the dependent contractor is in a position of economic dependence upon, and under an obligation to perform duties for, that person more closely resembling the relationship of an employee than that of an independent contractor.”34 The “worker” category in UK law performs a similar function in regard to employment standards, but does not confer workers with the full set of rights enjoyed by employees.35 33. OECD, Employment Outlook 2019: The Future of Work 60–62(Paris: OECD, 2019). For a variety of reasons, including the blurriness of boundaries, estimating the scale of true self-employment is challenging. A recent US study concluded that current methods in the significantly under-estimates the size of the self-employed workforce in the US by fifty percent. ABRAHAM ET AL., supra note 29. 34. Labour Relations Act, 1995, S.O. 1995, c. 1, Sched. A., § 1. 35. CYNTHIA CRANFORD,JUDY FUDGE, ERIC TUCKER, &amp; LEAH VOSKO, SELF-EMPLOYED WORKERS ORGANIZE (Montreal: McGill-Queen’s University Press, 2005); Alan Bogg, Square Pegs in Round Holes? 4 - TUCKER.DOCX (DO NOT DELETE) 1/31/2025 12:04 PM 2024] POLITICAL ECONOMIC REFLECTIONS 337 The larger point, however, is that there are multiple modes of subordination with capitalism whose boundaries are often indistinct and co-exist simultaneously. In a full accounting we would need to examine more closely particular modes of subordination, the dimensions of subordination in each, and how these modes operate together in a particular setting.36 This is necessary in order to better understand pathways for effective resistance and regulation, since it is no longer the case that existing repertoires of resistance or protective labor laws are adequate in a world in which multiple forms of subordination operate simultaneously. DIMENSIONS OF SUBORDINATION WITHIN WAGE LABOR AND THEIR TRAJECTORY We turn then to the dimensions of subordination within wage labor, which remains the predominant mode of capitalist subordination, at least in the global north. The focus here is on three dimensions of subordination: economic subordination, time subordination and workplace subordination, which while interlinked can fruitfully be analyzed separately. ECONOMIC SUBORDINATION</w:t>
      </w:r>
    </w:p>
    <w:p w14:paraId="7D642D0D" w14:textId="77777777" w:rsidR="00471330" w:rsidRPr="004E3A82" w:rsidRDefault="00471330" w:rsidP="00471330">
      <w:pPr>
        <w:rPr>
          <w:rFonts w:eastAsia="Calibri"/>
          <w:u w:val="single"/>
        </w:rPr>
      </w:pPr>
      <w:r w:rsidRPr="004E3A82">
        <w:rPr>
          <w:rFonts w:eastAsia="Calibri"/>
          <w:u w:val="single"/>
        </w:rPr>
        <w:t xml:space="preserve">By </w:t>
      </w:r>
      <w:r w:rsidRPr="004E3A82">
        <w:rPr>
          <w:rFonts w:eastAsia="Calibri"/>
          <w:b/>
          <w:u w:val="single"/>
          <w:bdr w:val="single" w:sz="8" w:space="0" w:color="auto" w:frame="1"/>
        </w:rPr>
        <w:t>economic subordination</w:t>
      </w:r>
      <w:r w:rsidRPr="004E3A82">
        <w:rPr>
          <w:rFonts w:eastAsia="Calibri"/>
          <w:u w:val="single"/>
        </w:rPr>
        <w:t xml:space="preserve"> we mean a situation in which </w:t>
      </w:r>
      <w:r w:rsidRPr="004E3A82">
        <w:rPr>
          <w:rFonts w:eastAsia="Calibri"/>
          <w:b/>
          <w:u w:val="single"/>
          <w:bdr w:val="single" w:sz="8" w:space="0" w:color="auto" w:frame="1"/>
        </w:rPr>
        <w:t>workers’ economic interests</w:t>
      </w:r>
      <w:r w:rsidRPr="004E3A82">
        <w:rPr>
          <w:rFonts w:eastAsia="Calibri"/>
          <w:u w:val="single"/>
        </w:rPr>
        <w:t xml:space="preserve"> are </w:t>
      </w:r>
      <w:r w:rsidRPr="004E3A82">
        <w:rPr>
          <w:rFonts w:eastAsia="Calibri"/>
          <w:b/>
          <w:u w:val="single"/>
          <w:bdr w:val="single" w:sz="8" w:space="0" w:color="auto" w:frame="1"/>
        </w:rPr>
        <w:t>secondary</w:t>
      </w:r>
      <w:r w:rsidRPr="004E3A82">
        <w:rPr>
          <w:rFonts w:eastAsia="Calibri"/>
          <w:u w:val="single"/>
        </w:rPr>
        <w:t xml:space="preserve"> to those of </w:t>
      </w:r>
      <w:r w:rsidRPr="004E3A82">
        <w:rPr>
          <w:rFonts w:eastAsia="Calibri"/>
          <w:b/>
          <w:u w:val="single"/>
          <w:bdr w:val="single" w:sz="8" w:space="0" w:color="auto" w:frame="1"/>
        </w:rPr>
        <w:t>capital</w:t>
      </w:r>
      <w:r w:rsidRPr="004E3A82">
        <w:rPr>
          <w:rFonts w:eastAsia="Calibri"/>
          <w:u w:val="single"/>
        </w:rPr>
        <w:t xml:space="preserve">. Workers’ economic subordination is </w:t>
      </w:r>
      <w:r w:rsidRPr="000B157A">
        <w:rPr>
          <w:rFonts w:eastAsia="Calibri"/>
          <w:b/>
          <w:u w:val="single"/>
          <w:bdr w:val="single" w:sz="8" w:space="0" w:color="auto" w:frame="1"/>
        </w:rPr>
        <w:t>not</w:t>
      </w:r>
      <w:r w:rsidRPr="000B157A">
        <w:rPr>
          <w:rFonts w:eastAsia="Calibri"/>
          <w:u w:val="single"/>
        </w:rPr>
        <w:t xml:space="preserve"> a function of </w:t>
      </w:r>
      <w:r w:rsidRPr="000B157A">
        <w:rPr>
          <w:rFonts w:eastAsia="Calibri"/>
          <w:b/>
          <w:u w:val="single"/>
          <w:bdr w:val="single" w:sz="8" w:space="0" w:color="auto" w:frame="1"/>
        </w:rPr>
        <w:t>market imperfections</w:t>
      </w:r>
      <w:r w:rsidRPr="000B157A">
        <w:rPr>
          <w:rFonts w:eastAsia="Calibri"/>
          <w:u w:val="single"/>
        </w:rPr>
        <w:t xml:space="preserve"> or </w:t>
      </w:r>
      <w:r w:rsidRPr="000B157A">
        <w:rPr>
          <w:rFonts w:eastAsia="Calibri"/>
          <w:b/>
          <w:u w:val="single"/>
          <w:bdr w:val="single" w:sz="8" w:space="0" w:color="auto" w:frame="1"/>
        </w:rPr>
        <w:t>transitory bargaining inequality</w:t>
      </w:r>
      <w:r w:rsidRPr="000B157A">
        <w:rPr>
          <w:rFonts w:eastAsia="Calibri"/>
          <w:u w:val="single"/>
        </w:rPr>
        <w:t xml:space="preserve"> (although it may be exacerbated or alleviated by them) but a </w:t>
      </w:r>
      <w:r w:rsidRPr="000B157A">
        <w:rPr>
          <w:rFonts w:eastAsia="Calibri"/>
          <w:b/>
          <w:u w:val="single"/>
          <w:bdr w:val="single" w:sz="8" w:space="0" w:color="auto" w:frame="1"/>
        </w:rPr>
        <w:lastRenderedPageBreak/>
        <w:t>structural feature</w:t>
      </w:r>
      <w:r w:rsidRPr="000B157A">
        <w:rPr>
          <w:rFonts w:eastAsia="Calibri"/>
          <w:u w:val="single"/>
        </w:rPr>
        <w:t xml:space="preserve"> of capitalism</w:t>
      </w:r>
      <w:r w:rsidRPr="000B157A">
        <w:rPr>
          <w:rFonts w:eastAsia="Calibri"/>
          <w:sz w:val="16"/>
        </w:rPr>
        <w:t xml:space="preserve"> as discussed above.37 </w:t>
      </w:r>
      <w:r w:rsidRPr="000B157A">
        <w:rPr>
          <w:rFonts w:eastAsia="Calibri"/>
          <w:u w:val="single"/>
        </w:rPr>
        <w:t xml:space="preserve">Another way to make the point that workers’ economic subordination is a </w:t>
      </w:r>
      <w:r w:rsidRPr="000B157A">
        <w:rPr>
          <w:rFonts w:eastAsia="Calibri"/>
          <w:b/>
          <w:u w:val="single"/>
          <w:bdr w:val="single" w:sz="8" w:space="0" w:color="auto" w:frame="1"/>
        </w:rPr>
        <w:t>structural</w:t>
      </w:r>
      <w:r w:rsidRPr="000B157A">
        <w:rPr>
          <w:rFonts w:eastAsia="Calibri"/>
          <w:u w:val="single"/>
        </w:rPr>
        <w:t xml:space="preserve"> one is to </w:t>
      </w:r>
      <w:r w:rsidRPr="000B157A">
        <w:rPr>
          <w:rFonts w:eastAsia="Calibri"/>
          <w:b/>
          <w:u w:val="single"/>
          <w:bdr w:val="single" w:sz="8" w:space="0" w:color="auto" w:frame="1"/>
        </w:rPr>
        <w:t>ask</w:t>
      </w:r>
      <w:r w:rsidRPr="000B157A">
        <w:rPr>
          <w:rFonts w:eastAsia="Calibri"/>
          <w:u w:val="single"/>
        </w:rPr>
        <w:t xml:space="preserve"> </w:t>
      </w:r>
      <w:r w:rsidRPr="000B157A">
        <w:rPr>
          <w:rFonts w:eastAsia="Calibri"/>
          <w:b/>
          <w:u w:val="single"/>
          <w:bdr w:val="single" w:sz="8" w:space="0" w:color="auto" w:frame="1"/>
        </w:rPr>
        <w:t>for whose economic benefit</w:t>
      </w:r>
      <w:r w:rsidRPr="000B157A">
        <w:rPr>
          <w:rFonts w:eastAsia="Calibri"/>
          <w:u w:val="single"/>
        </w:rPr>
        <w:t xml:space="preserve"> do </w:t>
      </w:r>
      <w:r w:rsidRPr="000B157A">
        <w:rPr>
          <w:rFonts w:eastAsia="Calibri"/>
          <w:b/>
          <w:u w:val="single"/>
          <w:bdr w:val="single" w:sz="8" w:space="0" w:color="auto" w:frame="1"/>
        </w:rPr>
        <w:t>capitalist enterprises</w:t>
      </w:r>
      <w:r w:rsidRPr="000B157A">
        <w:rPr>
          <w:rFonts w:eastAsia="Calibri"/>
          <w:u w:val="single"/>
        </w:rPr>
        <w:t xml:space="preserve"> </w:t>
      </w:r>
      <w:r w:rsidRPr="000B157A">
        <w:rPr>
          <w:rFonts w:eastAsia="Calibri"/>
          <w:b/>
          <w:u w:val="single"/>
          <w:bdr w:val="single" w:sz="8" w:space="0" w:color="auto" w:frame="1"/>
        </w:rPr>
        <w:t>operate?</w:t>
      </w:r>
      <w:r w:rsidRPr="000B157A">
        <w:rPr>
          <w:rFonts w:eastAsia="Calibri"/>
          <w:u w:val="single"/>
        </w:rPr>
        <w:t xml:space="preserve"> The </w:t>
      </w:r>
      <w:r w:rsidRPr="000B157A">
        <w:rPr>
          <w:rFonts w:eastAsia="Calibri"/>
          <w:b/>
          <w:u w:val="single"/>
          <w:bdr w:val="single" w:sz="8" w:space="0" w:color="auto" w:frame="1"/>
        </w:rPr>
        <w:t>answer</w:t>
      </w:r>
      <w:r w:rsidRPr="000B157A">
        <w:rPr>
          <w:rFonts w:eastAsia="Calibri"/>
          <w:u w:val="single"/>
        </w:rPr>
        <w:t xml:space="preserve"> is </w:t>
      </w:r>
      <w:r w:rsidRPr="000B157A">
        <w:rPr>
          <w:rFonts w:eastAsia="Calibri"/>
          <w:b/>
          <w:u w:val="single"/>
          <w:bdr w:val="single" w:sz="8" w:space="0" w:color="auto" w:frame="1"/>
        </w:rPr>
        <w:t>obvious</w:t>
      </w:r>
      <w:r w:rsidRPr="000B157A">
        <w:rPr>
          <w:rFonts w:eastAsia="Calibri"/>
          <w:u w:val="single"/>
        </w:rPr>
        <w:t xml:space="preserve">. </w:t>
      </w:r>
      <w:r w:rsidRPr="000B157A">
        <w:rPr>
          <w:rFonts w:eastAsia="Calibri"/>
          <w:b/>
          <w:u w:val="single"/>
          <w:bdr w:val="single" w:sz="8" w:space="0" w:color="auto" w:frame="1"/>
        </w:rPr>
        <w:t>While</w:t>
      </w:r>
      <w:r w:rsidRPr="000B157A">
        <w:rPr>
          <w:rFonts w:eastAsia="Calibri"/>
          <w:u w:val="single"/>
        </w:rPr>
        <w:t xml:space="preserve"> of course </w:t>
      </w:r>
      <w:r w:rsidRPr="000B157A">
        <w:rPr>
          <w:rFonts w:eastAsia="Calibri"/>
          <w:b/>
          <w:u w:val="single"/>
          <w:bdr w:val="single" w:sz="8" w:space="0" w:color="auto" w:frame="1"/>
        </w:rPr>
        <w:t>workers benefit</w:t>
      </w:r>
      <w:r w:rsidRPr="000B157A">
        <w:rPr>
          <w:rFonts w:eastAsia="Calibri"/>
          <w:u w:val="single"/>
        </w:rPr>
        <w:t xml:space="preserve"> economically from </w:t>
      </w:r>
      <w:r w:rsidRPr="000B157A">
        <w:rPr>
          <w:rFonts w:eastAsia="Calibri"/>
          <w:b/>
          <w:u w:val="single"/>
          <w:bdr w:val="single" w:sz="8" w:space="0" w:color="auto" w:frame="1"/>
        </w:rPr>
        <w:t>being employed</w:t>
      </w:r>
      <w:r w:rsidRPr="000B157A">
        <w:rPr>
          <w:rFonts w:eastAsia="Calibri"/>
          <w:u w:val="single"/>
        </w:rPr>
        <w:t xml:space="preserve">, the </w:t>
      </w:r>
      <w:r w:rsidRPr="000B157A">
        <w:rPr>
          <w:rStyle w:val="StyleUnderline"/>
        </w:rPr>
        <w:t>enterprise will only continue</w:t>
      </w:r>
      <w:r w:rsidRPr="00413231">
        <w:rPr>
          <w:rStyle w:val="StyleUnderline"/>
        </w:rPr>
        <w:t xml:space="preserve">, </w:t>
      </w:r>
      <w:r w:rsidRPr="004E3A82">
        <w:rPr>
          <w:rFonts w:eastAsia="Calibri"/>
          <w:u w:val="single"/>
        </w:rPr>
        <w:t xml:space="preserve">and </w:t>
      </w:r>
      <w:r w:rsidRPr="004E3A82">
        <w:rPr>
          <w:rFonts w:eastAsia="Calibri"/>
          <w:highlight w:val="green"/>
          <w:u w:val="single"/>
        </w:rPr>
        <w:t>workers</w:t>
      </w:r>
      <w:r w:rsidRPr="004E3A82">
        <w:rPr>
          <w:rFonts w:eastAsia="Calibri"/>
          <w:u w:val="single"/>
        </w:rPr>
        <w:t xml:space="preserve"> will </w:t>
      </w:r>
      <w:r w:rsidRPr="004E3A82">
        <w:rPr>
          <w:rFonts w:eastAsia="Calibri"/>
          <w:b/>
          <w:highlight w:val="green"/>
          <w:u w:val="single"/>
          <w:bdr w:val="single" w:sz="8" w:space="0" w:color="auto" w:frame="1"/>
        </w:rPr>
        <w:t>only</w:t>
      </w:r>
      <w:r w:rsidRPr="004E3A82">
        <w:rPr>
          <w:rFonts w:eastAsia="Calibri"/>
          <w:highlight w:val="green"/>
          <w:u w:val="single"/>
        </w:rPr>
        <w:t xml:space="preserve"> </w:t>
      </w:r>
      <w:r w:rsidRPr="004E3A82">
        <w:rPr>
          <w:rFonts w:eastAsia="Calibri"/>
          <w:b/>
          <w:highlight w:val="green"/>
          <w:u w:val="single"/>
          <w:bdr w:val="single" w:sz="8" w:space="0" w:color="auto" w:frame="1"/>
        </w:rPr>
        <w:t>remain</w:t>
      </w:r>
      <w:r w:rsidRPr="004E3A82">
        <w:rPr>
          <w:rFonts w:eastAsia="Calibri"/>
          <w:highlight w:val="green"/>
          <w:u w:val="single"/>
        </w:rPr>
        <w:t xml:space="preserve"> </w:t>
      </w:r>
      <w:r w:rsidRPr="004E3A82">
        <w:rPr>
          <w:rFonts w:eastAsia="Calibri"/>
          <w:b/>
          <w:highlight w:val="green"/>
          <w:u w:val="single"/>
          <w:bdr w:val="single" w:sz="8" w:space="0" w:color="auto" w:frame="1"/>
        </w:rPr>
        <w:t>employed</w:t>
      </w:r>
      <w:r w:rsidRPr="004E3A82">
        <w:rPr>
          <w:rFonts w:eastAsia="Calibri"/>
          <w:u w:val="single"/>
        </w:rPr>
        <w:t xml:space="preserve"> for </w:t>
      </w:r>
      <w:r w:rsidRPr="004E3A82">
        <w:rPr>
          <w:rFonts w:eastAsia="Calibri"/>
          <w:highlight w:val="green"/>
          <w:u w:val="single"/>
        </w:rPr>
        <w:t>as long as</w:t>
      </w:r>
      <w:r w:rsidRPr="004E3A82">
        <w:rPr>
          <w:rFonts w:eastAsia="Calibri"/>
          <w:u w:val="single"/>
        </w:rPr>
        <w:t xml:space="preserve"> it is in the economic interest of the </w:t>
      </w:r>
      <w:r w:rsidRPr="004E3A82">
        <w:rPr>
          <w:rFonts w:eastAsia="Calibri"/>
          <w:b/>
          <w:u w:val="single"/>
          <w:bdr w:val="single" w:sz="8" w:space="0" w:color="auto" w:frame="1"/>
        </w:rPr>
        <w:t>employers</w:t>
      </w:r>
      <w:r w:rsidRPr="004E3A82">
        <w:rPr>
          <w:rFonts w:eastAsia="Calibri"/>
          <w:sz w:val="16"/>
        </w:rPr>
        <w:t xml:space="preserve"> </w:t>
      </w:r>
      <w:r w:rsidRPr="004E3A82">
        <w:rPr>
          <w:rFonts w:eastAsia="Calibri"/>
          <w:u w:val="single"/>
        </w:rPr>
        <w:t xml:space="preserve">– that is for as long as they are </w:t>
      </w:r>
      <w:r w:rsidRPr="004E3A82">
        <w:rPr>
          <w:rFonts w:eastAsia="Calibri"/>
          <w:b/>
          <w:highlight w:val="green"/>
          <w:u w:val="single"/>
          <w:bdr w:val="single" w:sz="8" w:space="0" w:color="auto" w:frame="1"/>
        </w:rPr>
        <w:t>producing</w:t>
      </w:r>
      <w:r w:rsidRPr="004E3A82">
        <w:rPr>
          <w:rFonts w:eastAsia="Calibri"/>
          <w:u w:val="single"/>
        </w:rPr>
        <w:t xml:space="preserve"> and </w:t>
      </w:r>
      <w:r w:rsidRPr="004E3A82">
        <w:rPr>
          <w:rFonts w:eastAsia="Calibri"/>
          <w:b/>
          <w:u w:val="single"/>
          <w:bdr w:val="single" w:sz="8" w:space="0" w:color="auto" w:frame="1"/>
        </w:rPr>
        <w:t>extracting</w:t>
      </w:r>
      <w:r w:rsidRPr="004E3A82">
        <w:rPr>
          <w:rFonts w:eastAsia="Calibri"/>
          <w:u w:val="single"/>
        </w:rPr>
        <w:t xml:space="preserve"> </w:t>
      </w:r>
      <w:r w:rsidRPr="004E3A82">
        <w:rPr>
          <w:rFonts w:eastAsia="Calibri"/>
          <w:b/>
          <w:u w:val="single"/>
          <w:bdr w:val="single" w:sz="8" w:space="0" w:color="auto" w:frame="1"/>
        </w:rPr>
        <w:t>surplus value</w:t>
      </w:r>
      <w:r w:rsidRPr="004E3A82">
        <w:rPr>
          <w:rFonts w:eastAsia="Calibri"/>
          <w:u w:val="single"/>
        </w:rPr>
        <w:t xml:space="preserve">. Capital will only remain </w:t>
      </w:r>
      <w:r w:rsidRPr="004E3A82">
        <w:rPr>
          <w:rFonts w:eastAsia="Calibri"/>
          <w:b/>
          <w:u w:val="single"/>
          <w:bdr w:val="single" w:sz="8" w:space="0" w:color="auto" w:frame="1"/>
        </w:rPr>
        <w:t>invested</w:t>
      </w:r>
      <w:r w:rsidRPr="004E3A82">
        <w:rPr>
          <w:rFonts w:eastAsia="Calibri"/>
          <w:u w:val="single"/>
        </w:rPr>
        <w:t xml:space="preserve"> as long as it sees an </w:t>
      </w:r>
      <w:r w:rsidRPr="004E3A82">
        <w:rPr>
          <w:rFonts w:eastAsia="Calibri"/>
          <w:b/>
          <w:u w:val="single"/>
          <w:bdr w:val="single" w:sz="8" w:space="0" w:color="auto" w:frame="1"/>
        </w:rPr>
        <w:t>opportunity to profit</w:t>
      </w:r>
      <w:r w:rsidRPr="004E3A82">
        <w:rPr>
          <w:rFonts w:eastAsia="Calibri"/>
          <w:sz w:val="16"/>
        </w:rPr>
        <w:t xml:space="preserve"> and expand, </w:t>
      </w:r>
      <w:r w:rsidRPr="004E3A82">
        <w:rPr>
          <w:rFonts w:eastAsia="Calibri"/>
          <w:b/>
          <w:u w:val="single"/>
          <w:bdr w:val="single" w:sz="8" w:space="0" w:color="auto" w:frame="1"/>
        </w:rPr>
        <w:t>immediately</w:t>
      </w:r>
      <w:r w:rsidRPr="004E3A82">
        <w:rPr>
          <w:rFonts w:eastAsia="Calibri"/>
          <w:u w:val="single"/>
        </w:rPr>
        <w:t xml:space="preserve"> or in the near future.</w:t>
      </w:r>
      <w:r w:rsidRPr="004E3A82">
        <w:rPr>
          <w:rFonts w:eastAsia="Calibri"/>
          <w:sz w:val="16"/>
        </w:rPr>
        <w:t xml:space="preserve"> </w:t>
      </w:r>
      <w:r w:rsidRPr="004E3A82">
        <w:rPr>
          <w:rFonts w:eastAsia="Calibri"/>
          <w:u w:val="single"/>
        </w:rPr>
        <w:t xml:space="preserve">When that is </w:t>
      </w:r>
      <w:r w:rsidRPr="004E3A82">
        <w:rPr>
          <w:rFonts w:eastAsia="Calibri"/>
          <w:b/>
          <w:u w:val="single"/>
          <w:bdr w:val="single" w:sz="8" w:space="0" w:color="auto" w:frame="1"/>
        </w:rPr>
        <w:t>no longer</w:t>
      </w:r>
      <w:r w:rsidRPr="004E3A82">
        <w:rPr>
          <w:rFonts w:eastAsia="Calibri"/>
          <w:u w:val="single"/>
        </w:rPr>
        <w:t xml:space="preserve"> the case, </w:t>
      </w:r>
      <w:r w:rsidRPr="004E3A82">
        <w:rPr>
          <w:rFonts w:eastAsia="Calibri"/>
          <w:b/>
          <w:u w:val="single"/>
          <w:bdr w:val="single" w:sz="8" w:space="0" w:color="auto" w:frame="1"/>
        </w:rPr>
        <w:t>employers</w:t>
      </w:r>
      <w:r w:rsidRPr="004E3A82">
        <w:rPr>
          <w:rFonts w:eastAsia="Calibri"/>
          <w:u w:val="single"/>
        </w:rPr>
        <w:t xml:space="preserve"> will </w:t>
      </w:r>
      <w:r w:rsidRPr="004E3A82">
        <w:rPr>
          <w:rFonts w:eastAsia="Calibri"/>
          <w:b/>
          <w:u w:val="single"/>
          <w:bdr w:val="single" w:sz="8" w:space="0" w:color="auto" w:frame="1"/>
        </w:rPr>
        <w:t>seek</w:t>
      </w:r>
      <w:r w:rsidRPr="004E3A82">
        <w:rPr>
          <w:rFonts w:eastAsia="Calibri"/>
          <w:u w:val="single"/>
        </w:rPr>
        <w:t xml:space="preserve"> to reduce their workers’ compensation</w:t>
      </w:r>
      <w:r w:rsidRPr="004E3A82">
        <w:rPr>
          <w:rFonts w:eastAsia="Calibri"/>
          <w:sz w:val="16"/>
        </w:rPr>
        <w:t xml:space="preserve">,38 </w:t>
      </w:r>
      <w:r w:rsidRPr="004E3A82">
        <w:rPr>
          <w:rFonts w:eastAsia="Calibri"/>
          <w:u w:val="single"/>
        </w:rPr>
        <w:t xml:space="preserve">lay them off or terminate them in </w:t>
      </w:r>
      <w:r w:rsidRPr="004E3A82">
        <w:rPr>
          <w:rFonts w:eastAsia="Calibri"/>
          <w:b/>
          <w:u w:val="single"/>
          <w:bdr w:val="single" w:sz="8" w:space="0" w:color="auto" w:frame="1"/>
        </w:rPr>
        <w:t>due course</w:t>
      </w:r>
      <w:r w:rsidRPr="004E3A82">
        <w:rPr>
          <w:rFonts w:eastAsia="Calibri"/>
          <w:u w:val="single"/>
        </w:rPr>
        <w:t>.</w:t>
      </w:r>
    </w:p>
    <w:p w14:paraId="07215106" w14:textId="77777777" w:rsidR="00471330" w:rsidRPr="004E3A82" w:rsidRDefault="00471330" w:rsidP="00471330">
      <w:pPr>
        <w:rPr>
          <w:rFonts w:eastAsia="Calibri"/>
          <w:u w:val="single"/>
        </w:rPr>
      </w:pPr>
      <w:r w:rsidRPr="004E3A82">
        <w:rPr>
          <w:rFonts w:eastAsia="Calibri"/>
          <w:b/>
          <w:u w:val="single"/>
          <w:bdr w:val="single" w:sz="8" w:space="0" w:color="auto" w:frame="1"/>
        </w:rPr>
        <w:t>Of course</w:t>
      </w:r>
      <w:r w:rsidRPr="004E3A82">
        <w:rPr>
          <w:rFonts w:eastAsia="Calibri"/>
          <w:u w:val="single"/>
        </w:rPr>
        <w:t xml:space="preserve">, </w:t>
      </w:r>
      <w:r w:rsidRPr="004E3A82">
        <w:rPr>
          <w:rFonts w:eastAsia="Calibri"/>
          <w:highlight w:val="green"/>
          <w:u w:val="single"/>
        </w:rPr>
        <w:t>there is</w:t>
      </w:r>
      <w:r w:rsidRPr="004E3A82">
        <w:rPr>
          <w:rFonts w:eastAsia="Calibri"/>
          <w:u w:val="single"/>
        </w:rPr>
        <w:t xml:space="preserve"> scope for </w:t>
      </w:r>
      <w:r w:rsidRPr="004E3A82">
        <w:rPr>
          <w:rFonts w:eastAsia="Calibri"/>
          <w:b/>
          <w:highlight w:val="green"/>
          <w:u w:val="single"/>
          <w:bdr w:val="single" w:sz="8" w:space="0" w:color="auto" w:frame="1"/>
        </w:rPr>
        <w:t>bargaining</w:t>
      </w:r>
      <w:r w:rsidRPr="004E3A82">
        <w:rPr>
          <w:rFonts w:eastAsia="Calibri"/>
          <w:highlight w:val="green"/>
          <w:u w:val="single"/>
        </w:rPr>
        <w:t xml:space="preserve"> over the </w:t>
      </w:r>
      <w:r w:rsidRPr="000B157A">
        <w:rPr>
          <w:rFonts w:eastAsia="Calibri"/>
          <w:b/>
          <w:highlight w:val="green"/>
          <w:u w:val="single"/>
          <w:bdr w:val="single" w:sz="8" w:space="0" w:color="auto" w:frame="1"/>
        </w:rPr>
        <w:t>degree</w:t>
      </w:r>
      <w:r w:rsidRPr="000B157A">
        <w:rPr>
          <w:rFonts w:eastAsia="Calibri"/>
          <w:highlight w:val="green"/>
          <w:u w:val="single"/>
        </w:rPr>
        <w:t xml:space="preserve"> of</w:t>
      </w:r>
      <w:r w:rsidRPr="004E3A82">
        <w:rPr>
          <w:rFonts w:eastAsia="Calibri"/>
          <w:u w:val="single"/>
        </w:rPr>
        <w:t xml:space="preserve"> workers’ economic </w:t>
      </w:r>
      <w:r w:rsidRPr="000B157A">
        <w:rPr>
          <w:rFonts w:eastAsia="Calibri"/>
          <w:highlight w:val="green"/>
          <w:u w:val="single"/>
        </w:rPr>
        <w:t>subordination</w:t>
      </w:r>
      <w:r w:rsidRPr="004E3A82">
        <w:rPr>
          <w:rFonts w:eastAsia="Calibri"/>
          <w:u w:val="single"/>
        </w:rPr>
        <w:t xml:space="preserve">, and </w:t>
      </w:r>
      <w:r w:rsidRPr="004E3A82">
        <w:rPr>
          <w:rFonts w:eastAsia="Calibri"/>
          <w:b/>
          <w:u w:val="single"/>
          <w:bdr w:val="single" w:sz="8" w:space="0" w:color="auto" w:frame="1"/>
        </w:rPr>
        <w:t>conflict</w:t>
      </w:r>
      <w:r w:rsidRPr="004E3A82">
        <w:rPr>
          <w:rFonts w:eastAsia="Calibri"/>
          <w:u w:val="single"/>
        </w:rPr>
        <w:t xml:space="preserve"> between labor and capital over the </w:t>
      </w:r>
      <w:r w:rsidRPr="004E3A82">
        <w:rPr>
          <w:rFonts w:eastAsia="Calibri"/>
          <w:b/>
          <w:u w:val="single"/>
          <w:bdr w:val="single" w:sz="8" w:space="0" w:color="auto" w:frame="1"/>
        </w:rPr>
        <w:t>wage</w:t>
      </w:r>
      <w:r w:rsidRPr="004E3A82">
        <w:rPr>
          <w:rFonts w:eastAsia="Calibri"/>
          <w:u w:val="single"/>
        </w:rPr>
        <w:t xml:space="preserve">, including benefits, is </w:t>
      </w:r>
      <w:r w:rsidRPr="004E3A82">
        <w:rPr>
          <w:rFonts w:eastAsia="Calibri"/>
          <w:b/>
          <w:u w:val="single"/>
          <w:bdr w:val="single" w:sz="8" w:space="0" w:color="auto" w:frame="1"/>
        </w:rPr>
        <w:t>recurring</w:t>
      </w:r>
      <w:r w:rsidRPr="004E3A82">
        <w:rPr>
          <w:rFonts w:eastAsia="Calibri"/>
          <w:u w:val="single"/>
        </w:rPr>
        <w:t>. Economic subordination</w:t>
      </w:r>
      <w:r w:rsidRPr="004E3A82">
        <w:rPr>
          <w:rFonts w:eastAsia="Calibri"/>
          <w:sz w:val="16"/>
        </w:rPr>
        <w:t xml:space="preserve">, like other dimensions of subordination, </w:t>
      </w:r>
      <w:r w:rsidRPr="004E3A82">
        <w:rPr>
          <w:rFonts w:eastAsia="Calibri"/>
          <w:u w:val="single"/>
        </w:rPr>
        <w:t xml:space="preserve">is </w:t>
      </w:r>
      <w:r w:rsidRPr="004E3A82">
        <w:rPr>
          <w:rFonts w:eastAsia="Calibri"/>
          <w:b/>
          <w:u w:val="single"/>
          <w:bdr w:val="single" w:sz="8" w:space="0" w:color="auto" w:frame="1"/>
        </w:rPr>
        <w:t>variable</w:t>
      </w:r>
      <w:r w:rsidRPr="004E3A82">
        <w:rPr>
          <w:rFonts w:eastAsia="Calibri"/>
          <w:u w:val="single"/>
        </w:rPr>
        <w:t xml:space="preserve"> and depends on</w:t>
      </w:r>
      <w:r w:rsidRPr="004E3A82">
        <w:rPr>
          <w:rFonts w:eastAsia="Calibri"/>
          <w:sz w:val="16"/>
        </w:rPr>
        <w:t xml:space="preserve"> a variety of factors that determine the </w:t>
      </w:r>
      <w:r w:rsidRPr="004E3A82">
        <w:rPr>
          <w:rFonts w:eastAsia="Calibri"/>
          <w:u w:val="single"/>
        </w:rPr>
        <w:t>bargaining power</w:t>
      </w:r>
      <w:r w:rsidRPr="004E3A82">
        <w:rPr>
          <w:rFonts w:eastAsia="Calibri"/>
          <w:sz w:val="16"/>
        </w:rPr>
        <w:t xml:space="preserve"> of the parties, </w:t>
      </w:r>
      <w:r w:rsidRPr="004E3A82">
        <w:rPr>
          <w:rFonts w:eastAsia="Calibri"/>
          <w:b/>
          <w:highlight w:val="green"/>
          <w:u w:val="single"/>
          <w:bdr w:val="single" w:sz="8" w:space="0" w:color="auto" w:frame="1"/>
        </w:rPr>
        <w:t>but</w:t>
      </w:r>
      <w:r w:rsidRPr="004E3A82">
        <w:rPr>
          <w:rFonts w:eastAsia="Calibri"/>
          <w:u w:val="single"/>
        </w:rPr>
        <w:t xml:space="preserve"> it is difficult to envision a scenario in which the </w:t>
      </w:r>
      <w:r w:rsidRPr="004E3A82">
        <w:rPr>
          <w:rFonts w:eastAsia="Calibri"/>
          <w:b/>
          <w:u w:val="single"/>
          <w:bdr w:val="single" w:sz="8" w:space="0" w:color="auto" w:frame="1"/>
        </w:rPr>
        <w:t>economic interests of employees</w:t>
      </w:r>
      <w:r w:rsidRPr="004E3A82">
        <w:rPr>
          <w:rFonts w:eastAsia="Calibri"/>
          <w:u w:val="single"/>
        </w:rPr>
        <w:t xml:space="preserve"> will not be </w:t>
      </w:r>
      <w:r w:rsidRPr="004E3A82">
        <w:rPr>
          <w:rFonts w:eastAsia="Calibri"/>
          <w:b/>
          <w:u w:val="single"/>
          <w:bdr w:val="single" w:sz="8" w:space="0" w:color="auto" w:frame="1"/>
        </w:rPr>
        <w:t>subordinated</w:t>
      </w:r>
      <w:r w:rsidRPr="004E3A82">
        <w:rPr>
          <w:rFonts w:eastAsia="Calibri"/>
          <w:u w:val="single"/>
        </w:rPr>
        <w:t xml:space="preserve"> to the </w:t>
      </w:r>
      <w:r w:rsidRPr="004E3A82">
        <w:rPr>
          <w:rFonts w:eastAsia="Calibri"/>
          <w:b/>
          <w:u w:val="single"/>
          <w:bdr w:val="single" w:sz="8" w:space="0" w:color="auto" w:frame="1"/>
        </w:rPr>
        <w:t>capital’s structural imperative</w:t>
      </w:r>
      <w:r w:rsidRPr="004E3A82">
        <w:rPr>
          <w:rFonts w:eastAsia="Calibri"/>
          <w:u w:val="single"/>
        </w:rPr>
        <w:t xml:space="preserve"> to </w:t>
      </w:r>
      <w:r w:rsidRPr="004E3A82">
        <w:rPr>
          <w:rFonts w:eastAsia="Calibri"/>
          <w:b/>
          <w:u w:val="single"/>
          <w:bdr w:val="single" w:sz="8" w:space="0" w:color="auto" w:frame="1"/>
        </w:rPr>
        <w:t>extract surplus value</w:t>
      </w:r>
      <w:r w:rsidRPr="004E3A82">
        <w:rPr>
          <w:rFonts w:eastAsia="Calibri"/>
          <w:u w:val="single"/>
        </w:rPr>
        <w:t xml:space="preserve"> from the workers they hire.</w:t>
      </w:r>
    </w:p>
    <w:p w14:paraId="242E0C0D" w14:textId="77777777" w:rsidR="00471330" w:rsidRPr="000F2A9D" w:rsidRDefault="00471330" w:rsidP="00471330">
      <w:pPr>
        <w:rPr>
          <w:rFonts w:eastAsia="Calibri"/>
          <w:sz w:val="6"/>
          <w:szCs w:val="6"/>
        </w:rPr>
      </w:pPr>
      <w:r w:rsidRPr="000F2A9D">
        <w:rPr>
          <w:rFonts w:eastAsia="Calibri"/>
          <w:sz w:val="6"/>
          <w:szCs w:val="6"/>
        </w:rPr>
        <w:t xml:space="preserve">There are many ways to measure the extent of labor’s economic subordination, including labor’s share of national income and the relation between wage growth and productivity growth. A 2015 study by the ILO and OECD the labor share in G20 economies provides a snapshot of both.39 It found that while labor shares were stable for several decades prior to 1980, since then there has been a secular decline in labor’s share regardless of the measure used. For example, the average contraction of labor’s share of private sector income was 0.24 percent a year between the early 1990s and 2007, with a particularly sharp drop in Canada. By historical standards, the labor share in the US in 2009 was lower than it has been since the turn of the twentieth century, while in the UK and France it had dropped to its lowest level since World War II.40 The ILO/OECD report also considers the evolution of the relationship between productivity and wage growth. While real wage growth in G20 economies kept pace with productivity growth in the post-WWII era, that has not been the case since the early 2000s when wage growth began to flatten while productivity growth continued to increase. Moreover, the gap between median real wages and productivity growth is increasing more rapidly than the gap between average real wages and productivity growth, a reflection of 38. Economists have found that for a variety of reasons, wages are sticky so employers tend to pursue alternative strategies that may including layoffs. For a recent study, see STEVEN J. DAVIS &amp; PAWEL M. KROLIKOWSKI, STICKY WAGES ON THE LAYOFF MARGIN (Working Paper No. 23-12. Federal Reserve Bank of Cleveland), https://doi.org/10.26509/frbc-wp-202312. 39. ILO &amp; OECD, The Labour Share in G20 Economies (Report Prepared for the G20 Employment Working Group, Antalya, Turkey, 26-27 Feb. 2015). Also, see OECD, supra note 33, at 66–72. 40. Also, see MARTA GUERRIERO, THE LABOR SHARE OF INCOME AROUND THE WORLD: EVIDENCE FROM A PANEL DATASET (ADBI Working Paper 920. Tokyo: Asian Development Bank Institute, February 2019) (finding the labor share across 151 economies in both the global north and south has generally declined over time, especially in the last three decades.). 4 - TUCKER.DOCX (DO NOT DELETE) 1/31/2025 12:04 PM 2024] POLITICAL ECONOMIC REFLECTIONS 339 growing wage inequality and signalling that the declining share of productivity growth going to low-wage labor is particularly severe.41 Indeed, a 2022 report by the World Inequality Lab finds that in-country income inequality rose between 1820 and 1910, then sharply declined between 1910 and 1980 and rose again between 1980 and 2020.42 Specifically with regard to Canada, the Report finds income inequality has been rising significantly since 1980. In 1980 the bottom 50 percent captured almost 20 percent of national income compared to 15.6 percent in 2020. The drop in the US was sharper, from about 19 percent to 13.3 percent.43 Economists debate the cause of labor’s declining share and the growing gap between productivity growth and wage increases, but at least some significant part of it can be understood in relation to economic subordination. This would include the decline in workers’ bargaining power associated with shrinking union density, more decentralized bargaining, reduced access to unemployment benefits, increased global competition from low wage countries with large labor forces, corporate concentration and monopsony, and a shift from investment in technological innovation to workplace surveillance. Moreover, these developments are not simply the result of market forces but are significantly driven by the concentration of economic and political power that is deployed to push governments to adopt policies that increase inequality. All of these factors undermine the willingness and ability of workers to resist employer demands to take more of the income generated from within the abode of production.44 TIME SUBORDINATION A second dimension of subordination is with respect to time, by which we mean the extent to which workers’ time is subordinated to the needs of capital. In a deservedly famous essay, E.P. Thompson explored the 41. Aaron Benanav, Automation and the Future of Work-1, 119 NEW LEFT REV. (2019), https://newleftreview-org.ezproxy.library.yorku.ca/issues/ii119/articles/aaron-benanav-automation-and-the-futureof-work-1. 42. Chancel, L., Piketty, T., Saez, E., Zucman, G. et al., World Inequality Report 2022, WORLD INEQUALITY LAB WIR2022.WID.WORLD, at 56, https://wir2022.wid.world/www-site/uploads/2022/03/0098-21_WIL_RIM_RAPPORT_A4.pdf. 43. Id., at 187, 229. 44. ILO &amp; OECD, supra note 39; Gene Grossman &amp; Ezra Oberfield, The Elusive Explanation for the Declining Labor Share (2022) (paper prepared for the Annual Review of Economics); U.S. DEP’T TREASURY, The State of Labor Market Competition (Mar. 2022), https://home.treasury.gov/system/files/136/State-of-Labor-Market-Competition-2022.pdf; JOHN PETERS, JOBS WITH INEQUALITY: FINANCIALIZATION, POST-DEMOCRACY, AND LABOUR MARKET DEREGULATION IN CANADA (Toronto: University of Toronto Press, 2022); Philippe Askenazy, Worker Surveillance Capital, Labour Share and Productivity (IZA Institute of Labor Economics, Discussion Paper Series, IZA DP No. 13950, 2020), https://docs.iza.org/dp13950.pdf. 4 - TUCKER.DOCX (DO NOT DELETE) 1/31/2025 12:04 PM 340 COMP. LABOR LAW &amp; POL’Y JOURNAL [Vol. 44:327 subordination workers’ time from pre-capitalist patterns of work, more attuned to natural cycles and workers’ own decisions about when to work, to the discipline of the clock under industrial capitalism.45 Not only did factory production require ‘regular’ working hours, but the length of the working day was extended to the edge of human limits and beyond, it being the principal mode of extracting surplus value in the first industrial revolution, The length of the working day however is not the only dimension of time subordination. The scheduling of hours, including both when workers will have to provide service and certainty about whether they will be required to provide service and on what schedule are also important dimensions of time subordination, dimensions that arguably have become even more important in recent decades, as has the need of workers to adjust their work schedules in response to the routine unpredictability of everyday life.46 As with other dimensions, time subordination is also a structural feature of capitalism, in the sense that, apart from perhaps a few elite occupations, we cannot imagine a capitalist regime of production in which workers decide when to work according to their needs rather than the needs of their employers. Also, as is the case with economic subordination, time subordination is a recurring terrain of conflict. Struggles over working time were central to early working-class resistance and eventually compelled “the passing of a law, an all-powerful social barrier that shall prevent the very workers from selling, by voluntary contract with capital, themselves and their families into slavery and death.”47 Even after early victories to limit the length of the working day for women and children employed in factories, workers continued the struggle to reduce the length of the working day and working week, as well as to provide for regular schedules. Their partial achievement was a major accomplishment of unions in the post-WWII era, which was extended to some non-union workers through employment standards legislation. 45. E.P. Thompson, Time, Work-Discipline and Industrial Capitalism, 38 PAST &amp; PRESENT 56–97 (1967). See also Bryan D. Palmer, The Time of Our Lives: Reflections on Work and Capitalist Temporality, in LEO PANITCH AND GREGORY ALBO, BEYOND DIGITAL CAPITALISM: NEW WAYS OF LIVING 14–49 (New York: Monthly Review Press, 2020); CHRISTOPH HERMANN, CAPITALISM AND THE POLITICAL ECONOMY OF WORK TIME (London: Routledge, 2014). 46. There is another dimension of time subordination, closely related to economic subordination, not addressed here and that is the phenomenon of wage theft, which is also time theft since it is a way of appropriating workers’ time without paying for it. For a recent and particularly useful framing of the issue, see Cole, M., Stuart, M., Hardy, K., &amp; Spencer, D., Wage Theft and the Struggle over the Working Day in Hospitality Work: A Typology of Unpaid Labour Time, WORK, EMP. &amp; SOC’Y, https://doi-org.ezproxy.library.yorku.ca/10.1177/09500170221111719. 47. Marx, supra note 6, at ch. 10. According to Alain Supiot, limiting working time was ‘the founding act of labor law’ (trans.). </w:t>
      </w:r>
      <w:r w:rsidRPr="000F2A9D">
        <w:rPr>
          <w:rFonts w:eastAsia="Calibri"/>
          <w:sz w:val="6"/>
          <w:szCs w:val="6"/>
          <w:lang w:val="fr-FR"/>
        </w:rPr>
        <w:t xml:space="preserve">Alain Supiot, Temps de travail: pour in concordance des temps, 12 DROIT SOC. 947, 947 (1995). </w:t>
      </w:r>
      <w:r w:rsidRPr="000F2A9D">
        <w:rPr>
          <w:rFonts w:eastAsia="Calibri"/>
          <w:sz w:val="6"/>
          <w:szCs w:val="6"/>
        </w:rPr>
        <w:t>4 - TUCKER.DOCX (DO NOT DELETE) 1/31/2025 12:04 PM 2024] POLITICAL ECONOMIC REFLECTIONS 341 What is current state of workers’ time subordination? While Keynes famously predicted that by 2030 the rise of productivity would reduce working hours to as little as 15 hours a week, the reality of the twenty-first century has been far different.48 Rather, the decline in average weekly working hours that characterized the period between 1870 and 1939 and then from 1950 to about 1980, flattened afterwards so that across the OECD median weekly working time remained relatively stable between 1995 to 2019 at about 40 hours, despite productivity increases.49 A decline in working hours, however, is not a positive development if workers are unable to maintain their standard of living on fewer hours – and most workers are not. Rather, as Aaron Benanav argues, we are witnessing a shift to the phenomenon of mass under-employment in which increasing numbers of workers are pushed out of full-time standard employment into insecure employment that is not only low-waged and lacking in benefits, but also is often part-time, temporary or, as in much of the Global South, informal.50 This constitutes a variation on an old form of time subordination, one in which workers’ need for more working time in order to survive exceeds and therefore is subordinated to capital’s flagging demand for it.51 That said, we should not imagine that the problem of long working hours has disappeared, at least for some workers. Low-wage workers, even those with full-time permanent jobs, may need to work long hours to earn a living wage and thus need to work multiple jobs, a growing trend particularly among women in Canada, the U.S. and Europe.52 The situation for low-wage workers with part-time or insecure jobs is even worse. The opportunity to supplement incomes is one of the attractions of Uber and other labor platforms. In other cases, particularly for those whose labor is immaterial, the 48. JOHN MAYNARD KEYNES, ESSAYS IN PERSUASION 321–32, at 329 (London: Palgrave, 2010). 49. OECD, supra note 33, at ch. 5; Charlie Giattino, Esteban Ortiz-Ospina, &amp; Max Roser, Working Hours (2020), https://ourworldindata.org/working-hours. 50. Aaron Benanav, Automation and the Future of Work-2, 120 NEW LEFT REV. (2019), https://newleftreview-org.ezproxy.library.yorku.ca/issues/ii120/articles/aaron-benanav-automation-and-the-futureof-work-2; In 2018, researchers estimated that 61percent of the global employed population earned their living in the informal economy, ranging from 18 percent in the developed world to 90 percent in the developing world. FORENCE BONNET, JOANN VANEK, &amp; MARTHA CHEN, WOMEN AND MEN IN THE INFORMAL ECONOMY: A STATISTICAL BRIEF (Manchester, UK, WIEGO, 2019). 51. ILO, World Employment and Social Outlook: Trends 2020 26–34 (Geneva: ILO, 2020), reported that globally labor underutilization is pronounced and greatly exceeds unemployment. 52. Multiple Jobholders, 1976 to 2021, STATS. CANADA, https://www150.statcan.gc.ca/n1/pub/14- 28-0001/2020001/article/00011-eng.htm (Last Visited 25 July, 2023); Keith A. Bailey &amp; James R. Spitzer, A New Measure of Multiple Jobholding in the U.S. Economy (U.S. Census Bureau, Center for Economic Studies, CES 20-26, 2020), https://www2.census.gov/ces/wp/2020/CES-WP-20-26.pdf (accessed 25 July 2023); Wietke Conen &amp; Paul de Beer, When two (or more) do not equal one: an analysis of the changing nature of multiple and single jobholding in Europe, 27:2 TRANSFER: EUROPEAN REV. LAB. &amp; RSRCH. 165–80 (2021). 4 - TUCKER.DOCX (DO NOT DELETE) 1/31/2025 12:04 PM 342 COMP. LABOR LAW &amp; POL’Y JOURNAL [Vol. 44:327 boundaries between working and non-working time have eroded to such an extent that legislation is being enacted to create a right to disconnect from work.53 Perhaps an even more pressing time subordination issue for our era is not the average length of the working day but the inability of workers to exercise a modicum of control over their hours of work and their work schedules. We do not seem to have quantitative data that allows us to identify trends in work schedule flexibility over time, but there are indications that worker time subordination of this kind has increased as employers rebelled against the standardization of working time that was a key feature of the postWWII settlement in an effort to secure greater temporal flexibility for themselves. Employer-centred numerical and scheduling flexibilization of work takes many forms. Zero hours contracts or being an on-call worker is perhaps the most extreme form of time subordination in that workers are expected to be available when the employer requires them but without a reciprocal commitment to provide work. In other cases, workers may have a more or less secure commitment to be provided with a defined number of hours a week but receive limited advance notice of their scheduled hours. Workers also experience time subordination when they are liable to be sent home before the end of their shift if the employer decides they are no longer needed or are unable to adjust their work schedule in response to the routine unpredictability of everyday life.54 One of the most appealing features of some forms of platform mediated work, such as Uber, is that it purports to provide workers with the freedom to choose when to work and thus reduces their time subordination. However, in reality those choices are more constrained than they first appear. Apart from the necessity to find more work, in location-based platform work such as food delivery and transportation services, workers may be free to go on the app when they choose, but that does not guarantee they will find work there. Rather, they must be on the app when there is client demand for their services, which of course is higher during certain hours. Cloud-based workers may not face the same constraints, since client demand is less likely to be 53. Loïc Lerouge &amp; Francisco Trujillo Pons, Contribution to the study on the ‘right to disconnect’ from work. Are France and Spain examples for other countries and EU Law, 13:3 EUROPEAN LAB. L. J. 450–65 (2022). Ontario, Canada recently enacted a very weak version that requires employers with 25 or more employees to have a written policy, but without stipulating any minimum content. Employment Standards Act, 21.1.1 – 21.1.2. 54. ALEX J. WOOD, DESPOTISM ON DEMAND ch. 3–4 (Ithaca, NY: Cornell University Press, 2020); Michelle O’Sullivan et al., Zero Hours and On-call Work in Anglo-Saxon Countries (Singapore: Springer, 2019); Vivien Shalla, Shifting Temporalities: Economic Restructuring and the Politics of Working Time, in VIVIAN SHALLA &amp; WALLACE CLEMENT, WORK IN TUMULTUOUS TIMES 227–61 (Montreal: McGillQueen’s University Press, 2007). 4 - TUCKER.DOCX (DO NOT DELETE) 1/31/2025 12:04 PM 2024] POLITICAL ECONOMIC REFLECTIONS 343 concentrated during certain hours, especially when the client base is global, but the tasks themselves are time limited and cloud workers spend large amounts of unremunerated time seeking work and have aptly been described as “‘wage hunters and gathers’ continually searching for bits and pieces of work.”55 The negative consequences of these forms of work without employer time commitments are well documented and constitute an important dimension of deepening worker subordination, particularly for the most vulnerable.56 These include increased difficulty juggling caregiving responsibilities and heightened levels of personal insecurity. Moreover, flexible scheduling is central to a new regime of labor discipline that Woods characterizes as “flexible despotism”.57 Not surprisingly, the distribution of flexibility varies. According to a recent OECD survey, worker-centred flexibility is more commonly available to highly paid employees with higher education, while lower paid workers without higher education are most likely to be subordinated to their employers’ time demands.58 And finally, one cannot possibly ignore the gendered dimension of time subordination in a context in which women still bear primary responsibility for caregiving.59 WORKPLACE SUBORDINATION Workplace subordination is the third dimension and is also a structural feature of capitalism. It arises from the necessity of treating labor power as a commodity and then assigning to the employer the power to convert that commodity into a use value, that is to put the wage laborer to work for the 55. PHIL JONES, WORK WITHOUT THE WORKER: LABOUR IN THE AGE OF PLATFORM CAPITALISM 29 (London: Verso, 2021). 56. For a small sample, see Keith A. Bender &amp; Ioannis Theodossiou, The Unintended Consequences of Flexicurity: The Health Consequences of Flexible Employment, 64:4 REV. INCOME &amp; WEALTH 777– 99, at 797 (2018) (“it is shown that the longer the amount of time spent in flexible employment contracts increases the odds of falling into ill health for a variety of heath conditions”); WAYNE LEWCHUCK, MARLEA CLARKE, &amp; ALICE DE WOLFF, WORKING WITHOUT COMMITMENTS (Kingston: McGill-Queen’s UP 2011); LONNIE GOLDEN, IRREGULAR WORK SCHEDULING AND ITS CONSEQUENCES (Economic Policy Institute, Issue Briefing Paper 394, 2015); Michael Quinlan, Claire Mayhew, &amp; Philip Bohle, The Global Expansion of Precarious Employment, Work Disorganisation and Occupational Health: A Review of Recent Research, 31 INT’L J. HEALTH SERVS 335–414 (2001); DAN CLAWSON &amp; NAOMI GERSTEL, UNEQUAL TIME: GENDER, CLASS AND FAMILY IN EMPLOYMENT SCHEDULES (New York: Russell Sage Foundation, 2014). 57. Woods, supra note 54. 58. OECD, supra note 33. 59. Nancy Fraser, Contradictions of Capital and Care, 100 NEW LEFT REV. 99 (2016); Judy Fudge, Working-Time Regimes, Flexibility, and Work-Life Balance: Gender Equality and Families, in CATHERINE KRULL &amp; JUSTYNA SEMPRUCH, DEMYSTIFYING THE FAMILY/WORK CONFLICT: CHALLENGES AND POSSIBILITIES 170–93 (Vancouver: UBC Press, 2011). 4 - TUCKER.DOCX (DO NOT DELETE) 1/31/2025 12:04 PM 344 COMP. LABOR LAW &amp; POL’Y JOURNAL [Vol. 44:327 employer’s benefit. Therefore, the worker must subsume their personal needs, desires and ambitions to their employers’ demands when they conflict. Harry Glasbeek eloquently captures this reality: Employers are given potential power to force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15912365" w14:textId="77777777" w:rsidR="00471330" w:rsidRPr="004E3A82" w:rsidRDefault="00471330" w:rsidP="00471330">
      <w:pPr>
        <w:rPr>
          <w:rFonts w:eastAsia="Calibri"/>
          <w:u w:val="single"/>
        </w:rPr>
      </w:pPr>
      <w:r w:rsidRPr="004E3A82">
        <w:rPr>
          <w:rFonts w:eastAsia="Calibri"/>
          <w:u w:val="single"/>
        </w:rPr>
        <w:t xml:space="preserve">While we might conceptualize </w:t>
      </w:r>
      <w:r w:rsidRPr="004E3A82">
        <w:rPr>
          <w:rFonts w:eastAsia="Calibri"/>
          <w:highlight w:val="green"/>
          <w:u w:val="single"/>
        </w:rPr>
        <w:t xml:space="preserve">the </w:t>
      </w:r>
      <w:r w:rsidRPr="004E3A82">
        <w:rPr>
          <w:rFonts w:eastAsia="Calibri"/>
          <w:b/>
          <w:highlight w:val="green"/>
          <w:u w:val="single"/>
          <w:bdr w:val="single" w:sz="8" w:space="0" w:color="auto" w:frame="1"/>
        </w:rPr>
        <w:t>worker’s duty to obey</w:t>
      </w:r>
      <w:r w:rsidRPr="004E3A82">
        <w:rPr>
          <w:rFonts w:eastAsia="Calibri"/>
          <w:u w:val="single"/>
        </w:rPr>
        <w:t xml:space="preserve"> as one that is </w:t>
      </w:r>
      <w:r w:rsidRPr="004E3A82">
        <w:rPr>
          <w:rFonts w:eastAsia="Calibri"/>
          <w:b/>
          <w:u w:val="single"/>
          <w:bdr w:val="single" w:sz="8" w:space="0" w:color="auto" w:frame="1"/>
        </w:rPr>
        <w:t>externally</w:t>
      </w:r>
      <w:r w:rsidRPr="004E3A82">
        <w:rPr>
          <w:rFonts w:eastAsia="Calibri"/>
          <w:u w:val="single"/>
        </w:rPr>
        <w:t xml:space="preserve"> imposed by law</w:t>
      </w:r>
      <w:r w:rsidRPr="004E3A82">
        <w:rPr>
          <w:rFonts w:eastAsia="Calibri"/>
          <w:sz w:val="16"/>
        </w:rPr>
        <w:t xml:space="preserve"> (we will return to the role of law), </w:t>
      </w:r>
      <w:r w:rsidRPr="004E3A82">
        <w:rPr>
          <w:rFonts w:eastAsia="Calibri"/>
          <w:u w:val="single"/>
        </w:rPr>
        <w:t xml:space="preserve">it </w:t>
      </w:r>
      <w:r w:rsidRPr="004E3A82">
        <w:rPr>
          <w:rFonts w:eastAsia="Calibri"/>
          <w:highlight w:val="green"/>
          <w:u w:val="single"/>
        </w:rPr>
        <w:t>is</w:t>
      </w:r>
      <w:r w:rsidRPr="004E3A82">
        <w:rPr>
          <w:rFonts w:eastAsia="Calibri"/>
          <w:u w:val="single"/>
        </w:rPr>
        <w:t xml:space="preserve"> of course </w:t>
      </w:r>
      <w:r w:rsidRPr="004E3A82">
        <w:rPr>
          <w:rFonts w:eastAsia="Calibri"/>
          <w:highlight w:val="green"/>
          <w:u w:val="single"/>
        </w:rPr>
        <w:t xml:space="preserve">the </w:t>
      </w:r>
      <w:r w:rsidRPr="004E3A82">
        <w:rPr>
          <w:rFonts w:eastAsia="Calibri"/>
          <w:b/>
          <w:highlight w:val="green"/>
          <w:u w:val="single"/>
          <w:bdr w:val="single" w:sz="8" w:space="0" w:color="auto" w:frame="1"/>
        </w:rPr>
        <w:t>essence</w:t>
      </w:r>
      <w:r w:rsidRPr="004E3A82">
        <w:rPr>
          <w:rFonts w:eastAsia="Calibri"/>
          <w:highlight w:val="green"/>
          <w:u w:val="single"/>
        </w:rPr>
        <w:t xml:space="preserve"> of the </w:t>
      </w:r>
      <w:r w:rsidRPr="004E3A82">
        <w:rPr>
          <w:rFonts w:eastAsia="Calibri"/>
          <w:b/>
          <w:highlight w:val="green"/>
          <w:u w:val="single"/>
          <w:bdr w:val="single" w:sz="8" w:space="0" w:color="auto" w:frame="1"/>
        </w:rPr>
        <w:t>bargain</w:t>
      </w:r>
      <w:r w:rsidRPr="004E3A82">
        <w:rPr>
          <w:rFonts w:eastAsia="Calibri"/>
          <w:u w:val="single"/>
        </w:rPr>
        <w:t xml:space="preserve">. The </w:t>
      </w:r>
      <w:r w:rsidRPr="004E3A82">
        <w:rPr>
          <w:rFonts w:eastAsia="Calibri"/>
          <w:b/>
          <w:u w:val="single"/>
          <w:bdr w:val="single" w:sz="8" w:space="0" w:color="auto" w:frame="1"/>
        </w:rPr>
        <w:t>employer</w:t>
      </w:r>
      <w:r w:rsidRPr="004E3A82">
        <w:rPr>
          <w:rFonts w:eastAsia="Calibri"/>
          <w:u w:val="single"/>
        </w:rPr>
        <w:t xml:space="preserve"> has </w:t>
      </w:r>
      <w:r w:rsidRPr="004E3A82">
        <w:rPr>
          <w:rFonts w:eastAsia="Calibri"/>
          <w:b/>
          <w:u w:val="single"/>
          <w:bdr w:val="single" w:sz="8" w:space="0" w:color="auto" w:frame="1"/>
        </w:rPr>
        <w:t>purchased</w:t>
      </w:r>
      <w:r w:rsidRPr="004E3A82">
        <w:rPr>
          <w:rFonts w:eastAsia="Calibri"/>
          <w:u w:val="single"/>
        </w:rPr>
        <w:t xml:space="preserve"> the capacity of the employee to </w:t>
      </w:r>
      <w:r w:rsidRPr="004E3A82">
        <w:rPr>
          <w:rFonts w:eastAsia="Calibri"/>
          <w:b/>
          <w:u w:val="single"/>
          <w:bdr w:val="single" w:sz="8" w:space="0" w:color="auto" w:frame="1"/>
        </w:rPr>
        <w:t>work</w:t>
      </w:r>
      <w:r w:rsidRPr="004E3A82">
        <w:rPr>
          <w:rFonts w:eastAsia="Calibri"/>
          <w:u w:val="single"/>
        </w:rPr>
        <w:t xml:space="preserve"> and so must have the authority to determine, within very broad limits, how the work will be performed, its pace etc. That the employment relation is at its </w:t>
      </w:r>
      <w:r w:rsidRPr="004E3A82">
        <w:rPr>
          <w:rFonts w:eastAsia="Calibri"/>
          <w:b/>
          <w:u w:val="single"/>
          <w:bdr w:val="single" w:sz="8" w:space="0" w:color="auto" w:frame="1"/>
        </w:rPr>
        <w:t>core</w:t>
      </w:r>
      <w:r w:rsidRPr="004E3A82">
        <w:rPr>
          <w:rFonts w:eastAsia="Calibri"/>
          <w:u w:val="single"/>
        </w:rPr>
        <w:t xml:space="preserve"> one of </w:t>
      </w:r>
      <w:r w:rsidRPr="004E3A82">
        <w:rPr>
          <w:rFonts w:eastAsia="Calibri"/>
          <w:b/>
          <w:u w:val="single"/>
          <w:bdr w:val="single" w:sz="8" w:space="0" w:color="auto" w:frame="1"/>
        </w:rPr>
        <w:t>subordination</w:t>
      </w:r>
      <w:r w:rsidRPr="004E3A82">
        <w:rPr>
          <w:rFonts w:eastAsia="Calibri"/>
          <w:u w:val="single"/>
        </w:rPr>
        <w:t xml:space="preserve"> is </w:t>
      </w:r>
      <w:r w:rsidRPr="004E3A82">
        <w:rPr>
          <w:rFonts w:eastAsia="Calibri"/>
          <w:b/>
          <w:u w:val="single"/>
          <w:bdr w:val="single" w:sz="8" w:space="0" w:color="auto" w:frame="1"/>
        </w:rPr>
        <w:t>hardly</w:t>
      </w:r>
      <w:r w:rsidRPr="004E3A82">
        <w:rPr>
          <w:rFonts w:eastAsia="Calibri"/>
          <w:sz w:val="16"/>
        </w:rPr>
        <w:t xml:space="preserve"> a </w:t>
      </w:r>
      <w:r w:rsidRPr="004E3A82">
        <w:rPr>
          <w:rFonts w:eastAsia="Calibri"/>
          <w:b/>
          <w:u w:val="single"/>
          <w:bdr w:val="single" w:sz="8" w:space="0" w:color="auto" w:frame="1"/>
        </w:rPr>
        <w:t>radical</w:t>
      </w:r>
      <w:r w:rsidRPr="004E3A82">
        <w:rPr>
          <w:rFonts w:eastAsia="Calibri"/>
          <w:sz w:val="16"/>
        </w:rPr>
        <w:t xml:space="preserve"> observation. As Otto Kahn Freund famously remarked, </w:t>
      </w:r>
      <w:r w:rsidRPr="004E3A82">
        <w:rPr>
          <w:rFonts w:eastAsia="Calibri"/>
          <w:u w:val="single"/>
        </w:rPr>
        <w:t xml:space="preserve">employment “in its </w:t>
      </w:r>
      <w:r w:rsidRPr="004E3A82">
        <w:rPr>
          <w:rFonts w:eastAsia="Calibri"/>
          <w:b/>
          <w:u w:val="single"/>
          <w:bdr w:val="single" w:sz="8" w:space="0" w:color="auto" w:frame="1"/>
        </w:rPr>
        <w:t>inception</w:t>
      </w:r>
      <w:r w:rsidRPr="004E3A82">
        <w:rPr>
          <w:rFonts w:eastAsia="Calibri"/>
          <w:u w:val="single"/>
        </w:rPr>
        <w:t xml:space="preserve"> it is an </w:t>
      </w:r>
      <w:r w:rsidRPr="004E3A82">
        <w:rPr>
          <w:rFonts w:eastAsia="Calibri"/>
          <w:b/>
          <w:u w:val="single"/>
          <w:bdr w:val="single" w:sz="8" w:space="0" w:color="auto" w:frame="1"/>
        </w:rPr>
        <w:t>act of submission</w:t>
      </w:r>
      <w:r w:rsidRPr="004E3A82">
        <w:rPr>
          <w:rFonts w:eastAsia="Calibri"/>
          <w:u w:val="single"/>
        </w:rPr>
        <w:t>, in its operation it is a condition of subordination.”</w:t>
      </w:r>
      <w:r w:rsidRPr="004E3A82">
        <w:rPr>
          <w:rFonts w:eastAsia="Calibri"/>
          <w:sz w:val="16"/>
        </w:rPr>
        <w:t xml:space="preserve">61 What then of the trajectory of workplace subordination? Unlike economic and time subordination that at least partially take place at the level of exchange, and thus are measurable by labor economists, </w:t>
      </w:r>
      <w:r w:rsidRPr="004E3A82">
        <w:rPr>
          <w:rFonts w:eastAsia="Calibri"/>
          <w:b/>
          <w:u w:val="single"/>
          <w:bdr w:val="single" w:sz="8" w:space="0" w:color="auto" w:frame="1"/>
        </w:rPr>
        <w:t>most</w:t>
      </w:r>
      <w:r w:rsidRPr="004E3A82">
        <w:rPr>
          <w:rFonts w:eastAsia="Calibri"/>
          <w:u w:val="single"/>
        </w:rPr>
        <w:t xml:space="preserve"> workplace subordination takes place behind closed doors in the </w:t>
      </w:r>
      <w:r w:rsidRPr="004E3A82">
        <w:rPr>
          <w:rFonts w:eastAsia="Calibri"/>
          <w:b/>
          <w:u w:val="single"/>
          <w:bdr w:val="single" w:sz="8" w:space="0" w:color="auto" w:frame="1"/>
        </w:rPr>
        <w:t>abode of production</w:t>
      </w:r>
      <w:r w:rsidRPr="004E3A82">
        <w:rPr>
          <w:rFonts w:eastAsia="Calibri"/>
          <w:sz w:val="16"/>
        </w:rPr>
        <w:t xml:space="preserve"> making it harder to observe or quantify and making comparisons over time and place more difficult. However, </w:t>
      </w:r>
      <w:r w:rsidRPr="004E3A82">
        <w:rPr>
          <w:rFonts w:eastAsia="Calibri"/>
          <w:u w:val="single"/>
        </w:rPr>
        <w:t xml:space="preserve">there is a </w:t>
      </w:r>
      <w:r w:rsidRPr="004E3A82">
        <w:rPr>
          <w:rFonts w:eastAsia="Calibri"/>
          <w:b/>
          <w:u w:val="single"/>
          <w:bdr w:val="single" w:sz="8" w:space="0" w:color="auto" w:frame="1"/>
        </w:rPr>
        <w:t>large literature</w:t>
      </w:r>
      <w:r w:rsidRPr="004E3A82">
        <w:rPr>
          <w:rFonts w:eastAsia="Calibri"/>
          <w:u w:val="single"/>
        </w:rPr>
        <w:t xml:space="preserve"> that has studied capitalist workplace regimes as they have changed over time that suggests worker subordination is </w:t>
      </w:r>
      <w:r w:rsidRPr="004E3A82">
        <w:rPr>
          <w:rFonts w:eastAsia="Calibri"/>
          <w:b/>
          <w:u w:val="single"/>
          <w:bdr w:val="single" w:sz="8" w:space="0" w:color="auto" w:frame="1"/>
        </w:rPr>
        <w:t>deepening</w:t>
      </w:r>
      <w:r w:rsidRPr="004E3A82">
        <w:rPr>
          <w:rFonts w:eastAsia="Calibri"/>
          <w:u w:val="single"/>
        </w:rPr>
        <w:t xml:space="preserve"> in the </w:t>
      </w:r>
      <w:r w:rsidRPr="004E3A82">
        <w:rPr>
          <w:rFonts w:eastAsia="Calibri"/>
          <w:b/>
          <w:u w:val="single"/>
          <w:bdr w:val="single" w:sz="8" w:space="0" w:color="auto" w:frame="1"/>
        </w:rPr>
        <w:t>twenty-first century</w:t>
      </w:r>
      <w:r w:rsidRPr="004E3A82">
        <w:rPr>
          <w:rFonts w:eastAsia="Calibri"/>
          <w:u w:val="single"/>
        </w:rPr>
        <w:t>.</w:t>
      </w:r>
    </w:p>
    <w:p w14:paraId="7C0796E8" w14:textId="77777777" w:rsidR="00471330" w:rsidRPr="000F2A9D" w:rsidRDefault="00471330" w:rsidP="00471330">
      <w:pPr>
        <w:rPr>
          <w:rFonts w:eastAsia="Calibri"/>
          <w:sz w:val="6"/>
          <w:szCs w:val="6"/>
        </w:rPr>
      </w:pPr>
      <w:r w:rsidRPr="000F2A9D">
        <w:rPr>
          <w:rFonts w:eastAsia="Calibri"/>
          <w:sz w:val="6"/>
          <w:szCs w:val="6"/>
        </w:rPr>
        <w:lastRenderedPageBreak/>
        <w:t xml:space="preserve">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60. HARRY GLASBEEK, CAPITALISM: A CRIME STORY 41 (Toronto: Between the Lines, 2018). 61. OTTO KAHN FREUND, LABOUR and the Law 8. Also, see CANADIAN INDUSTRIAL RELATIONS: THE REPORT OF THE TASK FORCE ON LABOUR RELATIONS para. 291 (Ottawa: Privy Council Office 1968) (“The collective bargaining process becomes a means of legitimizing and making more acceptable the superior-subordinate nexus inherent in the employer-employee relationship.”). 62. The Knights of Labor were perhaps the purest expression of trade union’s culture and practice of control. For the history of the Knights in Ontario, Canada, see GREGORY S. KEALEY, &amp; BRYAN D. PALMER, ‘DREAMING OF WHAT MIGHT BE’: THE KNIGHTS OF LABOR IN ONTARIO, 1880–1900 (Cambridge: University of Cambridge Press, 1982). 4 - TUCKER.DOCX (DO NOT DELETE) 1/31/2025 12:04 PM 2024] POLITICAL ECONOMIC REFLECTIONS 345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 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 While capital’s relentless drive for economic and workplace subordination was partially blunted by an institutionalized hegemonic regime in some core sectors, it resumed in the last decades of the twentieth century as capital 63. FREDERICK WINSLOW TAYLOR, THE PRINCIPLES OF SCIENTIFIC MANAGEMENT (1911) (New York: W.W. Norton, 1967). 64. DAVID MONTGOMERY, THE FALL OF THE HOUSE OF LABOR (Boston: Cambridge UP, 1989); RICHARD EDWARDS, CONTESTED TERRAIN: THE TRANSFORMATION OF THE WORKPLACE IN THE TWENTIETH CENTURY (New York: Basic Books, 1979). 65. Peter S. McInnis, ‘Hothead Troubles’: Sixties-Era Wildcat Strikes in Canada, in DOMINQUE CLÉMENT, GREGORY S. KEALEY, &amp; LARA CAMPBELL, DEBATING DISSENT: CANADA AND THE SIXTIES 155–72 (Toronto: University of Toronto Press, 2012). 66. Eric Tucker, Re-Mapping Worker Citizenship in Contemporary Occupational Health and Safety Regimes, 37 INT’L J. HEALTH SERVS. 145–70 (2007). 67. HARRY BRAVERMAN, LABOR AND MONOPOLY CAPITAL (New York: Monthly Review Press, 1974). 4 - TUCKER.DOCX (DO NOT DELETE) 1/31/2025 12:04 PM 346 COMP. LABOR LAW &amp; POL’Y JOURNAL [Vol. 44:327 rebelled against its strictures on surplus value production and extraction through attacks on collective bargaining, mobilization of technology and the globalization of production.68 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 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 68. Matthew Cole, Hugo Radice, &amp; Charles Umney, The Political Economy of Datafication and Work: A New Digital Taylorism?, in Leo Pantich &amp; Greg Albo, Beyond Digital Capitalism: New Ways of Living 78, at 89 (London: Merlin Press, 2021) (“Within the workplace, capital’s drive for control over production was indeed universal, but the actual evolution of both technology and organization was always shaped by a much broader constellation of factors….”). 69. CLAUS SCHNABLE, UNION MEMBERSHIP AND COLLECTIVE BARGAINING: TRENDS AND DETERMINANTS (IZA DP No. 13465, July 2020). 70. Quality of Employment in Canada, Trade Union Density Rate, 1997 to 2021, STATS. </w:t>
      </w:r>
      <w:r w:rsidRPr="00471330">
        <w:rPr>
          <w:rFonts w:eastAsia="Calibri"/>
          <w:sz w:val="6"/>
          <w:szCs w:val="6"/>
          <w:lang w:val="es-ES"/>
        </w:rPr>
        <w:t xml:space="preserve">CANADA, https://www150.statcan.gc.ca/n1/pub/14-28-0001/2020001/article/00016-eng.htm. 71. </w:t>
      </w:r>
      <w:r w:rsidRPr="000F2A9D">
        <w:rPr>
          <w:rFonts w:eastAsia="Calibri"/>
          <w:sz w:val="6"/>
          <w:szCs w:val="6"/>
        </w:rPr>
        <w:t>Bureau of Labor Statistics, US Department of Labor, Union Members – 2021, U.S. DEP’T LAB. (Jan. 20, 2022), https://www.bls.gov/news.release/pdf/union2.pdf. 72. Alain Lipietz, The Fortunes and Misfortunes of Post-Fordism, in ROBERT ALBRITTON, ET AL., PHASES OF CAPITALIST DEVELOPMENT 1736 (New York: Palgrave 2001); Askenazy, supra note 44. 73. Andrew Hopkins, The Social Recognition of Repetitive Strain Injuries: An Australian/American Comparison, 30:3 SOC. SCI. &amp; MED. 365–72 (1990); Robert A. Karasek, Job Demands, Job Decision Latitude and Mental Strain: Implications for Job Redesign, 24 ADMIN. SCI. Q. 285–308 (1979) (introducing the Job Demands-Control Model, whose major innovation was recognizing the importance of job decision latitude as a determinant of occupational stress). 4 - TUCKER.DOCX (DO NOT DELETE) 1/31/2025 12:04 PM 2024] POLITICAL ECONOMIC REFLECTIONS 347 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 The impact of these developments on work has been thoroughly explored, including in two recent books, Your Boss is an Algorithm, by Antonio Aloisi and Valerio De Stefano, and Data and Democracy at Work: Advanced Information Technologies, Labor Law and the New Working Class by Brishen Rogers.75 Aloisi and De Stefano find: 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 In a similar vein, Rogers concludes: 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 Another researcher, Robert Ovetz, has described the new regime as “algorithmic despotism”: Today, algorithms have become what I call “Taylor’s digital stopwatch.” They are always on and never miss any details. Algorithmic management makes many jobs extremely tedious, repetitive, and stress inducing…. This results in high rates of turnover, injury, and mental anguish as 74. Cole et al., supra note 68. See also ROGERS, supra note 2, at ch. 3, p.1. 75. ANTONIO ALOISI &amp; VALERIO DE STEFANO, YOUR BOSS IS AN ALGORITHM (Oxford: Hart Publishing 2022); BRISHEN ROGERS, DATA AND DEMOCRACY AT WORK (Cambridge, MA: MIT Press, 2023). See also ALESSANDRO DELFANITI, THE WAREHOUSE: WORKERS AND ROBOTS AT Amazon (London: Pluto Press, 2021). 76. ALOISI &amp; DE STEFANO, supra note 75, at 68. 77. ROGERS, supra note 2, at ch. 3. 4 - TUCKER.DOCX (DO NOT DELETE) 1/31/2025 12:04 PM 348 COMP. LABOR LAW &amp; POL’Y JOURNAL [Vol. 44:327 workers literally burn out from the microscopic, tyrannical surveillance and control of their every movement….78 In short, there is ample evidence that workplace subordination is deepening, as is economic and time subordination, and while workers in many places are resisting these developments, whether through informal gamification or more formal collective bargaining or political action for now the trajectory is unchanged. PROTECTIVE LABOR LAW AND THE DIMENSIONS OF SUBORDINATION 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labor law’s ameliorative mission of reducing workplace subordination within capitalism faces recurring regulatory dilemmas arising from the logic of capitalism that limit is efficacy. This is an argument that challenges the view that capitalism can be tamed to make structural subordination acceptable. The second is that the deeper we descend into the abode of production the less likely protective labor law will follow. Before turning to these claims, it is helpful to first set out what most agree is the mission of protective labor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relationship…rather than background facts that led to these relations”) make this abundantly clear.79</w:t>
      </w:r>
    </w:p>
    <w:p w14:paraId="4A352B7B" w14:textId="77777777" w:rsidR="00471330" w:rsidRPr="000B157A" w:rsidRDefault="00471330" w:rsidP="00471330">
      <w:pPr>
        <w:rPr>
          <w:rFonts w:eastAsia="Calibri"/>
          <w:u w:val="single"/>
        </w:rPr>
      </w:pPr>
      <w:r w:rsidRPr="004E3A82">
        <w:rPr>
          <w:rFonts w:eastAsia="Calibri"/>
          <w:sz w:val="16"/>
        </w:rPr>
        <w:t xml:space="preserve">My first argument, then, which is only sketched out here, is </w:t>
      </w:r>
      <w:r w:rsidRPr="000B157A">
        <w:rPr>
          <w:rFonts w:eastAsia="Calibri"/>
          <w:sz w:val="16"/>
        </w:rPr>
        <w:t xml:space="preserve">that </w:t>
      </w:r>
      <w:r w:rsidRPr="000B157A">
        <w:rPr>
          <w:rStyle w:val="StyleUnderline"/>
        </w:rPr>
        <w:t xml:space="preserve">the project of protective </w:t>
      </w:r>
      <w:r w:rsidRPr="004E3A82">
        <w:rPr>
          <w:rFonts w:eastAsia="Calibri"/>
          <w:b/>
          <w:highlight w:val="green"/>
          <w:u w:val="single"/>
          <w:bdr w:val="single" w:sz="8" w:space="0" w:color="auto" w:frame="1"/>
        </w:rPr>
        <w:t>labor law</w:t>
      </w:r>
      <w:r w:rsidRPr="004E3A82">
        <w:rPr>
          <w:rFonts w:eastAsia="Calibri"/>
          <w:sz w:val="16"/>
        </w:rPr>
        <w:t xml:space="preserve"> so conceived </w:t>
      </w:r>
      <w:r w:rsidRPr="00DF4D81">
        <w:rPr>
          <w:rFonts w:eastAsia="Calibri"/>
          <w:b/>
          <w:highlight w:val="green"/>
          <w:u w:val="single"/>
          <w:bdr w:val="single" w:sz="8" w:space="0" w:color="auto" w:frame="1"/>
        </w:rPr>
        <w:t>concedes</w:t>
      </w:r>
      <w:r w:rsidRPr="00DF4D81">
        <w:rPr>
          <w:rFonts w:eastAsia="Calibri"/>
          <w:highlight w:val="green"/>
          <w:u w:val="single"/>
        </w:rPr>
        <w:t xml:space="preserve"> too much by </w:t>
      </w:r>
      <w:r w:rsidRPr="00DF4D81">
        <w:rPr>
          <w:rFonts w:eastAsia="Calibri"/>
          <w:b/>
          <w:highlight w:val="green"/>
          <w:u w:val="single"/>
          <w:bdr w:val="single" w:sz="8" w:space="0" w:color="auto" w:frame="1"/>
        </w:rPr>
        <w:t>accepting</w:t>
      </w:r>
      <w:r w:rsidRPr="00DF4D81">
        <w:rPr>
          <w:rFonts w:eastAsia="Calibri"/>
          <w:highlight w:val="green"/>
          <w:u w:val="single"/>
        </w:rPr>
        <w:t xml:space="preserve"> the </w:t>
      </w:r>
      <w:r w:rsidRPr="004E3A82">
        <w:rPr>
          <w:rFonts w:eastAsia="Calibri"/>
          <w:b/>
          <w:highlight w:val="green"/>
          <w:u w:val="single"/>
          <w:bdr w:val="single" w:sz="8" w:space="0" w:color="auto" w:frame="1"/>
        </w:rPr>
        <w:t>background condition of capitalism</w:t>
      </w:r>
      <w:r w:rsidRPr="004E3A82">
        <w:rPr>
          <w:rFonts w:eastAsia="Calibri"/>
          <w:highlight w:val="green"/>
          <w:u w:val="single"/>
        </w:rPr>
        <w:t xml:space="preserve"> as the</w:t>
      </w:r>
      <w:r w:rsidRPr="004E3A82">
        <w:rPr>
          <w:rFonts w:eastAsia="Calibri"/>
          <w:u w:val="single"/>
        </w:rPr>
        <w:t xml:space="preserve"> </w:t>
      </w:r>
      <w:r w:rsidRPr="00DF4D81">
        <w:rPr>
          <w:rStyle w:val="StyleUnderline"/>
        </w:rPr>
        <w:t xml:space="preserve">unchallenged </w:t>
      </w:r>
      <w:r w:rsidRPr="004E3A82">
        <w:rPr>
          <w:rFonts w:eastAsia="Calibri"/>
          <w:b/>
          <w:highlight w:val="green"/>
          <w:u w:val="single"/>
          <w:bdr w:val="single" w:sz="8" w:space="0" w:color="auto" w:frame="1"/>
        </w:rPr>
        <w:t>terrain</w:t>
      </w:r>
      <w:r w:rsidRPr="004E3A82">
        <w:rPr>
          <w:rFonts w:eastAsia="Calibri"/>
          <w:highlight w:val="green"/>
          <w:u w:val="single"/>
        </w:rPr>
        <w:t xml:space="preserve"> on which it </w:t>
      </w:r>
      <w:r w:rsidRPr="004E3A82">
        <w:rPr>
          <w:rFonts w:eastAsia="Calibri"/>
          <w:b/>
          <w:highlight w:val="green"/>
          <w:u w:val="single"/>
          <w:bdr w:val="single" w:sz="8" w:space="0" w:color="auto" w:frame="1"/>
        </w:rPr>
        <w:t>must</w:t>
      </w:r>
      <w:r w:rsidRPr="004E3A82">
        <w:rPr>
          <w:rFonts w:eastAsia="Calibri"/>
          <w:highlight w:val="green"/>
          <w:u w:val="single"/>
        </w:rPr>
        <w:t xml:space="preserve"> operate</w:t>
      </w:r>
      <w:r w:rsidRPr="004E3A82">
        <w:rPr>
          <w:rFonts w:eastAsia="Calibri"/>
          <w:u w:val="single"/>
        </w:rPr>
        <w:t>.</w:t>
      </w:r>
      <w:r w:rsidRPr="004E3A82">
        <w:rPr>
          <w:rFonts w:eastAsia="Calibri"/>
          <w:sz w:val="16"/>
        </w:rPr>
        <w:t xml:space="preserve"> In earlier work, I argued that </w:t>
      </w:r>
      <w:r w:rsidRPr="004E3A82">
        <w:rPr>
          <w:rFonts w:eastAsia="Calibri"/>
          <w:u w:val="single"/>
        </w:rPr>
        <w:t xml:space="preserve">labor law is beset by </w:t>
      </w:r>
      <w:r w:rsidRPr="00DF4D81">
        <w:rPr>
          <w:rStyle w:val="Emphasis"/>
        </w:rPr>
        <w:t>recurring</w:t>
      </w:r>
      <w:r w:rsidRPr="004E3A82">
        <w:rPr>
          <w:rFonts w:eastAsia="Calibri"/>
          <w:u w:val="single"/>
        </w:rPr>
        <w:t xml:space="preserve"> </w:t>
      </w:r>
      <w:r w:rsidRPr="00DF4D81">
        <w:rPr>
          <w:rStyle w:val="Emphasis"/>
        </w:rPr>
        <w:t>regulatory dilemmas</w:t>
      </w:r>
      <w:r w:rsidRPr="004E3A82">
        <w:rPr>
          <w:rFonts w:eastAsia="Calibri"/>
          <w:u w:val="single"/>
        </w:rPr>
        <w:t xml:space="preserve"> in the sense that its </w:t>
      </w:r>
      <w:r w:rsidRPr="00DF4D81">
        <w:rPr>
          <w:rStyle w:val="StyleUnderline"/>
        </w:rPr>
        <w:t xml:space="preserve">disciplinary and protective dimensions are generally in conflict: workers’ interests in reducing their subordination run into and are contrary to employers’ interests in advancing labor law’s disciplinary function and by leaving undisturbed the structures that allow the extraction of </w:t>
      </w:r>
      <w:r w:rsidRPr="000B157A">
        <w:rPr>
          <w:rStyle w:val="StyleUnderline"/>
        </w:rPr>
        <w:t>surplus value through mute economic compulsion</w:t>
      </w:r>
      <w:r w:rsidRPr="000B157A">
        <w:rPr>
          <w:rFonts w:eastAsia="Calibri"/>
          <w:u w:val="single"/>
        </w:rPr>
        <w:t>.</w:t>
      </w:r>
      <w:r w:rsidRPr="000B157A">
        <w:rPr>
          <w:rFonts w:eastAsia="Calibri"/>
          <w:sz w:val="16"/>
        </w:rPr>
        <w:t>80</w:t>
      </w:r>
    </w:p>
    <w:p w14:paraId="74D1E86B" w14:textId="77777777" w:rsidR="00471330" w:rsidRPr="004E3A82" w:rsidRDefault="00471330" w:rsidP="00471330">
      <w:pPr>
        <w:rPr>
          <w:rFonts w:eastAsia="Calibri"/>
          <w:b/>
          <w:u w:val="single"/>
          <w:bdr w:val="single" w:sz="8" w:space="0" w:color="auto" w:frame="1"/>
        </w:rPr>
      </w:pPr>
      <w:r w:rsidRPr="000B157A">
        <w:rPr>
          <w:rFonts w:eastAsia="Calibri"/>
          <w:sz w:val="16"/>
        </w:rPr>
        <w:t xml:space="preserve">However, </w:t>
      </w:r>
      <w:r w:rsidRPr="000B157A">
        <w:rPr>
          <w:rFonts w:eastAsia="Calibri"/>
          <w:u w:val="single"/>
        </w:rPr>
        <w:t xml:space="preserve">the resolution of </w:t>
      </w:r>
      <w:r w:rsidRPr="000B157A">
        <w:rPr>
          <w:rFonts w:eastAsia="Calibri"/>
          <w:b/>
          <w:u w:val="single"/>
          <w:bdr w:val="single" w:sz="8" w:space="0" w:color="auto" w:frame="1"/>
        </w:rPr>
        <w:t>recurring</w:t>
      </w:r>
      <w:r w:rsidRPr="000B157A">
        <w:rPr>
          <w:rFonts w:eastAsia="Calibri"/>
          <w:u w:val="single"/>
        </w:rPr>
        <w:t xml:space="preserve"> regulatory </w:t>
      </w:r>
      <w:r w:rsidRPr="000B157A">
        <w:rPr>
          <w:rFonts w:eastAsia="Calibri"/>
          <w:b/>
          <w:u w:val="single"/>
          <w:bdr w:val="single" w:sz="8" w:space="0" w:color="auto" w:frame="1"/>
        </w:rPr>
        <w:t>dilemmas</w:t>
      </w:r>
      <w:r w:rsidRPr="000B157A">
        <w:rPr>
          <w:rFonts w:eastAsia="Calibri"/>
          <w:u w:val="single"/>
        </w:rPr>
        <w:t xml:space="preserve"> is </w:t>
      </w:r>
      <w:r w:rsidRPr="000B157A">
        <w:rPr>
          <w:rFonts w:eastAsia="Calibri"/>
          <w:b/>
          <w:u w:val="single"/>
          <w:bdr w:val="single" w:sz="8" w:space="0" w:color="auto" w:frame="1"/>
        </w:rPr>
        <w:t>not</w:t>
      </w:r>
      <w:r w:rsidRPr="000B157A">
        <w:rPr>
          <w:rFonts w:eastAsia="Calibri"/>
          <w:u w:val="single"/>
        </w:rPr>
        <w:t xml:space="preserve"> somehow </w:t>
      </w:r>
      <w:r w:rsidRPr="000B157A">
        <w:rPr>
          <w:rFonts w:eastAsia="Calibri"/>
          <w:b/>
          <w:u w:val="single"/>
          <w:bdr w:val="single" w:sz="8" w:space="0" w:color="auto" w:frame="1"/>
        </w:rPr>
        <w:t>independent</w:t>
      </w:r>
      <w:r w:rsidRPr="000B157A">
        <w:rPr>
          <w:rFonts w:eastAsia="Calibri"/>
          <w:u w:val="single"/>
        </w:rPr>
        <w:t xml:space="preserve"> of </w:t>
      </w:r>
      <w:r w:rsidRPr="000B157A">
        <w:rPr>
          <w:rFonts w:eastAsia="Calibri"/>
          <w:b/>
          <w:u w:val="single"/>
          <w:bdr w:val="single" w:sz="8" w:space="0" w:color="auto" w:frame="1"/>
        </w:rPr>
        <w:t>capitalist class relations</w:t>
      </w:r>
      <w:r w:rsidRPr="000B157A">
        <w:rPr>
          <w:rFonts w:eastAsia="Calibri"/>
          <w:u w:val="single"/>
        </w:rPr>
        <w:t xml:space="preserve"> so that </w:t>
      </w:r>
      <w:r w:rsidRPr="000B157A">
        <w:rPr>
          <w:rFonts w:eastAsia="Calibri"/>
          <w:b/>
          <w:u w:val="single"/>
          <w:bdr w:val="single" w:sz="8" w:space="0" w:color="auto" w:frame="1"/>
        </w:rPr>
        <w:t>labor law</w:t>
      </w:r>
      <w:r w:rsidRPr="000B157A">
        <w:rPr>
          <w:rFonts w:eastAsia="Calibri"/>
          <w:u w:val="single"/>
        </w:rPr>
        <w:t xml:space="preserve"> can</w:t>
      </w:r>
      <w:r w:rsidRPr="000B157A">
        <w:rPr>
          <w:rFonts w:eastAsia="Calibri"/>
          <w:sz w:val="16"/>
        </w:rPr>
        <w:t xml:space="preserve"> equally </w:t>
      </w:r>
      <w:r w:rsidRPr="000B157A">
        <w:rPr>
          <w:rFonts w:eastAsia="Calibri"/>
          <w:b/>
          <w:u w:val="single"/>
          <w:bdr w:val="single" w:sz="8" w:space="0" w:color="auto" w:frame="1"/>
        </w:rPr>
        <w:t>be bent</w:t>
      </w:r>
      <w:r w:rsidRPr="000B157A">
        <w:rPr>
          <w:rFonts w:eastAsia="Calibri"/>
          <w:u w:val="single"/>
        </w:rPr>
        <w:t xml:space="preserve"> toward a more</w:t>
      </w:r>
      <w:r w:rsidRPr="000B157A">
        <w:rPr>
          <w:rFonts w:eastAsia="Calibri"/>
          <w:sz w:val="16"/>
        </w:rPr>
        <w:t xml:space="preserve"> disciplinary or more </w:t>
      </w:r>
      <w:r w:rsidRPr="000B157A">
        <w:rPr>
          <w:rFonts w:eastAsia="Calibri"/>
          <w:b/>
          <w:u w:val="single"/>
          <w:bdr w:val="single" w:sz="8" w:space="0" w:color="auto" w:frame="1"/>
        </w:rPr>
        <w:t>protective</w:t>
      </w:r>
      <w:r w:rsidRPr="000B157A">
        <w:rPr>
          <w:rStyle w:val="StyleUnderline"/>
        </w:rPr>
        <w:t xml:space="preserve"> direction</w:t>
      </w:r>
      <w:r w:rsidRPr="000B157A">
        <w:rPr>
          <w:rFonts w:eastAsia="Calibri"/>
          <w:u w:val="single"/>
        </w:rPr>
        <w:t xml:space="preserve"> depending on transitory differences in</w:t>
      </w:r>
      <w:r w:rsidRPr="000B157A">
        <w:rPr>
          <w:rFonts w:eastAsia="Calibri"/>
          <w:sz w:val="16"/>
        </w:rPr>
        <w:t xml:space="preserve"> political or </w:t>
      </w:r>
      <w:r w:rsidRPr="000B157A">
        <w:rPr>
          <w:rFonts w:eastAsia="Calibri"/>
          <w:b/>
          <w:u w:val="single"/>
          <w:bdr w:val="single" w:sz="8" w:space="0" w:color="auto" w:frame="1"/>
        </w:rPr>
        <w:t>bargaining</w:t>
      </w:r>
      <w:r w:rsidRPr="004E3A82">
        <w:rPr>
          <w:rFonts w:eastAsia="Calibri"/>
          <w:u w:val="single"/>
        </w:rPr>
        <w:t xml:space="preserve"> power, or swayed by the more attractive normative </w:t>
      </w:r>
      <w:r w:rsidRPr="004E3A82">
        <w:rPr>
          <w:rFonts w:eastAsia="Calibri"/>
          <w:b/>
          <w:u w:val="single"/>
          <w:bdr w:val="single" w:sz="8" w:space="0" w:color="auto" w:frame="1"/>
        </w:rPr>
        <w:t>theory</w:t>
      </w:r>
      <w:r w:rsidRPr="004E3A82">
        <w:rPr>
          <w:rFonts w:eastAsia="Calibri"/>
          <w:u w:val="single"/>
        </w:rPr>
        <w:t xml:space="preserve">. While </w:t>
      </w:r>
      <w:r w:rsidRPr="004E3A82">
        <w:rPr>
          <w:rFonts w:eastAsia="Calibri"/>
          <w:b/>
          <w:highlight w:val="green"/>
          <w:u w:val="single"/>
          <w:bdr w:val="single" w:sz="8" w:space="0" w:color="auto" w:frame="1"/>
        </w:rPr>
        <w:t>law</w:t>
      </w:r>
      <w:r w:rsidRPr="00790258">
        <w:rPr>
          <w:rStyle w:val="StyleUnderline"/>
        </w:rPr>
        <w:t xml:space="preserve"> generally</w:t>
      </w:r>
      <w:r w:rsidRPr="004E3A82">
        <w:rPr>
          <w:rFonts w:eastAsia="Calibri"/>
          <w:u w:val="single"/>
        </w:rPr>
        <w:t xml:space="preserve"> is shaped and limited by the structures of </w:t>
      </w:r>
      <w:r w:rsidRPr="004E3A82">
        <w:rPr>
          <w:rFonts w:eastAsia="Calibri"/>
          <w:b/>
          <w:u w:val="single"/>
          <w:bdr w:val="single" w:sz="8" w:space="0" w:color="auto" w:frame="1"/>
        </w:rPr>
        <w:t>capitalism</w:t>
      </w:r>
      <w:r w:rsidRPr="004E3A82">
        <w:rPr>
          <w:rFonts w:eastAsia="Calibri"/>
          <w:u w:val="single"/>
        </w:rPr>
        <w:t xml:space="preserve">, so that it </w:t>
      </w:r>
      <w:r w:rsidRPr="004E3A82">
        <w:rPr>
          <w:rFonts w:eastAsia="Calibri"/>
          <w:b/>
          <w:highlight w:val="green"/>
          <w:u w:val="single"/>
          <w:bdr w:val="single" w:sz="8" w:space="0" w:color="auto" w:frame="1"/>
        </w:rPr>
        <w:t>reliably reproduces</w:t>
      </w:r>
      <w:r w:rsidRPr="000B157A">
        <w:rPr>
          <w:rFonts w:eastAsia="Calibri"/>
          <w:u w:val="single"/>
        </w:rPr>
        <w:t xml:space="preserve"> the </w:t>
      </w:r>
      <w:r w:rsidRPr="000B157A">
        <w:rPr>
          <w:rFonts w:eastAsia="Calibri"/>
          <w:b/>
          <w:u w:val="single"/>
          <w:bdr w:val="single" w:sz="8" w:space="0" w:color="auto" w:frame="1"/>
        </w:rPr>
        <w:t>essentials</w:t>
      </w:r>
      <w:r w:rsidRPr="000B157A">
        <w:rPr>
          <w:rFonts w:eastAsia="Calibri"/>
          <w:u w:val="single"/>
        </w:rPr>
        <w:t xml:space="preserve"> of </w:t>
      </w:r>
      <w:r w:rsidRPr="004E3A82">
        <w:rPr>
          <w:rFonts w:eastAsia="Calibri"/>
          <w:b/>
          <w:highlight w:val="green"/>
          <w:u w:val="single"/>
          <w:bdr w:val="single" w:sz="8" w:space="0" w:color="auto" w:frame="1"/>
        </w:rPr>
        <w:t>capitalist legality</w:t>
      </w:r>
      <w:r w:rsidRPr="004E3A82">
        <w:rPr>
          <w:rFonts w:eastAsia="Calibri"/>
          <w:highlight w:val="green"/>
          <w:u w:val="single"/>
        </w:rPr>
        <w:t xml:space="preserve"> that </w:t>
      </w:r>
      <w:r w:rsidRPr="004E3A82">
        <w:rPr>
          <w:rFonts w:eastAsia="Calibri"/>
          <w:b/>
          <w:highlight w:val="green"/>
          <w:u w:val="single"/>
          <w:bdr w:val="single" w:sz="8" w:space="0" w:color="auto" w:frame="1"/>
        </w:rPr>
        <w:t>produce</w:t>
      </w:r>
      <w:r w:rsidRPr="004E3A82">
        <w:rPr>
          <w:rFonts w:eastAsia="Calibri"/>
          <w:highlight w:val="green"/>
          <w:u w:val="single"/>
        </w:rPr>
        <w:t xml:space="preserve"> the </w:t>
      </w:r>
      <w:r w:rsidRPr="004E3A82">
        <w:rPr>
          <w:rFonts w:eastAsia="Calibri"/>
          <w:b/>
          <w:highlight w:val="green"/>
          <w:u w:val="single"/>
          <w:bdr w:val="single" w:sz="8" w:space="0" w:color="auto" w:frame="1"/>
        </w:rPr>
        <w:t>workers’</w:t>
      </w:r>
      <w:r w:rsidRPr="00790258">
        <w:rPr>
          <w:rStyle w:val="StyleUnderline"/>
        </w:rPr>
        <w:t xml:space="preserve"> structural </w:t>
      </w:r>
      <w:r w:rsidRPr="004E3A82">
        <w:rPr>
          <w:rFonts w:eastAsia="Calibri"/>
          <w:b/>
          <w:highlight w:val="green"/>
          <w:u w:val="single"/>
          <w:bdr w:val="single" w:sz="8" w:space="0" w:color="auto" w:frame="1"/>
        </w:rPr>
        <w:t>subordination</w:t>
      </w:r>
      <w:r w:rsidRPr="00494F2A">
        <w:rPr>
          <w:rStyle w:val="StyleUnderline"/>
        </w:rPr>
        <w:t xml:space="preserve">, </w:t>
      </w:r>
      <w:r w:rsidRPr="000B157A">
        <w:rPr>
          <w:rStyle w:val="StyleUnderline"/>
        </w:rPr>
        <w:t>labor law in particular tends over time to sustain and prioritize employers’ ability to extract and appropriate surplus and limit protection accordingly.</w:t>
      </w:r>
      <w:r w:rsidRPr="004E3A82">
        <w:rPr>
          <w:rFonts w:eastAsia="Calibri"/>
          <w:sz w:val="16"/>
        </w:rPr>
        <w:t xml:space="preserve"> Of course, </w:t>
      </w:r>
      <w:r w:rsidRPr="004E3A82">
        <w:rPr>
          <w:rFonts w:eastAsia="Calibri"/>
          <w:u w:val="single"/>
        </w:rPr>
        <w:t xml:space="preserve">this is </w:t>
      </w:r>
      <w:r w:rsidRPr="004E3A82">
        <w:rPr>
          <w:rFonts w:eastAsia="Calibri"/>
          <w:b/>
          <w:u w:val="single"/>
          <w:bdr w:val="single" w:sz="8" w:space="0" w:color="auto" w:frame="1"/>
        </w:rPr>
        <w:t>not</w:t>
      </w:r>
      <w:r w:rsidRPr="004E3A82">
        <w:rPr>
          <w:rFonts w:eastAsia="Calibri"/>
          <w:u w:val="single"/>
        </w:rPr>
        <w:t xml:space="preserve"> to say that protective labor law</w:t>
      </w:r>
      <w:r w:rsidRPr="004E3A82">
        <w:rPr>
          <w:rFonts w:eastAsia="Calibri"/>
          <w:sz w:val="16"/>
        </w:rPr>
        <w:t xml:space="preserve"> is not partially shaped by (or </w:t>
      </w:r>
      <w:r w:rsidRPr="004E3A82">
        <w:rPr>
          <w:rFonts w:eastAsia="Calibri"/>
          <w:u w:val="single"/>
        </w:rPr>
        <w:t xml:space="preserve">cannot </w:t>
      </w:r>
      <w:r w:rsidRPr="000B157A">
        <w:rPr>
          <w:rStyle w:val="StyleUnderline"/>
        </w:rPr>
        <w:t>partially</w:t>
      </w:r>
      <w:r w:rsidRPr="004E3A82">
        <w:rPr>
          <w:rFonts w:eastAsia="Calibri"/>
          <w:u w:val="single"/>
        </w:rPr>
        <w:t xml:space="preserve"> shape</w:t>
      </w:r>
      <w:r w:rsidRPr="004E3A82">
        <w:rPr>
          <w:rFonts w:eastAsia="Calibri"/>
          <w:sz w:val="16"/>
        </w:rPr>
        <w:t xml:space="preserve">) shifting </w:t>
      </w:r>
      <w:r w:rsidRPr="004E3A82">
        <w:rPr>
          <w:rFonts w:eastAsia="Calibri"/>
          <w:u w:val="single"/>
        </w:rPr>
        <w:t>balances in political or economic power</w:t>
      </w:r>
      <w:r w:rsidRPr="004E3A82">
        <w:rPr>
          <w:rFonts w:eastAsia="Calibri"/>
          <w:sz w:val="16"/>
        </w:rPr>
        <w:t xml:space="preserve"> or changing ideological or cultural norms. </w:t>
      </w:r>
      <w:r w:rsidRPr="004E3A82">
        <w:rPr>
          <w:rFonts w:eastAsia="Calibri"/>
          <w:b/>
          <w:u w:val="single"/>
          <w:bdr w:val="single" w:sz="8" w:space="0" w:color="auto" w:frame="1"/>
        </w:rPr>
        <w:t>Rather</w:t>
      </w:r>
      <w:r w:rsidRPr="004E3A82">
        <w:rPr>
          <w:rFonts w:eastAsia="Calibri"/>
          <w:u w:val="single"/>
        </w:rPr>
        <w:t xml:space="preserve">, it is that </w:t>
      </w:r>
      <w:r w:rsidRPr="004E3A82">
        <w:rPr>
          <w:rFonts w:eastAsia="Calibri"/>
          <w:b/>
          <w:u w:val="single"/>
          <w:bdr w:val="single" w:sz="8" w:space="0" w:color="auto" w:frame="1"/>
        </w:rPr>
        <w:t>terrain</w:t>
      </w:r>
      <w:r w:rsidRPr="004E3A82">
        <w:rPr>
          <w:rFonts w:eastAsia="Calibri"/>
          <w:u w:val="single"/>
        </w:rPr>
        <w:t xml:space="preserve"> on which conflicts over </w:t>
      </w:r>
      <w:r w:rsidRPr="00494F2A">
        <w:rPr>
          <w:rStyle w:val="Emphasis"/>
          <w:highlight w:val="green"/>
        </w:rPr>
        <w:t>labor law</w:t>
      </w:r>
      <w:r w:rsidRPr="004E3A82">
        <w:rPr>
          <w:rFonts w:eastAsia="Calibri"/>
          <w:u w:val="single"/>
        </w:rPr>
        <w:t xml:space="preserve"> play out tilts</w:t>
      </w:r>
      <w:r w:rsidRPr="004E3A82">
        <w:rPr>
          <w:rFonts w:eastAsia="Calibri"/>
          <w:sz w:val="16"/>
        </w:rPr>
        <w:t xml:space="preserve"> </w:t>
      </w:r>
      <w:r w:rsidRPr="004E3A82">
        <w:rPr>
          <w:rFonts w:eastAsia="Calibri"/>
          <w:u w:val="single"/>
        </w:rPr>
        <w:t xml:space="preserve">in </w:t>
      </w:r>
      <w:r w:rsidRPr="004E3A82">
        <w:rPr>
          <w:rFonts w:eastAsia="Calibri"/>
          <w:b/>
          <w:u w:val="single"/>
          <w:bdr w:val="single" w:sz="8" w:space="0" w:color="auto" w:frame="1"/>
        </w:rPr>
        <w:t>favour</w:t>
      </w:r>
      <w:r w:rsidRPr="004E3A82">
        <w:rPr>
          <w:rFonts w:eastAsia="Calibri"/>
          <w:u w:val="single"/>
        </w:rPr>
        <w:t xml:space="preserve"> of and </w:t>
      </w:r>
      <w:r w:rsidRPr="004E3A82">
        <w:rPr>
          <w:rFonts w:eastAsia="Calibri"/>
          <w:highlight w:val="green"/>
          <w:u w:val="single"/>
        </w:rPr>
        <w:t xml:space="preserve">is </w:t>
      </w:r>
      <w:r w:rsidRPr="004E3A82">
        <w:rPr>
          <w:rFonts w:eastAsia="Calibri"/>
          <w:b/>
          <w:highlight w:val="green"/>
          <w:u w:val="single"/>
          <w:bdr w:val="single" w:sz="8" w:space="0" w:color="auto" w:frame="1"/>
        </w:rPr>
        <w:t>ultimately</w:t>
      </w:r>
      <w:r w:rsidRPr="00494F2A">
        <w:rPr>
          <w:rStyle w:val="StyleUnderline"/>
        </w:rPr>
        <w:t xml:space="preserve"> limited by capitalist </w:t>
      </w:r>
      <w:r w:rsidRPr="004E3A82">
        <w:rPr>
          <w:rFonts w:eastAsia="Calibri"/>
          <w:b/>
          <w:highlight w:val="green"/>
          <w:u w:val="single"/>
          <w:bdr w:val="single" w:sz="8" w:space="0" w:color="auto" w:frame="1"/>
        </w:rPr>
        <w:t>class relations</w:t>
      </w:r>
      <w:r w:rsidRPr="00494F2A">
        <w:rPr>
          <w:rStyle w:val="StyleUnderline"/>
        </w:rPr>
        <w:t>.</w:t>
      </w:r>
    </w:p>
    <w:p w14:paraId="33CE4FCD" w14:textId="77777777" w:rsidR="00471330" w:rsidRPr="004E3A82" w:rsidRDefault="00471330" w:rsidP="00471330">
      <w:pPr>
        <w:rPr>
          <w:rFonts w:eastAsia="Calibri"/>
          <w:sz w:val="16"/>
        </w:rPr>
      </w:pPr>
      <w:r w:rsidRPr="004E3A82">
        <w:rPr>
          <w:rFonts w:eastAsia="Calibri"/>
          <w:sz w:val="16"/>
        </w:rPr>
        <w:t xml:space="preserve">Zoe Adams’ has developed a complementary analysis. Following Pashukanis, she argues that </w:t>
      </w:r>
      <w:r w:rsidRPr="004E3A82">
        <w:rPr>
          <w:rFonts w:eastAsia="Calibri"/>
          <w:b/>
          <w:u w:val="single"/>
          <w:bdr w:val="single" w:sz="8" w:space="0" w:color="auto" w:frame="1"/>
        </w:rPr>
        <w:t>law</w:t>
      </w:r>
      <w:r w:rsidRPr="004E3A82">
        <w:rPr>
          <w:rFonts w:eastAsia="Calibri"/>
          <w:u w:val="single"/>
        </w:rPr>
        <w:t xml:space="preserve"> is embedded within capitalism’s </w:t>
      </w:r>
      <w:r w:rsidRPr="004E3A82">
        <w:rPr>
          <w:rFonts w:eastAsia="Calibri"/>
          <w:b/>
          <w:highlight w:val="green"/>
          <w:u w:val="single"/>
          <w:bdr w:val="single" w:sz="8" w:space="0" w:color="auto" w:frame="1"/>
        </w:rPr>
        <w:t>constitutive</w:t>
      </w:r>
      <w:r w:rsidRPr="004E3A82">
        <w:rPr>
          <w:rFonts w:eastAsia="Calibri"/>
          <w:sz w:val="16"/>
        </w:rPr>
        <w:t xml:space="preserve"> </w:t>
      </w:r>
      <w:r w:rsidRPr="004E3A82">
        <w:rPr>
          <w:rFonts w:eastAsia="Calibri"/>
          <w:u w:val="single"/>
        </w:rPr>
        <w:t xml:space="preserve">practices and relations </w:t>
      </w:r>
      <w:r w:rsidRPr="004E3A82">
        <w:rPr>
          <w:rFonts w:eastAsia="Calibri"/>
          <w:highlight w:val="green"/>
          <w:u w:val="single"/>
        </w:rPr>
        <w:t>in the sense</w:t>
      </w:r>
      <w:r w:rsidRPr="004E3A82">
        <w:rPr>
          <w:rFonts w:eastAsia="Calibri"/>
          <w:u w:val="single"/>
        </w:rPr>
        <w:t xml:space="preserve"> that </w:t>
      </w:r>
      <w:r w:rsidRPr="004E3A82">
        <w:rPr>
          <w:rFonts w:eastAsia="Calibri"/>
          <w:b/>
          <w:highlight w:val="green"/>
          <w:u w:val="single"/>
          <w:bdr w:val="single" w:sz="8" w:space="0" w:color="auto" w:frame="1"/>
        </w:rPr>
        <w:t>capitalist legality</w:t>
      </w:r>
      <w:r w:rsidRPr="004E3A82">
        <w:rPr>
          <w:rFonts w:eastAsia="Calibri"/>
          <w:highlight w:val="green"/>
          <w:u w:val="single"/>
        </w:rPr>
        <w:t xml:space="preserve"> is a </w:t>
      </w:r>
      <w:r w:rsidRPr="004E3A82">
        <w:rPr>
          <w:rFonts w:eastAsia="Calibri"/>
          <w:b/>
          <w:highlight w:val="green"/>
          <w:u w:val="single"/>
          <w:bdr w:val="single" w:sz="8" w:space="0" w:color="auto" w:frame="1"/>
        </w:rPr>
        <w:t>condition of</w:t>
      </w:r>
      <w:r w:rsidRPr="000B157A">
        <w:rPr>
          <w:rStyle w:val="StyleUnderline"/>
        </w:rPr>
        <w:t xml:space="preserve"> the existence of </w:t>
      </w:r>
      <w:r w:rsidRPr="004E3A82">
        <w:rPr>
          <w:rFonts w:eastAsia="Calibri"/>
          <w:b/>
          <w:highlight w:val="green"/>
          <w:u w:val="single"/>
          <w:bdr w:val="single" w:sz="8" w:space="0" w:color="auto" w:frame="1"/>
        </w:rPr>
        <w:t>capitalism</w:t>
      </w:r>
      <w:r w:rsidRPr="004E3A82">
        <w:rPr>
          <w:rFonts w:eastAsia="Calibri"/>
          <w:u w:val="single"/>
        </w:rPr>
        <w:t xml:space="preserve">. </w:t>
      </w:r>
      <w:r w:rsidRPr="000B157A">
        <w:rPr>
          <w:rStyle w:val="StyleUnderline"/>
        </w:rPr>
        <w:t>As such, the law will reliably reproduce its core features foundational to capitalism, including those intrinsic to market practices. To be consistent with the assumptions embedded in market practices, including the abstract idea of formal legal equality and freedom, the law must appear to be external to the market itself, requiring a degree of relative autonomy to sustain that belief</w:t>
      </w:r>
      <w:r w:rsidRPr="004E3A82">
        <w:rPr>
          <w:rFonts w:eastAsia="Calibri"/>
          <w:u w:val="single"/>
        </w:rPr>
        <w:t>.</w:t>
      </w:r>
      <w:r w:rsidRPr="004E3A82">
        <w:rPr>
          <w:rFonts w:eastAsia="Calibri"/>
          <w:sz w:val="16"/>
        </w:rPr>
        <w:t xml:space="preserve"> However, the precise form and expression of that autonomy is an historical question.81</w:t>
      </w:r>
    </w:p>
    <w:p w14:paraId="0CD839C7" w14:textId="77777777" w:rsidR="00471330" w:rsidRPr="004E3A82" w:rsidRDefault="00471330" w:rsidP="00471330">
      <w:pPr>
        <w:rPr>
          <w:rFonts w:eastAsia="Calibri"/>
          <w:sz w:val="16"/>
        </w:rPr>
      </w:pPr>
      <w:r w:rsidRPr="004E3A82">
        <w:rPr>
          <w:rFonts w:eastAsia="Calibri"/>
          <w:sz w:val="16"/>
        </w:rPr>
        <w:t xml:space="preserve">By way of illustration, </w:t>
      </w:r>
      <w:r w:rsidRPr="004E3A82">
        <w:rPr>
          <w:rFonts w:eastAsia="Calibri"/>
          <w:highlight w:val="green"/>
          <w:u w:val="single"/>
        </w:rPr>
        <w:t xml:space="preserve">labor law </w:t>
      </w:r>
      <w:r w:rsidRPr="004E3A82">
        <w:rPr>
          <w:rFonts w:eastAsia="Calibri"/>
          <w:b/>
          <w:highlight w:val="green"/>
          <w:u w:val="single"/>
          <w:bdr w:val="single" w:sz="8" w:space="0" w:color="auto" w:frame="1"/>
        </w:rPr>
        <w:t>institutionalizes</w:t>
      </w:r>
      <w:r w:rsidRPr="004E3A82">
        <w:rPr>
          <w:rFonts w:eastAsia="Calibri"/>
          <w:u w:val="single"/>
        </w:rPr>
        <w:t xml:space="preserve"> workers’ </w:t>
      </w:r>
      <w:r w:rsidRPr="000B157A">
        <w:rPr>
          <w:rStyle w:val="Emphasis"/>
          <w:highlight w:val="green"/>
        </w:rPr>
        <w:t>subordination</w:t>
      </w:r>
      <w:r w:rsidRPr="000B157A">
        <w:rPr>
          <w:rFonts w:eastAsia="Calibri"/>
          <w:u w:val="single"/>
        </w:rPr>
        <w:t xml:space="preserve"> </w:t>
      </w:r>
      <w:r w:rsidRPr="000B157A">
        <w:rPr>
          <w:rStyle w:val="StyleUnderline"/>
        </w:rPr>
        <w:t>at the point of production by implying a duty to obey into every</w:t>
      </w:r>
      <w:r w:rsidRPr="000B157A">
        <w:rPr>
          <w:rFonts w:eastAsia="Calibri"/>
          <w:u w:val="single"/>
        </w:rPr>
        <w:t xml:space="preserve"> employment contract and </w:t>
      </w:r>
      <w:r w:rsidRPr="004E3A82">
        <w:rPr>
          <w:rFonts w:eastAsia="Calibri"/>
          <w:highlight w:val="green"/>
          <w:u w:val="single"/>
        </w:rPr>
        <w:t xml:space="preserve">providing </w:t>
      </w:r>
      <w:r w:rsidRPr="004E3A82">
        <w:rPr>
          <w:rFonts w:eastAsia="Calibri"/>
          <w:b/>
          <w:highlight w:val="green"/>
          <w:u w:val="single"/>
          <w:bdr w:val="single" w:sz="8" w:space="0" w:color="auto" w:frame="1"/>
        </w:rPr>
        <w:t>employers</w:t>
      </w:r>
      <w:r w:rsidRPr="004E3A82">
        <w:rPr>
          <w:rFonts w:eastAsia="Calibri"/>
          <w:u w:val="single"/>
        </w:rPr>
        <w:t xml:space="preserve"> with </w:t>
      </w:r>
      <w:r w:rsidRPr="004E3A82">
        <w:rPr>
          <w:rFonts w:eastAsia="Calibri"/>
          <w:highlight w:val="green"/>
          <w:u w:val="single"/>
        </w:rPr>
        <w:t xml:space="preserve">the </w:t>
      </w:r>
      <w:r w:rsidRPr="004E3A82">
        <w:rPr>
          <w:rFonts w:eastAsia="Calibri"/>
          <w:b/>
          <w:highlight w:val="green"/>
          <w:u w:val="single"/>
          <w:bdr w:val="single" w:sz="8" w:space="0" w:color="auto" w:frame="1"/>
        </w:rPr>
        <w:t>means to enforce it</w:t>
      </w:r>
      <w:r w:rsidRPr="004E3A82">
        <w:rPr>
          <w:rFonts w:eastAsia="Calibri"/>
          <w:u w:val="single"/>
        </w:rPr>
        <w:t xml:space="preserve">, whether </w:t>
      </w:r>
      <w:r w:rsidRPr="004E3A82">
        <w:rPr>
          <w:rFonts w:eastAsia="Calibri"/>
          <w:highlight w:val="green"/>
          <w:u w:val="single"/>
        </w:rPr>
        <w:t>by</w:t>
      </w:r>
      <w:r w:rsidRPr="004E3A82">
        <w:rPr>
          <w:rFonts w:eastAsia="Calibri"/>
          <w:u w:val="single"/>
        </w:rPr>
        <w:t xml:space="preserve"> the use of </w:t>
      </w:r>
      <w:r w:rsidRPr="004E3A82">
        <w:rPr>
          <w:rFonts w:eastAsia="Calibri"/>
          <w:b/>
          <w:u w:val="single"/>
          <w:bdr w:val="single" w:sz="8" w:space="0" w:color="auto" w:frame="1"/>
        </w:rPr>
        <w:t xml:space="preserve">criminal </w:t>
      </w:r>
      <w:r w:rsidRPr="004E3A82">
        <w:rPr>
          <w:rFonts w:eastAsia="Calibri"/>
          <w:b/>
          <w:highlight w:val="green"/>
          <w:u w:val="single"/>
          <w:bdr w:val="single" w:sz="8" w:space="0" w:color="auto" w:frame="1"/>
        </w:rPr>
        <w:t>sanctions</w:t>
      </w:r>
      <w:r w:rsidRPr="004E3A82">
        <w:rPr>
          <w:rFonts w:eastAsia="Calibri"/>
          <w:sz w:val="16"/>
        </w:rPr>
        <w:t xml:space="preserve"> up until the 1870s in England and Canada, </w:t>
      </w:r>
      <w:r w:rsidRPr="004E3A82">
        <w:rPr>
          <w:rFonts w:eastAsia="Calibri"/>
          <w:highlight w:val="green"/>
          <w:u w:val="single"/>
        </w:rPr>
        <w:t>or</w:t>
      </w:r>
      <w:r w:rsidRPr="004E3A82">
        <w:rPr>
          <w:rFonts w:eastAsia="Calibri"/>
          <w:sz w:val="16"/>
        </w:rPr>
        <w:t xml:space="preserve"> now </w:t>
      </w:r>
      <w:r w:rsidRPr="004E3A82">
        <w:rPr>
          <w:rFonts w:eastAsia="Calibri"/>
          <w:u w:val="single"/>
        </w:rPr>
        <w:t xml:space="preserve">by the </w:t>
      </w:r>
      <w:r w:rsidRPr="000B157A">
        <w:rPr>
          <w:rStyle w:val="StyleUnderline"/>
        </w:rPr>
        <w:t xml:space="preserve">power of </w:t>
      </w:r>
      <w:r w:rsidRPr="004E3A82">
        <w:rPr>
          <w:rFonts w:eastAsia="Calibri"/>
          <w:b/>
          <w:highlight w:val="green"/>
          <w:u w:val="single"/>
          <w:bdr w:val="single" w:sz="8" w:space="0" w:color="auto" w:frame="1"/>
        </w:rPr>
        <w:t>the sack</w:t>
      </w:r>
      <w:r w:rsidRPr="004E3A82">
        <w:rPr>
          <w:rFonts w:eastAsia="Calibri"/>
          <w:u w:val="single"/>
        </w:rPr>
        <w:t>.</w:t>
      </w:r>
      <w:r w:rsidRPr="004E3A82">
        <w:rPr>
          <w:rFonts w:eastAsia="Calibri"/>
          <w:sz w:val="16"/>
        </w:rPr>
        <w:t>82 On the other hand, workers have resisted the exercise of arbitrary disciplinary power with varying degrees of success.</w:t>
      </w:r>
    </w:p>
    <w:p w14:paraId="5E2D33A6" w14:textId="77777777" w:rsidR="00471330" w:rsidRPr="00EA0AAB" w:rsidRDefault="00471330" w:rsidP="00471330"/>
    <w:p w14:paraId="07235587" w14:textId="77777777" w:rsidR="00471330" w:rsidRPr="005D2062" w:rsidRDefault="00471330" w:rsidP="00471330">
      <w:pPr>
        <w:pStyle w:val="Heading4"/>
        <w:rPr>
          <w:rFonts w:cs="Calibri"/>
        </w:rPr>
      </w:pPr>
      <w:r>
        <w:rPr>
          <w:rFonts w:cs="Calibri"/>
        </w:rPr>
        <w:lastRenderedPageBreak/>
        <w:t xml:space="preserve">Capitalism is </w:t>
      </w:r>
      <w:r>
        <w:rPr>
          <w:rFonts w:cs="Calibri"/>
          <w:u w:val="single"/>
        </w:rPr>
        <w:t>socially</w:t>
      </w:r>
      <w:r>
        <w:rPr>
          <w:rFonts w:cs="Calibri"/>
        </w:rPr>
        <w:t xml:space="preserve"> and </w:t>
      </w:r>
      <w:r>
        <w:rPr>
          <w:rFonts w:cs="Calibri"/>
          <w:u w:val="single"/>
        </w:rPr>
        <w:t>ecologically</w:t>
      </w:r>
      <w:r>
        <w:rPr>
          <w:rFonts w:cs="Calibri"/>
        </w:rPr>
        <w:t xml:space="preserve"> unsustainable. </w:t>
      </w:r>
      <w:r>
        <w:rPr>
          <w:rFonts w:cs="Calibri"/>
          <w:u w:val="single"/>
        </w:rPr>
        <w:t>E</w:t>
      </w:r>
      <w:r w:rsidRPr="00C9176A">
        <w:rPr>
          <w:rFonts w:cs="Calibri"/>
          <w:u w:val="single"/>
        </w:rPr>
        <w:t>xtinction</w:t>
      </w:r>
      <w:r w:rsidRPr="00C9176A">
        <w:rPr>
          <w:rFonts w:cs="Calibri"/>
        </w:rPr>
        <w:t xml:space="preserve"> from </w:t>
      </w:r>
      <w:r>
        <w:rPr>
          <w:rFonts w:cs="Calibri"/>
        </w:rPr>
        <w:t xml:space="preserve">a </w:t>
      </w:r>
      <w:r>
        <w:rPr>
          <w:rFonts w:cs="Calibri"/>
          <w:u w:val="single"/>
        </w:rPr>
        <w:t>laundry list</w:t>
      </w:r>
      <w:r>
        <w:rPr>
          <w:rFonts w:cs="Calibri"/>
        </w:rPr>
        <w:t>.</w:t>
      </w:r>
    </w:p>
    <w:p w14:paraId="7194D6EF" w14:textId="77777777" w:rsidR="00471330" w:rsidRPr="00C9176A" w:rsidRDefault="00471330" w:rsidP="00471330">
      <w:r w:rsidRPr="00C9176A">
        <w:rPr>
          <w:rStyle w:val="Style13ptBold"/>
        </w:rPr>
        <w:t>Foster 22</w:t>
      </w:r>
      <w:r w:rsidRPr="00C9176A">
        <w:t xml:space="preserve"> – Editor of Monthly Review and professor of sociology at the University of Oregon</w:t>
      </w:r>
    </w:p>
    <w:p w14:paraId="7606862F" w14:textId="77777777" w:rsidR="00471330" w:rsidRPr="00C9176A" w:rsidRDefault="00471330" w:rsidP="00471330">
      <w:r w:rsidRPr="00C9176A">
        <w:t>John Bellamy, ““Notes on Exterminism” for the Twenty-First-Century Ecology and Peace Movements,” Monthly Review, May 1, 2022, https://monthlyreview.org/2022/05/01/notes-on-exterminism-for-the-twenty-first-century-ecology-and-peace-movements/</w:t>
      </w:r>
    </w:p>
    <w:p w14:paraId="7356A08C" w14:textId="77777777" w:rsidR="00471330" w:rsidRPr="00C9176A" w:rsidRDefault="00471330" w:rsidP="00471330">
      <w:pPr>
        <w:rPr>
          <w:sz w:val="16"/>
        </w:rPr>
      </w:pPr>
      <w:r w:rsidRPr="00C9176A">
        <w:rPr>
          <w:sz w:val="16"/>
        </w:rPr>
        <w:t>Exterminism in Two Directions</w:t>
      </w:r>
    </w:p>
    <w:p w14:paraId="5D5A1537" w14:textId="77777777" w:rsidR="00471330" w:rsidRPr="00C9176A" w:rsidRDefault="00471330" w:rsidP="00471330">
      <w:pPr>
        <w:rPr>
          <w:sz w:val="16"/>
        </w:rPr>
      </w:pPr>
      <w:r w:rsidRPr="00C9176A">
        <w:rPr>
          <w:sz w:val="16"/>
        </w:rPr>
        <w:t xml:space="preserve">It is common today to recognize that </w:t>
      </w:r>
      <w:r w:rsidRPr="00290FA1">
        <w:rPr>
          <w:rStyle w:val="Emphasis"/>
          <w:highlight w:val="green"/>
        </w:rPr>
        <w:t>climate change</w:t>
      </w:r>
      <w:r w:rsidRPr="00C9176A">
        <w:rPr>
          <w:rStyle w:val="StyleUnderline"/>
        </w:rPr>
        <w:t xml:space="preserve"> </w:t>
      </w:r>
      <w:r w:rsidRPr="00290FA1">
        <w:rPr>
          <w:rStyle w:val="StyleUnderline"/>
          <w:highlight w:val="green"/>
        </w:rPr>
        <w:t>represents a</w:t>
      </w:r>
      <w:r w:rsidRPr="00C9176A">
        <w:rPr>
          <w:rStyle w:val="StyleUnderline"/>
        </w:rPr>
        <w:t xml:space="preserve"> “</w:t>
      </w:r>
      <w:r w:rsidRPr="00290FA1">
        <w:rPr>
          <w:rStyle w:val="Emphasis"/>
          <w:highlight w:val="green"/>
        </w:rPr>
        <w:t>global 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290FA1">
        <w:rPr>
          <w:rStyle w:val="StyleUnderline"/>
          <w:highlight w:val="green"/>
        </w:rPr>
        <w:t>burning</w:t>
      </w:r>
      <w:r w:rsidRPr="00C9176A">
        <w:rPr>
          <w:sz w:val="16"/>
        </w:rPr>
        <w:t xml:space="preserve"> </w:t>
      </w:r>
      <w:r w:rsidRPr="00290FA1">
        <w:rPr>
          <w:rStyle w:val="StyleUnderline"/>
          <w:highlight w:val="green"/>
        </w:rPr>
        <w:t>of</w:t>
      </w:r>
      <w:r w:rsidRPr="00C9176A">
        <w:rPr>
          <w:sz w:val="16"/>
        </w:rPr>
        <w:t xml:space="preserve"> ever larger amounts of </w:t>
      </w:r>
      <w:r w:rsidRPr="00290FA1">
        <w:rPr>
          <w:rStyle w:val="StyleUnderline"/>
          <w:highlight w:val="green"/>
        </w:rPr>
        <w:t>fossil fuels</w:t>
      </w:r>
      <w:r w:rsidRPr="00C9176A">
        <w:rPr>
          <w:rStyle w:val="StyleUnderline"/>
        </w:rPr>
        <w:t xml:space="preserve"> </w:t>
      </w:r>
      <w:r w:rsidRPr="00290FA1">
        <w:rPr>
          <w:rStyle w:val="StyleUnderline"/>
          <w:highlight w:val="green"/>
        </w:rPr>
        <w:t>points to</w:t>
      </w:r>
      <w:r w:rsidRPr="00C9176A">
        <w:rPr>
          <w:rStyle w:val="StyleUnderline"/>
        </w:rPr>
        <w:t xml:space="preserve"> the</w:t>
      </w:r>
      <w:r w:rsidRPr="00C9176A">
        <w:rPr>
          <w:sz w:val="16"/>
        </w:rPr>
        <w:t xml:space="preserve"> possibility—even </w:t>
      </w:r>
      <w:r w:rsidRPr="00290FA1">
        <w:rPr>
          <w:rStyle w:val="Emphasis"/>
          <w:highlight w:val="green"/>
        </w:rPr>
        <w:t>probability</w:t>
      </w:r>
      <w:r w:rsidRPr="00C9176A">
        <w:rPr>
          <w:sz w:val="16"/>
        </w:rPr>
        <w:t>, if the system of production is not altered radically in a matter of decades—</w:t>
      </w:r>
      <w:r w:rsidRPr="00290FA1">
        <w:rPr>
          <w:rStyle w:val="StyleUnderline"/>
          <w:highlight w:val="green"/>
        </w:rPr>
        <w:t>of</w:t>
      </w:r>
      <w:r w:rsidRPr="00C9176A">
        <w:rPr>
          <w:rStyle w:val="StyleUnderline"/>
        </w:rPr>
        <w:t xml:space="preserve"> the </w:t>
      </w:r>
      <w:r w:rsidRPr="00290FA1">
        <w:rPr>
          <w:rStyle w:val="StyleUnderline"/>
          <w:highlight w:val="green"/>
        </w:rPr>
        <w:t>downfall of</w:t>
      </w:r>
      <w:r w:rsidRPr="00C9176A">
        <w:rPr>
          <w:rStyle w:val="StyleUnderline"/>
        </w:rPr>
        <w:t xml:space="preserve"> industrial </w:t>
      </w:r>
      <w:r w:rsidRPr="00290FA1">
        <w:rPr>
          <w:rStyle w:val="StyleUnderline"/>
          <w:highlight w:val="green"/>
        </w:rPr>
        <w:t>civilization</w:t>
      </w:r>
      <w:r w:rsidRPr="00C9176A">
        <w:rPr>
          <w:sz w:val="16"/>
        </w:rPr>
        <w:t xml:space="preserve">, </w:t>
      </w:r>
      <w:r w:rsidRPr="00C9176A">
        <w:rPr>
          <w:rStyle w:val="StyleUnderline"/>
        </w:rPr>
        <w:t xml:space="preserve">placing the </w:t>
      </w:r>
      <w:r w:rsidRPr="00C9176A">
        <w:rPr>
          <w:rStyle w:val="Emphasis"/>
        </w:rPr>
        <w:t>survival of humanity in question</w:t>
      </w:r>
      <w:r w:rsidRPr="00C9176A">
        <w:rPr>
          <w:sz w:val="16"/>
        </w:rPr>
        <w:t xml:space="preserve">. </w:t>
      </w:r>
      <w:r w:rsidRPr="00C9176A">
        <w:rPr>
          <w:rStyle w:val="StyleUnderline"/>
        </w:rPr>
        <w:t>This is</w:t>
      </w:r>
      <w:r w:rsidRPr="00C9176A">
        <w:rPr>
          <w:sz w:val="16"/>
        </w:rPr>
        <w:t xml:space="preserve"> the meaning of </w:t>
      </w:r>
      <w:r w:rsidRPr="00C9176A">
        <w:rPr>
          <w:rStyle w:val="StyleUnderline"/>
        </w:rPr>
        <w:t>environmental exterminism</w:t>
      </w:r>
      <w:r w:rsidRPr="00C9176A">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63ECD0A5" w14:textId="77777777" w:rsidR="00471330" w:rsidRPr="00C9176A" w:rsidRDefault="00471330" w:rsidP="00471330">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290FA1">
        <w:rPr>
          <w:rStyle w:val="StyleUnderline"/>
          <w:highlight w:val="green"/>
        </w:rPr>
        <w:t>associated with</w:t>
      </w:r>
      <w:r w:rsidRPr="00C9176A">
        <w:rPr>
          <w:rStyle w:val="StyleUnderline"/>
        </w:rPr>
        <w:t xml:space="preserve"> the </w:t>
      </w:r>
      <w:r w:rsidRPr="00290FA1">
        <w:rPr>
          <w:rStyle w:val="Emphasis"/>
          <w:highlight w:val="green"/>
        </w:rPr>
        <w:t>crossing</w:t>
      </w:r>
      <w:r w:rsidRPr="00C9176A">
        <w:rPr>
          <w:rStyle w:val="Emphasis"/>
        </w:rPr>
        <w:t xml:space="preserve"> of </w:t>
      </w:r>
      <w:r w:rsidRPr="00290FA1">
        <w:rPr>
          <w:rStyle w:val="Emphasis"/>
          <w:highlight w:val="green"/>
        </w:rPr>
        <w:t>planetary boundaries</w:t>
      </w:r>
      <w:r w:rsidRPr="00C9176A">
        <w:rPr>
          <w:sz w:val="16"/>
        </w:rPr>
        <w:t xml:space="preserve"> in general, </w:t>
      </w:r>
      <w:r w:rsidRPr="00290FA1">
        <w:rPr>
          <w:rStyle w:val="StyleUnderline"/>
          <w:highlight w:val="green"/>
        </w:rPr>
        <w:t>including</w:t>
      </w:r>
      <w:r w:rsidRPr="00C9176A">
        <w:rPr>
          <w:sz w:val="16"/>
        </w:rPr>
        <w:t xml:space="preserve"> those—beyond climate change itself—related to </w:t>
      </w:r>
      <w:r w:rsidRPr="00290FA1">
        <w:rPr>
          <w:rStyle w:val="Emphasis"/>
          <w:highlight w:val="green"/>
        </w:rPr>
        <w:t>species extinction</w:t>
      </w:r>
      <w:r w:rsidRPr="00C9176A">
        <w:rPr>
          <w:rStyle w:val="StyleUnderline"/>
        </w:rPr>
        <w:t xml:space="preserve">, stratospheric </w:t>
      </w:r>
      <w:r w:rsidRPr="00290FA1">
        <w:rPr>
          <w:rStyle w:val="Emphasis"/>
          <w:highlight w:val="green"/>
        </w:rPr>
        <w:t>ozone depletion</w:t>
      </w:r>
      <w:r w:rsidRPr="00C9176A">
        <w:rPr>
          <w:rStyle w:val="StyleUnderline"/>
        </w:rPr>
        <w:t xml:space="preserve">, </w:t>
      </w:r>
      <w:r w:rsidRPr="00290FA1">
        <w:rPr>
          <w:rStyle w:val="Emphasis"/>
          <w:highlight w:val="green"/>
        </w:rPr>
        <w:t>ocean acidification</w:t>
      </w:r>
      <w:r w:rsidRPr="00C9176A">
        <w:rPr>
          <w:rStyle w:val="StyleUnderline"/>
        </w:rPr>
        <w:t xml:space="preserve">, </w:t>
      </w:r>
      <w:r w:rsidRPr="00290FA1">
        <w:rPr>
          <w:rStyle w:val="StyleUnderline"/>
          <w:highlight w:val="green"/>
        </w:rPr>
        <w:t>disruption</w:t>
      </w:r>
      <w:r w:rsidRPr="00C9176A">
        <w:rPr>
          <w:rStyle w:val="StyleUnderline"/>
        </w:rPr>
        <w:t xml:space="preserve"> </w:t>
      </w:r>
      <w:r w:rsidRPr="00290FA1">
        <w:rPr>
          <w:rStyle w:val="StyleUnderline"/>
          <w:highlight w:val="green"/>
        </w:rPr>
        <w:t>of</w:t>
      </w:r>
      <w:r w:rsidRPr="00C9176A">
        <w:rPr>
          <w:rStyle w:val="StyleUnderline"/>
        </w:rPr>
        <w:t xml:space="preserve"> the </w:t>
      </w:r>
      <w:r w:rsidRPr="00C9176A">
        <w:rPr>
          <w:rStyle w:val="Emphasis"/>
        </w:rPr>
        <w:t>nitrogen</w:t>
      </w:r>
      <w:r w:rsidRPr="00C9176A">
        <w:rPr>
          <w:rStyle w:val="StyleUnderline"/>
        </w:rPr>
        <w:t xml:space="preserve"> and </w:t>
      </w:r>
      <w:r w:rsidRPr="00C9176A">
        <w:rPr>
          <w:rStyle w:val="Emphasis"/>
        </w:rPr>
        <w:t xml:space="preserve">phosphorous </w:t>
      </w:r>
      <w:r w:rsidRPr="00290FA1">
        <w:rPr>
          <w:rStyle w:val="Emphasis"/>
          <w:highlight w:val="green"/>
        </w:rPr>
        <w:t>cycles</w:t>
      </w:r>
      <w:r w:rsidRPr="00C9176A">
        <w:rPr>
          <w:rStyle w:val="StyleUnderline"/>
        </w:rPr>
        <w:t xml:space="preserve">, </w:t>
      </w:r>
      <w:r w:rsidRPr="00290FA1">
        <w:rPr>
          <w:rStyle w:val="Emphasis"/>
          <w:highlight w:val="green"/>
        </w:rPr>
        <w:t>loss of</w:t>
      </w:r>
      <w:r w:rsidRPr="00C9176A">
        <w:rPr>
          <w:rStyle w:val="StyleUnderline"/>
        </w:rPr>
        <w:t xml:space="preserve"> ground cover/</w:t>
      </w:r>
      <w:r w:rsidRPr="00290FA1">
        <w:rPr>
          <w:rStyle w:val="Emphasis"/>
          <w:highlight w:val="green"/>
        </w:rPr>
        <w:t>forests</w:t>
      </w:r>
      <w:r w:rsidRPr="00C9176A">
        <w:rPr>
          <w:rStyle w:val="StyleUnderline"/>
        </w:rPr>
        <w:t xml:space="preserve">, declining </w:t>
      </w:r>
      <w:r w:rsidRPr="00290FA1">
        <w:rPr>
          <w:rStyle w:val="Emphasis"/>
          <w:highlight w:val="green"/>
        </w:rPr>
        <w:t>fresh water</w:t>
      </w:r>
      <w:r w:rsidRPr="00C9176A">
        <w:rPr>
          <w:rStyle w:val="StyleUnderline"/>
        </w:rPr>
        <w:t xml:space="preserve"> sources</w:t>
      </w:r>
      <w:r w:rsidRPr="00C9176A">
        <w:rPr>
          <w:sz w:val="16"/>
        </w:rPr>
        <w:t xml:space="preserve"> associated with </w:t>
      </w:r>
      <w:r w:rsidRPr="00290FA1">
        <w:rPr>
          <w:rStyle w:val="Emphasis"/>
          <w:highlight w:val="green"/>
        </w:rPr>
        <w:t>desertification</w:t>
      </w:r>
      <w:r w:rsidRPr="00C9176A">
        <w:rPr>
          <w:sz w:val="16"/>
        </w:rPr>
        <w:t xml:space="preserve">, </w:t>
      </w:r>
      <w:r w:rsidRPr="00C9176A">
        <w:rPr>
          <w:rStyle w:val="StyleUnderline"/>
        </w:rPr>
        <w:t xml:space="preserve">atmospheric </w:t>
      </w:r>
      <w:r w:rsidRPr="00290FA1">
        <w:rPr>
          <w:rStyle w:val="Emphasis"/>
          <w:highlight w:val="green"/>
        </w:rPr>
        <w:t>aerosol loading</w:t>
      </w:r>
      <w:r w:rsidRPr="00C9176A">
        <w:rPr>
          <w:rStyle w:val="StyleUnderline"/>
        </w:rPr>
        <w:t xml:space="preserve">, and the introduction of </w:t>
      </w:r>
      <w:r w:rsidRPr="00290FA1">
        <w:rPr>
          <w:rStyle w:val="Emphasis"/>
          <w:highlight w:val="green"/>
        </w:rPr>
        <w:t>novel entities</w:t>
      </w:r>
      <w:r w:rsidRPr="00C9176A">
        <w:rPr>
          <w:sz w:val="16"/>
        </w:rPr>
        <w:t xml:space="preserve"> (</w:t>
      </w:r>
      <w:r w:rsidRPr="00C9176A">
        <w:rPr>
          <w:rStyle w:val="StyleUnderline"/>
        </w:rPr>
        <w:t>new synthetic chemicals and new genetic forms</w:t>
      </w:r>
      <w:r w:rsidRPr="00C9176A">
        <w:rPr>
          <w:sz w:val="16"/>
        </w:rPr>
        <w:t xml:space="preserve">).52 To this should be added the emergence of </w:t>
      </w:r>
      <w:r w:rsidRPr="00290FA1">
        <w:rPr>
          <w:rStyle w:val="StyleUnderline"/>
          <w:highlight w:val="green"/>
        </w:rPr>
        <w:t xml:space="preserve">new </w:t>
      </w:r>
      <w:r w:rsidRPr="00290FA1">
        <w:rPr>
          <w:rStyle w:val="Emphasis"/>
          <w:highlight w:val="green"/>
        </w:rPr>
        <w:t>zoonoses</w:t>
      </w:r>
      <w:r w:rsidRPr="00C9176A">
        <w:rPr>
          <w:sz w:val="16"/>
        </w:rPr>
        <w:t xml:space="preserve">, </w:t>
      </w:r>
      <w:r w:rsidRPr="00C9176A">
        <w:rPr>
          <w:rStyle w:val="StyleUnderline"/>
        </w:rPr>
        <w:t>as in</w:t>
      </w:r>
      <w:r w:rsidRPr="00C9176A">
        <w:rPr>
          <w:sz w:val="16"/>
        </w:rPr>
        <w:t xml:space="preserve"> the </w:t>
      </w:r>
      <w:r w:rsidRPr="00C9176A">
        <w:rPr>
          <w:rStyle w:val="StyleUnderline"/>
        </w:rPr>
        <w:t>COVID-19</w:t>
      </w:r>
      <w:r w:rsidRPr="00C9176A">
        <w:rPr>
          <w:sz w:val="16"/>
        </w:rPr>
        <w:t xml:space="preserve"> pandemic, </w:t>
      </w:r>
      <w:r w:rsidRPr="00C9176A">
        <w:rPr>
          <w:rStyle w:val="StyleUnderline"/>
        </w:rPr>
        <w:t>resulting</w:t>
      </w:r>
      <w:r w:rsidRPr="00C9176A">
        <w:rPr>
          <w:sz w:val="16"/>
        </w:rPr>
        <w:t xml:space="preserve"> principally </w:t>
      </w:r>
      <w:r w:rsidRPr="00C9176A">
        <w:rPr>
          <w:rStyle w:val="StyleUnderline"/>
        </w:rPr>
        <w:t>from</w:t>
      </w:r>
      <w:r w:rsidRPr="00C9176A">
        <w:rPr>
          <w:sz w:val="16"/>
        </w:rPr>
        <w:t xml:space="preserve"> the </w:t>
      </w:r>
      <w:r w:rsidRPr="00C9176A">
        <w:rPr>
          <w:rStyle w:val="StyleUnderline"/>
        </w:rPr>
        <w:t>agribusiness</w:t>
      </w:r>
      <w:r w:rsidRPr="00C9176A">
        <w:rPr>
          <w:sz w:val="16"/>
        </w:rPr>
        <w:t xml:space="preserve"> transformation of the human relation to the environment.53</w:t>
      </w:r>
    </w:p>
    <w:p w14:paraId="0F0D38D7" w14:textId="77777777" w:rsidR="00471330" w:rsidRPr="00C9176A" w:rsidRDefault="00471330" w:rsidP="00471330">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perhaps </w:t>
      </w:r>
      <w:r w:rsidRPr="00290FA1">
        <w:rPr>
          <w:rStyle w:val="StyleUnderline"/>
          <w:highlight w:val="green"/>
        </w:rPr>
        <w:t>billions</w:t>
      </w:r>
      <w:r w:rsidRPr="00C9176A">
        <w:rPr>
          <w:sz w:val="16"/>
        </w:rPr>
        <w:t xml:space="preserve">, </w:t>
      </w:r>
      <w:r w:rsidRPr="00C9176A">
        <w:rPr>
          <w:rStyle w:val="StyleUnderline"/>
        </w:rPr>
        <w:t>of people</w:t>
      </w:r>
      <w:r w:rsidRPr="00C9176A">
        <w:rPr>
          <w:sz w:val="16"/>
        </w:rPr>
        <w:t xml:space="preserve"> who </w:t>
      </w:r>
      <w:r w:rsidRPr="00290FA1">
        <w:rPr>
          <w:rStyle w:val="StyleUnderline"/>
          <w:highlight w:val="green"/>
        </w:rPr>
        <w:t>will be</w:t>
      </w:r>
      <w:r w:rsidRPr="00C9176A">
        <w:rPr>
          <w:sz w:val="16"/>
        </w:rPr>
        <w:t xml:space="preserve"> </w:t>
      </w:r>
      <w:r w:rsidRPr="00290FA1">
        <w:rPr>
          <w:rStyle w:val="StyleUnderline"/>
          <w:highlight w:val="green"/>
        </w:rPr>
        <w:t>exposed</w:t>
      </w:r>
      <w:r w:rsidRPr="00290FA1">
        <w:rPr>
          <w:sz w:val="16"/>
          <w:highlight w:val="green"/>
        </w:rPr>
        <w:t xml:space="preserve"> </w:t>
      </w:r>
      <w:r w:rsidRPr="00290FA1">
        <w:rPr>
          <w:rStyle w:val="StyleUnderline"/>
          <w:highlight w:val="green"/>
        </w:rPr>
        <w:t>to</w:t>
      </w:r>
      <w:r w:rsidRPr="00C9176A">
        <w:rPr>
          <w:sz w:val="16"/>
        </w:rPr>
        <w:t xml:space="preserve"> </w:t>
      </w:r>
      <w:r w:rsidRPr="00290FA1">
        <w:rPr>
          <w:rStyle w:val="StyleUnderline"/>
          <w:highlight w:val="green"/>
        </w:rPr>
        <w:t>extreme weather events</w:t>
      </w:r>
      <w:r w:rsidRPr="00C9176A">
        <w:rPr>
          <w:sz w:val="16"/>
        </w:rPr>
        <w:t xml:space="preserve"> of a kind that global civilization has never seen before.54 To counter </w:t>
      </w:r>
      <w:r w:rsidRPr="00C9176A">
        <w:rPr>
          <w:rStyle w:val="StyleUnderline"/>
        </w:rPr>
        <w:t>this requires the greatest movement of workers and peoples the world has ever seen in order to restore the conditions of their existence</w:t>
      </w:r>
      <w:r w:rsidRPr="00C9176A">
        <w:rPr>
          <w:sz w:val="16"/>
        </w:rPr>
        <w:t xml:space="preserve">, which have been usurped by the regime of capital, </w:t>
      </w:r>
      <w:r w:rsidRPr="00C9176A">
        <w:rPr>
          <w:rStyle w:val="StyleUnderline"/>
        </w:rPr>
        <w:t>and</w:t>
      </w:r>
      <w:r w:rsidRPr="00C9176A">
        <w:rPr>
          <w:sz w:val="16"/>
        </w:rPr>
        <w:t xml:space="preserve"> to </w:t>
      </w:r>
      <w:r w:rsidRPr="00C9176A">
        <w:rPr>
          <w:rStyle w:val="StyleUnderline"/>
        </w:rPr>
        <w:t>reestablish an ecologically sustainable world rooted in substantive equality</w:t>
      </w:r>
      <w:r w:rsidRPr="00C9176A">
        <w:rPr>
          <w:sz w:val="16"/>
        </w:rPr>
        <w:t>.55</w:t>
      </w:r>
    </w:p>
    <w:p w14:paraId="094A3CFE" w14:textId="77777777" w:rsidR="00471330" w:rsidRPr="00C9176A" w:rsidRDefault="00471330" w:rsidP="00471330">
      <w:pPr>
        <w:rPr>
          <w:sz w:val="16"/>
        </w:rPr>
      </w:pPr>
      <w:r w:rsidRPr="00C9176A">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00128830" w14:textId="77777777" w:rsidR="00471330" w:rsidRPr="00C9176A" w:rsidRDefault="00471330" w:rsidP="00471330">
      <w:pPr>
        <w:rPr>
          <w:sz w:val="16"/>
        </w:rPr>
      </w:pPr>
      <w:r w:rsidRPr="00C9176A">
        <w:rPr>
          <w:sz w:val="16"/>
        </w:rPr>
        <w:t xml:space="preserve">Still, even as the world turned its attention to </w:t>
      </w:r>
      <w:r w:rsidRPr="00C9176A">
        <w:rPr>
          <w:rStyle w:val="StyleUnderline"/>
        </w:rPr>
        <w:t xml:space="preserve">the possibility of </w:t>
      </w:r>
      <w:r w:rsidRPr="00290FA1">
        <w:rPr>
          <w:rStyle w:val="StyleUnderline"/>
          <w:highlight w:val="green"/>
        </w:rPr>
        <w:t>war between</w:t>
      </w:r>
      <w:r w:rsidRPr="00C9176A">
        <w:rPr>
          <w:sz w:val="16"/>
        </w:rPr>
        <w:t xml:space="preserve"> the </w:t>
      </w:r>
      <w:r w:rsidRPr="00C9176A">
        <w:rPr>
          <w:rStyle w:val="StyleUnderline"/>
        </w:rPr>
        <w:t xml:space="preserve">leading </w:t>
      </w:r>
      <w:r w:rsidRPr="00290FA1">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decades </w:t>
      </w:r>
      <w:r w:rsidRPr="00290FA1">
        <w:rPr>
          <w:rStyle w:val="StyleUnderline"/>
          <w:highlight w:val="green"/>
        </w:rPr>
        <w:t>leading to</w:t>
      </w:r>
      <w:r w:rsidRPr="00C9176A">
        <w:rPr>
          <w:rStyle w:val="StyleUnderline"/>
        </w:rPr>
        <w:t xml:space="preserve"> a point of no return for humanity, or</w:t>
      </w:r>
      <w:r w:rsidRPr="00C9176A">
        <w:rPr>
          <w:sz w:val="16"/>
        </w:rPr>
        <w:t xml:space="preserve"> </w:t>
      </w:r>
      <w:r w:rsidRPr="00C9176A">
        <w:rPr>
          <w:rStyle w:val="StyleUnderline"/>
        </w:rPr>
        <w:t xml:space="preserve">the death of hundreds of millions by </w:t>
      </w:r>
      <w:r w:rsidRPr="00290FA1">
        <w:rPr>
          <w:rStyle w:val="Emphasis"/>
          <w:highlight w:val="green"/>
        </w:rPr>
        <w:t>nuclear fire</w:t>
      </w:r>
      <w:r w:rsidRPr="00C9176A">
        <w:rPr>
          <w:rStyle w:val="StyleUnderline"/>
        </w:rPr>
        <w:t xml:space="preserve">, followed by global cooling in days and months, exterminating most of the rest of the world’s population through </w:t>
      </w:r>
      <w:r w:rsidRPr="00C9176A">
        <w:rPr>
          <w:rStyle w:val="StyleUnderline"/>
        </w:rPr>
        <w:lastRenderedPageBreak/>
        <w:t>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us </w:t>
      </w:r>
      <w:r w:rsidRPr="00290FA1">
        <w:rPr>
          <w:rStyle w:val="StyleUnderline"/>
          <w:highlight w:val="green"/>
        </w:rPr>
        <w:t>will</w:t>
      </w:r>
      <w:r w:rsidRPr="00C9176A">
        <w:rPr>
          <w:rStyle w:val="StyleUnderline"/>
        </w:rPr>
        <w:t xml:space="preserve"> effectively </w:t>
      </w:r>
      <w:r w:rsidRPr="00290FA1">
        <w:rPr>
          <w:rStyle w:val="Emphasis"/>
          <w:highlight w:val="green"/>
        </w:rPr>
        <w:t>annihilate the population of every continent</w:t>
      </w:r>
      <w:r w:rsidRPr="00C9176A">
        <w:rPr>
          <w:rStyle w:val="StyleUnderline"/>
        </w:rPr>
        <w:t xml:space="preserve"> on Earth</w:t>
      </w:r>
      <w:r w:rsidRPr="00C9176A">
        <w:rPr>
          <w:sz w:val="16"/>
        </w:rPr>
        <w:t>.56</w:t>
      </w:r>
    </w:p>
    <w:p w14:paraId="61FF377B" w14:textId="77777777" w:rsidR="00471330" w:rsidRDefault="00471330" w:rsidP="00471330">
      <w:pPr>
        <w:rPr>
          <w:sz w:val="16"/>
        </w:rPr>
      </w:pPr>
      <w:r w:rsidRPr="00C9176A">
        <w:rPr>
          <w:sz w:val="16"/>
        </w:rPr>
        <w:t xml:space="preserve">Today </w:t>
      </w:r>
      <w:r w:rsidRPr="00C9176A">
        <w:rPr>
          <w:rStyle w:val="StyleUnderline"/>
        </w:rPr>
        <w:t>we are confronted with a choice between exterminism and the human ecological imperative</w:t>
      </w:r>
      <w:r w:rsidRPr="00C9176A">
        <w:rPr>
          <w:sz w:val="16"/>
        </w:rPr>
        <w:t xml:space="preserve">.57 </w:t>
      </w:r>
      <w:r w:rsidRPr="00290FA1">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290FA1">
        <w:rPr>
          <w:rStyle w:val="StyleUnderline"/>
          <w:highlight w:val="green"/>
        </w:rPr>
        <w:t>is capitalism and its</w:t>
      </w:r>
      <w:r w:rsidRPr="00C9176A">
        <w:rPr>
          <w:rStyle w:val="StyleUnderline"/>
        </w:rPr>
        <w:t xml:space="preserve"> irrational </w:t>
      </w:r>
      <w:r w:rsidRPr="00290FA1">
        <w:rPr>
          <w:rStyle w:val="StyleUnderline"/>
          <w:highlight w:val="green"/>
        </w:rPr>
        <w:t>quest for</w:t>
      </w:r>
      <w:r w:rsidRPr="00C9176A">
        <w:rPr>
          <w:rStyle w:val="StyleUnderline"/>
        </w:rPr>
        <w:t xml:space="preserve"> exponentially increasing capital </w:t>
      </w:r>
      <w:r w:rsidRPr="00290FA1">
        <w:rPr>
          <w:rStyle w:val="StyleUnderline"/>
          <w:highlight w:val="green"/>
        </w:rPr>
        <w:t>accumulation</w:t>
      </w:r>
      <w:r w:rsidRPr="00C9176A">
        <w:rPr>
          <w:rStyle w:val="StyleUnderline"/>
        </w:rPr>
        <w:t xml:space="preserve"> </w:t>
      </w:r>
      <w:r w:rsidRPr="00290FA1">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170063AC" w14:textId="77777777" w:rsidR="00471330" w:rsidRPr="00C9176A" w:rsidRDefault="00471330" w:rsidP="00471330"/>
    <w:p w14:paraId="04FC7383" w14:textId="77777777" w:rsidR="00471330" w:rsidRPr="00073BFD" w:rsidRDefault="00471330" w:rsidP="00471330">
      <w:pPr>
        <w:pStyle w:val="Heading4"/>
      </w:pPr>
      <w:r w:rsidRPr="00073BFD">
        <w:t xml:space="preserve">The alternative is </w:t>
      </w:r>
      <w:r w:rsidRPr="00073BFD">
        <w:rPr>
          <w:u w:val="single"/>
        </w:rPr>
        <w:t>general strike</w:t>
      </w:r>
      <w:r w:rsidRPr="00073BFD">
        <w:t xml:space="preserve">. That </w:t>
      </w:r>
      <w:r w:rsidRPr="00073BFD">
        <w:rPr>
          <w:u w:val="single"/>
        </w:rPr>
        <w:t>fractures</w:t>
      </w:r>
      <w:r w:rsidRPr="00073BFD">
        <w:t xml:space="preserve"> Trump’s class coalition, mobilizing a wide-scale </w:t>
      </w:r>
      <w:r w:rsidRPr="00073BFD">
        <w:rPr>
          <w:u w:val="single"/>
        </w:rPr>
        <w:t>shutdown</w:t>
      </w:r>
      <w:r w:rsidRPr="00073BFD">
        <w:t xml:space="preserve"> of </w:t>
      </w:r>
      <w:r w:rsidRPr="00073BFD">
        <w:rPr>
          <w:u w:val="single"/>
        </w:rPr>
        <w:t>production</w:t>
      </w:r>
      <w:r w:rsidRPr="00073BFD">
        <w:t xml:space="preserve"> and </w:t>
      </w:r>
      <w:r w:rsidRPr="00073BFD">
        <w:rPr>
          <w:u w:val="single"/>
        </w:rPr>
        <w:t>consumption</w:t>
      </w:r>
      <w:r w:rsidRPr="00073BFD">
        <w:t xml:space="preserve">. That checks </w:t>
      </w:r>
      <w:r w:rsidRPr="00073BFD">
        <w:rPr>
          <w:u w:val="single"/>
        </w:rPr>
        <w:t>looming</w:t>
      </w:r>
      <w:r w:rsidRPr="00073BFD">
        <w:t xml:space="preserve"> threats of </w:t>
      </w:r>
      <w:r w:rsidRPr="00073BFD">
        <w:rPr>
          <w:u w:val="single"/>
        </w:rPr>
        <w:t>capitalism</w:t>
      </w:r>
      <w:r w:rsidRPr="00073BFD">
        <w:t xml:space="preserve"> such as </w:t>
      </w:r>
      <w:r w:rsidRPr="00073BFD">
        <w:rPr>
          <w:u w:val="single"/>
        </w:rPr>
        <w:t>AI</w:t>
      </w:r>
      <w:r w:rsidRPr="00073BFD">
        <w:t xml:space="preserve">, </w:t>
      </w:r>
      <w:r w:rsidRPr="00073BFD">
        <w:rPr>
          <w:u w:val="single"/>
        </w:rPr>
        <w:t>automation</w:t>
      </w:r>
      <w:r w:rsidRPr="00073BFD">
        <w:t xml:space="preserve">, </w:t>
      </w:r>
      <w:r w:rsidRPr="00073BFD">
        <w:rPr>
          <w:u w:val="single"/>
        </w:rPr>
        <w:t>climate change</w:t>
      </w:r>
      <w:r w:rsidRPr="00073BFD">
        <w:t xml:space="preserve">, </w:t>
      </w:r>
      <w:r w:rsidRPr="00073BFD">
        <w:rPr>
          <w:u w:val="single"/>
        </w:rPr>
        <w:t>capital concentration</w:t>
      </w:r>
      <w:r w:rsidRPr="00073BFD">
        <w:t xml:space="preserve"> and </w:t>
      </w:r>
      <w:r w:rsidRPr="00073BFD">
        <w:rPr>
          <w:u w:val="single"/>
        </w:rPr>
        <w:t>inequality</w:t>
      </w:r>
      <w:r w:rsidRPr="00073BFD">
        <w:t xml:space="preserve">. </w:t>
      </w:r>
    </w:p>
    <w:p w14:paraId="63E81AA4" w14:textId="77777777" w:rsidR="00471330" w:rsidRPr="00073BFD" w:rsidRDefault="00471330" w:rsidP="00471330">
      <w:r w:rsidRPr="00073BFD">
        <w:rPr>
          <w:rStyle w:val="Style13ptBold"/>
        </w:rPr>
        <w:t>Akuno 26</w:t>
      </w:r>
      <w:r w:rsidRPr="00073BFD">
        <w:t xml:space="preserve"> – Co-founder and co-director of Cooperation Jackson, a network of worker cooperatives programs that sustain sustainable economy measures, works as the Racial and Environmental Justice Coordinator at the Institute for Social Ecology. </w:t>
      </w:r>
    </w:p>
    <w:p w14:paraId="5A52EC4E" w14:textId="77777777" w:rsidR="00471330" w:rsidRPr="00073BFD" w:rsidRDefault="00471330" w:rsidP="00471330">
      <w:r w:rsidRPr="00073BFD">
        <w:t>Kali Akuno, “Necessary, but not sufficient: The general strike and the need for more,” Grassroots Thinking, 1/28/26, https://www.grassrootsthinking.com/necessary-but-not-sufficient-the-general-strike-and-the-need-for-more/</w:t>
      </w:r>
    </w:p>
    <w:p w14:paraId="3A40474D" w14:textId="77777777" w:rsidR="00471330" w:rsidRPr="00874342" w:rsidRDefault="00471330" w:rsidP="00471330">
      <w:pPr>
        <w:rPr>
          <w:sz w:val="16"/>
        </w:rPr>
      </w:pPr>
      <w:r w:rsidRPr="00874342">
        <w:rPr>
          <w:sz w:val="16"/>
        </w:rPr>
        <w:t xml:space="preserve">Now, to be clear, </w:t>
      </w:r>
      <w:r w:rsidRPr="00A63C60">
        <w:rPr>
          <w:rStyle w:val="StyleUnderline"/>
          <w:highlight w:val="green"/>
        </w:rPr>
        <w:t xml:space="preserve">a </w:t>
      </w:r>
      <w:r w:rsidRPr="00A63C60">
        <w:rPr>
          <w:rStyle w:val="Emphasis"/>
          <w:highlight w:val="green"/>
        </w:rPr>
        <w:t>general strike</w:t>
      </w:r>
      <w:r w:rsidRPr="00A63C60">
        <w:rPr>
          <w:rStyle w:val="StyleUnderline"/>
          <w:highlight w:val="green"/>
        </w:rPr>
        <w:t xml:space="preserve"> is a </w:t>
      </w:r>
      <w:r w:rsidRPr="00A63C60">
        <w:rPr>
          <w:rStyle w:val="Emphasis"/>
          <w:highlight w:val="green"/>
        </w:rPr>
        <w:t>means to an end</w:t>
      </w:r>
      <w:r w:rsidRPr="00874342">
        <w:rPr>
          <w:sz w:val="16"/>
        </w:rPr>
        <w:t xml:space="preserve">. </w:t>
      </w:r>
      <w:r w:rsidRPr="00A63C60">
        <w:rPr>
          <w:rStyle w:val="StyleUnderline"/>
        </w:rPr>
        <w:t>The question is What is</w:t>
      </w:r>
      <w:r w:rsidRPr="00874342">
        <w:rPr>
          <w:sz w:val="16"/>
        </w:rPr>
        <w:t xml:space="preserve">, </w:t>
      </w:r>
      <w:r w:rsidRPr="00A63C60">
        <w:rPr>
          <w:rStyle w:val="StyleUnderline"/>
        </w:rPr>
        <w:t>or should be</w:t>
      </w:r>
      <w:r w:rsidRPr="00874342">
        <w:rPr>
          <w:sz w:val="16"/>
        </w:rPr>
        <w:t xml:space="preserve">, </w:t>
      </w:r>
      <w:r w:rsidRPr="00A63C60">
        <w:rPr>
          <w:rStyle w:val="StyleUnderline"/>
        </w:rPr>
        <w:t>the end</w:t>
      </w:r>
      <w:r w:rsidRPr="00874342">
        <w:rPr>
          <w:sz w:val="16"/>
        </w:rPr>
        <w:t xml:space="preserve">, in this case? Getting rid of Trump and the Trump regime would be the most popular answer. I would argue that </w:t>
      </w:r>
      <w:r w:rsidRPr="00A63C60">
        <w:rPr>
          <w:rStyle w:val="StyleUnderline"/>
        </w:rPr>
        <w:t>while that objective is a necessary starting point</w:t>
      </w:r>
      <w:r w:rsidRPr="00874342">
        <w:rPr>
          <w:sz w:val="16"/>
        </w:rPr>
        <w:t xml:space="preserve">, </w:t>
      </w:r>
      <w:r w:rsidRPr="00A63C60">
        <w:rPr>
          <w:rStyle w:val="StyleUnderline"/>
        </w:rPr>
        <w:t>without a broader and deeper set of objectives</w:t>
      </w:r>
      <w:r w:rsidRPr="00874342">
        <w:rPr>
          <w:sz w:val="16"/>
        </w:rPr>
        <w:t xml:space="preserve">, </w:t>
      </w:r>
      <w:r w:rsidRPr="00A63C60">
        <w:rPr>
          <w:rStyle w:val="StyleUnderline"/>
        </w:rPr>
        <w:t xml:space="preserve">that singular objective in and of itself would just lead to another turn of the wheel to a </w:t>
      </w:r>
      <w:r w:rsidRPr="00A63C60">
        <w:rPr>
          <w:rStyle w:val="Emphasis"/>
        </w:rPr>
        <w:t>dead end</w:t>
      </w:r>
      <w:r w:rsidRPr="00874342">
        <w:rPr>
          <w:sz w:val="16"/>
        </w:rPr>
        <w:t xml:space="preserve">–returning the Democrats and their neoliberal politics and imperatives to power. </w:t>
      </w:r>
    </w:p>
    <w:p w14:paraId="4EFC1C14" w14:textId="77777777" w:rsidR="00471330" w:rsidRPr="00874342" w:rsidRDefault="00471330" w:rsidP="00471330">
      <w:pPr>
        <w:rPr>
          <w:sz w:val="16"/>
        </w:rPr>
      </w:pPr>
      <w:r w:rsidRPr="00073BFD">
        <w:rPr>
          <w:highlight w:val="green"/>
          <w:u w:val="single"/>
        </w:rPr>
        <w:t>The general strike</w:t>
      </w:r>
      <w:r w:rsidRPr="00073BFD">
        <w:rPr>
          <w:u w:val="single"/>
        </w:rPr>
        <w:t xml:space="preserve"> being called for </w:t>
      </w:r>
      <w:r w:rsidRPr="00073BFD">
        <w:rPr>
          <w:highlight w:val="green"/>
          <w:u w:val="single"/>
        </w:rPr>
        <w:t xml:space="preserve">must </w:t>
      </w:r>
      <w:r w:rsidRPr="00073BFD">
        <w:rPr>
          <w:rStyle w:val="Emphasis"/>
          <w:highlight w:val="green"/>
        </w:rPr>
        <w:t>not</w:t>
      </w:r>
      <w:r w:rsidRPr="00073BFD">
        <w:rPr>
          <w:rStyle w:val="StyleUnderline"/>
          <w:highlight w:val="green"/>
        </w:rPr>
        <w:t xml:space="preserve"> </w:t>
      </w:r>
      <w:r w:rsidRPr="00073BFD">
        <w:rPr>
          <w:rStyle w:val="Emphasis"/>
          <w:highlight w:val="green"/>
        </w:rPr>
        <w:t>repeat</w:t>
      </w:r>
      <w:r w:rsidRPr="00073BFD">
        <w:rPr>
          <w:highlight w:val="green"/>
          <w:u w:val="single"/>
        </w:rPr>
        <w:t xml:space="preserve"> the </w:t>
      </w:r>
      <w:r w:rsidRPr="00073BFD">
        <w:rPr>
          <w:rStyle w:val="Emphasis"/>
          <w:highlight w:val="green"/>
        </w:rPr>
        <w:t>mistakes</w:t>
      </w:r>
      <w:r w:rsidRPr="00073BFD">
        <w:rPr>
          <w:highlight w:val="green"/>
          <w:u w:val="single"/>
        </w:rPr>
        <w:t xml:space="preserve"> of</w:t>
      </w:r>
      <w:r w:rsidRPr="00073BFD">
        <w:rPr>
          <w:u w:val="single"/>
        </w:rPr>
        <w:t xml:space="preserve"> the </w:t>
      </w:r>
      <w:r w:rsidRPr="00073BFD">
        <w:rPr>
          <w:rStyle w:val="StyleUnderline"/>
          <w:highlight w:val="green"/>
        </w:rPr>
        <w:t>No Kings</w:t>
      </w:r>
      <w:r w:rsidRPr="00073BFD">
        <w:rPr>
          <w:rStyle w:val="StyleUnderline"/>
        </w:rPr>
        <w:t xml:space="preserve"> Movement</w:t>
      </w:r>
      <w:r w:rsidRPr="00073BFD">
        <w:rPr>
          <w:u w:val="single"/>
        </w:rPr>
        <w:t xml:space="preserve"> </w:t>
      </w:r>
      <w:r w:rsidRPr="00073BFD">
        <w:rPr>
          <w:highlight w:val="green"/>
          <w:u w:val="single"/>
        </w:rPr>
        <w:t xml:space="preserve">in having </w:t>
      </w:r>
      <w:r w:rsidRPr="00073BFD">
        <w:rPr>
          <w:rStyle w:val="Emphasis"/>
          <w:highlight w:val="green"/>
        </w:rPr>
        <w:t>no demands</w:t>
      </w:r>
      <w:r w:rsidRPr="00874342">
        <w:rPr>
          <w:sz w:val="16"/>
        </w:rPr>
        <w:t xml:space="preserve">. Neither should it be pigeon-holed into being an effort to win the 2026 midterm elections for the Democrats nor an effort to preserve the constitutional order or the false agreements of bourgeois society. </w:t>
      </w:r>
      <w:r w:rsidRPr="00073BFD">
        <w:rPr>
          <w:highlight w:val="green"/>
          <w:u w:val="single"/>
        </w:rPr>
        <w:t>It must</w:t>
      </w:r>
      <w:r w:rsidRPr="00073BFD">
        <w:rPr>
          <w:u w:val="single"/>
        </w:rPr>
        <w:t xml:space="preserve"> aim to deal with the </w:t>
      </w:r>
      <w:r w:rsidRPr="00073BFD">
        <w:rPr>
          <w:rStyle w:val="Emphasis"/>
        </w:rPr>
        <w:t>challenges of our times</w:t>
      </w:r>
      <w:r w:rsidRPr="00073BFD">
        <w:rPr>
          <w:u w:val="single"/>
        </w:rPr>
        <w:t xml:space="preserve"> </w:t>
      </w:r>
      <w:r w:rsidRPr="00073BFD">
        <w:rPr>
          <w:rStyle w:val="Emphasis"/>
        </w:rPr>
        <w:t>head-on</w:t>
      </w:r>
      <w:r w:rsidRPr="00073BFD">
        <w:rPr>
          <w:u w:val="single"/>
        </w:rPr>
        <w:t xml:space="preserve">. To that end, it must </w:t>
      </w:r>
      <w:r w:rsidRPr="00073BFD">
        <w:rPr>
          <w:rStyle w:val="Emphasis"/>
          <w:highlight w:val="green"/>
        </w:rPr>
        <w:t>push back</w:t>
      </w:r>
      <w:r w:rsidRPr="00073BFD">
        <w:rPr>
          <w:highlight w:val="green"/>
          <w:u w:val="single"/>
        </w:rPr>
        <w:t xml:space="preserve"> against</w:t>
      </w:r>
      <w:r w:rsidRPr="00073BFD">
        <w:rPr>
          <w:u w:val="single"/>
        </w:rPr>
        <w:t xml:space="preserve"> the threats of </w:t>
      </w:r>
      <w:r w:rsidRPr="00073BFD">
        <w:rPr>
          <w:rStyle w:val="Emphasis"/>
          <w:highlight w:val="green"/>
        </w:rPr>
        <w:t>AI</w:t>
      </w:r>
      <w:r w:rsidRPr="00073BFD">
        <w:rPr>
          <w:rStyle w:val="StyleUnderline"/>
        </w:rPr>
        <w:t xml:space="preserve"> </w:t>
      </w:r>
      <w:r w:rsidRPr="00073BFD">
        <w:rPr>
          <w:u w:val="single"/>
        </w:rPr>
        <w:t xml:space="preserve">and </w:t>
      </w:r>
      <w:r w:rsidRPr="00073BFD">
        <w:rPr>
          <w:rStyle w:val="Emphasis"/>
          <w:highlight w:val="green"/>
        </w:rPr>
        <w:t>automation</w:t>
      </w:r>
      <w:r w:rsidRPr="00073BFD">
        <w:rPr>
          <w:u w:val="single"/>
        </w:rPr>
        <w:t xml:space="preserve">, the acceleration of </w:t>
      </w:r>
      <w:r w:rsidRPr="00073BFD">
        <w:rPr>
          <w:rStyle w:val="Emphasis"/>
          <w:highlight w:val="green"/>
        </w:rPr>
        <w:t>climate change</w:t>
      </w:r>
      <w:r w:rsidRPr="00073BFD">
        <w:rPr>
          <w:u w:val="single"/>
        </w:rPr>
        <w:t xml:space="preserve">, the </w:t>
      </w:r>
      <w:r w:rsidRPr="00073BFD">
        <w:rPr>
          <w:rStyle w:val="Emphasis"/>
          <w:highlight w:val="green"/>
        </w:rPr>
        <w:t>concentration of capital</w:t>
      </w:r>
      <w:r w:rsidRPr="00073BFD">
        <w:rPr>
          <w:u w:val="single"/>
        </w:rPr>
        <w:t xml:space="preserve"> and the </w:t>
      </w:r>
      <w:r w:rsidRPr="00073BFD">
        <w:rPr>
          <w:rStyle w:val="Emphasis"/>
          <w:highlight w:val="green"/>
        </w:rPr>
        <w:t>extreme inequality</w:t>
      </w:r>
      <w:r w:rsidRPr="00073BFD">
        <w:rPr>
          <w:u w:val="single"/>
        </w:rPr>
        <w:t xml:space="preserve"> it is breeding, </w:t>
      </w:r>
      <w:r w:rsidRPr="00073BFD">
        <w:rPr>
          <w:highlight w:val="green"/>
          <w:u w:val="single"/>
        </w:rPr>
        <w:t>and</w:t>
      </w:r>
      <w:r w:rsidRPr="00073BFD">
        <w:rPr>
          <w:u w:val="single"/>
        </w:rPr>
        <w:t xml:space="preserve">, ultimately, </w:t>
      </w:r>
      <w:r w:rsidRPr="00073BFD">
        <w:rPr>
          <w:highlight w:val="green"/>
          <w:u w:val="single"/>
        </w:rPr>
        <w:t xml:space="preserve">the </w:t>
      </w:r>
      <w:r w:rsidRPr="00073BFD">
        <w:rPr>
          <w:rStyle w:val="Emphasis"/>
          <w:highlight w:val="green"/>
        </w:rPr>
        <w:t>capitalist system</w:t>
      </w:r>
      <w:r w:rsidRPr="00073BFD">
        <w:rPr>
          <w:highlight w:val="green"/>
          <w:u w:val="single"/>
        </w:rPr>
        <w:t xml:space="preserve"> </w:t>
      </w:r>
      <w:r w:rsidRPr="00073BFD">
        <w:rPr>
          <w:rStyle w:val="Emphasis"/>
          <w:highlight w:val="green"/>
        </w:rPr>
        <w:t>itself</w:t>
      </w:r>
      <w:r w:rsidRPr="00874342">
        <w:rPr>
          <w:sz w:val="16"/>
        </w:rPr>
        <w:t>.</w:t>
      </w:r>
    </w:p>
    <w:p w14:paraId="38CE1391" w14:textId="77777777" w:rsidR="00471330" w:rsidRPr="00874342" w:rsidRDefault="00471330" w:rsidP="00471330">
      <w:pPr>
        <w:rPr>
          <w:sz w:val="16"/>
        </w:rPr>
      </w:pPr>
      <w:r w:rsidRPr="00874342">
        <w:rPr>
          <w:sz w:val="16"/>
        </w:rPr>
        <w:t xml:space="preserve">This is not a short-order task, to be clear. But, if we are going to pull off a general strike, it shouldn’t be half-assed, particularly if it might ignite massive repression from the Trump regime and a civil war. </w:t>
      </w:r>
    </w:p>
    <w:p w14:paraId="54D17585" w14:textId="77777777" w:rsidR="00471330" w:rsidRPr="00874342" w:rsidRDefault="00471330" w:rsidP="00471330">
      <w:pPr>
        <w:rPr>
          <w:sz w:val="16"/>
        </w:rPr>
      </w:pPr>
      <w:r w:rsidRPr="00073BFD">
        <w:rPr>
          <w:u w:val="single"/>
        </w:rPr>
        <w:t xml:space="preserve">We must take aim at it all. But, </w:t>
      </w:r>
      <w:r w:rsidRPr="00A63C60">
        <w:rPr>
          <w:highlight w:val="green"/>
          <w:u w:val="single"/>
        </w:rPr>
        <w:t>we have to do</w:t>
      </w:r>
      <w:r w:rsidRPr="00073BFD">
        <w:rPr>
          <w:u w:val="single"/>
        </w:rPr>
        <w:t xml:space="preserve"> the </w:t>
      </w:r>
      <w:r w:rsidRPr="00A63C60">
        <w:rPr>
          <w:rStyle w:val="Emphasis"/>
          <w:highlight w:val="green"/>
        </w:rPr>
        <w:t>necessary</w:t>
      </w:r>
      <w:r w:rsidRPr="00A63C60">
        <w:rPr>
          <w:highlight w:val="green"/>
          <w:u w:val="single"/>
        </w:rPr>
        <w:t xml:space="preserve"> </w:t>
      </w:r>
      <w:r w:rsidRPr="00A63C60">
        <w:rPr>
          <w:rStyle w:val="Emphasis"/>
          <w:highlight w:val="green"/>
        </w:rPr>
        <w:t>organizing work</w:t>
      </w:r>
      <w:r w:rsidRPr="00A63C60">
        <w:rPr>
          <w:highlight w:val="green"/>
          <w:u w:val="single"/>
        </w:rPr>
        <w:t xml:space="preserve"> to </w:t>
      </w:r>
      <w:r w:rsidRPr="00A63C60">
        <w:rPr>
          <w:rStyle w:val="Emphasis"/>
          <w:highlight w:val="green"/>
        </w:rPr>
        <w:t>build</w:t>
      </w:r>
      <w:r w:rsidRPr="00073BFD">
        <w:rPr>
          <w:u w:val="single"/>
        </w:rPr>
        <w:t xml:space="preserve"> our </w:t>
      </w:r>
      <w:r w:rsidRPr="00A63C60">
        <w:rPr>
          <w:rStyle w:val="Emphasis"/>
          <w:highlight w:val="green"/>
        </w:rPr>
        <w:t>capacity</w:t>
      </w:r>
      <w:r w:rsidRPr="00A63C60">
        <w:rPr>
          <w:highlight w:val="green"/>
          <w:u w:val="single"/>
        </w:rPr>
        <w:t xml:space="preserve"> to </w:t>
      </w:r>
      <w:r w:rsidRPr="00A63C60">
        <w:rPr>
          <w:rStyle w:val="Emphasis"/>
          <w:highlight w:val="green"/>
        </w:rPr>
        <w:t>win</w:t>
      </w:r>
      <w:r w:rsidRPr="00073BFD">
        <w:rPr>
          <w:u w:val="single"/>
        </w:rPr>
        <w:t xml:space="preserve">, not just put up a valiant fight. To this end, I want to offer to this movement the </w:t>
      </w:r>
      <w:r w:rsidRPr="00073BFD">
        <w:rPr>
          <w:rStyle w:val="StyleUnderline"/>
        </w:rPr>
        <w:t xml:space="preserve">Build and Fight Formula </w:t>
      </w:r>
      <w:r w:rsidRPr="00073BFD">
        <w:rPr>
          <w:u w:val="single"/>
        </w:rPr>
        <w:t xml:space="preserve">and to offer it in this context, </w:t>
      </w:r>
      <w:r w:rsidRPr="009B1E67">
        <w:rPr>
          <w:rStyle w:val="Emphasis"/>
        </w:rPr>
        <w:t>along strike lines</w:t>
      </w:r>
      <w:r w:rsidRPr="00874342">
        <w:rPr>
          <w:sz w:val="16"/>
        </w:rPr>
        <w:t xml:space="preserve">. </w:t>
      </w:r>
    </w:p>
    <w:p w14:paraId="029652FA" w14:textId="77777777" w:rsidR="00471330" w:rsidRPr="00874342" w:rsidRDefault="00471330" w:rsidP="00471330">
      <w:pPr>
        <w:rPr>
          <w:sz w:val="16"/>
        </w:rPr>
      </w:pPr>
      <w:r w:rsidRPr="009B1E67">
        <w:rPr>
          <w:rStyle w:val="StyleUnderline"/>
        </w:rPr>
        <w:lastRenderedPageBreak/>
        <w:t xml:space="preserve">The press for a general strike is the opening part of what we style as the </w:t>
      </w:r>
      <w:r w:rsidRPr="009B1E67">
        <w:rPr>
          <w:rStyle w:val="Emphasis"/>
        </w:rPr>
        <w:t>practices of position</w:t>
      </w:r>
      <w:r w:rsidRPr="00874342">
        <w:rPr>
          <w:sz w:val="16"/>
        </w:rPr>
        <w:t xml:space="preserve">–practices a social movement has to build towards. The practices of position are those things people are actually doing, but which we have to bring to scale in order to build our collective capacity and aggregate our power. But, per our analogy, think of the practices of position as our strike fund. </w:t>
      </w:r>
      <w:r w:rsidRPr="00073BFD">
        <w:rPr>
          <w:u w:val="single"/>
        </w:rPr>
        <w:t xml:space="preserve">The deeper the </w:t>
      </w:r>
      <w:r w:rsidRPr="00073BFD">
        <w:rPr>
          <w:rStyle w:val="StyleUnderline"/>
        </w:rPr>
        <w:t>strike fund</w:t>
      </w:r>
      <w:r w:rsidRPr="00073BFD">
        <w:rPr>
          <w:u w:val="single"/>
        </w:rPr>
        <w:t>, the better our chance to win our demands</w:t>
      </w:r>
      <w:r w:rsidRPr="00874342">
        <w:rPr>
          <w:sz w:val="16"/>
        </w:rPr>
        <w:t>.</w:t>
      </w:r>
    </w:p>
    <w:p w14:paraId="5BF9E443" w14:textId="77777777" w:rsidR="00471330" w:rsidRPr="00874342" w:rsidRDefault="00471330" w:rsidP="00471330">
      <w:pPr>
        <w:rPr>
          <w:sz w:val="16"/>
        </w:rPr>
      </w:pPr>
      <w:r w:rsidRPr="00874342">
        <w:rPr>
          <w:sz w:val="16"/>
        </w:rPr>
        <w:t xml:space="preserve">Now, </w:t>
      </w:r>
      <w:r w:rsidRPr="007D46AF">
        <w:rPr>
          <w:rStyle w:val="StyleUnderline"/>
        </w:rPr>
        <w:t>in the real world context we find ourselves in</w:t>
      </w:r>
      <w:r w:rsidRPr="00874342">
        <w:rPr>
          <w:sz w:val="16"/>
        </w:rPr>
        <w:t xml:space="preserve">, </w:t>
      </w:r>
      <w:r w:rsidRPr="00A63C60">
        <w:rPr>
          <w:rStyle w:val="StyleUnderline"/>
          <w:highlight w:val="green"/>
        </w:rPr>
        <w:t xml:space="preserve">there are </w:t>
      </w:r>
      <w:r w:rsidRPr="00A63C60">
        <w:rPr>
          <w:rStyle w:val="Emphasis"/>
          <w:highlight w:val="green"/>
        </w:rPr>
        <w:t>millions</w:t>
      </w:r>
      <w:r w:rsidRPr="007D46AF">
        <w:rPr>
          <w:rStyle w:val="StyleUnderline"/>
        </w:rPr>
        <w:t xml:space="preserve"> of people </w:t>
      </w:r>
      <w:r w:rsidRPr="00A63C60">
        <w:rPr>
          <w:rStyle w:val="Emphasis"/>
          <w:highlight w:val="green"/>
        </w:rPr>
        <w:t>engaged</w:t>
      </w:r>
      <w:r w:rsidRPr="007D46AF">
        <w:rPr>
          <w:rStyle w:val="StyleUnderline"/>
        </w:rPr>
        <w:t xml:space="preserve"> in the practices of position all throughout the empire</w:t>
      </w:r>
      <w:r w:rsidRPr="00874342">
        <w:rPr>
          <w:sz w:val="16"/>
        </w:rPr>
        <w:t xml:space="preserve">, best exemplified by all of the mutual aid projects that have emerged since the Occupy Movement, the countless community gardens that been built over the last 20 years, or all of the Maker Spaces and Fab Labs that have developed over that same period of time, and the numerous self-defense brigades that emerged in virtually all of the cities invaded by ICE this year. Unfortunately, however, these initiatives aren’t sufficiently coordinated to exercise maximum power. </w:t>
      </w:r>
      <w:r w:rsidRPr="00073BFD">
        <w:rPr>
          <w:u w:val="single"/>
        </w:rPr>
        <w:t xml:space="preserve">To this end, in order for the </w:t>
      </w:r>
      <w:r w:rsidRPr="00073BFD">
        <w:rPr>
          <w:rStyle w:val="StyleUnderline"/>
        </w:rPr>
        <w:t>general strike</w:t>
      </w:r>
      <w:r w:rsidRPr="00073BFD">
        <w:rPr>
          <w:u w:val="single"/>
        </w:rPr>
        <w:t xml:space="preserve"> actively being called for to </w:t>
      </w:r>
      <w:r w:rsidRPr="00073BFD">
        <w:rPr>
          <w:rStyle w:val="StyleUnderline"/>
        </w:rPr>
        <w:t>win</w:t>
      </w:r>
      <w:r w:rsidRPr="00073BFD">
        <w:rPr>
          <w:u w:val="single"/>
        </w:rPr>
        <w:t xml:space="preserve">, </w:t>
      </w:r>
      <w:r w:rsidRPr="00A63C60">
        <w:rPr>
          <w:highlight w:val="green"/>
          <w:u w:val="single"/>
        </w:rPr>
        <w:t xml:space="preserve">we are going to have to get </w:t>
      </w:r>
      <w:r w:rsidRPr="00A63C60">
        <w:rPr>
          <w:rStyle w:val="Emphasis"/>
          <w:highlight w:val="green"/>
        </w:rPr>
        <w:t>millions more</w:t>
      </w:r>
      <w:r w:rsidRPr="00073BFD">
        <w:rPr>
          <w:u w:val="single"/>
        </w:rPr>
        <w:t xml:space="preserve"> </w:t>
      </w:r>
      <w:r w:rsidRPr="00073BFD">
        <w:rPr>
          <w:rStyle w:val="StyleUnderline"/>
        </w:rPr>
        <w:t>people involved</w:t>
      </w:r>
      <w:r w:rsidRPr="00073BFD">
        <w:rPr>
          <w:u w:val="single"/>
        </w:rPr>
        <w:t xml:space="preserve"> in developing the capacities outlined in the practices of position, and we are going to have to </w:t>
      </w:r>
      <w:r w:rsidRPr="00073BFD">
        <w:rPr>
          <w:rStyle w:val="StyleUnderline"/>
        </w:rPr>
        <w:t>accelerate</w:t>
      </w:r>
      <w:r w:rsidRPr="00073BFD">
        <w:rPr>
          <w:u w:val="single"/>
        </w:rPr>
        <w:t xml:space="preserve"> our </w:t>
      </w:r>
      <w:r w:rsidRPr="00073BFD">
        <w:rPr>
          <w:rStyle w:val="StyleUnderline"/>
        </w:rPr>
        <w:t>capacity</w:t>
      </w:r>
      <w:r w:rsidRPr="00073BFD">
        <w:rPr>
          <w:u w:val="single"/>
        </w:rPr>
        <w:t xml:space="preserve"> to federate and coordinate at scale quickly</w:t>
      </w:r>
      <w:r w:rsidRPr="00874342">
        <w:rPr>
          <w:sz w:val="16"/>
        </w:rPr>
        <w:t xml:space="preserve">. Very quickly. And to be clear, it is these practices that will enable us to move past the mere ouster of the Trump regime, and instead put us in position to go for it all. </w:t>
      </w:r>
    </w:p>
    <w:p w14:paraId="1CB6B4F6" w14:textId="77777777" w:rsidR="00471330" w:rsidRPr="00874342" w:rsidRDefault="00471330" w:rsidP="00471330">
      <w:pPr>
        <w:rPr>
          <w:sz w:val="16"/>
        </w:rPr>
      </w:pPr>
      <w:r w:rsidRPr="00073BFD">
        <w:rPr>
          <w:u w:val="single"/>
        </w:rPr>
        <w:t xml:space="preserve">So, when considering the </w:t>
      </w:r>
      <w:r w:rsidRPr="00073BFD">
        <w:rPr>
          <w:rStyle w:val="StyleUnderline"/>
        </w:rPr>
        <w:t>general strike,</w:t>
      </w:r>
      <w:r w:rsidRPr="00073BFD">
        <w:rPr>
          <w:u w:val="single"/>
        </w:rPr>
        <w:t xml:space="preserve"> and assessing if it is worth pursuing</w:t>
      </w:r>
      <w:r w:rsidRPr="00874342">
        <w:rPr>
          <w:sz w:val="16"/>
        </w:rPr>
        <w:t xml:space="preserve">, </w:t>
      </w:r>
      <w:r w:rsidRPr="00073BFD">
        <w:rPr>
          <w:u w:val="single"/>
        </w:rPr>
        <w:t>I</w:t>
      </w:r>
      <w:r w:rsidRPr="00874342">
        <w:rPr>
          <w:sz w:val="16"/>
        </w:rPr>
        <w:t xml:space="preserve"> hope you endeavor to </w:t>
      </w:r>
      <w:r w:rsidRPr="00073BFD">
        <w:rPr>
          <w:u w:val="single"/>
        </w:rPr>
        <w:t xml:space="preserve">answer </w:t>
      </w:r>
      <w:r w:rsidRPr="00073BFD">
        <w:rPr>
          <w:rStyle w:val="StyleUnderline"/>
        </w:rPr>
        <w:t>yes</w:t>
      </w:r>
      <w:r w:rsidRPr="00874342">
        <w:rPr>
          <w:sz w:val="16"/>
        </w:rPr>
        <w:t xml:space="preserve">, but to condition that yes </w:t>
      </w:r>
      <w:r w:rsidRPr="00073BFD">
        <w:rPr>
          <w:u w:val="single"/>
        </w:rPr>
        <w:t xml:space="preserve">on doing the organizing </w:t>
      </w:r>
      <w:r w:rsidRPr="00A63C60">
        <w:rPr>
          <w:highlight w:val="green"/>
          <w:u w:val="single"/>
        </w:rPr>
        <w:t xml:space="preserve">to </w:t>
      </w:r>
      <w:r w:rsidRPr="00A63C60">
        <w:rPr>
          <w:u w:val="single"/>
        </w:rPr>
        <w:t>bring</w:t>
      </w:r>
      <w:r w:rsidRPr="00073BFD">
        <w:rPr>
          <w:u w:val="single"/>
        </w:rPr>
        <w:t xml:space="preserve"> in </w:t>
      </w:r>
      <w:r w:rsidRPr="00073BFD">
        <w:rPr>
          <w:rStyle w:val="StyleUnderline"/>
        </w:rPr>
        <w:t>new forces</w:t>
      </w:r>
      <w:r w:rsidRPr="00073BFD">
        <w:rPr>
          <w:u w:val="single"/>
        </w:rPr>
        <w:t xml:space="preserve">, </w:t>
      </w:r>
      <w:r w:rsidRPr="00A63C60">
        <w:rPr>
          <w:rStyle w:val="Emphasis"/>
          <w:highlight w:val="green"/>
        </w:rPr>
        <w:t>fracture</w:t>
      </w:r>
      <w:r w:rsidRPr="00073BFD">
        <w:rPr>
          <w:u w:val="single"/>
        </w:rPr>
        <w:t xml:space="preserve"> the </w:t>
      </w:r>
      <w:r w:rsidRPr="00A63C60">
        <w:rPr>
          <w:rStyle w:val="Emphasis"/>
          <w:highlight w:val="green"/>
        </w:rPr>
        <w:t>Trump</w:t>
      </w:r>
      <w:r w:rsidRPr="00073BFD">
        <w:rPr>
          <w:rStyle w:val="StyleUnderline"/>
        </w:rPr>
        <w:t xml:space="preserve"> coalition</w:t>
      </w:r>
      <w:r w:rsidRPr="00073BFD">
        <w:rPr>
          <w:u w:val="single"/>
        </w:rPr>
        <w:t xml:space="preserve">, </w:t>
      </w:r>
      <w:r w:rsidRPr="00A63C60">
        <w:rPr>
          <w:highlight w:val="green"/>
          <w:u w:val="single"/>
        </w:rPr>
        <w:t xml:space="preserve">and </w:t>
      </w:r>
      <w:r w:rsidRPr="00A63C60">
        <w:rPr>
          <w:rStyle w:val="Emphasis"/>
          <w:highlight w:val="green"/>
        </w:rPr>
        <w:t>build a new world</w:t>
      </w:r>
      <w:r w:rsidRPr="00A63C60">
        <w:rPr>
          <w:highlight w:val="green"/>
          <w:u w:val="single"/>
        </w:rPr>
        <w:t xml:space="preserve"> from the </w:t>
      </w:r>
      <w:r w:rsidRPr="00A63C60">
        <w:rPr>
          <w:rStyle w:val="Emphasis"/>
          <w:highlight w:val="green"/>
        </w:rPr>
        <w:t>bottom up</w:t>
      </w:r>
      <w:r w:rsidRPr="00A63C60">
        <w:rPr>
          <w:highlight w:val="green"/>
          <w:u w:val="single"/>
        </w:rPr>
        <w:t xml:space="preserve"> that goes beyond the</w:t>
      </w:r>
      <w:r w:rsidRPr="00073BFD">
        <w:rPr>
          <w:u w:val="single"/>
        </w:rPr>
        <w:t xml:space="preserve"> limits of the </w:t>
      </w:r>
      <w:r w:rsidRPr="00A63C60">
        <w:rPr>
          <w:rStyle w:val="Emphasis"/>
          <w:highlight w:val="green"/>
        </w:rPr>
        <w:t>bourgeois order</w:t>
      </w:r>
      <w:r w:rsidRPr="00A63C60">
        <w:rPr>
          <w:highlight w:val="green"/>
          <w:u w:val="single"/>
        </w:rPr>
        <w:t xml:space="preserve"> and</w:t>
      </w:r>
      <w:r w:rsidRPr="00073BFD">
        <w:rPr>
          <w:u w:val="single"/>
        </w:rPr>
        <w:t xml:space="preserve"> the </w:t>
      </w:r>
      <w:r w:rsidRPr="00A63C60">
        <w:rPr>
          <w:rStyle w:val="Emphasis"/>
          <w:highlight w:val="green"/>
        </w:rPr>
        <w:t>two-party duopoly</w:t>
      </w:r>
      <w:r w:rsidRPr="00A63C60">
        <w:rPr>
          <w:highlight w:val="green"/>
          <w:u w:val="single"/>
        </w:rPr>
        <w:t xml:space="preserve"> that preserves</w:t>
      </w:r>
      <w:r w:rsidRPr="00073BFD">
        <w:rPr>
          <w:u w:val="single"/>
        </w:rPr>
        <w:t xml:space="preserve"> it within the </w:t>
      </w:r>
      <w:r w:rsidRPr="00A63C60">
        <w:rPr>
          <w:rStyle w:val="Emphasis"/>
          <w:highlight w:val="green"/>
        </w:rPr>
        <w:t>US empire</w:t>
      </w:r>
      <w:r w:rsidRPr="00874342">
        <w:rPr>
          <w:sz w:val="16"/>
        </w:rPr>
        <w:t>. Dream big, leave no stone unturned, and aim for the stars.</w:t>
      </w:r>
    </w:p>
    <w:p w14:paraId="669EFA1C" w14:textId="77777777" w:rsidR="00471330" w:rsidRPr="00471330" w:rsidRDefault="00471330" w:rsidP="00471330">
      <w:pPr>
        <w:rPr>
          <w:lang w:val="pt-BR"/>
        </w:rPr>
      </w:pPr>
    </w:p>
    <w:p w14:paraId="1C1BBD49" w14:textId="5C078F70" w:rsidR="00471330" w:rsidRPr="00CA00F8" w:rsidRDefault="00471330" w:rsidP="00471330">
      <w:pPr>
        <w:pStyle w:val="Heading3"/>
        <w:rPr>
          <w:lang w:val="pt-BR"/>
        </w:rPr>
      </w:pPr>
      <w:r w:rsidRPr="00CA00F8">
        <w:rPr>
          <w:lang w:val="pt-BR"/>
        </w:rPr>
        <w:lastRenderedPageBreak/>
        <w:t>DA---1NC</w:t>
      </w:r>
    </w:p>
    <w:p w14:paraId="6F396D49" w14:textId="77777777" w:rsidR="00471330" w:rsidRPr="00A16EF3" w:rsidRDefault="00471330" w:rsidP="00471330">
      <w:r w:rsidRPr="00A16EF3">
        <w:t>Farms DA---</w:t>
      </w:r>
    </w:p>
    <w:p w14:paraId="09228C93" w14:textId="77777777" w:rsidR="00471330" w:rsidRDefault="00471330" w:rsidP="00471330">
      <w:pPr>
        <w:pStyle w:val="Heading4"/>
      </w:pPr>
      <w:r>
        <w:t xml:space="preserve">The plan </w:t>
      </w:r>
      <w:r w:rsidRPr="00B06D47">
        <w:rPr>
          <w:u w:val="single"/>
        </w:rPr>
        <w:t>obliterates</w:t>
      </w:r>
      <w:r>
        <w:t xml:space="preserve"> farms through </w:t>
      </w:r>
      <w:r w:rsidRPr="006049C4">
        <w:rPr>
          <w:u w:val="single"/>
        </w:rPr>
        <w:t>huge labor costs</w:t>
      </w:r>
      <w:r>
        <w:t>.</w:t>
      </w:r>
    </w:p>
    <w:p w14:paraId="0D778B0B" w14:textId="77777777" w:rsidR="00471330" w:rsidRDefault="00471330" w:rsidP="00471330">
      <w:r w:rsidRPr="00A8387A">
        <w:rPr>
          <w:rStyle w:val="Style13ptBold"/>
        </w:rPr>
        <w:t>Chadde 23</w:t>
      </w:r>
      <w:r>
        <w:t xml:space="preserve"> – Agriculture Industry Reporter for Investigate Midwest, M.A., Investigative Reporting and Journalism, Missouri School of Journalism.</w:t>
      </w:r>
    </w:p>
    <w:p w14:paraId="3E1DDBD8" w14:textId="77777777" w:rsidR="00471330" w:rsidRPr="00CC5837" w:rsidRDefault="00471330" w:rsidP="00471330">
      <w:r>
        <w:t xml:space="preserve">Sky Chadde and Ryan Murphey, “Is building a CAFO ‘agricultural’ work? One company has asked the Supreme Court to decide,” Investigate Midwest, 7/25/2023, </w:t>
      </w:r>
      <w:r w:rsidRPr="00A8387A">
        <w:t>https://investigatemidwest.org/2023/07/25/is-building-a-cafo-agricultural-work-one-company-has-asked-the-supreme-court-to-decide/</w:t>
      </w:r>
    </w:p>
    <w:p w14:paraId="1A87C5D0" w14:textId="77777777" w:rsidR="00471330" w:rsidRPr="008978B0" w:rsidRDefault="00471330" w:rsidP="00471330">
      <w:pPr>
        <w:rPr>
          <w:sz w:val="16"/>
        </w:rPr>
      </w:pPr>
      <w:r w:rsidRPr="008978B0">
        <w:rPr>
          <w:sz w:val="16"/>
        </w:rPr>
        <w:t xml:space="preserve">“We’re using some terminology that goes back to the thirties, so it is a little awkward. </w:t>
      </w:r>
      <w:r w:rsidRPr="008978B0">
        <w:rPr>
          <w:u w:val="single"/>
        </w:rPr>
        <w:t xml:space="preserve">But the way that the agricultural business has developed, </w:t>
      </w:r>
      <w:r w:rsidRPr="00900E56">
        <w:rPr>
          <w:highlight w:val="green"/>
          <w:u w:val="single"/>
        </w:rPr>
        <w:t xml:space="preserve">the </w:t>
      </w:r>
      <w:r w:rsidRPr="00900E56">
        <w:rPr>
          <w:rStyle w:val="Emphasis"/>
          <w:highlight w:val="green"/>
        </w:rPr>
        <w:t>exemption</w:t>
      </w:r>
      <w:r w:rsidRPr="008978B0">
        <w:rPr>
          <w:u w:val="single"/>
        </w:rPr>
        <w:t xml:space="preserve"> from overtime </w:t>
      </w:r>
      <w:r w:rsidRPr="00900E56">
        <w:rPr>
          <w:highlight w:val="green"/>
          <w:u w:val="single"/>
        </w:rPr>
        <w:t xml:space="preserve">has </w:t>
      </w:r>
      <w:r w:rsidRPr="006049C4">
        <w:rPr>
          <w:highlight w:val="green"/>
          <w:u w:val="single"/>
        </w:rPr>
        <w:t xml:space="preserve">been a </w:t>
      </w:r>
      <w:r w:rsidRPr="006049C4">
        <w:rPr>
          <w:rStyle w:val="Emphasis"/>
          <w:highlight w:val="green"/>
        </w:rPr>
        <w:t>major</w:t>
      </w:r>
      <w:r w:rsidRPr="006049C4">
        <w:rPr>
          <w:highlight w:val="green"/>
          <w:u w:val="single"/>
        </w:rPr>
        <w:t xml:space="preserve"> part of the </w:t>
      </w:r>
      <w:r w:rsidRPr="006049C4">
        <w:rPr>
          <w:rStyle w:val="Emphasis"/>
          <w:highlight w:val="green"/>
        </w:rPr>
        <w:t>business model</w:t>
      </w:r>
      <w:r w:rsidRPr="008978B0">
        <w:rPr>
          <w:sz w:val="16"/>
        </w:rPr>
        <w:t xml:space="preserve">,” he said, </w:t>
      </w:r>
      <w:r w:rsidRPr="008978B0">
        <w:rPr>
          <w:u w:val="single"/>
        </w:rPr>
        <w:t xml:space="preserve">adding workers’ economic conditions have improved as </w:t>
      </w:r>
      <w:r w:rsidRPr="008978B0">
        <w:rPr>
          <w:rStyle w:val="Emphasis"/>
        </w:rPr>
        <w:t>agriculture industrialized</w:t>
      </w:r>
      <w:r w:rsidRPr="008978B0">
        <w:rPr>
          <w:u w:val="single"/>
        </w:rPr>
        <w:t>. “</w:t>
      </w:r>
      <w:r w:rsidRPr="006049C4">
        <w:rPr>
          <w:highlight w:val="green"/>
          <w:u w:val="single"/>
        </w:rPr>
        <w:t xml:space="preserve">If </w:t>
      </w:r>
      <w:r w:rsidRPr="006049C4">
        <w:rPr>
          <w:u w:val="single"/>
        </w:rPr>
        <w:t>all</w:t>
      </w:r>
      <w:r w:rsidRPr="008978B0">
        <w:rPr>
          <w:u w:val="single"/>
        </w:rPr>
        <w:t xml:space="preserve"> of a sudden </w:t>
      </w:r>
      <w:r w:rsidRPr="006049C4">
        <w:rPr>
          <w:highlight w:val="green"/>
          <w:u w:val="single"/>
        </w:rPr>
        <w:t xml:space="preserve">the </w:t>
      </w:r>
      <w:r w:rsidRPr="006049C4">
        <w:rPr>
          <w:rStyle w:val="Emphasis"/>
          <w:highlight w:val="green"/>
        </w:rPr>
        <w:t xml:space="preserve">ag </w:t>
      </w:r>
      <w:r w:rsidRPr="00900E56">
        <w:rPr>
          <w:rStyle w:val="Emphasis"/>
          <w:highlight w:val="green"/>
        </w:rPr>
        <w:t>exemption is removed</w:t>
      </w:r>
      <w:r w:rsidRPr="006049C4">
        <w:rPr>
          <w:u w:val="single"/>
        </w:rPr>
        <w:t>,</w:t>
      </w:r>
      <w:r w:rsidRPr="008978B0">
        <w:rPr>
          <w:u w:val="single"/>
        </w:rPr>
        <w:t xml:space="preserve"> then </w:t>
      </w:r>
      <w:r w:rsidRPr="00900E56">
        <w:rPr>
          <w:rStyle w:val="Emphasis"/>
          <w:highlight w:val="green"/>
        </w:rPr>
        <w:t>you’re adding a considerable cost</w:t>
      </w:r>
      <w:r w:rsidRPr="006049C4">
        <w:rPr>
          <w:u w:val="single"/>
        </w:rPr>
        <w:t xml:space="preserve">. </w:t>
      </w:r>
      <w:r w:rsidRPr="00900E56">
        <w:rPr>
          <w:highlight w:val="green"/>
          <w:u w:val="single"/>
        </w:rPr>
        <w:t xml:space="preserve">That could be </w:t>
      </w:r>
      <w:r w:rsidRPr="00900E56">
        <w:rPr>
          <w:rStyle w:val="Emphasis"/>
          <w:highlight w:val="green"/>
        </w:rPr>
        <w:t>detrimental</w:t>
      </w:r>
      <w:r w:rsidRPr="008978B0">
        <w:rPr>
          <w:u w:val="single"/>
        </w:rPr>
        <w:t xml:space="preserve"> not only </w:t>
      </w:r>
      <w:r w:rsidRPr="00900E56">
        <w:rPr>
          <w:highlight w:val="green"/>
          <w:u w:val="single"/>
        </w:rPr>
        <w:t>to</w:t>
      </w:r>
      <w:r w:rsidRPr="008978B0">
        <w:rPr>
          <w:u w:val="single"/>
        </w:rPr>
        <w:t xml:space="preserve"> the </w:t>
      </w:r>
      <w:r w:rsidRPr="00900E56">
        <w:rPr>
          <w:rStyle w:val="Emphasis"/>
          <w:highlight w:val="green"/>
        </w:rPr>
        <w:t>producers</w:t>
      </w:r>
      <w:r w:rsidRPr="006049C4">
        <w:rPr>
          <w:u w:val="single"/>
        </w:rPr>
        <w:t xml:space="preserve">, but to </w:t>
      </w:r>
      <w:r w:rsidRPr="00900E56">
        <w:rPr>
          <w:u w:val="single"/>
        </w:rPr>
        <w:t xml:space="preserve">the </w:t>
      </w:r>
      <w:r w:rsidRPr="006049C4">
        <w:rPr>
          <w:rStyle w:val="Emphasis"/>
        </w:rPr>
        <w:t>employees</w:t>
      </w:r>
      <w:r w:rsidRPr="008978B0">
        <w:rPr>
          <w:sz w:val="16"/>
        </w:rPr>
        <w:t>.”</w:t>
      </w:r>
    </w:p>
    <w:p w14:paraId="65BC75F5" w14:textId="77777777" w:rsidR="00471330" w:rsidRPr="008978B0" w:rsidRDefault="00471330" w:rsidP="00471330">
      <w:pPr>
        <w:rPr>
          <w:sz w:val="16"/>
        </w:rPr>
      </w:pPr>
      <w:r w:rsidRPr="008978B0">
        <w:rPr>
          <w:sz w:val="16"/>
        </w:rPr>
        <w:t>Luna Vanegas filed his lawsuit in 2021. Dismissed originally, it was resurrected in an appeals court. The case continues in federal court, and the parties are going through discovery, said Zimmermann, an attorney with Legal Action of Wisconsin. She’s one of a team of lawyers representing Luna Vanegas.</w:t>
      </w:r>
    </w:p>
    <w:p w14:paraId="0A061717" w14:textId="77777777" w:rsidR="00471330" w:rsidRPr="008978B0" w:rsidRDefault="00471330" w:rsidP="00471330">
      <w:pPr>
        <w:rPr>
          <w:sz w:val="16"/>
        </w:rPr>
      </w:pPr>
      <w:r w:rsidRPr="008978B0">
        <w:rPr>
          <w:sz w:val="16"/>
        </w:rPr>
        <w:t>In March, Signet filed its request for a hearing with the Supreme Court. There could be a ruling on whether the justices hear the case later this year.</w:t>
      </w:r>
    </w:p>
    <w:p w14:paraId="26B09417" w14:textId="77777777" w:rsidR="00471330" w:rsidRPr="008978B0" w:rsidRDefault="00471330" w:rsidP="00471330">
      <w:pPr>
        <w:rPr>
          <w:sz w:val="16"/>
        </w:rPr>
      </w:pPr>
      <w:r w:rsidRPr="008978B0">
        <w:rPr>
          <w:sz w:val="16"/>
        </w:rPr>
        <w:t>A ‘race-neutral proxy’</w:t>
      </w:r>
    </w:p>
    <w:p w14:paraId="5F2DFBD0" w14:textId="77777777" w:rsidR="00471330" w:rsidRPr="008978B0" w:rsidRDefault="00471330" w:rsidP="00471330">
      <w:pPr>
        <w:rPr>
          <w:sz w:val="16"/>
        </w:rPr>
      </w:pPr>
      <w:r w:rsidRPr="008978B0">
        <w:rPr>
          <w:u w:val="single"/>
        </w:rPr>
        <w:t xml:space="preserve">The </w:t>
      </w:r>
      <w:r w:rsidRPr="008978B0">
        <w:rPr>
          <w:rStyle w:val="Emphasis"/>
        </w:rPr>
        <w:t>exemption</w:t>
      </w:r>
      <w:r w:rsidRPr="008978B0">
        <w:rPr>
          <w:u w:val="single"/>
        </w:rPr>
        <w:t xml:space="preserve"> from overtime pay for agricultural workers has endured for </w:t>
      </w:r>
      <w:r w:rsidRPr="008978B0">
        <w:rPr>
          <w:rStyle w:val="Emphasis"/>
        </w:rPr>
        <w:t>decades</w:t>
      </w:r>
      <w:r w:rsidRPr="008978B0">
        <w:rPr>
          <w:u w:val="single"/>
        </w:rPr>
        <w:t xml:space="preserve">, even during periods of </w:t>
      </w:r>
      <w:r w:rsidRPr="008978B0">
        <w:rPr>
          <w:rStyle w:val="Emphasis"/>
        </w:rPr>
        <w:t>pro-worker activity</w:t>
      </w:r>
      <w:r w:rsidRPr="008978B0">
        <w:rPr>
          <w:sz w:val="16"/>
        </w:rPr>
        <w:t>. It was inscribed into law by New Deal legislation, and, even as the Civil Rights Movement expanded labor rights, it survived.</w:t>
      </w:r>
    </w:p>
    <w:p w14:paraId="02224304" w14:textId="77777777" w:rsidR="00471330" w:rsidRPr="008978B0" w:rsidRDefault="00471330" w:rsidP="00471330">
      <w:pPr>
        <w:rPr>
          <w:sz w:val="16"/>
        </w:rPr>
      </w:pPr>
      <w:r w:rsidRPr="008978B0">
        <w:rPr>
          <w:sz w:val="16"/>
        </w:rPr>
        <w:t>In the 1930s, as the Great Depression raged on, lawmakers mulled how to improve job conditions. Many labored long hours for inadequate pay. The solution was the Fair Labor Standards Act.</w:t>
      </w:r>
    </w:p>
    <w:p w14:paraId="7771ABDE" w14:textId="77777777" w:rsidR="00471330" w:rsidRPr="008978B0" w:rsidRDefault="00471330" w:rsidP="00471330">
      <w:pPr>
        <w:rPr>
          <w:sz w:val="16"/>
        </w:rPr>
      </w:pPr>
      <w:r w:rsidRPr="008978B0">
        <w:rPr>
          <w:sz w:val="16"/>
        </w:rPr>
        <w:t xml:space="preserve">It set a minimum wage, enacted the eight-hour workday and guaranteed time-and-a-half for overtime. </w:t>
      </w:r>
      <w:r w:rsidRPr="008978B0">
        <w:rPr>
          <w:u w:val="single"/>
        </w:rPr>
        <w:t>A few industries were excluded from certain protections. One was agriculture</w:t>
      </w:r>
      <w:r w:rsidRPr="008978B0">
        <w:rPr>
          <w:sz w:val="16"/>
        </w:rPr>
        <w:t>.</w:t>
      </w:r>
    </w:p>
    <w:p w14:paraId="5EDB656D" w14:textId="77777777" w:rsidR="00471330" w:rsidRPr="008978B0" w:rsidRDefault="00471330" w:rsidP="00471330">
      <w:pPr>
        <w:rPr>
          <w:sz w:val="16"/>
        </w:rPr>
      </w:pPr>
      <w:r w:rsidRPr="008978B0">
        <w:rPr>
          <w:u w:val="single"/>
        </w:rPr>
        <w:t xml:space="preserve">One reason farmers didn’t have to pay their workers’ overtime was </w:t>
      </w:r>
      <w:r w:rsidRPr="00900E56">
        <w:rPr>
          <w:highlight w:val="green"/>
          <w:u w:val="single"/>
        </w:rPr>
        <w:t xml:space="preserve">the </w:t>
      </w:r>
      <w:r w:rsidRPr="00900E56">
        <w:rPr>
          <w:rStyle w:val="Emphasis"/>
          <w:highlight w:val="green"/>
        </w:rPr>
        <w:t>lobbying</w:t>
      </w:r>
      <w:r w:rsidRPr="00900E56">
        <w:rPr>
          <w:highlight w:val="green"/>
          <w:u w:val="single"/>
        </w:rPr>
        <w:t xml:space="preserve"> of large </w:t>
      </w:r>
      <w:r w:rsidRPr="00900E56">
        <w:rPr>
          <w:rStyle w:val="Emphasis"/>
          <w:highlight w:val="green"/>
        </w:rPr>
        <w:t>producers</w:t>
      </w:r>
      <w:r w:rsidRPr="008978B0">
        <w:rPr>
          <w:sz w:val="16"/>
        </w:rPr>
        <w:t xml:space="preserve">. </w:t>
      </w:r>
      <w:r w:rsidRPr="008978B0">
        <w:rPr>
          <w:u w:val="single"/>
        </w:rPr>
        <w:t xml:space="preserve">It </w:t>
      </w:r>
      <w:r w:rsidRPr="00900E56">
        <w:rPr>
          <w:highlight w:val="green"/>
          <w:u w:val="single"/>
        </w:rPr>
        <w:t>would</w:t>
      </w:r>
      <w:r w:rsidRPr="008978B0">
        <w:rPr>
          <w:u w:val="single"/>
        </w:rPr>
        <w:t xml:space="preserve"> have </w:t>
      </w:r>
      <w:r w:rsidRPr="00900E56">
        <w:rPr>
          <w:highlight w:val="green"/>
          <w:u w:val="single"/>
        </w:rPr>
        <w:t>greatly affect</w:t>
      </w:r>
      <w:r w:rsidRPr="008978B0">
        <w:rPr>
          <w:u w:val="single"/>
        </w:rPr>
        <w:t xml:space="preserve">ed </w:t>
      </w:r>
      <w:r w:rsidRPr="00900E56">
        <w:rPr>
          <w:highlight w:val="green"/>
          <w:u w:val="single"/>
        </w:rPr>
        <w:t>the</w:t>
      </w:r>
      <w:r w:rsidRPr="008978B0">
        <w:rPr>
          <w:u w:val="single"/>
        </w:rPr>
        <w:t xml:space="preserve">ir business </w:t>
      </w:r>
      <w:r w:rsidRPr="00900E56">
        <w:rPr>
          <w:highlight w:val="green"/>
          <w:u w:val="single"/>
        </w:rPr>
        <w:t>model</w:t>
      </w:r>
      <w:r w:rsidRPr="008978B0">
        <w:rPr>
          <w:sz w:val="16"/>
        </w:rPr>
        <w:t>, according to a 2005 research article on the act’s history.</w:t>
      </w:r>
    </w:p>
    <w:p w14:paraId="21CEE815" w14:textId="77777777" w:rsidR="00471330" w:rsidRPr="008978B0" w:rsidRDefault="00471330" w:rsidP="00471330">
      <w:pPr>
        <w:rPr>
          <w:sz w:val="16"/>
        </w:rPr>
      </w:pPr>
      <w:r w:rsidRPr="00900E56">
        <w:rPr>
          <w:highlight w:val="green"/>
          <w:u w:val="single"/>
        </w:rPr>
        <w:t>Lawmakers</w:t>
      </w:r>
      <w:r w:rsidRPr="008978B0">
        <w:rPr>
          <w:u w:val="single"/>
        </w:rPr>
        <w:t xml:space="preserve"> also </w:t>
      </w:r>
      <w:r w:rsidRPr="006049C4">
        <w:rPr>
          <w:highlight w:val="green"/>
          <w:u w:val="single"/>
        </w:rPr>
        <w:t xml:space="preserve">feared </w:t>
      </w:r>
      <w:r w:rsidRPr="006049C4">
        <w:rPr>
          <w:rStyle w:val="Emphasis"/>
          <w:highlight w:val="green"/>
        </w:rPr>
        <w:t>burdening</w:t>
      </w:r>
      <w:r w:rsidRPr="006049C4">
        <w:rPr>
          <w:highlight w:val="green"/>
          <w:u w:val="single"/>
        </w:rPr>
        <w:t xml:space="preserve"> small</w:t>
      </w:r>
      <w:r w:rsidRPr="008978B0">
        <w:rPr>
          <w:u w:val="single"/>
        </w:rPr>
        <w:t xml:space="preserve"> family </w:t>
      </w:r>
      <w:r w:rsidRPr="00900E56">
        <w:rPr>
          <w:rStyle w:val="Emphasis"/>
          <w:highlight w:val="green"/>
        </w:rPr>
        <w:t>farms</w:t>
      </w:r>
      <w:r w:rsidRPr="008978B0">
        <w:rPr>
          <w:sz w:val="16"/>
        </w:rPr>
        <w:t>. Regulations applying to an assembly line should not be applied to the seasonal nature of farming, some reasoned. (The 2005 article states these concerns were “exaggerated and unsubstantiated,” as truly small farms would have been exempt from the regulations, much like how farms of certain sizes are exempt from federal safety regulations today.)</w:t>
      </w:r>
    </w:p>
    <w:p w14:paraId="19AA2D2C" w14:textId="77777777" w:rsidR="00471330" w:rsidRDefault="00471330" w:rsidP="00471330">
      <w:pPr>
        <w:pStyle w:val="Heading4"/>
      </w:pPr>
      <w:r>
        <w:t xml:space="preserve">That causes </w:t>
      </w:r>
      <w:r w:rsidRPr="00871D40">
        <w:rPr>
          <w:u w:val="single"/>
        </w:rPr>
        <w:t>food prices</w:t>
      </w:r>
      <w:r>
        <w:t xml:space="preserve"> to </w:t>
      </w:r>
      <w:r w:rsidRPr="00871D40">
        <w:rPr>
          <w:u w:val="single"/>
        </w:rPr>
        <w:t>surge</w:t>
      </w:r>
      <w:r>
        <w:t>.</w:t>
      </w:r>
    </w:p>
    <w:p w14:paraId="3093A5A9" w14:textId="77777777" w:rsidR="00471330" w:rsidRDefault="00471330" w:rsidP="00471330">
      <w:r w:rsidRPr="00AA53EF">
        <w:rPr>
          <w:rStyle w:val="Style13ptBold"/>
        </w:rPr>
        <w:t>Ferdon 23</w:t>
      </w:r>
      <w:r>
        <w:t xml:space="preserve"> – Senior Economist for ERA Economics working in Agriculture and Water Resource Management, M.S. in Agribusiness, Cal Poly San Luis Obispo, B.A. in Economics and Mathematics, UC Santa Barbara.</w:t>
      </w:r>
    </w:p>
    <w:p w14:paraId="2B471279" w14:textId="77777777" w:rsidR="00471330" w:rsidRPr="007D6A2E" w:rsidRDefault="00471330" w:rsidP="00471330">
      <w:r>
        <w:t xml:space="preserve">Harry Ferdon, “The Impact of Rising Production Costs on Food Prices,” ERA Economics, 1/13/2023, </w:t>
      </w:r>
      <w:r w:rsidRPr="00AA53EF">
        <w:t>https://eraeconomics.com/2023/rising-food-</w:t>
      </w:r>
      <w:r w:rsidRPr="00AA53EF">
        <w:lastRenderedPageBreak/>
        <w:t>prices/#:~:text=Higher%20production%20costs%20can%20affect%20supply%20by,consumers**%20*%20**Broader%20inflationary%20pressure%20impacting%20households**</w:t>
      </w:r>
    </w:p>
    <w:p w14:paraId="609C69C5" w14:textId="77777777" w:rsidR="00471330" w:rsidRPr="001E0003" w:rsidRDefault="00471330" w:rsidP="00471330">
      <w:pPr>
        <w:rPr>
          <w:sz w:val="16"/>
        </w:rPr>
      </w:pPr>
      <w:r w:rsidRPr="001E0003">
        <w:rPr>
          <w:sz w:val="16"/>
        </w:rPr>
        <w:t xml:space="preserve">As supply chain disruptions first became prevalent in 2021, the Grower Shipper Association of Central California engaged ERA Economics to prepare an assessment of current, continuing, and future cost pressures for Central Coast produce growers and packer-shippers. </w:t>
      </w:r>
      <w:r w:rsidRPr="001E0003">
        <w:rPr>
          <w:u w:val="single"/>
        </w:rPr>
        <w:t xml:space="preserve">ERA worked with stakeholders to develop baseline industry costs, and estimated how those </w:t>
      </w:r>
      <w:r w:rsidRPr="00900E56">
        <w:rPr>
          <w:rStyle w:val="Emphasis"/>
        </w:rPr>
        <w:t>costs</w:t>
      </w:r>
      <w:r w:rsidRPr="001E0003">
        <w:rPr>
          <w:u w:val="single"/>
        </w:rPr>
        <w:t xml:space="preserve"> are expected to </w:t>
      </w:r>
      <w:r w:rsidRPr="001E0003">
        <w:rPr>
          <w:rStyle w:val="Emphasis"/>
        </w:rPr>
        <w:t>change</w:t>
      </w:r>
      <w:r w:rsidRPr="001E0003">
        <w:rPr>
          <w:u w:val="single"/>
        </w:rPr>
        <w:t xml:space="preserve"> in response to key </w:t>
      </w:r>
      <w:r w:rsidRPr="001E0003">
        <w:rPr>
          <w:rStyle w:val="Emphasis"/>
        </w:rPr>
        <w:t>cost pressures</w:t>
      </w:r>
      <w:r w:rsidRPr="001E0003">
        <w:rPr>
          <w:sz w:val="16"/>
        </w:rPr>
        <w:t>. Results were presented in a concise policy report that The Grower Shipper Association has used to support its members.</w:t>
      </w:r>
    </w:p>
    <w:p w14:paraId="6B92A526" w14:textId="77777777" w:rsidR="00471330" w:rsidRPr="001E0003" w:rsidRDefault="00471330" w:rsidP="00471330">
      <w:pPr>
        <w:rPr>
          <w:sz w:val="16"/>
        </w:rPr>
      </w:pPr>
      <w:r w:rsidRPr="001E0003">
        <w:rPr>
          <w:u w:val="single"/>
        </w:rPr>
        <w:t xml:space="preserve">ERA calculated baseline industry costs and how each </w:t>
      </w:r>
      <w:r w:rsidRPr="001E0003">
        <w:rPr>
          <w:rStyle w:val="Emphasis"/>
        </w:rPr>
        <w:t>cost pressure</w:t>
      </w:r>
      <w:r w:rsidRPr="001E0003">
        <w:rPr>
          <w:u w:val="single"/>
        </w:rPr>
        <w:t xml:space="preserve"> is </w:t>
      </w:r>
      <w:r w:rsidRPr="001E0003">
        <w:rPr>
          <w:rStyle w:val="Emphasis"/>
        </w:rPr>
        <w:t>increasing costs</w:t>
      </w:r>
      <w:r w:rsidRPr="001E0003">
        <w:rPr>
          <w:sz w:val="16"/>
        </w:rPr>
        <w:t xml:space="preserve">. </w:t>
      </w:r>
      <w:r w:rsidRPr="001E0003">
        <w:rPr>
          <w:u w:val="single"/>
        </w:rPr>
        <w:t xml:space="preserve">The economic assessment found that there were </w:t>
      </w:r>
      <w:r w:rsidRPr="001E0003">
        <w:rPr>
          <w:rStyle w:val="Emphasis"/>
        </w:rPr>
        <w:t>substantial</w:t>
      </w:r>
      <w:r w:rsidRPr="001E0003">
        <w:rPr>
          <w:u w:val="single"/>
        </w:rPr>
        <w:t xml:space="preserve"> cost increases for many inputs from 2020 to 2021</w:t>
      </w:r>
      <w:r w:rsidRPr="001E0003">
        <w:rPr>
          <w:sz w:val="16"/>
        </w:rPr>
        <w:t>. This is consistent with longer-term trends in increasing costs. The greatest increase in costs was in labor, freight, and packaging costs. Ongoing increases in labor, land, pest and disease management costs continue to add additional cost pressures. Future regulatory cost pressures include SGMA, which will increase water costs, and AgOrder 4.0, which will increase farm input costs.</w:t>
      </w:r>
    </w:p>
    <w:p w14:paraId="73D682EF" w14:textId="77777777" w:rsidR="00471330" w:rsidRPr="001E0003" w:rsidRDefault="00471330" w:rsidP="00471330">
      <w:pPr>
        <w:rPr>
          <w:sz w:val="16"/>
        </w:rPr>
      </w:pPr>
      <w:r w:rsidRPr="00900E56">
        <w:rPr>
          <w:rStyle w:val="Emphasis"/>
          <w:highlight w:val="green"/>
        </w:rPr>
        <w:t>Higher production costs</w:t>
      </w:r>
      <w:r w:rsidRPr="00900E56">
        <w:rPr>
          <w:highlight w:val="green"/>
          <w:u w:val="single"/>
        </w:rPr>
        <w:t xml:space="preserve"> affect</w:t>
      </w:r>
      <w:r w:rsidRPr="001E0003">
        <w:rPr>
          <w:u w:val="single"/>
        </w:rPr>
        <w:t xml:space="preserve"> </w:t>
      </w:r>
      <w:r w:rsidRPr="001E0003">
        <w:rPr>
          <w:rStyle w:val="Emphasis"/>
        </w:rPr>
        <w:t xml:space="preserve">industry </w:t>
      </w:r>
      <w:r w:rsidRPr="00900E56">
        <w:rPr>
          <w:rStyle w:val="Emphasis"/>
          <w:highlight w:val="green"/>
        </w:rPr>
        <w:t>supply</w:t>
      </w:r>
      <w:r w:rsidRPr="001E0003">
        <w:rPr>
          <w:u w:val="single"/>
        </w:rPr>
        <w:t xml:space="preserve">, </w:t>
      </w:r>
      <w:r w:rsidRPr="001E0003">
        <w:rPr>
          <w:rStyle w:val="Emphasis"/>
        </w:rPr>
        <w:t xml:space="preserve">reducing </w:t>
      </w:r>
      <w:r w:rsidRPr="00900E56">
        <w:rPr>
          <w:rStyle w:val="Emphasis"/>
          <w:highlight w:val="green"/>
        </w:rPr>
        <w:t>production</w:t>
      </w:r>
      <w:r w:rsidRPr="001E0003">
        <w:rPr>
          <w:u w:val="single"/>
        </w:rPr>
        <w:t xml:space="preserve"> as fewer acres are planted and harvested, or existing fields are managed less intensively. </w:t>
      </w:r>
      <w:r w:rsidRPr="00900E56">
        <w:rPr>
          <w:highlight w:val="green"/>
          <w:u w:val="single"/>
        </w:rPr>
        <w:t xml:space="preserve">This </w:t>
      </w:r>
      <w:r w:rsidRPr="00900E56">
        <w:rPr>
          <w:u w:val="single"/>
        </w:rPr>
        <w:t xml:space="preserve">would </w:t>
      </w:r>
      <w:r w:rsidRPr="00900E56">
        <w:rPr>
          <w:highlight w:val="green"/>
          <w:u w:val="single"/>
        </w:rPr>
        <w:t>affect</w:t>
      </w:r>
      <w:r w:rsidRPr="001E0003">
        <w:rPr>
          <w:u w:val="single"/>
        </w:rPr>
        <w:t xml:space="preserve"> demand for </w:t>
      </w:r>
      <w:r w:rsidRPr="00900E56">
        <w:rPr>
          <w:rStyle w:val="Emphasis"/>
          <w:highlight w:val="green"/>
        </w:rPr>
        <w:t>farm inputs</w:t>
      </w:r>
      <w:r w:rsidRPr="001E0003">
        <w:rPr>
          <w:sz w:val="16"/>
        </w:rPr>
        <w:t xml:space="preserve">. </w:t>
      </w:r>
      <w:r w:rsidRPr="001E0003">
        <w:rPr>
          <w:u w:val="single"/>
        </w:rPr>
        <w:t xml:space="preserve">A reduction in supply would </w:t>
      </w:r>
      <w:r w:rsidRPr="00900E56">
        <w:rPr>
          <w:highlight w:val="green"/>
          <w:u w:val="single"/>
        </w:rPr>
        <w:t xml:space="preserve">also put </w:t>
      </w:r>
      <w:r w:rsidRPr="00900E56">
        <w:rPr>
          <w:rStyle w:val="Emphasis"/>
          <w:highlight w:val="green"/>
        </w:rPr>
        <w:t>upward pressure</w:t>
      </w:r>
      <w:r w:rsidRPr="00900E56">
        <w:rPr>
          <w:highlight w:val="green"/>
          <w:u w:val="single"/>
        </w:rPr>
        <w:t xml:space="preserve"> on</w:t>
      </w:r>
      <w:r w:rsidRPr="001E0003">
        <w:rPr>
          <w:u w:val="single"/>
        </w:rPr>
        <w:t xml:space="preserve"> farm-gate </w:t>
      </w:r>
      <w:r w:rsidRPr="00900E56">
        <w:rPr>
          <w:highlight w:val="green"/>
          <w:u w:val="single"/>
        </w:rPr>
        <w:t xml:space="preserve">prices, leading to </w:t>
      </w:r>
      <w:r w:rsidRPr="00900E56">
        <w:rPr>
          <w:rStyle w:val="Emphasis"/>
          <w:highlight w:val="green"/>
        </w:rPr>
        <w:t>higher produce costs</w:t>
      </w:r>
      <w:r w:rsidRPr="00900E56">
        <w:rPr>
          <w:highlight w:val="green"/>
          <w:u w:val="single"/>
        </w:rPr>
        <w:t xml:space="preserve"> for</w:t>
      </w:r>
      <w:r w:rsidRPr="001E0003">
        <w:rPr>
          <w:u w:val="single"/>
        </w:rPr>
        <w:t xml:space="preserve"> produce </w:t>
      </w:r>
      <w:r w:rsidRPr="00900E56">
        <w:rPr>
          <w:rStyle w:val="Emphasis"/>
          <w:highlight w:val="green"/>
        </w:rPr>
        <w:t>buyers</w:t>
      </w:r>
      <w:r w:rsidRPr="00900E56">
        <w:rPr>
          <w:highlight w:val="green"/>
          <w:u w:val="single"/>
        </w:rPr>
        <w:t xml:space="preserve"> and </w:t>
      </w:r>
      <w:r w:rsidRPr="00900E56">
        <w:rPr>
          <w:rStyle w:val="Emphasis"/>
        </w:rPr>
        <w:t xml:space="preserve">final </w:t>
      </w:r>
      <w:r w:rsidRPr="00900E56">
        <w:rPr>
          <w:rStyle w:val="Emphasis"/>
          <w:highlight w:val="green"/>
        </w:rPr>
        <w:t>consumers</w:t>
      </w:r>
      <w:r w:rsidRPr="001E0003">
        <w:rPr>
          <w:sz w:val="16"/>
        </w:rPr>
        <w:t>.</w:t>
      </w:r>
    </w:p>
    <w:p w14:paraId="076A0CD4" w14:textId="77777777" w:rsidR="00471330" w:rsidRPr="001E0003" w:rsidRDefault="00471330" w:rsidP="00471330">
      <w:pPr>
        <w:rPr>
          <w:sz w:val="16"/>
        </w:rPr>
      </w:pPr>
      <w:r w:rsidRPr="001E0003">
        <w:rPr>
          <w:sz w:val="16"/>
        </w:rPr>
        <w:t xml:space="preserve">We have seen some of these industry dynamics play out over the last several months. Substantial disease pressure in the Central Coast damaged the fall crop and resulted in a spike in retail prices for lettuce. </w:t>
      </w:r>
      <w:r w:rsidRPr="00900E56">
        <w:rPr>
          <w:highlight w:val="green"/>
          <w:u w:val="single"/>
        </w:rPr>
        <w:t>This</w:t>
      </w:r>
      <w:r w:rsidRPr="001E0003">
        <w:rPr>
          <w:sz w:val="16"/>
        </w:rPr>
        <w:t xml:space="preserve"> adds to broader </w:t>
      </w:r>
      <w:r w:rsidRPr="00900E56">
        <w:rPr>
          <w:rStyle w:val="Emphasis"/>
          <w:highlight w:val="green"/>
        </w:rPr>
        <w:t>inflationary pressure</w:t>
      </w:r>
      <w:r w:rsidRPr="001E0003">
        <w:rPr>
          <w:sz w:val="16"/>
        </w:rPr>
        <w:t xml:space="preserve"> impacting households. Looking forward, potential curtailments to Colorado River supplies could affect lettuce production in the winter growing regions, which </w:t>
      </w:r>
      <w:r w:rsidRPr="00900E56">
        <w:rPr>
          <w:highlight w:val="green"/>
          <w:u w:val="single"/>
        </w:rPr>
        <w:t>would further</w:t>
      </w:r>
      <w:r w:rsidRPr="001E0003">
        <w:rPr>
          <w:u w:val="single"/>
        </w:rPr>
        <w:t xml:space="preserve"> </w:t>
      </w:r>
      <w:r w:rsidRPr="00900E56">
        <w:rPr>
          <w:rStyle w:val="Emphasis"/>
          <w:highlight w:val="green"/>
        </w:rPr>
        <w:t>increase prices for consumers</w:t>
      </w:r>
      <w:r w:rsidRPr="001E0003">
        <w:rPr>
          <w:sz w:val="16"/>
        </w:rPr>
        <w:t>.</w:t>
      </w:r>
    </w:p>
    <w:p w14:paraId="0A7ADA31" w14:textId="77777777" w:rsidR="00471330" w:rsidRPr="0002084E" w:rsidRDefault="00471330" w:rsidP="00471330">
      <w:pPr>
        <w:pStyle w:val="Heading4"/>
      </w:pPr>
      <w:r>
        <w:t xml:space="preserve">Absent </w:t>
      </w:r>
      <w:r w:rsidRPr="00871D40">
        <w:rPr>
          <w:u w:val="single"/>
        </w:rPr>
        <w:t>stable prices</w:t>
      </w:r>
      <w:r>
        <w:t xml:space="preserve">, food insecurity goes </w:t>
      </w:r>
      <w:r w:rsidRPr="00871D40">
        <w:rPr>
          <w:u w:val="single"/>
        </w:rPr>
        <w:t>nuclear</w:t>
      </w:r>
      <w:r>
        <w:t xml:space="preserve">. </w:t>
      </w:r>
      <w:r w:rsidRPr="00871D40">
        <w:rPr>
          <w:u w:val="single"/>
        </w:rPr>
        <w:t>Extinction</w:t>
      </w:r>
      <w:r>
        <w:t>.</w:t>
      </w:r>
    </w:p>
    <w:p w14:paraId="26112D9E" w14:textId="77777777" w:rsidR="00471330" w:rsidRPr="00BA69E5" w:rsidRDefault="00471330" w:rsidP="00471330">
      <w:r w:rsidRPr="00BA69E5">
        <w:rPr>
          <w:rStyle w:val="Style13ptBold"/>
        </w:rPr>
        <w:t>Castellaw 17</w:t>
      </w:r>
      <w:r>
        <w:t xml:space="preserve"> – Retired Lieutenant General, U.S. Marine Corps. Center for Climate and Security Advisory Board. Board of Directors, Cultivating New Frontiers in Agriculture. National Security Advisory Council of the U.S. Global Leadership Coalition. </w:t>
      </w:r>
    </w:p>
    <w:p w14:paraId="7C0FD97E" w14:textId="77777777" w:rsidR="00471330" w:rsidRPr="00BA69E5" w:rsidRDefault="00471330" w:rsidP="00471330">
      <w:r>
        <w:t>John Castellaw, “Opinion: Food Security Strategy Is Essential to Our National Security,” Agripulse, 05-01-17, https://www.agri-pulse.com/articles/9203-opinion-food-security-strategy-is-essential-to-our-national-security</w:t>
      </w:r>
    </w:p>
    <w:p w14:paraId="0717A17A" w14:textId="77777777" w:rsidR="00471330" w:rsidRPr="0002084E" w:rsidRDefault="00471330" w:rsidP="00471330">
      <w:pPr>
        <w:rPr>
          <w:sz w:val="16"/>
        </w:rPr>
      </w:pPr>
      <w:r w:rsidRPr="008961B2">
        <w:rPr>
          <w:rStyle w:val="StyleUnderline"/>
          <w:highlight w:val="green"/>
        </w:rPr>
        <w:t>The</w:t>
      </w:r>
      <w:r w:rsidRPr="0002084E">
        <w:rPr>
          <w:rStyle w:val="StyleUnderline"/>
        </w:rPr>
        <w:t xml:space="preserve"> </w:t>
      </w:r>
      <w:r w:rsidRPr="008961B2">
        <w:rPr>
          <w:rStyle w:val="Emphasis"/>
          <w:highlight w:val="green"/>
        </w:rPr>
        <w:t>U</w:t>
      </w:r>
      <w:r w:rsidRPr="0002084E">
        <w:rPr>
          <w:rStyle w:val="StyleUnderline"/>
        </w:rPr>
        <w:t xml:space="preserve">nited </w:t>
      </w:r>
      <w:r w:rsidRPr="008961B2">
        <w:rPr>
          <w:rStyle w:val="Emphasis"/>
          <w:highlight w:val="green"/>
        </w:rPr>
        <w:t>S</w:t>
      </w:r>
      <w:r w:rsidRPr="0002084E">
        <w:rPr>
          <w:rStyle w:val="StyleUnderline"/>
        </w:rPr>
        <w:t xml:space="preserve">tates </w:t>
      </w:r>
      <w:r w:rsidRPr="008961B2">
        <w:rPr>
          <w:rStyle w:val="StyleUnderline"/>
          <w:highlight w:val="green"/>
        </w:rPr>
        <w:t>faces</w:t>
      </w:r>
      <w:r w:rsidRPr="0002084E">
        <w:rPr>
          <w:rStyle w:val="StyleUnderline"/>
        </w:rPr>
        <w:t xml:space="preserve"> many </w:t>
      </w:r>
      <w:r w:rsidRPr="008961B2">
        <w:rPr>
          <w:rStyle w:val="Emphasis"/>
          <w:highlight w:val="green"/>
        </w:rPr>
        <w:t>threats</w:t>
      </w:r>
      <w:r w:rsidRPr="0002084E">
        <w:rPr>
          <w:rStyle w:val="StyleUnderline"/>
        </w:rPr>
        <w:t xml:space="preserve"> to our </w:t>
      </w:r>
      <w:r w:rsidRPr="00934906">
        <w:rPr>
          <w:rStyle w:val="Emphasis"/>
        </w:rPr>
        <w:t>National Security</w:t>
      </w:r>
      <w:r w:rsidRPr="0002084E">
        <w:rPr>
          <w:sz w:val="16"/>
        </w:rPr>
        <w:t xml:space="preserve">. </w:t>
      </w:r>
      <w:r w:rsidRPr="0002084E">
        <w:rPr>
          <w:rStyle w:val="StyleUnderline"/>
        </w:rPr>
        <w:t>These</w:t>
      </w:r>
      <w:r w:rsidRPr="0002084E">
        <w:rPr>
          <w:sz w:val="16"/>
        </w:rPr>
        <w:t xml:space="preserve"> threats </w:t>
      </w:r>
      <w:r w:rsidRPr="0002084E">
        <w:rPr>
          <w:rStyle w:val="StyleUnderline"/>
        </w:rPr>
        <w:t xml:space="preserve">include continuing </w:t>
      </w:r>
      <w:r w:rsidRPr="00934906">
        <w:rPr>
          <w:rStyle w:val="Emphasis"/>
        </w:rPr>
        <w:t>wars</w:t>
      </w:r>
      <w:r w:rsidRPr="0002084E">
        <w:rPr>
          <w:rStyle w:val="StyleUnderline"/>
        </w:rPr>
        <w:t xml:space="preserve"> with </w:t>
      </w:r>
      <w:r w:rsidRPr="00934906">
        <w:rPr>
          <w:rStyle w:val="Emphasis"/>
        </w:rPr>
        <w:t>extremist elements</w:t>
      </w:r>
      <w:r w:rsidRPr="0002084E">
        <w:rPr>
          <w:rStyle w:val="StyleUnderline"/>
        </w:rPr>
        <w:t xml:space="preserve"> such as </w:t>
      </w:r>
      <w:r w:rsidRPr="008961B2">
        <w:rPr>
          <w:rStyle w:val="Emphasis"/>
          <w:highlight w:val="green"/>
        </w:rPr>
        <w:t>ISIS</w:t>
      </w:r>
      <w:r w:rsidRPr="0002084E">
        <w:rPr>
          <w:rStyle w:val="StyleUnderline"/>
        </w:rPr>
        <w:t xml:space="preserve"> and potential wars with rogue state </w:t>
      </w:r>
      <w:r w:rsidRPr="008961B2">
        <w:rPr>
          <w:rStyle w:val="Emphasis"/>
          <w:highlight w:val="green"/>
        </w:rPr>
        <w:t>No</w:t>
      </w:r>
      <w:r w:rsidRPr="00934906">
        <w:rPr>
          <w:rStyle w:val="StyleUnderline"/>
        </w:rPr>
        <w:t>rth</w:t>
      </w:r>
      <w:r w:rsidRPr="0002084E">
        <w:rPr>
          <w:rStyle w:val="StyleUnderline"/>
        </w:rPr>
        <w:t xml:space="preserve"> </w:t>
      </w:r>
      <w:r w:rsidRPr="008961B2">
        <w:rPr>
          <w:rStyle w:val="Emphasis"/>
          <w:highlight w:val="green"/>
        </w:rPr>
        <w:t>Ko</w:t>
      </w:r>
      <w:r w:rsidRPr="0002084E">
        <w:rPr>
          <w:rStyle w:val="StyleUnderline"/>
        </w:rPr>
        <w:t xml:space="preserve">rea or regional nuclear power </w:t>
      </w:r>
      <w:r w:rsidRPr="008961B2">
        <w:rPr>
          <w:rStyle w:val="Emphasis"/>
          <w:highlight w:val="green"/>
        </w:rPr>
        <w:t>Iran</w:t>
      </w:r>
      <w:r w:rsidRPr="0002084E">
        <w:rPr>
          <w:sz w:val="16"/>
        </w:rPr>
        <w:t xml:space="preserve">. </w:t>
      </w:r>
      <w:r w:rsidRPr="0002084E">
        <w:rPr>
          <w:rStyle w:val="StyleUnderline"/>
        </w:rPr>
        <w:t xml:space="preserve">The heated economic and diplomatic competition with </w:t>
      </w:r>
      <w:r w:rsidRPr="008961B2">
        <w:rPr>
          <w:rStyle w:val="Emphasis"/>
          <w:highlight w:val="green"/>
        </w:rPr>
        <w:t>Russia</w:t>
      </w:r>
      <w:r w:rsidRPr="0002084E">
        <w:rPr>
          <w:rStyle w:val="StyleUnderline"/>
        </w:rPr>
        <w:t xml:space="preserve"> and a surging </w:t>
      </w:r>
      <w:r w:rsidRPr="008961B2">
        <w:rPr>
          <w:rStyle w:val="Emphasis"/>
          <w:highlight w:val="green"/>
        </w:rPr>
        <w:t>China</w:t>
      </w:r>
      <w:r w:rsidRPr="0002084E">
        <w:rPr>
          <w:rStyle w:val="StyleUnderline"/>
        </w:rPr>
        <w:t xml:space="preserve"> could spiral out of control</w:t>
      </w:r>
      <w:r w:rsidRPr="0002084E">
        <w:rPr>
          <w:sz w:val="16"/>
        </w:rPr>
        <w:t xml:space="preserve">. </w:t>
      </w:r>
      <w:r w:rsidRPr="0002084E">
        <w:rPr>
          <w:rStyle w:val="StyleUnderline"/>
        </w:rPr>
        <w:t>Concurrently</w:t>
      </w:r>
      <w:r w:rsidRPr="0002084E">
        <w:rPr>
          <w:sz w:val="16"/>
        </w:rPr>
        <w:t xml:space="preserve">, </w:t>
      </w:r>
      <w:r w:rsidRPr="0002084E">
        <w:rPr>
          <w:rStyle w:val="StyleUnderline"/>
        </w:rPr>
        <w:t xml:space="preserve">we face threats to our future security posed by growing </w:t>
      </w:r>
      <w:r w:rsidRPr="008961B2">
        <w:rPr>
          <w:rStyle w:val="Emphasis"/>
          <w:highlight w:val="green"/>
        </w:rPr>
        <w:t>civil strife</w:t>
      </w:r>
      <w:r w:rsidRPr="0002084E">
        <w:rPr>
          <w:sz w:val="16"/>
        </w:rPr>
        <w:t xml:space="preserve">, </w:t>
      </w:r>
      <w:r w:rsidRPr="008961B2">
        <w:rPr>
          <w:rStyle w:val="Emphasis"/>
          <w:highlight w:val="green"/>
        </w:rPr>
        <w:t>famine</w:t>
      </w:r>
      <w:r w:rsidRPr="0002084E">
        <w:rPr>
          <w:sz w:val="16"/>
        </w:rPr>
        <w:t xml:space="preserve">, </w:t>
      </w:r>
      <w:r w:rsidRPr="008961B2">
        <w:rPr>
          <w:rStyle w:val="StyleUnderline"/>
          <w:highlight w:val="green"/>
        </w:rPr>
        <w:t>and</w:t>
      </w:r>
      <w:r w:rsidRPr="0002084E">
        <w:rPr>
          <w:rStyle w:val="StyleUnderline"/>
        </w:rPr>
        <w:t xml:space="preserve"> refugee and </w:t>
      </w:r>
      <w:r w:rsidRPr="008961B2">
        <w:rPr>
          <w:rStyle w:val="Emphasis"/>
          <w:highlight w:val="green"/>
        </w:rPr>
        <w:t>migration</w:t>
      </w:r>
      <w:r w:rsidRPr="0002084E">
        <w:rPr>
          <w:rStyle w:val="StyleUnderline"/>
        </w:rPr>
        <w:t xml:space="preserve"> challenges which create incubators for extremist and anti-American government factions</w:t>
      </w:r>
      <w:r w:rsidRPr="0002084E">
        <w:rPr>
          <w:sz w:val="16"/>
        </w:rPr>
        <w:t xml:space="preserve">. </w:t>
      </w:r>
      <w:r w:rsidRPr="0002084E">
        <w:rPr>
          <w:rStyle w:val="StyleUnderline"/>
        </w:rPr>
        <w:t>Our response</w:t>
      </w:r>
      <w:r w:rsidRPr="0002084E">
        <w:rPr>
          <w:sz w:val="16"/>
        </w:rPr>
        <w:t xml:space="preserve"> cannot be one dimensional but instead </w:t>
      </w:r>
      <w:r w:rsidRPr="0002084E">
        <w:rPr>
          <w:rStyle w:val="StyleUnderline"/>
        </w:rPr>
        <w:t>must be</w:t>
      </w:r>
      <w:r w:rsidRPr="0002084E">
        <w:rPr>
          <w:sz w:val="16"/>
        </w:rPr>
        <w:t xml:space="preserve"> a nuanced and comprehensive National Security Strategy combining all elements of National Power including a </w:t>
      </w:r>
      <w:r w:rsidRPr="0002084E">
        <w:rPr>
          <w:rStyle w:val="StyleUnderline"/>
        </w:rPr>
        <w:t>Food Security</w:t>
      </w:r>
      <w:r w:rsidRPr="0002084E">
        <w:rPr>
          <w:sz w:val="16"/>
        </w:rPr>
        <w:t xml:space="preserve"> Strategy. </w:t>
      </w:r>
    </w:p>
    <w:p w14:paraId="309A6B9C" w14:textId="77777777" w:rsidR="00471330" w:rsidRPr="0002084E" w:rsidRDefault="00471330" w:rsidP="00471330">
      <w:pPr>
        <w:rPr>
          <w:sz w:val="16"/>
        </w:rPr>
      </w:pPr>
      <w:r w:rsidRPr="0002084E">
        <w:rPr>
          <w:sz w:val="16"/>
        </w:rPr>
        <w:t xml:space="preserve">An American </w:t>
      </w:r>
      <w:r w:rsidRPr="008961B2">
        <w:rPr>
          <w:rStyle w:val="StyleUnderline"/>
          <w:highlight w:val="green"/>
        </w:rPr>
        <w:t>Food Security</w:t>
      </w:r>
      <w:r w:rsidRPr="0002084E">
        <w:rPr>
          <w:sz w:val="16"/>
        </w:rPr>
        <w:t xml:space="preserve"> Strategy </w:t>
      </w:r>
      <w:r w:rsidRPr="008961B2">
        <w:rPr>
          <w:rStyle w:val="StyleUnderline"/>
          <w:highlight w:val="green"/>
        </w:rPr>
        <w:t>is</w:t>
      </w:r>
      <w:r w:rsidRPr="0002084E">
        <w:rPr>
          <w:sz w:val="16"/>
        </w:rPr>
        <w:t xml:space="preserve"> an </w:t>
      </w:r>
      <w:r w:rsidRPr="008961B2">
        <w:rPr>
          <w:rStyle w:val="Emphasis"/>
          <w:highlight w:val="green"/>
        </w:rPr>
        <w:t>imperative</w:t>
      </w:r>
      <w:r w:rsidRPr="0002084E">
        <w:rPr>
          <w:sz w:val="16"/>
        </w:rPr>
        <w:t xml:space="preserve"> factor </w:t>
      </w:r>
      <w:r w:rsidRPr="008961B2">
        <w:rPr>
          <w:rStyle w:val="StyleUnderline"/>
          <w:highlight w:val="green"/>
        </w:rPr>
        <w:t xml:space="preserve">in </w:t>
      </w:r>
      <w:r w:rsidRPr="008961B2">
        <w:rPr>
          <w:rStyle w:val="Emphasis"/>
          <w:highlight w:val="green"/>
        </w:rPr>
        <w:t>reducing</w:t>
      </w:r>
      <w:r w:rsidRPr="0002084E">
        <w:rPr>
          <w:rStyle w:val="StyleUnderline"/>
        </w:rPr>
        <w:t xml:space="preserve"> the </w:t>
      </w:r>
      <w:r w:rsidRPr="00934906">
        <w:rPr>
          <w:rStyle w:val="Emphasis"/>
        </w:rPr>
        <w:t>multiple</w:t>
      </w:r>
      <w:r w:rsidRPr="0002084E">
        <w:rPr>
          <w:rStyle w:val="StyleUnderline"/>
        </w:rPr>
        <w:t xml:space="preserve"> </w:t>
      </w:r>
      <w:r w:rsidRPr="008961B2">
        <w:rPr>
          <w:rStyle w:val="Emphasis"/>
          <w:highlight w:val="green"/>
        </w:rPr>
        <w:t>threats</w:t>
      </w:r>
      <w:r w:rsidRPr="0002084E">
        <w:rPr>
          <w:rStyle w:val="StyleUnderline"/>
        </w:rPr>
        <w:t xml:space="preserve"> impacting our National wellbeing</w:t>
      </w:r>
      <w:r w:rsidRPr="0002084E">
        <w:rPr>
          <w:sz w:val="16"/>
        </w:rPr>
        <w:t xml:space="preserve">. Recent history has shown that </w:t>
      </w:r>
      <w:r w:rsidRPr="008961B2">
        <w:rPr>
          <w:rStyle w:val="Emphasis"/>
          <w:highlight w:val="green"/>
        </w:rPr>
        <w:t>reliable</w:t>
      </w:r>
      <w:r w:rsidRPr="008961B2">
        <w:rPr>
          <w:rStyle w:val="StyleUnderline"/>
          <w:highlight w:val="green"/>
        </w:rPr>
        <w:t xml:space="preserve"> food </w:t>
      </w:r>
      <w:r w:rsidRPr="008961B2">
        <w:rPr>
          <w:highlight w:val="green"/>
          <w:u w:val="single"/>
        </w:rPr>
        <w:t>supplies and stable prices produce</w:t>
      </w:r>
      <w:r w:rsidRPr="0002084E">
        <w:rPr>
          <w:rStyle w:val="StyleUnderline"/>
        </w:rPr>
        <w:t xml:space="preserve"> more </w:t>
      </w:r>
      <w:r w:rsidRPr="008961B2">
        <w:rPr>
          <w:rStyle w:val="Emphasis"/>
          <w:highlight w:val="green"/>
        </w:rPr>
        <w:t>stable</w:t>
      </w:r>
      <w:r w:rsidRPr="0002084E">
        <w:rPr>
          <w:rStyle w:val="StyleUnderline"/>
        </w:rPr>
        <w:t xml:space="preserve"> and </w:t>
      </w:r>
      <w:r w:rsidRPr="00934906">
        <w:rPr>
          <w:rStyle w:val="Emphasis"/>
        </w:rPr>
        <w:t>secure</w:t>
      </w:r>
      <w:r w:rsidRPr="0002084E">
        <w:rPr>
          <w:rStyle w:val="StyleUnderline"/>
        </w:rPr>
        <w:t xml:space="preserve"> </w:t>
      </w:r>
      <w:r w:rsidRPr="008961B2">
        <w:rPr>
          <w:rStyle w:val="StyleUnderline"/>
          <w:highlight w:val="green"/>
        </w:rPr>
        <w:t>countries</w:t>
      </w:r>
      <w:r w:rsidRPr="0002084E">
        <w:rPr>
          <w:sz w:val="16"/>
        </w:rPr>
        <w:t xml:space="preserve">. Conversely, </w:t>
      </w:r>
      <w:r w:rsidRPr="0002084E">
        <w:rPr>
          <w:rStyle w:val="StyleUnderline"/>
        </w:rPr>
        <w:t xml:space="preserve">food </w:t>
      </w:r>
      <w:r w:rsidRPr="008961B2">
        <w:rPr>
          <w:rStyle w:val="Emphasis"/>
          <w:highlight w:val="green"/>
        </w:rPr>
        <w:t>insecurity</w:t>
      </w:r>
      <w:r w:rsidRPr="0002084E">
        <w:rPr>
          <w:sz w:val="16"/>
        </w:rPr>
        <w:t xml:space="preserve">, particularly in poorer countries, </w:t>
      </w:r>
      <w:r w:rsidRPr="0002084E">
        <w:rPr>
          <w:rStyle w:val="StyleUnderline"/>
        </w:rPr>
        <w:t xml:space="preserve">can </w:t>
      </w:r>
      <w:r w:rsidRPr="008961B2">
        <w:rPr>
          <w:rStyle w:val="StyleUnderline"/>
          <w:highlight w:val="green"/>
        </w:rPr>
        <w:t>lead to</w:t>
      </w:r>
      <w:r w:rsidRPr="0002084E">
        <w:rPr>
          <w:rStyle w:val="StyleUnderline"/>
        </w:rPr>
        <w:t xml:space="preserve"> </w:t>
      </w:r>
      <w:r w:rsidRPr="00934906">
        <w:rPr>
          <w:rStyle w:val="Emphasis"/>
        </w:rPr>
        <w:t>instability</w:t>
      </w:r>
      <w:r w:rsidRPr="0002084E">
        <w:rPr>
          <w:sz w:val="16"/>
        </w:rPr>
        <w:t xml:space="preserve">, </w:t>
      </w:r>
      <w:r w:rsidRPr="008961B2">
        <w:rPr>
          <w:rStyle w:val="Emphasis"/>
          <w:highlight w:val="green"/>
        </w:rPr>
        <w:t>unrest</w:t>
      </w:r>
      <w:r w:rsidRPr="0002084E">
        <w:rPr>
          <w:sz w:val="16"/>
        </w:rPr>
        <w:t xml:space="preserve">, </w:t>
      </w:r>
      <w:r w:rsidRPr="0002084E">
        <w:rPr>
          <w:rStyle w:val="StyleUnderline"/>
        </w:rPr>
        <w:t xml:space="preserve">and </w:t>
      </w:r>
      <w:r w:rsidRPr="00934906">
        <w:rPr>
          <w:rStyle w:val="Emphasis"/>
        </w:rPr>
        <w:t>violence</w:t>
      </w:r>
      <w:r w:rsidRPr="0002084E">
        <w:rPr>
          <w:sz w:val="16"/>
        </w:rPr>
        <w:t xml:space="preserve">. </w:t>
      </w:r>
    </w:p>
    <w:p w14:paraId="2F1F128B" w14:textId="77777777" w:rsidR="00471330" w:rsidRPr="00900E56" w:rsidRDefault="00471330" w:rsidP="00471330">
      <w:pPr>
        <w:rPr>
          <w:sz w:val="16"/>
        </w:rPr>
      </w:pPr>
      <w:r w:rsidRPr="0002084E">
        <w:rPr>
          <w:rStyle w:val="StyleUnderline"/>
        </w:rPr>
        <w:lastRenderedPageBreak/>
        <w:t xml:space="preserve">Food insecurity </w:t>
      </w:r>
      <w:r w:rsidRPr="008961B2">
        <w:rPr>
          <w:rStyle w:val="StyleUnderline"/>
          <w:highlight w:val="green"/>
        </w:rPr>
        <w:t>drives</w:t>
      </w:r>
      <w:r w:rsidRPr="0002084E">
        <w:rPr>
          <w:rStyle w:val="StyleUnderline"/>
        </w:rPr>
        <w:t xml:space="preserve"> mass </w:t>
      </w:r>
      <w:r w:rsidRPr="008961B2">
        <w:rPr>
          <w:rStyle w:val="Emphasis"/>
          <w:highlight w:val="green"/>
        </w:rPr>
        <w:t>migration</w:t>
      </w:r>
      <w:r w:rsidRPr="0002084E">
        <w:rPr>
          <w:sz w:val="16"/>
        </w:rPr>
        <w:t xml:space="preserve"> around the world </w:t>
      </w:r>
      <w:r w:rsidRPr="0002084E">
        <w:rPr>
          <w:rStyle w:val="StyleUnderline"/>
        </w:rPr>
        <w:t>from the Middle East</w:t>
      </w:r>
      <w:r w:rsidRPr="0002084E">
        <w:rPr>
          <w:sz w:val="16"/>
        </w:rPr>
        <w:t xml:space="preserve">, </w:t>
      </w:r>
      <w:r w:rsidRPr="0002084E">
        <w:rPr>
          <w:rStyle w:val="StyleUnderline"/>
        </w:rPr>
        <w:t>to Africa</w:t>
      </w:r>
      <w:r w:rsidRPr="0002084E">
        <w:rPr>
          <w:sz w:val="16"/>
        </w:rPr>
        <w:t xml:space="preserve">, </w:t>
      </w:r>
      <w:r w:rsidRPr="0002084E">
        <w:rPr>
          <w:rStyle w:val="StyleUnderline"/>
        </w:rPr>
        <w:t>to Southeast Asia</w:t>
      </w:r>
      <w:r w:rsidRPr="0002084E">
        <w:rPr>
          <w:sz w:val="16"/>
        </w:rPr>
        <w:t xml:space="preserve">, </w:t>
      </w:r>
      <w:r w:rsidRPr="0002084E">
        <w:rPr>
          <w:rStyle w:val="StyleUnderline"/>
        </w:rPr>
        <w:t>destabilizing neighboring populations</w:t>
      </w:r>
      <w:r w:rsidRPr="0002084E">
        <w:rPr>
          <w:sz w:val="16"/>
        </w:rPr>
        <w:t xml:space="preserve">, </w:t>
      </w:r>
      <w:r w:rsidRPr="0002084E">
        <w:rPr>
          <w:rStyle w:val="StyleUnderline"/>
        </w:rPr>
        <w:t xml:space="preserve">generating </w:t>
      </w:r>
      <w:r w:rsidRPr="008961B2">
        <w:rPr>
          <w:rStyle w:val="Emphasis"/>
          <w:highlight w:val="green"/>
        </w:rPr>
        <w:t>conflicts</w:t>
      </w:r>
      <w:r w:rsidRPr="0002084E">
        <w:rPr>
          <w:sz w:val="16"/>
        </w:rPr>
        <w:t xml:space="preserve">, </w:t>
      </w:r>
      <w:r w:rsidRPr="0002084E">
        <w:rPr>
          <w:rStyle w:val="StyleUnderline"/>
        </w:rPr>
        <w:t xml:space="preserve">and </w:t>
      </w:r>
      <w:r w:rsidRPr="00934906">
        <w:rPr>
          <w:rStyle w:val="Emphasis"/>
        </w:rPr>
        <w:t>threatening</w:t>
      </w:r>
      <w:r w:rsidRPr="0002084E">
        <w:rPr>
          <w:rStyle w:val="StyleUnderline"/>
        </w:rPr>
        <w:t xml:space="preserve"> our own security by </w:t>
      </w:r>
      <w:r w:rsidRPr="008961B2">
        <w:rPr>
          <w:rStyle w:val="StyleUnderline"/>
          <w:highlight w:val="green"/>
        </w:rPr>
        <w:t>disrupting</w:t>
      </w:r>
      <w:r w:rsidRPr="0002084E">
        <w:rPr>
          <w:rStyle w:val="StyleUnderline"/>
        </w:rPr>
        <w:t xml:space="preserve"> our </w:t>
      </w:r>
      <w:r w:rsidRPr="008961B2">
        <w:rPr>
          <w:rStyle w:val="Emphasis"/>
          <w:highlight w:val="green"/>
        </w:rPr>
        <w:t>economic</w:t>
      </w:r>
      <w:r w:rsidRPr="0002084E">
        <w:rPr>
          <w:sz w:val="16"/>
        </w:rPr>
        <w:t xml:space="preserve">, </w:t>
      </w:r>
      <w:r w:rsidRPr="008961B2">
        <w:rPr>
          <w:rStyle w:val="Emphasis"/>
          <w:highlight w:val="green"/>
        </w:rPr>
        <w:t>military</w:t>
      </w:r>
      <w:r w:rsidRPr="0002084E">
        <w:rPr>
          <w:sz w:val="16"/>
        </w:rPr>
        <w:t xml:space="preserve">, </w:t>
      </w:r>
      <w:r w:rsidRPr="008961B2">
        <w:rPr>
          <w:rStyle w:val="StyleUnderline"/>
          <w:highlight w:val="green"/>
        </w:rPr>
        <w:t xml:space="preserve">and </w:t>
      </w:r>
      <w:r w:rsidRPr="008961B2">
        <w:rPr>
          <w:rStyle w:val="Emphasis"/>
          <w:highlight w:val="green"/>
        </w:rPr>
        <w:t>diplomatic</w:t>
      </w:r>
      <w:r w:rsidRPr="008961B2">
        <w:rPr>
          <w:rStyle w:val="StyleUnderline"/>
          <w:highlight w:val="green"/>
        </w:rPr>
        <w:t xml:space="preserve"> relationships</w:t>
      </w:r>
      <w:r w:rsidRPr="0002084E">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history has taught us that </w:t>
      </w:r>
      <w:r w:rsidRPr="0002084E">
        <w:rPr>
          <w:rStyle w:val="StyleUnderline"/>
        </w:rPr>
        <w:t xml:space="preserve">a </w:t>
      </w:r>
      <w:r w:rsidRPr="008961B2">
        <w:rPr>
          <w:rStyle w:val="Emphasis"/>
          <w:highlight w:val="green"/>
        </w:rPr>
        <w:t>strong ag</w:t>
      </w:r>
      <w:r w:rsidRPr="0002084E">
        <w:rPr>
          <w:rStyle w:val="StyleUnderline"/>
        </w:rPr>
        <w:t xml:space="preserve">ricultural sector </w:t>
      </w:r>
      <w:r w:rsidRPr="008961B2">
        <w:rPr>
          <w:rStyle w:val="StyleUnderline"/>
          <w:highlight w:val="green"/>
        </w:rPr>
        <w:t>is a</w:t>
      </w:r>
      <w:r w:rsidRPr="0002084E">
        <w:rPr>
          <w:rStyle w:val="StyleUnderline"/>
        </w:rPr>
        <w:t xml:space="preserve">n </w:t>
      </w:r>
      <w:r w:rsidRPr="00934906">
        <w:rPr>
          <w:rStyle w:val="Emphasis"/>
        </w:rPr>
        <w:t>unquestionable</w:t>
      </w:r>
      <w:r w:rsidRPr="0002084E">
        <w:rPr>
          <w:rStyle w:val="StyleUnderline"/>
        </w:rPr>
        <w:t xml:space="preserve"> </w:t>
      </w:r>
      <w:r w:rsidRPr="008961B2">
        <w:rPr>
          <w:rStyle w:val="Emphasis"/>
          <w:highlight w:val="green"/>
        </w:rPr>
        <w:t>requirement</w:t>
      </w:r>
      <w:r w:rsidRPr="008961B2">
        <w:rPr>
          <w:rStyle w:val="StyleUnderline"/>
          <w:highlight w:val="green"/>
        </w:rPr>
        <w:t xml:space="preserve"> for</w:t>
      </w:r>
      <w:r w:rsidRPr="0002084E">
        <w:rPr>
          <w:sz w:val="16"/>
        </w:rPr>
        <w:t xml:space="preserve"> inclusive and sustainable growth, </w:t>
      </w:r>
      <w:r w:rsidRPr="0002084E">
        <w:rPr>
          <w:rStyle w:val="StyleUnderline"/>
        </w:rPr>
        <w:t>broad-based development progress</w:t>
      </w:r>
      <w:r w:rsidRPr="0002084E">
        <w:rPr>
          <w:sz w:val="16"/>
        </w:rPr>
        <w:t xml:space="preserve">, </w:t>
      </w:r>
      <w:r w:rsidRPr="0002084E">
        <w:rPr>
          <w:rStyle w:val="StyleUnderline"/>
        </w:rPr>
        <w:t xml:space="preserve">and </w:t>
      </w:r>
      <w:r w:rsidRPr="008961B2">
        <w:rPr>
          <w:rStyle w:val="Emphasis"/>
          <w:highlight w:val="green"/>
        </w:rPr>
        <w:t>long-term</w:t>
      </w:r>
      <w:r w:rsidRPr="008961B2">
        <w:rPr>
          <w:rStyle w:val="StyleUnderline"/>
          <w:highlight w:val="green"/>
        </w:rPr>
        <w:t xml:space="preserve"> </w:t>
      </w:r>
      <w:r w:rsidRPr="008961B2">
        <w:rPr>
          <w:rStyle w:val="Emphasis"/>
          <w:highlight w:val="green"/>
        </w:rPr>
        <w:t>stability</w:t>
      </w:r>
      <w:r w:rsidRPr="0002084E">
        <w:rPr>
          <w:sz w:val="16"/>
        </w:rPr>
        <w:t>.</w:t>
      </w:r>
    </w:p>
    <w:p w14:paraId="4D7D2BEE" w14:textId="2972C275" w:rsidR="00471330" w:rsidRPr="003F13F6" w:rsidRDefault="00471330" w:rsidP="00471330">
      <w:pPr>
        <w:pStyle w:val="Heading3"/>
        <w:rPr>
          <w:lang w:val="es-ES"/>
        </w:rPr>
      </w:pPr>
      <w:r w:rsidRPr="003F13F6">
        <w:rPr>
          <w:lang w:val="es-ES"/>
        </w:rPr>
        <w:lastRenderedPageBreak/>
        <w:t>DA---1NC</w:t>
      </w:r>
    </w:p>
    <w:p w14:paraId="0E217083" w14:textId="77777777" w:rsidR="00471330" w:rsidRPr="00A77212" w:rsidRDefault="00471330" w:rsidP="00471330">
      <w:pPr>
        <w:rPr>
          <w:lang w:val="pt-BR"/>
        </w:rPr>
      </w:pPr>
      <w:r w:rsidRPr="00A77212">
        <w:rPr>
          <w:lang w:val="pt-BR"/>
        </w:rPr>
        <w:t>Labor Localism DA---</w:t>
      </w:r>
    </w:p>
    <w:p w14:paraId="33E5FDA6" w14:textId="77777777" w:rsidR="00471330" w:rsidRPr="00F2560B" w:rsidRDefault="00471330" w:rsidP="00471330">
      <w:pPr>
        <w:pStyle w:val="Heading4"/>
      </w:pPr>
      <w:r>
        <w:t xml:space="preserve">State labor reforms are </w:t>
      </w:r>
      <w:r>
        <w:rPr>
          <w:u w:val="single"/>
        </w:rPr>
        <w:t>booming</w:t>
      </w:r>
      <w:r>
        <w:t xml:space="preserve"> now due to lack of progress at the </w:t>
      </w:r>
      <w:r>
        <w:rPr>
          <w:u w:val="single"/>
        </w:rPr>
        <w:t>federal level</w:t>
      </w:r>
      <w:r>
        <w:t xml:space="preserve">.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19409BA7" w14:textId="77777777" w:rsidR="00471330" w:rsidRPr="00B4578A" w:rsidRDefault="00471330" w:rsidP="00471330">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5EA0210B" w14:textId="77777777" w:rsidR="00471330" w:rsidRPr="00B4578A" w:rsidRDefault="00471330" w:rsidP="00471330">
      <w:r w:rsidRPr="00B4578A">
        <w:t>Kate Andrias, Constitutional and Administrative Innovation Through State Labor Law, 2024 Wis. L. Rev. 1467 (2024). Available at: https://scholarship.law.columbia.edu/faculty_scholarship/4608</w:t>
      </w:r>
    </w:p>
    <w:p w14:paraId="402098DC" w14:textId="77777777" w:rsidR="00471330" w:rsidRPr="00B4578A" w:rsidRDefault="00471330" w:rsidP="00471330">
      <w:pPr>
        <w:rPr>
          <w:rFonts w:eastAsia="Calibri"/>
          <w:sz w:val="16"/>
        </w:rPr>
      </w:pPr>
      <w:r w:rsidRPr="00B4578A">
        <w:rPr>
          <w:rFonts w:eastAsia="Calibri"/>
          <w:sz w:val="16"/>
        </w:rPr>
        <w:t xml:space="preserve">Along with administrative innovation, the new </w:t>
      </w:r>
      <w:r w:rsidRPr="006828D8">
        <w:rPr>
          <w:rStyle w:val="Emphasis"/>
          <w:highlight w:val="green"/>
        </w:rPr>
        <w:t>labor federalism</w:t>
      </w:r>
      <w:r w:rsidRPr="00B4578A">
        <w:rPr>
          <w:rFonts w:eastAsia="Calibri"/>
          <w:sz w:val="16"/>
        </w:rPr>
        <w:t xml:space="preserve"> described above </w:t>
      </w:r>
      <w:r w:rsidRPr="006828D8">
        <w:rPr>
          <w:rFonts w:eastAsia="Calibri"/>
          <w:highlight w:val="green"/>
          <w:u w:val="single"/>
        </w:rPr>
        <w:t>entails</w:t>
      </w:r>
      <w:r w:rsidRPr="00B4578A">
        <w:rPr>
          <w:rFonts w:eastAsia="Calibri"/>
          <w:sz w:val="16"/>
        </w:rPr>
        <w:t xml:space="preserve"> significant </w:t>
      </w:r>
      <w:r w:rsidRPr="007B2721">
        <w:rPr>
          <w:rFonts w:eastAsia="Calibri"/>
          <w:u w:val="single"/>
        </w:rPr>
        <w:t xml:space="preserve">constitutional </w:t>
      </w:r>
      <w:r w:rsidRPr="006828D8">
        <w:rPr>
          <w:rStyle w:val="Emphasis"/>
          <w:highlight w:val="green"/>
        </w:rPr>
        <w:t>innovation</w:t>
      </w:r>
      <w:r w:rsidRPr="00B4578A">
        <w:rPr>
          <w:rFonts w:eastAsia="Calibri"/>
          <w:sz w:val="16"/>
        </w:rPr>
        <w:t xml:space="preserve">, again </w:t>
      </w:r>
      <w:r w:rsidRPr="007B2721">
        <w:rPr>
          <w:rStyle w:val="StyleUnderline"/>
        </w:rPr>
        <w:t xml:space="preserve">with relevance </w:t>
      </w:r>
      <w:r w:rsidRPr="006828D8">
        <w:rPr>
          <w:rStyle w:val="Emphasis"/>
        </w:rPr>
        <w:t>beyond the workplace</w:t>
      </w:r>
      <w:r w:rsidRPr="00B4578A">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B4578A">
        <w:rPr>
          <w:rFonts w:eastAsia="Calibri"/>
          <w:sz w:val="16"/>
        </w:rPr>
        <w:t xml:space="preserve"> a long tradition of </w:t>
      </w:r>
      <w:r w:rsidRPr="007B2721">
        <w:rPr>
          <w:rFonts w:eastAsia="Calibri"/>
          <w:u w:val="single"/>
        </w:rPr>
        <w:t>labor constitutionalism</w:t>
      </w:r>
      <w:r w:rsidRPr="00B4578A">
        <w:rPr>
          <w:rFonts w:eastAsia="Calibri"/>
          <w:sz w:val="16"/>
        </w:rPr>
        <w:t xml:space="preserve"> at the state level through which labor has sought </w:t>
      </w:r>
      <w:r w:rsidRPr="006828D8">
        <w:rPr>
          <w:rStyle w:val="StyleUnderline"/>
          <w:highlight w:val="green"/>
        </w:rPr>
        <w:t xml:space="preserve">to </w:t>
      </w:r>
      <w:r w:rsidRPr="006828D8">
        <w:rPr>
          <w:rStyle w:val="Emphasis"/>
          <w:highlight w:val="green"/>
        </w:rPr>
        <w:t>guard</w:t>
      </w:r>
      <w:r w:rsidRPr="006828D8">
        <w:rPr>
          <w:rStyle w:val="StyleUnderline"/>
          <w:highlight w:val="green"/>
        </w:rPr>
        <w:t xml:space="preserve"> against </w:t>
      </w:r>
      <w:r w:rsidRPr="006828D8">
        <w:rPr>
          <w:rStyle w:val="Emphasis"/>
          <w:highlight w:val="green"/>
        </w:rPr>
        <w:t>corporate capture</w:t>
      </w:r>
      <w:r w:rsidRPr="007B2721">
        <w:rPr>
          <w:rStyle w:val="StyleUnderline"/>
        </w:rPr>
        <w:t xml:space="preserve"> of legislatures</w:t>
      </w:r>
      <w:r w:rsidRPr="00B4578A">
        <w:rPr>
          <w:sz w:val="16"/>
        </w:rPr>
        <w:t xml:space="preserve">, </w:t>
      </w:r>
      <w:r w:rsidRPr="006828D8">
        <w:rPr>
          <w:rStyle w:val="Emphasis"/>
          <w:highlight w:val="green"/>
        </w:rPr>
        <w:t>limit</w:t>
      </w:r>
      <w:r w:rsidRPr="006828D8">
        <w:rPr>
          <w:rFonts w:eastAsia="Calibri"/>
          <w:highlight w:val="green"/>
          <w:u w:val="single"/>
        </w:rPr>
        <w:t xml:space="preserve"> </w:t>
      </w:r>
      <w:r w:rsidRPr="006828D8">
        <w:rPr>
          <w:rStyle w:val="Emphasis"/>
          <w:highlight w:val="green"/>
        </w:rPr>
        <w:t>hostile decisions</w:t>
      </w:r>
      <w:r w:rsidRPr="006828D8">
        <w:rPr>
          <w:rFonts w:eastAsia="Calibri"/>
          <w:highlight w:val="green"/>
          <w:u w:val="single"/>
        </w:rPr>
        <w:t xml:space="preserve"> from courts</w:t>
      </w:r>
      <w:r w:rsidRPr="00B4578A">
        <w:rPr>
          <w:sz w:val="16"/>
        </w:rPr>
        <w:t xml:space="preserve">, </w:t>
      </w:r>
      <w:r w:rsidRPr="006828D8">
        <w:rPr>
          <w:rFonts w:eastAsia="Calibri"/>
          <w:highlight w:val="green"/>
          <w:u w:val="single"/>
        </w:rPr>
        <w:t>and enshrine</w:t>
      </w:r>
      <w:r w:rsidRPr="00B4578A">
        <w:rPr>
          <w:rFonts w:eastAsia="Calibri"/>
          <w:sz w:val="16"/>
        </w:rPr>
        <w:t xml:space="preserve"> as fundamental not only traditional individual rights, but also </w:t>
      </w:r>
      <w:r w:rsidRPr="006828D8">
        <w:rPr>
          <w:rStyle w:val="Emphasis"/>
          <w:highlight w:val="green"/>
        </w:rPr>
        <w:t>collective</w:t>
      </w:r>
      <w:r w:rsidRPr="007B2721">
        <w:rPr>
          <w:rFonts w:eastAsia="Calibri"/>
          <w:u w:val="single"/>
        </w:rPr>
        <w:t xml:space="preserve"> and positive </w:t>
      </w:r>
      <w:r w:rsidRPr="006828D8">
        <w:rPr>
          <w:rStyle w:val="Emphasis"/>
          <w:highlight w:val="green"/>
        </w:rPr>
        <w:t>rights</w:t>
      </w:r>
      <w:r w:rsidRPr="00B4578A">
        <w:rPr>
          <w:rFonts w:eastAsia="Calibri"/>
          <w:sz w:val="16"/>
        </w:rPr>
        <w:t xml:space="preserve">.189 Taken together, </w:t>
      </w:r>
      <w:r w:rsidRPr="006828D8">
        <w:rPr>
          <w:rFonts w:eastAsia="Calibri"/>
          <w:highlight w:val="green"/>
          <w:u w:val="single"/>
        </w:rPr>
        <w:t>labor’s state</w:t>
      </w:r>
      <w:r w:rsidRPr="007B2721">
        <w:rPr>
          <w:rFonts w:eastAsia="Calibri"/>
          <w:u w:val="single"/>
        </w:rPr>
        <w:t xml:space="preserve"> constitutional </w:t>
      </w:r>
      <w:r w:rsidRPr="006828D8">
        <w:rPr>
          <w:rFonts w:eastAsia="Calibri"/>
          <w:highlight w:val="green"/>
          <w:u w:val="single"/>
        </w:rPr>
        <w:t>efforts suggest</w:t>
      </w:r>
      <w:r w:rsidRPr="00B4578A">
        <w:rPr>
          <w:rFonts w:eastAsia="Calibri"/>
          <w:sz w:val="16"/>
        </w:rPr>
        <w:t xml:space="preserve"> some </w:t>
      </w:r>
      <w:r w:rsidRPr="007B2721">
        <w:rPr>
          <w:rStyle w:val="StyleUnderline"/>
        </w:rPr>
        <w:t xml:space="preserve">possibilities for </w:t>
      </w:r>
      <w:r w:rsidRPr="006828D8">
        <w:rPr>
          <w:rStyle w:val="StyleUnderline"/>
          <w:highlight w:val="green"/>
        </w:rPr>
        <w:t>a</w:t>
      </w:r>
      <w:r w:rsidRPr="006828D8">
        <w:rPr>
          <w:rFonts w:eastAsia="Calibri"/>
          <w:highlight w:val="green"/>
          <w:u w:val="single"/>
        </w:rPr>
        <w:t xml:space="preserve"> </w:t>
      </w:r>
      <w:r w:rsidRPr="006828D8">
        <w:rPr>
          <w:rStyle w:val="StyleUnderline"/>
          <w:highlight w:val="green"/>
        </w:rPr>
        <w:t xml:space="preserve">more </w:t>
      </w:r>
      <w:r w:rsidRPr="006828D8">
        <w:rPr>
          <w:rStyle w:val="Emphasis"/>
          <w:highlight w:val="green"/>
        </w:rPr>
        <w:t>democratic</w:t>
      </w:r>
      <w:r w:rsidRPr="007B2721">
        <w:rPr>
          <w:rStyle w:val="StyleUnderline"/>
        </w:rPr>
        <w:t xml:space="preserve"> approach to </w:t>
      </w:r>
      <w:r w:rsidRPr="006828D8">
        <w:rPr>
          <w:rStyle w:val="Emphasis"/>
          <w:highlight w:val="green"/>
        </w:rPr>
        <w:t>constitutionalism</w:t>
      </w:r>
      <w:r w:rsidRPr="00B4578A">
        <w:rPr>
          <w:rFonts w:eastAsia="Calibri"/>
          <w:sz w:val="16"/>
        </w:rPr>
        <w:t>.</w:t>
      </w:r>
    </w:p>
    <w:p w14:paraId="3D94FF0C" w14:textId="77777777" w:rsidR="00471330" w:rsidRPr="00B4578A" w:rsidRDefault="00471330" w:rsidP="00471330">
      <w:pPr>
        <w:rPr>
          <w:rFonts w:eastAsia="Calibri"/>
          <w:sz w:val="16"/>
        </w:rPr>
      </w:pPr>
      <w:r w:rsidRPr="00B4578A">
        <w:rPr>
          <w:rFonts w:eastAsia="Calibri"/>
          <w:sz w:val="16"/>
        </w:rPr>
        <w:t>A. State Constitutional Protection of Labor Rights</w:t>
      </w:r>
    </w:p>
    <w:p w14:paraId="18094202" w14:textId="77777777" w:rsidR="00471330" w:rsidRPr="00B4578A" w:rsidRDefault="00471330" w:rsidP="00471330">
      <w:pPr>
        <w:rPr>
          <w:rFonts w:eastAsia="Calibri"/>
          <w:sz w:val="16"/>
        </w:rPr>
      </w:pPr>
      <w:r w:rsidRPr="00B4578A">
        <w:rPr>
          <w:rFonts w:eastAsia="Calibri"/>
          <w:sz w:val="16"/>
        </w:rPr>
        <w:t>1. History of Constitutional Labor Rights</w:t>
      </w:r>
    </w:p>
    <w:p w14:paraId="3636079E" w14:textId="77777777" w:rsidR="00471330" w:rsidRPr="00B4578A" w:rsidRDefault="00471330" w:rsidP="00471330">
      <w:pPr>
        <w:rPr>
          <w:rFonts w:eastAsia="Calibri"/>
          <w:sz w:val="16"/>
        </w:rPr>
      </w:pPr>
      <w:r w:rsidRPr="00F2560B">
        <w:rPr>
          <w:rStyle w:val="StyleUnderline"/>
        </w:rPr>
        <w:t xml:space="preserve">Labor’s success at constitutional lawmaking at the state level marks a sharp </w:t>
      </w:r>
      <w:r w:rsidRPr="00F2560B">
        <w:rPr>
          <w:rStyle w:val="Emphasis"/>
        </w:rPr>
        <w:t>contrast</w:t>
      </w:r>
      <w:r w:rsidRPr="00F2560B">
        <w:rPr>
          <w:rStyle w:val="StyleUnderline"/>
        </w:rPr>
        <w:t xml:space="preserve"> from the </w:t>
      </w:r>
      <w:r w:rsidRPr="00F2560B">
        <w:rPr>
          <w:rStyle w:val="Emphasis"/>
        </w:rPr>
        <w:t>federal level</w:t>
      </w:r>
      <w:r w:rsidRPr="00B4578A">
        <w:rPr>
          <w:rFonts w:eastAsia="Calibri"/>
          <w:sz w:val="16"/>
        </w:rPr>
        <w:t>.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51CEF76A" w14:textId="77777777" w:rsidR="00471330" w:rsidRPr="00B4578A" w:rsidRDefault="00471330" w:rsidP="00471330">
      <w:pPr>
        <w:rPr>
          <w:rFonts w:eastAsia="Calibri"/>
          <w:sz w:val="16"/>
        </w:rPr>
      </w:pPr>
      <w:r w:rsidRPr="00B4578A">
        <w:rPr>
          <w:rFonts w:eastAsia="Calibr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0BF66E22" w14:textId="77777777" w:rsidR="00471330" w:rsidRPr="00B4578A" w:rsidRDefault="00471330" w:rsidP="00471330">
      <w:pPr>
        <w:rPr>
          <w:rFonts w:eastAsia="Calibri"/>
          <w:sz w:val="16"/>
        </w:rPr>
      </w:pPr>
      <w:r w:rsidRPr="007B2721">
        <w:rPr>
          <w:rFonts w:eastAsia="Calibri"/>
          <w:u w:val="single"/>
        </w:rPr>
        <w:t>State constitutions</w:t>
      </w:r>
      <w:r w:rsidRPr="00B4578A">
        <w:rPr>
          <w:rFonts w:eastAsia="Calibri"/>
          <w:sz w:val="16"/>
        </w:rPr>
        <w:t xml:space="preserve">, however, </w:t>
      </w:r>
      <w:r w:rsidRPr="007B2721">
        <w:rPr>
          <w:rFonts w:eastAsia="Calibri"/>
          <w:u w:val="single"/>
        </w:rPr>
        <w:t>are both more protective of worker rights</w:t>
      </w:r>
      <w:r w:rsidRPr="00B4578A">
        <w:rPr>
          <w:sz w:val="16"/>
        </w:rPr>
        <w:t xml:space="preserve">, </w:t>
      </w:r>
      <w:r w:rsidRPr="002F3845">
        <w:rPr>
          <w:rStyle w:val="StyleUnderline"/>
        </w:rPr>
        <w:t>including</w:t>
      </w:r>
      <w:r w:rsidRPr="007B2721">
        <w:rPr>
          <w:rFonts w:eastAsia="Calibri"/>
          <w:u w:val="single"/>
        </w:rPr>
        <w:t xml:space="preserve"> collective worker rights</w:t>
      </w:r>
      <w:r w:rsidRPr="00B4578A">
        <w:rPr>
          <w:sz w:val="16"/>
        </w:rPr>
        <w:t xml:space="preserve">, </w:t>
      </w:r>
      <w:r w:rsidRPr="002F3845">
        <w:rPr>
          <w:rStyle w:val="StyleUnderline"/>
        </w:rPr>
        <w:t>and</w:t>
      </w:r>
      <w:r w:rsidRPr="007B2721">
        <w:rPr>
          <w:rFonts w:eastAsia="Calibri"/>
          <w:u w:val="single"/>
        </w:rPr>
        <w:t xml:space="preserve"> easier to amend than the Federal Constitution</w:t>
      </w:r>
      <w:r w:rsidRPr="00B4578A">
        <w:rPr>
          <w:rFonts w:eastAsia="Calibri"/>
          <w:sz w:val="16"/>
        </w:rPr>
        <w:t xml:space="preserve">. This is not surprising given that, from the outset, </w:t>
      </w:r>
      <w:r w:rsidRPr="007B2721">
        <w:rPr>
          <w:rFonts w:eastAsia="Calibri"/>
          <w:u w:val="single"/>
        </w:rPr>
        <w:t>state constitutions were designed as a device for democratic majorities to control</w:t>
      </w:r>
      <w:r w:rsidRPr="00B4578A">
        <w:rPr>
          <w:rFonts w:eastAsia="Calibri"/>
          <w:sz w:val="16"/>
        </w:rPr>
        <w:t xml:space="preserve"> </w:t>
      </w:r>
      <w:r w:rsidRPr="007B2721">
        <w:rPr>
          <w:rFonts w:eastAsia="Calibri"/>
          <w:u w:val="single"/>
        </w:rPr>
        <w:t>both elected government officials and the judiciary</w:t>
      </w:r>
      <w:r w:rsidRPr="00B4578A">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6828D8">
        <w:rPr>
          <w:rFonts w:eastAsia="Calibri"/>
          <w:highlight w:val="green"/>
          <w:u w:val="single"/>
        </w:rPr>
        <w:t>amendments to state constitutions were</w:t>
      </w:r>
      <w:r w:rsidRPr="00B4578A">
        <w:rPr>
          <w:rFonts w:eastAsia="Calibri"/>
          <w:sz w:val="16"/>
        </w:rPr>
        <w:t xml:space="preserve"> also </w:t>
      </w:r>
      <w:r w:rsidRPr="006828D8">
        <w:rPr>
          <w:rStyle w:val="StyleUnderline"/>
          <w:highlight w:val="green"/>
        </w:rPr>
        <w:t xml:space="preserve">important for </w:t>
      </w:r>
      <w:r w:rsidRPr="006828D8">
        <w:rPr>
          <w:rStyle w:val="Emphasis"/>
          <w:highlight w:val="green"/>
        </w:rPr>
        <w:t>movement building</w:t>
      </w:r>
      <w:r w:rsidRPr="00B4578A">
        <w:rPr>
          <w:rFonts w:eastAsia="Calibri"/>
          <w:sz w:val="16"/>
        </w:rPr>
        <w:t xml:space="preserve">, </w:t>
      </w:r>
      <w:r w:rsidRPr="006828D8">
        <w:rPr>
          <w:rStyle w:val="StyleUnderline"/>
          <w:highlight w:val="green"/>
        </w:rPr>
        <w:t>helping</w:t>
      </w:r>
      <w:r w:rsidRPr="007B2721">
        <w:rPr>
          <w:rStyle w:val="StyleUnderline"/>
        </w:rPr>
        <w:t xml:space="preserve"> to </w:t>
      </w:r>
      <w:r w:rsidRPr="006828D8">
        <w:rPr>
          <w:rStyle w:val="Emphasis"/>
          <w:highlight w:val="green"/>
        </w:rPr>
        <w:t>raise</w:t>
      </w:r>
      <w:r w:rsidRPr="006828D8">
        <w:rPr>
          <w:rStyle w:val="StyleUnderline"/>
          <w:highlight w:val="green"/>
        </w:rPr>
        <w:t xml:space="preserve"> citizen </w:t>
      </w:r>
      <w:r w:rsidRPr="006828D8">
        <w:rPr>
          <w:rStyle w:val="Emphasis"/>
          <w:highlight w:val="green"/>
        </w:rPr>
        <w:t>expectations</w:t>
      </w:r>
      <w:r w:rsidRPr="00B4578A">
        <w:rPr>
          <w:rFonts w:eastAsia="Calibri"/>
          <w:sz w:val="16"/>
        </w:rPr>
        <w:t>.201</w:t>
      </w:r>
    </w:p>
    <w:p w14:paraId="07EBD2EA" w14:textId="77777777" w:rsidR="00471330" w:rsidRPr="00B4578A" w:rsidRDefault="00471330" w:rsidP="00471330">
      <w:pPr>
        <w:rPr>
          <w:rFonts w:eastAsia="Calibri"/>
          <w:sz w:val="16"/>
        </w:rPr>
      </w:pPr>
      <w:r w:rsidRPr="00B4578A">
        <w:rPr>
          <w:rFonts w:eastAsia="Calibri"/>
          <w:sz w:val="16"/>
        </w:rPr>
        <w:t xml:space="preserve">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w:t>
      </w:r>
      <w:r w:rsidRPr="00B4578A">
        <w:rPr>
          <w:rFonts w:eastAsia="Calibri"/>
          <w:sz w:val="16"/>
        </w:rPr>
        <w:lastRenderedPageBreak/>
        <w:t>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7D071633" w14:textId="77777777" w:rsidR="00471330" w:rsidRPr="00B4578A" w:rsidRDefault="00471330" w:rsidP="00471330">
      <w:pPr>
        <w:rPr>
          <w:rFonts w:eastAsia="Calibri"/>
          <w:sz w:val="16"/>
        </w:rPr>
      </w:pPr>
      <w:r w:rsidRPr="00B4578A">
        <w:rPr>
          <w:rFonts w:eastAsia="Calibri"/>
          <w:sz w:val="16"/>
        </w:rPr>
        <w:t>2. Amending State Constitutions To Protect Labor</w:t>
      </w:r>
    </w:p>
    <w:p w14:paraId="13EB8F67" w14:textId="77777777" w:rsidR="00471330" w:rsidRPr="00B4578A" w:rsidRDefault="00471330" w:rsidP="00471330">
      <w:pPr>
        <w:rPr>
          <w:rFonts w:eastAsia="Calibri"/>
          <w:sz w:val="16"/>
        </w:rPr>
      </w:pPr>
      <w:r w:rsidRPr="00B4578A">
        <w:rPr>
          <w:rFonts w:eastAsia="Calibri"/>
          <w:sz w:val="16"/>
        </w:rPr>
        <w:t xml:space="preserve">Over the last few years, </w:t>
      </w:r>
      <w:r w:rsidRPr="007B2721">
        <w:rPr>
          <w:rFonts w:eastAsia="Calibri"/>
          <w:u w:val="single"/>
        </w:rPr>
        <w:t>the labor movement has returned to</w:t>
      </w:r>
      <w:r w:rsidRPr="00B4578A">
        <w:rPr>
          <w:rFonts w:eastAsia="Calibri"/>
          <w:sz w:val="16"/>
        </w:rPr>
        <w:t xml:space="preserve"> active </w:t>
      </w:r>
      <w:r w:rsidRPr="007B2721">
        <w:rPr>
          <w:rFonts w:eastAsia="Calibri"/>
          <w:u w:val="single"/>
        </w:rPr>
        <w:t>use of state constitutions</w:t>
      </w:r>
      <w:r w:rsidRPr="00B4578A">
        <w:rPr>
          <w:rFonts w:eastAsia="Calibri"/>
          <w:sz w:val="16"/>
        </w:rPr>
        <w:t xml:space="preserve">, including by seeking amendments </w:t>
      </w:r>
      <w:r w:rsidRPr="007B2721">
        <w:rPr>
          <w:rFonts w:eastAsia="Calibri"/>
          <w:u w:val="single"/>
        </w:rPr>
        <w:t xml:space="preserve">enshrining </w:t>
      </w:r>
      <w:r w:rsidRPr="002F3845">
        <w:rPr>
          <w:rStyle w:val="StyleUnderline"/>
        </w:rPr>
        <w:t>the right to unionize</w:t>
      </w:r>
      <w:r w:rsidRPr="00B4578A">
        <w:rPr>
          <w:rFonts w:eastAsia="Calibri"/>
          <w:sz w:val="16"/>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B4578A">
        <w:rPr>
          <w:rFonts w:eastAsia="Calibri"/>
          <w:sz w:val="16"/>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4EE9130C" w14:textId="77777777" w:rsidR="00471330" w:rsidRPr="00B4578A" w:rsidRDefault="00471330" w:rsidP="00471330">
      <w:pPr>
        <w:rPr>
          <w:rFonts w:eastAsia="Calibri"/>
          <w:sz w:val="16"/>
        </w:rPr>
      </w:pPr>
      <w:r w:rsidRPr="00B4578A">
        <w:rPr>
          <w:rFonts w:eastAsia="Calibri"/>
          <w:sz w:val="16"/>
        </w:rPr>
        <w:t xml:space="preserve">Numerous </w:t>
      </w:r>
      <w:r w:rsidRPr="007B2721">
        <w:rPr>
          <w:rFonts w:eastAsia="Calibri"/>
          <w:u w:val="single"/>
        </w:rPr>
        <w:t>other states are considering similar provisions</w:t>
      </w:r>
      <w:r w:rsidRPr="00B4578A">
        <w:rPr>
          <w:rFonts w:eastAsia="Calibri"/>
          <w:sz w:val="16"/>
        </w:rPr>
        <w:t xml:space="preserve">. </w:t>
      </w:r>
      <w:r w:rsidRPr="002F3845">
        <w:rPr>
          <w:rStyle w:val="StyleUnderline"/>
        </w:rPr>
        <w:t>California’s</w:t>
      </w:r>
      <w:r w:rsidRPr="00B4578A">
        <w:rPr>
          <w:rFonts w:eastAsia="Calibri"/>
          <w:sz w:val="16"/>
        </w:rPr>
        <w:t xml:space="preserve"> Legislature is </w:t>
      </w:r>
      <w:r w:rsidRPr="002F3845">
        <w:rPr>
          <w:rStyle w:val="StyleUnderline"/>
        </w:rPr>
        <w:t>considering Amendment 7</w:t>
      </w:r>
      <w:r w:rsidRPr="00B4578A">
        <w:rPr>
          <w:rFonts w:eastAsia="Calibri"/>
          <w:sz w:val="16"/>
        </w:rPr>
        <w:t xml:space="preserve">, </w:t>
      </w:r>
      <w:r w:rsidRPr="002F3845">
        <w:rPr>
          <w:rStyle w:val="StyleUnderline"/>
        </w:rPr>
        <w:t>which would constitutionally guarantee collective bargaining rights and prohibit right-to-work</w:t>
      </w:r>
      <w:r w:rsidRPr="00B4578A">
        <w:rPr>
          <w:rFonts w:eastAsia="Calibri"/>
          <w:sz w:val="16"/>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B4578A">
        <w:rPr>
          <w:rFonts w:eastAsia="Calibri"/>
          <w:sz w:val="16"/>
        </w:rPr>
        <w:t xml:space="preserve">; </w:t>
      </w:r>
      <w:r w:rsidRPr="002F3845">
        <w:rPr>
          <w:rStyle w:val="StyleUnderline"/>
        </w:rPr>
        <w:t>it next goes to the House</w:t>
      </w:r>
      <w:r w:rsidRPr="00B4578A">
        <w:rPr>
          <w:rFonts w:eastAsia="Calibri"/>
          <w:sz w:val="16"/>
        </w:rPr>
        <w:t>.215</w:t>
      </w:r>
    </w:p>
    <w:p w14:paraId="5E8C88C7" w14:textId="77777777" w:rsidR="00471330" w:rsidRPr="00B4578A" w:rsidRDefault="00471330" w:rsidP="00471330">
      <w:pPr>
        <w:rPr>
          <w:rFonts w:eastAsia="Calibri"/>
          <w:sz w:val="16"/>
        </w:rPr>
      </w:pPr>
      <w:r w:rsidRPr="00B4578A">
        <w:rPr>
          <w:rFonts w:eastAsia="Calibri"/>
          <w:sz w:val="16"/>
        </w:rPr>
        <w:t>3. Litigating Constitutional Rights</w:t>
      </w:r>
    </w:p>
    <w:p w14:paraId="506816D4" w14:textId="77777777" w:rsidR="00471330" w:rsidRPr="00B4578A" w:rsidRDefault="00471330" w:rsidP="00471330">
      <w:pPr>
        <w:rPr>
          <w:rFonts w:eastAsia="Calibri"/>
          <w:sz w:val="16"/>
        </w:rPr>
      </w:pPr>
      <w:r w:rsidRPr="006828D8">
        <w:rPr>
          <w:rFonts w:eastAsia="Calibri"/>
          <w:highlight w:val="green"/>
          <w:u w:val="single"/>
        </w:rPr>
        <w:t>In</w:t>
      </w:r>
      <w:r w:rsidRPr="007B2721">
        <w:rPr>
          <w:rFonts w:eastAsia="Calibri"/>
          <w:u w:val="single"/>
        </w:rPr>
        <w:t xml:space="preserve"> addition to </w:t>
      </w:r>
      <w:r w:rsidRPr="006828D8">
        <w:rPr>
          <w:rFonts w:eastAsia="Calibri"/>
          <w:highlight w:val="green"/>
          <w:u w:val="single"/>
        </w:rPr>
        <w:t>amending state constitutions</w:t>
      </w:r>
      <w:r w:rsidRPr="00B4578A">
        <w:rPr>
          <w:sz w:val="16"/>
        </w:rPr>
        <w:t xml:space="preserve">, </w:t>
      </w:r>
      <w:r w:rsidRPr="007B2721">
        <w:rPr>
          <w:rFonts w:eastAsia="Calibri"/>
          <w:u w:val="single"/>
        </w:rPr>
        <w:t xml:space="preserve">unions and worker </w:t>
      </w:r>
      <w:r w:rsidRPr="006828D8">
        <w:rPr>
          <w:rFonts w:eastAsia="Calibri"/>
          <w:highlight w:val="green"/>
          <w:u w:val="single"/>
        </w:rPr>
        <w:t>advocates</w:t>
      </w:r>
      <w:r w:rsidRPr="007B2721">
        <w:rPr>
          <w:rFonts w:eastAsia="Calibri"/>
          <w:u w:val="single"/>
        </w:rPr>
        <w:t xml:space="preserve"> have been </w:t>
      </w:r>
      <w:r w:rsidRPr="006828D8">
        <w:rPr>
          <w:rFonts w:eastAsia="Calibri"/>
          <w:b/>
          <w:iCs/>
          <w:highlight w:val="green"/>
          <w:u w:val="single"/>
          <w:bdr w:val="single" w:sz="8" w:space="0" w:color="auto"/>
        </w:rPr>
        <w:t>breath</w:t>
      </w:r>
      <w:r w:rsidRPr="007B2721">
        <w:rPr>
          <w:rFonts w:eastAsia="Calibri"/>
          <w:u w:val="single"/>
        </w:rPr>
        <w:t xml:space="preserve">ing </w:t>
      </w:r>
      <w:r w:rsidRPr="006828D8">
        <w:rPr>
          <w:rFonts w:eastAsia="Calibri"/>
          <w:highlight w:val="green"/>
          <w:u w:val="single"/>
        </w:rPr>
        <w:t>new life into</w:t>
      </w:r>
      <w:r w:rsidRPr="007B2721">
        <w:rPr>
          <w:rFonts w:eastAsia="Calibri"/>
          <w:u w:val="single"/>
        </w:rPr>
        <w:t xml:space="preserve"> longstanding </w:t>
      </w:r>
      <w:r w:rsidRPr="006828D8">
        <w:rPr>
          <w:rFonts w:eastAsia="Calibri"/>
          <w:highlight w:val="green"/>
          <w:u w:val="single"/>
        </w:rPr>
        <w:t>constitutional</w:t>
      </w:r>
      <w:r w:rsidRPr="00F2560B">
        <w:rPr>
          <w:rStyle w:val="StyleUnderline"/>
          <w:highlight w:val="green"/>
        </w:rPr>
        <w:t xml:space="preserve"> </w:t>
      </w:r>
      <w:r w:rsidRPr="006828D8">
        <w:rPr>
          <w:rFonts w:eastAsia="Calibri"/>
          <w:highlight w:val="green"/>
          <w:u w:val="single"/>
        </w:rPr>
        <w:t>provisions</w:t>
      </w:r>
      <w:r w:rsidRPr="00B4578A">
        <w:rPr>
          <w:rFonts w:eastAsia="Calibri"/>
          <w:sz w:val="16"/>
        </w:rPr>
        <w:t xml:space="preserve">. One strategy has been to use such provisions to extend union rights to workers excluded from the NLRA. 216 </w:t>
      </w:r>
      <w:r w:rsidRPr="002F3845">
        <w:rPr>
          <w:rStyle w:val="StyleUnderline"/>
        </w:rPr>
        <w:t>In New York</w:t>
      </w:r>
      <w:r w:rsidRPr="00B4578A">
        <w:rPr>
          <w:rFonts w:eastAsia="Calibri"/>
          <w:sz w:val="16"/>
        </w:rPr>
        <w:t xml:space="preserve">, for example, </w:t>
      </w:r>
      <w:r w:rsidRPr="002F3845">
        <w:rPr>
          <w:rStyle w:val="StyleUnderline"/>
        </w:rPr>
        <w:t>worker advocacy groups brought a constitutional challenge to a Jim Crow–era exclusion</w:t>
      </w:r>
      <w:r w:rsidRPr="00B4578A">
        <w:rPr>
          <w:rFonts w:eastAsia="Calibri"/>
          <w:sz w:val="16"/>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4440A95E" w14:textId="77777777" w:rsidR="00471330" w:rsidRPr="00B4578A" w:rsidRDefault="00471330" w:rsidP="00471330">
      <w:pPr>
        <w:rPr>
          <w:rFonts w:eastAsia="Calibri"/>
          <w:sz w:val="16"/>
        </w:rPr>
      </w:pPr>
      <w:r w:rsidRPr="00B4578A">
        <w:rPr>
          <w:rFonts w:eastAsia="Calibr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7FAE59A1" w14:textId="77777777" w:rsidR="00471330" w:rsidRPr="00B4578A" w:rsidRDefault="00471330" w:rsidP="00471330">
      <w:pPr>
        <w:rPr>
          <w:rFonts w:eastAsia="Calibri"/>
          <w:sz w:val="16"/>
        </w:rPr>
      </w:pPr>
      <w:r w:rsidRPr="00B4578A">
        <w:rPr>
          <w:rFonts w:eastAsia="Calibri"/>
          <w:sz w:val="16"/>
        </w:rPr>
        <w:t xml:space="preserve">In a number of states, </w:t>
      </w:r>
      <w:r w:rsidRPr="007B2721">
        <w:rPr>
          <w:rFonts w:eastAsia="Calibri"/>
          <w:u w:val="single"/>
        </w:rPr>
        <w:t>public sector workers are turning to state constitutions in an attempt to protect their right to bargain and strike</w:t>
      </w:r>
      <w:r w:rsidRPr="00B4578A">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EB17790" w14:textId="77777777" w:rsidR="00471330" w:rsidRPr="00B4578A" w:rsidRDefault="00471330" w:rsidP="00471330">
      <w:pPr>
        <w:rPr>
          <w:rFonts w:eastAsia="Calibri"/>
          <w:sz w:val="16"/>
        </w:rPr>
      </w:pPr>
      <w:r w:rsidRPr="00B4578A">
        <w:rPr>
          <w:rFonts w:eastAsia="Calibri"/>
          <w:sz w:val="16"/>
        </w:rPr>
        <w:t xml:space="preserve">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w:t>
      </w:r>
      <w:r w:rsidRPr="00B4578A">
        <w:rPr>
          <w:rFonts w:eastAsia="Calibri"/>
          <w:sz w:val="16"/>
        </w:rPr>
        <w:lastRenderedPageBreak/>
        <w:t>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5944B5BD" w14:textId="77777777" w:rsidR="00471330" w:rsidRPr="00B4578A" w:rsidRDefault="00471330" w:rsidP="00471330">
      <w:pPr>
        <w:rPr>
          <w:rFonts w:eastAsia="Calibri"/>
          <w:sz w:val="16"/>
        </w:rPr>
      </w:pPr>
      <w:r w:rsidRPr="00B4578A">
        <w:rPr>
          <w:rFonts w:eastAsia="Calibri"/>
          <w:sz w:val="16"/>
        </w:rPr>
        <w:t>B. A Model for Democratic Constitutionalism</w:t>
      </w:r>
    </w:p>
    <w:p w14:paraId="3BFCF91D" w14:textId="77777777" w:rsidR="00471330" w:rsidRPr="00B4578A" w:rsidRDefault="00471330" w:rsidP="00471330">
      <w:pPr>
        <w:rPr>
          <w:rFonts w:eastAsia="Calibri"/>
          <w:sz w:val="16"/>
        </w:rPr>
      </w:pPr>
      <w:r w:rsidRPr="006828D8">
        <w:rPr>
          <w:rStyle w:val="StyleUnderline"/>
          <w:highlight w:val="green"/>
        </w:rPr>
        <w:t>The recent experience</w:t>
      </w:r>
      <w:r w:rsidRPr="00B4578A">
        <w:rPr>
          <w:rStyle w:val="StyleUnderline"/>
        </w:rPr>
        <w:t xml:space="preserve"> of labor unions with state constitutional law</w:t>
      </w:r>
      <w:r w:rsidRPr="00B4578A">
        <w:rPr>
          <w:rFonts w:eastAsia="Calibri"/>
          <w:sz w:val="16"/>
        </w:rPr>
        <w:t xml:space="preserve">, like the experience with worker standards boards and administrative governance, </w:t>
      </w:r>
      <w:r w:rsidRPr="006828D8">
        <w:rPr>
          <w:rStyle w:val="StyleUnderline"/>
          <w:highlight w:val="green"/>
        </w:rPr>
        <w:t xml:space="preserve">offers a </w:t>
      </w:r>
      <w:r w:rsidRPr="006828D8">
        <w:rPr>
          <w:rStyle w:val="Emphasis"/>
          <w:highlight w:val="green"/>
        </w:rPr>
        <w:t>model</w:t>
      </w:r>
      <w:r w:rsidRPr="00B4578A">
        <w:rPr>
          <w:rStyle w:val="StyleUnderline"/>
        </w:rPr>
        <w:t xml:space="preserve"> that has relevance </w:t>
      </w:r>
      <w:r w:rsidRPr="006828D8">
        <w:rPr>
          <w:rStyle w:val="Emphasis"/>
          <w:highlight w:val="green"/>
        </w:rPr>
        <w:t>beyond the workplace</w:t>
      </w:r>
      <w:r w:rsidRPr="00B4578A">
        <w:rPr>
          <w:rFonts w:eastAsia="Calibri"/>
          <w:sz w:val="16"/>
        </w:rPr>
        <w:t>.</w:t>
      </w:r>
    </w:p>
    <w:p w14:paraId="72EDA520" w14:textId="77777777" w:rsidR="00471330" w:rsidRPr="00B4578A" w:rsidRDefault="00471330" w:rsidP="00471330">
      <w:pPr>
        <w:rPr>
          <w:rFonts w:eastAsia="Calibri"/>
          <w:sz w:val="16"/>
        </w:rPr>
      </w:pPr>
      <w:r w:rsidRPr="00B4578A">
        <w:rPr>
          <w:rFonts w:eastAsia="Calibri"/>
          <w:sz w:val="16"/>
        </w:rPr>
        <w:t xml:space="preserve">First and foremost, </w:t>
      </w:r>
      <w:r w:rsidRPr="006828D8">
        <w:rPr>
          <w:rFonts w:eastAsia="Calibri"/>
          <w:b/>
          <w:iCs/>
          <w:u w:val="single"/>
          <w:bdr w:val="single" w:sz="8" w:space="0" w:color="auto"/>
        </w:rPr>
        <w:t>labor</w:t>
      </w:r>
      <w:r w:rsidRPr="006828D8">
        <w:rPr>
          <w:rFonts w:eastAsia="Calibri"/>
          <w:u w:val="single"/>
        </w:rPr>
        <w:t>’s</w:t>
      </w:r>
      <w:r w:rsidRPr="007B2721">
        <w:rPr>
          <w:rFonts w:eastAsia="Calibri"/>
          <w:u w:val="single"/>
        </w:rPr>
        <w:t xml:space="preserve"> experience highlights the promise of </w:t>
      </w:r>
      <w:r w:rsidRPr="00B4578A">
        <w:rPr>
          <w:rStyle w:val="Emphasis"/>
        </w:rPr>
        <w:t>focusing</w:t>
      </w:r>
      <w:r w:rsidRPr="007B2721">
        <w:rPr>
          <w:rFonts w:eastAsia="Calibri"/>
          <w:u w:val="single"/>
        </w:rPr>
        <w:t xml:space="preserve"> energy on </w:t>
      </w:r>
      <w:r w:rsidRPr="00B4578A">
        <w:rPr>
          <w:rStyle w:val="Emphasis"/>
        </w:rPr>
        <w:t>state</w:t>
      </w:r>
      <w:r w:rsidRPr="007B2721">
        <w:rPr>
          <w:rFonts w:eastAsia="Calibri"/>
          <w:u w:val="single"/>
        </w:rPr>
        <w:t xml:space="preserve"> constitutional law</w:t>
      </w:r>
      <w:r w:rsidRPr="00B4578A">
        <w:rPr>
          <w:rFonts w:eastAsia="Calibri"/>
          <w:sz w:val="16"/>
        </w:rPr>
        <w:t xml:space="preserve">; </w:t>
      </w:r>
      <w:r w:rsidRPr="00B4578A">
        <w:rPr>
          <w:rStyle w:val="StyleUnderline"/>
        </w:rPr>
        <w:t>states provide important fora for contestation of rights</w:t>
      </w:r>
      <w:r w:rsidRPr="00B4578A">
        <w:rPr>
          <w:rFonts w:eastAsia="Calibri"/>
          <w:sz w:val="16"/>
        </w:rPr>
        <w:t xml:space="preserve">. Even </w:t>
      </w:r>
      <w:r w:rsidRPr="007B2721">
        <w:rPr>
          <w:rFonts w:eastAsia="Calibri"/>
          <w:u w:val="single"/>
        </w:rPr>
        <w:t>though</w:t>
      </w:r>
      <w:r w:rsidRPr="00B4578A">
        <w:rPr>
          <w:rFonts w:eastAsia="Calibri"/>
          <w:sz w:val="16"/>
        </w:rPr>
        <w:t xml:space="preserve"> sharply </w:t>
      </w:r>
      <w:r w:rsidRPr="007B2721">
        <w:rPr>
          <w:rFonts w:eastAsia="Calibri"/>
          <w:u w:val="single"/>
        </w:rPr>
        <w:t>constrained by federal preemption</w:t>
      </w:r>
      <w:r w:rsidRPr="00B4578A">
        <w:rPr>
          <w:rFonts w:eastAsia="Calibri"/>
          <w:sz w:val="16"/>
        </w:rPr>
        <w:t xml:space="preserve">, </w:t>
      </w:r>
      <w:r w:rsidRPr="006828D8">
        <w:rPr>
          <w:rFonts w:eastAsia="Calibri"/>
          <w:highlight w:val="green"/>
          <w:u w:val="single"/>
        </w:rPr>
        <w:t>labor’s state</w:t>
      </w:r>
      <w:r w:rsidRPr="00B4578A">
        <w:rPr>
          <w:rFonts w:eastAsia="Calibri"/>
          <w:sz w:val="16"/>
        </w:rPr>
        <w:t xml:space="preserve"> constitutional </w:t>
      </w:r>
      <w:r w:rsidRPr="006828D8">
        <w:rPr>
          <w:rFonts w:eastAsia="Calibri"/>
          <w:highlight w:val="green"/>
          <w:u w:val="single"/>
        </w:rPr>
        <w:t>efforts</w:t>
      </w:r>
      <w:r w:rsidRPr="00B4578A">
        <w:rPr>
          <w:rFonts w:eastAsia="Calibri"/>
          <w:sz w:val="16"/>
        </w:rPr>
        <w:t xml:space="preserve"> in courts and via the amendment process </w:t>
      </w:r>
      <w:r w:rsidRPr="006828D8">
        <w:rPr>
          <w:rFonts w:eastAsia="Calibri"/>
          <w:highlight w:val="green"/>
          <w:u w:val="single"/>
        </w:rPr>
        <w:t xml:space="preserve">have </w:t>
      </w:r>
      <w:r w:rsidRPr="006828D8">
        <w:rPr>
          <w:rStyle w:val="StyleUnderline"/>
          <w:highlight w:val="green"/>
        </w:rPr>
        <w:t>yielded</w:t>
      </w:r>
      <w:r w:rsidRPr="00B4578A">
        <w:rPr>
          <w:rStyle w:val="StyleUnderline"/>
        </w:rPr>
        <w:t xml:space="preserve"> both </w:t>
      </w:r>
      <w:r w:rsidRPr="006828D8">
        <w:rPr>
          <w:rStyle w:val="Emphasis"/>
          <w:highlight w:val="green"/>
        </w:rPr>
        <w:t>concrete</w:t>
      </w:r>
      <w:r w:rsidRPr="00B4578A">
        <w:rPr>
          <w:rStyle w:val="StyleUnderline"/>
        </w:rPr>
        <w:t xml:space="preserve"> and expressive </w:t>
      </w:r>
      <w:r w:rsidRPr="006828D8">
        <w:rPr>
          <w:rStyle w:val="StyleUnderline"/>
          <w:highlight w:val="green"/>
        </w:rPr>
        <w:t>benefits</w:t>
      </w:r>
      <w:r w:rsidRPr="00B4578A">
        <w:rPr>
          <w:rFonts w:eastAsia="Calibri"/>
          <w:sz w:val="16"/>
        </w:rPr>
        <w:t xml:space="preserve">. </w:t>
      </w:r>
      <w:r w:rsidRPr="00B4578A">
        <w:rPr>
          <w:rStyle w:val="StyleUnderline"/>
        </w:rPr>
        <w:t>That is</w:t>
      </w:r>
      <w:r w:rsidRPr="00B4578A">
        <w:rPr>
          <w:rFonts w:eastAsia="Calibri"/>
          <w:sz w:val="16"/>
        </w:rPr>
        <w:t xml:space="preserve">, </w:t>
      </w:r>
      <w:r w:rsidRPr="00B4578A">
        <w:rPr>
          <w:rStyle w:val="StyleUnderline"/>
        </w:rPr>
        <w:t xml:space="preserve">labor has won court victories using existing state constitutional provisions for some of the most politically </w:t>
      </w:r>
      <w:r w:rsidRPr="00B4578A">
        <w:rPr>
          <w:rStyle w:val="Emphasis"/>
        </w:rPr>
        <w:t>powerless groups</w:t>
      </w:r>
      <w:r w:rsidRPr="00B4578A">
        <w:rPr>
          <w:rFonts w:eastAsia="Calibri"/>
          <w:sz w:val="16"/>
        </w:rPr>
        <w:t xml:space="preserve">, like farmworkers; </w:t>
      </w:r>
      <w:r w:rsidRPr="00B4578A">
        <w:rPr>
          <w:rStyle w:val="StyleUnderline"/>
        </w:rPr>
        <w:t xml:space="preserve">such victories are inconceivable at the federal level and had long been </w:t>
      </w:r>
      <w:r w:rsidRPr="00B4578A">
        <w:rPr>
          <w:rStyle w:val="Emphasis"/>
        </w:rPr>
        <w:t>elusive</w:t>
      </w:r>
      <w:r w:rsidRPr="00B4578A">
        <w:rPr>
          <w:rStyle w:val="StyleUnderline"/>
        </w:rPr>
        <w:t xml:space="preserve"> in legislatures</w:t>
      </w:r>
      <w:r w:rsidRPr="00B4578A">
        <w:rPr>
          <w:rFonts w:eastAsia="Calibri"/>
          <w:sz w:val="16"/>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21E4A36E" w14:textId="77777777" w:rsidR="00471330" w:rsidRPr="00B4578A" w:rsidRDefault="00471330" w:rsidP="00471330">
      <w:pPr>
        <w:rPr>
          <w:rFonts w:eastAsia="Calibri"/>
          <w:sz w:val="16"/>
        </w:rPr>
      </w:pPr>
      <w:r w:rsidRPr="00B4578A">
        <w:rPr>
          <w:rFonts w:eastAsia="Calibri"/>
          <w:sz w:val="16"/>
        </w:rPr>
        <w:t xml:space="preserve">Second, </w:t>
      </w:r>
      <w:r w:rsidRPr="006828D8">
        <w:rPr>
          <w:rFonts w:eastAsia="Calibri"/>
          <w:highlight w:val="green"/>
          <w:u w:val="single"/>
        </w:rPr>
        <w:t>labor’s successes in</w:t>
      </w:r>
      <w:r w:rsidRPr="007B2721">
        <w:rPr>
          <w:rFonts w:eastAsia="Calibri"/>
          <w:u w:val="single"/>
        </w:rPr>
        <w:t xml:space="preserve"> the </w:t>
      </w:r>
      <w:r w:rsidRPr="006828D8">
        <w:rPr>
          <w:rFonts w:eastAsia="Calibri"/>
          <w:highlight w:val="green"/>
          <w:u w:val="single"/>
        </w:rPr>
        <w:t>states</w:t>
      </w:r>
      <w:r w:rsidRPr="00B4578A">
        <w:rPr>
          <w:rFonts w:eastAsia="Calibri"/>
          <w:sz w:val="16"/>
        </w:rPr>
        <w:t xml:space="preserve"> go beyond the effective use of an alternate forum, </w:t>
      </w:r>
      <w:r w:rsidRPr="006828D8">
        <w:rPr>
          <w:rFonts w:eastAsia="Calibri"/>
          <w:b/>
          <w:iCs/>
          <w:highlight w:val="green"/>
          <w:u w:val="single"/>
          <w:bdr w:val="single" w:sz="8" w:space="0" w:color="auto"/>
        </w:rPr>
        <w:t>offer</w:t>
      </w:r>
      <w:r w:rsidRPr="00B4578A">
        <w:rPr>
          <w:rFonts w:eastAsia="Calibri"/>
          <w:sz w:val="16"/>
        </w:rPr>
        <w:t xml:space="preserve">ing </w:t>
      </w:r>
      <w:r w:rsidRPr="006828D8">
        <w:rPr>
          <w:rFonts w:eastAsia="Calibri"/>
          <w:highlight w:val="green"/>
          <w:u w:val="single"/>
        </w:rPr>
        <w:t xml:space="preserve">a </w:t>
      </w:r>
      <w:r w:rsidRPr="006828D8">
        <w:rPr>
          <w:rFonts w:eastAsia="Calibri"/>
          <w:u w:val="single"/>
        </w:rPr>
        <w:t>fundamentally</w:t>
      </w:r>
      <w:r w:rsidRPr="007B2721">
        <w:rPr>
          <w:rFonts w:eastAsia="Calibri"/>
          <w:u w:val="single"/>
        </w:rPr>
        <w:t xml:space="preserve"> </w:t>
      </w:r>
      <w:r w:rsidRPr="006828D8">
        <w:rPr>
          <w:rStyle w:val="StyleUnderline"/>
          <w:highlight w:val="green"/>
        </w:rPr>
        <w:t>different approach</w:t>
      </w:r>
      <w:r w:rsidRPr="006828D8">
        <w:rPr>
          <w:rStyle w:val="StyleUnderline"/>
        </w:rPr>
        <w:t xml:space="preserve"> to constitutional</w:t>
      </w:r>
      <w:r w:rsidRPr="007B2721">
        <w:rPr>
          <w:rFonts w:eastAsia="Calibri"/>
          <w:u w:val="single"/>
        </w:rPr>
        <w:t xml:space="preserve"> rights</w:t>
      </w:r>
      <w:r w:rsidRPr="00B4578A">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B2721">
        <w:rPr>
          <w:rFonts w:eastAsia="Calibri"/>
          <w:u w:val="single"/>
        </w:rPr>
        <w:t xml:space="preserve">labor’s recent efforts </w:t>
      </w:r>
      <w:r w:rsidRPr="006828D8">
        <w:rPr>
          <w:rFonts w:eastAsia="Calibri"/>
          <w:highlight w:val="green"/>
          <w:u w:val="single"/>
        </w:rPr>
        <w:t>underscore</w:t>
      </w:r>
      <w:r w:rsidRPr="007B2721">
        <w:rPr>
          <w:rFonts w:eastAsia="Calibri"/>
          <w:u w:val="single"/>
        </w:rPr>
        <w:t xml:space="preserve"> that constitutional </w:t>
      </w:r>
      <w:r w:rsidRPr="006828D8">
        <w:rPr>
          <w:rFonts w:eastAsia="Calibri"/>
          <w:highlight w:val="green"/>
          <w:u w:val="single"/>
        </w:rPr>
        <w:t>rights</w:t>
      </w:r>
      <w:r w:rsidRPr="00B4578A">
        <w:rPr>
          <w:rFonts w:eastAsia="Calibri"/>
          <w:sz w:val="16"/>
        </w:rPr>
        <w:t xml:space="preserve"> in the United States </w:t>
      </w:r>
      <w:r w:rsidRPr="006828D8">
        <w:rPr>
          <w:rFonts w:eastAsia="Calibri"/>
          <w:highlight w:val="green"/>
          <w:u w:val="single"/>
        </w:rPr>
        <w:t>can be</w:t>
      </w:r>
      <w:r w:rsidRPr="007B2721">
        <w:rPr>
          <w:rFonts w:eastAsia="Calibri"/>
          <w:u w:val="single"/>
        </w:rPr>
        <w:t xml:space="preserve"> conceived as </w:t>
      </w:r>
      <w:r w:rsidRPr="006828D8">
        <w:rPr>
          <w:rFonts w:eastAsia="Calibri"/>
          <w:b/>
          <w:iCs/>
          <w:highlight w:val="green"/>
          <w:u w:val="single"/>
          <w:bdr w:val="single" w:sz="8" w:space="0" w:color="auto"/>
        </w:rPr>
        <w:t>collective</w:t>
      </w:r>
      <w:r w:rsidRPr="007B2721">
        <w:rPr>
          <w:rFonts w:eastAsia="Calibri"/>
          <w:u w:val="single"/>
        </w:rPr>
        <w:t xml:space="preserve"> in nature</w:t>
      </w:r>
      <w:r w:rsidRPr="00B4578A">
        <w:rPr>
          <w:rFonts w:eastAsia="Calibri"/>
          <w:sz w:val="16"/>
        </w:rPr>
        <w:t xml:space="preserve">, protecting the rights of citizens as a group </w:t>
      </w:r>
      <w:r w:rsidRPr="006828D8">
        <w:rPr>
          <w:rStyle w:val="StyleUnderline"/>
          <w:highlight w:val="green"/>
        </w:rPr>
        <w:t>and</w:t>
      </w:r>
      <w:r w:rsidRPr="00B4578A">
        <w:rPr>
          <w:rFonts w:eastAsia="Calibri"/>
          <w:sz w:val="16"/>
        </w:rPr>
        <w:t xml:space="preserve"> empowering them collectively. </w:t>
      </w:r>
      <w:r w:rsidRPr="006828D8">
        <w:rPr>
          <w:sz w:val="16"/>
        </w:rPr>
        <w:t xml:space="preserve">They can also be </w:t>
      </w:r>
      <w:r w:rsidRPr="006828D8">
        <w:rPr>
          <w:rStyle w:val="StyleUnderline"/>
          <w:highlight w:val="green"/>
        </w:rPr>
        <w:t>positive</w:t>
      </w:r>
      <w:r w:rsidRPr="00B4578A">
        <w:rPr>
          <w:rFonts w:eastAsia="Calibri"/>
          <w:sz w:val="16"/>
        </w:rPr>
        <w:t xml:space="preserve"> rights, </w:t>
      </w:r>
      <w:r w:rsidRPr="007B2721">
        <w:rPr>
          <w:rFonts w:eastAsia="Calibri"/>
          <w:u w:val="single"/>
        </w:rPr>
        <w:t xml:space="preserve">providing social benefits and </w:t>
      </w:r>
      <w:r w:rsidRPr="006828D8">
        <w:rPr>
          <w:rFonts w:eastAsia="Calibri"/>
          <w:highlight w:val="green"/>
          <w:u w:val="single"/>
        </w:rPr>
        <w:t>protecting</w:t>
      </w:r>
      <w:r w:rsidRPr="007B2721">
        <w:rPr>
          <w:rFonts w:eastAsia="Calibri"/>
          <w:u w:val="single"/>
        </w:rPr>
        <w:t xml:space="preserve"> individuals </w:t>
      </w:r>
      <w:r w:rsidRPr="006828D8">
        <w:rPr>
          <w:rFonts w:eastAsia="Calibri"/>
          <w:highlight w:val="green"/>
          <w:u w:val="single"/>
        </w:rPr>
        <w:t>from</w:t>
      </w:r>
      <w:r w:rsidRPr="007B2721">
        <w:rPr>
          <w:rFonts w:eastAsia="Calibri"/>
          <w:u w:val="single"/>
        </w:rPr>
        <w:t xml:space="preserve"> the </w:t>
      </w:r>
      <w:r w:rsidRPr="006828D8">
        <w:rPr>
          <w:rStyle w:val="Emphasis"/>
          <w:highlight w:val="green"/>
        </w:rPr>
        <w:t>excesses</w:t>
      </w:r>
      <w:r w:rsidRPr="006828D8">
        <w:rPr>
          <w:rStyle w:val="StyleUnderline"/>
          <w:highlight w:val="green"/>
        </w:rPr>
        <w:t xml:space="preserve"> of </w:t>
      </w:r>
      <w:r w:rsidRPr="006828D8">
        <w:rPr>
          <w:rStyle w:val="Emphasis"/>
          <w:highlight w:val="green"/>
        </w:rPr>
        <w:t>private power</w:t>
      </w:r>
      <w:r w:rsidRPr="00B4578A">
        <w:rPr>
          <w:sz w:val="16"/>
        </w:rPr>
        <w:t xml:space="preserve">, </w:t>
      </w:r>
      <w:r w:rsidRPr="00B4578A">
        <w:rPr>
          <w:rStyle w:val="StyleUnderline"/>
        </w:rPr>
        <w:t>as well as state power</w:t>
      </w:r>
      <w:r w:rsidRPr="00B4578A">
        <w:rPr>
          <w:rFonts w:eastAsia="Calibri"/>
          <w:sz w:val="16"/>
        </w:rPr>
        <w:t>.230</w:t>
      </w:r>
    </w:p>
    <w:p w14:paraId="5B5E6E87" w14:textId="77777777" w:rsidR="00471330" w:rsidRPr="00B4578A" w:rsidRDefault="00471330" w:rsidP="00471330">
      <w:pPr>
        <w:rPr>
          <w:rFonts w:eastAsia="Calibri"/>
          <w:sz w:val="16"/>
        </w:rPr>
      </w:pPr>
      <w:r w:rsidRPr="00B4578A">
        <w:rPr>
          <w:rFonts w:eastAsia="Calibri"/>
          <w:sz w:val="16"/>
        </w:rPr>
        <w:t xml:space="preserve">Third, </w:t>
      </w:r>
      <w:r w:rsidRPr="007B2721">
        <w:rPr>
          <w:rFonts w:eastAsia="Calibri"/>
          <w:u w:val="single"/>
        </w:rPr>
        <w:t>labor’s successes demonstrate the possibilities of using amendments as a strategy for movement building</w:t>
      </w:r>
      <w:r w:rsidRPr="00B4578A">
        <w:rPr>
          <w:rFonts w:eastAsia="Calibri"/>
          <w:sz w:val="16"/>
        </w:rPr>
        <w:t xml:space="preserve">. That is, </w:t>
      </w:r>
      <w:r w:rsidRPr="006828D8">
        <w:rPr>
          <w:rFonts w:eastAsia="Calibri"/>
          <w:highlight w:val="green"/>
          <w:u w:val="single"/>
        </w:rPr>
        <w:t>labor</w:t>
      </w:r>
      <w:r w:rsidRPr="00B4578A">
        <w:rPr>
          <w:rFonts w:eastAsia="Calibri"/>
          <w:sz w:val="16"/>
        </w:rPr>
        <w:t xml:space="preserve"> has used the amendment process as a way to build support for its goals and to strengthen its organization—</w:t>
      </w:r>
      <w:r w:rsidRPr="006828D8">
        <w:rPr>
          <w:rFonts w:eastAsia="Calibri"/>
          <w:highlight w:val="green"/>
          <w:u w:val="single"/>
        </w:rPr>
        <w:t>constitutionalism</w:t>
      </w:r>
      <w:r w:rsidRPr="00B4578A">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6828D8">
        <w:rPr>
          <w:rFonts w:eastAsia="Calibri"/>
          <w:highlight w:val="green"/>
          <w:u w:val="single"/>
        </w:rPr>
        <w:t>offers an alt</w:t>
      </w:r>
      <w:r w:rsidRPr="007B2721">
        <w:rPr>
          <w:rFonts w:eastAsia="Calibri"/>
          <w:u w:val="single"/>
        </w:rPr>
        <w:t xml:space="preserve">ernative </w:t>
      </w:r>
      <w:r w:rsidRPr="006828D8">
        <w:rPr>
          <w:rFonts w:eastAsia="Calibri"/>
          <w:highlight w:val="green"/>
          <w:u w:val="single"/>
        </w:rPr>
        <w:t>to</w:t>
      </w:r>
      <w:r w:rsidRPr="00B4578A">
        <w:rPr>
          <w:rFonts w:eastAsia="Calibri"/>
          <w:sz w:val="16"/>
        </w:rPr>
        <w:t xml:space="preserve"> the current U.S. </w:t>
      </w:r>
      <w:r w:rsidRPr="007B2721">
        <w:rPr>
          <w:rFonts w:eastAsia="Calibri"/>
          <w:b/>
          <w:iCs/>
          <w:u w:val="single"/>
          <w:bdr w:val="single" w:sz="8" w:space="0" w:color="auto"/>
        </w:rPr>
        <w:t>Supreme Court</w:t>
      </w:r>
      <w:r w:rsidRPr="00B4578A">
        <w:rPr>
          <w:rFonts w:eastAsia="Calibri"/>
          <w:sz w:val="16"/>
        </w:rPr>
        <w:t xml:space="preserve">’s </w:t>
      </w:r>
      <w:r w:rsidRPr="007B2721">
        <w:rPr>
          <w:rStyle w:val="StyleUnderline"/>
        </w:rPr>
        <w:t>commitment to</w:t>
      </w:r>
      <w:r w:rsidRPr="00B4578A">
        <w:rPr>
          <w:rFonts w:eastAsia="Calibri"/>
          <w:sz w:val="16"/>
        </w:rPr>
        <w:t xml:space="preserve"> extreme </w:t>
      </w:r>
      <w:r w:rsidRPr="006828D8">
        <w:rPr>
          <w:rFonts w:eastAsia="Calibri"/>
          <w:b/>
          <w:iCs/>
          <w:highlight w:val="green"/>
          <w:u w:val="single"/>
          <w:bdr w:val="single" w:sz="8" w:space="0" w:color="auto"/>
        </w:rPr>
        <w:t>judicial supremacy</w:t>
      </w:r>
      <w:r w:rsidRPr="00B4578A">
        <w:rPr>
          <w:rFonts w:eastAsia="Calibri"/>
          <w:sz w:val="16"/>
        </w:rPr>
        <w:t>; it also draws into question the wholesale rejection by some progressives of constitutionalism and courts.231</w:t>
      </w:r>
    </w:p>
    <w:p w14:paraId="50C31A64" w14:textId="77777777" w:rsidR="00471330" w:rsidRPr="00B4578A" w:rsidRDefault="00471330" w:rsidP="00471330">
      <w:pPr>
        <w:rPr>
          <w:rFonts w:eastAsia="Calibri"/>
          <w:sz w:val="16"/>
        </w:rPr>
      </w:pPr>
      <w:r w:rsidRPr="00B4578A">
        <w:rPr>
          <w:rFonts w:eastAsia="Calibri"/>
          <w:sz w:val="16"/>
        </w:rPr>
        <w:t>CONCLUSION: ASSESSING STATE INTERVENTIONS AND THEIR FUTURE</w:t>
      </w:r>
    </w:p>
    <w:p w14:paraId="67D85700" w14:textId="77777777" w:rsidR="00471330" w:rsidRPr="00B4578A" w:rsidRDefault="00471330" w:rsidP="00471330">
      <w:pPr>
        <w:rPr>
          <w:rFonts w:eastAsia="Calibri"/>
          <w:sz w:val="16"/>
        </w:rPr>
      </w:pPr>
      <w:r w:rsidRPr="00B4578A">
        <w:rPr>
          <w:rFonts w:eastAsia="Calibri"/>
          <w:sz w:val="16"/>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B4578A">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B4578A">
        <w:rPr>
          <w:rFonts w:eastAsia="Calibri"/>
          <w:sz w:val="16"/>
        </w:rPr>
        <w:t xml:space="preserve"> all the more </w:t>
      </w:r>
      <w:r w:rsidRPr="007B2721">
        <w:rPr>
          <w:rFonts w:eastAsia="Calibri"/>
          <w:b/>
          <w:iCs/>
          <w:u w:val="single"/>
          <w:bdr w:val="single" w:sz="8" w:space="0" w:color="auto"/>
        </w:rPr>
        <w:t>important</w:t>
      </w:r>
      <w:r w:rsidRPr="00B4578A">
        <w:rPr>
          <w:rFonts w:eastAsia="Calibri"/>
          <w:sz w:val="16"/>
        </w:rPr>
        <w:t xml:space="preserve"> </w:t>
      </w:r>
      <w:r w:rsidRPr="007B2721">
        <w:rPr>
          <w:rFonts w:eastAsia="Calibri"/>
          <w:u w:val="single"/>
        </w:rPr>
        <w:t>given</w:t>
      </w:r>
      <w:r w:rsidRPr="00B4578A">
        <w:rPr>
          <w:rFonts w:eastAsia="Calibri"/>
          <w:sz w:val="16"/>
        </w:rPr>
        <w:t xml:space="preserve"> recent </w:t>
      </w:r>
      <w:r w:rsidRPr="007B2721">
        <w:rPr>
          <w:rFonts w:eastAsia="Calibri"/>
          <w:u w:val="single"/>
        </w:rPr>
        <w:t>developments at the federal level</w:t>
      </w:r>
      <w:r w:rsidRPr="00B4578A">
        <w:rPr>
          <w:rFonts w:eastAsia="Calibri"/>
          <w:sz w:val="16"/>
        </w:rPr>
        <w:t xml:space="preserve">. </w:t>
      </w:r>
      <w:r w:rsidRPr="007B2721">
        <w:rPr>
          <w:rFonts w:eastAsia="Calibri"/>
          <w:u w:val="single"/>
        </w:rPr>
        <w:t>With</w:t>
      </w:r>
      <w:r w:rsidRPr="00B4578A">
        <w:rPr>
          <w:rFonts w:eastAsia="Calibri"/>
          <w:sz w:val="16"/>
        </w:rPr>
        <w:t xml:space="preserve"> Donald </w:t>
      </w:r>
      <w:r w:rsidRPr="007B2721">
        <w:rPr>
          <w:rFonts w:eastAsia="Calibri"/>
          <w:u w:val="single"/>
        </w:rPr>
        <w:t>Trump</w:t>
      </w:r>
      <w:r w:rsidRPr="00B4578A">
        <w:rPr>
          <w:rFonts w:eastAsia="Calibri"/>
          <w:sz w:val="16"/>
        </w:rPr>
        <w:t xml:space="preserve"> having won the 2024 presidential election, </w:t>
      </w:r>
      <w:r w:rsidRPr="007B2721">
        <w:rPr>
          <w:rFonts w:eastAsia="Calibri"/>
          <w:u w:val="single"/>
        </w:rPr>
        <w:t>federal labor policy is likely to become markedly more anti-union and anti-worker in the coming years</w:t>
      </w:r>
      <w:r w:rsidRPr="00B4578A">
        <w:rPr>
          <w:rFonts w:eastAsia="Calibri"/>
          <w:sz w:val="16"/>
        </w:rPr>
        <w:t xml:space="preserve">.234 But even apart from the change in the executive branch, in the last few years, </w:t>
      </w:r>
      <w:r w:rsidRPr="006828D8">
        <w:rPr>
          <w:rFonts w:eastAsia="Calibri"/>
          <w:highlight w:val="green"/>
          <w:u w:val="single"/>
        </w:rPr>
        <w:t>the</w:t>
      </w:r>
      <w:r w:rsidRPr="007B2721">
        <w:rPr>
          <w:rFonts w:eastAsia="Calibri"/>
          <w:u w:val="single"/>
        </w:rPr>
        <w:t xml:space="preserve"> Supreme </w:t>
      </w:r>
      <w:r w:rsidRPr="006828D8">
        <w:rPr>
          <w:rStyle w:val="Emphasis"/>
          <w:highlight w:val="green"/>
        </w:rPr>
        <w:t>Court</w:t>
      </w:r>
      <w:r w:rsidRPr="006828D8">
        <w:rPr>
          <w:rFonts w:eastAsia="Calibri"/>
          <w:highlight w:val="green"/>
          <w:u w:val="single"/>
        </w:rPr>
        <w:t xml:space="preserve"> has hamstrung</w:t>
      </w:r>
      <w:r w:rsidRPr="007B2721">
        <w:rPr>
          <w:rFonts w:eastAsia="Calibri"/>
          <w:u w:val="single"/>
        </w:rPr>
        <w:t xml:space="preserve"> federal administrative </w:t>
      </w:r>
      <w:r w:rsidRPr="006828D8">
        <w:rPr>
          <w:rFonts w:eastAsia="Calibri"/>
          <w:highlight w:val="green"/>
          <w:u w:val="single"/>
        </w:rPr>
        <w:t>agencies’</w:t>
      </w:r>
      <w:r w:rsidRPr="007B2721">
        <w:rPr>
          <w:rFonts w:eastAsia="Calibri"/>
          <w:u w:val="single"/>
        </w:rPr>
        <w:t xml:space="preserve"> ability to govern</w:t>
      </w:r>
      <w:r w:rsidRPr="00B4578A">
        <w:rPr>
          <w:rFonts w:eastAsia="Calibri"/>
          <w:sz w:val="16"/>
        </w:rPr>
        <w:t>, while at the same time employing the Constitution as a weapon against workers.</w:t>
      </w:r>
    </w:p>
    <w:p w14:paraId="718E91AF" w14:textId="77777777" w:rsidR="00471330" w:rsidRPr="00B4578A" w:rsidRDefault="00471330" w:rsidP="00471330">
      <w:pPr>
        <w:rPr>
          <w:rFonts w:eastAsia="Calibri"/>
          <w:sz w:val="16"/>
        </w:rPr>
      </w:pPr>
      <w:r w:rsidRPr="00B4578A">
        <w:rPr>
          <w:rFonts w:eastAsia="Calibri"/>
          <w:sz w:val="16"/>
        </w:rPr>
        <w:lastRenderedPageBreak/>
        <w:t xml:space="preserve">With regard to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6828D8">
        <w:rPr>
          <w:rFonts w:eastAsia="Calibri"/>
          <w:highlight w:val="green"/>
          <w:u w:val="single"/>
        </w:rPr>
        <w:t>usurped</w:t>
      </w:r>
      <w:r w:rsidRPr="00B4578A">
        <w:rPr>
          <w:rFonts w:eastAsia="Calibri"/>
          <w:sz w:val="16"/>
        </w:rPr>
        <w:t xml:space="preserve"> increasing amounts of </w:t>
      </w:r>
      <w:r w:rsidRPr="006828D8">
        <w:rPr>
          <w:rFonts w:eastAsia="Calibri"/>
          <w:highlight w:val="green"/>
          <w:u w:val="single"/>
        </w:rPr>
        <w:t>power from</w:t>
      </w:r>
      <w:r w:rsidRPr="007B2721">
        <w:rPr>
          <w:rFonts w:eastAsia="Calibri"/>
          <w:u w:val="single"/>
        </w:rPr>
        <w:t xml:space="preserve"> both agencies and </w:t>
      </w:r>
      <w:r w:rsidRPr="006828D8">
        <w:rPr>
          <w:rFonts w:eastAsia="Calibri"/>
          <w:highlight w:val="green"/>
          <w:u w:val="single"/>
        </w:rPr>
        <w:t>Congress</w:t>
      </w:r>
      <w:r w:rsidRPr="00B4578A">
        <w:rPr>
          <w:rFonts w:eastAsia="Calibri"/>
          <w:sz w:val="16"/>
        </w:rPr>
        <w:t xml:space="preserve">. Most recently, </w:t>
      </w:r>
      <w:r w:rsidRPr="007B2721">
        <w:rPr>
          <w:rFonts w:eastAsia="Calibri"/>
          <w:u w:val="single"/>
        </w:rPr>
        <w:t>in</w:t>
      </w:r>
      <w:r w:rsidRPr="00B4578A">
        <w:rPr>
          <w:rFonts w:eastAsia="Calibri"/>
          <w:sz w:val="16"/>
        </w:rPr>
        <w:t xml:space="preserve"> its 2024 decision in </w:t>
      </w:r>
      <w:r w:rsidRPr="006828D8">
        <w:rPr>
          <w:rFonts w:eastAsia="Calibri"/>
          <w:b/>
          <w:iCs/>
          <w:highlight w:val="green"/>
          <w:u w:val="single"/>
          <w:bdr w:val="single" w:sz="8" w:space="0" w:color="auto"/>
        </w:rPr>
        <w:t>Loper</w:t>
      </w:r>
      <w:r w:rsidRPr="00B4578A">
        <w:rPr>
          <w:rFonts w:eastAsia="Calibri"/>
          <w:sz w:val="16"/>
        </w:rPr>
        <w:t xml:space="preserve"> Bright v. Raimondo, 235 </w:t>
      </w:r>
      <w:r w:rsidRPr="007B2721">
        <w:rPr>
          <w:rFonts w:eastAsia="Calibri"/>
          <w:u w:val="single"/>
        </w:rPr>
        <w:t xml:space="preserve">the Court </w:t>
      </w:r>
      <w:r w:rsidRPr="006828D8">
        <w:rPr>
          <w:rFonts w:eastAsia="Calibri"/>
          <w:highlight w:val="green"/>
          <w:u w:val="single"/>
        </w:rPr>
        <w:t>overruled</w:t>
      </w:r>
      <w:r w:rsidRPr="00B4578A">
        <w:rPr>
          <w:rFonts w:eastAsia="Calibri"/>
          <w:sz w:val="16"/>
        </w:rPr>
        <w:t xml:space="preserve"> the decades-old </w:t>
      </w:r>
      <w:r w:rsidRPr="006828D8">
        <w:rPr>
          <w:rFonts w:eastAsia="Calibri"/>
          <w:highlight w:val="green"/>
          <w:u w:val="single"/>
        </w:rPr>
        <w:t>Chevron</w:t>
      </w:r>
      <w:r w:rsidRPr="00B4578A">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6828D8">
        <w:rPr>
          <w:rFonts w:eastAsia="Calibri"/>
          <w:b/>
          <w:iCs/>
          <w:highlight w:val="green"/>
          <w:u w:val="single"/>
          <w:bdr w:val="single" w:sz="8" w:space="0" w:color="auto"/>
        </w:rPr>
        <w:t>Ohio v. EPA</w:t>
      </w:r>
      <w:r w:rsidRPr="00B4578A">
        <w:rPr>
          <w:rFonts w:eastAsia="Calibri"/>
          <w:sz w:val="16"/>
        </w:rPr>
        <w:t xml:space="preserve">, 237 </w:t>
      </w:r>
      <w:r w:rsidRPr="007B2721">
        <w:rPr>
          <w:rFonts w:eastAsia="Calibri"/>
          <w:u w:val="single"/>
        </w:rPr>
        <w:t xml:space="preserve">the Court </w:t>
      </w:r>
      <w:r w:rsidRPr="006828D8">
        <w:rPr>
          <w:rFonts w:eastAsia="Calibri"/>
          <w:highlight w:val="green"/>
          <w:u w:val="single"/>
        </w:rPr>
        <w:t>imposed</w:t>
      </w:r>
      <w:r w:rsidRPr="007B2721">
        <w:rPr>
          <w:rFonts w:eastAsia="Calibri"/>
          <w:u w:val="single"/>
        </w:rPr>
        <w:t xml:space="preserve"> stringent </w:t>
      </w:r>
      <w:r w:rsidRPr="006828D8">
        <w:rPr>
          <w:rFonts w:eastAsia="Calibri"/>
          <w:highlight w:val="green"/>
          <w:u w:val="single"/>
        </w:rPr>
        <w:t>judicial scrutiny</w:t>
      </w:r>
      <w:r w:rsidRPr="007B2721">
        <w:rPr>
          <w:rFonts w:eastAsia="Calibri"/>
          <w:u w:val="single"/>
        </w:rPr>
        <w:t xml:space="preserve"> on administrative processes</w:t>
      </w:r>
      <w:r w:rsidRPr="00B4578A">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0577DBFE" w14:textId="77777777" w:rsidR="00471330" w:rsidRPr="00B4578A" w:rsidRDefault="00471330" w:rsidP="00471330">
      <w:pPr>
        <w:rPr>
          <w:rFonts w:eastAsia="Calibri"/>
          <w:sz w:val="16"/>
        </w:rPr>
      </w:pPr>
      <w:r w:rsidRPr="00B4578A">
        <w:rPr>
          <w:rFonts w:eastAsia="Calibri"/>
          <w:sz w:val="16"/>
        </w:rPr>
        <w:t xml:space="preserve">240 </w:t>
      </w:r>
      <w:r w:rsidRPr="007B2721">
        <w:rPr>
          <w:rFonts w:eastAsia="Calibri"/>
          <w:u w:val="single"/>
        </w:rPr>
        <w:t>These cases build on</w:t>
      </w:r>
      <w:r w:rsidRPr="00B4578A">
        <w:rPr>
          <w:rFonts w:eastAsia="Calibri"/>
          <w:sz w:val="16"/>
        </w:rPr>
        <w:t xml:space="preserve"> a series of other </w:t>
      </w:r>
      <w:r w:rsidRPr="007B2721">
        <w:rPr>
          <w:rFonts w:eastAsia="Calibri"/>
          <w:u w:val="single"/>
        </w:rPr>
        <w:t>recent</w:t>
      </w:r>
      <w:r w:rsidRPr="00B4578A">
        <w:rPr>
          <w:rFonts w:eastAsia="Calibri"/>
          <w:sz w:val="16"/>
        </w:rPr>
        <w:t xml:space="preserve"> Supreme Court </w:t>
      </w:r>
      <w:r w:rsidRPr="007B2721">
        <w:rPr>
          <w:rFonts w:eastAsia="Calibri"/>
          <w:u w:val="single"/>
        </w:rPr>
        <w:t>cases that have limited agencies’ capacity to govern</w:t>
      </w:r>
      <w:r w:rsidRPr="00B4578A">
        <w:rPr>
          <w:rFonts w:eastAsia="Calibr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623F44A9" w14:textId="77777777" w:rsidR="00471330" w:rsidRPr="00B4578A" w:rsidRDefault="00471330" w:rsidP="00471330">
      <w:pPr>
        <w:rPr>
          <w:rFonts w:eastAsia="Calibri"/>
          <w:sz w:val="16"/>
        </w:rPr>
      </w:pPr>
      <w:r w:rsidRPr="00B4578A">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3039F9BD" w14:textId="77777777" w:rsidR="00471330" w:rsidRPr="00B4578A" w:rsidRDefault="00471330" w:rsidP="00471330">
      <w:pPr>
        <w:rPr>
          <w:rFonts w:eastAsia="Calibri"/>
          <w:sz w:val="16"/>
        </w:rPr>
      </w:pPr>
      <w:r w:rsidRPr="006828D8">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6828D8">
        <w:rPr>
          <w:rStyle w:val="StyleUnderline"/>
          <w:highlight w:val="green"/>
        </w:rPr>
        <w:t>make innovation at the state level</w:t>
      </w:r>
      <w:r w:rsidRPr="00B4578A">
        <w:rPr>
          <w:rStyle w:val="StyleUnderline"/>
        </w:rPr>
        <w:t xml:space="preserve"> even more </w:t>
      </w:r>
      <w:r w:rsidRPr="006828D8">
        <w:rPr>
          <w:rStyle w:val="Emphasis"/>
          <w:highlight w:val="green"/>
        </w:rPr>
        <w:t>important</w:t>
      </w:r>
      <w:r w:rsidRPr="00B4578A">
        <w:rPr>
          <w:rFonts w:eastAsia="Calibri"/>
          <w:sz w:val="16"/>
        </w:rPr>
        <w:t xml:space="preserve">. To be sure, all of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B4578A">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B4578A">
        <w:rPr>
          <w:rFonts w:eastAsia="Calibri"/>
          <w:sz w:val="16"/>
        </w:rPr>
        <w:t xml:space="preserve">, the political economy analysis offered at the outset of this Essay suggests that </w:t>
      </w:r>
      <w:r w:rsidRPr="006828D8">
        <w:rPr>
          <w:rStyle w:val="StyleUnderline"/>
          <w:highlight w:val="green"/>
        </w:rPr>
        <w:t>states will</w:t>
      </w:r>
      <w:r w:rsidRPr="00B4578A">
        <w:rPr>
          <w:rStyle w:val="StyleUnderline"/>
        </w:rPr>
        <w:t xml:space="preserve"> continue to </w:t>
      </w:r>
      <w:r w:rsidRPr="006828D8">
        <w:rPr>
          <w:rStyle w:val="StyleUnderline"/>
          <w:highlight w:val="green"/>
        </w:rPr>
        <w:t xml:space="preserve">be a </w:t>
      </w:r>
      <w:r w:rsidRPr="006828D8">
        <w:rPr>
          <w:rStyle w:val="Emphasis"/>
          <w:highlight w:val="green"/>
        </w:rPr>
        <w:t>more fruitful venue</w:t>
      </w:r>
      <w:r w:rsidRPr="006828D8">
        <w:rPr>
          <w:rStyle w:val="StyleUnderline"/>
          <w:highlight w:val="green"/>
        </w:rPr>
        <w:t xml:space="preserve"> for</w:t>
      </w:r>
      <w:r w:rsidRPr="00B4578A">
        <w:rPr>
          <w:rStyle w:val="StyleUnderline"/>
        </w:rPr>
        <w:t xml:space="preserve"> pro-labor and </w:t>
      </w:r>
      <w:r w:rsidRPr="006828D8">
        <w:rPr>
          <w:rStyle w:val="Emphasis"/>
          <w:highlight w:val="green"/>
        </w:rPr>
        <w:t>pro-democratic</w:t>
      </w:r>
      <w:r w:rsidRPr="00B4578A">
        <w:rPr>
          <w:rStyle w:val="StyleUnderline"/>
        </w:rPr>
        <w:t xml:space="preserve"> public </w:t>
      </w:r>
      <w:r w:rsidRPr="006828D8">
        <w:rPr>
          <w:rStyle w:val="StyleUnderline"/>
        </w:rPr>
        <w:t xml:space="preserve">law </w:t>
      </w:r>
      <w:r w:rsidRPr="006828D8">
        <w:rPr>
          <w:rStyle w:val="Emphasis"/>
          <w:highlight w:val="green"/>
        </w:rPr>
        <w:t>innovation</w:t>
      </w:r>
      <w:r w:rsidRPr="00B4578A">
        <w:rPr>
          <w:sz w:val="16"/>
        </w:rPr>
        <w:t>,</w:t>
      </w:r>
      <w:r w:rsidRPr="00B4578A">
        <w:rPr>
          <w:rFonts w:eastAsia="Calibri"/>
          <w:sz w:val="16"/>
        </w:rPr>
        <w:t xml:space="preserve"> </w:t>
      </w:r>
      <w:r w:rsidRPr="00B4578A">
        <w:rPr>
          <w:rStyle w:val="StyleUnderline"/>
        </w:rPr>
        <w:t xml:space="preserve">at least </w:t>
      </w:r>
      <w:r w:rsidRPr="006828D8">
        <w:rPr>
          <w:rStyle w:val="Emphasis"/>
          <w:highlight w:val="green"/>
        </w:rPr>
        <w:t>in the near term</w:t>
      </w:r>
      <w:r w:rsidRPr="00B4578A">
        <w:rPr>
          <w:rFonts w:eastAsia="Calibri"/>
          <w:sz w:val="16"/>
        </w:rPr>
        <w:t>.</w:t>
      </w:r>
    </w:p>
    <w:p w14:paraId="3B2E822E" w14:textId="77777777" w:rsidR="00471330" w:rsidRPr="000300EE" w:rsidRDefault="00471330" w:rsidP="00471330">
      <w:pPr>
        <w:pStyle w:val="Heading4"/>
      </w:pPr>
      <w:r>
        <w:t xml:space="preserve">Specifically, it unlocks </w:t>
      </w:r>
      <w:r>
        <w:rPr>
          <w:u w:val="single"/>
        </w:rPr>
        <w:t>gig worker protections</w:t>
      </w:r>
      <w:r>
        <w:t>.</w:t>
      </w:r>
    </w:p>
    <w:p w14:paraId="0244F33C" w14:textId="77777777" w:rsidR="00471330" w:rsidRDefault="00471330" w:rsidP="00471330">
      <w:r w:rsidRPr="006B076E">
        <w:rPr>
          <w:rStyle w:val="Style13ptBold"/>
        </w:rPr>
        <w:t>Dewey 23</w:t>
      </w:r>
      <w:r>
        <w:t xml:space="preserve"> – Labor Correspondent at Stateline.</w:t>
      </w:r>
    </w:p>
    <w:p w14:paraId="2A33F414" w14:textId="77777777" w:rsidR="00471330" w:rsidRDefault="00471330" w:rsidP="00471330">
      <w:r>
        <w:t>Caitlin Dewey, “States and cities eye stronger protections for gig economy workers,” Stateline, 09-19-2023, https://stateline.org/2023/09/19/states-and-cities-eye-stronger-protections-for-gig-economy-workers/</w:t>
      </w:r>
    </w:p>
    <w:p w14:paraId="26276E59" w14:textId="77777777" w:rsidR="00471330" w:rsidRPr="000300EE" w:rsidRDefault="00471330" w:rsidP="00471330">
      <w:pPr>
        <w:rPr>
          <w:sz w:val="16"/>
        </w:rPr>
      </w:pPr>
      <w:r w:rsidRPr="000300EE">
        <w:rPr>
          <w:sz w:val="16"/>
        </w:rPr>
        <w:t>Joshua Wood remembers days during the COVID-19 lockdown when New York City’s streets were practically empty, save for workers like him.</w:t>
      </w:r>
    </w:p>
    <w:p w14:paraId="51C116F6" w14:textId="77777777" w:rsidR="00471330" w:rsidRPr="000300EE" w:rsidRDefault="00471330" w:rsidP="00471330">
      <w:pPr>
        <w:rPr>
          <w:sz w:val="16"/>
        </w:rPr>
      </w:pPr>
      <w:r w:rsidRPr="000300EE">
        <w:rPr>
          <w:sz w:val="16"/>
        </w:rPr>
        <w:t>That experience convinced the 25-year-old Brooklynite — who makes deliveries for both Uber Eats and a package delivery service — that the gig economy needed some urgent changes.</w:t>
      </w:r>
    </w:p>
    <w:p w14:paraId="779AB1E8" w14:textId="77777777" w:rsidR="00471330" w:rsidRPr="000300EE" w:rsidRDefault="00471330" w:rsidP="00471330">
      <w:pPr>
        <w:rPr>
          <w:sz w:val="16"/>
        </w:rPr>
      </w:pPr>
      <w:r w:rsidRPr="000300EE">
        <w:rPr>
          <w:rStyle w:val="StyleUnderline"/>
        </w:rPr>
        <w:t xml:space="preserve">Roughly </w:t>
      </w:r>
      <w:r w:rsidRPr="00454DAD">
        <w:rPr>
          <w:rStyle w:val="Emphasis"/>
          <w:highlight w:val="green"/>
        </w:rPr>
        <w:t>1 in 6</w:t>
      </w:r>
      <w:r w:rsidRPr="000300EE">
        <w:rPr>
          <w:rStyle w:val="StyleUnderline"/>
        </w:rPr>
        <w:t xml:space="preserve"> American adults </w:t>
      </w:r>
      <w:r w:rsidRPr="00454DAD">
        <w:rPr>
          <w:rStyle w:val="StyleUnderline"/>
          <w:highlight w:val="green"/>
        </w:rPr>
        <w:t xml:space="preserve">have engaged in </w:t>
      </w:r>
      <w:r w:rsidRPr="00454DAD">
        <w:rPr>
          <w:rStyle w:val="Emphasis"/>
          <w:highlight w:val="green"/>
        </w:rPr>
        <w:t>gig work</w:t>
      </w:r>
      <w:r w:rsidRPr="000300EE">
        <w:rPr>
          <w:rStyle w:val="StyleUnderline"/>
        </w:rPr>
        <w:t xml:space="preserve"> for platforms such as </w:t>
      </w:r>
      <w:r w:rsidRPr="000300EE">
        <w:rPr>
          <w:rStyle w:val="Emphasis"/>
        </w:rPr>
        <w:t>Uber</w:t>
      </w:r>
      <w:r w:rsidRPr="000300EE">
        <w:rPr>
          <w:sz w:val="16"/>
        </w:rPr>
        <w:t xml:space="preserve">, </w:t>
      </w:r>
      <w:r w:rsidRPr="000300EE">
        <w:rPr>
          <w:rStyle w:val="Emphasis"/>
        </w:rPr>
        <w:t>Lyft</w:t>
      </w:r>
      <w:r w:rsidRPr="000300EE">
        <w:rPr>
          <w:rStyle w:val="StyleUnderline"/>
        </w:rPr>
        <w:t xml:space="preserve"> and </w:t>
      </w:r>
      <w:r w:rsidRPr="000300EE">
        <w:rPr>
          <w:rStyle w:val="Emphasis"/>
        </w:rPr>
        <w:t>DoorDash</w:t>
      </w:r>
      <w:r w:rsidRPr="000300EE">
        <w:rPr>
          <w:sz w:val="16"/>
        </w:rPr>
        <w:t xml:space="preserve">, according to a 2021 report by the Pew Research Center. </w:t>
      </w:r>
      <w:r w:rsidRPr="000300EE">
        <w:rPr>
          <w:rStyle w:val="StyleUnderline"/>
        </w:rPr>
        <w:t>But while those jobs promise flexibility and a low barrier to entry</w:t>
      </w:r>
      <w:r w:rsidRPr="000300EE">
        <w:rPr>
          <w:sz w:val="16"/>
        </w:rPr>
        <w:t xml:space="preserve">, </w:t>
      </w:r>
      <w:r w:rsidRPr="00454DAD">
        <w:rPr>
          <w:rStyle w:val="StyleUnderline"/>
          <w:highlight w:val="green"/>
        </w:rPr>
        <w:t>they</w:t>
      </w:r>
      <w:r w:rsidRPr="000300EE">
        <w:rPr>
          <w:rStyle w:val="StyleUnderline"/>
        </w:rPr>
        <w:t xml:space="preserve"> often </w:t>
      </w:r>
      <w:r w:rsidRPr="00454DAD">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454DAD">
        <w:rPr>
          <w:rStyle w:val="StyleUnderline"/>
          <w:highlight w:val="green"/>
        </w:rPr>
        <w:t xml:space="preserve">and </w:t>
      </w:r>
      <w:r w:rsidRPr="00454DAD">
        <w:rPr>
          <w:rStyle w:val="Emphasis"/>
          <w:highlight w:val="green"/>
        </w:rPr>
        <w:t>lack</w:t>
      </w:r>
      <w:r w:rsidRPr="00454DAD">
        <w:rPr>
          <w:rStyle w:val="StyleUnderline"/>
          <w:highlight w:val="green"/>
        </w:rPr>
        <w:t xml:space="preserve"> </w:t>
      </w:r>
      <w:r w:rsidRPr="00454DAD">
        <w:rPr>
          <w:rStyle w:val="Emphasis"/>
          <w:highlight w:val="green"/>
        </w:rPr>
        <w:t>basic protections</w:t>
      </w:r>
      <w:r w:rsidRPr="000300EE">
        <w:rPr>
          <w:rStyle w:val="StyleUnderline"/>
        </w:rPr>
        <w:t xml:space="preserve"> such as overtime</w:t>
      </w:r>
      <w:r w:rsidRPr="000300EE">
        <w:rPr>
          <w:sz w:val="16"/>
        </w:rPr>
        <w:t xml:space="preserve">, </w:t>
      </w:r>
      <w:r w:rsidRPr="000300EE">
        <w:rPr>
          <w:rStyle w:val="StyleUnderline"/>
        </w:rPr>
        <w:t>sick pay and unemployment insurance</w:t>
      </w:r>
      <w:r w:rsidRPr="000300EE">
        <w:rPr>
          <w:sz w:val="16"/>
        </w:rPr>
        <w:t>.</w:t>
      </w:r>
    </w:p>
    <w:p w14:paraId="04A8099F" w14:textId="77777777" w:rsidR="00471330" w:rsidRPr="000300EE" w:rsidRDefault="00471330" w:rsidP="00471330">
      <w:pPr>
        <w:rPr>
          <w:sz w:val="16"/>
        </w:rPr>
      </w:pPr>
      <w:r w:rsidRPr="000300EE">
        <w:rPr>
          <w:sz w:val="16"/>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3D85C14C" w14:textId="77777777" w:rsidR="00471330" w:rsidRPr="000300EE" w:rsidRDefault="00471330" w:rsidP="00471330">
      <w:pPr>
        <w:rPr>
          <w:sz w:val="16"/>
        </w:rPr>
      </w:pPr>
      <w:r w:rsidRPr="00454DAD">
        <w:rPr>
          <w:rStyle w:val="StyleUnderline"/>
          <w:highlight w:val="green"/>
        </w:rPr>
        <w:lastRenderedPageBreak/>
        <w:t>New York</w:t>
      </w:r>
      <w:r w:rsidRPr="000300EE">
        <w:rPr>
          <w:rStyle w:val="StyleUnderline"/>
        </w:rPr>
        <w:t xml:space="preserve"> City</w:t>
      </w:r>
      <w:r w:rsidRPr="000300EE">
        <w:rPr>
          <w:sz w:val="16"/>
        </w:rPr>
        <w:t xml:space="preserve"> has since </w:t>
      </w:r>
      <w:r w:rsidRPr="00454DAD">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454DAD">
        <w:rPr>
          <w:rStyle w:val="StyleUnderline"/>
          <w:highlight w:val="green"/>
        </w:rPr>
        <w:t>a minimum wage</w:t>
      </w:r>
      <w:r w:rsidRPr="000300EE">
        <w:rPr>
          <w:rStyle w:val="StyleUnderline"/>
        </w:rPr>
        <w:t xml:space="preserve"> and other benefits</w:t>
      </w:r>
      <w:r w:rsidRPr="000300EE">
        <w:rPr>
          <w:sz w:val="16"/>
        </w:rPr>
        <w:t xml:space="preserve"> for app-based food deliverers, and communities across the country are following suit. In the past five years</w:t>
      </w:r>
      <w:r w:rsidRPr="00454DAD">
        <w:rPr>
          <w:sz w:val="16"/>
        </w:rPr>
        <w:t xml:space="preserve">, </w:t>
      </w:r>
      <w:r w:rsidRPr="000300EE">
        <w:rPr>
          <w:rStyle w:val="StyleUnderline"/>
        </w:rPr>
        <w:t xml:space="preserve">lawmakers in at least 10 jurisdictions — including cities such as </w:t>
      </w:r>
      <w:r w:rsidRPr="00454DAD">
        <w:rPr>
          <w:rStyle w:val="StyleUnderline"/>
          <w:highlight w:val="green"/>
        </w:rPr>
        <w:t>Chicago</w:t>
      </w:r>
      <w:r w:rsidRPr="000300EE">
        <w:rPr>
          <w:rStyle w:val="StyleUnderline"/>
        </w:rPr>
        <w:t xml:space="preserve"> and </w:t>
      </w:r>
      <w:r w:rsidRPr="00454DAD">
        <w:rPr>
          <w:rStyle w:val="StyleUnderline"/>
          <w:highlight w:val="green"/>
        </w:rPr>
        <w:t>Seattle</w:t>
      </w:r>
      <w:r w:rsidRPr="000300EE">
        <w:rPr>
          <w:sz w:val="16"/>
        </w:rPr>
        <w:t xml:space="preserve">, </w:t>
      </w:r>
      <w:r w:rsidRPr="000300EE">
        <w:rPr>
          <w:rStyle w:val="StyleUnderline"/>
        </w:rPr>
        <w:t xml:space="preserve">and states such as </w:t>
      </w:r>
      <w:r w:rsidRPr="00454DAD">
        <w:rPr>
          <w:rStyle w:val="StyleUnderline"/>
          <w:highlight w:val="green"/>
        </w:rPr>
        <w:t>Colorado</w:t>
      </w:r>
      <w:r w:rsidRPr="000300EE">
        <w:rPr>
          <w:sz w:val="16"/>
        </w:rPr>
        <w:t xml:space="preserve">, </w:t>
      </w:r>
      <w:r w:rsidRPr="00454DAD">
        <w:rPr>
          <w:rStyle w:val="StyleUnderline"/>
          <w:highlight w:val="green"/>
        </w:rPr>
        <w:t>Connecticut and Minnesota</w:t>
      </w:r>
      <w:r w:rsidRPr="000300EE">
        <w:rPr>
          <w:rStyle w:val="StyleUnderline"/>
        </w:rPr>
        <w:t xml:space="preserve"> — have </w:t>
      </w:r>
      <w:r w:rsidRPr="00454DAD">
        <w:rPr>
          <w:rStyle w:val="Emphasis"/>
          <w:highlight w:val="green"/>
        </w:rPr>
        <w:t>proposed</w:t>
      </w:r>
      <w:r w:rsidRPr="00454DAD">
        <w:rPr>
          <w:rStyle w:val="StyleUnderline"/>
          <w:highlight w:val="green"/>
        </w:rPr>
        <w:t xml:space="preserve"> new protections</w:t>
      </w:r>
      <w:r w:rsidRPr="000300EE">
        <w:rPr>
          <w:rStyle w:val="StyleUnderline"/>
        </w:rPr>
        <w:t xml:space="preserve"> for ride-share drivers and food delivery workers</w:t>
      </w:r>
      <w:r w:rsidRPr="000300EE">
        <w:rPr>
          <w:sz w:val="16"/>
        </w:rPr>
        <w:t>.</w:t>
      </w:r>
    </w:p>
    <w:p w14:paraId="4F5564B7" w14:textId="77777777" w:rsidR="00471330" w:rsidRPr="000300EE" w:rsidRDefault="00471330" w:rsidP="00471330">
      <w:pPr>
        <w:rPr>
          <w:sz w:val="16"/>
        </w:rPr>
      </w:pPr>
      <w:r w:rsidRPr="000300EE">
        <w:rPr>
          <w:rStyle w:val="StyleUnderline"/>
        </w:rPr>
        <w:t>At least 10 states have also considered programs that would make it easier for gig workers to access traditional workplace benefits</w:t>
      </w:r>
      <w:r w:rsidRPr="000300EE">
        <w:rPr>
          <w:sz w:val="16"/>
        </w:rPr>
        <w:t xml:space="preserve">, such as retirement or paid family leave. Meanwhile, </w:t>
      </w:r>
      <w:r w:rsidRPr="000300EE">
        <w:rPr>
          <w:rStyle w:val="StyleUnderline"/>
        </w:rPr>
        <w:t>regulatory agencies and courts in states including Massachusetts</w:t>
      </w:r>
      <w:r w:rsidRPr="000300EE">
        <w:rPr>
          <w:sz w:val="16"/>
        </w:rPr>
        <w:t xml:space="preserve">, </w:t>
      </w:r>
      <w:r w:rsidRPr="000300EE">
        <w:rPr>
          <w:rStyle w:val="StyleUnderline"/>
        </w:rPr>
        <w:t>New Jersey and Pennsylvania have sought to force Uber</w:t>
      </w:r>
      <w:r w:rsidRPr="000300EE">
        <w:rPr>
          <w:sz w:val="16"/>
        </w:rPr>
        <w:t xml:space="preserve">, </w:t>
      </w:r>
      <w:r w:rsidRPr="000300EE">
        <w:rPr>
          <w:rStyle w:val="StyleUnderline"/>
        </w:rPr>
        <w:t>GoPuff and other tech platforms to grant their drivers the same benefits as regular employees</w:t>
      </w:r>
      <w:r w:rsidRPr="000300EE">
        <w:rPr>
          <w:sz w:val="16"/>
        </w:rPr>
        <w:t>.</w:t>
      </w:r>
    </w:p>
    <w:p w14:paraId="1A058DBC" w14:textId="77777777" w:rsidR="00471330" w:rsidRPr="000300EE" w:rsidRDefault="00471330" w:rsidP="00471330">
      <w:pPr>
        <w:rPr>
          <w:sz w:val="16"/>
        </w:rPr>
      </w:pPr>
      <w:r w:rsidRPr="00454DAD">
        <w:rPr>
          <w:rStyle w:val="StyleUnderline"/>
          <w:highlight w:val="green"/>
        </w:rPr>
        <w:t xml:space="preserve">The push comes amid a </w:t>
      </w:r>
      <w:r w:rsidRPr="00454DAD">
        <w:rPr>
          <w:rStyle w:val="Emphasis"/>
          <w:highlight w:val="green"/>
        </w:rPr>
        <w:t>resurgent</w:t>
      </w:r>
      <w:r w:rsidRPr="00454DAD">
        <w:rPr>
          <w:rStyle w:val="StyleUnderline"/>
          <w:highlight w:val="green"/>
        </w:rPr>
        <w:t xml:space="preserve"> </w:t>
      </w:r>
      <w:r w:rsidRPr="00454DAD">
        <w:rPr>
          <w:rStyle w:val="Emphasis"/>
          <w:highlight w:val="green"/>
        </w:rPr>
        <w:t>workers’ rights movement</w:t>
      </w:r>
      <w:r w:rsidRPr="000300EE">
        <w:rPr>
          <w:rStyle w:val="StyleUnderline"/>
        </w:rPr>
        <w:t xml:space="preserve"> in the United States</w:t>
      </w:r>
      <w:r w:rsidRPr="000300EE">
        <w:rPr>
          <w:sz w:val="16"/>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621B2330" w14:textId="77777777" w:rsidR="00471330" w:rsidRPr="000300EE" w:rsidRDefault="00471330" w:rsidP="00471330">
      <w:pPr>
        <w:rPr>
          <w:sz w:val="16"/>
        </w:rPr>
      </w:pPr>
      <w:r w:rsidRPr="000300EE">
        <w:rPr>
          <w:sz w:val="16"/>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4621C3A0" w14:textId="77777777" w:rsidR="00471330" w:rsidRPr="000300EE" w:rsidRDefault="00471330" w:rsidP="00471330">
      <w:pPr>
        <w:rPr>
          <w:sz w:val="16"/>
        </w:rPr>
      </w:pPr>
      <w:r w:rsidRPr="000300EE">
        <w:rPr>
          <w:sz w:val="16"/>
        </w:rPr>
        <w:t>In a statement, Uber spokesperson Alix Anfang told Stateline the company “supports comprehensive legislation that protects the flexibility drivers tell us they want while providing important benefits and protections.”</w:t>
      </w:r>
    </w:p>
    <w:p w14:paraId="185AAD24" w14:textId="77777777" w:rsidR="00471330" w:rsidRPr="000300EE" w:rsidRDefault="00471330" w:rsidP="00471330">
      <w:pPr>
        <w:rPr>
          <w:sz w:val="16"/>
        </w:rPr>
      </w:pPr>
      <w:r w:rsidRPr="000300EE">
        <w:rPr>
          <w:sz w:val="16"/>
        </w:rPr>
        <w:t>“They don’t want to pay drivers,” said James Parrott, an economist at The New School whose analyses of driver wages informed New York’s new pay standard. “But their pockets are infinitely deep when it comes to fighting regulations they disagree with.”</w:t>
      </w:r>
    </w:p>
    <w:p w14:paraId="69B0F3A6" w14:textId="77777777" w:rsidR="00471330" w:rsidRPr="000300EE" w:rsidRDefault="00471330" w:rsidP="00471330">
      <w:pPr>
        <w:rPr>
          <w:sz w:val="16"/>
        </w:rPr>
      </w:pPr>
      <w:r w:rsidRPr="000300EE">
        <w:rPr>
          <w:sz w:val="16"/>
        </w:rPr>
        <w:t>Pandemic spurred organizing</w:t>
      </w:r>
    </w:p>
    <w:p w14:paraId="448022A3" w14:textId="77777777" w:rsidR="00471330" w:rsidRPr="000300EE" w:rsidRDefault="00471330" w:rsidP="00471330">
      <w:pPr>
        <w:rPr>
          <w:sz w:val="16"/>
        </w:rPr>
      </w:pPr>
      <w:r w:rsidRPr="000300EE">
        <w:rPr>
          <w:sz w:val="16"/>
        </w:rPr>
        <w:t>Tech companies and their detractors can at least agree that gig platforms forever changed work, for better or for worse.</w:t>
      </w:r>
    </w:p>
    <w:p w14:paraId="02BDA04F" w14:textId="77777777" w:rsidR="00471330" w:rsidRPr="000300EE" w:rsidRDefault="00471330" w:rsidP="00471330">
      <w:pPr>
        <w:rPr>
          <w:sz w:val="16"/>
        </w:rPr>
      </w:pPr>
      <w:r w:rsidRPr="000300EE">
        <w:rPr>
          <w:sz w:val="16"/>
        </w:rPr>
        <w:t>Since their launch in the late 2000s, platforms such as Uber and Airbnb have spawned a sprawling ecosystem of on-demand digital marketplaces, spanning services from food delivery to therapy to child care and education.</w:t>
      </w:r>
    </w:p>
    <w:p w14:paraId="3FBBA90D" w14:textId="77777777" w:rsidR="00471330" w:rsidRPr="000300EE" w:rsidRDefault="00471330" w:rsidP="00471330">
      <w:pPr>
        <w:rPr>
          <w:sz w:val="16"/>
        </w:rPr>
      </w:pPr>
      <w:r w:rsidRPr="000300EE">
        <w:rPr>
          <w:sz w:val="16"/>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1D5133F7" w14:textId="77777777" w:rsidR="00471330" w:rsidRPr="000300EE" w:rsidRDefault="00471330" w:rsidP="00471330">
      <w:pPr>
        <w:rPr>
          <w:sz w:val="16"/>
        </w:rPr>
      </w:pPr>
      <w:r w:rsidRPr="000300EE">
        <w:rPr>
          <w:sz w:val="16"/>
        </w:rPr>
        <w:t xml:space="preserve">At the same time, </w:t>
      </w:r>
      <w:r w:rsidRPr="00454DAD">
        <w:rPr>
          <w:rStyle w:val="StyleUnderline"/>
          <w:highlight w:val="green"/>
        </w:rPr>
        <w:t xml:space="preserve">gig work comes with an </w:t>
      </w:r>
      <w:r w:rsidRPr="00454DAD">
        <w:rPr>
          <w:rStyle w:val="Emphasis"/>
          <w:highlight w:val="green"/>
        </w:rPr>
        <w:t>unusual level</w:t>
      </w:r>
      <w:r w:rsidRPr="00454DAD">
        <w:rPr>
          <w:rStyle w:val="StyleUnderline"/>
          <w:highlight w:val="green"/>
        </w:rPr>
        <w:t xml:space="preserve"> of </w:t>
      </w:r>
      <w:r w:rsidRPr="00454DAD">
        <w:rPr>
          <w:rStyle w:val="Emphasis"/>
          <w:highlight w:val="green"/>
        </w:rPr>
        <w:t>precarity</w:t>
      </w:r>
      <w:r w:rsidRPr="000300EE">
        <w:rPr>
          <w:sz w:val="16"/>
        </w:rPr>
        <w:t>, said Daniel Ocampo, a legal fellow at the National Employment Law Project. Workers generally have no job security, no traditional benefits, no consistent income, and little opportunity to organize or advocate for themselves.</w:t>
      </w:r>
    </w:p>
    <w:p w14:paraId="4F4345D9" w14:textId="77777777" w:rsidR="00471330" w:rsidRPr="000300EE" w:rsidRDefault="00471330" w:rsidP="00471330">
      <w:pPr>
        <w:rPr>
          <w:sz w:val="16"/>
        </w:rPr>
      </w:pPr>
      <w:r w:rsidRPr="000300EE">
        <w:rPr>
          <w:sz w:val="16"/>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62DB7BBC" w14:textId="77777777" w:rsidR="00471330" w:rsidRPr="000300EE" w:rsidRDefault="00471330" w:rsidP="00471330">
      <w:pPr>
        <w:rPr>
          <w:sz w:val="16"/>
        </w:rPr>
      </w:pPr>
      <w:r w:rsidRPr="000300EE">
        <w:rPr>
          <w:sz w:val="16"/>
        </w:rPr>
        <w:t>“</w:t>
      </w:r>
      <w:r w:rsidRPr="000300EE">
        <w:rPr>
          <w:rStyle w:val="StyleUnderline"/>
        </w:rPr>
        <w:t>There’s been a real wave of legislative action</w:t>
      </w:r>
      <w:r w:rsidRPr="000300EE">
        <w:rPr>
          <w:sz w:val="16"/>
        </w:rPr>
        <w:t>, especially in the last year,” Ocampo said. “It’s a very difficult group of workers to organize … but people are fed up with the conditions.”</w:t>
      </w:r>
    </w:p>
    <w:p w14:paraId="1926B656" w14:textId="77777777" w:rsidR="00471330" w:rsidRPr="000300EE" w:rsidRDefault="00471330" w:rsidP="00471330">
      <w:pPr>
        <w:rPr>
          <w:sz w:val="16"/>
        </w:rPr>
      </w:pPr>
      <w:r w:rsidRPr="000300EE">
        <w:rPr>
          <w:rStyle w:val="StyleUnderline"/>
        </w:rPr>
        <w:t>In addition to New York City</w:t>
      </w:r>
      <w:r w:rsidRPr="000300EE">
        <w:rPr>
          <w:sz w:val="16"/>
        </w:rPr>
        <w:t xml:space="preserve"> — </w:t>
      </w:r>
      <w:r w:rsidRPr="000300EE">
        <w:rPr>
          <w:rStyle w:val="StyleUnderline"/>
        </w:rPr>
        <w:t>which approved a minimum wage for ride-share drivers</w:t>
      </w:r>
      <w:r w:rsidRPr="000300EE">
        <w:rPr>
          <w:sz w:val="16"/>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0300EE">
        <w:rPr>
          <w:sz w:val="16"/>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7D2DCF50" w14:textId="77777777" w:rsidR="00471330" w:rsidRPr="000300EE" w:rsidRDefault="00471330" w:rsidP="00471330">
      <w:pPr>
        <w:rPr>
          <w:sz w:val="16"/>
        </w:rPr>
      </w:pPr>
      <w:r w:rsidRPr="000300EE">
        <w:rPr>
          <w:rStyle w:val="StyleUnderline"/>
        </w:rPr>
        <w:t>Lawmakers in Chicago also expect to pass a minimum wage ordinance for ride-share drivers in the coming months</w:t>
      </w:r>
      <w:r w:rsidRPr="000300EE">
        <w:rPr>
          <w:sz w:val="16"/>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61773A9A" w14:textId="77777777" w:rsidR="00471330" w:rsidRPr="000300EE" w:rsidRDefault="00471330" w:rsidP="00471330">
      <w:pPr>
        <w:rPr>
          <w:sz w:val="16"/>
        </w:rPr>
      </w:pPr>
      <w:r w:rsidRPr="000300EE">
        <w:rPr>
          <w:sz w:val="16"/>
        </w:rPr>
        <w:lastRenderedPageBreak/>
        <w:t>“</w:t>
      </w:r>
      <w:r w:rsidRPr="000300EE">
        <w:rPr>
          <w:rStyle w:val="StyleUnderline"/>
        </w:rPr>
        <w:t>Many of these workers have had issues with their pay and with deactivation</w:t>
      </w:r>
      <w:r w:rsidRPr="000300EE">
        <w:rPr>
          <w:sz w:val="16"/>
        </w:rPr>
        <w:t>,” Rodriguez said. “</w:t>
      </w:r>
      <w:r w:rsidRPr="000300EE">
        <w:rPr>
          <w:rStyle w:val="StyleUnderline"/>
        </w:rPr>
        <w:t>We’re working to get new protections</w:t>
      </w:r>
      <w:r w:rsidRPr="000300EE">
        <w:rPr>
          <w:sz w:val="16"/>
        </w:rPr>
        <w:t xml:space="preserve"> for the people toiling day in and day to provide rides in a city that desperately needs better transportation.”</w:t>
      </w:r>
    </w:p>
    <w:p w14:paraId="3610209B" w14:textId="77777777" w:rsidR="00471330" w:rsidRDefault="00471330" w:rsidP="00471330">
      <w:pPr>
        <w:pStyle w:val="Heading4"/>
      </w:pPr>
      <w:r>
        <w:t xml:space="preserve">Otherwise, </w:t>
      </w:r>
      <w:r w:rsidRPr="000300EE">
        <w:rPr>
          <w:u w:val="single"/>
        </w:rPr>
        <w:t>precarity</w:t>
      </w:r>
      <w:r>
        <w:t xml:space="preserve"> in the gig economy causes </w:t>
      </w:r>
      <w:r w:rsidRPr="000300EE">
        <w:rPr>
          <w:u w:val="single"/>
        </w:rPr>
        <w:t>extinction</w:t>
      </w:r>
      <w:r>
        <w:t>.</w:t>
      </w:r>
    </w:p>
    <w:p w14:paraId="23BF9B0C" w14:textId="77777777" w:rsidR="00471330" w:rsidRDefault="00471330" w:rsidP="00471330">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08ABF2CE" w14:textId="77777777" w:rsidR="00471330" w:rsidRPr="00424A42" w:rsidRDefault="00471330" w:rsidP="00471330">
      <w:r>
        <w:t>Claire Parfitt and Tom Barnes, “Precarity and the Politics of Existential Crisis,” Marxist Sociology Blog, 05-13-2020, https://marxistsociology.org/2020/05/precarity-and-the-politics-of-existential-crisis/]</w:t>
      </w:r>
    </w:p>
    <w:p w14:paraId="478E7B56" w14:textId="77777777" w:rsidR="00471330" w:rsidRPr="001A2E79" w:rsidRDefault="00471330" w:rsidP="00471330">
      <w:pPr>
        <w:rPr>
          <w:sz w:val="16"/>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454DAD">
        <w:rPr>
          <w:rStyle w:val="StyleUnderline"/>
          <w:highlight w:val="green"/>
        </w:rPr>
        <w:t xml:space="preserve">society is </w:t>
      </w:r>
      <w:r w:rsidRPr="00454DAD">
        <w:rPr>
          <w:rStyle w:val="Emphasis"/>
          <w:highlight w:val="green"/>
        </w:rPr>
        <w:t>suddenly</w:t>
      </w:r>
      <w:r w:rsidRPr="00454DAD">
        <w:rPr>
          <w:rStyle w:val="StyleUnderline"/>
          <w:highlight w:val="green"/>
        </w:rPr>
        <w:t xml:space="preserve"> plunged into</w:t>
      </w:r>
      <w:r w:rsidRPr="007D08A3">
        <w:rPr>
          <w:rStyle w:val="StyleUnderline"/>
        </w:rPr>
        <w:t xml:space="preserve"> a </w:t>
      </w:r>
      <w:r w:rsidRPr="007D08A3">
        <w:rPr>
          <w:rStyle w:val="Emphasis"/>
        </w:rPr>
        <w:t>deep</w:t>
      </w:r>
      <w:r w:rsidRPr="001A2E79">
        <w:rPr>
          <w:sz w:val="16"/>
        </w:rPr>
        <w:t xml:space="preserve">, </w:t>
      </w:r>
      <w:r w:rsidRPr="00454DAD">
        <w:rPr>
          <w:rStyle w:val="Emphasis"/>
          <w:highlight w:val="green"/>
        </w:rPr>
        <w:t>prolonged</w:t>
      </w:r>
      <w:r w:rsidRPr="001A2E79">
        <w:rPr>
          <w:sz w:val="16"/>
        </w:rPr>
        <w:t xml:space="preserve">, even </w:t>
      </w:r>
      <w:r w:rsidRPr="00454DAD">
        <w:rPr>
          <w:rStyle w:val="Emphasis"/>
          <w:highlight w:val="green"/>
        </w:rPr>
        <w:t>existential crisis</w:t>
      </w:r>
      <w:r w:rsidRPr="007D08A3">
        <w:rPr>
          <w:rStyle w:val="StyleUnderline"/>
        </w:rPr>
        <w:t>?</w:t>
      </w:r>
      <w:r w:rsidRPr="001A2E79">
        <w:rPr>
          <w:sz w:val="16"/>
        </w:rPr>
        <w:t xml:space="preserve"> While it has been used for decades, the publication of Guy Standing’s The Precariat in 2011 was critical to popularizing this concept. Today, precarity seems to be everywhere. </w:t>
      </w:r>
      <w:r w:rsidRPr="00454DAD">
        <w:rPr>
          <w:rStyle w:val="StyleUnderline"/>
          <w:highlight w:val="green"/>
        </w:rPr>
        <w:t xml:space="preserve">The </w:t>
      </w:r>
      <w:r w:rsidRPr="00454DAD">
        <w:rPr>
          <w:rStyle w:val="Emphasis"/>
          <w:highlight w:val="green"/>
        </w:rPr>
        <w:t>erosion</w:t>
      </w:r>
      <w:r w:rsidRPr="00454DAD">
        <w:rPr>
          <w:rStyle w:val="StyleUnderline"/>
          <w:highlight w:val="green"/>
        </w:rPr>
        <w:t xml:space="preserve"> of the </w:t>
      </w:r>
      <w:r w:rsidRPr="00454DAD">
        <w:rPr>
          <w:rStyle w:val="Emphasis"/>
          <w:highlight w:val="green"/>
        </w:rPr>
        <w:t>9-to-5</w:t>
      </w:r>
      <w:r w:rsidRPr="00454DAD">
        <w:rPr>
          <w:rStyle w:val="StyleUnderline"/>
          <w:highlight w:val="green"/>
        </w:rPr>
        <w:t xml:space="preserve"> working day</w:t>
      </w:r>
      <w:r w:rsidRPr="001A2E79">
        <w:rPr>
          <w:sz w:val="16"/>
        </w:rPr>
        <w:t xml:space="preserve">, </w:t>
      </w:r>
      <w:r w:rsidRPr="007D08A3">
        <w:rPr>
          <w:rStyle w:val="StyleUnderline"/>
        </w:rPr>
        <w:t xml:space="preserve">the </w:t>
      </w:r>
      <w:r w:rsidRPr="00454DAD">
        <w:rPr>
          <w:rStyle w:val="StyleUnderline"/>
          <w:highlight w:val="green"/>
        </w:rPr>
        <w:t xml:space="preserve">emerging </w:t>
      </w:r>
      <w:r w:rsidRPr="00454DAD">
        <w:rPr>
          <w:rStyle w:val="Emphasis"/>
          <w:highlight w:val="green"/>
        </w:rPr>
        <w:t>gig economy</w:t>
      </w:r>
      <w:r w:rsidRPr="001A2E79">
        <w:rPr>
          <w:sz w:val="16"/>
        </w:rPr>
        <w:t xml:space="preserve">, </w:t>
      </w:r>
      <w:r w:rsidRPr="007D08A3">
        <w:rPr>
          <w:rStyle w:val="StyleUnderline"/>
        </w:rPr>
        <w:t>zero-hours contracts</w:t>
      </w:r>
      <w:r w:rsidRPr="001A2E79">
        <w:rPr>
          <w:sz w:val="16"/>
        </w:rPr>
        <w:t xml:space="preserve">, </w:t>
      </w:r>
      <w:r w:rsidRPr="007D08A3">
        <w:rPr>
          <w:rStyle w:val="StyleUnderline"/>
        </w:rPr>
        <w:t xml:space="preserve">rising self-employment and agency work </w:t>
      </w:r>
      <w:r w:rsidRPr="00454DAD">
        <w:rPr>
          <w:rStyle w:val="StyleUnderline"/>
          <w:highlight w:val="green"/>
        </w:rPr>
        <w:t>are</w:t>
      </w:r>
      <w:r w:rsidRPr="007D08A3">
        <w:rPr>
          <w:rStyle w:val="StyleUnderline"/>
        </w:rPr>
        <w:t xml:space="preserve"> all signs that contingent work is </w:t>
      </w:r>
      <w:r w:rsidRPr="00454DAD">
        <w:rPr>
          <w:rStyle w:val="StyleUnderline"/>
          <w:highlight w:val="green"/>
        </w:rPr>
        <w:t xml:space="preserve">the </w:t>
      </w:r>
      <w:r w:rsidRPr="00454DAD">
        <w:rPr>
          <w:rStyle w:val="Emphasis"/>
          <w:highlight w:val="green"/>
        </w:rPr>
        <w:t>new normal</w:t>
      </w:r>
      <w:r w:rsidRPr="001A2E79">
        <w:rPr>
          <w:sz w:val="16"/>
        </w:rPr>
        <w:t>. In Australia, where we write from, at least half of the workforce can now be regarded as contingent. This figure is much higher in many other places around the world.</w:t>
      </w:r>
    </w:p>
    <w:p w14:paraId="401E7C6A" w14:textId="77777777" w:rsidR="00471330" w:rsidRPr="001A2E79" w:rsidRDefault="00471330" w:rsidP="00471330">
      <w:pPr>
        <w:rPr>
          <w:sz w:val="16"/>
        </w:rPr>
      </w:pPr>
      <w:r w:rsidRPr="001A2E79">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6C97D71B" w14:textId="77777777" w:rsidR="00471330" w:rsidRPr="001A2E79" w:rsidRDefault="00471330" w:rsidP="00471330">
      <w:pPr>
        <w:rPr>
          <w:sz w:val="16"/>
        </w:rPr>
      </w:pPr>
      <w:r w:rsidRPr="001A2E79">
        <w:rPr>
          <w:sz w:val="16"/>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454DAD">
        <w:rPr>
          <w:rStyle w:val="StyleUnderline"/>
          <w:highlight w:val="green"/>
        </w:rPr>
        <w:t>precarity</w:t>
      </w:r>
      <w:r w:rsidRPr="007D08A3">
        <w:rPr>
          <w:rStyle w:val="StyleUnderline"/>
        </w:rPr>
        <w:t xml:space="preserve"> as </w:t>
      </w:r>
      <w:r w:rsidRPr="00454DAD">
        <w:rPr>
          <w:rStyle w:val="StyleUnderline"/>
          <w:highlight w:val="green"/>
        </w:rPr>
        <w:t>a ‘</w:t>
      </w:r>
      <w:r w:rsidRPr="00454DAD">
        <w:rPr>
          <w:rStyle w:val="Emphasis"/>
          <w:highlight w:val="green"/>
        </w:rPr>
        <w:t>condition</w:t>
      </w:r>
      <w:r w:rsidRPr="00454DAD">
        <w:rPr>
          <w:rStyle w:val="StyleUnderline"/>
          <w:highlight w:val="green"/>
        </w:rPr>
        <w:t xml:space="preserve"> of </w:t>
      </w:r>
      <w:r w:rsidRPr="00454DAD">
        <w:rPr>
          <w:rStyle w:val="Emphasis"/>
          <w:highlight w:val="green"/>
        </w:rPr>
        <w:t>vulnerability</w:t>
      </w:r>
      <w:r w:rsidRPr="007D08A3">
        <w:rPr>
          <w:rStyle w:val="StyleUnderline"/>
        </w:rPr>
        <w:t xml:space="preserve"> relative to contingency and the inability to predict’</w:t>
      </w:r>
      <w:r w:rsidRPr="001A2E79">
        <w:rPr>
          <w:sz w:val="16"/>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18241688" w14:textId="77777777" w:rsidR="00471330" w:rsidRPr="001A2E79" w:rsidRDefault="00471330" w:rsidP="00471330">
      <w:pPr>
        <w:rPr>
          <w:sz w:val="16"/>
        </w:rPr>
      </w:pPr>
      <w:r w:rsidRPr="001A2E79">
        <w:rPr>
          <w:sz w:val="16"/>
        </w:rPr>
        <w:t xml:space="preserve">What emerges through this kind of analysis is that </w:t>
      </w:r>
      <w:r w:rsidRPr="007D08A3">
        <w:rPr>
          <w:rStyle w:val="StyleUnderline"/>
        </w:rPr>
        <w:t xml:space="preserve">exposure to risk and its social and economic </w:t>
      </w:r>
      <w:r w:rsidRPr="00454DAD">
        <w:rPr>
          <w:rStyle w:val="StyleUnderline"/>
          <w:highlight w:val="green"/>
        </w:rPr>
        <w:t xml:space="preserve">impacts are </w:t>
      </w:r>
      <w:r w:rsidRPr="00454DAD">
        <w:rPr>
          <w:rStyle w:val="Emphasis"/>
          <w:highlight w:val="green"/>
        </w:rPr>
        <w:t>widespread</w:t>
      </w:r>
      <w:r w:rsidRPr="001A2E79">
        <w:rPr>
          <w:sz w:val="16"/>
        </w:rPr>
        <w:t xml:space="preserve">, </w:t>
      </w:r>
      <w:r w:rsidRPr="007D08A3">
        <w:rPr>
          <w:rStyle w:val="StyleUnderline"/>
        </w:rPr>
        <w:t>even in wealthy economies and populations</w:t>
      </w:r>
      <w:r w:rsidRPr="001A2E79">
        <w:rPr>
          <w:sz w:val="16"/>
        </w:rPr>
        <w:t xml:space="preserve">. </w:t>
      </w:r>
      <w:r w:rsidRPr="00454DAD">
        <w:rPr>
          <w:rStyle w:val="StyleUnderline"/>
          <w:highlight w:val="green"/>
        </w:rPr>
        <w:t>Many</w:t>
      </w:r>
      <w:r w:rsidRPr="007D08A3">
        <w:rPr>
          <w:rStyle w:val="StyleUnderline"/>
        </w:rPr>
        <w:t xml:space="preserve"> of us </w:t>
      </w:r>
      <w:r w:rsidRPr="00454DAD">
        <w:rPr>
          <w:rStyle w:val="StyleUnderline"/>
          <w:highlight w:val="green"/>
        </w:rPr>
        <w:t>find ourselves</w:t>
      </w:r>
      <w:r w:rsidRPr="007D08A3">
        <w:rPr>
          <w:rStyle w:val="StyleUnderline"/>
        </w:rPr>
        <w:t xml:space="preserve"> living in a ‘speculative life-world’ in which we are ‘</w:t>
      </w:r>
      <w:r w:rsidRPr="00454DAD">
        <w:rPr>
          <w:rStyle w:val="StyleUnderline"/>
          <w:highlight w:val="green"/>
        </w:rPr>
        <w:t>condemned to decision making under</w:t>
      </w:r>
      <w:r w:rsidRPr="007D08A3">
        <w:rPr>
          <w:rStyle w:val="StyleUnderline"/>
        </w:rPr>
        <w:t xml:space="preserve"> uncertain levels of uncertainty</w:t>
      </w:r>
      <w:r w:rsidRPr="001A2E79">
        <w:rPr>
          <w:sz w:val="16"/>
        </w:rPr>
        <w:t xml:space="preserve">, </w:t>
      </w:r>
      <w:r w:rsidRPr="007D08A3">
        <w:rPr>
          <w:rStyle w:val="StyleUnderline"/>
        </w:rPr>
        <w:t xml:space="preserve">and to thus </w:t>
      </w:r>
      <w:r w:rsidRPr="00454DAD">
        <w:rPr>
          <w:rStyle w:val="Emphasis"/>
          <w:highlight w:val="green"/>
        </w:rPr>
        <w:t>precarity</w:t>
      </w:r>
      <w:r w:rsidRPr="00454DAD">
        <w:rPr>
          <w:rStyle w:val="StyleUnderline"/>
          <w:highlight w:val="green"/>
        </w:rPr>
        <w:t xml:space="preserve"> and </w:t>
      </w:r>
      <w:r w:rsidRPr="00454DAD">
        <w:rPr>
          <w:rStyle w:val="Emphasis"/>
          <w:highlight w:val="green"/>
        </w:rPr>
        <w:t>insecurity</w:t>
      </w:r>
      <w:r w:rsidRPr="00454DAD">
        <w:rPr>
          <w:rStyle w:val="StyleUnderline"/>
          <w:highlight w:val="green"/>
        </w:rPr>
        <w:t>’</w:t>
      </w:r>
      <w:r w:rsidRPr="001A2E79">
        <w:rPr>
          <w:sz w:val="16"/>
        </w:rPr>
        <w:t>. But just as we find exposure to risk in unlikely places, we also observe unexpected instances of resilience and collectivization of risk.</w:t>
      </w:r>
    </w:p>
    <w:p w14:paraId="3B810C4A" w14:textId="77777777" w:rsidR="00471330" w:rsidRPr="001A2E79" w:rsidRDefault="00471330" w:rsidP="00471330">
      <w:pPr>
        <w:rPr>
          <w:sz w:val="16"/>
        </w:rPr>
      </w:pPr>
      <w:r w:rsidRPr="001A2E79">
        <w:rPr>
          <w:sz w:val="16"/>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60C14527" w14:textId="77777777" w:rsidR="00471330" w:rsidRPr="001A2E79" w:rsidRDefault="00471330" w:rsidP="00471330">
      <w:pPr>
        <w:rPr>
          <w:sz w:val="16"/>
        </w:rPr>
      </w:pPr>
      <w:r w:rsidRPr="001A2E79">
        <w:rPr>
          <w:sz w:val="16"/>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7186D3F0" w14:textId="77777777" w:rsidR="00471330" w:rsidRPr="001A2E79" w:rsidRDefault="00471330" w:rsidP="00471330">
      <w:pPr>
        <w:rPr>
          <w:sz w:val="16"/>
        </w:rPr>
      </w:pPr>
      <w:r w:rsidRPr="001A2E79">
        <w:rPr>
          <w:sz w:val="16"/>
        </w:rPr>
        <w:t>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expose to the risk of respiratory illness from smoke haze. This reinforces the findings of one paper in our collection regarding the workplace as a site of ecological struggle.</w:t>
      </w:r>
    </w:p>
    <w:p w14:paraId="5C7D982B" w14:textId="77777777" w:rsidR="00471330" w:rsidRPr="001A2E79" w:rsidRDefault="00471330" w:rsidP="00471330">
      <w:pPr>
        <w:rPr>
          <w:sz w:val="16"/>
        </w:rPr>
      </w:pPr>
      <w:r w:rsidRPr="001A2E79">
        <w:rPr>
          <w:sz w:val="16"/>
        </w:rPr>
        <w:lastRenderedPageBreak/>
        <w:t>Having endured the anxieties of the worst bushfire season on record, Australia was immediately drawn into the coronavirus pandemic. The full impact of this crisis is still being understood. But, like in many other countries, it has been met with an economic shutdown which has induced potentially the worst social and economic conditions since the Great Depression. Unemployment is predicted to triple to 15 percent, with some predicting a figure as high as 20 percent.</w:t>
      </w:r>
    </w:p>
    <w:p w14:paraId="59439EBC" w14:textId="77777777" w:rsidR="00471330" w:rsidRPr="001A2E79" w:rsidRDefault="00471330" w:rsidP="00471330">
      <w:pPr>
        <w:rPr>
          <w:sz w:val="16"/>
        </w:rPr>
      </w:pPr>
      <w:r w:rsidRPr="001A2E79">
        <w:rPr>
          <w:sz w:val="16"/>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122D6878" w14:textId="77777777" w:rsidR="00471330" w:rsidRPr="001A2E79" w:rsidRDefault="00471330" w:rsidP="00471330">
      <w:pPr>
        <w:rPr>
          <w:sz w:val="16"/>
        </w:rPr>
      </w:pPr>
      <w:r w:rsidRPr="001A2E79">
        <w:rPr>
          <w:sz w:val="16"/>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730D72B9" w14:textId="77777777" w:rsidR="00471330" w:rsidRPr="001A2E79" w:rsidRDefault="00471330" w:rsidP="00471330">
      <w:pPr>
        <w:rPr>
          <w:sz w:val="16"/>
        </w:rPr>
      </w:pPr>
      <w:r w:rsidRPr="001A2E79">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65F706B6" w14:textId="77777777" w:rsidR="00471330" w:rsidRPr="001A2E79" w:rsidRDefault="00471330" w:rsidP="00471330">
      <w:pPr>
        <w:rPr>
          <w:sz w:val="16"/>
        </w:rPr>
      </w:pPr>
      <w:r w:rsidRPr="00454DAD">
        <w:rPr>
          <w:rStyle w:val="StyleUnderline"/>
          <w:highlight w:val="green"/>
        </w:rPr>
        <w:t>The crisis is</w:t>
      </w:r>
      <w:r w:rsidRPr="001A2E79">
        <w:rPr>
          <w:rStyle w:val="StyleUnderline"/>
        </w:rPr>
        <w:t xml:space="preserve"> also </w:t>
      </w:r>
      <w:r w:rsidRPr="00454DAD">
        <w:rPr>
          <w:rStyle w:val="StyleUnderline"/>
          <w:highlight w:val="green"/>
        </w:rPr>
        <w:t>generating</w:t>
      </w:r>
      <w:r w:rsidRPr="001A2E79">
        <w:rPr>
          <w:rStyle w:val="StyleUnderline"/>
        </w:rPr>
        <w:t xml:space="preserve"> precarity among seemingly stable sections of the population</w:t>
      </w:r>
      <w:r w:rsidRPr="001A2E79">
        <w:rPr>
          <w:sz w:val="16"/>
        </w:rPr>
        <w:t xml:space="preserve">—so-called ‘Middle Australia’. Australia’s </w:t>
      </w:r>
      <w:r w:rsidRPr="001A2E79">
        <w:rPr>
          <w:rStyle w:val="StyleUnderline"/>
        </w:rPr>
        <w:t xml:space="preserve">high levels of private home ownership are accompanied by </w:t>
      </w:r>
      <w:r w:rsidRPr="00454DAD">
        <w:rPr>
          <w:rStyle w:val="Emphasis"/>
          <w:highlight w:val="green"/>
        </w:rPr>
        <w:t>unprecedented</w:t>
      </w:r>
      <w:r w:rsidRPr="001A2E79">
        <w:rPr>
          <w:rStyle w:val="StyleUnderline"/>
        </w:rPr>
        <w:t xml:space="preserve"> levels of household </w:t>
      </w:r>
      <w:r w:rsidRPr="00454DAD">
        <w:rPr>
          <w:rStyle w:val="Emphasis"/>
          <w:highlight w:val="green"/>
        </w:rPr>
        <w:t>debt</w:t>
      </w:r>
      <w:r w:rsidRPr="001A2E79">
        <w:rPr>
          <w:sz w:val="16"/>
        </w:rPr>
        <w:t xml:space="preserve">. Australia’s central bank has repeatedly warned of the risk these debt levels pose, not only to particular households, but to financial stability in the economy. </w:t>
      </w:r>
      <w:r w:rsidRPr="001A2E79">
        <w:rPr>
          <w:rStyle w:val="StyleUnderline"/>
        </w:rPr>
        <w:t xml:space="preserve">Mass </w:t>
      </w:r>
      <w:r w:rsidRPr="00454DAD">
        <w:rPr>
          <w:rStyle w:val="Emphasis"/>
          <w:highlight w:val="green"/>
        </w:rPr>
        <w:t>unemployment</w:t>
      </w:r>
      <w:r w:rsidRPr="001A2E79">
        <w:rPr>
          <w:sz w:val="16"/>
        </w:rPr>
        <w:t xml:space="preserve">, </w:t>
      </w:r>
      <w:r w:rsidRPr="00454DAD">
        <w:rPr>
          <w:rStyle w:val="StyleUnderline"/>
          <w:highlight w:val="green"/>
        </w:rPr>
        <w:t>and</w:t>
      </w:r>
      <w:r w:rsidRPr="001A2E79">
        <w:rPr>
          <w:rStyle w:val="StyleUnderline"/>
        </w:rPr>
        <w:t xml:space="preserve"> the prevalence of </w:t>
      </w:r>
      <w:r w:rsidRPr="00454DAD">
        <w:rPr>
          <w:rStyle w:val="Emphasis"/>
          <w:highlight w:val="green"/>
        </w:rPr>
        <w:t>contingent work</w:t>
      </w:r>
      <w:r w:rsidRPr="001A2E79">
        <w:rPr>
          <w:rStyle w:val="StyleUnderline"/>
        </w:rPr>
        <w:t xml:space="preserve"> throughout the economy</w:t>
      </w:r>
      <w:r w:rsidRPr="001A2E79">
        <w:rPr>
          <w:sz w:val="16"/>
        </w:rPr>
        <w:t xml:space="preserve">, </w:t>
      </w:r>
      <w:r w:rsidRPr="00454DAD">
        <w:rPr>
          <w:rStyle w:val="StyleUnderline"/>
          <w:highlight w:val="green"/>
        </w:rPr>
        <w:t>has pushed millions</w:t>
      </w:r>
      <w:r w:rsidRPr="001A2E79">
        <w:rPr>
          <w:rStyle w:val="StyleUnderline"/>
        </w:rPr>
        <w:t xml:space="preserve"> of households </w:t>
      </w:r>
      <w:r w:rsidRPr="00454DAD">
        <w:rPr>
          <w:rStyle w:val="StyleUnderline"/>
          <w:highlight w:val="green"/>
        </w:rPr>
        <w:t xml:space="preserve">to the </w:t>
      </w:r>
      <w:r w:rsidRPr="00454DAD">
        <w:rPr>
          <w:rStyle w:val="Emphasis"/>
          <w:highlight w:val="green"/>
        </w:rPr>
        <w:t>brink</w:t>
      </w:r>
      <w:r w:rsidRPr="00454DAD">
        <w:rPr>
          <w:rStyle w:val="StyleUnderline"/>
          <w:highlight w:val="green"/>
        </w:rPr>
        <w:t xml:space="preserve"> of </w:t>
      </w:r>
      <w:r w:rsidRPr="00454DAD">
        <w:rPr>
          <w:rStyle w:val="Emphasis"/>
          <w:highlight w:val="green"/>
        </w:rPr>
        <w:t>default</w:t>
      </w:r>
      <w:r w:rsidRPr="001A2E79">
        <w:rPr>
          <w:rStyle w:val="StyleUnderline"/>
        </w:rPr>
        <w:t xml:space="preserve"> on mortgages</w:t>
      </w:r>
      <w:r w:rsidRPr="001A2E79">
        <w:rPr>
          <w:sz w:val="16"/>
        </w:rPr>
        <w:t>, rent and other debts.</w:t>
      </w:r>
    </w:p>
    <w:p w14:paraId="50C95659" w14:textId="77777777" w:rsidR="00471330" w:rsidRPr="001A2E79" w:rsidRDefault="00471330" w:rsidP="00471330">
      <w:pPr>
        <w:rPr>
          <w:sz w:val="16"/>
        </w:rPr>
      </w:pPr>
      <w:r w:rsidRPr="001A2E79">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752D0561" w14:textId="3C860516" w:rsidR="00471330" w:rsidRPr="00471330" w:rsidRDefault="00471330" w:rsidP="00471330">
      <w:pPr>
        <w:rPr>
          <w:sz w:val="16"/>
        </w:rPr>
      </w:pPr>
      <w:r w:rsidRPr="001A2E79">
        <w:rPr>
          <w:sz w:val="16"/>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454DAD">
        <w:rPr>
          <w:rStyle w:val="StyleUnderline"/>
          <w:highlight w:val="green"/>
        </w:rPr>
        <w:t xml:space="preserve">the </w:t>
      </w:r>
      <w:r w:rsidRPr="00454DAD">
        <w:rPr>
          <w:rStyle w:val="Emphasis"/>
          <w:highlight w:val="green"/>
        </w:rPr>
        <w:t>social crisis</w:t>
      </w:r>
      <w:r w:rsidRPr="001A2E79">
        <w:rPr>
          <w:rStyle w:val="StyleUnderline"/>
        </w:rPr>
        <w:t xml:space="preserve"> of the pandemic</w:t>
      </w:r>
      <w:r w:rsidRPr="001A2E79">
        <w:rPr>
          <w:sz w:val="16"/>
        </w:rPr>
        <w:t xml:space="preserve">, following the socio-ecological crisis of the bushfires, </w:t>
      </w:r>
      <w:r w:rsidRPr="00454DAD">
        <w:rPr>
          <w:rStyle w:val="StyleUnderline"/>
          <w:highlight w:val="green"/>
        </w:rPr>
        <w:t>highlights</w:t>
      </w:r>
      <w:r w:rsidRPr="001A2E79">
        <w:rPr>
          <w:sz w:val="16"/>
        </w:rPr>
        <w:t xml:space="preserve"> different aspects of </w:t>
      </w:r>
      <w:r w:rsidRPr="00454DAD">
        <w:rPr>
          <w:rStyle w:val="Emphasis"/>
          <w:highlight w:val="green"/>
        </w:rPr>
        <w:t>precarity</w:t>
      </w:r>
      <w:r w:rsidRPr="001A2E79">
        <w:rPr>
          <w:sz w:val="16"/>
        </w:rPr>
        <w:t xml:space="preserve">. </w:t>
      </w:r>
      <w:r w:rsidRPr="001A2E79">
        <w:rPr>
          <w:rStyle w:val="StyleUnderline"/>
        </w:rPr>
        <w:t>New iterations of vulnerability emerge</w:t>
      </w:r>
      <w:r w:rsidRPr="001A2E79">
        <w:rPr>
          <w:sz w:val="16"/>
        </w:rPr>
        <w:t xml:space="preserve"> and are filtered through familiar distinctions of class, gender and race.</w:t>
      </w:r>
    </w:p>
    <w:p w14:paraId="1E9607B2" w14:textId="77777777" w:rsidR="00471330" w:rsidRPr="00471330" w:rsidRDefault="00471330" w:rsidP="00471330"/>
    <w:p w14:paraId="528B7861" w14:textId="55D13595" w:rsidR="00471330" w:rsidRDefault="00471330" w:rsidP="00471330">
      <w:pPr>
        <w:pStyle w:val="Heading2"/>
      </w:pPr>
      <w:r>
        <w:lastRenderedPageBreak/>
        <w:t>Solvency</w:t>
      </w:r>
    </w:p>
    <w:p w14:paraId="2D02CD67" w14:textId="58BC801B" w:rsidR="00471330" w:rsidRDefault="00471330" w:rsidP="00471330">
      <w:pPr>
        <w:pStyle w:val="Heading3"/>
      </w:pPr>
      <w:r>
        <w:lastRenderedPageBreak/>
        <w:t>No Solve Ag---1NC</w:t>
      </w:r>
    </w:p>
    <w:p w14:paraId="5F8EC04F" w14:textId="77777777" w:rsidR="00471330" w:rsidRDefault="00471330" w:rsidP="00471330">
      <w:pPr>
        <w:pStyle w:val="Heading4"/>
      </w:pPr>
      <w:r>
        <w:t xml:space="preserve">Plan </w:t>
      </w:r>
      <w:r w:rsidRPr="009A47F7">
        <w:rPr>
          <w:u w:val="single"/>
        </w:rPr>
        <w:t>still requires organizing</w:t>
      </w:r>
      <w:r>
        <w:t>---that’s impossible.</w:t>
      </w:r>
    </w:p>
    <w:p w14:paraId="02747304" w14:textId="77777777" w:rsidR="00471330" w:rsidRPr="00EA6A8C" w:rsidRDefault="00471330" w:rsidP="00471330">
      <w:r w:rsidRPr="00FF3ACD">
        <w:rPr>
          <w:rStyle w:val="Style13ptBold"/>
        </w:rPr>
        <w:t>Wozniacka 19</w:t>
      </w:r>
      <w:r>
        <w:t xml:space="preserve"> – Senior Reporter. </w:t>
      </w:r>
      <w:r>
        <w:br/>
        <w:t>Gosia Wozniacka, “Less than 1 Percent of US Farmworkers Belong to a Union. Here’s Why.”, 5/7/19, Civil Eats, https://civileats.com/2019/05/07/less-than-1-percent-of-us-farmworkers-belong-to-a-union-heres-why/</w:t>
      </w:r>
    </w:p>
    <w:p w14:paraId="486D0B89" w14:textId="77777777" w:rsidR="00471330" w:rsidRPr="001A537E" w:rsidRDefault="00471330" w:rsidP="00471330">
      <w:pPr>
        <w:rPr>
          <w:sz w:val="16"/>
        </w:rPr>
      </w:pPr>
      <w:r w:rsidRPr="00FF3ACD">
        <w:rPr>
          <w:rStyle w:val="StyleUnderline"/>
        </w:rPr>
        <w:t xml:space="preserve">June 23, 2020 update: </w:t>
      </w:r>
      <w:r w:rsidRPr="00FF3ACD">
        <w:rPr>
          <w:rStyle w:val="StyleUnderline"/>
          <w:highlight w:val="green"/>
        </w:rPr>
        <w:t>The U.S. Supreme Court ruled</w:t>
      </w:r>
      <w:r w:rsidRPr="00FF3ACD">
        <w:rPr>
          <w:rStyle w:val="StyleUnderline"/>
        </w:rPr>
        <w:t xml:space="preserve"> that </w:t>
      </w:r>
      <w:r w:rsidRPr="00FF3ACD">
        <w:rPr>
          <w:rStyle w:val="Emphasis"/>
          <w:highlight w:val="green"/>
        </w:rPr>
        <w:t xml:space="preserve">farm owners can limit </w:t>
      </w:r>
      <w:r w:rsidRPr="00FF3ACD">
        <w:rPr>
          <w:rStyle w:val="Emphasis"/>
        </w:rPr>
        <w:t xml:space="preserve">union </w:t>
      </w:r>
      <w:r w:rsidRPr="00FF3ACD">
        <w:rPr>
          <w:rStyle w:val="Emphasis"/>
          <w:highlight w:val="green"/>
        </w:rPr>
        <w:t>organizers’ access to their property</w:t>
      </w:r>
      <w:r w:rsidRPr="00FF3ACD">
        <w:rPr>
          <w:rStyle w:val="StyleUnderline"/>
          <w:highlight w:val="green"/>
        </w:rPr>
        <w:t>, a move that may be “a</w:t>
      </w:r>
      <w:r w:rsidRPr="00FF3ACD">
        <w:rPr>
          <w:rStyle w:val="StyleUnderline"/>
        </w:rPr>
        <w:t xml:space="preserve"> potentially </w:t>
      </w:r>
      <w:r w:rsidRPr="00FF3ACD">
        <w:rPr>
          <w:rStyle w:val="Emphasis"/>
          <w:highlight w:val="green"/>
        </w:rPr>
        <w:t>mortal blow</w:t>
      </w:r>
      <w:r w:rsidRPr="00FF3ACD">
        <w:rPr>
          <w:rStyle w:val="StyleUnderline"/>
          <w:highlight w:val="green"/>
        </w:rPr>
        <w:t xml:space="preserve">” to the </w:t>
      </w:r>
      <w:r w:rsidRPr="00FF3ACD">
        <w:rPr>
          <w:rStyle w:val="Emphasis"/>
          <w:highlight w:val="green"/>
        </w:rPr>
        <w:t>United Farm Workers</w:t>
      </w:r>
      <w:r w:rsidRPr="00FF3ACD">
        <w:rPr>
          <w:rStyle w:val="StyleUnderline"/>
        </w:rPr>
        <w:t xml:space="preserve"> union</w:t>
      </w:r>
      <w:r w:rsidRPr="001A537E">
        <w:rPr>
          <w:sz w:val="16"/>
        </w:rPr>
        <w:t>.</w:t>
      </w:r>
    </w:p>
    <w:p w14:paraId="1A60719F" w14:textId="77777777" w:rsidR="00471330" w:rsidRPr="001A537E" w:rsidRDefault="00471330" w:rsidP="00471330">
      <w:pPr>
        <w:rPr>
          <w:sz w:val="16"/>
        </w:rPr>
      </w:pPr>
      <w:r w:rsidRPr="00FF3ACD">
        <w:rPr>
          <w:rStyle w:val="StyleUnderline"/>
        </w:rPr>
        <w:t xml:space="preserve">In recent weeks, New York’s Senate has held hearings on legislation that would grant farmworkers in the state the right to organize and demand better wages and conditions. </w:t>
      </w:r>
      <w:r w:rsidRPr="001A537E">
        <w:rPr>
          <w:sz w:val="16"/>
        </w:rPr>
        <w:t>The Farmworker Fair Labor Practices Act would amend a state law that specifically excludes farmworkers from collective bargaining rights.</w:t>
      </w:r>
    </w:p>
    <w:p w14:paraId="00F3ABFE" w14:textId="77777777" w:rsidR="00471330" w:rsidRPr="001A537E" w:rsidRDefault="00471330" w:rsidP="00471330">
      <w:pPr>
        <w:rPr>
          <w:sz w:val="16"/>
        </w:rPr>
      </w:pPr>
      <w:r w:rsidRPr="001A537E">
        <w:rPr>
          <w:sz w:val="16"/>
        </w:rPr>
        <w:t>The bill would also extend overtime pay, disability, and worker compensation benefits to agricultural laborers in the state.</w:t>
      </w:r>
    </w:p>
    <w:p w14:paraId="1F19F0D7" w14:textId="77777777" w:rsidR="00471330" w:rsidRPr="001A537E" w:rsidRDefault="00471330" w:rsidP="00471330">
      <w:pPr>
        <w:rPr>
          <w:sz w:val="16"/>
        </w:rPr>
      </w:pPr>
      <w:r w:rsidRPr="001A537E">
        <w:rPr>
          <w:sz w:val="16"/>
        </w:rPr>
        <w:t>Simultaneously, a lawsuit filed by a former New York dairy worker argues that the labor law that excludes farmworkers violates the state constitution. A state appellate court’s decision on the case is expected in the coming months.</w:t>
      </w:r>
    </w:p>
    <w:p w14:paraId="4139191C" w14:textId="77777777" w:rsidR="00471330" w:rsidRPr="00FF3ACD" w:rsidRDefault="00471330" w:rsidP="00471330">
      <w:pPr>
        <w:rPr>
          <w:rStyle w:val="StyleUnderline"/>
        </w:rPr>
      </w:pPr>
      <w:r w:rsidRPr="001A537E">
        <w:rPr>
          <w:sz w:val="16"/>
        </w:rPr>
        <w:t xml:space="preserve">But </w:t>
      </w:r>
      <w:r w:rsidRPr="00FF3ACD">
        <w:rPr>
          <w:rStyle w:val="StyleUnderline"/>
          <w:highlight w:val="green"/>
        </w:rPr>
        <w:t>while advocates extol</w:t>
      </w:r>
      <w:r w:rsidRPr="00FF3ACD">
        <w:rPr>
          <w:rStyle w:val="StyleUnderline"/>
        </w:rPr>
        <w:t xml:space="preserve"> extending </w:t>
      </w:r>
      <w:r w:rsidRPr="00FF3ACD">
        <w:rPr>
          <w:rStyle w:val="Emphasis"/>
          <w:highlight w:val="green"/>
        </w:rPr>
        <w:t>labor protections to farmworkers</w:t>
      </w:r>
      <w:r w:rsidRPr="00FF3ACD">
        <w:rPr>
          <w:rStyle w:val="StyleUnderline"/>
          <w:highlight w:val="green"/>
        </w:rPr>
        <w:t xml:space="preserve">, the </w:t>
      </w:r>
      <w:r w:rsidRPr="00FF3ACD">
        <w:rPr>
          <w:rStyle w:val="Emphasis"/>
          <w:highlight w:val="green"/>
        </w:rPr>
        <w:t>scarcity of farmworker unions</w:t>
      </w:r>
      <w:r w:rsidRPr="00FF3ACD">
        <w:rPr>
          <w:rStyle w:val="StyleUnderline"/>
        </w:rPr>
        <w:t xml:space="preserve"> across the country </w:t>
      </w:r>
      <w:r w:rsidRPr="00FF3ACD">
        <w:rPr>
          <w:rStyle w:val="StyleUnderline"/>
          <w:highlight w:val="green"/>
        </w:rPr>
        <w:t>signals how difficult organizing</w:t>
      </w:r>
      <w:r w:rsidRPr="00FF3ACD">
        <w:rPr>
          <w:rStyle w:val="StyleUnderline"/>
        </w:rPr>
        <w:t xml:space="preserve"> agricultural workers </w:t>
      </w:r>
      <w:r w:rsidRPr="00FF3ACD">
        <w:rPr>
          <w:rStyle w:val="StyleUnderline"/>
          <w:highlight w:val="green"/>
        </w:rPr>
        <w:t xml:space="preserve">can be, </w:t>
      </w:r>
      <w:r w:rsidRPr="00FF3ACD">
        <w:rPr>
          <w:rStyle w:val="Emphasis"/>
          <w:sz w:val="32"/>
          <w:szCs w:val="32"/>
          <w:highlight w:val="green"/>
        </w:rPr>
        <w:t>even in states with friendly laws</w:t>
      </w:r>
      <w:r w:rsidRPr="00FF3ACD">
        <w:rPr>
          <w:rStyle w:val="StyleUnderline"/>
        </w:rPr>
        <w:t>—this despite the fact that wages and conditions in the fields have improved little.</w:t>
      </w:r>
    </w:p>
    <w:p w14:paraId="46852492" w14:textId="7291CC12" w:rsidR="005D388F" w:rsidRDefault="00471330" w:rsidP="00471330">
      <w:pPr>
        <w:pStyle w:val="Heading2"/>
      </w:pPr>
      <w:r>
        <w:lastRenderedPageBreak/>
        <w:t>Agriculture</w:t>
      </w:r>
    </w:p>
    <w:p w14:paraId="1695C17C" w14:textId="15559D3D" w:rsidR="00471330" w:rsidRDefault="00471330" w:rsidP="00471330">
      <w:pPr>
        <w:pStyle w:val="Heading3"/>
        <w:rPr>
          <w:rFonts w:asciiTheme="minorHAnsi" w:hAnsiTheme="minorHAnsi" w:cstheme="minorHAnsi"/>
        </w:rPr>
      </w:pPr>
      <w:r>
        <w:rPr>
          <w:rFonts w:asciiTheme="minorHAnsi" w:hAnsiTheme="minorHAnsi" w:cstheme="minorHAnsi"/>
        </w:rPr>
        <w:lastRenderedPageBreak/>
        <w:t>Turn---1NC</w:t>
      </w:r>
    </w:p>
    <w:p w14:paraId="255865E5" w14:textId="77777777" w:rsidR="00471330" w:rsidRDefault="00471330" w:rsidP="00471330">
      <w:pPr>
        <w:pStyle w:val="Heading4"/>
      </w:pPr>
      <w:r>
        <w:rPr>
          <w:u w:val="single"/>
        </w:rPr>
        <w:t>Innovation</w:t>
      </w:r>
      <w:r>
        <w:t xml:space="preserve"> is </w:t>
      </w:r>
      <w:r>
        <w:rPr>
          <w:u w:val="single"/>
        </w:rPr>
        <w:t>driving down</w:t>
      </w:r>
      <w:r>
        <w:t xml:space="preserve"> environmental damage from farming now BUT is </w:t>
      </w:r>
      <w:r>
        <w:rPr>
          <w:u w:val="single"/>
        </w:rPr>
        <w:t>only feasible</w:t>
      </w:r>
      <w:r>
        <w:t xml:space="preserve"> with </w:t>
      </w:r>
      <w:r>
        <w:rPr>
          <w:u w:val="single"/>
        </w:rPr>
        <w:t>concentrated, industrial</w:t>
      </w:r>
      <w:r>
        <w:t xml:space="preserve"> farming</w:t>
      </w:r>
    </w:p>
    <w:p w14:paraId="4B49DB6E" w14:textId="77777777" w:rsidR="00471330" w:rsidRDefault="00471330" w:rsidP="00471330">
      <w:r>
        <w:t xml:space="preserve">Dr. Jayson </w:t>
      </w:r>
      <w:r w:rsidRPr="008F626B">
        <w:rPr>
          <w:rStyle w:val="Style13ptBold"/>
        </w:rPr>
        <w:t>Lusk 16</w:t>
      </w:r>
      <w:r>
        <w:t>, Professor of Agricultural Economics at Oklahoma State University, “Why Industrial Farms Are Good for the Environment”, The New York Times, 9/23/2016, Lexis</w:t>
      </w:r>
    </w:p>
    <w:p w14:paraId="6B73F19C" w14:textId="77777777" w:rsidR="00471330" w:rsidRPr="000B49BF" w:rsidRDefault="00471330" w:rsidP="00471330">
      <w:pPr>
        <w:rPr>
          <w:sz w:val="16"/>
        </w:rPr>
      </w:pPr>
      <w:r w:rsidRPr="000B49BF">
        <w:rPr>
          <w:rStyle w:val="StyleUnderline"/>
        </w:rPr>
        <w:t>There is much to like about small, local farms</w:t>
      </w:r>
      <w:r w:rsidRPr="000B49BF">
        <w:rPr>
          <w:sz w:val="16"/>
        </w:rPr>
        <w:t xml:space="preserve"> and their influence on what we eat. But if we are </w:t>
      </w:r>
      <w:r w:rsidRPr="000B49BF">
        <w:rPr>
          <w:rStyle w:val="StyleUnderline"/>
        </w:rPr>
        <w:t xml:space="preserve">to sustainably deal with problems presented by population growth and climate change, we need to look to the farmers who grow </w:t>
      </w:r>
      <w:r w:rsidRPr="000B49BF">
        <w:rPr>
          <w:rStyle w:val="Emphasis"/>
        </w:rPr>
        <w:t>a majority</w:t>
      </w:r>
      <w:r w:rsidRPr="000B49BF">
        <w:rPr>
          <w:rStyle w:val="StyleUnderline"/>
        </w:rPr>
        <w:t xml:space="preserve"> of the country’s food and fiber</w:t>
      </w:r>
      <w:r w:rsidRPr="000B49BF">
        <w:rPr>
          <w:sz w:val="16"/>
        </w:rPr>
        <w:t>.</w:t>
      </w:r>
    </w:p>
    <w:p w14:paraId="5A08E807" w14:textId="77777777" w:rsidR="00471330" w:rsidRPr="000B49BF" w:rsidRDefault="00471330" w:rsidP="00471330">
      <w:pPr>
        <w:rPr>
          <w:sz w:val="16"/>
        </w:rPr>
      </w:pPr>
      <w:r w:rsidRPr="00FF6FC6">
        <w:rPr>
          <w:rStyle w:val="StyleUnderline"/>
          <w:highlight w:val="yellow"/>
        </w:rPr>
        <w:t>Large farmers</w:t>
      </w:r>
      <w:r w:rsidRPr="000B49BF">
        <w:rPr>
          <w:sz w:val="16"/>
        </w:rPr>
        <w:t xml:space="preserve"> — who are </w:t>
      </w:r>
      <w:r w:rsidRPr="00FF6FC6">
        <w:rPr>
          <w:rStyle w:val="StyleUnderline"/>
          <w:highlight w:val="yellow"/>
        </w:rPr>
        <w:t xml:space="preserve">responsible for </w:t>
      </w:r>
      <w:r w:rsidRPr="00FF6FC6">
        <w:rPr>
          <w:rStyle w:val="Emphasis"/>
          <w:highlight w:val="yellow"/>
        </w:rPr>
        <w:t>80 percent</w:t>
      </w:r>
      <w:r w:rsidRPr="000B49BF">
        <w:rPr>
          <w:sz w:val="16"/>
        </w:rPr>
        <w:t xml:space="preserve"> of the food sales in the United States, though they make up fewer than 8 percent of all farms, according to 2012 data from the Department of Agriculture </w:t>
      </w:r>
      <w:r w:rsidRPr="003227C4">
        <w:rPr>
          <w:sz w:val="16"/>
        </w:rPr>
        <w:t>—</w:t>
      </w:r>
      <w:r w:rsidRPr="000B49BF">
        <w:rPr>
          <w:sz w:val="16"/>
        </w:rPr>
        <w:t xml:space="preserve"> </w:t>
      </w:r>
      <w:r w:rsidRPr="00FF6FC6">
        <w:rPr>
          <w:rStyle w:val="StyleUnderline"/>
          <w:highlight w:val="yellow"/>
        </w:rPr>
        <w:t>are</w:t>
      </w:r>
      <w:r w:rsidRPr="000B49BF">
        <w:rPr>
          <w:rStyle w:val="StyleUnderline"/>
        </w:rPr>
        <w:t xml:space="preserve"> among </w:t>
      </w:r>
      <w:r w:rsidRPr="00FF6FC6">
        <w:rPr>
          <w:rStyle w:val="StyleUnderline"/>
          <w:highlight w:val="yellow"/>
        </w:rPr>
        <w:t>the most</w:t>
      </w:r>
      <w:r w:rsidRPr="000B49BF">
        <w:rPr>
          <w:rStyle w:val="StyleUnderline"/>
        </w:rPr>
        <w:t xml:space="preserve"> </w:t>
      </w:r>
      <w:r w:rsidRPr="000B49BF">
        <w:rPr>
          <w:rStyle w:val="Emphasis"/>
        </w:rPr>
        <w:t>progressive</w:t>
      </w:r>
      <w:r w:rsidRPr="000B49BF">
        <w:rPr>
          <w:rStyle w:val="StyleUnderline"/>
        </w:rPr>
        <w:t xml:space="preserve">, </w:t>
      </w:r>
      <w:r w:rsidRPr="00FF6FC6">
        <w:rPr>
          <w:rStyle w:val="Emphasis"/>
          <w:highlight w:val="yellow"/>
        </w:rPr>
        <w:t>tech</w:t>
      </w:r>
      <w:r w:rsidRPr="000B49BF">
        <w:rPr>
          <w:rStyle w:val="Emphasis"/>
        </w:rPr>
        <w:t xml:space="preserve">nologically </w:t>
      </w:r>
      <w:r w:rsidRPr="00FF6FC6">
        <w:rPr>
          <w:rStyle w:val="Emphasis"/>
          <w:highlight w:val="yellow"/>
        </w:rPr>
        <w:t>savvy</w:t>
      </w:r>
      <w:r w:rsidRPr="000B49BF">
        <w:rPr>
          <w:rStyle w:val="StyleUnderline"/>
        </w:rPr>
        <w:t xml:space="preserve"> growers on the planet. Their </w:t>
      </w:r>
      <w:r w:rsidRPr="00FF6FC6">
        <w:rPr>
          <w:rStyle w:val="Emphasis"/>
          <w:highlight w:val="yellow"/>
        </w:rPr>
        <w:t>tech</w:t>
      </w:r>
      <w:r w:rsidRPr="000B49BF">
        <w:rPr>
          <w:rStyle w:val="Emphasis"/>
        </w:rPr>
        <w:t>nology</w:t>
      </w:r>
      <w:r w:rsidRPr="000B49BF">
        <w:rPr>
          <w:rStyle w:val="StyleUnderline"/>
        </w:rPr>
        <w:t xml:space="preserve"> has helped </w:t>
      </w:r>
      <w:r w:rsidRPr="00FF6FC6">
        <w:rPr>
          <w:rStyle w:val="StyleUnderline"/>
          <w:highlight w:val="yellow"/>
        </w:rPr>
        <w:t>make them</w:t>
      </w:r>
      <w:r w:rsidRPr="000B49BF">
        <w:rPr>
          <w:rStyle w:val="StyleUnderline"/>
        </w:rPr>
        <w:t xml:space="preserve"> </w:t>
      </w:r>
      <w:r w:rsidRPr="000B49BF">
        <w:rPr>
          <w:rStyle w:val="Emphasis"/>
        </w:rPr>
        <w:t xml:space="preserve">far </w:t>
      </w:r>
      <w:r w:rsidRPr="00FF6FC6">
        <w:rPr>
          <w:rStyle w:val="Emphasis"/>
          <w:highlight w:val="yellow"/>
        </w:rPr>
        <w:t>gentler</w:t>
      </w:r>
      <w:r w:rsidRPr="00FF6FC6">
        <w:rPr>
          <w:rStyle w:val="StyleUnderline"/>
          <w:highlight w:val="yellow"/>
        </w:rPr>
        <w:t xml:space="preserve"> on the environment</w:t>
      </w:r>
      <w:r w:rsidRPr="000B49BF">
        <w:rPr>
          <w:rStyle w:val="StyleUnderline"/>
        </w:rPr>
        <w:t xml:space="preserve"> than at any time in history. </w:t>
      </w:r>
      <w:r w:rsidRPr="00FF6FC6">
        <w:rPr>
          <w:rStyle w:val="StyleUnderline"/>
          <w:highlight w:val="yellow"/>
        </w:rPr>
        <w:t xml:space="preserve">And a </w:t>
      </w:r>
      <w:r w:rsidRPr="00FF6FC6">
        <w:rPr>
          <w:rStyle w:val="Emphasis"/>
          <w:highlight w:val="yellow"/>
        </w:rPr>
        <w:t>new wave</w:t>
      </w:r>
      <w:r w:rsidRPr="000B49BF">
        <w:rPr>
          <w:rStyle w:val="Emphasis"/>
        </w:rPr>
        <w:t xml:space="preserve"> of innovation</w:t>
      </w:r>
      <w:r w:rsidRPr="000B49BF">
        <w:rPr>
          <w:rStyle w:val="StyleUnderline"/>
        </w:rPr>
        <w:t xml:space="preserve"> </w:t>
      </w:r>
      <w:r w:rsidRPr="00FF6FC6">
        <w:rPr>
          <w:rStyle w:val="StyleUnderline"/>
          <w:highlight w:val="yellow"/>
        </w:rPr>
        <w:t xml:space="preserve">makes them </w:t>
      </w:r>
      <w:r w:rsidRPr="00FF6FC6">
        <w:rPr>
          <w:rStyle w:val="Emphasis"/>
          <w:highlight w:val="yellow"/>
        </w:rPr>
        <w:t>more sustainable still</w:t>
      </w:r>
      <w:r w:rsidRPr="000B49BF">
        <w:rPr>
          <w:sz w:val="16"/>
        </w:rPr>
        <w:t>.</w:t>
      </w:r>
    </w:p>
    <w:p w14:paraId="22BA4636" w14:textId="77777777" w:rsidR="00471330" w:rsidRPr="000B49BF" w:rsidRDefault="00471330" w:rsidP="00471330">
      <w:pPr>
        <w:rPr>
          <w:sz w:val="16"/>
        </w:rPr>
      </w:pPr>
      <w:r w:rsidRPr="000B49BF">
        <w:rPr>
          <w:sz w:val="16"/>
        </w:rPr>
        <w:t>A vast majority of the farms are family-owned.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w:t>
      </w:r>
    </w:p>
    <w:p w14:paraId="5F244E25" w14:textId="77777777" w:rsidR="00471330" w:rsidRPr="000B49BF" w:rsidRDefault="00471330" w:rsidP="00471330">
      <w:pPr>
        <w:rPr>
          <w:sz w:val="16"/>
        </w:rPr>
      </w:pPr>
      <w:r w:rsidRPr="000B49BF">
        <w:rPr>
          <w:rStyle w:val="StyleUnderline"/>
        </w:rPr>
        <w:t xml:space="preserve">There are </w:t>
      </w:r>
      <w:r w:rsidRPr="000B49BF">
        <w:rPr>
          <w:rStyle w:val="Emphasis"/>
        </w:rPr>
        <w:t xml:space="preserve">legitimate </w:t>
      </w:r>
      <w:r w:rsidRPr="00FF6FC6">
        <w:rPr>
          <w:rStyle w:val="Emphasis"/>
          <w:highlight w:val="yellow"/>
        </w:rPr>
        <w:t>fears</w:t>
      </w:r>
      <w:r w:rsidRPr="00FF6FC6">
        <w:rPr>
          <w:rStyle w:val="StyleUnderline"/>
          <w:highlight w:val="yellow"/>
        </w:rPr>
        <w:t xml:space="preserve"> about</w:t>
      </w:r>
      <w:r w:rsidRPr="000B49BF">
        <w:rPr>
          <w:rStyle w:val="StyleUnderline"/>
        </w:rPr>
        <w:t xml:space="preserve"> </w:t>
      </w:r>
      <w:r w:rsidRPr="000B49BF">
        <w:rPr>
          <w:rStyle w:val="Emphasis"/>
        </w:rPr>
        <w:t xml:space="preserve">soil </w:t>
      </w:r>
      <w:r w:rsidRPr="00FF6FC6">
        <w:rPr>
          <w:rStyle w:val="Emphasis"/>
          <w:highlight w:val="yellow"/>
        </w:rPr>
        <w:t>erosion</w:t>
      </w:r>
      <w:r w:rsidRPr="000B49BF">
        <w:rPr>
          <w:rStyle w:val="StyleUnderline"/>
        </w:rPr>
        <w:t xml:space="preserve">, </w:t>
      </w:r>
      <w:r w:rsidRPr="000B49BF">
        <w:rPr>
          <w:rStyle w:val="Emphasis"/>
        </w:rPr>
        <w:t xml:space="preserve">manure </w:t>
      </w:r>
      <w:r w:rsidRPr="00FF6FC6">
        <w:rPr>
          <w:rStyle w:val="Emphasis"/>
          <w:highlight w:val="yellow"/>
        </w:rPr>
        <w:t>lagoons</w:t>
      </w:r>
      <w:r w:rsidRPr="000B49BF">
        <w:rPr>
          <w:rStyle w:val="StyleUnderline"/>
        </w:rPr>
        <w:t xml:space="preserve">, </w:t>
      </w:r>
      <w:r w:rsidRPr="000B49BF">
        <w:rPr>
          <w:rStyle w:val="Emphasis"/>
        </w:rPr>
        <w:t>animal welfare</w:t>
      </w:r>
      <w:r w:rsidRPr="000B49BF">
        <w:rPr>
          <w:rStyle w:val="StyleUnderline"/>
        </w:rPr>
        <w:t xml:space="preserve"> </w:t>
      </w:r>
      <w:r w:rsidRPr="00FF6FC6">
        <w:rPr>
          <w:rStyle w:val="StyleUnderline"/>
          <w:highlight w:val="yellow"/>
        </w:rPr>
        <w:t>and</w:t>
      </w:r>
      <w:r w:rsidRPr="000B49BF">
        <w:rPr>
          <w:rStyle w:val="StyleUnderline"/>
        </w:rPr>
        <w:t xml:space="preserve"> </w:t>
      </w:r>
      <w:r w:rsidRPr="000B49BF">
        <w:rPr>
          <w:rStyle w:val="Emphasis"/>
        </w:rPr>
        <w:t xml:space="preserve">nitrogen </w:t>
      </w:r>
      <w:r w:rsidRPr="00FF6FC6">
        <w:rPr>
          <w:rStyle w:val="Emphasis"/>
          <w:highlight w:val="yellow"/>
        </w:rPr>
        <w:t>runoff</w:t>
      </w:r>
      <w:r w:rsidRPr="000B49BF">
        <w:rPr>
          <w:rStyle w:val="StyleUnderline"/>
        </w:rPr>
        <w:t xml:space="preserve"> at large farms</w:t>
      </w:r>
      <w:r w:rsidRPr="000B49BF">
        <w:rPr>
          <w:sz w:val="16"/>
        </w:rPr>
        <w:t xml:space="preserve"> — but it’s not just environmental groups that worry. Farmers are also concerned about fertilizer use and soil runoff.</w:t>
      </w:r>
    </w:p>
    <w:p w14:paraId="0ED6DB0E" w14:textId="77777777" w:rsidR="00471330" w:rsidRPr="000B49BF" w:rsidRDefault="00471330" w:rsidP="00471330">
      <w:pPr>
        <w:rPr>
          <w:u w:val="single"/>
        </w:rPr>
      </w:pPr>
      <w:r w:rsidRPr="00FF6FC6">
        <w:rPr>
          <w:rStyle w:val="StyleUnderline"/>
          <w:highlight w:val="yellow"/>
        </w:rPr>
        <w:t xml:space="preserve">That’s one reason </w:t>
      </w:r>
      <w:r w:rsidRPr="00FF6FC6">
        <w:rPr>
          <w:rStyle w:val="Emphasis"/>
          <w:highlight w:val="yellow"/>
        </w:rPr>
        <w:t>they</w:t>
      </w:r>
      <w:r w:rsidRPr="000B49BF">
        <w:rPr>
          <w:rStyle w:val="StyleUnderline"/>
        </w:rPr>
        <w:t xml:space="preserve">’re </w:t>
      </w:r>
      <w:r w:rsidRPr="00FF6FC6">
        <w:rPr>
          <w:rStyle w:val="Emphasis"/>
          <w:highlight w:val="yellow"/>
        </w:rPr>
        <w:t>turn</w:t>
      </w:r>
      <w:r w:rsidRPr="000B49BF">
        <w:rPr>
          <w:rStyle w:val="StyleUnderline"/>
        </w:rPr>
        <w:t xml:space="preserve">ing </w:t>
      </w:r>
      <w:r w:rsidRPr="00FF6FC6">
        <w:rPr>
          <w:rStyle w:val="StyleUnderline"/>
          <w:highlight w:val="yellow"/>
        </w:rPr>
        <w:t xml:space="preserve">to </w:t>
      </w:r>
      <w:r w:rsidRPr="00FF6FC6">
        <w:rPr>
          <w:rStyle w:val="Emphasis"/>
          <w:highlight w:val="yellow"/>
        </w:rPr>
        <w:t>high-tech</w:t>
      </w:r>
      <w:r w:rsidRPr="000B49BF">
        <w:rPr>
          <w:rStyle w:val="StyleUnderline"/>
        </w:rPr>
        <w:t xml:space="preserve"> solutions like </w:t>
      </w:r>
      <w:r w:rsidRPr="00FF6FC6">
        <w:rPr>
          <w:rStyle w:val="Emphasis"/>
          <w:highlight w:val="yellow"/>
        </w:rPr>
        <w:t>precision ag</w:t>
      </w:r>
      <w:r w:rsidRPr="000B49BF">
        <w:rPr>
          <w:rStyle w:val="Emphasis"/>
        </w:rPr>
        <w:t>riculture</w:t>
      </w:r>
      <w:r w:rsidRPr="000B49BF">
        <w:rPr>
          <w:rStyle w:val="StyleUnderline"/>
        </w:rPr>
        <w:t xml:space="preserve">. Using </w:t>
      </w:r>
      <w:r w:rsidRPr="000B49BF">
        <w:rPr>
          <w:rStyle w:val="Emphasis"/>
        </w:rPr>
        <w:t>location-specific information</w:t>
      </w:r>
      <w:r w:rsidRPr="000B49BF">
        <w:rPr>
          <w:sz w:val="16"/>
        </w:rPr>
        <w:t xml:space="preserve"> about soil nutrients, moisture and productivity of the previous year, new tools, known as </w:t>
      </w:r>
      <w:r w:rsidRPr="00FF6FC6">
        <w:rPr>
          <w:rStyle w:val="Emphasis"/>
          <w:highlight w:val="yellow"/>
        </w:rPr>
        <w:t>“variable rate applicators,”</w:t>
      </w:r>
      <w:r w:rsidRPr="000B49BF">
        <w:rPr>
          <w:rStyle w:val="StyleUnderline"/>
        </w:rPr>
        <w:t xml:space="preserve"> can </w:t>
      </w:r>
      <w:r w:rsidRPr="00FF6FC6">
        <w:rPr>
          <w:rStyle w:val="StyleUnderline"/>
          <w:highlight w:val="yellow"/>
        </w:rPr>
        <w:t>put fertilizer only on</w:t>
      </w:r>
      <w:r w:rsidRPr="000B49BF">
        <w:rPr>
          <w:rStyle w:val="StyleUnderline"/>
        </w:rPr>
        <w:t xml:space="preserve"> those </w:t>
      </w:r>
      <w:r w:rsidRPr="00FF6FC6">
        <w:rPr>
          <w:rStyle w:val="StyleUnderline"/>
          <w:highlight w:val="yellow"/>
        </w:rPr>
        <w:t>areas</w:t>
      </w:r>
      <w:r w:rsidRPr="000B49BF">
        <w:rPr>
          <w:rStyle w:val="StyleUnderline"/>
        </w:rPr>
        <w:t xml:space="preserve"> of the field </w:t>
      </w:r>
      <w:r w:rsidRPr="00FF6FC6">
        <w:rPr>
          <w:rStyle w:val="StyleUnderline"/>
          <w:highlight w:val="yellow"/>
        </w:rPr>
        <w:t>that need it</w:t>
      </w:r>
      <w:r w:rsidRPr="000B49BF">
        <w:rPr>
          <w:rStyle w:val="StyleUnderline"/>
        </w:rPr>
        <w:t xml:space="preserve"> (which may </w:t>
      </w:r>
      <w:r w:rsidRPr="000B49BF">
        <w:rPr>
          <w:rStyle w:val="Emphasis"/>
        </w:rPr>
        <w:t>reduce nitrogen runoff</w:t>
      </w:r>
      <w:r w:rsidRPr="000B49BF">
        <w:rPr>
          <w:rStyle w:val="StyleUnderline"/>
        </w:rPr>
        <w:t xml:space="preserve"> into waterways).</w:t>
      </w:r>
    </w:p>
    <w:p w14:paraId="639E53FE" w14:textId="77777777" w:rsidR="00471330" w:rsidRPr="000B49BF" w:rsidRDefault="00471330" w:rsidP="00471330">
      <w:pPr>
        <w:rPr>
          <w:sz w:val="16"/>
        </w:rPr>
      </w:pPr>
      <w:r w:rsidRPr="00FF6FC6">
        <w:rPr>
          <w:rStyle w:val="Emphasis"/>
          <w:highlight w:val="yellow"/>
        </w:rPr>
        <w:t>GPS signals</w:t>
      </w:r>
      <w:r w:rsidRPr="000B49BF">
        <w:rPr>
          <w:rStyle w:val="StyleUnderline"/>
        </w:rPr>
        <w:t xml:space="preserve"> drive many of today’s tractors, and </w:t>
      </w:r>
      <w:r w:rsidRPr="000B49BF">
        <w:rPr>
          <w:rStyle w:val="Emphasis"/>
        </w:rPr>
        <w:t>new planters</w:t>
      </w:r>
      <w:r w:rsidRPr="000B49BF">
        <w:rPr>
          <w:rStyle w:val="StyleUnderline"/>
        </w:rPr>
        <w:t xml:space="preserve"> are allowing farmers to </w:t>
      </w:r>
      <w:r w:rsidRPr="00FF6FC6">
        <w:rPr>
          <w:rStyle w:val="StyleUnderline"/>
          <w:highlight w:val="yellow"/>
        </w:rPr>
        <w:t xml:space="preserve">distribute </w:t>
      </w:r>
      <w:r w:rsidRPr="00FF6FC6">
        <w:rPr>
          <w:rStyle w:val="Emphasis"/>
          <w:highlight w:val="yellow"/>
        </w:rPr>
        <w:t>seed varieties</w:t>
      </w:r>
      <w:r w:rsidRPr="00FF6FC6">
        <w:rPr>
          <w:rStyle w:val="StyleUnderline"/>
          <w:highlight w:val="yellow"/>
        </w:rPr>
        <w:t xml:space="preserve"> to </w:t>
      </w:r>
      <w:r w:rsidRPr="00FF6FC6">
        <w:rPr>
          <w:rStyle w:val="Emphasis"/>
          <w:highlight w:val="yellow"/>
        </w:rPr>
        <w:t>diverse spots</w:t>
      </w:r>
      <w:r w:rsidRPr="000B49BF">
        <w:rPr>
          <w:rStyle w:val="StyleUnderline"/>
        </w:rPr>
        <w:t xml:space="preserve"> of a field to produce more food from each unit of land</w:t>
      </w:r>
      <w:r w:rsidRPr="000B49BF">
        <w:rPr>
          <w:sz w:val="16"/>
        </w:rPr>
        <w:t>. They also modulate the amount and type of seed on each part of a field — in some places, leaving none at all.</w:t>
      </w:r>
    </w:p>
    <w:p w14:paraId="4C09220C" w14:textId="77777777" w:rsidR="00471330" w:rsidRPr="000B49BF" w:rsidRDefault="00471330" w:rsidP="00471330">
      <w:pPr>
        <w:rPr>
          <w:sz w:val="16"/>
        </w:rPr>
      </w:pPr>
      <w:r w:rsidRPr="000B49BF">
        <w:rPr>
          <w:sz w:val="16"/>
        </w:rPr>
        <w:t>Many food shoppers have difficulty comprehending the scale and complexity facing modern farmers, especially those who compete in a global marketplace. For example, the median lettuce field is managed by a farmer who has 1,373 football fields of that plant to oversee.</w:t>
      </w:r>
    </w:p>
    <w:p w14:paraId="156BF9FB" w14:textId="77777777" w:rsidR="00471330" w:rsidRPr="000B49BF" w:rsidRDefault="00471330" w:rsidP="00471330">
      <w:pPr>
        <w:rPr>
          <w:sz w:val="16"/>
        </w:rPr>
      </w:pPr>
      <w:r w:rsidRPr="000B49BF">
        <w:rPr>
          <w:sz w:val="16"/>
        </w:rPr>
        <w:t>For tomatoes, the figure is 620 football fields; for wheat, 688 football fields; for corn, 453 football fields.</w:t>
      </w:r>
    </w:p>
    <w:p w14:paraId="6A61E0EE" w14:textId="77777777" w:rsidR="00471330" w:rsidRPr="000B49BF" w:rsidRDefault="00471330" w:rsidP="00471330">
      <w:pPr>
        <w:rPr>
          <w:sz w:val="16"/>
        </w:rPr>
      </w:pPr>
      <w:r w:rsidRPr="000B49BF">
        <w:rPr>
          <w:sz w:val="16"/>
        </w:rPr>
        <w:t>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w:t>
      </w:r>
    </w:p>
    <w:p w14:paraId="47FF06FE" w14:textId="77777777" w:rsidR="00471330" w:rsidRPr="000B49BF" w:rsidRDefault="00471330" w:rsidP="00471330">
      <w:pPr>
        <w:rPr>
          <w:sz w:val="16"/>
        </w:rPr>
      </w:pPr>
      <w:r w:rsidRPr="000B49BF">
        <w:rPr>
          <w:sz w:val="16"/>
        </w:rPr>
        <w:t>Today, that technology is a regular part of operations at large farms.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w:t>
      </w:r>
    </w:p>
    <w:p w14:paraId="1DBC13C5" w14:textId="77777777" w:rsidR="00471330" w:rsidRPr="000B49BF" w:rsidRDefault="00471330" w:rsidP="00471330">
      <w:pPr>
        <w:rPr>
          <w:sz w:val="16"/>
        </w:rPr>
      </w:pPr>
      <w:r w:rsidRPr="000B49BF">
        <w:rPr>
          <w:sz w:val="16"/>
        </w:rPr>
        <w:t xml:space="preserve">Before “factory farming” became a pejorative, agricultural scholars of the mid-20th century were calling for farmers to do just that — become more factorylike and businesslike. From that time, farm sizes have risen significantly. It is precisely this </w:t>
      </w:r>
      <w:r w:rsidRPr="000B49BF">
        <w:rPr>
          <w:rStyle w:val="StyleUnderline"/>
        </w:rPr>
        <w:t>large size</w:t>
      </w:r>
      <w:r w:rsidRPr="000B49BF">
        <w:rPr>
          <w:sz w:val="16"/>
        </w:rPr>
        <w:t xml:space="preserve"> that </w:t>
      </w:r>
      <w:r w:rsidRPr="000B49BF">
        <w:rPr>
          <w:rStyle w:val="StyleUnderline"/>
        </w:rPr>
        <w:t>is</w:t>
      </w:r>
      <w:r w:rsidRPr="000B49BF">
        <w:rPr>
          <w:sz w:val="16"/>
        </w:rPr>
        <w:t xml:space="preserve"> often </w:t>
      </w:r>
      <w:r w:rsidRPr="000B49BF">
        <w:rPr>
          <w:rStyle w:val="StyleUnderline"/>
        </w:rPr>
        <w:t>criticized today in the belief that large farms put profit ahead of soil and animal health</w:t>
      </w:r>
      <w:r w:rsidRPr="000B49BF">
        <w:rPr>
          <w:sz w:val="16"/>
        </w:rPr>
        <w:t>.</w:t>
      </w:r>
    </w:p>
    <w:p w14:paraId="534F29B5" w14:textId="77777777" w:rsidR="00471330" w:rsidRPr="000B49BF" w:rsidRDefault="00471330" w:rsidP="00471330">
      <w:pPr>
        <w:rPr>
          <w:sz w:val="16"/>
        </w:rPr>
      </w:pPr>
      <w:r w:rsidRPr="000B49BF">
        <w:rPr>
          <w:rStyle w:val="StyleUnderline"/>
        </w:rPr>
        <w:lastRenderedPageBreak/>
        <w:t xml:space="preserve">But </w:t>
      </w:r>
      <w:r w:rsidRPr="00FF6FC6">
        <w:rPr>
          <w:rStyle w:val="StyleUnderline"/>
          <w:highlight w:val="yellow"/>
        </w:rPr>
        <w:t xml:space="preserve">increased size has </w:t>
      </w:r>
      <w:r w:rsidRPr="00FF6FC6">
        <w:rPr>
          <w:rStyle w:val="Emphasis"/>
          <w:highlight w:val="yellow"/>
        </w:rPr>
        <w:t>advantages</w:t>
      </w:r>
      <w:r w:rsidRPr="000B49BF">
        <w:rPr>
          <w:rStyle w:val="StyleUnderline"/>
        </w:rPr>
        <w:t xml:space="preserve">, especially </w:t>
      </w:r>
      <w:r w:rsidRPr="00FF6FC6">
        <w:rPr>
          <w:rStyle w:val="StyleUnderline"/>
          <w:highlight w:val="yellow"/>
        </w:rPr>
        <w:t xml:space="preserve">better opportunities to </w:t>
      </w:r>
      <w:r w:rsidRPr="00FF6FC6">
        <w:rPr>
          <w:rStyle w:val="Emphasis"/>
          <w:highlight w:val="yellow"/>
        </w:rPr>
        <w:t>invest in</w:t>
      </w:r>
      <w:r w:rsidRPr="000B49BF">
        <w:rPr>
          <w:rStyle w:val="Emphasis"/>
        </w:rPr>
        <w:t xml:space="preserve"> new </w:t>
      </w:r>
      <w:r w:rsidRPr="00FF6FC6">
        <w:rPr>
          <w:rStyle w:val="Emphasis"/>
          <w:highlight w:val="yellow"/>
        </w:rPr>
        <w:t>tech</w:t>
      </w:r>
      <w:r w:rsidRPr="000B49BF">
        <w:rPr>
          <w:rStyle w:val="Emphasis"/>
        </w:rPr>
        <w:t>nologies</w:t>
      </w:r>
      <w:r w:rsidRPr="000B49BF">
        <w:rPr>
          <w:rStyle w:val="StyleUnderline"/>
        </w:rPr>
        <w:t xml:space="preserve"> </w:t>
      </w:r>
      <w:r w:rsidRPr="00FF6FC6">
        <w:rPr>
          <w:rStyle w:val="StyleUnderline"/>
          <w:highlight w:val="yellow"/>
        </w:rPr>
        <w:t>and</w:t>
      </w:r>
      <w:r w:rsidRPr="000B49BF">
        <w:rPr>
          <w:rStyle w:val="StyleUnderline"/>
        </w:rPr>
        <w:t xml:space="preserve"> to </w:t>
      </w:r>
      <w:r w:rsidRPr="00FF6FC6">
        <w:rPr>
          <w:rStyle w:val="StyleUnderline"/>
          <w:highlight w:val="yellow"/>
        </w:rPr>
        <w:t xml:space="preserve">benefit from </w:t>
      </w:r>
      <w:r w:rsidRPr="00FF6FC6">
        <w:rPr>
          <w:rStyle w:val="Emphasis"/>
          <w:highlight w:val="yellow"/>
        </w:rPr>
        <w:t>economies of scale</w:t>
      </w:r>
      <w:r w:rsidRPr="000B49BF">
        <w:rPr>
          <w:sz w:val="16"/>
        </w:rPr>
        <w:t xml:space="preserve">. </w:t>
      </w:r>
      <w:r w:rsidRPr="000B49BF">
        <w:rPr>
          <w:rStyle w:val="StyleUnderline"/>
        </w:rPr>
        <w:t xml:space="preserve">Buying </w:t>
      </w:r>
      <w:r w:rsidRPr="00FF6FC6">
        <w:rPr>
          <w:rStyle w:val="StyleUnderline"/>
          <w:highlight w:val="yellow"/>
        </w:rPr>
        <w:t>a</w:t>
      </w:r>
      <w:r w:rsidRPr="000B49BF">
        <w:rPr>
          <w:rStyle w:val="StyleUnderline"/>
        </w:rPr>
        <w:t xml:space="preserve"> $400,000 </w:t>
      </w:r>
      <w:r w:rsidRPr="00FF6FC6">
        <w:rPr>
          <w:rStyle w:val="StyleUnderline"/>
          <w:highlight w:val="yellow"/>
        </w:rPr>
        <w:t>combine</w:t>
      </w:r>
      <w:r w:rsidRPr="000B49BF">
        <w:rPr>
          <w:rStyle w:val="StyleUnderline"/>
        </w:rPr>
        <w:t xml:space="preserve"> that gives farmers detailed information on the variations in crop yield in different parts of the field </w:t>
      </w:r>
      <w:r w:rsidRPr="00FF6FC6">
        <w:rPr>
          <w:rStyle w:val="StyleUnderline"/>
          <w:highlight w:val="yellow"/>
        </w:rPr>
        <w:t xml:space="preserve">would </w:t>
      </w:r>
      <w:r w:rsidRPr="00FF6FC6">
        <w:rPr>
          <w:rStyle w:val="Emphasis"/>
          <w:highlight w:val="yellow"/>
        </w:rPr>
        <w:t>never pay</w:t>
      </w:r>
      <w:r w:rsidRPr="00FF6FC6">
        <w:rPr>
          <w:rStyle w:val="StyleUnderline"/>
          <w:highlight w:val="yellow"/>
        </w:rPr>
        <w:t xml:space="preserve"> on</w:t>
      </w:r>
      <w:r w:rsidRPr="000B49BF">
        <w:rPr>
          <w:rStyle w:val="StyleUnderline"/>
        </w:rPr>
        <w:t xml:space="preserve"> </w:t>
      </w:r>
      <w:r w:rsidRPr="000B49BF">
        <w:rPr>
          <w:rStyle w:val="Emphasis"/>
        </w:rPr>
        <w:t xml:space="preserve">just </w:t>
      </w:r>
      <w:r w:rsidRPr="00FF6FC6">
        <w:rPr>
          <w:rStyle w:val="Emphasis"/>
          <w:highlight w:val="yellow"/>
        </w:rPr>
        <w:t>five acres</w:t>
      </w:r>
      <w:r w:rsidRPr="000B49BF">
        <w:rPr>
          <w:rStyle w:val="StyleUnderline"/>
        </w:rPr>
        <w:t xml:space="preserve"> of land; </w:t>
      </w:r>
      <w:r w:rsidRPr="00FF6FC6">
        <w:rPr>
          <w:rStyle w:val="StyleUnderline"/>
          <w:highlight w:val="yellow"/>
        </w:rPr>
        <w:t xml:space="preserve">at </w:t>
      </w:r>
      <w:r w:rsidRPr="00FF6FC6">
        <w:rPr>
          <w:rStyle w:val="Emphasis"/>
          <w:highlight w:val="yellow"/>
        </w:rPr>
        <w:t>5,000</w:t>
      </w:r>
      <w:r w:rsidRPr="000B49BF">
        <w:rPr>
          <w:rStyle w:val="Emphasis"/>
        </w:rPr>
        <w:t xml:space="preserve"> acres</w:t>
      </w:r>
      <w:r w:rsidRPr="000B49BF">
        <w:rPr>
          <w:rStyle w:val="StyleUnderline"/>
        </w:rPr>
        <w:t xml:space="preserve">, it is a </w:t>
      </w:r>
      <w:r w:rsidRPr="00FF6FC6">
        <w:rPr>
          <w:rStyle w:val="Emphasis"/>
          <w:highlight w:val="yellow"/>
        </w:rPr>
        <w:t>different</w:t>
      </w:r>
      <w:r w:rsidRPr="000B49BF">
        <w:rPr>
          <w:rStyle w:val="Emphasis"/>
        </w:rPr>
        <w:t xml:space="preserve"> story</w:t>
      </w:r>
      <w:r w:rsidRPr="000B49BF">
        <w:rPr>
          <w:sz w:val="16"/>
        </w:rPr>
        <w:t>.</w:t>
      </w:r>
    </w:p>
    <w:p w14:paraId="1EFFE6FD" w14:textId="77777777" w:rsidR="00471330" w:rsidRPr="000B49BF" w:rsidRDefault="00471330" w:rsidP="00471330">
      <w:pPr>
        <w:rPr>
          <w:sz w:val="16"/>
        </w:rPr>
      </w:pPr>
      <w:r w:rsidRPr="000B49BF">
        <w:rPr>
          <w:rStyle w:val="StyleUnderline"/>
        </w:rPr>
        <w:t xml:space="preserve">These technologies </w:t>
      </w:r>
      <w:r w:rsidRPr="000B49BF">
        <w:rPr>
          <w:rStyle w:val="Emphasis"/>
        </w:rPr>
        <w:t>reduce the use of water</w:t>
      </w:r>
      <w:r w:rsidRPr="000B49BF">
        <w:rPr>
          <w:rStyle w:val="StyleUnderline"/>
        </w:rPr>
        <w:t xml:space="preserve"> and </w:t>
      </w:r>
      <w:r w:rsidRPr="000B49BF">
        <w:rPr>
          <w:rStyle w:val="Emphasis"/>
        </w:rPr>
        <w:t>fertilizer</w:t>
      </w:r>
      <w:r w:rsidRPr="000B49BF">
        <w:rPr>
          <w:rStyle w:val="StyleUnderline"/>
        </w:rPr>
        <w:t xml:space="preserve"> and </w:t>
      </w:r>
      <w:r w:rsidRPr="000B49BF">
        <w:rPr>
          <w:rStyle w:val="Emphasis"/>
        </w:rPr>
        <w:t>harm to the environment</w:t>
      </w:r>
      <w:r w:rsidRPr="000B49BF">
        <w:rPr>
          <w:rStyle w:val="StyleUnderline"/>
        </w:rPr>
        <w:t>. Modern seed varieties</w:t>
      </w:r>
      <w:r w:rsidRPr="000B49BF">
        <w:rPr>
          <w:sz w:val="16"/>
        </w:rPr>
        <w:t xml:space="preserve">, some of which were </w:t>
      </w:r>
      <w:r w:rsidRPr="000B49BF">
        <w:rPr>
          <w:rStyle w:val="StyleUnderline"/>
        </w:rPr>
        <w:t xml:space="preserve">brought about by </w:t>
      </w:r>
      <w:r w:rsidRPr="00FF6FC6">
        <w:rPr>
          <w:rStyle w:val="Emphasis"/>
          <w:highlight w:val="yellow"/>
        </w:rPr>
        <w:t>biotech</w:t>
      </w:r>
      <w:r w:rsidRPr="000B49BF">
        <w:rPr>
          <w:rStyle w:val="StyleUnderline"/>
        </w:rPr>
        <w:t>nology</w:t>
      </w:r>
      <w:r w:rsidRPr="000B49BF">
        <w:rPr>
          <w:sz w:val="16"/>
        </w:rPr>
        <w:t xml:space="preserve">, have </w:t>
      </w:r>
      <w:r w:rsidRPr="00FF6FC6">
        <w:rPr>
          <w:rStyle w:val="Emphasis"/>
          <w:highlight w:val="yellow"/>
        </w:rPr>
        <w:t>allow</w:t>
      </w:r>
      <w:r w:rsidRPr="000B49BF">
        <w:rPr>
          <w:rStyle w:val="StyleUnderline"/>
        </w:rPr>
        <w:t xml:space="preserve">ed farmers to convert to low- and </w:t>
      </w:r>
      <w:r w:rsidRPr="00FF6FC6">
        <w:rPr>
          <w:rStyle w:val="Emphasis"/>
          <w:highlight w:val="yellow"/>
        </w:rPr>
        <w:t>no-till cropping</w:t>
      </w:r>
      <w:r w:rsidRPr="000B49BF">
        <w:rPr>
          <w:rStyle w:val="StyleUnderline"/>
        </w:rPr>
        <w:t xml:space="preserve"> systems, </w:t>
      </w:r>
      <w:r w:rsidRPr="00FF6FC6">
        <w:rPr>
          <w:rStyle w:val="StyleUnderline"/>
          <w:highlight w:val="yellow"/>
        </w:rPr>
        <w:t>and</w:t>
      </w:r>
      <w:r w:rsidRPr="000B49BF">
        <w:rPr>
          <w:rStyle w:val="StyleUnderline"/>
        </w:rPr>
        <w:t xml:space="preserve"> can encourage the </w:t>
      </w:r>
      <w:r w:rsidRPr="000B49BF">
        <w:rPr>
          <w:rStyle w:val="Emphasis"/>
        </w:rPr>
        <w:t xml:space="preserve">adoption of </w:t>
      </w:r>
      <w:r w:rsidRPr="00FF6FC6">
        <w:rPr>
          <w:rStyle w:val="Emphasis"/>
          <w:highlight w:val="yellow"/>
        </w:rPr>
        <w:t>nitrogen-fixing cover crops</w:t>
      </w:r>
      <w:r w:rsidRPr="000B49BF">
        <w:rPr>
          <w:rStyle w:val="StyleUnderline"/>
        </w:rPr>
        <w:t xml:space="preserve"> such as </w:t>
      </w:r>
      <w:r w:rsidRPr="000B49BF">
        <w:rPr>
          <w:rStyle w:val="Emphasis"/>
        </w:rPr>
        <w:t>clover</w:t>
      </w:r>
      <w:r w:rsidRPr="000B49BF">
        <w:rPr>
          <w:rStyle w:val="StyleUnderline"/>
        </w:rPr>
        <w:t xml:space="preserve"> or </w:t>
      </w:r>
      <w:r w:rsidRPr="000B49BF">
        <w:rPr>
          <w:rStyle w:val="Emphasis"/>
        </w:rPr>
        <w:t>alfalfa</w:t>
      </w:r>
      <w:r w:rsidRPr="000B49BF">
        <w:rPr>
          <w:rStyle w:val="StyleUnderline"/>
        </w:rPr>
        <w:t xml:space="preserve"> to </w:t>
      </w:r>
      <w:r w:rsidRPr="000B49BF">
        <w:rPr>
          <w:rStyle w:val="Emphasis"/>
        </w:rPr>
        <w:t>promote soil health</w:t>
      </w:r>
      <w:r w:rsidRPr="000B49BF">
        <w:rPr>
          <w:sz w:val="16"/>
        </w:rPr>
        <w:t>.</w:t>
      </w:r>
    </w:p>
    <w:p w14:paraId="5A4D3068" w14:textId="77777777" w:rsidR="00471330" w:rsidRPr="000B49BF" w:rsidRDefault="00471330" w:rsidP="00471330">
      <w:pPr>
        <w:rPr>
          <w:sz w:val="16"/>
        </w:rPr>
      </w:pPr>
      <w:r w:rsidRPr="000B49BF">
        <w:rPr>
          <w:rStyle w:val="StyleUnderline"/>
        </w:rPr>
        <w:t xml:space="preserve">Herbicide-resistant crops let farmers control weeds </w:t>
      </w:r>
      <w:r w:rsidRPr="000B49BF">
        <w:rPr>
          <w:rStyle w:val="Emphasis"/>
        </w:rPr>
        <w:t>without plowing</w:t>
      </w:r>
      <w:r w:rsidRPr="000B49BF">
        <w:rPr>
          <w:sz w:val="16"/>
        </w:rPr>
        <w:t>,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w:t>
      </w:r>
    </w:p>
    <w:p w14:paraId="5E46DDF8" w14:textId="77777777" w:rsidR="00471330" w:rsidRPr="000B49BF" w:rsidRDefault="00471330" w:rsidP="00471330">
      <w:pPr>
        <w:rPr>
          <w:sz w:val="16"/>
        </w:rPr>
      </w:pPr>
      <w:r w:rsidRPr="000B49BF">
        <w:rPr>
          <w:sz w:val="16"/>
        </w:rPr>
        <w:t xml:space="preserve">But in most cases, it’s a trade-off worth making, because </w:t>
      </w:r>
      <w:r w:rsidRPr="003227C4">
        <w:rPr>
          <w:rStyle w:val="StyleUnderline"/>
        </w:rPr>
        <w:t>they</w:t>
      </w:r>
      <w:r w:rsidRPr="000B49BF">
        <w:rPr>
          <w:rStyle w:val="StyleUnderline"/>
        </w:rPr>
        <w:t xml:space="preserve"> enable no-till farming methods, which help prevent soil erosion</w:t>
      </w:r>
      <w:r w:rsidRPr="000B49BF">
        <w:rPr>
          <w:sz w:val="16"/>
        </w:rPr>
        <w:t>.</w:t>
      </w:r>
    </w:p>
    <w:p w14:paraId="5FBE6B47" w14:textId="77777777" w:rsidR="00471330" w:rsidRPr="000B49BF" w:rsidRDefault="00471330" w:rsidP="00471330">
      <w:pPr>
        <w:rPr>
          <w:sz w:val="16"/>
        </w:rPr>
      </w:pPr>
      <w:r w:rsidRPr="000B49BF">
        <w:rPr>
          <w:rStyle w:val="StyleUnderline"/>
        </w:rPr>
        <w:t xml:space="preserve">These practices are one reason soil erosion has </w:t>
      </w:r>
      <w:r w:rsidRPr="000B49BF">
        <w:rPr>
          <w:rStyle w:val="Emphasis"/>
        </w:rPr>
        <w:t>declined more than 40 percent</w:t>
      </w:r>
      <w:r w:rsidRPr="000B49BF">
        <w:rPr>
          <w:rStyle w:val="StyleUnderline"/>
        </w:rPr>
        <w:t xml:space="preserve"> since the 1980s</w:t>
      </w:r>
      <w:r w:rsidRPr="000B49BF">
        <w:rPr>
          <w:sz w:val="16"/>
        </w:rPr>
        <w:t>.</w:t>
      </w:r>
    </w:p>
    <w:p w14:paraId="27266A1F" w14:textId="77777777" w:rsidR="00471330" w:rsidRPr="000B49BF" w:rsidRDefault="00471330" w:rsidP="00471330">
      <w:pPr>
        <w:rPr>
          <w:sz w:val="16"/>
        </w:rPr>
      </w:pPr>
      <w:r w:rsidRPr="00FF6FC6">
        <w:rPr>
          <w:rStyle w:val="Emphasis"/>
          <w:highlight w:val="yellow"/>
        </w:rPr>
        <w:t>Improvements</w:t>
      </w:r>
      <w:r w:rsidRPr="000B49BF">
        <w:rPr>
          <w:rStyle w:val="StyleUnderline"/>
        </w:rPr>
        <w:t xml:space="preserve"> in agricultural technologies and production practices have </w:t>
      </w:r>
      <w:r w:rsidRPr="00FF6FC6">
        <w:rPr>
          <w:rStyle w:val="Emphasis"/>
          <w:highlight w:val="yellow"/>
        </w:rPr>
        <w:t>significantly lowered</w:t>
      </w:r>
      <w:r w:rsidRPr="000B49BF">
        <w:rPr>
          <w:rStyle w:val="StyleUnderline"/>
        </w:rPr>
        <w:t xml:space="preserve"> the </w:t>
      </w:r>
      <w:r w:rsidRPr="00FF6FC6">
        <w:rPr>
          <w:rStyle w:val="StyleUnderline"/>
          <w:highlight w:val="yellow"/>
        </w:rPr>
        <w:t>use of energy and water, and</w:t>
      </w:r>
      <w:r w:rsidRPr="000B49BF">
        <w:rPr>
          <w:rStyle w:val="StyleUnderline"/>
        </w:rPr>
        <w:t xml:space="preserve"> </w:t>
      </w:r>
      <w:r w:rsidRPr="000B49BF">
        <w:rPr>
          <w:rStyle w:val="Emphasis"/>
        </w:rPr>
        <w:t>g</w:t>
      </w:r>
      <w:r w:rsidRPr="000B49BF">
        <w:rPr>
          <w:sz w:val="16"/>
        </w:rPr>
        <w:t>reen</w:t>
      </w:r>
      <w:r w:rsidRPr="000B49BF">
        <w:rPr>
          <w:rStyle w:val="Emphasis"/>
        </w:rPr>
        <w:t>h</w:t>
      </w:r>
      <w:r w:rsidRPr="000B49BF">
        <w:rPr>
          <w:sz w:val="16"/>
        </w:rPr>
        <w:t>ouse-</w:t>
      </w:r>
      <w:r w:rsidRPr="000B49BF">
        <w:rPr>
          <w:rStyle w:val="Emphasis"/>
        </w:rPr>
        <w:t>g</w:t>
      </w:r>
      <w:r w:rsidRPr="000B49BF">
        <w:rPr>
          <w:sz w:val="16"/>
        </w:rPr>
        <w:t xml:space="preserve">as </w:t>
      </w:r>
      <w:r w:rsidRPr="00FF6FC6">
        <w:rPr>
          <w:rStyle w:val="StyleUnderline"/>
          <w:highlight w:val="yellow"/>
        </w:rPr>
        <w:t>emissions</w:t>
      </w:r>
      <w:r w:rsidRPr="000B49BF">
        <w:rPr>
          <w:sz w:val="16"/>
        </w:rPr>
        <w:t xml:space="preserve"> of food production per unit of output </w:t>
      </w:r>
      <w:r w:rsidRPr="000B49BF">
        <w:rPr>
          <w:rStyle w:val="StyleUnderline"/>
        </w:rPr>
        <w:t>over time</w:t>
      </w:r>
      <w:r w:rsidRPr="000B49BF">
        <w:rPr>
          <w:sz w:val="16"/>
        </w:rPr>
        <w:t xml:space="preserve">. United States </w:t>
      </w:r>
      <w:r w:rsidRPr="000B49BF">
        <w:rPr>
          <w:rStyle w:val="StyleUnderline"/>
        </w:rPr>
        <w:t>crop production now is twice what it was in 1970</w:t>
      </w:r>
      <w:r w:rsidRPr="000B49BF">
        <w:rPr>
          <w:sz w:val="16"/>
        </w:rPr>
        <w:t>.</w:t>
      </w:r>
    </w:p>
    <w:p w14:paraId="07C1ED40" w14:textId="77777777" w:rsidR="00471330" w:rsidRPr="000B49BF" w:rsidRDefault="00471330" w:rsidP="00471330">
      <w:pPr>
        <w:rPr>
          <w:sz w:val="16"/>
        </w:rPr>
      </w:pPr>
      <w:r w:rsidRPr="000B49BF">
        <w:rPr>
          <w:rStyle w:val="StyleUnderline"/>
        </w:rPr>
        <w:t>That would not be</w:t>
      </w:r>
      <w:r w:rsidRPr="000B49BF">
        <w:rPr>
          <w:sz w:val="16"/>
        </w:rPr>
        <w:t xml:space="preserve"> a </w:t>
      </w:r>
      <w:r w:rsidRPr="000B49BF">
        <w:rPr>
          <w:rStyle w:val="StyleUnderline"/>
        </w:rPr>
        <w:t>good</w:t>
      </w:r>
      <w:r w:rsidRPr="000B49BF">
        <w:rPr>
          <w:sz w:val="16"/>
        </w:rPr>
        <w:t xml:space="preserve"> change </w:t>
      </w:r>
      <w:r w:rsidRPr="000B49BF">
        <w:rPr>
          <w:rStyle w:val="StyleUnderline"/>
        </w:rPr>
        <w:t>if more land, water, pesticides and labor were being used. But that is not what happened: Agriculture is using</w:t>
      </w:r>
      <w:r w:rsidRPr="000B49BF">
        <w:rPr>
          <w:sz w:val="16"/>
        </w:rPr>
        <w:t xml:space="preserve"> nearly half the labor and </w:t>
      </w:r>
      <w:r w:rsidRPr="000B49BF">
        <w:rPr>
          <w:rStyle w:val="StyleUnderline"/>
        </w:rPr>
        <w:t>16 percent less land</w:t>
      </w:r>
      <w:r w:rsidRPr="000B49BF">
        <w:rPr>
          <w:sz w:val="16"/>
        </w:rPr>
        <w:t xml:space="preserve"> than it did in 1970.</w:t>
      </w:r>
    </w:p>
    <w:p w14:paraId="35B75664" w14:textId="77777777" w:rsidR="00471330" w:rsidRPr="000B49BF" w:rsidRDefault="00471330" w:rsidP="00471330">
      <w:pPr>
        <w:rPr>
          <w:sz w:val="16"/>
        </w:rPr>
      </w:pPr>
      <w:r w:rsidRPr="000B49BF">
        <w:rPr>
          <w:sz w:val="16"/>
        </w:rPr>
        <w:t xml:space="preserve">Instead, </w:t>
      </w:r>
      <w:r w:rsidRPr="000B49BF">
        <w:rPr>
          <w:rStyle w:val="StyleUnderline"/>
        </w:rPr>
        <w:t xml:space="preserve">farmers increased production through </w:t>
      </w:r>
      <w:r w:rsidRPr="000B49BF">
        <w:rPr>
          <w:rStyle w:val="Emphasis"/>
        </w:rPr>
        <w:t>innovation</w:t>
      </w:r>
      <w:r w:rsidRPr="000B49BF">
        <w:rPr>
          <w:sz w:val="16"/>
        </w:rPr>
        <w:t xml:space="preserve">. Wheat breeders, for example, using traditional techniques assisted by the latest genetic tools and information, have created varieties that resist disease without numerous applications of insecticides and fungicides. </w:t>
      </w:r>
      <w:r w:rsidRPr="000B49BF">
        <w:rPr>
          <w:rStyle w:val="StyleUnderline"/>
        </w:rPr>
        <w:t xml:space="preserve">Nearly all corn and soybean farmers practice </w:t>
      </w:r>
      <w:r w:rsidRPr="000B49BF">
        <w:rPr>
          <w:rStyle w:val="Emphasis"/>
        </w:rPr>
        <w:t>crop rotation</w:t>
      </w:r>
      <w:r w:rsidRPr="000B49BF">
        <w:rPr>
          <w:rStyle w:val="StyleUnderline"/>
        </w:rPr>
        <w:t xml:space="preserve">, giving soil a chance to recover. </w:t>
      </w:r>
      <w:r w:rsidRPr="000B49BF">
        <w:rPr>
          <w:rStyle w:val="Emphasis"/>
        </w:rPr>
        <w:t>Research</w:t>
      </w:r>
      <w:r w:rsidRPr="000B49BF">
        <w:rPr>
          <w:rStyle w:val="StyleUnderline"/>
        </w:rPr>
        <w:t xml:space="preserve"> is </w:t>
      </w:r>
      <w:r w:rsidRPr="000B49BF">
        <w:rPr>
          <w:rStyle w:val="Emphasis"/>
        </w:rPr>
        <w:t>moving beyond</w:t>
      </w:r>
      <w:r w:rsidRPr="000B49BF">
        <w:rPr>
          <w:rStyle w:val="StyleUnderline"/>
        </w:rPr>
        <w:t xml:space="preserve"> simple measures of nitrogen and phosphorus content to look at the microbes in the soil</w:t>
      </w:r>
      <w:r w:rsidRPr="000B49BF">
        <w:rPr>
          <w:sz w:val="16"/>
        </w:rPr>
        <w:t>.</w:t>
      </w:r>
    </w:p>
    <w:p w14:paraId="5579FF43" w14:textId="77777777" w:rsidR="00471330" w:rsidRPr="002D47A4" w:rsidRDefault="00471330" w:rsidP="00471330">
      <w:pPr>
        <w:rPr>
          <w:sz w:val="16"/>
        </w:rPr>
      </w:pPr>
      <w:r w:rsidRPr="00FF6FC6">
        <w:rPr>
          <w:rStyle w:val="Emphasis"/>
          <w:highlight w:val="yellow"/>
        </w:rPr>
        <w:t>New</w:t>
      </w:r>
      <w:r w:rsidRPr="000B49BF">
        <w:rPr>
          <w:rStyle w:val="Emphasis"/>
        </w:rPr>
        <w:t xml:space="preserve"> industrywide </w:t>
      </w:r>
      <w:r w:rsidRPr="00FF6FC6">
        <w:rPr>
          <w:rStyle w:val="Emphasis"/>
          <w:highlight w:val="yellow"/>
        </w:rPr>
        <w:t>initiatives</w:t>
      </w:r>
      <w:r w:rsidRPr="000B49BF">
        <w:rPr>
          <w:rStyle w:val="StyleUnderline"/>
        </w:rPr>
        <w:t xml:space="preserve"> are focused on </w:t>
      </w:r>
      <w:r w:rsidRPr="000B49BF">
        <w:rPr>
          <w:rStyle w:val="Emphasis"/>
        </w:rPr>
        <w:t>quantifying</w:t>
      </w:r>
      <w:r w:rsidRPr="000B49BF">
        <w:rPr>
          <w:rStyle w:val="StyleUnderline"/>
        </w:rPr>
        <w:t xml:space="preserve"> and </w:t>
      </w:r>
      <w:r w:rsidRPr="000B49BF">
        <w:rPr>
          <w:rStyle w:val="Emphasis"/>
        </w:rPr>
        <w:t>measuring</w:t>
      </w:r>
      <w:r w:rsidRPr="000B49BF">
        <w:rPr>
          <w:rStyle w:val="StyleUnderline"/>
        </w:rPr>
        <w:t xml:space="preserve"> soil health. The goal is to provide </w:t>
      </w:r>
      <w:r w:rsidRPr="000B49BF">
        <w:rPr>
          <w:rStyle w:val="Emphasis"/>
        </w:rPr>
        <w:t>measurements</w:t>
      </w:r>
      <w:r w:rsidRPr="000B49BF">
        <w:rPr>
          <w:sz w:val="16"/>
        </w:rPr>
        <w:t xml:space="preserve"> of factors affecting the long-term value of the soil </w:t>
      </w:r>
      <w:r w:rsidRPr="000B49BF">
        <w:rPr>
          <w:rStyle w:val="StyleUnderline"/>
        </w:rPr>
        <w:t>and</w:t>
      </w:r>
      <w:r w:rsidRPr="000B49BF">
        <w:rPr>
          <w:sz w:val="16"/>
        </w:rPr>
        <w:t xml:space="preserve"> to </w:t>
      </w:r>
      <w:r w:rsidRPr="003227C4">
        <w:rPr>
          <w:rStyle w:val="StyleUnderline"/>
        </w:rPr>
        <w:t>identify which practices</w:t>
      </w:r>
      <w:r w:rsidRPr="000B49BF">
        <w:rPr>
          <w:sz w:val="16"/>
        </w:rPr>
        <w:t xml:space="preserve"> — organic, conventional or otherwise — </w:t>
      </w:r>
      <w:r w:rsidRPr="00FF6FC6">
        <w:rPr>
          <w:rStyle w:val="StyleUnderline"/>
          <w:highlight w:val="yellow"/>
        </w:rPr>
        <w:t>will ensure</w:t>
      </w:r>
      <w:r w:rsidRPr="000B49BF">
        <w:rPr>
          <w:sz w:val="16"/>
        </w:rPr>
        <w:t xml:space="preserve"> that </w:t>
      </w:r>
      <w:r w:rsidRPr="00FF6FC6">
        <w:rPr>
          <w:rStyle w:val="StyleUnderline"/>
          <w:highlight w:val="yellow"/>
        </w:rPr>
        <w:t>farmers</w:t>
      </w:r>
      <w:r w:rsidRPr="000B49BF">
        <w:rPr>
          <w:rStyle w:val="StyleUnderline"/>
        </w:rPr>
        <w:t xml:space="preserve"> can </w:t>
      </w:r>
      <w:r w:rsidRPr="00FF6FC6">
        <w:rPr>
          <w:rStyle w:val="StyleUnderline"/>
          <w:highlight w:val="yellow"/>
        </w:rPr>
        <w:t>responsibly produce</w:t>
      </w:r>
      <w:r w:rsidRPr="000B49BF">
        <w:rPr>
          <w:rStyle w:val="StyleUnderline"/>
        </w:rPr>
        <w:t xml:space="preserve"> plenty of </w:t>
      </w:r>
      <w:r w:rsidRPr="00FF6FC6">
        <w:rPr>
          <w:rStyle w:val="StyleUnderline"/>
          <w:highlight w:val="yellow"/>
        </w:rPr>
        <w:t>food</w:t>
      </w:r>
      <w:r w:rsidRPr="000B49BF">
        <w:rPr>
          <w:sz w:val="16"/>
        </w:rPr>
        <w:t xml:space="preserve"> for our grandchildren.</w:t>
      </w:r>
    </w:p>
    <w:p w14:paraId="05409167" w14:textId="77777777" w:rsidR="00471330" w:rsidRPr="00471330" w:rsidRDefault="00471330" w:rsidP="00471330"/>
    <w:p w14:paraId="34211DA2" w14:textId="77777777" w:rsidR="00471330" w:rsidRDefault="00471330" w:rsidP="00471330">
      <w:pPr>
        <w:pStyle w:val="Heading3"/>
        <w:rPr>
          <w:rFonts w:asciiTheme="minorHAnsi" w:hAnsiTheme="minorHAnsi" w:cstheme="minorHAnsi"/>
        </w:rPr>
      </w:pPr>
      <w:r w:rsidRPr="00DC4B63">
        <w:rPr>
          <w:rFonts w:asciiTheme="minorHAnsi" w:hAnsiTheme="minorHAnsi" w:cstheme="minorHAnsi"/>
        </w:rPr>
        <w:lastRenderedPageBreak/>
        <w:t>!D---Warming---1NC</w:t>
      </w:r>
    </w:p>
    <w:p w14:paraId="757A8F9D" w14:textId="77777777" w:rsidR="00471330" w:rsidRPr="00D206BB" w:rsidRDefault="00471330" w:rsidP="00471330">
      <w:pPr>
        <w:pStyle w:val="Heading4"/>
      </w:pPr>
      <w:r w:rsidRPr="00D206BB">
        <w:t xml:space="preserve">Warming concerns are </w:t>
      </w:r>
      <w:r w:rsidRPr="00D206BB">
        <w:rPr>
          <w:u w:val="single"/>
        </w:rPr>
        <w:t>zero</w:t>
      </w:r>
      <w:r w:rsidRPr="00D206BB">
        <w:t xml:space="preserve"> - we are </w:t>
      </w:r>
      <w:r w:rsidRPr="00D206BB">
        <w:rPr>
          <w:u w:val="single"/>
        </w:rPr>
        <w:t>far</w:t>
      </w:r>
      <w:r w:rsidRPr="00D206BB">
        <w:t xml:space="preserve"> from empirical </w:t>
      </w:r>
      <w:r w:rsidRPr="00D206BB">
        <w:rPr>
          <w:u w:val="single"/>
        </w:rPr>
        <w:t>thresholds</w:t>
      </w:r>
      <w:r w:rsidRPr="00D206BB">
        <w:t xml:space="preserve"> that indicate </w:t>
      </w:r>
      <w:r w:rsidRPr="00D206BB">
        <w:rPr>
          <w:u w:val="single"/>
        </w:rPr>
        <w:t>extinction</w:t>
      </w:r>
      <w:r w:rsidRPr="00D206BB">
        <w:t>.</w:t>
      </w:r>
    </w:p>
    <w:p w14:paraId="79E469FA" w14:textId="77777777" w:rsidR="00471330" w:rsidRPr="00D206BB" w:rsidRDefault="00471330" w:rsidP="00471330">
      <w:pPr>
        <w:rPr>
          <w:color w:val="212529"/>
          <w:shd w:val="clear" w:color="auto" w:fill="FFFFFF"/>
        </w:rPr>
      </w:pPr>
      <w:r w:rsidRPr="00D206BB">
        <w:rPr>
          <w:b/>
          <w:bCs/>
          <w:sz w:val="26"/>
          <w:szCs w:val="26"/>
        </w:rPr>
        <w:t>Wiens 25</w:t>
      </w:r>
      <w:r w:rsidRPr="00D206BB">
        <w:t xml:space="preserve"> – Professor of </w:t>
      </w:r>
      <w:r w:rsidRPr="00D206BB">
        <w:rPr>
          <w:color w:val="212529"/>
          <w:shd w:val="clear" w:color="auto" w:fill="FFFFFF"/>
        </w:rPr>
        <w:t>Ecology and Evolutionary Biology at University of Arizona, ISI Highly Cited Researcher, PhD in Zoology from University of Texas at Austin</w:t>
      </w:r>
    </w:p>
    <w:p w14:paraId="4AC283E5" w14:textId="77777777" w:rsidR="00471330" w:rsidRPr="00D206BB" w:rsidRDefault="00471330" w:rsidP="00471330">
      <w:r w:rsidRPr="00D206BB">
        <w:t>John Wiens, “Current extinction rates haven’t reached the level of a “mass extinction,” so far,” EurekAlert!, 9/4/25, https://www.eurekalert.org/news-releases/1096288</w:t>
      </w:r>
    </w:p>
    <w:p w14:paraId="234ACD92" w14:textId="77777777" w:rsidR="00471330" w:rsidRPr="00D206BB" w:rsidRDefault="00471330" w:rsidP="00471330">
      <w:r w:rsidRPr="00D206BB">
        <w:t xml:space="preserve">Hundreds of species have gone extinct in recent centuries, but </w:t>
      </w:r>
      <w:r w:rsidRPr="00D206BB">
        <w:rPr>
          <w:u w:val="single"/>
        </w:rPr>
        <w:t xml:space="preserve">losses are </w:t>
      </w:r>
      <w:r w:rsidRPr="00D206BB">
        <w:rPr>
          <w:rStyle w:val="Emphasis"/>
        </w:rPr>
        <w:t>few</w:t>
      </w:r>
      <w:r w:rsidRPr="00D206BB">
        <w:rPr>
          <w:u w:val="single"/>
        </w:rPr>
        <w:t xml:space="preserve"> among larger classification levels, meaning </w:t>
      </w:r>
      <w:r w:rsidRPr="00D206BB">
        <w:rPr>
          <w:highlight w:val="green"/>
          <w:u w:val="single"/>
        </w:rPr>
        <w:t xml:space="preserve">we are </w:t>
      </w:r>
      <w:r w:rsidRPr="00D206BB">
        <w:rPr>
          <w:rStyle w:val="Emphasis"/>
          <w:highlight w:val="green"/>
        </w:rPr>
        <w:t>not witnessing</w:t>
      </w:r>
      <w:r w:rsidRPr="00D206BB">
        <w:rPr>
          <w:highlight w:val="green"/>
          <w:u w:val="single"/>
        </w:rPr>
        <w:t xml:space="preserve"> a mass extinction</w:t>
      </w:r>
      <w:r w:rsidRPr="00D206BB">
        <w:rPr>
          <w:u w:val="single"/>
        </w:rPr>
        <w:t xml:space="preserve"> </w:t>
      </w:r>
      <w:r w:rsidRPr="00D206BB">
        <w:t>just yet, according to a study published September 4th in the open-access journal PLOS Biology by John Wiens of the University of Arizona, USA, and Kristen Saban of Harvard University, USA.</w:t>
      </w:r>
    </w:p>
    <w:p w14:paraId="07BD2AAA" w14:textId="77777777" w:rsidR="00471330" w:rsidRPr="00D206BB" w:rsidRDefault="00471330" w:rsidP="00471330">
      <w:r w:rsidRPr="00D206BB">
        <w:t xml:space="preserve">The modern biodiversity crisis has been compared to past mass extinction events, with hundreds of species known to have become extinct and many more endangered in recent centuries. However, </w:t>
      </w:r>
      <w:r w:rsidRPr="00D206BB">
        <w:rPr>
          <w:u w:val="single"/>
        </w:rPr>
        <w:t>major extinction events throughout Earth's history have been characterized not only by the loss of species, but also of higher taxonomic groups such as genera and families, which represent a greater loss of diversity and ecological function</w:t>
      </w:r>
      <w:r w:rsidRPr="00D206BB">
        <w:t>. In this study, the authors reviewed data on more than 22,000 plant and animal genera assessed by the International Union for the Conservation of Nature to quantify the severity of modern higher-level extinctions.</w:t>
      </w:r>
    </w:p>
    <w:p w14:paraId="7F1A8050" w14:textId="77777777" w:rsidR="00471330" w:rsidRPr="00D206BB" w:rsidRDefault="00471330" w:rsidP="00471330">
      <w:pPr>
        <w:rPr>
          <w:u w:val="single"/>
        </w:rPr>
      </w:pPr>
      <w:r w:rsidRPr="00D206BB">
        <w:t xml:space="preserve">The </w:t>
      </w:r>
      <w:r w:rsidRPr="00D206BB">
        <w:rPr>
          <w:u w:val="single"/>
        </w:rPr>
        <w:t xml:space="preserve">analysis identified 102 known genus </w:t>
      </w:r>
      <w:r w:rsidRPr="00D206BB">
        <w:rPr>
          <w:highlight w:val="green"/>
          <w:u w:val="single"/>
        </w:rPr>
        <w:t>extinctions since</w:t>
      </w:r>
      <w:r w:rsidRPr="00D206BB">
        <w:rPr>
          <w:u w:val="single"/>
        </w:rPr>
        <w:t xml:space="preserve"> the year </w:t>
      </w:r>
      <w:r w:rsidRPr="00D206BB">
        <w:rPr>
          <w:highlight w:val="green"/>
          <w:u w:val="single"/>
        </w:rPr>
        <w:t>1500</w:t>
      </w:r>
      <w:r w:rsidRPr="00D206BB">
        <w:rPr>
          <w:u w:val="single"/>
        </w:rPr>
        <w:t xml:space="preserve">, which </w:t>
      </w:r>
      <w:r w:rsidRPr="00D206BB">
        <w:rPr>
          <w:highlight w:val="green"/>
          <w:u w:val="single"/>
        </w:rPr>
        <w:t xml:space="preserve">is </w:t>
      </w:r>
      <w:r w:rsidRPr="00D206BB">
        <w:rPr>
          <w:rStyle w:val="Emphasis"/>
          <w:highlight w:val="green"/>
        </w:rPr>
        <w:t>less than 0.5%</w:t>
      </w:r>
      <w:r w:rsidRPr="00D206BB">
        <w:rPr>
          <w:u w:val="single"/>
        </w:rPr>
        <w:t xml:space="preserve"> of assessed genera. These extinctions were not evenly distributed in time or space</w:t>
      </w:r>
      <w:r w:rsidRPr="00D206BB">
        <w:t>; nearly half occurred within birds and mammals, more than three-quarters were endemic to islands, and</w:t>
      </w:r>
      <w:r w:rsidRPr="00D206BB">
        <w:rPr>
          <w:u w:val="single"/>
        </w:rPr>
        <w:t xml:space="preserve"> the </w:t>
      </w:r>
      <w:r w:rsidRPr="00D206BB">
        <w:rPr>
          <w:highlight w:val="green"/>
          <w:u w:val="single"/>
        </w:rPr>
        <w:t>highest</w:t>
      </w:r>
      <w:r w:rsidRPr="00D206BB">
        <w:rPr>
          <w:u w:val="single"/>
        </w:rPr>
        <w:t xml:space="preserve"> extinction </w:t>
      </w:r>
      <w:r w:rsidRPr="00D206BB">
        <w:rPr>
          <w:highlight w:val="green"/>
          <w:u w:val="single"/>
        </w:rPr>
        <w:t>rates occurred in the late 1800s</w:t>
      </w:r>
      <w:r w:rsidRPr="00D206BB">
        <w:rPr>
          <w:u w:val="single"/>
        </w:rPr>
        <w:t xml:space="preserve"> and early 1900s. These findings suggest that </w:t>
      </w:r>
      <w:r w:rsidRPr="00D206BB">
        <w:rPr>
          <w:highlight w:val="green"/>
          <w:u w:val="single"/>
        </w:rPr>
        <w:t>modern</w:t>
      </w:r>
      <w:r w:rsidRPr="00D206BB">
        <w:rPr>
          <w:u w:val="single"/>
        </w:rPr>
        <w:t xml:space="preserve"> extinction </w:t>
      </w:r>
      <w:r w:rsidRPr="00D206BB">
        <w:rPr>
          <w:highlight w:val="green"/>
          <w:u w:val="single"/>
        </w:rPr>
        <w:t>rates remain</w:t>
      </w:r>
      <w:r w:rsidRPr="00D206BB">
        <w:rPr>
          <w:u w:val="single"/>
        </w:rPr>
        <w:t xml:space="preserve"> </w:t>
      </w:r>
      <w:r w:rsidRPr="00D206BB">
        <w:rPr>
          <w:rStyle w:val="Emphasis"/>
        </w:rPr>
        <w:t xml:space="preserve">relatively </w:t>
      </w:r>
      <w:r w:rsidRPr="00D206BB">
        <w:rPr>
          <w:rStyle w:val="Emphasis"/>
          <w:highlight w:val="green"/>
        </w:rPr>
        <w:t>low</w:t>
      </w:r>
      <w:r w:rsidRPr="00D206BB">
        <w:rPr>
          <w:u w:val="single"/>
        </w:rPr>
        <w:t xml:space="preserve"> at the genus level </w:t>
      </w:r>
      <w:r w:rsidRPr="00D206BB">
        <w:rPr>
          <w:highlight w:val="green"/>
          <w:u w:val="single"/>
        </w:rPr>
        <w:t>and</w:t>
      </w:r>
      <w:r w:rsidRPr="00D206BB">
        <w:rPr>
          <w:u w:val="single"/>
        </w:rPr>
        <w:t xml:space="preserve"> that these rates </w:t>
      </w:r>
      <w:r w:rsidRPr="00D206BB">
        <w:rPr>
          <w:rStyle w:val="Emphasis"/>
          <w:highlight w:val="green"/>
        </w:rPr>
        <w:t>have not been increasing</w:t>
      </w:r>
      <w:r w:rsidRPr="00D206BB">
        <w:rPr>
          <w:u w:val="single"/>
        </w:rPr>
        <w:t xml:space="preserve"> over the past century, contrary to some previous studies.</w:t>
      </w:r>
    </w:p>
    <w:p w14:paraId="36B984FC" w14:textId="77777777" w:rsidR="00471330" w:rsidRPr="00D206BB" w:rsidRDefault="00471330" w:rsidP="00471330">
      <w:r w:rsidRPr="00D206BB">
        <w:t>This trend differs from mass extinction events of Earth’s past, which might limit the relevance of ancient extinctions to current ecological issues. The authors stress that these results do not diminish the severity of threats to modern biodiversity, and further stress the importance of thorough and accurate assessment of the scale of extinction if further losses are to be prevented.</w:t>
      </w:r>
    </w:p>
    <w:p w14:paraId="062F7E0F" w14:textId="77777777" w:rsidR="00471330" w:rsidRPr="00D206BB" w:rsidRDefault="00471330" w:rsidP="00471330">
      <w:r w:rsidRPr="00D206BB">
        <w:t xml:space="preserve">John Wiens says, “A recent study suggested that extinctions of animal genera are rapidly accelerating and that these extinctions endanger human survival. </w:t>
      </w:r>
      <w:r w:rsidRPr="00D206BB">
        <w:rPr>
          <w:u w:val="single"/>
        </w:rPr>
        <w:t xml:space="preserve">We found instead that extinctions of genera are </w:t>
      </w:r>
      <w:r w:rsidRPr="00D206BB">
        <w:rPr>
          <w:rStyle w:val="Emphasis"/>
        </w:rPr>
        <w:t>very rare</w:t>
      </w:r>
      <w:r w:rsidRPr="00D206BB">
        <w:rPr>
          <w:u w:val="single"/>
        </w:rPr>
        <w:t xml:space="preserve"> across plants and animals, that they were mostly of genera found only on islands, and that these </w:t>
      </w:r>
      <w:r w:rsidRPr="00D206BB">
        <w:rPr>
          <w:highlight w:val="green"/>
          <w:u w:val="single"/>
        </w:rPr>
        <w:t xml:space="preserve">extinctions actually </w:t>
      </w:r>
      <w:r w:rsidRPr="00D206BB">
        <w:rPr>
          <w:rStyle w:val="Emphasis"/>
          <w:highlight w:val="green"/>
        </w:rPr>
        <w:t>slowed down</w:t>
      </w:r>
      <w:r w:rsidRPr="00D206BB">
        <w:rPr>
          <w:u w:val="single"/>
        </w:rPr>
        <w:t xml:space="preserve"> over the last 100 years instead of rapidly accelerating.</w:t>
      </w:r>
      <w:r w:rsidRPr="00D206BB">
        <w:t>”</w:t>
      </w:r>
    </w:p>
    <w:p w14:paraId="6703B600" w14:textId="77777777" w:rsidR="00471330" w:rsidRPr="00D206BB" w:rsidRDefault="00471330" w:rsidP="00471330">
      <w:r w:rsidRPr="00D206BB">
        <w:t>Wiens adds, “</w:t>
      </w:r>
      <w:r w:rsidRPr="00D206BB">
        <w:rPr>
          <w:highlight w:val="green"/>
          <w:u w:val="single"/>
        </w:rPr>
        <w:t xml:space="preserve">There was </w:t>
      </w:r>
      <w:r w:rsidRPr="00D206BB">
        <w:rPr>
          <w:rStyle w:val="Emphasis"/>
          <w:highlight w:val="green"/>
        </w:rPr>
        <w:t>never</w:t>
      </w:r>
      <w:r w:rsidRPr="00D206BB">
        <w:rPr>
          <w:rStyle w:val="Emphasis"/>
        </w:rPr>
        <w:t xml:space="preserve"> any </w:t>
      </w:r>
      <w:r w:rsidRPr="00D206BB">
        <w:rPr>
          <w:rStyle w:val="Emphasis"/>
          <w:highlight w:val="green"/>
        </w:rPr>
        <w:t>evidence</w:t>
      </w:r>
      <w:r w:rsidRPr="00D206BB">
        <w:rPr>
          <w:highlight w:val="green"/>
          <w:u w:val="single"/>
        </w:rPr>
        <w:t xml:space="preserve"> that</w:t>
      </w:r>
      <w:r w:rsidRPr="00D206BB">
        <w:rPr>
          <w:u w:val="single"/>
        </w:rPr>
        <w:t xml:space="preserve"> these </w:t>
      </w:r>
      <w:r w:rsidRPr="00D206BB">
        <w:rPr>
          <w:highlight w:val="green"/>
          <w:u w:val="single"/>
        </w:rPr>
        <w:t>extinctions</w:t>
      </w:r>
      <w:r w:rsidRPr="00D206BB">
        <w:rPr>
          <w:u w:val="single"/>
        </w:rPr>
        <w:t xml:space="preserve">, which peaked ~100 years ago and occurred mostly on isolated islands, </w:t>
      </w:r>
      <w:r w:rsidRPr="00874C27">
        <w:rPr>
          <w:rStyle w:val="Emphasis"/>
          <w:highlight w:val="green"/>
        </w:rPr>
        <w:t>endanger human survival</w:t>
      </w:r>
      <w:r w:rsidRPr="00D206BB">
        <w:t>. We argue that the reason why future extinctions must be stopped is not because they threaten humans, but because it is morally wrong for humans to drive other species to extinction.”</w:t>
      </w:r>
    </w:p>
    <w:p w14:paraId="146A12D1" w14:textId="77777777" w:rsidR="00471330" w:rsidRPr="00D206BB" w:rsidRDefault="00471330" w:rsidP="00471330">
      <w:r w:rsidRPr="00D206BB">
        <w:t>Kristen Saban states, “Now more than ever, given the widespread mistrust in science, it is important that we conduct conservation research carefully and present it accurately.”</w:t>
      </w:r>
    </w:p>
    <w:p w14:paraId="44609638" w14:textId="77777777" w:rsidR="00471330" w:rsidRPr="00D206BB" w:rsidRDefault="00471330" w:rsidP="00471330">
      <w:pPr>
        <w:pStyle w:val="Heading4"/>
      </w:pPr>
      <w:r w:rsidRPr="00D206BB">
        <w:lastRenderedPageBreak/>
        <w:t xml:space="preserve">Warming </w:t>
      </w:r>
      <w:r w:rsidRPr="00D206BB">
        <w:rPr>
          <w:u w:val="single"/>
        </w:rPr>
        <w:t>does not</w:t>
      </w:r>
      <w:r w:rsidRPr="00D206BB">
        <w:t xml:space="preserve"> cause mass extinction – it is </w:t>
      </w:r>
      <w:r w:rsidRPr="00D206BB">
        <w:rPr>
          <w:u w:val="single"/>
        </w:rPr>
        <w:t>short term</w:t>
      </w:r>
      <w:r w:rsidRPr="00D206BB">
        <w:t xml:space="preserve"> and </w:t>
      </w:r>
      <w:r w:rsidRPr="00D206BB">
        <w:rPr>
          <w:u w:val="single"/>
        </w:rPr>
        <w:t>no future threats</w:t>
      </w:r>
      <w:r w:rsidRPr="00D206BB">
        <w:t xml:space="preserve"> have been identified.</w:t>
      </w:r>
    </w:p>
    <w:p w14:paraId="486FC852" w14:textId="77777777" w:rsidR="00471330" w:rsidRPr="00D206BB" w:rsidRDefault="00471330" w:rsidP="00471330">
      <w:pPr>
        <w:rPr>
          <w:color w:val="212529"/>
          <w:shd w:val="clear" w:color="auto" w:fill="FFFFFF"/>
        </w:rPr>
      </w:pPr>
      <w:r w:rsidRPr="00D206BB">
        <w:rPr>
          <w:b/>
          <w:bCs/>
          <w:sz w:val="26"/>
          <w:szCs w:val="26"/>
        </w:rPr>
        <w:t>Wiens and Saban 25</w:t>
      </w:r>
      <w:r w:rsidRPr="00D206BB">
        <w:t xml:space="preserve"> - Professor of </w:t>
      </w:r>
      <w:r w:rsidRPr="00D206BB">
        <w:rPr>
          <w:color w:val="212529"/>
          <w:shd w:val="clear" w:color="auto" w:fill="FFFFFF"/>
        </w:rPr>
        <w:t>Ecology and Evolutionary Biology at University of Arizona, ISI Highly Cited Researcher, PhD in Zoology from University of Texas at Austin</w:t>
      </w:r>
    </w:p>
    <w:p w14:paraId="0364D3CD" w14:textId="77777777" w:rsidR="00471330" w:rsidRPr="00D206BB" w:rsidRDefault="00471330" w:rsidP="00471330">
      <w:pPr>
        <w:rPr>
          <w:color w:val="212529"/>
          <w:shd w:val="clear" w:color="auto" w:fill="FFFFFF"/>
        </w:rPr>
      </w:pPr>
      <w:r w:rsidRPr="00D206BB">
        <w:rPr>
          <w:color w:val="212529"/>
          <w:shd w:val="clear" w:color="auto" w:fill="FFFFFF"/>
        </w:rPr>
        <w:t>John Wiens, Kristen Saban, “Questioning the sixth mass extinction,” ScienceDirect, 4/25, https://www.sciencedirect.com/science/article/pii/S0169534725000023</w:t>
      </w:r>
    </w:p>
    <w:p w14:paraId="4E1E0310" w14:textId="77777777" w:rsidR="00471330" w:rsidRPr="00D206BB" w:rsidRDefault="00471330" w:rsidP="00471330">
      <w:r w:rsidRPr="00D206BB">
        <w:rPr>
          <w:u w:val="single"/>
        </w:rPr>
        <w:t xml:space="preserve">A particularly </w:t>
      </w:r>
      <w:r w:rsidRPr="00D206BB">
        <w:rPr>
          <w:rStyle w:val="Emphasis"/>
        </w:rPr>
        <w:t>disconcerting assumption</w:t>
      </w:r>
      <w:r w:rsidRPr="00D206BB">
        <w:rPr>
          <w:u w:val="single"/>
        </w:rPr>
        <w:t xml:space="preserve"> in most studies of the sixth mass extinction is that extinction will continue at the same rate</w:t>
      </w:r>
      <w:r w:rsidRPr="00D206BB">
        <w:t xml:space="preserve">, even after every currently endangered and vulnerable species has gone extinct [5,6,8,11]. There is no explanation for how and why this would happen. Projections of 100% vertebrate extinction in 18 000–97 000 years [16] might seem silly, but they illustrate why this assumption is problematic. More broadly, </w:t>
      </w:r>
      <w:r w:rsidRPr="00D206BB">
        <w:rPr>
          <w:u w:val="single"/>
        </w:rPr>
        <w:t xml:space="preserve">this </w:t>
      </w:r>
      <w:r w:rsidRPr="00D206BB">
        <w:rPr>
          <w:highlight w:val="green"/>
          <w:u w:val="single"/>
        </w:rPr>
        <w:t>literature</w:t>
      </w:r>
      <w:r w:rsidRPr="00D206BB">
        <w:rPr>
          <w:u w:val="single"/>
        </w:rPr>
        <w:t xml:space="preserve"> generally </w:t>
      </w:r>
      <w:r w:rsidRPr="00D206BB">
        <w:rPr>
          <w:highlight w:val="green"/>
          <w:u w:val="single"/>
        </w:rPr>
        <w:t xml:space="preserve">does not relate future extinction to </w:t>
      </w:r>
      <w:r w:rsidRPr="00D206BB">
        <w:rPr>
          <w:rStyle w:val="Emphasis"/>
          <w:highlight w:val="green"/>
        </w:rPr>
        <w:t>specific threats</w:t>
      </w:r>
      <w:r w:rsidRPr="00D206BB">
        <w:t xml:space="preserve"> (but see [12]).</w:t>
      </w:r>
    </w:p>
    <w:p w14:paraId="7068615D" w14:textId="77777777" w:rsidR="00471330" w:rsidRPr="00D206BB" w:rsidRDefault="00471330" w:rsidP="00471330">
      <w:r w:rsidRPr="00D206BB">
        <w:t xml:space="preserve">Major projected threats to biodiversity include habitat destruction and climate change [24,40., 41., 42.]. Global analyses of future land-use change [40] suggest that 8.8% of 19 400 assessed species of land vertebrates will be imperiled by these changes by 2070. </w:t>
      </w:r>
      <w:r w:rsidRPr="00D206BB">
        <w:rPr>
          <w:u w:val="single"/>
        </w:rPr>
        <w:t xml:space="preserve">Climate change may also drive future extinctions, even in protected habitats. Yet, </w:t>
      </w:r>
      <w:r w:rsidRPr="00D206BB">
        <w:rPr>
          <w:highlight w:val="green"/>
          <w:u w:val="single"/>
        </w:rPr>
        <w:t xml:space="preserve">even under a </w:t>
      </w:r>
      <w:r w:rsidRPr="00D206BB">
        <w:rPr>
          <w:rStyle w:val="Emphasis"/>
          <w:highlight w:val="green"/>
        </w:rPr>
        <w:t>pessimistic</w:t>
      </w:r>
      <w:r w:rsidRPr="00D206BB">
        <w:rPr>
          <w:u w:val="single"/>
        </w:rPr>
        <w:t xml:space="preserve"> global </w:t>
      </w:r>
      <w:r w:rsidRPr="00D206BB">
        <w:rPr>
          <w:highlight w:val="green"/>
          <w:u w:val="single"/>
        </w:rPr>
        <w:t>warming scenario</w:t>
      </w:r>
      <w:r w:rsidRPr="00D206BB">
        <w:rPr>
          <w:u w:val="single"/>
        </w:rPr>
        <w:t xml:space="preserve"> (~4°C increase), </w:t>
      </w:r>
      <w:r w:rsidRPr="00D206BB">
        <w:rPr>
          <w:highlight w:val="green"/>
          <w:u w:val="single"/>
        </w:rPr>
        <w:t>climate change</w:t>
      </w:r>
      <w:r w:rsidRPr="00D206BB">
        <w:rPr>
          <w:u w:val="single"/>
        </w:rPr>
        <w:t xml:space="preserve"> alone </w:t>
      </w:r>
      <w:r w:rsidRPr="00D206BB">
        <w:rPr>
          <w:highlight w:val="green"/>
          <w:u w:val="single"/>
        </w:rPr>
        <w:t xml:space="preserve">might only cause the extinction of </w:t>
      </w:r>
      <w:r w:rsidRPr="00D206BB">
        <w:rPr>
          <w:rStyle w:val="Emphasis"/>
          <w:highlight w:val="green"/>
        </w:rPr>
        <w:t>~20</w:t>
      </w:r>
      <w:r w:rsidRPr="00D206BB">
        <w:rPr>
          <w:rStyle w:val="Emphasis"/>
        </w:rPr>
        <w:t>–30</w:t>
      </w:r>
      <w:r w:rsidRPr="00D206BB">
        <w:rPr>
          <w:rStyle w:val="Emphasis"/>
          <w:highlight w:val="green"/>
        </w:rPr>
        <w:t>%</w:t>
      </w:r>
      <w:r w:rsidRPr="00D206BB">
        <w:rPr>
          <w:highlight w:val="green"/>
          <w:u w:val="single"/>
        </w:rPr>
        <w:t xml:space="preserve"> of</w:t>
      </w:r>
      <w:r w:rsidRPr="00D206BB">
        <w:rPr>
          <w:u w:val="single"/>
        </w:rPr>
        <w:t xml:space="preserve"> extant </w:t>
      </w:r>
      <w:r w:rsidRPr="00D206BB">
        <w:rPr>
          <w:highlight w:val="green"/>
          <w:u w:val="single"/>
        </w:rPr>
        <w:t>species</w:t>
      </w:r>
      <w:r w:rsidRPr="00D206BB">
        <w:rPr>
          <w:u w:val="single"/>
        </w:rPr>
        <w:t xml:space="preserve"> in the next ~50–100 years [41,42]. Taken together, these losses would be catastrophic, but </w:t>
      </w:r>
      <w:r w:rsidRPr="00D206BB">
        <w:rPr>
          <w:rStyle w:val="Emphasis"/>
          <w:highlight w:val="green"/>
        </w:rPr>
        <w:t>very far from 75%.</w:t>
      </w:r>
    </w:p>
    <w:p w14:paraId="6F6C23D8" w14:textId="77777777" w:rsidR="00471330" w:rsidRPr="00D206BB" w:rsidRDefault="00471330" w:rsidP="00471330">
      <w:r w:rsidRPr="00D206BB">
        <w:t>What is needed is to consider multiple threats across thousands of plant and animal species. Such analyses do not predict 75% species loss. For example, one estimate [30] warned of losing 1 million species to human impacts out of 8.1 million projected terrestrial animal and plant species overall [18]. Clearly, 12% loss is not 75%.</w:t>
      </w:r>
    </w:p>
    <w:p w14:paraId="22A80770" w14:textId="77777777" w:rsidR="00471330" w:rsidRPr="00D206BB" w:rsidRDefault="00471330" w:rsidP="00471330">
      <w:pPr>
        <w:rPr>
          <w:u w:val="single"/>
        </w:rPr>
      </w:pPr>
      <w:r w:rsidRPr="00D206BB">
        <w:rPr>
          <w:u w:val="single"/>
        </w:rPr>
        <w:t xml:space="preserve">Across all groups &gt;50% of assessed speciesi are classified as ‘least concern’ for conservation (Figure 2). In the most thoroughly assessed major group (chordates), 63% of species are classified as least concern (Figure 2). </w:t>
      </w:r>
      <w:r w:rsidRPr="00D206BB">
        <w:rPr>
          <w:highlight w:val="green"/>
          <w:u w:val="single"/>
        </w:rPr>
        <w:t>It</w:t>
      </w:r>
      <w:r w:rsidRPr="00D206BB">
        <w:rPr>
          <w:u w:val="single"/>
        </w:rPr>
        <w:t xml:space="preserve"> seem</w:t>
      </w:r>
      <w:r w:rsidRPr="00D206BB">
        <w:rPr>
          <w:highlight w:val="green"/>
          <w:u w:val="single"/>
        </w:rPr>
        <w:t>s</w:t>
      </w:r>
      <w:r w:rsidRPr="00D206BB">
        <w:rPr>
          <w:u w:val="single"/>
        </w:rPr>
        <w:t xml:space="preserve"> </w:t>
      </w:r>
      <w:r w:rsidRPr="00D206BB">
        <w:rPr>
          <w:rStyle w:val="Emphasis"/>
        </w:rPr>
        <w:t xml:space="preserve">highly </w:t>
      </w:r>
      <w:r w:rsidRPr="00D206BB">
        <w:rPr>
          <w:rStyle w:val="Emphasis"/>
          <w:highlight w:val="green"/>
        </w:rPr>
        <w:t>problematic</w:t>
      </w:r>
      <w:r w:rsidRPr="00D206BB">
        <w:rPr>
          <w:highlight w:val="green"/>
          <w:u w:val="single"/>
        </w:rPr>
        <w:t xml:space="preserve"> to</w:t>
      </w:r>
      <w:r w:rsidRPr="00D206BB">
        <w:rPr>
          <w:u w:val="single"/>
        </w:rPr>
        <w:t xml:space="preserve"> simply </w:t>
      </w:r>
      <w:r w:rsidRPr="00D206BB">
        <w:rPr>
          <w:highlight w:val="green"/>
          <w:u w:val="single"/>
        </w:rPr>
        <w:t>assume</w:t>
      </w:r>
      <w:r w:rsidRPr="00D206BB">
        <w:rPr>
          <w:u w:val="single"/>
        </w:rPr>
        <w:t xml:space="preserve"> their </w:t>
      </w:r>
      <w:r w:rsidRPr="00D206BB">
        <w:rPr>
          <w:highlight w:val="green"/>
          <w:u w:val="single"/>
        </w:rPr>
        <w:t>future extinction</w:t>
      </w:r>
      <w:r w:rsidRPr="00D206BB">
        <w:rPr>
          <w:u w:val="single"/>
        </w:rPr>
        <w:t xml:space="preserve"> </w:t>
      </w:r>
      <w:r w:rsidRPr="00D206BB">
        <w:rPr>
          <w:rStyle w:val="Emphasis"/>
        </w:rPr>
        <w:t>without even a specified cause</w:t>
      </w:r>
      <w:r w:rsidRPr="00D206BB">
        <w:rPr>
          <w:u w:val="single"/>
        </w:rPr>
        <w:t>.</w:t>
      </w:r>
    </w:p>
    <w:p w14:paraId="233211CE" w14:textId="77777777" w:rsidR="00471330" w:rsidRPr="00D206BB" w:rsidRDefault="00471330" w:rsidP="00471330">
      <w:r w:rsidRPr="00D206BB">
        <w:t>Reason 5: mass extinction versus conservation</w:t>
      </w:r>
    </w:p>
    <w:p w14:paraId="52E1D591" w14:textId="77777777" w:rsidR="00471330" w:rsidRPr="00D206BB" w:rsidRDefault="00471330" w:rsidP="00471330">
      <w:r w:rsidRPr="00D206BB">
        <w:t>There are now major efforts to protect species and their habitats, and investments in conservation reduce biodiversity declines in vertebrates [44]. Conservation has protected numerous vertebrate species from extinction, thereby slowing recent extinction rates [45,46]. Claims of a sixth mass extinction have been based primarily on past extinctions in land vertebrates [5,6]. Although species continue to become threatened (and sometimes extinct [46]), it seems misleading to ignore existing conservation efforts when projecting future species loss. Furthermore, habitat preservation that benefits vertebrates might also be valuable for protecting plants, invertebrates, and other organisms (e.g., in global biodiversity hotspots).</w:t>
      </w:r>
    </w:p>
    <w:p w14:paraId="3CCAEB53" w14:textId="77777777" w:rsidR="00471330" w:rsidRPr="00D206BB" w:rsidRDefault="00471330" w:rsidP="00471330">
      <w:r w:rsidRPr="00D206BB">
        <w:t>Reason 6: will current threats persist for hundreds of years?</w:t>
      </w:r>
    </w:p>
    <w:p w14:paraId="4FB2AC36" w14:textId="77777777" w:rsidR="00471330" w:rsidRPr="00D206BB" w:rsidRDefault="00471330" w:rsidP="00471330">
      <w:pPr>
        <w:rPr>
          <w:u w:val="single"/>
        </w:rPr>
      </w:pPr>
      <w:r w:rsidRPr="00D206BB">
        <w:t xml:space="preserve">Under many climate change scenarios, </w:t>
      </w:r>
      <w:r w:rsidRPr="00D206BB">
        <w:rPr>
          <w:u w:val="single"/>
        </w:rPr>
        <w:t xml:space="preserve">global </w:t>
      </w:r>
      <w:r w:rsidRPr="00D206BB">
        <w:rPr>
          <w:highlight w:val="green"/>
          <w:u w:val="single"/>
        </w:rPr>
        <w:t xml:space="preserve">warming will </w:t>
      </w:r>
      <w:r w:rsidRPr="00D206BB">
        <w:rPr>
          <w:rStyle w:val="Emphasis"/>
          <w:highlight w:val="green"/>
        </w:rPr>
        <w:t>peak</w:t>
      </w:r>
      <w:r w:rsidRPr="00D206BB">
        <w:rPr>
          <w:highlight w:val="green"/>
          <w:u w:val="single"/>
        </w:rPr>
        <w:t xml:space="preserve"> in the next 50 years and then </w:t>
      </w:r>
      <w:r w:rsidRPr="00D206BB">
        <w:rPr>
          <w:rStyle w:val="Emphasis"/>
          <w:highlight w:val="green"/>
        </w:rPr>
        <w:t>decline</w:t>
      </w:r>
      <w:r w:rsidRPr="00D206BB">
        <w:t xml:space="preserve"> [47]. Similarly, human population growth may start to decline around 2080 [48]. Consumption in </w:t>
      </w:r>
      <w:r w:rsidRPr="00D206BB">
        <w:lastRenderedPageBreak/>
        <w:t xml:space="preserve">developing countries is increasing, but so is biodiversity protection [49]. Threats to biodiversity will doubtless continue past 2100, and new ones may arise, but </w:t>
      </w:r>
      <w:r w:rsidRPr="00D206BB">
        <w:rPr>
          <w:highlight w:val="green"/>
          <w:u w:val="single"/>
        </w:rPr>
        <w:t xml:space="preserve">treating past extinction rates as </w:t>
      </w:r>
      <w:r w:rsidRPr="00D206BB">
        <w:rPr>
          <w:rStyle w:val="Emphasis"/>
          <w:highlight w:val="green"/>
        </w:rPr>
        <w:t>constant</w:t>
      </w:r>
      <w:r w:rsidRPr="00D206BB">
        <w:rPr>
          <w:u w:val="single"/>
        </w:rPr>
        <w:t xml:space="preserve"> (and known) for hundreds and thousands of years into the future </w:t>
      </w:r>
      <w:r w:rsidRPr="00D206BB">
        <w:rPr>
          <w:highlight w:val="green"/>
          <w:u w:val="single"/>
        </w:rPr>
        <w:t xml:space="preserve">seems </w:t>
      </w:r>
      <w:r w:rsidRPr="00D206BB">
        <w:rPr>
          <w:rStyle w:val="Emphasis"/>
          <w:highlight w:val="green"/>
        </w:rPr>
        <w:t>problematic</w:t>
      </w:r>
      <w:r w:rsidRPr="00D206BB">
        <w:rPr>
          <w:u w:val="single"/>
        </w:rPr>
        <w:t>.</w:t>
      </w:r>
    </w:p>
    <w:p w14:paraId="14858463" w14:textId="77777777" w:rsidR="00471330" w:rsidRPr="00DC4B63" w:rsidRDefault="00471330" w:rsidP="00471330">
      <w:pPr>
        <w:pStyle w:val="Heading3"/>
        <w:rPr>
          <w:rFonts w:asciiTheme="minorHAnsi" w:hAnsiTheme="minorHAnsi" w:cstheme="minorHAnsi"/>
        </w:rPr>
      </w:pPr>
      <w:r w:rsidRPr="00DC4B63">
        <w:rPr>
          <w:rFonts w:asciiTheme="minorHAnsi" w:hAnsiTheme="minorHAnsi" w:cstheme="minorHAnsi"/>
        </w:rPr>
        <w:lastRenderedPageBreak/>
        <w:t>!D---Nitrogen---1NC</w:t>
      </w:r>
    </w:p>
    <w:p w14:paraId="61348B9A" w14:textId="77777777" w:rsidR="00471330" w:rsidRPr="00DC4B63" w:rsidRDefault="00471330" w:rsidP="00471330">
      <w:pPr>
        <w:pStyle w:val="Heading4"/>
        <w:rPr>
          <w:rFonts w:asciiTheme="minorHAnsi" w:hAnsiTheme="minorHAnsi" w:cstheme="minorHAnsi"/>
        </w:rPr>
      </w:pPr>
      <w:r w:rsidRPr="00DC4B63">
        <w:rPr>
          <w:rFonts w:asciiTheme="minorHAnsi" w:hAnsiTheme="minorHAnsi" w:cstheme="minorHAnsi"/>
        </w:rPr>
        <w:t>No Nitrogen shortages.</w:t>
      </w:r>
    </w:p>
    <w:p w14:paraId="37DC7148" w14:textId="77777777" w:rsidR="00471330" w:rsidRPr="00DC4B63" w:rsidRDefault="00471330" w:rsidP="00471330">
      <w:pPr>
        <w:rPr>
          <w:rFonts w:asciiTheme="minorHAnsi" w:hAnsiTheme="minorHAnsi" w:cstheme="minorHAnsi"/>
        </w:rPr>
      </w:pPr>
      <w:r w:rsidRPr="00DC4B63">
        <w:rPr>
          <w:rStyle w:val="Style13ptBold"/>
          <w:rFonts w:asciiTheme="minorHAnsi" w:hAnsiTheme="minorHAnsi" w:cstheme="minorHAnsi"/>
        </w:rPr>
        <w:t>Scholz and Wellmer 21</w:t>
      </w:r>
      <w:r w:rsidRPr="00DC4B63">
        <w:rPr>
          <w:rFonts w:asciiTheme="minorHAnsi" w:hAnsiTheme="minorHAnsi" w:cstheme="minorHAnsi"/>
        </w:rPr>
        <w:t xml:space="preserve"> – Roland W. Scholz is Professor Emeritus of Environmental Systems Science at ETH Zurich. Friedrich W. Wellmer is former president of the German Federal Geological Survey.</w:t>
      </w:r>
    </w:p>
    <w:p w14:paraId="1EF2A4EF" w14:textId="77777777" w:rsidR="00471330" w:rsidRPr="00DC4B63" w:rsidRDefault="00471330" w:rsidP="00471330">
      <w:pPr>
        <w:rPr>
          <w:rFonts w:asciiTheme="minorHAnsi" w:hAnsiTheme="minorHAnsi" w:cstheme="minorHAnsi"/>
        </w:rPr>
      </w:pPr>
      <w:r w:rsidRPr="00DC4B63">
        <w:rPr>
          <w:rFonts w:asciiTheme="minorHAnsi" w:hAnsiTheme="minorHAnsi" w:cstheme="minorHAnsi"/>
        </w:rPr>
        <w:t xml:space="preserve">Roland W. Scholz and Friedrich W. Wellmer, “Endangering the integrity of science by misusing unvalidated models and untested assumptions as facts: General considerations and the mineral and phosphorus scarcity fallacy,” </w:t>
      </w:r>
      <w:r w:rsidRPr="00DC4B63">
        <w:rPr>
          <w:rFonts w:asciiTheme="minorHAnsi" w:hAnsiTheme="minorHAnsi" w:cstheme="minorHAnsi"/>
          <w:i/>
          <w:iCs/>
        </w:rPr>
        <w:t>Sustainability Science</w:t>
      </w:r>
      <w:r w:rsidRPr="00DC4B63">
        <w:rPr>
          <w:rFonts w:asciiTheme="minorHAnsi" w:hAnsiTheme="minorHAnsi" w:cstheme="minorHAnsi"/>
        </w:rPr>
        <w:t>, vol. 16, 2021, https://link.springer.com/article/10.1007/s11625-021-01006-w#Sec11.</w:t>
      </w:r>
    </w:p>
    <w:p w14:paraId="5DAE2D21" w14:textId="77777777" w:rsidR="00471330" w:rsidRPr="00DC4B63" w:rsidRDefault="00471330" w:rsidP="00471330">
      <w:pPr>
        <w:rPr>
          <w:rFonts w:asciiTheme="minorHAnsi" w:hAnsiTheme="minorHAnsi" w:cstheme="minorHAnsi"/>
          <w:szCs w:val="16"/>
        </w:rPr>
      </w:pPr>
      <w:r w:rsidRPr="00DC4B63">
        <w:rPr>
          <w:rFonts w:asciiTheme="minorHAnsi" w:hAnsiTheme="minorHAnsi" w:cstheme="minorHAnsi"/>
          <w:szCs w:val="16"/>
        </w:rPr>
        <w:t>The fixed-pie approach</w:t>
      </w:r>
    </w:p>
    <w:p w14:paraId="7E062FB0" w14:textId="77777777" w:rsidR="00471330" w:rsidRPr="00DC4B63" w:rsidRDefault="00471330" w:rsidP="00471330">
      <w:pPr>
        <w:rPr>
          <w:rFonts w:asciiTheme="minorHAnsi" w:hAnsiTheme="minorHAnsi" w:cstheme="minorHAnsi"/>
          <w:szCs w:val="16"/>
        </w:rPr>
      </w:pPr>
      <w:r w:rsidRPr="00DC4B63">
        <w:rPr>
          <w:rFonts w:asciiTheme="minorHAnsi" w:hAnsiTheme="minorHAnsi" w:cstheme="minorHAnsi"/>
          <w:szCs w:val="16"/>
        </w:rPr>
        <w:t xml:space="preserve">Phosphorus is a bioessential element with no substitute (Scholz and Wellmer 2018; Wolfensberger et al. 2008). </w:t>
      </w:r>
      <w:r w:rsidRPr="00DC4B63">
        <w:rPr>
          <w:rStyle w:val="Emphasis"/>
          <w:rFonts w:asciiTheme="minorHAnsi" w:hAnsiTheme="minorHAnsi" w:cstheme="minorHAnsi"/>
        </w:rPr>
        <w:t xml:space="preserve">Other bioessential elements (e.g., </w:t>
      </w:r>
      <w:r w:rsidRPr="00DC4B63">
        <w:rPr>
          <w:rStyle w:val="Emphasis"/>
          <w:rFonts w:asciiTheme="minorHAnsi" w:hAnsiTheme="minorHAnsi" w:cstheme="minorHAnsi"/>
          <w:highlight w:val="green"/>
        </w:rPr>
        <w:t>nitrogen</w:t>
      </w:r>
      <w:r w:rsidRPr="00DC4B63">
        <w:rPr>
          <w:rFonts w:asciiTheme="minorHAnsi" w:hAnsiTheme="minorHAnsi" w:cstheme="minorHAnsi"/>
          <w:szCs w:val="16"/>
        </w:rPr>
        <w:t xml:space="preserve"> and potassium) </w:t>
      </w:r>
      <w:r w:rsidRPr="00DC4B63">
        <w:rPr>
          <w:rStyle w:val="Emphasis"/>
          <w:rFonts w:asciiTheme="minorHAnsi" w:hAnsiTheme="minorHAnsi" w:cstheme="minorHAnsi"/>
          <w:highlight w:val="green"/>
        </w:rPr>
        <w:t>are</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practically unlimited</w:t>
      </w:r>
      <w:r w:rsidRPr="00DC4B63">
        <w:rPr>
          <w:rStyle w:val="Emphasis"/>
          <w:rFonts w:asciiTheme="minorHAnsi" w:hAnsiTheme="minorHAnsi" w:cstheme="minorHAnsi"/>
        </w:rPr>
        <w:t xml:space="preserve"> resources as the </w:t>
      </w:r>
      <w:r w:rsidRPr="00DC4B63">
        <w:rPr>
          <w:rStyle w:val="Emphasis"/>
          <w:rFonts w:asciiTheme="minorHAnsi" w:hAnsiTheme="minorHAnsi" w:cstheme="minorHAnsi"/>
          <w:highlight w:val="green"/>
        </w:rPr>
        <w:t>they are economical accessible in air and seawater</w:t>
      </w:r>
      <w:r w:rsidRPr="00DC4B63">
        <w:rPr>
          <w:rFonts w:asciiTheme="minorHAnsi" w:hAnsiTheme="minorHAnsi" w:cstheme="minorHAnsi"/>
          <w:szCs w:val="16"/>
        </w:rPr>
        <w:t xml:space="preserve"> (Lahman and Lassiter 1972). This is not the case for phosphorus. These are the main reasons that the European Commission has ranked rock phosphate among its critical raw materials. i.e., as a mineral with high supply risk and large economic importance (EC 2017) since 2014. In a recent evaluation of criticality studies from 2008 onward, nine studies focusing on phosphorus were identified (Schrijvers et al. 2020). Of these nine studies, six ranked phosphorus as being of high criticality, two as medium, and only one as being of low criticality. The basis of the call for governance and government interference is an example of the unquestioned Faktengewalt. Criticality relates to economically critical short-term supply risk and asks for political action. Claiming an overall physical mid- or long-term scarcity opens a different dimension. A physical mid- or long-term scarcity of mineral phosphorus would challenge assumption of sustainable development (Brundtland et al. 1987) would as k for political action to ensure intergenerational justice.</w:t>
      </w:r>
    </w:p>
    <w:p w14:paraId="4E6077EF" w14:textId="77777777" w:rsidR="00471330" w:rsidRPr="00DC4B63" w:rsidRDefault="00471330" w:rsidP="00471330">
      <w:pPr>
        <w:pStyle w:val="Heading4"/>
        <w:rPr>
          <w:rFonts w:asciiTheme="minorHAnsi" w:hAnsiTheme="minorHAnsi" w:cstheme="minorHAnsi"/>
        </w:rPr>
      </w:pPr>
      <w:r w:rsidRPr="00DC4B63">
        <w:rPr>
          <w:rFonts w:asciiTheme="minorHAnsi" w:hAnsiTheme="minorHAnsi" w:cstheme="minorHAnsi"/>
        </w:rPr>
        <w:t>And, no impact.</w:t>
      </w:r>
    </w:p>
    <w:p w14:paraId="65E5F58C" w14:textId="77777777" w:rsidR="00471330" w:rsidRPr="00DC4B63" w:rsidRDefault="00471330" w:rsidP="00471330">
      <w:pPr>
        <w:rPr>
          <w:rFonts w:asciiTheme="minorHAnsi" w:hAnsiTheme="minorHAnsi" w:cstheme="minorHAnsi"/>
        </w:rPr>
      </w:pPr>
      <w:r w:rsidRPr="00DC4B63">
        <w:rPr>
          <w:rStyle w:val="Style13ptBold"/>
          <w:rFonts w:asciiTheme="minorHAnsi" w:hAnsiTheme="minorHAnsi" w:cstheme="minorHAnsi"/>
        </w:rPr>
        <w:t>Elkin et al 22</w:t>
      </w:r>
      <w:r w:rsidRPr="00DC4B63">
        <w:rPr>
          <w:rFonts w:asciiTheme="minorHAnsi" w:hAnsiTheme="minorHAnsi" w:cstheme="minorHAnsi"/>
        </w:rPr>
        <w:t xml:space="preserve"> – Reporter for Bloomberg.</w:t>
      </w:r>
    </w:p>
    <w:p w14:paraId="4209E103" w14:textId="77777777" w:rsidR="00471330" w:rsidRPr="00DC4B63" w:rsidRDefault="00471330" w:rsidP="00471330">
      <w:pPr>
        <w:rPr>
          <w:rFonts w:asciiTheme="minorHAnsi" w:hAnsiTheme="minorHAnsi" w:cstheme="minorHAnsi"/>
        </w:rPr>
      </w:pPr>
      <w:r w:rsidRPr="00DC4B63">
        <w:rPr>
          <w:rFonts w:asciiTheme="minorHAnsi" w:hAnsiTheme="minorHAnsi" w:cstheme="minorHAnsi"/>
        </w:rPr>
        <w:t xml:space="preserve">Elizabeth Elkin, Samuel Gebre, and Matthew Boesler, “The Fertilizer Shock Might Change Agriculture – for the Better,” </w:t>
      </w:r>
      <w:r w:rsidRPr="00DC4B63">
        <w:rPr>
          <w:rFonts w:asciiTheme="minorHAnsi" w:hAnsiTheme="minorHAnsi" w:cstheme="minorHAnsi"/>
          <w:i/>
          <w:iCs/>
        </w:rPr>
        <w:t>Bloomberg</w:t>
      </w:r>
      <w:r w:rsidRPr="00DC4B63">
        <w:rPr>
          <w:rFonts w:asciiTheme="minorHAnsi" w:hAnsiTheme="minorHAnsi" w:cstheme="minorHAnsi"/>
        </w:rPr>
        <w:t>, 13 April 2022, https://www.bloomberg.com/news/articles/2022-04-13/fertilizer-shortage-could-bring-farming-emissions-change.</w:t>
      </w:r>
    </w:p>
    <w:p w14:paraId="100A122D" w14:textId="77777777" w:rsidR="00471330" w:rsidRPr="00DC4B63" w:rsidRDefault="00471330" w:rsidP="00471330">
      <w:pPr>
        <w:rPr>
          <w:rFonts w:asciiTheme="minorHAnsi" w:hAnsiTheme="minorHAnsi" w:cstheme="minorHAnsi"/>
          <w:szCs w:val="16"/>
        </w:rPr>
      </w:pPr>
      <w:r w:rsidRPr="00DC4B63">
        <w:rPr>
          <w:rFonts w:asciiTheme="minorHAnsi" w:hAnsiTheme="minorHAnsi" w:cstheme="minorHAnsi"/>
          <w:szCs w:val="16"/>
        </w:rPr>
        <w:t xml:space="preserve">Commercial farmers the world over are asking the same question. </w:t>
      </w:r>
      <w:r w:rsidRPr="00DC4B63">
        <w:rPr>
          <w:rStyle w:val="Emphasis"/>
          <w:rFonts w:asciiTheme="minorHAnsi" w:hAnsiTheme="minorHAnsi" w:cstheme="minorHAnsi"/>
          <w:highlight w:val="green"/>
        </w:rPr>
        <w:t>Costs for</w:t>
      </w:r>
      <w:r w:rsidRPr="00DC4B63">
        <w:rPr>
          <w:rFonts w:asciiTheme="minorHAnsi" w:hAnsiTheme="minorHAnsi" w:cstheme="minorHAnsi"/>
          <w:szCs w:val="16"/>
        </w:rPr>
        <w:t xml:space="preserve"> the </w:t>
      </w:r>
      <w:r w:rsidRPr="00DC4B63">
        <w:rPr>
          <w:rStyle w:val="Emphasis"/>
          <w:rFonts w:asciiTheme="minorHAnsi" w:hAnsiTheme="minorHAnsi" w:cstheme="minorHAnsi"/>
        </w:rPr>
        <w:t xml:space="preserve">chemical </w:t>
      </w:r>
      <w:r w:rsidRPr="00DC4B63">
        <w:rPr>
          <w:rStyle w:val="Emphasis"/>
          <w:rFonts w:asciiTheme="minorHAnsi" w:hAnsiTheme="minorHAnsi" w:cstheme="minorHAnsi"/>
          <w:highlight w:val="green"/>
        </w:rPr>
        <w:t>fertilizers that power</w:t>
      </w:r>
      <w:r w:rsidRPr="00DC4B63">
        <w:rPr>
          <w:rStyle w:val="Emphasis"/>
          <w:rFonts w:asciiTheme="minorHAnsi" w:hAnsiTheme="minorHAnsi" w:cstheme="minorHAnsi"/>
        </w:rPr>
        <w:t xml:space="preserve"> modern </w:t>
      </w:r>
      <w:r w:rsidRPr="00DC4B63">
        <w:rPr>
          <w:rStyle w:val="Emphasis"/>
          <w:rFonts w:asciiTheme="minorHAnsi" w:hAnsiTheme="minorHAnsi" w:cstheme="minorHAnsi"/>
          <w:highlight w:val="green"/>
        </w:rPr>
        <w:t>ag</w:t>
      </w:r>
      <w:r w:rsidRPr="00DC4B63">
        <w:rPr>
          <w:rStyle w:val="Emphasis"/>
          <w:rFonts w:asciiTheme="minorHAnsi" w:hAnsiTheme="minorHAnsi" w:cstheme="minorHAnsi"/>
        </w:rPr>
        <w:t>riculture</w:t>
      </w:r>
      <w:r w:rsidRPr="00DC4B63">
        <w:rPr>
          <w:rFonts w:asciiTheme="minorHAnsi" w:hAnsiTheme="minorHAnsi" w:cstheme="minorHAnsi"/>
          <w:szCs w:val="16"/>
        </w:rPr>
        <w:t>—</w:t>
      </w:r>
      <w:r w:rsidRPr="00DC4B63">
        <w:rPr>
          <w:rStyle w:val="Emphasis"/>
          <w:rFonts w:asciiTheme="minorHAnsi" w:hAnsiTheme="minorHAnsi" w:cstheme="minorHAnsi"/>
          <w:highlight w:val="green"/>
        </w:rPr>
        <w:t>nitrogen</w:t>
      </w:r>
      <w:r w:rsidRPr="00DC4B63">
        <w:rPr>
          <w:rStyle w:val="StyleUnderline"/>
          <w:rFonts w:asciiTheme="minorHAnsi" w:hAnsiTheme="minorHAnsi" w:cstheme="minorHAnsi"/>
        </w:rPr>
        <w:t>, phosphorus, and potassium</w:t>
      </w:r>
      <w:r w:rsidRPr="00DC4B63">
        <w:rPr>
          <w:rFonts w:asciiTheme="minorHAnsi" w:hAnsiTheme="minorHAnsi" w:cstheme="minorHAnsi"/>
          <w:szCs w:val="16"/>
        </w:rPr>
        <w:t>—</w:t>
      </w:r>
      <w:r w:rsidRPr="00DC4B63">
        <w:rPr>
          <w:rStyle w:val="Emphasis"/>
          <w:rFonts w:asciiTheme="minorHAnsi" w:hAnsiTheme="minorHAnsi" w:cstheme="minorHAnsi"/>
          <w:highlight w:val="green"/>
        </w:rPr>
        <w:t>were</w:t>
      </w:r>
      <w:r w:rsidRPr="00DC4B63">
        <w:rPr>
          <w:rStyle w:val="Emphasis"/>
          <w:rFonts w:asciiTheme="minorHAnsi" w:hAnsiTheme="minorHAnsi" w:cstheme="minorHAnsi"/>
        </w:rPr>
        <w:t xml:space="preserve"> already </w:t>
      </w:r>
      <w:r w:rsidRPr="00DC4B63">
        <w:rPr>
          <w:rStyle w:val="Emphasis"/>
          <w:rFonts w:asciiTheme="minorHAnsi" w:hAnsiTheme="minorHAnsi" w:cstheme="minorHAnsi"/>
          <w:highlight w:val="green"/>
        </w:rPr>
        <w:t>soaring in 2021</w:t>
      </w:r>
      <w:r w:rsidRPr="00DC4B63">
        <w:rPr>
          <w:rFonts w:asciiTheme="minorHAnsi" w:hAnsiTheme="minorHAnsi" w:cstheme="minorHAnsi"/>
          <w:szCs w:val="16"/>
        </w:rPr>
        <w:t xml:space="preserve"> for a variety of reasons: a runup in natural gas, the primary feedstock for much of the nitrogen fertilizer produced globally; late summer storms on the U.S. Gulf Coast that temporarily closed plants in the region; government sanctions on a major Belarusian potash producer in response to a journalist’s arrest; and growing resource nationalism on the part of countries such as China, the largest phosphate producer, which began restricting exports last year.</w:t>
      </w:r>
    </w:p>
    <w:p w14:paraId="6D67F2E8" w14:textId="77777777" w:rsidR="00471330" w:rsidRPr="00DC4B63" w:rsidRDefault="00471330" w:rsidP="00471330">
      <w:pPr>
        <w:rPr>
          <w:rFonts w:asciiTheme="minorHAnsi" w:hAnsiTheme="minorHAnsi" w:cstheme="minorHAnsi"/>
          <w:szCs w:val="16"/>
        </w:rPr>
      </w:pPr>
      <w:r w:rsidRPr="00DC4B63">
        <w:rPr>
          <w:rFonts w:asciiTheme="minorHAnsi" w:hAnsiTheme="minorHAnsi" w:cstheme="minorHAnsi"/>
          <w:szCs w:val="16"/>
        </w:rPr>
        <w:t xml:space="preserve">And </w:t>
      </w:r>
      <w:r w:rsidRPr="00DC4B63">
        <w:rPr>
          <w:rStyle w:val="StyleUnderline"/>
          <w:rFonts w:asciiTheme="minorHAnsi" w:hAnsiTheme="minorHAnsi" w:cstheme="minorHAnsi"/>
        </w:rPr>
        <w:t>that was all before Ukraine was invaded by Russia</w:t>
      </w:r>
      <w:r w:rsidRPr="00DC4B63">
        <w:rPr>
          <w:rFonts w:asciiTheme="minorHAnsi" w:hAnsiTheme="minorHAnsi" w:cstheme="minorHAnsi"/>
          <w:szCs w:val="16"/>
        </w:rPr>
        <w:t xml:space="preserve">, a major low-cost exporter of every type of crop nutrient, giving prices a fresh jolt—in North America, one gauge shows they’ve almost doubled from a year ago. As with many other commodities, the world has in recent decades increasingly come to rely on Russia for its fertilizer needs. In 1992, the year after the dissolution of the Soviet Union, the country’s production of nitrogen amounted to 4.9 million nutrient tons, close to 7% of worldwide consumption, </w:t>
      </w:r>
      <w:r w:rsidRPr="00DC4B63">
        <w:rPr>
          <w:rFonts w:asciiTheme="minorHAnsi" w:hAnsiTheme="minorHAnsi" w:cstheme="minorHAnsi"/>
          <w:szCs w:val="16"/>
        </w:rPr>
        <w:lastRenderedPageBreak/>
        <w:t>according to data compiled by the International Fertilizer Association (IFA) and Green Markets, a Bloomberg company. By 2019, that had risen to almost 10%. The country’s global share in phosphates and potash also climbed, to about 8% and 20%, respectively.</w:t>
      </w:r>
    </w:p>
    <w:p w14:paraId="47DE8EB7" w14:textId="77777777" w:rsidR="00471330" w:rsidRPr="00DC4B63" w:rsidRDefault="00471330" w:rsidP="00471330">
      <w:pPr>
        <w:rPr>
          <w:rFonts w:asciiTheme="minorHAnsi" w:hAnsiTheme="minorHAnsi" w:cstheme="minorHAnsi"/>
          <w:szCs w:val="16"/>
        </w:rPr>
      </w:pPr>
      <w:r w:rsidRPr="00DC4B63">
        <w:rPr>
          <w:rStyle w:val="Emphasis"/>
          <w:rFonts w:asciiTheme="minorHAnsi" w:hAnsiTheme="minorHAnsi" w:cstheme="minorHAnsi"/>
          <w:highlight w:val="green"/>
        </w:rPr>
        <w:t>Since the war</w:t>
      </w:r>
      <w:r w:rsidRPr="00DC4B63">
        <w:rPr>
          <w:rStyle w:val="Emphasis"/>
          <w:rFonts w:asciiTheme="minorHAnsi" w:hAnsiTheme="minorHAnsi" w:cstheme="minorHAnsi"/>
        </w:rPr>
        <w:t xml:space="preserve"> began, fertilizer </w:t>
      </w:r>
      <w:r w:rsidRPr="00DC4B63">
        <w:rPr>
          <w:rStyle w:val="Emphasis"/>
          <w:rFonts w:asciiTheme="minorHAnsi" w:hAnsiTheme="minorHAnsi" w:cstheme="minorHAnsi"/>
          <w:highlight w:val="green"/>
        </w:rPr>
        <w:t>shipments out of Russia have been</w:t>
      </w:r>
      <w:r w:rsidRPr="00DC4B63">
        <w:rPr>
          <w:rStyle w:val="Emphasis"/>
          <w:rFonts w:asciiTheme="minorHAnsi" w:hAnsiTheme="minorHAnsi" w:cstheme="minorHAnsi"/>
        </w:rPr>
        <w:t xml:space="preserve"> severely </w:t>
      </w:r>
      <w:r w:rsidRPr="00DC4B63">
        <w:rPr>
          <w:rStyle w:val="Emphasis"/>
          <w:rFonts w:asciiTheme="minorHAnsi" w:hAnsiTheme="minorHAnsi" w:cstheme="minorHAnsi"/>
          <w:highlight w:val="green"/>
        </w:rPr>
        <w:t>disrupted</w:t>
      </w:r>
      <w:r w:rsidRPr="00DC4B63">
        <w:rPr>
          <w:rFonts w:asciiTheme="minorHAnsi" w:hAnsiTheme="minorHAnsi" w:cstheme="minorHAnsi"/>
          <w:szCs w:val="16"/>
        </w:rPr>
        <w:t xml:space="preserve">, with some domestic producers intentionally holding back supply in response to Western sanctions and many major shipping lines unwilling to touch the product if they could even get it. Shortages in Brazil, the top destination for Russian shipments, as well as in other countries that rely on Russia for supplies, including India and China, could result in smaller harvests and higher crop costs. </w:t>
      </w:r>
      <w:r w:rsidRPr="00DC4B63">
        <w:rPr>
          <w:rStyle w:val="StyleUnderline"/>
          <w:rFonts w:asciiTheme="minorHAnsi" w:hAnsiTheme="minorHAnsi" w:cstheme="minorHAnsi"/>
        </w:rPr>
        <w:t>The Food and Agriculture Organization warned in a report last month that food and feed prices could climb by as much as 22%</w:t>
      </w:r>
      <w:r w:rsidRPr="00DC4B63">
        <w:rPr>
          <w:rFonts w:asciiTheme="minorHAnsi" w:hAnsiTheme="minorHAnsi" w:cstheme="minorHAnsi"/>
          <w:szCs w:val="16"/>
        </w:rPr>
        <w:t xml:space="preserve"> in the 2022-23 marketing season as a result of the conflict in Ukraine, increasing the risk of malnutrition and even famine.</w:t>
      </w:r>
    </w:p>
    <w:p w14:paraId="4015D3A1" w14:textId="77777777" w:rsidR="00471330" w:rsidRPr="00DC4B63" w:rsidRDefault="00471330" w:rsidP="00471330">
      <w:pPr>
        <w:rPr>
          <w:rFonts w:asciiTheme="minorHAnsi" w:hAnsiTheme="minorHAnsi" w:cstheme="minorHAnsi"/>
          <w:szCs w:val="16"/>
        </w:rPr>
      </w:pPr>
      <w:r w:rsidRPr="00DC4B63">
        <w:rPr>
          <w:rFonts w:asciiTheme="minorHAnsi" w:hAnsiTheme="minorHAnsi" w:cstheme="minorHAnsi"/>
          <w:szCs w:val="16"/>
        </w:rPr>
        <w:t xml:space="preserve">Amid such dire predictions it may sound callous to talk of silver linings. Yet </w:t>
      </w:r>
      <w:r w:rsidRPr="00DC4B63">
        <w:rPr>
          <w:rStyle w:val="Emphasis"/>
          <w:rFonts w:asciiTheme="minorHAnsi" w:hAnsiTheme="minorHAnsi" w:cstheme="minorHAnsi"/>
          <w:highlight w:val="green"/>
        </w:rPr>
        <w:t>the</w:t>
      </w:r>
      <w:r w:rsidRPr="00DC4B63">
        <w:rPr>
          <w:rStyle w:val="Emphasis"/>
          <w:rFonts w:asciiTheme="minorHAnsi" w:hAnsiTheme="minorHAnsi" w:cstheme="minorHAnsi"/>
        </w:rPr>
        <w:t xml:space="preserve"> fertilizer </w:t>
      </w:r>
      <w:r w:rsidRPr="00DC4B63">
        <w:rPr>
          <w:rStyle w:val="Emphasis"/>
          <w:rFonts w:asciiTheme="minorHAnsi" w:hAnsiTheme="minorHAnsi" w:cstheme="minorHAnsi"/>
          <w:highlight w:val="green"/>
        </w:rPr>
        <w:t>shock</w:t>
      </w:r>
      <w:r w:rsidRPr="00DC4B63">
        <w:rPr>
          <w:rStyle w:val="StyleUnderline"/>
          <w:rFonts w:asciiTheme="minorHAnsi" w:hAnsiTheme="minorHAnsi" w:cstheme="minorHAnsi"/>
        </w:rPr>
        <w:t xml:space="preserve"> of 2022 </w:t>
      </w:r>
      <w:r w:rsidRPr="00DC4B63">
        <w:rPr>
          <w:rStyle w:val="Emphasis"/>
          <w:rFonts w:asciiTheme="minorHAnsi" w:hAnsiTheme="minorHAnsi" w:cstheme="minorHAnsi"/>
          <w:highlight w:val="green"/>
        </w:rPr>
        <w:t>could</w:t>
      </w:r>
      <w:r w:rsidRPr="00DC4B63">
        <w:rPr>
          <w:rFonts w:asciiTheme="minorHAnsi" w:hAnsiTheme="minorHAnsi" w:cstheme="minorHAnsi"/>
          <w:szCs w:val="16"/>
        </w:rPr>
        <w:t xml:space="preserve"> ultimately </w:t>
      </w:r>
      <w:r w:rsidRPr="00DC4B63">
        <w:rPr>
          <w:rStyle w:val="Emphasis"/>
          <w:rFonts w:asciiTheme="minorHAnsi" w:hAnsiTheme="minorHAnsi" w:cstheme="minorHAnsi"/>
        </w:rPr>
        <w:t xml:space="preserve">end up </w:t>
      </w:r>
      <w:r w:rsidRPr="00DC4B63">
        <w:rPr>
          <w:rStyle w:val="Emphasis"/>
          <w:rFonts w:asciiTheme="minorHAnsi" w:hAnsiTheme="minorHAnsi" w:cstheme="minorHAnsi"/>
          <w:highlight w:val="green"/>
        </w:rPr>
        <w:t>pay</w:t>
      </w:r>
      <w:r w:rsidRPr="00DC4B63">
        <w:rPr>
          <w:rStyle w:val="Emphasis"/>
          <w:rFonts w:asciiTheme="minorHAnsi" w:hAnsiTheme="minorHAnsi" w:cstheme="minorHAnsi"/>
        </w:rPr>
        <w:t xml:space="preserve">ing </w:t>
      </w:r>
      <w:r w:rsidRPr="00DC4B63">
        <w:rPr>
          <w:rStyle w:val="Emphasis"/>
          <w:rFonts w:asciiTheme="minorHAnsi" w:hAnsiTheme="minorHAnsi" w:cstheme="minorHAnsi"/>
          <w:highlight w:val="green"/>
        </w:rPr>
        <w:t>dividends similar to</w:t>
      </w:r>
      <w:r w:rsidRPr="00DC4B63">
        <w:rPr>
          <w:rStyle w:val="Emphasis"/>
          <w:rFonts w:asciiTheme="minorHAnsi" w:hAnsiTheme="minorHAnsi" w:cstheme="minorHAnsi"/>
        </w:rPr>
        <w:t xml:space="preserve"> those of the </w:t>
      </w:r>
      <w:r w:rsidRPr="00DC4B63">
        <w:rPr>
          <w:rStyle w:val="Emphasis"/>
          <w:rFonts w:asciiTheme="minorHAnsi" w:hAnsiTheme="minorHAnsi" w:cstheme="minorHAnsi"/>
          <w:highlight w:val="green"/>
        </w:rPr>
        <w:t>twin oil shocks of the</w:t>
      </w:r>
      <w:r w:rsidRPr="00DC4B63">
        <w:rPr>
          <w:rStyle w:val="Emphasis"/>
          <w:rFonts w:asciiTheme="minorHAnsi" w:hAnsiTheme="minorHAnsi" w:cstheme="minorHAnsi"/>
        </w:rPr>
        <w:t xml:space="preserve"> 19</w:t>
      </w:r>
      <w:r w:rsidRPr="00DC4B63">
        <w:rPr>
          <w:rStyle w:val="Emphasis"/>
          <w:rFonts w:asciiTheme="minorHAnsi" w:hAnsiTheme="minorHAnsi" w:cstheme="minorHAnsi"/>
          <w:highlight w:val="green"/>
        </w:rPr>
        <w:t>70s</w:t>
      </w:r>
      <w:r w:rsidRPr="00DC4B63">
        <w:rPr>
          <w:rStyle w:val="Emphasis"/>
          <w:rFonts w:asciiTheme="minorHAnsi" w:hAnsiTheme="minorHAnsi" w:cstheme="minorHAnsi"/>
        </w:rPr>
        <w:t>.</w:t>
      </w:r>
      <w:r w:rsidRPr="00DC4B63">
        <w:rPr>
          <w:rFonts w:asciiTheme="minorHAnsi" w:hAnsiTheme="minorHAnsi" w:cstheme="minorHAnsi"/>
          <w:szCs w:val="16"/>
        </w:rPr>
        <w:t xml:space="preserve"> </w:t>
      </w:r>
      <w:r w:rsidRPr="00DC4B63">
        <w:rPr>
          <w:rStyle w:val="StyleUnderline"/>
          <w:rFonts w:asciiTheme="minorHAnsi" w:hAnsiTheme="minorHAnsi" w:cstheme="minorHAnsi"/>
        </w:rPr>
        <w:t>The Arab oil embargo</w:t>
      </w:r>
      <w:r w:rsidRPr="00DC4B63">
        <w:rPr>
          <w:rFonts w:asciiTheme="minorHAnsi" w:hAnsiTheme="minorHAnsi" w:cstheme="minorHAnsi"/>
          <w:szCs w:val="16"/>
        </w:rPr>
        <w:t xml:space="preserve"> brought the U.S. economy to its knees, but it also </w:t>
      </w:r>
      <w:r w:rsidRPr="00DC4B63">
        <w:rPr>
          <w:rStyle w:val="StyleUnderline"/>
          <w:rFonts w:asciiTheme="minorHAnsi" w:hAnsiTheme="minorHAnsi" w:cstheme="minorHAnsi"/>
        </w:rPr>
        <w:t>kick-started an energy conservation drive that reshaped the American auto and building industries</w:t>
      </w:r>
      <w:r w:rsidRPr="00DC4B63">
        <w:rPr>
          <w:rFonts w:asciiTheme="minorHAnsi" w:hAnsiTheme="minorHAnsi" w:cstheme="minorHAnsi"/>
          <w:szCs w:val="16"/>
        </w:rPr>
        <w:t>, to name but two. Under pressure from Asian competitors, Detroit’s Big Three introduced more compact, fuel-efficient cars. Meanwhile, advances in lighting, insulation, and appliances reduced home energy use.</w:t>
      </w:r>
    </w:p>
    <w:p w14:paraId="20649677" w14:textId="77777777" w:rsidR="00471330" w:rsidRPr="00DC4B63" w:rsidRDefault="00471330" w:rsidP="00471330">
      <w:pPr>
        <w:rPr>
          <w:rStyle w:val="StyleUnderline"/>
          <w:rFonts w:asciiTheme="minorHAnsi" w:hAnsiTheme="minorHAnsi" w:cstheme="minorHAnsi"/>
        </w:rPr>
      </w:pPr>
      <w:r w:rsidRPr="00DC4B63">
        <w:rPr>
          <w:rFonts w:asciiTheme="minorHAnsi" w:hAnsiTheme="minorHAnsi" w:cstheme="minorHAnsi"/>
          <w:szCs w:val="16"/>
        </w:rPr>
        <w:t xml:space="preserve">Because of the sum of innovations like these, </w:t>
      </w:r>
      <w:r w:rsidRPr="00DC4B63">
        <w:rPr>
          <w:rStyle w:val="Emphasis"/>
          <w:rFonts w:asciiTheme="minorHAnsi" w:hAnsiTheme="minorHAnsi" w:cstheme="minorHAnsi"/>
        </w:rPr>
        <w:t>the global economy is much less oil-dependent than it used to be</w:t>
      </w:r>
      <w:r w:rsidRPr="00DC4B63">
        <w:rPr>
          <w:rFonts w:asciiTheme="minorHAnsi" w:hAnsiTheme="minorHAnsi" w:cstheme="minorHAnsi"/>
          <w:szCs w:val="16"/>
        </w:rPr>
        <w:t>. In 1973 it used a little less than one barrel of oil to produce $1,000 worth of gross domestic product (at 2015 prices). By 2019, it was down to 0.43 barrel—</w:t>
      </w:r>
      <w:r w:rsidRPr="00DC4B63">
        <w:rPr>
          <w:rStyle w:val="StyleUnderline"/>
          <w:rFonts w:asciiTheme="minorHAnsi" w:hAnsiTheme="minorHAnsi" w:cstheme="minorHAnsi"/>
        </w:rPr>
        <w:t>a 56% decline.</w:t>
      </w:r>
    </w:p>
    <w:p w14:paraId="4DED17F0" w14:textId="77777777" w:rsidR="00471330" w:rsidRPr="00DC4B63" w:rsidRDefault="00471330" w:rsidP="00471330">
      <w:pPr>
        <w:rPr>
          <w:rFonts w:asciiTheme="minorHAnsi" w:hAnsiTheme="minorHAnsi" w:cstheme="minorHAnsi"/>
          <w:szCs w:val="16"/>
        </w:rPr>
      </w:pPr>
      <w:r w:rsidRPr="00DC4B63">
        <w:rPr>
          <w:rStyle w:val="Emphasis"/>
          <w:rFonts w:asciiTheme="minorHAnsi" w:hAnsiTheme="minorHAnsi" w:cstheme="minorHAnsi"/>
        </w:rPr>
        <w:t>More efficient use of fertilizers could likewise yield big benefits for the planet</w:t>
      </w:r>
      <w:r w:rsidRPr="00DC4B63">
        <w:rPr>
          <w:rFonts w:asciiTheme="minorHAnsi" w:hAnsiTheme="minorHAnsi" w:cstheme="minorHAnsi"/>
          <w:szCs w:val="16"/>
        </w:rPr>
        <w:t>. Patented in the early 1900s, the Haber-Bosch method used to convert hydrogen and nitrogen into ammonia rates as one of the most important discoveries in history. It’s estimated that without nitrogen fertilizer, the planet would only be able to support approximately half our present-day population of 7.9 billion. But there are downsides. Production of synthetic ammonia emits more carbon dioxide than any other chemical-making process.</w:t>
      </w:r>
    </w:p>
    <w:p w14:paraId="1BBC41AF" w14:textId="77777777" w:rsidR="00471330" w:rsidRPr="00DC4B63" w:rsidRDefault="00471330" w:rsidP="00471330">
      <w:pPr>
        <w:rPr>
          <w:rFonts w:asciiTheme="minorHAnsi" w:hAnsiTheme="minorHAnsi" w:cstheme="minorHAnsi"/>
          <w:szCs w:val="16"/>
        </w:rPr>
      </w:pPr>
      <w:r w:rsidRPr="00DC4B63">
        <w:rPr>
          <w:rFonts w:asciiTheme="minorHAnsi" w:hAnsiTheme="minorHAnsi" w:cstheme="minorHAnsi"/>
          <w:szCs w:val="16"/>
        </w:rPr>
        <w:t>The damage doesn’t stop there. Microbes present in soil break down fertilizer, releasing nitrous oxide into the atmosphere, which pound for pound has 300 times the planet-warming impact of CO₂. Synthetic nitrogen is also a threat to biodiversity. Much of what’s used on crops gets washed away by rains or floods and finds its way into rivers, lakes and oceans, where it unleashes algal blooms that create oxygen-depleted dead zones that can’t sustain life. One of the largest, in the Gulf of Mexico, is bigger than the state of Connecticut.</w:t>
      </w:r>
    </w:p>
    <w:p w14:paraId="203094D8" w14:textId="77777777" w:rsidR="00471330" w:rsidRPr="00DC4B63" w:rsidRDefault="00471330" w:rsidP="00471330">
      <w:pPr>
        <w:rPr>
          <w:rStyle w:val="StyleUnderline"/>
          <w:rFonts w:asciiTheme="minorHAnsi" w:hAnsiTheme="minorHAnsi" w:cstheme="minorHAnsi"/>
        </w:rPr>
      </w:pPr>
      <w:r w:rsidRPr="00DC4B63">
        <w:rPr>
          <w:rFonts w:asciiTheme="minorHAnsi" w:hAnsiTheme="minorHAnsi" w:cstheme="minorHAnsi"/>
          <w:szCs w:val="16"/>
        </w:rPr>
        <w:t xml:space="preserve">“Producing more with less” is how Patrick Heffer, IFA’s deputy director general, frames the challenge to farmers. </w:t>
      </w:r>
      <w:r w:rsidRPr="00DC4B63">
        <w:rPr>
          <w:rStyle w:val="Emphasis"/>
          <w:rFonts w:asciiTheme="minorHAnsi" w:hAnsiTheme="minorHAnsi" w:cstheme="minorHAnsi"/>
        </w:rPr>
        <w:t xml:space="preserve">In many </w:t>
      </w:r>
      <w:r w:rsidRPr="00DC4B63">
        <w:rPr>
          <w:rStyle w:val="Emphasis"/>
          <w:rFonts w:asciiTheme="minorHAnsi" w:hAnsiTheme="minorHAnsi" w:cstheme="minorHAnsi"/>
          <w:highlight w:val="green"/>
        </w:rPr>
        <w:t>countries</w:t>
      </w:r>
      <w:r w:rsidRPr="00DC4B63">
        <w:rPr>
          <w:rStyle w:val="Emphasis"/>
          <w:rFonts w:asciiTheme="minorHAnsi" w:hAnsiTheme="minorHAnsi" w:cstheme="minorHAnsi"/>
        </w:rPr>
        <w:t xml:space="preserve">, growers </w:t>
      </w:r>
      <w:r w:rsidRPr="00DC4B63">
        <w:rPr>
          <w:rStyle w:val="Emphasis"/>
          <w:rFonts w:asciiTheme="minorHAnsi" w:hAnsiTheme="minorHAnsi" w:cstheme="minorHAnsi"/>
          <w:highlight w:val="green"/>
        </w:rPr>
        <w:t>have</w:t>
      </w:r>
      <w:r w:rsidRPr="00DC4B63">
        <w:rPr>
          <w:rStyle w:val="Emphasis"/>
          <w:rFonts w:asciiTheme="minorHAnsi" w:hAnsiTheme="minorHAnsi" w:cstheme="minorHAnsi"/>
        </w:rPr>
        <w:t xml:space="preserve"> already </w:t>
      </w:r>
      <w:r w:rsidRPr="00DC4B63">
        <w:rPr>
          <w:rStyle w:val="Emphasis"/>
          <w:rFonts w:asciiTheme="minorHAnsi" w:hAnsiTheme="minorHAnsi" w:cstheme="minorHAnsi"/>
          <w:highlight w:val="green"/>
        </w:rPr>
        <w:t>been experimenting</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with</w:t>
      </w:r>
      <w:r w:rsidRPr="00DC4B63">
        <w:rPr>
          <w:rStyle w:val="Emphasis"/>
          <w:rFonts w:asciiTheme="minorHAnsi" w:hAnsiTheme="minorHAnsi" w:cstheme="minorHAnsi"/>
        </w:rPr>
        <w:t xml:space="preserve"> ways to use </w:t>
      </w:r>
      <w:r w:rsidRPr="00DC4B63">
        <w:rPr>
          <w:rStyle w:val="Emphasis"/>
          <w:rFonts w:asciiTheme="minorHAnsi" w:hAnsiTheme="minorHAnsi" w:cstheme="minorHAnsi"/>
          <w:highlight w:val="green"/>
        </w:rPr>
        <w:t>synthetic crop nutrients</w:t>
      </w:r>
      <w:r w:rsidRPr="00DC4B63">
        <w:rPr>
          <w:rStyle w:val="Emphasis"/>
          <w:rFonts w:asciiTheme="minorHAnsi" w:hAnsiTheme="minorHAnsi" w:cstheme="minorHAnsi"/>
        </w:rPr>
        <w:t xml:space="preserve"> more efficiently</w:t>
      </w:r>
      <w:r w:rsidRPr="00DC4B63">
        <w:rPr>
          <w:rStyle w:val="StyleUnderline"/>
          <w:rFonts w:asciiTheme="minorHAnsi" w:hAnsiTheme="minorHAnsi" w:cstheme="minorHAnsi"/>
        </w:rPr>
        <w:t>. By using techniques such as rigorous soil testing and</w:t>
      </w:r>
      <w:r w:rsidRPr="00DC4B63">
        <w:rPr>
          <w:rFonts w:asciiTheme="minorHAnsi" w:hAnsiTheme="minorHAnsi" w:cstheme="minorHAnsi"/>
          <w:szCs w:val="16"/>
        </w:rPr>
        <w:t xml:space="preserve"> so-called </w:t>
      </w:r>
      <w:r w:rsidRPr="00DC4B63">
        <w:rPr>
          <w:rStyle w:val="StyleUnderline"/>
          <w:rFonts w:asciiTheme="minorHAnsi" w:hAnsiTheme="minorHAnsi" w:cstheme="minorHAnsi"/>
        </w:rPr>
        <w:t>precision agriculture, food producers can figure out just how much nutrition their land needs</w:t>
      </w:r>
      <w:r w:rsidRPr="00DC4B63">
        <w:rPr>
          <w:rFonts w:asciiTheme="minorHAnsi" w:hAnsiTheme="minorHAnsi" w:cstheme="minorHAnsi"/>
          <w:szCs w:val="16"/>
        </w:rPr>
        <w:t xml:space="preserve"> in a given growing season—and apply not a teaspoon more. </w:t>
      </w:r>
      <w:r w:rsidRPr="00DC4B63">
        <w:rPr>
          <w:rStyle w:val="StyleUnderline"/>
          <w:rFonts w:asciiTheme="minorHAnsi" w:hAnsiTheme="minorHAnsi" w:cstheme="minorHAnsi"/>
        </w:rPr>
        <w:t>Innovations include</w:t>
      </w:r>
      <w:r w:rsidRPr="00DC4B63">
        <w:rPr>
          <w:rFonts w:asciiTheme="minorHAnsi" w:hAnsiTheme="minorHAnsi" w:cstheme="minorHAnsi"/>
          <w:szCs w:val="16"/>
        </w:rPr>
        <w:t xml:space="preserve"> so-called </w:t>
      </w:r>
      <w:r w:rsidRPr="00DC4B63">
        <w:rPr>
          <w:rStyle w:val="StyleUnderline"/>
          <w:rFonts w:asciiTheme="minorHAnsi" w:hAnsiTheme="minorHAnsi" w:cstheme="minorHAnsi"/>
        </w:rPr>
        <w:t>controlled-release formulations</w:t>
      </w:r>
      <w:r w:rsidRPr="00DC4B63">
        <w:rPr>
          <w:rFonts w:asciiTheme="minorHAnsi" w:hAnsiTheme="minorHAnsi" w:cstheme="minorHAnsi"/>
          <w:szCs w:val="16"/>
        </w:rPr>
        <w:t xml:space="preserve">, usually </w:t>
      </w:r>
      <w:r w:rsidRPr="00DC4B63">
        <w:rPr>
          <w:rStyle w:val="StyleUnderline"/>
          <w:rFonts w:asciiTheme="minorHAnsi" w:hAnsiTheme="minorHAnsi" w:cstheme="minorHAnsi"/>
        </w:rPr>
        <w:t>tiny capsules that dissolve gradually when they come into contact with moisture, releasing nutrients.</w:t>
      </w:r>
    </w:p>
    <w:p w14:paraId="02CAD3C7" w14:textId="77777777" w:rsidR="00471330" w:rsidRPr="00DC4B63" w:rsidRDefault="00471330" w:rsidP="00471330">
      <w:pPr>
        <w:rPr>
          <w:rFonts w:asciiTheme="minorHAnsi" w:hAnsiTheme="minorHAnsi" w:cstheme="minorHAnsi"/>
        </w:rPr>
      </w:pPr>
    </w:p>
    <w:p w14:paraId="3A2B1A56" w14:textId="77777777" w:rsidR="00471330" w:rsidRPr="00DC4B63" w:rsidRDefault="00471330" w:rsidP="00471330">
      <w:pPr>
        <w:pStyle w:val="Heading3"/>
        <w:rPr>
          <w:rFonts w:asciiTheme="minorHAnsi" w:hAnsiTheme="minorHAnsi" w:cstheme="minorHAnsi"/>
        </w:rPr>
      </w:pPr>
      <w:r w:rsidRPr="00DC4B63">
        <w:rPr>
          <w:rFonts w:asciiTheme="minorHAnsi" w:hAnsiTheme="minorHAnsi" w:cstheme="minorHAnsi"/>
        </w:rPr>
        <w:lastRenderedPageBreak/>
        <w:t>!D---Ag---AT: De-Ag---1NC</w:t>
      </w:r>
    </w:p>
    <w:p w14:paraId="229E330F" w14:textId="77777777" w:rsidR="00471330" w:rsidRPr="00DC4B63" w:rsidRDefault="00471330" w:rsidP="00471330">
      <w:pPr>
        <w:keepNext/>
        <w:keepLines/>
        <w:spacing w:before="40"/>
        <w:outlineLvl w:val="3"/>
        <w:rPr>
          <w:rFonts w:asciiTheme="minorHAnsi" w:eastAsiaTheme="majorEastAsia" w:hAnsiTheme="minorHAnsi" w:cstheme="minorHAnsi"/>
          <w:b/>
          <w:iCs/>
          <w:sz w:val="26"/>
        </w:rPr>
      </w:pPr>
      <w:r w:rsidRPr="00DC4B63">
        <w:rPr>
          <w:rFonts w:asciiTheme="minorHAnsi" w:eastAsiaTheme="majorEastAsia" w:hAnsiTheme="minorHAnsi" w:cstheme="minorHAnsi"/>
          <w:b/>
          <w:iCs/>
          <w:sz w:val="26"/>
        </w:rPr>
        <w:t>No de-ag impact</w:t>
      </w:r>
    </w:p>
    <w:p w14:paraId="2A197A73" w14:textId="77777777" w:rsidR="00471330" w:rsidRPr="00DC4B63" w:rsidRDefault="00471330" w:rsidP="00471330">
      <w:pPr>
        <w:rPr>
          <w:rFonts w:asciiTheme="minorHAnsi" w:hAnsiTheme="minorHAnsi" w:cstheme="minorHAnsi"/>
        </w:rPr>
      </w:pPr>
      <w:r w:rsidRPr="00DC4B63">
        <w:rPr>
          <w:rFonts w:asciiTheme="minorHAnsi" w:hAnsiTheme="minorHAnsi" w:cstheme="minorHAnsi"/>
          <w:b/>
          <w:bCs/>
          <w:sz w:val="26"/>
        </w:rPr>
        <w:t>Lokshin 21</w:t>
      </w:r>
      <w:r w:rsidRPr="00DC4B63">
        <w:rPr>
          <w:rFonts w:asciiTheme="minorHAnsi" w:hAnsiTheme="minorHAnsi" w:cstheme="minorHAnsi"/>
        </w:rPr>
        <w:t xml:space="preserve"> – Lead Economist with the Chief Economist for Europe and Central Asia, World Bank. PhD in Economics from UNC Chapel Hill.</w:t>
      </w:r>
    </w:p>
    <w:p w14:paraId="2E7B69DE" w14:textId="77777777" w:rsidR="00471330" w:rsidRPr="00DC4B63" w:rsidRDefault="00471330" w:rsidP="00471330">
      <w:pPr>
        <w:rPr>
          <w:rFonts w:asciiTheme="minorHAnsi" w:hAnsiTheme="minorHAnsi" w:cstheme="minorHAnsi"/>
        </w:rPr>
      </w:pPr>
      <w:r w:rsidRPr="00DC4B63">
        <w:rPr>
          <w:rFonts w:asciiTheme="minorHAnsi" w:hAnsiTheme="minorHAnsi" w:cstheme="minorHAnsi"/>
        </w:rPr>
        <w:t xml:space="preserve">Michael M. Lokshin, “Dematerialization, degrowth, and climate change agenda,” </w:t>
      </w:r>
      <w:r w:rsidRPr="00DC4B63">
        <w:rPr>
          <w:rFonts w:asciiTheme="minorHAnsi" w:hAnsiTheme="minorHAnsi" w:cstheme="minorHAnsi"/>
          <w:i/>
          <w:iCs/>
        </w:rPr>
        <w:t>World Bank Blogs</w:t>
      </w:r>
      <w:r w:rsidRPr="00DC4B63">
        <w:rPr>
          <w:rFonts w:asciiTheme="minorHAnsi" w:hAnsiTheme="minorHAnsi" w:cstheme="minorHAnsi"/>
        </w:rPr>
        <w:t>, 4 May 2021, https://blogs.worldbank.org/developmenttalk/dematerialization-degrowth-and-climate-change-agenda.</w:t>
      </w:r>
    </w:p>
    <w:p w14:paraId="4F992631" w14:textId="77777777" w:rsidR="00471330" w:rsidRPr="00DC4B63" w:rsidRDefault="00471330" w:rsidP="00471330">
      <w:pPr>
        <w:rPr>
          <w:rFonts w:asciiTheme="minorHAnsi" w:hAnsiTheme="minorHAnsi" w:cstheme="minorHAnsi"/>
          <w:u w:val="single"/>
        </w:rPr>
      </w:pPr>
      <w:r w:rsidRPr="00DC4B63">
        <w:rPr>
          <w:rFonts w:asciiTheme="minorHAnsi" w:hAnsiTheme="minorHAnsi" w:cstheme="minorHAnsi"/>
          <w:szCs w:val="16"/>
        </w:rPr>
        <w:t xml:space="preserve">These are not isolated examples of the intensity of modern agriculture. </w:t>
      </w:r>
      <w:r w:rsidRPr="00DC4B63">
        <w:rPr>
          <w:rFonts w:asciiTheme="minorHAnsi" w:hAnsiTheme="minorHAnsi" w:cstheme="minorHAnsi"/>
          <w:u w:val="single"/>
        </w:rPr>
        <w:t xml:space="preserve">The </w:t>
      </w:r>
      <w:r w:rsidRPr="00DC4B63">
        <w:rPr>
          <w:rFonts w:asciiTheme="minorHAnsi" w:hAnsiTheme="minorHAnsi" w:cstheme="minorHAnsi"/>
          <w:highlight w:val="green"/>
          <w:u w:val="single"/>
        </w:rPr>
        <w:t>total crop tonnage</w:t>
      </w:r>
      <w:r w:rsidRPr="00DC4B63">
        <w:rPr>
          <w:rFonts w:asciiTheme="minorHAnsi" w:hAnsiTheme="minorHAnsi" w:cstheme="minorHAnsi"/>
          <w:u w:val="single"/>
        </w:rPr>
        <w:t xml:space="preserve"> in the United States </w:t>
      </w:r>
      <w:r w:rsidRPr="00DC4B63">
        <w:rPr>
          <w:rFonts w:asciiTheme="minorHAnsi" w:hAnsiTheme="minorHAnsi" w:cstheme="minorHAnsi"/>
          <w:highlight w:val="green"/>
          <w:u w:val="single"/>
        </w:rPr>
        <w:t>tripled</w:t>
      </w:r>
      <w:r w:rsidRPr="00DC4B63">
        <w:rPr>
          <w:rFonts w:asciiTheme="minorHAnsi" w:hAnsiTheme="minorHAnsi" w:cstheme="minorHAnsi"/>
          <w:u w:val="single"/>
        </w:rPr>
        <w:t xml:space="preserve"> since the 1970s, </w:t>
      </w:r>
      <w:r w:rsidRPr="00DC4B63">
        <w:rPr>
          <w:rFonts w:asciiTheme="minorHAnsi" w:hAnsiTheme="minorHAnsi" w:cstheme="minorHAnsi"/>
          <w:highlight w:val="green"/>
          <w:u w:val="single"/>
        </w:rPr>
        <w:t>but</w:t>
      </w:r>
      <w:r w:rsidRPr="00DC4B63">
        <w:rPr>
          <w:rFonts w:asciiTheme="minorHAnsi" w:hAnsiTheme="minorHAnsi" w:cstheme="minorHAnsi"/>
          <w:u w:val="single"/>
        </w:rPr>
        <w:t xml:space="preserve"> the </w:t>
      </w:r>
      <w:r w:rsidRPr="00DC4B63">
        <w:rPr>
          <w:rFonts w:asciiTheme="minorHAnsi" w:hAnsiTheme="minorHAnsi" w:cstheme="minorHAnsi"/>
          <w:b/>
          <w:iCs/>
          <w:highlight w:val="green"/>
          <w:u w:val="single"/>
        </w:rPr>
        <w:t>cropland area shrunk</w:t>
      </w:r>
      <w:r w:rsidRPr="00DC4B63">
        <w:rPr>
          <w:rFonts w:asciiTheme="minorHAnsi" w:hAnsiTheme="minorHAnsi" w:cstheme="minorHAnsi"/>
          <w:szCs w:val="16"/>
        </w:rPr>
        <w:t xml:space="preserve"> from about 472 million to 390 million hectares by the 2010s, </w:t>
      </w:r>
      <w:r w:rsidRPr="00DC4B63">
        <w:rPr>
          <w:rFonts w:asciiTheme="minorHAnsi" w:hAnsiTheme="minorHAnsi" w:cstheme="minorHAnsi"/>
          <w:b/>
          <w:iCs/>
          <w:highlight w:val="green"/>
          <w:u w:val="single"/>
        </w:rPr>
        <w:t>saving an area three times larger than</w:t>
      </w:r>
      <w:r w:rsidRPr="00DC4B63">
        <w:rPr>
          <w:rFonts w:asciiTheme="minorHAnsi" w:hAnsiTheme="minorHAnsi" w:cstheme="minorHAnsi"/>
          <w:b/>
          <w:iCs/>
          <w:u w:val="single"/>
        </w:rPr>
        <w:t xml:space="preserve"> the U</w:t>
      </w:r>
      <w:r w:rsidRPr="00DC4B63">
        <w:rPr>
          <w:rFonts w:asciiTheme="minorHAnsi" w:hAnsiTheme="minorHAnsi" w:cstheme="minorHAnsi"/>
          <w:u w:val="single"/>
        </w:rPr>
        <w:t xml:space="preserve">nited </w:t>
      </w:r>
      <w:r w:rsidRPr="00DC4B63">
        <w:rPr>
          <w:rFonts w:asciiTheme="minorHAnsi" w:hAnsiTheme="minorHAnsi" w:cstheme="minorHAnsi"/>
          <w:b/>
          <w:iCs/>
          <w:u w:val="single"/>
        </w:rPr>
        <w:t>S</w:t>
      </w:r>
      <w:r w:rsidRPr="00DC4B63">
        <w:rPr>
          <w:rFonts w:asciiTheme="minorHAnsi" w:hAnsiTheme="minorHAnsi" w:cstheme="minorHAnsi"/>
          <w:u w:val="single"/>
        </w:rPr>
        <w:t xml:space="preserve">tates’ </w:t>
      </w:r>
      <w:r w:rsidRPr="00DC4B63">
        <w:rPr>
          <w:rFonts w:asciiTheme="minorHAnsi" w:hAnsiTheme="minorHAnsi" w:cstheme="minorHAnsi"/>
          <w:b/>
          <w:iCs/>
          <w:highlight w:val="green"/>
          <w:u w:val="single"/>
        </w:rPr>
        <w:t>total urban area</w:t>
      </w:r>
      <w:r w:rsidRPr="00DC4B63">
        <w:rPr>
          <w:rFonts w:asciiTheme="minorHAnsi" w:hAnsiTheme="minorHAnsi" w:cstheme="minorHAnsi"/>
          <w:szCs w:val="16"/>
        </w:rPr>
        <w:t xml:space="preserve">. </w:t>
      </w:r>
      <w:r w:rsidRPr="00DC4B63">
        <w:rPr>
          <w:rFonts w:asciiTheme="minorHAnsi" w:hAnsiTheme="minorHAnsi" w:cstheme="minorHAnsi"/>
          <w:b/>
          <w:iCs/>
          <w:highlight w:val="green"/>
          <w:u w:val="single"/>
        </w:rPr>
        <w:t>Productivity</w:t>
      </w:r>
      <w:r w:rsidRPr="00DC4B63">
        <w:rPr>
          <w:rFonts w:asciiTheme="minorHAnsi" w:hAnsiTheme="minorHAnsi" w:cstheme="minorHAnsi"/>
          <w:b/>
          <w:iCs/>
          <w:u w:val="single"/>
        </w:rPr>
        <w:t xml:space="preserve"> </w:t>
      </w:r>
      <w:r w:rsidRPr="00DC4B63">
        <w:rPr>
          <w:rFonts w:asciiTheme="minorHAnsi" w:hAnsiTheme="minorHAnsi" w:cstheme="minorHAnsi"/>
          <w:b/>
          <w:iCs/>
          <w:highlight w:val="green"/>
          <w:u w:val="single"/>
        </w:rPr>
        <w:t>gains in animal ag</w:t>
      </w:r>
      <w:r w:rsidRPr="00DC4B63">
        <w:rPr>
          <w:rFonts w:asciiTheme="minorHAnsi" w:hAnsiTheme="minorHAnsi" w:cstheme="minorHAnsi"/>
          <w:b/>
          <w:iCs/>
          <w:u w:val="single"/>
        </w:rPr>
        <w:t xml:space="preserve">riculture dramatically </w:t>
      </w:r>
      <w:r w:rsidRPr="00DC4B63">
        <w:rPr>
          <w:rFonts w:asciiTheme="minorHAnsi" w:hAnsiTheme="minorHAnsi" w:cstheme="minorHAnsi"/>
          <w:b/>
          <w:iCs/>
          <w:highlight w:val="green"/>
          <w:u w:val="single"/>
        </w:rPr>
        <w:t>reduced</w:t>
      </w:r>
      <w:r w:rsidRPr="00DC4B63">
        <w:rPr>
          <w:rFonts w:asciiTheme="minorHAnsi" w:hAnsiTheme="minorHAnsi" w:cstheme="minorHAnsi"/>
          <w:b/>
          <w:iCs/>
          <w:u w:val="single"/>
        </w:rPr>
        <w:t xml:space="preserve"> the </w:t>
      </w:r>
      <w:r w:rsidRPr="00DC4B63">
        <w:rPr>
          <w:rFonts w:asciiTheme="minorHAnsi" w:hAnsiTheme="minorHAnsi" w:cstheme="minorHAnsi"/>
          <w:b/>
          <w:iCs/>
          <w:highlight w:val="green"/>
          <w:u w:val="single"/>
        </w:rPr>
        <w:t>environmental footprint of livestock</w:t>
      </w:r>
      <w:r w:rsidRPr="00DC4B63">
        <w:rPr>
          <w:rFonts w:asciiTheme="minorHAnsi" w:hAnsiTheme="minorHAnsi" w:cstheme="minorHAnsi"/>
          <w:b/>
          <w:iCs/>
          <w:u w:val="single"/>
        </w:rPr>
        <w:t xml:space="preserve"> production</w:t>
      </w:r>
      <w:r w:rsidRPr="00DC4B63">
        <w:rPr>
          <w:rFonts w:asciiTheme="minorHAnsi" w:hAnsiTheme="minorHAnsi" w:cstheme="minorHAnsi"/>
          <w:u w:val="single"/>
        </w:rPr>
        <w:t xml:space="preserve"> in the US</w:t>
      </w:r>
      <w:r w:rsidRPr="00DC4B63">
        <w:rPr>
          <w:rFonts w:asciiTheme="minorHAnsi" w:hAnsiTheme="minorHAnsi" w:cstheme="minorHAnsi"/>
          <w:szCs w:val="16"/>
        </w:rPr>
        <w:t xml:space="preserve">. </w:t>
      </w:r>
      <w:r w:rsidRPr="00DC4B63">
        <w:rPr>
          <w:rFonts w:asciiTheme="minorHAnsi" w:hAnsiTheme="minorHAnsi" w:cstheme="minorHAnsi"/>
          <w:u w:val="single"/>
        </w:rPr>
        <w:t>Similar reductions</w:t>
      </w:r>
      <w:r w:rsidRPr="00DC4B63">
        <w:rPr>
          <w:rFonts w:asciiTheme="minorHAnsi" w:hAnsiTheme="minorHAnsi" w:cstheme="minorHAnsi"/>
          <w:szCs w:val="16"/>
        </w:rPr>
        <w:t xml:space="preserve"> in farmland accompanied by large increases in output </w:t>
      </w:r>
      <w:r w:rsidRPr="00DC4B63">
        <w:rPr>
          <w:rFonts w:asciiTheme="minorHAnsi" w:hAnsiTheme="minorHAnsi" w:cstheme="minorHAnsi"/>
          <w:u w:val="single"/>
        </w:rPr>
        <w:t>are seen in</w:t>
      </w:r>
      <w:r w:rsidRPr="00DC4B63">
        <w:rPr>
          <w:rFonts w:asciiTheme="minorHAnsi" w:hAnsiTheme="minorHAnsi" w:cstheme="minorHAnsi"/>
          <w:szCs w:val="16"/>
        </w:rPr>
        <w:t xml:space="preserve"> countries of </w:t>
      </w:r>
      <w:r w:rsidRPr="00DC4B63">
        <w:rPr>
          <w:rFonts w:asciiTheme="minorHAnsi" w:hAnsiTheme="minorHAnsi" w:cstheme="minorHAnsi"/>
          <w:u w:val="single"/>
        </w:rPr>
        <w:t>Europe, Latin America, and East Asia</w:t>
      </w:r>
      <w:r w:rsidRPr="00DC4B63">
        <w:rPr>
          <w:rFonts w:asciiTheme="minorHAnsi" w:hAnsiTheme="minorHAnsi" w:cstheme="minorHAnsi"/>
          <w:szCs w:val="16"/>
        </w:rPr>
        <w:t xml:space="preserve">. </w:t>
      </w:r>
      <w:r w:rsidRPr="00DC4B63">
        <w:rPr>
          <w:rFonts w:asciiTheme="minorHAnsi" w:hAnsiTheme="minorHAnsi" w:cstheme="minorHAnsi"/>
          <w:b/>
          <w:iCs/>
          <w:u w:val="single"/>
        </w:rPr>
        <w:t xml:space="preserve">The </w:t>
      </w:r>
      <w:r w:rsidRPr="00DC4B63">
        <w:rPr>
          <w:rFonts w:asciiTheme="minorHAnsi" w:hAnsiTheme="minorHAnsi" w:cstheme="minorHAnsi"/>
          <w:b/>
          <w:iCs/>
          <w:highlight w:val="green"/>
          <w:u w:val="single"/>
        </w:rPr>
        <w:t>global footprint of ag</w:t>
      </w:r>
      <w:r w:rsidRPr="00DC4B63">
        <w:rPr>
          <w:rFonts w:asciiTheme="minorHAnsi" w:hAnsiTheme="minorHAnsi" w:cstheme="minorHAnsi"/>
          <w:u w:val="single"/>
        </w:rPr>
        <w:t xml:space="preserve">riculture </w:t>
      </w:r>
      <w:r w:rsidRPr="00DC4B63">
        <w:rPr>
          <w:rFonts w:asciiTheme="minorHAnsi" w:hAnsiTheme="minorHAnsi" w:cstheme="minorHAnsi"/>
          <w:b/>
          <w:iCs/>
          <w:highlight w:val="green"/>
          <w:u w:val="single"/>
        </w:rPr>
        <w:t>has “started decreasing</w:t>
      </w:r>
      <w:r w:rsidRPr="00DC4B63">
        <w:rPr>
          <w:rFonts w:asciiTheme="minorHAnsi" w:hAnsiTheme="minorHAnsi" w:cstheme="minorHAnsi"/>
          <w:szCs w:val="16"/>
        </w:rPr>
        <w:t xml:space="preserve"> in size </w:t>
      </w:r>
      <w:r w:rsidRPr="00DC4B63">
        <w:rPr>
          <w:rFonts w:asciiTheme="minorHAnsi" w:hAnsiTheme="minorHAnsi" w:cstheme="minorHAnsi"/>
          <w:u w:val="single"/>
        </w:rPr>
        <w:t>during the past two decades.”</w:t>
      </w:r>
    </w:p>
    <w:p w14:paraId="415AF6A6" w14:textId="77777777" w:rsidR="00471330" w:rsidRPr="00DC4B63" w:rsidRDefault="00471330" w:rsidP="00471330">
      <w:pPr>
        <w:rPr>
          <w:rFonts w:asciiTheme="minorHAnsi" w:hAnsiTheme="minorHAnsi" w:cstheme="minorHAnsi"/>
          <w:szCs w:val="16"/>
        </w:rPr>
      </w:pPr>
      <w:r w:rsidRPr="00DC4B63">
        <w:rPr>
          <w:rFonts w:asciiTheme="minorHAnsi" w:hAnsiTheme="minorHAnsi" w:cstheme="minorHAnsi"/>
          <w:u w:val="single"/>
        </w:rPr>
        <w:t>US agriculture</w:t>
      </w:r>
      <w:r w:rsidRPr="00DC4B63">
        <w:rPr>
          <w:rFonts w:asciiTheme="minorHAnsi" w:hAnsiTheme="minorHAnsi" w:cstheme="minorHAnsi"/>
          <w:szCs w:val="16"/>
        </w:rPr>
        <w:t xml:space="preserve">, having a positive trade balance, </w:t>
      </w:r>
      <w:r w:rsidRPr="00DC4B63">
        <w:rPr>
          <w:rFonts w:asciiTheme="minorHAnsi" w:hAnsiTheme="minorHAnsi" w:cstheme="minorHAnsi"/>
          <w:b/>
          <w:iCs/>
          <w:highlight w:val="green"/>
          <w:u w:val="single"/>
        </w:rPr>
        <w:t>consumes 25 percent less fertilizer</w:t>
      </w:r>
      <w:r w:rsidRPr="00DC4B63">
        <w:rPr>
          <w:rFonts w:asciiTheme="minorHAnsi" w:hAnsiTheme="minorHAnsi" w:cstheme="minorHAnsi"/>
          <w:u w:val="single"/>
        </w:rPr>
        <w:t xml:space="preserve"> than it did in 1999</w:t>
      </w:r>
      <w:r w:rsidRPr="00DC4B63">
        <w:rPr>
          <w:rFonts w:asciiTheme="minorHAnsi" w:hAnsiTheme="minorHAnsi" w:cstheme="minorHAnsi"/>
          <w:szCs w:val="16"/>
        </w:rPr>
        <w:t xml:space="preserve">, and the </w:t>
      </w:r>
      <w:r w:rsidRPr="00DC4B63">
        <w:rPr>
          <w:rFonts w:asciiTheme="minorHAnsi" w:hAnsiTheme="minorHAnsi" w:cstheme="minorHAnsi"/>
          <w:b/>
          <w:iCs/>
          <w:highlight w:val="green"/>
          <w:u w:val="single"/>
        </w:rPr>
        <w:t>volume of water</w:t>
      </w:r>
      <w:r w:rsidRPr="00DC4B63">
        <w:rPr>
          <w:rFonts w:asciiTheme="minorHAnsi" w:hAnsiTheme="minorHAnsi" w:cstheme="minorHAnsi"/>
          <w:b/>
          <w:iCs/>
          <w:u w:val="single"/>
        </w:rPr>
        <w:t xml:space="preserve"> used for irrigation </w:t>
      </w:r>
      <w:r w:rsidRPr="00DC4B63">
        <w:rPr>
          <w:rFonts w:asciiTheme="minorHAnsi" w:hAnsiTheme="minorHAnsi" w:cstheme="minorHAnsi"/>
          <w:b/>
          <w:iCs/>
          <w:highlight w:val="green"/>
          <w:u w:val="single"/>
        </w:rPr>
        <w:t>has decreased by 22 percent</w:t>
      </w:r>
      <w:r w:rsidRPr="00DC4B63">
        <w:rPr>
          <w:rFonts w:asciiTheme="minorHAnsi" w:hAnsiTheme="minorHAnsi" w:cstheme="minorHAnsi"/>
          <w:szCs w:val="16"/>
        </w:rPr>
        <w:t xml:space="preserve"> since then. Raising the average world farm productivity to the levels seen among US farmers would allow enough food to be grown to feed 10 billion people an American-type diet on half the land currently used for farming. The land released would exceed the area of Amazonia (7 million square kilometers).</w:t>
      </w:r>
    </w:p>
    <w:p w14:paraId="59B517C5" w14:textId="77777777" w:rsidR="00471330" w:rsidRPr="00DC4B63" w:rsidRDefault="00471330" w:rsidP="00471330">
      <w:pPr>
        <w:rPr>
          <w:rFonts w:asciiTheme="minorHAnsi" w:hAnsiTheme="minorHAnsi" w:cstheme="minorHAnsi"/>
          <w:szCs w:val="16"/>
        </w:rPr>
      </w:pPr>
    </w:p>
    <w:p w14:paraId="135DB5C3" w14:textId="77777777" w:rsidR="00471330" w:rsidRPr="00DC4B63" w:rsidRDefault="00471330" w:rsidP="00471330">
      <w:pPr>
        <w:rPr>
          <w:rFonts w:asciiTheme="minorHAnsi" w:hAnsiTheme="minorHAnsi" w:cstheme="minorHAnsi"/>
        </w:rPr>
      </w:pPr>
    </w:p>
    <w:p w14:paraId="0D12C17A" w14:textId="77777777" w:rsidR="00471330" w:rsidRDefault="00471330" w:rsidP="00471330">
      <w:pPr>
        <w:pStyle w:val="Heading3"/>
      </w:pPr>
      <w:r>
        <w:lastRenderedPageBreak/>
        <w:t>!D---Biod</w:t>
      </w:r>
    </w:p>
    <w:p w14:paraId="23950B50" w14:textId="77777777" w:rsidR="00471330" w:rsidRPr="00242388" w:rsidRDefault="00471330" w:rsidP="00471330">
      <w:pPr>
        <w:pStyle w:val="Heading4"/>
      </w:pPr>
      <w:r>
        <w:t xml:space="preserve">Biodiversity loss obviously doesn’t cause extinction </w:t>
      </w:r>
      <w:r w:rsidRPr="002538D0">
        <w:rPr>
          <w:b w:val="0"/>
          <w:bCs/>
        </w:rPr>
        <w:t>– and it’s counterproductive to think so</w:t>
      </w:r>
      <w:r>
        <w:t xml:space="preserve"> </w:t>
      </w:r>
    </w:p>
    <w:p w14:paraId="27DFB310" w14:textId="77777777" w:rsidR="00471330" w:rsidRPr="00877805" w:rsidRDefault="00471330" w:rsidP="00471330">
      <w:pPr>
        <w:rPr>
          <w:rStyle w:val="Style13ptBold"/>
          <w:b w:val="0"/>
          <w:bCs w:val="0"/>
        </w:rPr>
      </w:pPr>
      <w:r>
        <w:rPr>
          <w:rStyle w:val="Style13ptBold"/>
        </w:rPr>
        <w:t xml:space="preserve">Safina 19 - </w:t>
      </w:r>
      <w:r>
        <w:t>Ecologist and MacArthur Fellow. Endowed Chair for Nature and Humanity at Stony Brook University</w:t>
      </w:r>
    </w:p>
    <w:p w14:paraId="4BE52CBA" w14:textId="77777777" w:rsidR="00471330" w:rsidRDefault="00471330" w:rsidP="00471330">
      <w:r>
        <w:t>Carl Safina, “</w:t>
      </w:r>
      <w:r w:rsidRPr="00877805">
        <w:t>The Real Case for Saving Species: We Don’t Need Them, But They Need Us</w:t>
      </w:r>
      <w:r>
        <w:t xml:space="preserve">”, 10/21/19, </w:t>
      </w:r>
      <w:r w:rsidRPr="00877805">
        <w:t>https://e360.yale.edu/features/the-real-case-for-saving-species-we-dont-need-them-but-they-need-us</w:t>
      </w:r>
    </w:p>
    <w:p w14:paraId="31F1B316" w14:textId="77777777" w:rsidR="00471330" w:rsidRDefault="00471330" w:rsidP="00471330">
      <w:pPr>
        <w:rPr>
          <w:sz w:val="14"/>
        </w:rPr>
      </w:pPr>
      <w:r w:rsidRPr="005112FC">
        <w:rPr>
          <w:sz w:val="14"/>
        </w:rPr>
        <w:t xml:space="preserve">I recently visited a museum exhibit on big cats. A sign featuring a beautiful jaguar asked, “Why should we care about wild cats?” Its answer: “Because in protecting big cats, we are protecting ourselves.” Is that really true? That implies big cats are in trouble because “we” don’t care to protect ourselves. And if it turns out that we don’t really need jaguars in order to protect ourselves, have they lost their case for existence? </w:t>
      </w:r>
      <w:r w:rsidRPr="002538D0">
        <w:rPr>
          <w:rStyle w:val="StyleUnderline"/>
        </w:rPr>
        <w:t xml:space="preserve">For decades, many </w:t>
      </w:r>
      <w:r w:rsidRPr="0065538A">
        <w:rPr>
          <w:rStyle w:val="StyleUnderline"/>
        </w:rPr>
        <w:t>conservationists</w:t>
      </w:r>
      <w:r w:rsidRPr="002538D0">
        <w:rPr>
          <w:rStyle w:val="StyleUnderline"/>
        </w:rPr>
        <w:t xml:space="preserve"> </w:t>
      </w:r>
      <w:r w:rsidRPr="0065538A">
        <w:rPr>
          <w:rStyle w:val="StyleUnderline"/>
        </w:rPr>
        <w:t>have</w:t>
      </w:r>
      <w:r w:rsidRPr="002538D0">
        <w:rPr>
          <w:rStyle w:val="StyleUnderline"/>
        </w:rPr>
        <w:t xml:space="preserve"> </w:t>
      </w:r>
      <w:r w:rsidRPr="0065538A">
        <w:rPr>
          <w:rStyle w:val="StyleUnderline"/>
        </w:rPr>
        <w:t>been</w:t>
      </w:r>
      <w:r w:rsidRPr="002538D0">
        <w:rPr>
          <w:rStyle w:val="StyleUnderline"/>
        </w:rPr>
        <w:t xml:space="preserve"> trying to sell a clumsy, fumbling appeal to self-interest: the idea that human beings need wild nature, need wild animals, need the species on endangered lists. “</w:t>
      </w:r>
      <w:r w:rsidRPr="0065538A">
        <w:rPr>
          <w:rStyle w:val="StyleUnderline"/>
          <w:highlight w:val="green"/>
        </w:rPr>
        <w:t>If they go extinct, we</w:t>
      </w:r>
      <w:r w:rsidRPr="002538D0">
        <w:rPr>
          <w:rStyle w:val="StyleUnderline"/>
        </w:rPr>
        <w:t xml:space="preserve">’ll </w:t>
      </w:r>
      <w:r w:rsidRPr="0065538A">
        <w:rPr>
          <w:rStyle w:val="StyleUnderline"/>
          <w:highlight w:val="green"/>
        </w:rPr>
        <w:t>go extinct</w:t>
      </w:r>
      <w:r w:rsidRPr="002538D0">
        <w:rPr>
          <w:rStyle w:val="StyleUnderline"/>
        </w:rPr>
        <w:t>,”</w:t>
      </w:r>
      <w:r w:rsidRPr="005112FC">
        <w:rPr>
          <w:sz w:val="14"/>
        </w:rPr>
        <w:t xml:space="preserve"> is a common refrain. </w:t>
      </w:r>
      <w:r w:rsidRPr="002538D0">
        <w:rPr>
          <w:rStyle w:val="StyleUnderline"/>
        </w:rPr>
        <w:t xml:space="preserve">The only problem: </w:t>
      </w:r>
      <w:r w:rsidRPr="0065538A">
        <w:rPr>
          <w:rStyle w:val="StyleUnderline"/>
          <w:highlight w:val="green"/>
        </w:rPr>
        <w:t>i</w:t>
      </w:r>
      <w:r w:rsidRPr="002538D0">
        <w:rPr>
          <w:rStyle w:val="StyleUnderline"/>
        </w:rPr>
        <w:t>t’</w:t>
      </w:r>
      <w:r w:rsidRPr="0065538A">
        <w:rPr>
          <w:rStyle w:val="StyleUnderline"/>
          <w:highlight w:val="green"/>
        </w:rPr>
        <w:t>s</w:t>
      </w:r>
      <w:r w:rsidRPr="002538D0">
        <w:rPr>
          <w:rStyle w:val="StyleUnderline"/>
        </w:rPr>
        <w:t xml:space="preserve"> </w:t>
      </w:r>
      <w:r w:rsidRPr="0065538A">
        <w:rPr>
          <w:rStyle w:val="StyleUnderline"/>
          <w:highlight w:val="green"/>
        </w:rPr>
        <w:t>false</w:t>
      </w:r>
      <w:r w:rsidRPr="005112FC">
        <w:rPr>
          <w:sz w:val="14"/>
        </w:rPr>
        <w:t xml:space="preserve">. </w:t>
      </w:r>
      <w:r w:rsidRPr="0065538A">
        <w:rPr>
          <w:rStyle w:val="StyleUnderline"/>
          <w:highlight w:val="green"/>
        </w:rPr>
        <w:t>We</w:t>
      </w:r>
      <w:r w:rsidRPr="002538D0">
        <w:rPr>
          <w:rStyle w:val="StyleUnderline"/>
        </w:rPr>
        <w:t xml:space="preserve"> </w:t>
      </w:r>
      <w:r w:rsidRPr="0065538A">
        <w:rPr>
          <w:rStyle w:val="StyleUnderline"/>
          <w:highlight w:val="green"/>
        </w:rPr>
        <w:t>drove the most abundant bird</w:t>
      </w:r>
      <w:r w:rsidRPr="002538D0">
        <w:rPr>
          <w:rStyle w:val="StyleUnderline"/>
        </w:rPr>
        <w:t xml:space="preserve"> in the Americas</w:t>
      </w:r>
      <w:r w:rsidRPr="005112FC">
        <w:rPr>
          <w:sz w:val="14"/>
        </w:rPr>
        <w:t xml:space="preserve"> — the passenger pigeon — </w:t>
      </w:r>
      <w:r w:rsidRPr="0065538A">
        <w:rPr>
          <w:rStyle w:val="StyleUnderline"/>
          <w:highlight w:val="green"/>
        </w:rPr>
        <w:t>to extinction</w:t>
      </w:r>
      <w:r w:rsidRPr="005112FC">
        <w:rPr>
          <w:sz w:val="14"/>
        </w:rPr>
        <w:t xml:space="preserve">. </w:t>
      </w:r>
      <w:r w:rsidRPr="0065538A">
        <w:rPr>
          <w:rStyle w:val="StyleUnderline"/>
          <w:highlight w:val="green"/>
        </w:rPr>
        <w:t>The</w:t>
      </w:r>
      <w:r w:rsidRPr="005112FC">
        <w:rPr>
          <w:sz w:val="14"/>
        </w:rPr>
        <w:t xml:space="preserve"> </w:t>
      </w:r>
      <w:r w:rsidRPr="0065538A">
        <w:rPr>
          <w:rStyle w:val="StyleUnderline"/>
          <w:highlight w:val="green"/>
        </w:rPr>
        <w:t>most abundant</w:t>
      </w:r>
      <w:r w:rsidRPr="002538D0">
        <w:rPr>
          <w:rStyle w:val="StyleUnderline"/>
        </w:rPr>
        <w:t xml:space="preserve"> </w:t>
      </w:r>
      <w:r w:rsidRPr="0065538A">
        <w:rPr>
          <w:rStyle w:val="StyleUnderline"/>
          <w:highlight w:val="green"/>
        </w:rPr>
        <w:t>large mammal</w:t>
      </w:r>
      <w:r w:rsidRPr="005112FC">
        <w:rPr>
          <w:sz w:val="14"/>
        </w:rPr>
        <w:t xml:space="preserve"> — the American bison — to functional extinction. </w:t>
      </w:r>
      <w:r w:rsidRPr="002538D0">
        <w:rPr>
          <w:rStyle w:val="StyleUnderline"/>
        </w:rPr>
        <w:t xml:space="preserve">We </w:t>
      </w:r>
      <w:r w:rsidRPr="0065538A">
        <w:rPr>
          <w:rStyle w:val="StyleUnderline"/>
          <w:highlight w:val="green"/>
        </w:rPr>
        <w:t>gained</w:t>
      </w:r>
      <w:r w:rsidRPr="002538D0">
        <w:rPr>
          <w:rStyle w:val="StyleUnderline"/>
        </w:rPr>
        <w:t xml:space="preserve">: </w:t>
      </w:r>
      <w:r w:rsidRPr="0065538A">
        <w:rPr>
          <w:rStyle w:val="StyleUnderline"/>
          <w:highlight w:val="green"/>
        </w:rPr>
        <w:t>agriculture</w:t>
      </w:r>
      <w:r w:rsidRPr="002538D0">
        <w:rPr>
          <w:rStyle w:val="StyleUnderline"/>
        </w:rPr>
        <w:t>, and safety for cows,</w:t>
      </w:r>
      <w:r w:rsidRPr="005112FC">
        <w:rPr>
          <w:sz w:val="14"/>
        </w:rPr>
        <w:t xml:space="preserve"> from sea to shining sea. Who misses the Eskimo curlew? Indeed, who knows they existed, their vast migrating flocks like smoke on the now-gone prairies? That experiment is done. </w:t>
      </w:r>
      <w:r w:rsidRPr="002538D0">
        <w:rPr>
          <w:rStyle w:val="StyleUnderline"/>
        </w:rPr>
        <w:t>Billions of people want what you and I got in exchange: health and wealth and education</w:t>
      </w:r>
      <w:r w:rsidRPr="005112FC">
        <w:rPr>
          <w:sz w:val="14"/>
        </w:rPr>
        <w:t xml:space="preserve">. We now live the way most other people on the planet wish to live. Governments, institutions, and regular people have cheered the material expansion that has cost many species (and tribal peoples) everything. </w:t>
      </w:r>
      <w:r w:rsidRPr="0065538A">
        <w:rPr>
          <w:rStyle w:val="StyleUnderline"/>
          <w:highlight w:val="green"/>
        </w:rPr>
        <w:t>We</w:t>
      </w:r>
      <w:r w:rsidRPr="002538D0">
        <w:rPr>
          <w:rStyle w:val="StyleUnderline"/>
        </w:rPr>
        <w:t xml:space="preserve"> have </w:t>
      </w:r>
      <w:r w:rsidRPr="0065538A">
        <w:rPr>
          <w:rStyle w:val="StyleUnderline"/>
          <w:highlight w:val="green"/>
        </w:rPr>
        <w:t>endanger</w:t>
      </w:r>
      <w:r w:rsidRPr="002538D0">
        <w:rPr>
          <w:rStyle w:val="StyleUnderline"/>
        </w:rPr>
        <w:t xml:space="preserve">ed </w:t>
      </w:r>
      <w:r w:rsidRPr="0065538A">
        <w:rPr>
          <w:rStyle w:val="StyleUnderline"/>
          <w:highlight w:val="green"/>
        </w:rPr>
        <w:t>species</w:t>
      </w:r>
      <w:r w:rsidRPr="002538D0">
        <w:rPr>
          <w:rStyle w:val="StyleUnderline"/>
        </w:rPr>
        <w:t xml:space="preserve"> not because what is bad for them is bad for us, but </w:t>
      </w:r>
      <w:r w:rsidRPr="0065538A">
        <w:rPr>
          <w:rStyle w:val="StyleUnderline"/>
          <w:highlight w:val="green"/>
        </w:rPr>
        <w:t>because</w:t>
      </w:r>
      <w:r w:rsidRPr="002538D0">
        <w:rPr>
          <w:rStyle w:val="StyleUnderline"/>
        </w:rPr>
        <w:t xml:space="preserve"> the opposite is true: </w:t>
      </w:r>
      <w:r w:rsidRPr="0065538A">
        <w:rPr>
          <w:rStyle w:val="StyleUnderline"/>
          <w:highlight w:val="green"/>
        </w:rPr>
        <w:t>what is bad for them has</w:t>
      </w:r>
      <w:r w:rsidRPr="002538D0">
        <w:rPr>
          <w:rStyle w:val="StyleUnderline"/>
        </w:rPr>
        <w:t xml:space="preserve"> </w:t>
      </w:r>
      <w:r w:rsidRPr="0065538A">
        <w:rPr>
          <w:rStyle w:val="StyleUnderline"/>
          <w:highlight w:val="green"/>
        </w:rPr>
        <w:t>fueled</w:t>
      </w:r>
      <w:r w:rsidRPr="002538D0">
        <w:rPr>
          <w:rStyle w:val="StyleUnderline"/>
        </w:rPr>
        <w:t xml:space="preserve"> </w:t>
      </w:r>
      <w:r w:rsidRPr="0065538A">
        <w:rPr>
          <w:rStyle w:val="StyleUnderline"/>
          <w:highlight w:val="green"/>
        </w:rPr>
        <w:t>the</w:t>
      </w:r>
      <w:r w:rsidRPr="002538D0">
        <w:rPr>
          <w:rStyle w:val="StyleUnderline"/>
        </w:rPr>
        <w:t xml:space="preserve"> explosive </w:t>
      </w:r>
      <w:r w:rsidRPr="0065538A">
        <w:rPr>
          <w:rStyle w:val="StyleUnderline"/>
          <w:highlight w:val="green"/>
        </w:rPr>
        <w:t>growth</w:t>
      </w:r>
      <w:r w:rsidRPr="002538D0">
        <w:rPr>
          <w:rStyle w:val="StyleUnderline"/>
        </w:rPr>
        <w:t xml:space="preserve"> and maintenance </w:t>
      </w:r>
      <w:r w:rsidRPr="0065538A">
        <w:rPr>
          <w:rStyle w:val="StyleUnderline"/>
          <w:highlight w:val="green"/>
        </w:rPr>
        <w:t>of human populations</w:t>
      </w:r>
      <w:r w:rsidRPr="002538D0">
        <w:rPr>
          <w:rStyle w:val="StyleUnderline"/>
        </w:rPr>
        <w:t xml:space="preserve"> and technologies</w:t>
      </w:r>
      <w:r w:rsidRPr="005112FC">
        <w:rPr>
          <w:sz w:val="14"/>
        </w:rPr>
        <w:t xml:space="preserve">. We are losing many species along the way to humanity’s only three apparent real goals: bigger, faster, more. </w:t>
      </w:r>
      <w:r w:rsidRPr="002538D0">
        <w:rPr>
          <w:rStyle w:val="StyleUnderline"/>
        </w:rPr>
        <w:t xml:space="preserve">Propelling the human juggernaut has entailed wiping many species out of the way. </w:t>
      </w:r>
      <w:r w:rsidRPr="0065538A">
        <w:rPr>
          <w:rStyle w:val="StyleUnderline"/>
          <w:highlight w:val="green"/>
        </w:rPr>
        <w:t>People live at high densities in places devoid of</w:t>
      </w:r>
      <w:r w:rsidRPr="002538D0">
        <w:rPr>
          <w:rStyle w:val="StyleUnderline"/>
        </w:rPr>
        <w:t xml:space="preserve"> </w:t>
      </w:r>
      <w:r w:rsidRPr="0065538A">
        <w:rPr>
          <w:rStyle w:val="StyleUnderline"/>
          <w:highlight w:val="green"/>
        </w:rPr>
        <w:t>wild</w:t>
      </w:r>
      <w:r w:rsidRPr="002538D0">
        <w:rPr>
          <w:rStyle w:val="StyleUnderline"/>
        </w:rPr>
        <w:t xml:space="preserve"> </w:t>
      </w:r>
      <w:r w:rsidRPr="0065538A">
        <w:rPr>
          <w:rStyle w:val="StyleUnderline"/>
          <w:highlight w:val="green"/>
        </w:rPr>
        <w:t>species</w:t>
      </w:r>
      <w:r w:rsidRPr="002538D0">
        <w:rPr>
          <w:rStyle w:val="StyleUnderline"/>
        </w:rPr>
        <w:t xml:space="preserve"> and natural beauty</w:t>
      </w:r>
      <w:r w:rsidRPr="005112FC">
        <w:rPr>
          <w:sz w:val="14"/>
        </w:rPr>
        <w:t xml:space="preserve">. Human beings have thrived by destroying nature. When the animals and open spaces go, we have industrial-scale farms and factories, ball fields and strip malls and quick-lubes. </w:t>
      </w:r>
      <w:r w:rsidRPr="002538D0">
        <w:rPr>
          <w:rStyle w:val="StyleUnderline"/>
        </w:rPr>
        <w:t xml:space="preserve">How could saving this or that endangered species, that is following those whose oblivion brought fast food and sneakers, be a matter of — of all things — saving ourselves? Telling people that “we” need jaguars to “protect ourselves?” That’s a hard sell. </w:t>
      </w:r>
      <w:r w:rsidRPr="0065538A">
        <w:rPr>
          <w:rStyle w:val="StyleUnderline"/>
        </w:rPr>
        <w:t>We don’t need them</w:t>
      </w:r>
      <w:r w:rsidRPr="002538D0">
        <w:rPr>
          <w:rStyle w:val="StyleUnderline"/>
        </w:rPr>
        <w:t xml:space="preserve">. </w:t>
      </w:r>
      <w:r w:rsidRPr="0065538A">
        <w:rPr>
          <w:rStyle w:val="StyleUnderline"/>
          <w:highlight w:val="green"/>
        </w:rPr>
        <w:t>There is no species whose disappearance</w:t>
      </w:r>
      <w:r w:rsidRPr="002538D0">
        <w:rPr>
          <w:rStyle w:val="StyleUnderline"/>
        </w:rPr>
        <w:t xml:space="preserve"> has </w:t>
      </w:r>
      <w:r w:rsidRPr="0065538A">
        <w:rPr>
          <w:rStyle w:val="StyleUnderline"/>
          <w:highlight w:val="green"/>
        </w:rPr>
        <w:t>posed</w:t>
      </w:r>
      <w:r w:rsidRPr="002538D0">
        <w:rPr>
          <w:rStyle w:val="StyleUnderline"/>
        </w:rPr>
        <w:t xml:space="preserve"> much of </w:t>
      </w:r>
      <w:r w:rsidRPr="0065538A">
        <w:rPr>
          <w:rStyle w:val="StyleUnderline"/>
          <w:highlight w:val="green"/>
        </w:rPr>
        <w:t>an</w:t>
      </w:r>
      <w:r w:rsidRPr="002538D0">
        <w:rPr>
          <w:rStyle w:val="StyleUnderline"/>
        </w:rPr>
        <w:t xml:space="preserve"> </w:t>
      </w:r>
      <w:r w:rsidRPr="0065538A">
        <w:rPr>
          <w:rStyle w:val="StyleUnderline"/>
          <w:highlight w:val="green"/>
        </w:rPr>
        <w:t>inconvenience for civilization</w:t>
      </w:r>
      <w:r w:rsidRPr="002538D0">
        <w:rPr>
          <w:rStyle w:val="StyleUnderline"/>
        </w:rPr>
        <w:t xml:space="preserve">, not a single wild species that people couldn’t do without, fewer whose erasure would be noticed by any but a handful of die-hard conservationists or scientists. The irrelevance of wild things to civil society is </w:t>
      </w:r>
      <w:r w:rsidRPr="0065538A">
        <w:rPr>
          <w:rStyle w:val="StyleUnderline"/>
          <w:highlight w:val="green"/>
        </w:rPr>
        <w:t>why endangered species never make it into polls</w:t>
      </w:r>
      <w:r w:rsidRPr="002538D0">
        <w:rPr>
          <w:rStyle w:val="StyleUnderline"/>
        </w:rPr>
        <w:t xml:space="preserve"> </w:t>
      </w:r>
      <w:r w:rsidRPr="0065538A">
        <w:rPr>
          <w:rStyle w:val="StyleUnderline"/>
          <w:highlight w:val="green"/>
        </w:rPr>
        <w:t>of</w:t>
      </w:r>
      <w:r w:rsidRPr="002538D0">
        <w:rPr>
          <w:rStyle w:val="StyleUnderline"/>
        </w:rPr>
        <w:t xml:space="preserve"> top </w:t>
      </w:r>
      <w:r w:rsidRPr="0065538A">
        <w:rPr>
          <w:rStyle w:val="StyleUnderline"/>
          <w:highlight w:val="green"/>
        </w:rPr>
        <w:t>public priorities</w:t>
      </w:r>
      <w:r w:rsidRPr="005112FC">
        <w:rPr>
          <w:sz w:val="14"/>
        </w:rPr>
        <w:t xml:space="preserve">. </w:t>
      </w:r>
      <w:r w:rsidRPr="002538D0">
        <w:rPr>
          <w:rStyle w:val="StyleUnderline"/>
        </w:rPr>
        <w:t xml:space="preserve">I </w:t>
      </w:r>
      <w:r w:rsidRPr="0065538A">
        <w:rPr>
          <w:rStyle w:val="StyleUnderline"/>
          <w:highlight w:val="green"/>
        </w:rPr>
        <w:t>can’t name one</w:t>
      </w:r>
      <w:r w:rsidRPr="002538D0">
        <w:rPr>
          <w:rStyle w:val="StyleUnderline"/>
        </w:rPr>
        <w:t xml:space="preserve"> wild </w:t>
      </w:r>
      <w:r w:rsidRPr="0065538A">
        <w:rPr>
          <w:rStyle w:val="StyleUnderline"/>
          <w:highlight w:val="green"/>
        </w:rPr>
        <w:t>species</w:t>
      </w:r>
      <w:r w:rsidRPr="002538D0">
        <w:rPr>
          <w:rStyle w:val="StyleUnderline"/>
        </w:rPr>
        <w:t xml:space="preserve"> </w:t>
      </w:r>
      <w:r w:rsidRPr="0065538A">
        <w:rPr>
          <w:rStyle w:val="StyleUnderline"/>
          <w:highlight w:val="green"/>
        </w:rPr>
        <w:t>whose</w:t>
      </w:r>
      <w:r w:rsidRPr="002538D0">
        <w:rPr>
          <w:rStyle w:val="StyleUnderline"/>
        </w:rPr>
        <w:t xml:space="preserve"> total </w:t>
      </w:r>
      <w:r w:rsidRPr="0065538A">
        <w:rPr>
          <w:rStyle w:val="StyleUnderline"/>
          <w:highlight w:val="green"/>
        </w:rPr>
        <w:t>disappearance would be materially felt by,</w:t>
      </w:r>
      <w:r w:rsidRPr="002538D0">
        <w:rPr>
          <w:rStyle w:val="StyleUnderline"/>
        </w:rPr>
        <w:t xml:space="preserve"> essentially, </w:t>
      </w:r>
      <w:r w:rsidRPr="0065538A">
        <w:rPr>
          <w:rStyle w:val="StyleUnderline"/>
          <w:highlight w:val="green"/>
        </w:rPr>
        <w:t>anyone</w:t>
      </w:r>
      <w:r w:rsidRPr="002538D0">
        <w:rPr>
          <w:rStyle w:val="StyleUnderline"/>
        </w:rPr>
        <w:t xml:space="preserve"> </w:t>
      </w:r>
      <w:r w:rsidRPr="005112FC">
        <w:rPr>
          <w:sz w:val="14"/>
        </w:rPr>
        <w:t>(you can easily function without having access to elephants, but if you misplace your phone for one whole day, it’s personal chaos). But I can effortlessly list various species from tigers to mosquitoes whose annihilation has been diligently pursued. Annihilation comes easy to Homo sapiens. What’s of little interest for us is coexistence.</w:t>
      </w:r>
    </w:p>
    <w:p w14:paraId="6E04403C" w14:textId="77777777" w:rsidR="00471330" w:rsidRPr="00471330" w:rsidRDefault="00471330" w:rsidP="00471330"/>
    <w:p w14:paraId="0F4A2D30" w14:textId="3B624F13" w:rsidR="00471330" w:rsidRDefault="00A64B13" w:rsidP="00A64B13">
      <w:pPr>
        <w:pStyle w:val="Heading2"/>
      </w:pPr>
      <w:r>
        <w:lastRenderedPageBreak/>
        <w:t>Modelling</w:t>
      </w:r>
    </w:p>
    <w:p w14:paraId="666AC29F" w14:textId="17251FAB" w:rsidR="00A64B13" w:rsidRDefault="00A64B13" w:rsidP="00A64B13">
      <w:pPr>
        <w:pStyle w:val="Heading3"/>
      </w:pPr>
      <w:r>
        <w:lastRenderedPageBreak/>
        <w:t>Truth Nuke---1NC</w:t>
      </w:r>
    </w:p>
    <w:p w14:paraId="61BF08EA" w14:textId="77777777" w:rsidR="00C1349B" w:rsidRDefault="00C1349B" w:rsidP="00A64B13">
      <w:pPr>
        <w:pStyle w:val="Analytic"/>
      </w:pPr>
    </w:p>
    <w:p w14:paraId="6163603C" w14:textId="7188E643" w:rsidR="00A64B13" w:rsidRPr="00A64B13" w:rsidRDefault="00A64B13" w:rsidP="00A64B13">
      <w:pPr>
        <w:pStyle w:val="Heading4"/>
      </w:pPr>
      <w:r>
        <w:t>No megacities impact.</w:t>
      </w:r>
    </w:p>
    <w:p w14:paraId="1EE1930D" w14:textId="77777777" w:rsidR="00A64B13" w:rsidRPr="00761751" w:rsidRDefault="00A64B13" w:rsidP="00A64B13">
      <w:r w:rsidRPr="00761751">
        <w:rPr>
          <w:rStyle w:val="Style13ptBold"/>
        </w:rPr>
        <w:t>Rowe 21</w:t>
      </w:r>
      <w:r w:rsidRPr="00761751">
        <w:t xml:space="preserve"> – Environmental Journalist, citing Moreno (Director of Research and Capacity Development at UN Habitat) and Swyngedouw (Professor of Geography at Manchester University).</w:t>
      </w:r>
      <w:r w:rsidRPr="00761751">
        <w:br/>
        <w:t>Mark Rowe, “The megacity challenge: how to deal with rapid population growth”, 10/1/21, Geographical, https://geographical.co.uk/culture/rapid-population-growth</w:t>
      </w:r>
    </w:p>
    <w:p w14:paraId="4ED31BCF" w14:textId="77777777" w:rsidR="00A64B13" w:rsidRPr="00761751" w:rsidRDefault="00A64B13" w:rsidP="00A64B13">
      <w:r w:rsidRPr="00761751">
        <w:t>‘</w:t>
      </w:r>
      <w:r w:rsidRPr="00761751">
        <w:rPr>
          <w:rStyle w:val="Emphasis"/>
          <w:highlight w:val="green"/>
        </w:rPr>
        <w:t>Megacities are a positive force</w:t>
      </w:r>
      <w:r w:rsidRPr="00761751">
        <w:rPr>
          <w:rStyle w:val="Emphasis"/>
        </w:rPr>
        <w:t>, not a negative one</w:t>
      </w:r>
      <w:r w:rsidRPr="00761751">
        <w:t>,</w:t>
      </w:r>
      <w:r w:rsidRPr="00761751">
        <w:rPr>
          <w:rStyle w:val="StyleUnderline"/>
        </w:rPr>
        <w:t>’ says Eduardo Moreno of UN Habitat</w:t>
      </w:r>
      <w:r w:rsidRPr="00761751">
        <w:t xml:space="preserve">. ‘They generate </w:t>
      </w:r>
      <w:r w:rsidRPr="00761751">
        <w:rPr>
          <w:rStyle w:val="StyleUnderline"/>
        </w:rPr>
        <w:t>high densities of population</w:t>
      </w:r>
      <w:r w:rsidRPr="00761751">
        <w:t xml:space="preserve">, and </w:t>
      </w:r>
      <w:r w:rsidRPr="00761751">
        <w:rPr>
          <w:rStyle w:val="StyleUnderline"/>
        </w:rPr>
        <w:t>that’s good for infrastructure such as housing</w:t>
      </w:r>
      <w:r w:rsidRPr="00761751">
        <w:rPr>
          <w:rStyle w:val="StyleUnderline"/>
          <w:highlight w:val="green"/>
        </w:rPr>
        <w:t>. You</w:t>
      </w:r>
      <w:r w:rsidRPr="00761751">
        <w:rPr>
          <w:rStyle w:val="StyleUnderline"/>
        </w:rPr>
        <w:t xml:space="preserve"> also </w:t>
      </w:r>
      <w:r w:rsidRPr="00761751">
        <w:rPr>
          <w:rStyle w:val="StyleUnderline"/>
          <w:highlight w:val="green"/>
        </w:rPr>
        <w:t>get the economics of agglomeration</w:t>
      </w:r>
      <w:r w:rsidRPr="00761751">
        <w:rPr>
          <w:rStyle w:val="StyleUnderline"/>
        </w:rPr>
        <w:t xml:space="preserve"> [where offices or companies cluster close to one another], which are </w:t>
      </w:r>
      <w:r w:rsidRPr="00761751">
        <w:rPr>
          <w:rStyle w:val="Emphasis"/>
          <w:highlight w:val="green"/>
        </w:rPr>
        <w:t>fundamental for economic growth</w:t>
      </w:r>
      <w:r w:rsidRPr="00761751">
        <w:rPr>
          <w:rStyle w:val="StyleUnderline"/>
          <w:highlight w:val="green"/>
        </w:rPr>
        <w:t>. Megacities are</w:t>
      </w:r>
      <w:r w:rsidRPr="00761751">
        <w:rPr>
          <w:rStyle w:val="StyleUnderline"/>
        </w:rPr>
        <w:t xml:space="preserve"> also </w:t>
      </w:r>
      <w:r w:rsidRPr="00761751">
        <w:rPr>
          <w:rStyle w:val="Emphasis"/>
          <w:highlight w:val="green"/>
        </w:rPr>
        <w:t xml:space="preserve">conducive to </w:t>
      </w:r>
      <w:r w:rsidRPr="00761751">
        <w:rPr>
          <w:rStyle w:val="Emphasis"/>
        </w:rPr>
        <w:t xml:space="preserve">economic </w:t>
      </w:r>
      <w:r w:rsidRPr="00761751">
        <w:rPr>
          <w:rStyle w:val="Emphasis"/>
          <w:highlight w:val="green"/>
        </w:rPr>
        <w:t>development</w:t>
      </w:r>
      <w:r w:rsidRPr="00761751">
        <w:rPr>
          <w:rStyle w:val="StyleUnderline"/>
          <w:highlight w:val="green"/>
        </w:rPr>
        <w:t>. The more people that live in these</w:t>
      </w:r>
      <w:r w:rsidRPr="00761751">
        <w:rPr>
          <w:rStyle w:val="StyleUnderline"/>
        </w:rPr>
        <w:t xml:space="preserve"> cities, </w:t>
      </w:r>
      <w:r w:rsidRPr="00761751">
        <w:rPr>
          <w:rStyle w:val="StyleUnderline"/>
          <w:highlight w:val="green"/>
        </w:rPr>
        <w:t>the more opportunities</w:t>
      </w:r>
      <w:r w:rsidRPr="00761751">
        <w:rPr>
          <w:rStyle w:val="StyleUnderline"/>
        </w:rPr>
        <w:t xml:space="preserve"> there are </w:t>
      </w:r>
      <w:r w:rsidRPr="00761751">
        <w:rPr>
          <w:rStyle w:val="StyleUnderline"/>
          <w:highlight w:val="green"/>
        </w:rPr>
        <w:t xml:space="preserve">for </w:t>
      </w:r>
      <w:r w:rsidRPr="00761751">
        <w:rPr>
          <w:rStyle w:val="Emphasis"/>
          <w:highlight w:val="green"/>
        </w:rPr>
        <w:t>innovation</w:t>
      </w:r>
      <w:r w:rsidRPr="00761751">
        <w:rPr>
          <w:rStyle w:val="StyleUnderline"/>
          <w:highlight w:val="green"/>
        </w:rPr>
        <w:t xml:space="preserve">, </w:t>
      </w:r>
      <w:r w:rsidRPr="00761751">
        <w:rPr>
          <w:rStyle w:val="Emphasis"/>
          <w:highlight w:val="green"/>
        </w:rPr>
        <w:t>creativity</w:t>
      </w:r>
      <w:r w:rsidRPr="00761751">
        <w:rPr>
          <w:rStyle w:val="StyleUnderline"/>
          <w:highlight w:val="green"/>
        </w:rPr>
        <w:t xml:space="preserve"> and </w:t>
      </w:r>
      <w:r w:rsidRPr="00761751">
        <w:rPr>
          <w:rStyle w:val="Emphasis"/>
          <w:highlight w:val="green"/>
        </w:rPr>
        <w:t>jobs</w:t>
      </w:r>
      <w:r w:rsidRPr="00761751">
        <w:rPr>
          <w:highlight w:val="green"/>
        </w:rPr>
        <w:t>.’</w:t>
      </w:r>
    </w:p>
    <w:p w14:paraId="13DEB5FC" w14:textId="77777777" w:rsidR="00A64B13" w:rsidRPr="00761751" w:rsidRDefault="00A64B13" w:rsidP="00A64B13">
      <w:r w:rsidRPr="00761751">
        <w:t xml:space="preserve">Moreno also argues that </w:t>
      </w:r>
      <w:r w:rsidRPr="00761751">
        <w:rPr>
          <w:rStyle w:val="StyleUnderline"/>
          <w:highlight w:val="green"/>
        </w:rPr>
        <w:t>megacities</w:t>
      </w:r>
      <w:r w:rsidRPr="00761751">
        <w:rPr>
          <w:rStyle w:val="StyleUnderline"/>
        </w:rPr>
        <w:t xml:space="preserve"> </w:t>
      </w:r>
      <w:r w:rsidRPr="00761751">
        <w:rPr>
          <w:rStyle w:val="Emphasis"/>
          <w:highlight w:val="green"/>
        </w:rPr>
        <w:t xml:space="preserve">aren’t as chaotic as </w:t>
      </w:r>
      <w:r w:rsidRPr="00761751">
        <w:rPr>
          <w:rStyle w:val="Emphasis"/>
        </w:rPr>
        <w:t xml:space="preserve">some </w:t>
      </w:r>
      <w:r w:rsidRPr="00761751">
        <w:rPr>
          <w:rStyle w:val="Emphasis"/>
          <w:highlight w:val="green"/>
        </w:rPr>
        <w:t>observers suggest</w:t>
      </w:r>
      <w:r w:rsidRPr="00761751">
        <w:rPr>
          <w:rStyle w:val="StyleUnderline"/>
          <w:highlight w:val="green"/>
        </w:rPr>
        <w:t>.</w:t>
      </w:r>
      <w:r w:rsidRPr="00761751">
        <w:rPr>
          <w:rStyle w:val="StyleUnderline"/>
        </w:rPr>
        <w:t xml:space="preserve"> ‘</w:t>
      </w:r>
      <w:r w:rsidRPr="00761751">
        <w:rPr>
          <w:rStyle w:val="StyleUnderline"/>
          <w:highlight w:val="green"/>
        </w:rPr>
        <w:t>It’s wrong to say</w:t>
      </w:r>
      <w:r w:rsidRPr="00761751">
        <w:rPr>
          <w:rStyle w:val="StyleUnderline"/>
        </w:rPr>
        <w:t xml:space="preserve"> that </w:t>
      </w:r>
      <w:r w:rsidRPr="00761751">
        <w:rPr>
          <w:rStyle w:val="StyleUnderline"/>
          <w:highlight w:val="green"/>
        </w:rPr>
        <w:t>megacities are growing with</w:t>
      </w:r>
      <w:r w:rsidRPr="00761751">
        <w:rPr>
          <w:rStyle w:val="StyleUnderline"/>
        </w:rPr>
        <w:t xml:space="preserve"> a </w:t>
      </w:r>
      <w:r w:rsidRPr="00761751">
        <w:rPr>
          <w:rStyle w:val="StyleUnderline"/>
          <w:highlight w:val="green"/>
        </w:rPr>
        <w:t>lack of control</w:t>
      </w:r>
      <w:r w:rsidRPr="00761751">
        <w:rPr>
          <w:rStyle w:val="StyleUnderline"/>
        </w:rPr>
        <w:t>,’</w:t>
      </w:r>
      <w:r w:rsidRPr="00761751">
        <w:t xml:space="preserve"> he says. ‘Unlike how many people think, </w:t>
      </w:r>
      <w:r w:rsidRPr="00761751">
        <w:rPr>
          <w:rStyle w:val="Emphasis"/>
          <w:highlight w:val="green"/>
        </w:rPr>
        <w:t>social capital</w:t>
      </w:r>
      <w:r w:rsidRPr="00761751">
        <w:rPr>
          <w:rStyle w:val="StyleUnderline"/>
          <w:highlight w:val="green"/>
        </w:rPr>
        <w:t xml:space="preserve"> comes when you have interaction </w:t>
      </w:r>
      <w:r w:rsidRPr="00761751">
        <w:rPr>
          <w:rStyle w:val="Emphasis"/>
          <w:highlight w:val="green"/>
        </w:rPr>
        <w:t>between social and economic groups</w:t>
      </w:r>
      <w:r w:rsidRPr="00761751">
        <w:rPr>
          <w:rStyle w:val="StyleUnderline"/>
          <w:highlight w:val="green"/>
        </w:rPr>
        <w:t>.</w:t>
      </w:r>
      <w:r w:rsidRPr="00761751">
        <w:rPr>
          <w:rStyle w:val="StyleUnderline"/>
        </w:rPr>
        <w:t xml:space="preserve"> In rural areas, the exchanges are between poor people and other poor people. </w:t>
      </w:r>
      <w:r w:rsidRPr="00761751">
        <w:rPr>
          <w:rStyle w:val="StyleUnderline"/>
          <w:highlight w:val="green"/>
        </w:rPr>
        <w:t xml:space="preserve">In cities, they’re between </w:t>
      </w:r>
      <w:r w:rsidRPr="00761751">
        <w:rPr>
          <w:rStyle w:val="Emphasis"/>
          <w:highlight w:val="green"/>
        </w:rPr>
        <w:t>rich, middle class and the poor</w:t>
      </w:r>
      <w:r w:rsidRPr="00761751">
        <w:rPr>
          <w:rStyle w:val="StyleUnderline"/>
          <w:highlight w:val="green"/>
        </w:rPr>
        <w:t>.</w:t>
      </w:r>
      <w:r w:rsidRPr="00761751">
        <w:rPr>
          <w:rStyle w:val="StyleUnderline"/>
        </w:rPr>
        <w:t xml:space="preserve"> Megacities are very clear drivers of growth.</w:t>
      </w:r>
      <w:r w:rsidRPr="00761751">
        <w:t xml:space="preserve"> On average, megacities produce two to three more times GDP than other cities. </w:t>
      </w:r>
      <w:r w:rsidRPr="00761751">
        <w:rPr>
          <w:rStyle w:val="StyleUnderline"/>
          <w:highlight w:val="green"/>
        </w:rPr>
        <w:t>There are</w:t>
      </w:r>
      <w:r w:rsidRPr="00761751">
        <w:rPr>
          <w:rStyle w:val="StyleUnderline"/>
        </w:rPr>
        <w:t xml:space="preserve"> also more </w:t>
      </w:r>
      <w:r w:rsidRPr="00761751">
        <w:rPr>
          <w:rStyle w:val="StyleUnderline"/>
          <w:highlight w:val="green"/>
        </w:rPr>
        <w:t>intangible benefits from</w:t>
      </w:r>
      <w:r w:rsidRPr="00761751">
        <w:rPr>
          <w:rStyle w:val="StyleUnderline"/>
        </w:rPr>
        <w:t xml:space="preserve"> all </w:t>
      </w:r>
      <w:r w:rsidRPr="00761751">
        <w:rPr>
          <w:rStyle w:val="StyleUnderline"/>
          <w:highlight w:val="green"/>
        </w:rPr>
        <w:t>this interaction</w:t>
      </w:r>
      <w:r w:rsidRPr="00761751">
        <w:rPr>
          <w:rStyle w:val="StyleUnderline"/>
        </w:rPr>
        <w:t xml:space="preserve">, such as the </w:t>
      </w:r>
      <w:r w:rsidRPr="00761751">
        <w:rPr>
          <w:rStyle w:val="Emphasis"/>
        </w:rPr>
        <w:t>empowerment of women</w:t>
      </w:r>
      <w:r w:rsidRPr="00761751">
        <w:t>.’</w:t>
      </w:r>
    </w:p>
    <w:p w14:paraId="61F83998" w14:textId="77777777" w:rsidR="00A64B13" w:rsidRPr="00761751" w:rsidRDefault="00A64B13" w:rsidP="00A64B13">
      <w:r w:rsidRPr="00761751">
        <w:t xml:space="preserve">Swyngedouw also identifies beneficial elements: ‘They can be positive; it’s extraordinary if you look at everyday life,’ he says. ‘It works. </w:t>
      </w:r>
      <w:r w:rsidRPr="00761751">
        <w:rPr>
          <w:rStyle w:val="StyleUnderline"/>
          <w:highlight w:val="green"/>
        </w:rPr>
        <w:t xml:space="preserve">There’s </w:t>
      </w:r>
      <w:r w:rsidRPr="00761751">
        <w:rPr>
          <w:rStyle w:val="Emphasis"/>
          <w:highlight w:val="green"/>
        </w:rPr>
        <w:t>creativity</w:t>
      </w:r>
      <w:r w:rsidRPr="00761751">
        <w:rPr>
          <w:rStyle w:val="StyleUnderline"/>
          <w:highlight w:val="green"/>
        </w:rPr>
        <w:t xml:space="preserve">, </w:t>
      </w:r>
      <w:r w:rsidRPr="00761751">
        <w:rPr>
          <w:rStyle w:val="Emphasis"/>
          <w:highlight w:val="green"/>
        </w:rPr>
        <w:t>inventiveness</w:t>
      </w:r>
      <w:r w:rsidRPr="00761751">
        <w:t xml:space="preserve"> </w:t>
      </w:r>
      <w:r w:rsidRPr="00761751">
        <w:rPr>
          <w:rStyle w:val="StyleUnderline"/>
        </w:rPr>
        <w:t xml:space="preserve">– it’s nothing short of remarkable. When I visit these places, </w:t>
      </w:r>
      <w:r w:rsidRPr="00761751">
        <w:rPr>
          <w:rStyle w:val="Emphasis"/>
          <w:highlight w:val="green"/>
        </w:rPr>
        <w:t>I’m struck by how well life functions</w:t>
      </w:r>
      <w:r w:rsidRPr="00761751">
        <w:t>.’</w:t>
      </w:r>
    </w:p>
    <w:p w14:paraId="4ED0A2B1" w14:textId="77777777" w:rsidR="00A64B13" w:rsidRDefault="00A64B13" w:rsidP="00A64B13">
      <w:pPr>
        <w:pStyle w:val="Heading3"/>
      </w:pPr>
    </w:p>
    <w:p w14:paraId="4C443DDB" w14:textId="07E3F23C" w:rsidR="00A64B13" w:rsidRDefault="00A64B13" w:rsidP="00A64B13">
      <w:pPr>
        <w:pStyle w:val="Heading3"/>
      </w:pPr>
      <w:r>
        <w:lastRenderedPageBreak/>
        <w:t>AT: South East Terror</w:t>
      </w:r>
    </w:p>
    <w:p w14:paraId="7105DA2A" w14:textId="77777777" w:rsidR="00A64B13" w:rsidRDefault="00A64B13" w:rsidP="00A64B13">
      <w:pPr>
        <w:pStyle w:val="Heading4"/>
      </w:pPr>
      <w:r>
        <w:t xml:space="preserve">Radical terror groups are constrained. </w:t>
      </w:r>
    </w:p>
    <w:p w14:paraId="088F74C6" w14:textId="77777777" w:rsidR="00A64B13" w:rsidRDefault="00A64B13" w:rsidP="00A64B13">
      <w:r w:rsidRPr="00F86C68">
        <w:rPr>
          <w:rStyle w:val="Style13ptBold"/>
        </w:rPr>
        <w:t>Noor 2</w:t>
      </w:r>
      <w:r>
        <w:rPr>
          <w:rStyle w:val="Style13ptBold"/>
        </w:rPr>
        <w:t>3</w:t>
      </w:r>
      <w:r>
        <w:t xml:space="preserve"> – Fellow at the Belfer Center for Science and International Affairs at Harvard University, MPhil in International Relations and Security Studies from the National Defense University, MSc in Security Studies from Quaid-e-Azam University.</w:t>
      </w:r>
    </w:p>
    <w:p w14:paraId="027F789F" w14:textId="77777777" w:rsidR="00A64B13" w:rsidRDefault="00A64B13" w:rsidP="00A64B13">
      <w:r>
        <w:t>Sitara Noor, “Assessing Nuclear Security Risks in Pakistan,” International Journal of Nuclear Security, 06-xx-2023, https://trace.tennessee.edu/cgi/viewcontent.cgi?article=1269&amp;context=ijns</w:t>
      </w:r>
    </w:p>
    <w:p w14:paraId="6F431113" w14:textId="77777777" w:rsidR="00A64B13" w:rsidRPr="00310808" w:rsidRDefault="00A64B13" w:rsidP="00A64B13">
      <w:pPr>
        <w:rPr>
          <w:rStyle w:val="StyleUnderline"/>
        </w:rPr>
      </w:pPr>
      <w:r w:rsidRPr="00310808">
        <w:rPr>
          <w:rStyle w:val="StyleUnderline"/>
        </w:rPr>
        <w:t>One of the most commonly perceived threats</w:t>
      </w:r>
      <w:r w:rsidRPr="001041DF">
        <w:rPr>
          <w:sz w:val="16"/>
        </w:rPr>
        <w:t xml:space="preserve"> with respect to nuclear security in Pakistan </w:t>
      </w:r>
      <w:r w:rsidRPr="00310808">
        <w:rPr>
          <w:rStyle w:val="StyleUnderline"/>
        </w:rPr>
        <w:t>relates to internal instability and the potential risks of state failure</w:t>
      </w:r>
      <w:r w:rsidRPr="001041DF">
        <w:rPr>
          <w:sz w:val="16"/>
        </w:rPr>
        <w:t xml:space="preserve">. When contemplating the security situation in Pakistan, </w:t>
      </w:r>
      <w:r w:rsidRPr="00310808">
        <w:rPr>
          <w:rStyle w:val="StyleUnderline"/>
        </w:rPr>
        <w:t>many analysts have predicted the</w:t>
      </w:r>
      <w:r w:rsidRPr="001041DF">
        <w:rPr>
          <w:sz w:val="16"/>
        </w:rPr>
        <w:t xml:space="preserve"> “</w:t>
      </w:r>
      <w:r w:rsidRPr="00310808">
        <w:rPr>
          <w:rStyle w:val="StyleUnderline"/>
        </w:rPr>
        <w:t>collapse of the Pakistani state</w:t>
      </w:r>
      <w:r w:rsidRPr="001041DF">
        <w:rPr>
          <w:sz w:val="16"/>
        </w:rPr>
        <w:t xml:space="preserve">” [16] </w:t>
      </w:r>
      <w:r w:rsidRPr="00310808">
        <w:rPr>
          <w:rStyle w:val="StyleUnderline"/>
        </w:rPr>
        <w:t>and “Islamabad’s vulnerability</w:t>
      </w:r>
      <w:r w:rsidRPr="001041DF">
        <w:rPr>
          <w:sz w:val="16"/>
        </w:rPr>
        <w:t xml:space="preserve"> to an Islamic coup” [17]. </w:t>
      </w:r>
      <w:r w:rsidRPr="00676923">
        <w:rPr>
          <w:rStyle w:val="Emphasis"/>
          <w:highlight w:val="green"/>
        </w:rPr>
        <w:t xml:space="preserve">Contrary to </w:t>
      </w:r>
      <w:r w:rsidRPr="00D7545E">
        <w:rPr>
          <w:rStyle w:val="Emphasis"/>
        </w:rPr>
        <w:t xml:space="preserve">these </w:t>
      </w:r>
      <w:r w:rsidRPr="00676923">
        <w:rPr>
          <w:rStyle w:val="Emphasis"/>
          <w:highlight w:val="green"/>
        </w:rPr>
        <w:t>speculations</w:t>
      </w:r>
      <w:r w:rsidRPr="001041DF">
        <w:rPr>
          <w:sz w:val="16"/>
        </w:rPr>
        <w:t xml:space="preserve">, however, </w:t>
      </w:r>
      <w:r w:rsidRPr="00676923">
        <w:rPr>
          <w:rStyle w:val="StyleUnderline"/>
          <w:highlight w:val="green"/>
        </w:rPr>
        <w:t>Pakistan</w:t>
      </w:r>
      <w:r w:rsidRPr="00310808">
        <w:rPr>
          <w:rStyle w:val="StyleUnderline"/>
        </w:rPr>
        <w:t xml:space="preserve"> has</w:t>
      </w:r>
      <w:r w:rsidRPr="001041DF">
        <w:rPr>
          <w:sz w:val="16"/>
        </w:rPr>
        <w:t xml:space="preserve"> experienced a marked decline in terrorist activities in the past 5 years and has </w:t>
      </w:r>
      <w:r w:rsidRPr="00676923">
        <w:rPr>
          <w:rStyle w:val="Emphasis"/>
          <w:highlight w:val="green"/>
        </w:rPr>
        <w:t>exhibited resilience</w:t>
      </w:r>
      <w:r>
        <w:t xml:space="preserve"> in its war against terrorism. </w:t>
      </w:r>
      <w:r w:rsidRPr="00310808">
        <w:rPr>
          <w:rStyle w:val="StyleUnderline"/>
        </w:rPr>
        <w:t>Warnings against extremists taking over the country were issued in view of growing anti-US sentiments</w:t>
      </w:r>
      <w:r>
        <w:t xml:space="preserve"> in the country following the US military’s 2001 intervention in Afghanistan [18]. These sentiments provided space to radical terrorist groups that resulted in the rise of Tehrik-Taliban Pakistan (TTP). The TTP managed to establish its stronghold in the northwestern tribal belt and carried out significant attacks on military assets in Pakistan. However, </w:t>
      </w:r>
      <w:r w:rsidRPr="00676923">
        <w:rPr>
          <w:rStyle w:val="StyleUnderline"/>
          <w:highlight w:val="green"/>
        </w:rPr>
        <w:t>following</w:t>
      </w:r>
      <w:r w:rsidRPr="00310808">
        <w:rPr>
          <w:rStyle w:val="StyleUnderline"/>
        </w:rPr>
        <w:t xml:space="preserve"> a </w:t>
      </w:r>
      <w:r w:rsidRPr="00676923">
        <w:rPr>
          <w:rStyle w:val="Emphasis"/>
          <w:highlight w:val="green"/>
        </w:rPr>
        <w:t>successful</w:t>
      </w:r>
      <w:r w:rsidRPr="00310808">
        <w:rPr>
          <w:rStyle w:val="Emphasis"/>
        </w:rPr>
        <w:t xml:space="preserve"> military </w:t>
      </w:r>
      <w:r w:rsidRPr="00676923">
        <w:rPr>
          <w:rStyle w:val="Emphasis"/>
          <w:highlight w:val="green"/>
        </w:rPr>
        <w:t>operation</w:t>
      </w:r>
      <w:r w:rsidRPr="00310808">
        <w:rPr>
          <w:rStyle w:val="StyleUnderline"/>
        </w:rPr>
        <w:t xml:space="preserve">, the </w:t>
      </w:r>
      <w:r w:rsidRPr="00676923">
        <w:rPr>
          <w:rStyle w:val="StyleUnderline"/>
          <w:highlight w:val="green"/>
        </w:rPr>
        <w:t>TTP</w:t>
      </w:r>
      <w:r w:rsidRPr="00310808">
        <w:rPr>
          <w:rStyle w:val="StyleUnderline"/>
        </w:rPr>
        <w:t xml:space="preserve"> </w:t>
      </w:r>
      <w:r w:rsidRPr="00676923">
        <w:rPr>
          <w:rStyle w:val="StyleUnderline"/>
          <w:highlight w:val="green"/>
        </w:rPr>
        <w:t xml:space="preserve">was </w:t>
      </w:r>
      <w:r w:rsidRPr="00676923">
        <w:rPr>
          <w:rStyle w:val="Emphasis"/>
          <w:highlight w:val="green"/>
        </w:rPr>
        <w:t>pushed back</w:t>
      </w:r>
      <w:r w:rsidRPr="00310808">
        <w:rPr>
          <w:rStyle w:val="Emphasis"/>
        </w:rPr>
        <w:t xml:space="preserve"> significantly</w:t>
      </w:r>
      <w:r>
        <w:t xml:space="preserve">. The threat of the TTP has resurfaced after the Taliban’s control in Afghanistan and the Taliban’s inability to effectively control the terrorist activities of the TTP inside Pakistani territory [19]. The TTP has started a fresh wave of terrorism in Pakistan; nevertheless, </w:t>
      </w:r>
      <w:r w:rsidRPr="00310808">
        <w:rPr>
          <w:rStyle w:val="StyleUnderline"/>
        </w:rPr>
        <w:t xml:space="preserve">the TTP’s </w:t>
      </w:r>
      <w:r w:rsidRPr="00676923">
        <w:rPr>
          <w:rStyle w:val="StyleUnderline"/>
          <w:highlight w:val="green"/>
        </w:rPr>
        <w:t>ability to attack</w:t>
      </w:r>
      <w:r w:rsidRPr="00310808">
        <w:rPr>
          <w:rStyle w:val="StyleUnderline"/>
        </w:rPr>
        <w:t xml:space="preserve"> critical </w:t>
      </w:r>
      <w:r w:rsidRPr="00676923">
        <w:rPr>
          <w:rStyle w:val="StyleUnderline"/>
          <w:highlight w:val="green"/>
        </w:rPr>
        <w:t>infrastructure</w:t>
      </w:r>
      <w:r w:rsidRPr="00310808">
        <w:rPr>
          <w:rStyle w:val="StyleUnderline"/>
        </w:rPr>
        <w:t xml:space="preserve"> in mainland Pakistan </w:t>
      </w:r>
      <w:r w:rsidRPr="00676923">
        <w:rPr>
          <w:rStyle w:val="StyleUnderline"/>
          <w:highlight w:val="green"/>
        </w:rPr>
        <w:t>is</w:t>
      </w:r>
      <w:r w:rsidRPr="00310808">
        <w:rPr>
          <w:rStyle w:val="StyleUnderline"/>
        </w:rPr>
        <w:t xml:space="preserve"> </w:t>
      </w:r>
      <w:r w:rsidRPr="00310808">
        <w:rPr>
          <w:rStyle w:val="Emphasis"/>
        </w:rPr>
        <w:t xml:space="preserve">still </w:t>
      </w:r>
      <w:r w:rsidRPr="00676923">
        <w:rPr>
          <w:rStyle w:val="Emphasis"/>
          <w:highlight w:val="green"/>
        </w:rPr>
        <w:t>limited</w:t>
      </w:r>
      <w:r w:rsidRPr="00310808">
        <w:rPr>
          <w:rStyle w:val="StyleUnderline"/>
        </w:rPr>
        <w:t>.</w:t>
      </w:r>
    </w:p>
    <w:p w14:paraId="7AF2F146" w14:textId="77777777" w:rsidR="00A64B13" w:rsidRDefault="00A64B13" w:rsidP="00A64B13">
      <w:r>
        <w:t xml:space="preserve">Additionally, religious extremism has remained another major concern. </w:t>
      </w:r>
      <w:r w:rsidRPr="00310808">
        <w:rPr>
          <w:rStyle w:val="Emphasis"/>
        </w:rPr>
        <w:t xml:space="preserve">Political </w:t>
      </w:r>
      <w:r w:rsidRPr="00676923">
        <w:rPr>
          <w:rStyle w:val="Emphasis"/>
          <w:highlight w:val="green"/>
        </w:rPr>
        <w:t>statistics</w:t>
      </w:r>
      <w:r w:rsidRPr="00676923">
        <w:rPr>
          <w:rStyle w:val="StyleUnderline"/>
          <w:highlight w:val="green"/>
        </w:rPr>
        <w:t xml:space="preserve"> indicate</w:t>
      </w:r>
      <w:r w:rsidRPr="00310808">
        <w:rPr>
          <w:rStyle w:val="StyleUnderline"/>
        </w:rPr>
        <w:t xml:space="preserve"> that the </w:t>
      </w:r>
      <w:r w:rsidRPr="00676923">
        <w:rPr>
          <w:rStyle w:val="StyleUnderline"/>
          <w:highlight w:val="green"/>
        </w:rPr>
        <w:t xml:space="preserve">majority of </w:t>
      </w:r>
      <w:r w:rsidRPr="00D7545E">
        <w:rPr>
          <w:rStyle w:val="StyleUnderline"/>
        </w:rPr>
        <w:t xml:space="preserve">the </w:t>
      </w:r>
      <w:r w:rsidRPr="00676923">
        <w:rPr>
          <w:rStyle w:val="StyleUnderline"/>
          <w:highlight w:val="green"/>
        </w:rPr>
        <w:t>population</w:t>
      </w:r>
      <w:r w:rsidRPr="00310808">
        <w:rPr>
          <w:rStyle w:val="StyleUnderline"/>
        </w:rPr>
        <w:t xml:space="preserve"> </w:t>
      </w:r>
      <w:r w:rsidRPr="00676923">
        <w:rPr>
          <w:rStyle w:val="StyleUnderline"/>
          <w:highlight w:val="green"/>
        </w:rPr>
        <w:t>has</w:t>
      </w:r>
      <w:r w:rsidRPr="00310808">
        <w:rPr>
          <w:rStyle w:val="StyleUnderline"/>
        </w:rPr>
        <w:t xml:space="preserve"> generally </w:t>
      </w:r>
      <w:r w:rsidRPr="00676923">
        <w:rPr>
          <w:rStyle w:val="Emphasis"/>
          <w:highlight w:val="green"/>
        </w:rPr>
        <w:t>supported</w:t>
      </w:r>
      <w:r w:rsidRPr="00310808">
        <w:rPr>
          <w:rStyle w:val="Emphasis"/>
        </w:rPr>
        <w:t xml:space="preserve"> more </w:t>
      </w:r>
      <w:r w:rsidRPr="00676923">
        <w:rPr>
          <w:rStyle w:val="Emphasis"/>
          <w:highlight w:val="green"/>
        </w:rPr>
        <w:t>moderate</w:t>
      </w:r>
      <w:r w:rsidRPr="00310808">
        <w:rPr>
          <w:rStyle w:val="Emphasis"/>
        </w:rPr>
        <w:t xml:space="preserve"> political </w:t>
      </w:r>
      <w:r w:rsidRPr="00676923">
        <w:rPr>
          <w:rStyle w:val="Emphasis"/>
          <w:highlight w:val="green"/>
        </w:rPr>
        <w:t>parties</w:t>
      </w:r>
      <w:r w:rsidRPr="00310808">
        <w:rPr>
          <w:rStyle w:val="StyleUnderline"/>
        </w:rPr>
        <w:t xml:space="preserve"> in Pakistan</w:t>
      </w:r>
      <w:r>
        <w:t xml:space="preserve">. Playing upon the growing anti-US sentiments after the US attack on Afghanistan, the </w:t>
      </w:r>
      <w:r w:rsidRPr="00310808">
        <w:rPr>
          <w:rStyle w:val="StyleUnderline"/>
        </w:rPr>
        <w:t>right-wing religious parties</w:t>
      </w:r>
      <w:r>
        <w:t xml:space="preserve"> formed an alliance under Muttahidda Majlis Amal in Pakistan and managed to form a government in two provinces in the 2002 elections. In spite of that, this trend </w:t>
      </w:r>
      <w:r w:rsidRPr="00310808">
        <w:rPr>
          <w:rStyle w:val="Emphasis"/>
        </w:rPr>
        <w:t>was reversed</w:t>
      </w:r>
      <w:r>
        <w:t xml:space="preserve"> </w:t>
      </w:r>
      <w:r w:rsidRPr="00310808">
        <w:rPr>
          <w:rStyle w:val="StyleUnderline"/>
        </w:rPr>
        <w:t xml:space="preserve">after the </w:t>
      </w:r>
      <w:r w:rsidRPr="00676923">
        <w:rPr>
          <w:rStyle w:val="StyleUnderline"/>
          <w:highlight w:val="green"/>
        </w:rPr>
        <w:t>2008</w:t>
      </w:r>
      <w:r w:rsidRPr="00310808">
        <w:rPr>
          <w:rStyle w:val="StyleUnderline"/>
        </w:rPr>
        <w:t xml:space="preserve"> and </w:t>
      </w:r>
      <w:r w:rsidRPr="00676923">
        <w:rPr>
          <w:rStyle w:val="StyleUnderline"/>
          <w:highlight w:val="green"/>
        </w:rPr>
        <w:t>2013 elections</w:t>
      </w:r>
      <w:r w:rsidRPr="00310808">
        <w:rPr>
          <w:rStyle w:val="StyleUnderline"/>
        </w:rPr>
        <w:t xml:space="preserve">, when </w:t>
      </w:r>
      <w:r w:rsidRPr="00310808">
        <w:rPr>
          <w:rStyle w:val="Emphasis"/>
        </w:rPr>
        <w:t>moderate/</w:t>
      </w:r>
      <w:r w:rsidRPr="00676923">
        <w:rPr>
          <w:rStyle w:val="Emphasis"/>
          <w:highlight w:val="green"/>
        </w:rPr>
        <w:t xml:space="preserve">liberal </w:t>
      </w:r>
      <w:r w:rsidRPr="00676923">
        <w:rPr>
          <w:rStyle w:val="Emphasis"/>
        </w:rPr>
        <w:t>political</w:t>
      </w:r>
      <w:r w:rsidRPr="00310808">
        <w:rPr>
          <w:rStyle w:val="Emphasis"/>
        </w:rPr>
        <w:t xml:space="preserve"> </w:t>
      </w:r>
      <w:r w:rsidRPr="00676923">
        <w:rPr>
          <w:rStyle w:val="Emphasis"/>
          <w:highlight w:val="green"/>
        </w:rPr>
        <w:t>parties</w:t>
      </w:r>
      <w:r w:rsidRPr="00676923">
        <w:rPr>
          <w:rStyle w:val="StyleUnderline"/>
          <w:highlight w:val="green"/>
        </w:rPr>
        <w:t xml:space="preserve"> came to power</w:t>
      </w:r>
      <w:r>
        <w:t xml:space="preserve"> [20] 3 . Regardless, with the gradual rise of right-wing political parties, especially Tehrik-eLabbaik, Pakistan in previous elections, this concern of religious extremism is taking root once again [21].</w:t>
      </w:r>
    </w:p>
    <w:p w14:paraId="551F066F" w14:textId="77777777" w:rsidR="00A64B13" w:rsidRDefault="00A64B13" w:rsidP="00A64B13"/>
    <w:p w14:paraId="2246C1D8" w14:textId="714B0125" w:rsidR="00A64B13" w:rsidRDefault="00A64B13" w:rsidP="00A64B13">
      <w:pPr>
        <w:pStyle w:val="Heading4"/>
      </w:pPr>
      <w:r>
        <w:t>No Pakistan or India nuclear escalation.</w:t>
      </w:r>
    </w:p>
    <w:p w14:paraId="0F873611" w14:textId="77777777" w:rsidR="00A64B13" w:rsidRDefault="00A64B13" w:rsidP="00A64B13">
      <w:r w:rsidRPr="00675394">
        <w:rPr>
          <w:rStyle w:val="Style13ptBold"/>
        </w:rPr>
        <w:t>Rana 22</w:t>
      </w:r>
      <w:r>
        <w:t xml:space="preserve"> – J.D. from the University of Wisconsin (2025), B.A. in International Relations from the University of Colorado.</w:t>
      </w:r>
    </w:p>
    <w:p w14:paraId="5131DF4D" w14:textId="77777777" w:rsidR="00A64B13" w:rsidRDefault="00A64B13" w:rsidP="00A64B13">
      <w:r>
        <w:t>Kasim Rana, “Nuclear Balance for Rival Neighbors: Achieving Stability for Pakistan and India,” https://www.colorado.edu/iafs/sites/default/files/attached-files/kasim_rana_iaj_submission_sp2022.pdf</w:t>
      </w:r>
    </w:p>
    <w:p w14:paraId="01505E80" w14:textId="77777777" w:rsidR="00A64B13" w:rsidRDefault="00A64B13" w:rsidP="00A64B13">
      <w:r w:rsidRPr="00B972EA">
        <w:rPr>
          <w:rStyle w:val="StyleUnderline"/>
        </w:rPr>
        <w:t>The 2001 terrorist attack</w:t>
      </w:r>
      <w:r>
        <w:t xml:space="preserve"> on the Indian Parliament and subsequent border build up began with a terrorist attack that was used for political purposes. It was not nuclear weapons that brought on </w:t>
      </w:r>
      <w:r>
        <w:lastRenderedPageBreak/>
        <w:t xml:space="preserve">instability, it was the political use of a terrorist attack. The progression of the conflict </w:t>
      </w:r>
      <w:r w:rsidRPr="00B972EA">
        <w:rPr>
          <w:rStyle w:val="StyleUnderline"/>
        </w:rPr>
        <w:t xml:space="preserve">demonstrates </w:t>
      </w:r>
      <w:r w:rsidRPr="00676923">
        <w:rPr>
          <w:rStyle w:val="Emphasis"/>
          <w:highlight w:val="green"/>
        </w:rPr>
        <w:t>restraint</w:t>
      </w:r>
      <w:r w:rsidRPr="00B972EA">
        <w:rPr>
          <w:rStyle w:val="StyleUnderline"/>
        </w:rPr>
        <w:t xml:space="preserve"> and </w:t>
      </w:r>
      <w:r w:rsidRPr="00B972EA">
        <w:rPr>
          <w:rStyle w:val="Emphasis"/>
        </w:rPr>
        <w:t>sensitivity</w:t>
      </w:r>
      <w:r w:rsidRPr="00B972EA">
        <w:rPr>
          <w:rStyle w:val="StyleUnderline"/>
        </w:rPr>
        <w:t xml:space="preserve"> </w:t>
      </w:r>
      <w:r w:rsidRPr="00676923">
        <w:rPr>
          <w:rStyle w:val="StyleUnderline"/>
          <w:highlight w:val="green"/>
        </w:rPr>
        <w:t>by</w:t>
      </w:r>
      <w:r>
        <w:t xml:space="preserve"> </w:t>
      </w:r>
      <w:r w:rsidRPr="00B972EA">
        <w:rPr>
          <w:rStyle w:val="Emphasis"/>
        </w:rPr>
        <w:t>both</w:t>
      </w:r>
      <w:r>
        <w:t xml:space="preserve"> </w:t>
      </w:r>
      <w:r w:rsidRPr="00676923">
        <w:rPr>
          <w:rStyle w:val="Emphasis"/>
          <w:highlight w:val="green"/>
        </w:rPr>
        <w:t>Pakistan</w:t>
      </w:r>
      <w:r w:rsidRPr="00B972EA">
        <w:rPr>
          <w:rStyle w:val="StyleUnderline"/>
        </w:rPr>
        <w:t xml:space="preserve"> and </w:t>
      </w:r>
      <w:r w:rsidRPr="00676923">
        <w:rPr>
          <w:rStyle w:val="Emphasis"/>
          <w:highlight w:val="green"/>
        </w:rPr>
        <w:t>India</w:t>
      </w:r>
      <w:r w:rsidRPr="00676923">
        <w:rPr>
          <w:rStyle w:val="StyleUnderline"/>
          <w:highlight w:val="green"/>
        </w:rPr>
        <w:t xml:space="preserve"> to </w:t>
      </w:r>
      <w:r w:rsidRPr="00676923">
        <w:rPr>
          <w:rStyle w:val="Emphasis"/>
          <w:highlight w:val="green"/>
        </w:rPr>
        <w:t>prevent escalation</w:t>
      </w:r>
      <w:r>
        <w:t xml:space="preserve">. </w:t>
      </w:r>
      <w:r w:rsidRPr="00B972EA">
        <w:rPr>
          <w:rStyle w:val="StyleUnderline"/>
        </w:rPr>
        <w:t xml:space="preserve">It was </w:t>
      </w:r>
      <w:r w:rsidRPr="00676923">
        <w:rPr>
          <w:rStyle w:val="StyleUnderline"/>
          <w:highlight w:val="green"/>
        </w:rPr>
        <w:t>nuc</w:t>
      </w:r>
      <w:r w:rsidRPr="00D7545E">
        <w:rPr>
          <w:rStyle w:val="StyleUnderline"/>
        </w:rPr>
        <w:t>l</w:t>
      </w:r>
      <w:r w:rsidRPr="00B972EA">
        <w:rPr>
          <w:rStyle w:val="StyleUnderline"/>
        </w:rPr>
        <w:t>ear weapon</w:t>
      </w:r>
      <w:r w:rsidRPr="00676923">
        <w:rPr>
          <w:rStyle w:val="StyleUnderline"/>
          <w:highlight w:val="green"/>
        </w:rPr>
        <w:t>s</w:t>
      </w:r>
      <w:r w:rsidRPr="00B972EA">
        <w:rPr>
          <w:rStyle w:val="StyleUnderline"/>
        </w:rPr>
        <w:t xml:space="preserve"> that </w:t>
      </w:r>
      <w:r w:rsidRPr="00B972EA">
        <w:rPr>
          <w:rStyle w:val="Emphasis"/>
        </w:rPr>
        <w:t>prevented escalation</w:t>
      </w:r>
      <w:r w:rsidRPr="00B972EA">
        <w:rPr>
          <w:rStyle w:val="StyleUnderline"/>
        </w:rPr>
        <w:t xml:space="preserve"> and it was nuclear weapons that </w:t>
      </w:r>
      <w:r w:rsidRPr="00676923">
        <w:rPr>
          <w:rStyle w:val="Emphasis"/>
          <w:highlight w:val="green"/>
        </w:rPr>
        <w:t>promoted</w:t>
      </w:r>
      <w:r w:rsidRPr="00B972EA">
        <w:rPr>
          <w:rStyle w:val="Emphasis"/>
        </w:rPr>
        <w:t xml:space="preserve"> diplomatic </w:t>
      </w:r>
      <w:r w:rsidRPr="00676923">
        <w:rPr>
          <w:rStyle w:val="Emphasis"/>
          <w:highlight w:val="green"/>
        </w:rPr>
        <w:t>efforts</w:t>
      </w:r>
      <w:r w:rsidRPr="00676923">
        <w:rPr>
          <w:highlight w:val="green"/>
        </w:rPr>
        <w:t xml:space="preserve"> </w:t>
      </w:r>
      <w:r w:rsidRPr="00676923">
        <w:rPr>
          <w:rStyle w:val="StyleUnderline"/>
          <w:highlight w:val="green"/>
        </w:rPr>
        <w:t xml:space="preserve">to </w:t>
      </w:r>
      <w:r w:rsidRPr="00676923">
        <w:rPr>
          <w:rStyle w:val="Emphasis"/>
          <w:highlight w:val="green"/>
        </w:rPr>
        <w:t>de-escalate</w:t>
      </w:r>
      <w:r w:rsidRPr="00B972EA">
        <w:rPr>
          <w:rStyle w:val="Emphasis"/>
        </w:rPr>
        <w:t xml:space="preserve"> </w:t>
      </w:r>
      <w:r w:rsidRPr="00B972EA">
        <w:rPr>
          <w:rStyle w:val="StyleUnderline"/>
        </w:rPr>
        <w:t xml:space="preserve">and </w:t>
      </w:r>
      <w:r w:rsidRPr="00676923">
        <w:rPr>
          <w:rStyle w:val="Emphasis"/>
          <w:highlight w:val="green"/>
        </w:rPr>
        <w:t>restabilize</w:t>
      </w:r>
      <w:r w:rsidRPr="00B972EA">
        <w:rPr>
          <w:rStyle w:val="Emphasis"/>
        </w:rPr>
        <w:t xml:space="preserve"> </w:t>
      </w:r>
      <w:r w:rsidRPr="00676923">
        <w:rPr>
          <w:rStyle w:val="Emphasis"/>
          <w:highlight w:val="green"/>
        </w:rPr>
        <w:t>relations</w:t>
      </w:r>
      <w:r>
        <w:t xml:space="preserve">. This terrorist attack was specifically chosen from the multitude of those which occurred after 1998 because it had the most destabilizing effects. </w:t>
      </w:r>
      <w:r w:rsidRPr="00B972EA">
        <w:rPr>
          <w:rStyle w:val="StyleUnderline"/>
        </w:rPr>
        <w:t xml:space="preserve">The other attacks in this period, such as the 2008 Mumbai terrorist attack, used similar methods, but at a smaller scale to </w:t>
      </w:r>
      <w:r w:rsidRPr="00B972EA">
        <w:rPr>
          <w:rStyle w:val="Emphasis"/>
        </w:rPr>
        <w:t>de-escalate</w:t>
      </w:r>
      <w:r>
        <w:t xml:space="preserve">. </w:t>
      </w:r>
      <w:r w:rsidRPr="00676923">
        <w:rPr>
          <w:rStyle w:val="StyleUnderline"/>
          <w:highlight w:val="green"/>
        </w:rPr>
        <w:t>Nuc</w:t>
      </w:r>
      <w:r w:rsidRPr="00B972EA">
        <w:rPr>
          <w:rStyle w:val="StyleUnderline"/>
        </w:rPr>
        <w:t>lear weapon</w:t>
      </w:r>
      <w:r w:rsidRPr="00676923">
        <w:rPr>
          <w:rStyle w:val="StyleUnderline"/>
          <w:highlight w:val="green"/>
        </w:rPr>
        <w:t>s</w:t>
      </w:r>
      <w:r w:rsidRPr="00B972EA">
        <w:rPr>
          <w:rStyle w:val="StyleUnderline"/>
        </w:rPr>
        <w:t xml:space="preserve"> </w:t>
      </w:r>
      <w:r w:rsidRPr="00676923">
        <w:rPr>
          <w:rStyle w:val="StyleUnderline"/>
          <w:highlight w:val="green"/>
        </w:rPr>
        <w:t>act as</w:t>
      </w:r>
      <w:r w:rsidRPr="00B972EA">
        <w:rPr>
          <w:rStyle w:val="StyleUnderline"/>
        </w:rPr>
        <w:t xml:space="preserve"> a </w:t>
      </w:r>
      <w:r w:rsidRPr="00676923">
        <w:rPr>
          <w:rStyle w:val="Emphasis"/>
          <w:highlight w:val="green"/>
        </w:rPr>
        <w:t>stabilizing force</w:t>
      </w:r>
      <w:r w:rsidRPr="00676923">
        <w:rPr>
          <w:rStyle w:val="StyleUnderline"/>
          <w:highlight w:val="green"/>
        </w:rPr>
        <w:t xml:space="preserve"> </w:t>
      </w:r>
      <w:r w:rsidRPr="00676923">
        <w:rPr>
          <w:rStyle w:val="Emphasis"/>
          <w:highlight w:val="green"/>
        </w:rPr>
        <w:t>during</w:t>
      </w:r>
      <w:r w:rsidRPr="00B972EA">
        <w:rPr>
          <w:rStyle w:val="Emphasis"/>
        </w:rPr>
        <w:t xml:space="preserve"> </w:t>
      </w:r>
      <w:r w:rsidRPr="00676923">
        <w:rPr>
          <w:rStyle w:val="Emphasis"/>
          <w:highlight w:val="green"/>
        </w:rPr>
        <w:t>destabilizing events</w:t>
      </w:r>
      <w:r w:rsidRPr="00676923">
        <w:rPr>
          <w:highlight w:val="green"/>
        </w:rPr>
        <w:t>,</w:t>
      </w:r>
      <w:r>
        <w:t xml:space="preserve"> such as terrorist attacks, which are frequent between Pakistan and India.</w:t>
      </w:r>
    </w:p>
    <w:p w14:paraId="0345F998" w14:textId="77777777" w:rsidR="00A64B13" w:rsidRDefault="00A64B13" w:rsidP="00A64B13">
      <w:r>
        <w:t xml:space="preserve">Conclusion </w:t>
      </w:r>
    </w:p>
    <w:p w14:paraId="2E84EC53" w14:textId="77777777" w:rsidR="00A64B13" w:rsidRPr="00B972EA" w:rsidRDefault="00A64B13" w:rsidP="00A64B13">
      <w:pPr>
        <w:rPr>
          <w:rStyle w:val="StyleUnderline"/>
        </w:rPr>
      </w:pPr>
      <w:r w:rsidRPr="00B972EA">
        <w:rPr>
          <w:rStyle w:val="StyleUnderline"/>
        </w:rPr>
        <w:t xml:space="preserve">By combining the accuracies of nuclear optimists, nuclear pessimists, and de-escalation theory, this body of work was proven that nuclear weapons have and will continue to </w:t>
      </w:r>
      <w:r w:rsidRPr="00B972EA">
        <w:rPr>
          <w:rStyle w:val="Emphasis"/>
        </w:rPr>
        <w:t>act as a stabilizing force</w:t>
      </w:r>
      <w:r>
        <w:t xml:space="preserve"> in relations </w:t>
      </w:r>
      <w:r w:rsidRPr="00B972EA">
        <w:rPr>
          <w:rStyle w:val="StyleUnderline"/>
        </w:rPr>
        <w:t>between Pakistan and India</w:t>
      </w:r>
      <w:r>
        <w:t xml:space="preserve">. Pakistan and India are states with a turbulent relationship that is likely to remain so into the future. </w:t>
      </w:r>
      <w:r w:rsidRPr="00B972EA">
        <w:rPr>
          <w:rStyle w:val="StyleUnderline"/>
        </w:rPr>
        <w:t xml:space="preserve">Nuclear weapons' </w:t>
      </w:r>
      <w:r w:rsidRPr="001041DF">
        <w:rPr>
          <w:rStyle w:val="StyleUnderline"/>
          <w:highlight w:val="green"/>
        </w:rPr>
        <w:t>role</w:t>
      </w:r>
      <w:r w:rsidRPr="00B972EA">
        <w:rPr>
          <w:rStyle w:val="StyleUnderline"/>
        </w:rPr>
        <w:t xml:space="preserve"> in this </w:t>
      </w:r>
      <w:r w:rsidRPr="001041DF">
        <w:rPr>
          <w:rStyle w:val="StyleUnderline"/>
        </w:rPr>
        <w:t xml:space="preserve">relationship </w:t>
      </w:r>
      <w:r w:rsidRPr="001041DF">
        <w:rPr>
          <w:rStyle w:val="Emphasis"/>
        </w:rPr>
        <w:t>acts as a constant</w:t>
      </w:r>
      <w:r w:rsidRPr="001041DF">
        <w:rPr>
          <w:rStyle w:val="StyleUnderline"/>
        </w:rPr>
        <w:t xml:space="preserve"> that </w:t>
      </w:r>
      <w:r w:rsidRPr="00676923">
        <w:rPr>
          <w:rStyle w:val="Emphasis"/>
          <w:highlight w:val="green"/>
        </w:rPr>
        <w:t>maintains</w:t>
      </w:r>
      <w:r w:rsidRPr="00B972EA">
        <w:rPr>
          <w:rStyle w:val="Emphasis"/>
        </w:rPr>
        <w:t xml:space="preserve"> the </w:t>
      </w:r>
      <w:r w:rsidRPr="00676923">
        <w:rPr>
          <w:rStyle w:val="Emphasis"/>
          <w:highlight w:val="green"/>
        </w:rPr>
        <w:t>cap</w:t>
      </w:r>
      <w:r w:rsidRPr="00676923">
        <w:rPr>
          <w:rStyle w:val="StyleUnderline"/>
          <w:highlight w:val="green"/>
        </w:rPr>
        <w:t xml:space="preserve"> on </w:t>
      </w:r>
      <w:r w:rsidRPr="00676923">
        <w:rPr>
          <w:rStyle w:val="Emphasis"/>
          <w:highlight w:val="green"/>
        </w:rPr>
        <w:t xml:space="preserve">large scale </w:t>
      </w:r>
      <w:r w:rsidRPr="00D7545E">
        <w:rPr>
          <w:rStyle w:val="Emphasis"/>
        </w:rPr>
        <w:t>conventional</w:t>
      </w:r>
      <w:r w:rsidRPr="00B972EA">
        <w:rPr>
          <w:rStyle w:val="Emphasis"/>
        </w:rPr>
        <w:t xml:space="preserve"> </w:t>
      </w:r>
      <w:r w:rsidRPr="00676923">
        <w:rPr>
          <w:rStyle w:val="Emphasis"/>
          <w:highlight w:val="green"/>
        </w:rPr>
        <w:t>war</w:t>
      </w:r>
      <w:r w:rsidRPr="00676923">
        <w:rPr>
          <w:rStyle w:val="StyleUnderline"/>
          <w:highlight w:val="green"/>
        </w:rPr>
        <w:t xml:space="preserve"> or</w:t>
      </w:r>
      <w:r w:rsidRPr="00B972EA">
        <w:rPr>
          <w:rStyle w:val="StyleUnderline"/>
        </w:rPr>
        <w:t xml:space="preserve"> </w:t>
      </w:r>
      <w:r w:rsidRPr="00676923">
        <w:rPr>
          <w:rStyle w:val="Emphasis"/>
          <w:highlight w:val="green"/>
        </w:rPr>
        <w:t>nuclear exchange</w:t>
      </w:r>
      <w:r w:rsidRPr="00B972EA">
        <w:rPr>
          <w:rStyle w:val="StyleUnderline"/>
        </w:rPr>
        <w:t>.</w:t>
      </w:r>
    </w:p>
    <w:p w14:paraId="3C6B02A8" w14:textId="77777777" w:rsidR="00A64B13" w:rsidRDefault="00A64B13" w:rsidP="00A64B13">
      <w:r w:rsidRPr="00B972EA">
        <w:rPr>
          <w:rStyle w:val="StyleUnderline"/>
        </w:rPr>
        <w:t xml:space="preserve">The </w:t>
      </w:r>
      <w:r w:rsidRPr="00B972EA">
        <w:rPr>
          <w:rStyle w:val="Emphasis"/>
        </w:rPr>
        <w:t xml:space="preserve">Kargil </w:t>
      </w:r>
      <w:r w:rsidRPr="00D7545E">
        <w:rPr>
          <w:rStyle w:val="Emphasis"/>
        </w:rPr>
        <w:t>conflict</w:t>
      </w:r>
      <w:r>
        <w:t xml:space="preserve"> </w:t>
      </w:r>
      <w:r w:rsidRPr="00B972EA">
        <w:rPr>
          <w:rStyle w:val="StyleUnderline"/>
        </w:rPr>
        <w:t xml:space="preserve">demonstrates how nuclear weapons were used to </w:t>
      </w:r>
      <w:r w:rsidRPr="00B972EA">
        <w:rPr>
          <w:rStyle w:val="Emphasis"/>
        </w:rPr>
        <w:t>constrain a conventional military conflict</w:t>
      </w:r>
      <w:r>
        <w:t xml:space="preserve"> of relatively large scale. </w:t>
      </w:r>
      <w:r w:rsidRPr="00B972EA">
        <w:rPr>
          <w:rStyle w:val="StyleUnderline"/>
        </w:rPr>
        <w:t xml:space="preserve">It is </w:t>
      </w:r>
      <w:r w:rsidRPr="00676923">
        <w:rPr>
          <w:rStyle w:val="Emphasis"/>
          <w:highlight w:val="green"/>
        </w:rPr>
        <w:t>unlikely</w:t>
      </w:r>
      <w:r w:rsidRPr="00B972EA">
        <w:rPr>
          <w:rStyle w:val="StyleUnderline"/>
        </w:rPr>
        <w:t xml:space="preserve"> that a </w:t>
      </w:r>
      <w:r w:rsidRPr="00B972EA">
        <w:rPr>
          <w:rStyle w:val="Emphasis"/>
        </w:rPr>
        <w:t xml:space="preserve">conventional </w:t>
      </w:r>
      <w:r w:rsidRPr="00676923">
        <w:rPr>
          <w:rStyle w:val="Emphasis"/>
          <w:highlight w:val="green"/>
        </w:rPr>
        <w:t>conflict</w:t>
      </w:r>
      <w:r w:rsidRPr="00B972EA">
        <w:rPr>
          <w:rStyle w:val="Emphasis"/>
        </w:rPr>
        <w:t xml:space="preserve"> of this scale</w:t>
      </w:r>
      <w:r w:rsidRPr="00B972EA">
        <w:rPr>
          <w:rStyle w:val="StyleUnderline"/>
        </w:rPr>
        <w:t xml:space="preserve"> </w:t>
      </w:r>
      <w:r w:rsidRPr="00676923">
        <w:rPr>
          <w:rStyle w:val="StyleUnderline"/>
          <w:highlight w:val="green"/>
        </w:rPr>
        <w:t xml:space="preserve">will </w:t>
      </w:r>
      <w:r w:rsidRPr="00676923">
        <w:rPr>
          <w:rStyle w:val="Emphasis"/>
          <w:highlight w:val="green"/>
        </w:rPr>
        <w:t>occur again</w:t>
      </w:r>
      <w:r w:rsidRPr="00B972EA">
        <w:rPr>
          <w:rStyle w:val="StyleUnderline"/>
        </w:rPr>
        <w:t xml:space="preserve"> between Pakistan and India </w:t>
      </w:r>
      <w:r w:rsidRPr="00676923">
        <w:rPr>
          <w:rStyle w:val="StyleUnderline"/>
          <w:highlight w:val="green"/>
        </w:rPr>
        <w:t>because of</w:t>
      </w:r>
      <w:r w:rsidRPr="00B972EA">
        <w:rPr>
          <w:rStyle w:val="StyleUnderline"/>
        </w:rPr>
        <w:t xml:space="preserve"> the </w:t>
      </w:r>
      <w:r w:rsidRPr="00676923">
        <w:rPr>
          <w:rStyle w:val="Emphasis"/>
          <w:highlight w:val="green"/>
        </w:rPr>
        <w:t>presence</w:t>
      </w:r>
      <w:r w:rsidRPr="00B972EA">
        <w:rPr>
          <w:rStyle w:val="Emphasis"/>
        </w:rPr>
        <w:t xml:space="preserve"> of nuclear weapons</w:t>
      </w:r>
      <w:r>
        <w:t xml:space="preserve">. The Kargil Conflict stemmed from outdated military ideology which created a highly unstable crisis. </w:t>
      </w:r>
      <w:r w:rsidRPr="00B972EA">
        <w:rPr>
          <w:rStyle w:val="StyleUnderline"/>
        </w:rPr>
        <w:t xml:space="preserve">Had nuclear weapons not been in possession of both sides, the Kargil </w:t>
      </w:r>
      <w:r w:rsidRPr="00676923">
        <w:rPr>
          <w:rStyle w:val="StyleUnderline"/>
          <w:highlight w:val="green"/>
        </w:rPr>
        <w:t>conflict</w:t>
      </w:r>
      <w:r w:rsidRPr="00B972EA">
        <w:rPr>
          <w:rStyle w:val="StyleUnderline"/>
        </w:rPr>
        <w:t xml:space="preserve"> </w:t>
      </w:r>
      <w:r w:rsidRPr="00676923">
        <w:rPr>
          <w:rStyle w:val="StyleUnderline"/>
          <w:highlight w:val="green"/>
        </w:rPr>
        <w:t xml:space="preserve">would have </w:t>
      </w:r>
      <w:r w:rsidRPr="00676923">
        <w:rPr>
          <w:rStyle w:val="Emphasis"/>
          <w:highlight w:val="green"/>
        </w:rPr>
        <w:t>spiraled</w:t>
      </w:r>
      <w:r w:rsidRPr="00B972EA">
        <w:rPr>
          <w:rStyle w:val="Emphasis"/>
        </w:rPr>
        <w:t xml:space="preserve"> out of control</w:t>
      </w:r>
      <w:r>
        <w:t xml:space="preserve"> </w:t>
      </w:r>
      <w:r w:rsidRPr="00D7545E">
        <w:rPr>
          <w:rStyle w:val="StyleUnderline"/>
        </w:rPr>
        <w:t>as each</w:t>
      </w:r>
      <w:r w:rsidRPr="00B972EA">
        <w:rPr>
          <w:rStyle w:val="StyleUnderline"/>
        </w:rPr>
        <w:t xml:space="preserve"> side </w:t>
      </w:r>
      <w:r w:rsidRPr="00D7545E">
        <w:rPr>
          <w:rStyle w:val="StyleUnderline"/>
        </w:rPr>
        <w:t>would</w:t>
      </w:r>
      <w:r w:rsidRPr="00B972EA">
        <w:rPr>
          <w:rStyle w:val="StyleUnderline"/>
        </w:rPr>
        <w:t xml:space="preserve"> </w:t>
      </w:r>
      <w:r w:rsidRPr="00D7545E">
        <w:rPr>
          <w:rStyle w:val="StyleUnderline"/>
        </w:rPr>
        <w:t xml:space="preserve">have been </w:t>
      </w:r>
      <w:r w:rsidRPr="00D7545E">
        <w:rPr>
          <w:rStyle w:val="Emphasis"/>
        </w:rPr>
        <w:t>incentivized</w:t>
      </w:r>
      <w:r w:rsidRPr="00B972EA">
        <w:rPr>
          <w:rStyle w:val="Emphasis"/>
        </w:rPr>
        <w:t xml:space="preserve"> </w:t>
      </w:r>
      <w:r w:rsidRPr="00D7545E">
        <w:rPr>
          <w:rStyle w:val="Emphasis"/>
        </w:rPr>
        <w:t>to escalate</w:t>
      </w:r>
      <w:r>
        <w:t xml:space="preserve">. </w:t>
      </w:r>
      <w:r w:rsidRPr="00B972EA">
        <w:rPr>
          <w:rStyle w:val="StyleUnderline"/>
        </w:rPr>
        <w:t xml:space="preserve">Nuclear weapons </w:t>
      </w:r>
      <w:r w:rsidRPr="00B972EA">
        <w:rPr>
          <w:rStyle w:val="Emphasis"/>
        </w:rPr>
        <w:t>removed this incentive</w:t>
      </w:r>
      <w:r w:rsidRPr="00B972EA">
        <w:rPr>
          <w:rStyle w:val="StyleUnderline"/>
        </w:rPr>
        <w:t xml:space="preserve"> and will </w:t>
      </w:r>
      <w:r w:rsidRPr="00B972EA">
        <w:rPr>
          <w:rStyle w:val="Emphasis"/>
        </w:rPr>
        <w:t>continue to do so</w:t>
      </w:r>
      <w:r>
        <w:t xml:space="preserve"> if both states possess them. </w:t>
      </w:r>
      <w:r w:rsidRPr="00B972EA">
        <w:rPr>
          <w:rStyle w:val="StyleUnderline"/>
        </w:rPr>
        <w:t xml:space="preserve">Terrorist attacks are the </w:t>
      </w:r>
      <w:r w:rsidRPr="00B972EA">
        <w:rPr>
          <w:rStyle w:val="Emphasis"/>
        </w:rPr>
        <w:t>likely flash points</w:t>
      </w:r>
      <w:r w:rsidRPr="00B972EA">
        <w:rPr>
          <w:rStyle w:val="StyleUnderline"/>
        </w:rPr>
        <w:t xml:space="preserve"> of conflict between India and Pakistan for the foreseen future. Nuclear weapons assure that each side </w:t>
      </w:r>
      <w:r w:rsidRPr="00B972EA">
        <w:rPr>
          <w:rStyle w:val="Emphasis"/>
        </w:rPr>
        <w:t>does not overreact to such attacks</w:t>
      </w:r>
      <w:r>
        <w:t>, and that counter measures are pursued with the utmost caution and clarity.</w:t>
      </w:r>
    </w:p>
    <w:p w14:paraId="7051B1B2" w14:textId="77777777" w:rsidR="00A64B13" w:rsidRPr="00B972EA" w:rsidRDefault="00A64B13" w:rsidP="00A64B13">
      <w:pPr>
        <w:rPr>
          <w:rStyle w:val="StyleUnderline"/>
        </w:rPr>
      </w:pPr>
      <w:r w:rsidRPr="00B972EA">
        <w:rPr>
          <w:rStyle w:val="StyleUnderline"/>
        </w:rPr>
        <w:t xml:space="preserve">The </w:t>
      </w:r>
      <w:r w:rsidRPr="00676923">
        <w:rPr>
          <w:rStyle w:val="StyleUnderline"/>
          <w:highlight w:val="green"/>
        </w:rPr>
        <w:t>nuclear balance</w:t>
      </w:r>
      <w:r w:rsidRPr="00B972EA">
        <w:rPr>
          <w:rStyle w:val="StyleUnderline"/>
        </w:rPr>
        <w:t xml:space="preserve"> between Pakistan and India </w:t>
      </w:r>
      <w:r w:rsidRPr="00676923">
        <w:rPr>
          <w:rStyle w:val="StyleUnderline"/>
          <w:highlight w:val="green"/>
        </w:rPr>
        <w:t xml:space="preserve">has </w:t>
      </w:r>
      <w:r w:rsidRPr="00676923">
        <w:rPr>
          <w:rStyle w:val="Emphasis"/>
          <w:highlight w:val="green"/>
        </w:rPr>
        <w:t>stabilized</w:t>
      </w:r>
      <w:r w:rsidRPr="00B972EA">
        <w:rPr>
          <w:rStyle w:val="Emphasis"/>
        </w:rPr>
        <w:t xml:space="preserve"> the </w:t>
      </w:r>
      <w:r w:rsidRPr="00676923">
        <w:rPr>
          <w:rStyle w:val="Emphasis"/>
          <w:highlight w:val="green"/>
        </w:rPr>
        <w:t>state's relationship</w:t>
      </w:r>
      <w:r w:rsidRPr="00676923">
        <w:rPr>
          <w:highlight w:val="green"/>
        </w:rPr>
        <w:t>.</w:t>
      </w:r>
      <w:r>
        <w:t xml:space="preserve"> </w:t>
      </w:r>
      <w:r w:rsidRPr="001041DF">
        <w:rPr>
          <w:rStyle w:val="StyleUnderline"/>
        </w:rPr>
        <w:t xml:space="preserve">Calling Pakistan and India a “nuclear hotspot” is </w:t>
      </w:r>
      <w:r w:rsidRPr="001041DF">
        <w:rPr>
          <w:rStyle w:val="Emphasis"/>
        </w:rPr>
        <w:t>inaccurate</w:t>
      </w:r>
      <w:r w:rsidRPr="001041DF">
        <w:rPr>
          <w:rStyle w:val="StyleUnderline"/>
        </w:rPr>
        <w:t xml:space="preserve"> and </w:t>
      </w:r>
      <w:r w:rsidRPr="001041DF">
        <w:rPr>
          <w:rStyle w:val="Emphasis"/>
        </w:rPr>
        <w:t>blatantly false</w:t>
      </w:r>
      <w:r>
        <w:t xml:space="preserve">. </w:t>
      </w:r>
      <w:r w:rsidRPr="00676923">
        <w:rPr>
          <w:rStyle w:val="StyleUnderline"/>
          <w:highlight w:val="green"/>
        </w:rPr>
        <w:t>Nuclear weapons are</w:t>
      </w:r>
      <w:r w:rsidRPr="00B972EA">
        <w:rPr>
          <w:rStyle w:val="StyleUnderline"/>
        </w:rPr>
        <w:t xml:space="preserve"> </w:t>
      </w:r>
      <w:r w:rsidRPr="00676923">
        <w:rPr>
          <w:rStyle w:val="StyleUnderline"/>
          <w:highlight w:val="green"/>
        </w:rPr>
        <w:t xml:space="preserve">the </w:t>
      </w:r>
      <w:r w:rsidRPr="00676923">
        <w:rPr>
          <w:rStyle w:val="Emphasis"/>
          <w:highlight w:val="green"/>
        </w:rPr>
        <w:t>fire extinguisher</w:t>
      </w:r>
      <w:r w:rsidRPr="00B972EA">
        <w:rPr>
          <w:rStyle w:val="Emphasis"/>
        </w:rPr>
        <w:t xml:space="preserve"> to the blaze</w:t>
      </w:r>
      <w:r w:rsidRPr="00B972EA">
        <w:rPr>
          <w:rStyle w:val="StyleUnderline"/>
        </w:rPr>
        <w:t xml:space="preserve"> that can emerge from the Pakistani and Indian relationship.</w:t>
      </w:r>
    </w:p>
    <w:p w14:paraId="78C5E760" w14:textId="77777777" w:rsidR="00C1349B" w:rsidRDefault="00C1349B" w:rsidP="00A64B13">
      <w:pPr>
        <w:pStyle w:val="Analytic"/>
      </w:pPr>
    </w:p>
    <w:p w14:paraId="2B573976" w14:textId="77777777" w:rsidR="00A64B13" w:rsidRPr="00A64B13" w:rsidRDefault="00A64B13" w:rsidP="00A64B13">
      <w:pPr>
        <w:pStyle w:val="Analytic"/>
      </w:pPr>
    </w:p>
    <w:sectPr w:rsidR="00A64B13" w:rsidRPr="00A64B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A1A0" w14:textId="77777777" w:rsidR="00167299" w:rsidRDefault="00167299" w:rsidP="00066D2C">
      <w:r>
        <w:separator/>
      </w:r>
    </w:p>
  </w:endnote>
  <w:endnote w:type="continuationSeparator" w:id="0">
    <w:p w14:paraId="210BEFC0" w14:textId="77777777" w:rsidR="00167299" w:rsidRDefault="001672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70A84" w14:textId="77777777" w:rsidR="00167299" w:rsidRDefault="00167299" w:rsidP="00066D2C">
      <w:r>
        <w:separator/>
      </w:r>
    </w:p>
  </w:footnote>
  <w:footnote w:type="continuationSeparator" w:id="0">
    <w:p w14:paraId="62B34063" w14:textId="77777777" w:rsidR="00167299" w:rsidRDefault="001672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471330"/>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279B"/>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299"/>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59"/>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730"/>
    <w:rsid w:val="003F13F6"/>
    <w:rsid w:val="003F3920"/>
    <w:rsid w:val="003F4D5F"/>
    <w:rsid w:val="003F6F1C"/>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133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E8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BB2"/>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B13"/>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49B"/>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28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898FF"/>
  <w15:chartTrackingRefBased/>
  <w15:docId w15:val="{0CA853DC-1D7D-464B-9A5F-6E1BA388D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349B"/>
    <w:rPr>
      <w:rFonts w:ascii="Calibri" w:hAnsi="Calibri" w:cs="Calibri"/>
    </w:rPr>
  </w:style>
  <w:style w:type="paragraph" w:styleId="Heading1">
    <w:name w:val="heading 1"/>
    <w:aliases w:val="Pocket"/>
    <w:basedOn w:val="Normal"/>
    <w:next w:val="Normal"/>
    <w:link w:val="Heading1Char"/>
    <w:qFormat/>
    <w:rsid w:val="00C134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34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134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C134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349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34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349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1349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1349B"/>
    <w:rPr>
      <w:color w:val="auto"/>
      <w:u w:val="none"/>
    </w:rPr>
  </w:style>
  <w:style w:type="character" w:customStyle="1" w:styleId="Heading1Char">
    <w:name w:val="Heading 1 Char"/>
    <w:aliases w:val="Pocket Char"/>
    <w:basedOn w:val="DefaultParagraphFont"/>
    <w:link w:val="Heading1"/>
    <w:rsid w:val="00C134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349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134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C134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349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1349B"/>
    <w:rPr>
      <w:b w:val="0"/>
      <w:sz w:val="22"/>
      <w:u w:val="single"/>
    </w:rPr>
  </w:style>
  <w:style w:type="character" w:styleId="Strong">
    <w:name w:val="Strong"/>
    <w:basedOn w:val="DefaultParagraphFont"/>
    <w:uiPriority w:val="22"/>
    <w:semiHidden/>
    <w:qFormat/>
    <w:rsid w:val="00C1349B"/>
    <w:rPr>
      <w:b/>
      <w:bCs/>
    </w:rPr>
  </w:style>
  <w:style w:type="character" w:styleId="BookTitle">
    <w:name w:val="Book Title"/>
    <w:basedOn w:val="DefaultParagraphFont"/>
    <w:uiPriority w:val="33"/>
    <w:semiHidden/>
    <w:qFormat/>
    <w:rsid w:val="00C1349B"/>
    <w:rPr>
      <w:b/>
      <w:bCs/>
      <w:i/>
      <w:iCs/>
      <w:spacing w:val="5"/>
    </w:rPr>
  </w:style>
  <w:style w:type="character" w:customStyle="1" w:styleId="Heading5Char">
    <w:name w:val="Heading 5 Char"/>
    <w:basedOn w:val="DefaultParagraphFont"/>
    <w:link w:val="Heading5"/>
    <w:uiPriority w:val="9"/>
    <w:semiHidden/>
    <w:rsid w:val="00C134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349B"/>
  </w:style>
  <w:style w:type="paragraph" w:styleId="Header">
    <w:name w:val="header"/>
    <w:basedOn w:val="Normal"/>
    <w:link w:val="HeaderChar"/>
    <w:uiPriority w:val="99"/>
    <w:semiHidden/>
    <w:rsid w:val="00C1349B"/>
    <w:pPr>
      <w:tabs>
        <w:tab w:val="center" w:pos="4680"/>
        <w:tab w:val="right" w:pos="9360"/>
      </w:tabs>
    </w:pPr>
  </w:style>
  <w:style w:type="character" w:customStyle="1" w:styleId="HeaderChar">
    <w:name w:val="Header Char"/>
    <w:basedOn w:val="DefaultParagraphFont"/>
    <w:link w:val="Header"/>
    <w:uiPriority w:val="99"/>
    <w:semiHidden/>
    <w:rsid w:val="00C1349B"/>
    <w:rPr>
      <w:rFonts w:ascii="Calibri" w:hAnsi="Calibri" w:cs="Calibri"/>
    </w:rPr>
  </w:style>
  <w:style w:type="paragraph" w:styleId="Footer">
    <w:name w:val="footer"/>
    <w:basedOn w:val="Normal"/>
    <w:link w:val="FooterChar"/>
    <w:uiPriority w:val="99"/>
    <w:semiHidden/>
    <w:rsid w:val="00C1349B"/>
    <w:pPr>
      <w:tabs>
        <w:tab w:val="center" w:pos="4680"/>
        <w:tab w:val="right" w:pos="9360"/>
      </w:tabs>
    </w:pPr>
  </w:style>
  <w:style w:type="character" w:customStyle="1" w:styleId="FooterChar">
    <w:name w:val="Footer Char"/>
    <w:basedOn w:val="DefaultParagraphFont"/>
    <w:link w:val="Footer"/>
    <w:uiPriority w:val="99"/>
    <w:semiHidden/>
    <w:rsid w:val="00C1349B"/>
    <w:rPr>
      <w:rFonts w:ascii="Calibri" w:hAnsi="Calibri" w:cs="Calibri"/>
    </w:rPr>
  </w:style>
  <w:style w:type="paragraph" w:styleId="BodyText">
    <w:name w:val="Body Text"/>
    <w:basedOn w:val="Normal"/>
    <w:link w:val="BodyTextChar"/>
    <w:uiPriority w:val="99"/>
    <w:semiHidden/>
    <w:unhideWhenUsed/>
    <w:rsid w:val="00C1349B"/>
    <w:pPr>
      <w:spacing w:after="120"/>
    </w:pPr>
  </w:style>
  <w:style w:type="character" w:customStyle="1" w:styleId="BodyTextChar">
    <w:name w:val="Body Text Char"/>
    <w:basedOn w:val="DefaultParagraphFont"/>
    <w:link w:val="BodyText"/>
    <w:uiPriority w:val="99"/>
    <w:semiHidden/>
    <w:rsid w:val="00C1349B"/>
    <w:rPr>
      <w:rFonts w:ascii="Calibri" w:hAnsi="Calibri" w:cs="Calibri"/>
    </w:rPr>
  </w:style>
  <w:style w:type="paragraph" w:styleId="NoSpacing">
    <w:name w:val="No Spacing"/>
    <w:link w:val="NoSpacingChar"/>
    <w:uiPriority w:val="99"/>
    <w:semiHidden/>
    <w:unhideWhenUsed/>
    <w:qFormat/>
    <w:rsid w:val="00C1349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349B"/>
    <w:rPr>
      <w:rFonts w:ascii="Calibri" w:hAnsi="Calibri" w:cs="Calibri"/>
    </w:rPr>
  </w:style>
  <w:style w:type="character" w:styleId="Hyperlink">
    <w:name w:val="Hyperlink"/>
    <w:basedOn w:val="DefaultParagraphFont"/>
    <w:uiPriority w:val="99"/>
    <w:unhideWhenUsed/>
    <w:rsid w:val="00C1349B"/>
    <w:rPr>
      <w:color w:val="0563C1" w:themeColor="hyperlink"/>
      <w:u w:val="single"/>
    </w:rPr>
  </w:style>
  <w:style w:type="character" w:styleId="UnresolvedMention">
    <w:name w:val="Unresolved Mention"/>
    <w:basedOn w:val="DefaultParagraphFont"/>
    <w:uiPriority w:val="99"/>
    <w:semiHidden/>
    <w:unhideWhenUsed/>
    <w:rsid w:val="00C1349B"/>
    <w:rPr>
      <w:color w:val="605E5C"/>
      <w:shd w:val="clear" w:color="auto" w:fill="E1DFDD"/>
    </w:rPr>
  </w:style>
  <w:style w:type="paragraph" w:customStyle="1" w:styleId="Undertag">
    <w:name w:val="Undertag"/>
    <w:link w:val="UndertagChar"/>
    <w:autoRedefine/>
    <w:uiPriority w:val="5"/>
    <w:qFormat/>
    <w:rsid w:val="00C1349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349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349B"/>
    <w:rPr>
      <w:color w:val="1F3864" w:themeColor="accent1" w:themeShade="80"/>
    </w:rPr>
  </w:style>
  <w:style w:type="character" w:customStyle="1" w:styleId="AnalyticChar">
    <w:name w:val="Analytic Char"/>
    <w:basedOn w:val="DefaultParagraphFont"/>
    <w:link w:val="Analytic"/>
    <w:uiPriority w:val="5"/>
    <w:rsid w:val="00C1349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71330"/>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7"/>
    <w:qFormat/>
    <w:rsid w:val="0047133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4713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48</Pages>
  <Words>27376</Words>
  <Characters>158239</Characters>
  <Application>Microsoft Office Word</Application>
  <DocSecurity>0</DocSecurity>
  <Lines>1329</Lines>
  <Paragraphs>352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3</cp:revision>
  <dcterms:created xsi:type="dcterms:W3CDTF">2026-03-27T23:09:00Z</dcterms:created>
  <dcterms:modified xsi:type="dcterms:W3CDTF">2026-03-27T23:09:00Z</dcterms:modified>
</cp:coreProperties>
</file>