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879BF" w14:textId="11173459" w:rsidR="00A95652" w:rsidRDefault="0051699E" w:rsidP="0051699E">
      <w:pPr>
        <w:pStyle w:val="Heading1"/>
      </w:pPr>
      <w:r>
        <w:t>1NC v Berkeley GS</w:t>
      </w:r>
    </w:p>
    <w:p w14:paraId="0E2498A0" w14:textId="77777777" w:rsidR="00C52F0F" w:rsidRDefault="00C52F0F" w:rsidP="00C52F0F">
      <w:pPr>
        <w:pStyle w:val="Heading3"/>
      </w:pPr>
      <w:r w:rsidRPr="007304A7">
        <w:t>T---1NC</w:t>
      </w:r>
    </w:p>
    <w:p w14:paraId="2CFFF291" w14:textId="77777777" w:rsidR="00C52F0F" w:rsidRPr="009F463B" w:rsidRDefault="00C52F0F" w:rsidP="00C52F0F">
      <w:r>
        <w:t>T---Subsets</w:t>
      </w:r>
    </w:p>
    <w:p w14:paraId="7209603E" w14:textId="77777777" w:rsidR="00C52F0F" w:rsidRPr="004F1B6A" w:rsidRDefault="00C52F0F" w:rsidP="00C52F0F">
      <w:pPr>
        <w:pStyle w:val="Heading4"/>
      </w:pPr>
      <w:r>
        <w:t xml:space="preserve">“For workers” requires the plan applies to </w:t>
      </w:r>
      <w:r w:rsidRPr="003C053D">
        <w:rPr>
          <w:u w:val="single"/>
        </w:rPr>
        <w:t>all employed people</w:t>
      </w:r>
      <w:r>
        <w:t>.</w:t>
      </w:r>
    </w:p>
    <w:p w14:paraId="6CBE13DF" w14:textId="77777777" w:rsidR="00C52F0F" w:rsidRDefault="00C52F0F" w:rsidP="00C52F0F">
      <w:r w:rsidRPr="009939F0">
        <w:rPr>
          <w:rStyle w:val="Style13ptBold"/>
        </w:rPr>
        <w:t>ILO 81</w:t>
      </w:r>
      <w:r>
        <w:t xml:space="preserve"> – a United Nations agency designated with setting global labor standards and policies.</w:t>
      </w:r>
    </w:p>
    <w:p w14:paraId="530D3AD6" w14:textId="77777777" w:rsidR="00C52F0F" w:rsidRPr="004F1B6A" w:rsidRDefault="00C52F0F" w:rsidP="00C52F0F">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3D970214" w14:textId="77777777" w:rsidR="00C52F0F" w:rsidRPr="000149CD" w:rsidRDefault="00C52F0F" w:rsidP="00C52F0F">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6537870A" w14:textId="77777777" w:rsidR="00C52F0F" w:rsidRPr="00484D5F" w:rsidRDefault="00C52F0F" w:rsidP="00C52F0F">
      <w:pPr>
        <w:rPr>
          <w:sz w:val="16"/>
        </w:rPr>
      </w:pPr>
      <w:r w:rsidRPr="00484D5F">
        <w:rPr>
          <w:sz w:val="16"/>
        </w:rPr>
        <w:t xml:space="preserve">Article 1 </w:t>
      </w:r>
    </w:p>
    <w:p w14:paraId="1E44794E" w14:textId="77777777" w:rsidR="00C52F0F" w:rsidRPr="000149CD" w:rsidRDefault="00C52F0F" w:rsidP="00C52F0F">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43EE63AD" w14:textId="77777777" w:rsidR="00C52F0F" w:rsidRPr="00484D5F" w:rsidRDefault="00C52F0F" w:rsidP="00C52F0F">
      <w:pPr>
        <w:rPr>
          <w:sz w:val="16"/>
        </w:rPr>
      </w:pPr>
      <w:r w:rsidRPr="00484D5F">
        <w:rPr>
          <w:sz w:val="16"/>
        </w:rPr>
        <w:t xml:space="preserve">Article 2 1. </w:t>
      </w:r>
    </w:p>
    <w:p w14:paraId="2B72C27C" w14:textId="77777777" w:rsidR="00C52F0F" w:rsidRPr="000149CD" w:rsidRDefault="00C52F0F" w:rsidP="00C52F0F">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6C9BD255" w14:textId="77777777" w:rsidR="00C52F0F" w:rsidRDefault="00C52F0F" w:rsidP="00C52F0F">
      <w:pPr>
        <w:rPr>
          <w:sz w:val="16"/>
        </w:rPr>
      </w:pPr>
    </w:p>
    <w:p w14:paraId="30E0E511" w14:textId="77777777" w:rsidR="00C52F0F" w:rsidRPr="00484D5F" w:rsidRDefault="00C52F0F" w:rsidP="00C52F0F">
      <w:pPr>
        <w:pStyle w:val="Heading4"/>
      </w:pPr>
      <w:r>
        <w:t>“</w:t>
      </w:r>
      <w:r w:rsidRPr="00484D5F">
        <w:rPr>
          <w:u w:val="single"/>
        </w:rPr>
        <w:t>In</w:t>
      </w:r>
      <w:r>
        <w:t>” means “</w:t>
      </w:r>
      <w:r w:rsidRPr="00484D5F">
        <w:rPr>
          <w:u w:val="single"/>
        </w:rPr>
        <w:t>throughout</w:t>
      </w:r>
      <w:r>
        <w:t xml:space="preserve">” the United States. Topical affs must apply </w:t>
      </w:r>
      <w:r>
        <w:rPr>
          <w:u w:val="single"/>
        </w:rPr>
        <w:t>throughout</w:t>
      </w:r>
      <w:r>
        <w:t xml:space="preserve"> the country, not just in </w:t>
      </w:r>
      <w:r>
        <w:rPr>
          <w:u w:val="single"/>
        </w:rPr>
        <w:t>parts</w:t>
      </w:r>
      <w:r>
        <w:t xml:space="preserve"> of it.</w:t>
      </w:r>
    </w:p>
    <w:p w14:paraId="3EC07D17" w14:textId="77777777" w:rsidR="00C52F0F" w:rsidRDefault="00C52F0F" w:rsidP="00C52F0F">
      <w:r w:rsidRPr="00F06C04">
        <w:rPr>
          <w:rStyle w:val="Style13ptBold"/>
        </w:rPr>
        <w:t>Words and Phrases 08</w:t>
      </w:r>
      <w:r>
        <w:t xml:space="preserve"> – a legal dictionary.</w:t>
      </w:r>
    </w:p>
    <w:p w14:paraId="798BB2DE" w14:textId="77777777" w:rsidR="00C52F0F" w:rsidRPr="004D5692" w:rsidRDefault="00C52F0F" w:rsidP="00C52F0F">
      <w:r>
        <w:t>Words and Phrases, Permanent Edition, 2008.</w:t>
      </w:r>
    </w:p>
    <w:p w14:paraId="7F59F4D7" w14:textId="77777777" w:rsidR="00C52F0F" w:rsidRPr="000149CD" w:rsidRDefault="00C52F0F" w:rsidP="00C52F0F">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3912E899" w14:textId="77777777" w:rsidR="00C52F0F" w:rsidRDefault="00C52F0F" w:rsidP="00C52F0F">
      <w:pPr>
        <w:rPr>
          <w:sz w:val="16"/>
        </w:rPr>
      </w:pPr>
    </w:p>
    <w:p w14:paraId="2571FF3D" w14:textId="77777777" w:rsidR="00C52F0F" w:rsidRPr="008D1E39" w:rsidRDefault="00C52F0F" w:rsidP="00C52F0F">
      <w:pPr>
        <w:pStyle w:val="Heading4"/>
      </w:pPr>
      <w:r w:rsidRPr="008D1E39">
        <w:t>Violation</w:t>
      </w:r>
      <w:r>
        <w:t xml:space="preserve">: they don’t strengthen rights for </w:t>
      </w:r>
      <w:r w:rsidRPr="00E57A2F">
        <w:rPr>
          <w:u w:val="single"/>
        </w:rPr>
        <w:t>all workers</w:t>
      </w:r>
      <w:r>
        <w:t xml:space="preserve">. </w:t>
      </w:r>
    </w:p>
    <w:p w14:paraId="21598FD8" w14:textId="77777777" w:rsidR="00C52F0F" w:rsidRDefault="00C52F0F" w:rsidP="00C52F0F">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03F00C4B" w14:textId="77777777" w:rsidR="00C52F0F" w:rsidRPr="007304A7" w:rsidRDefault="00C52F0F" w:rsidP="00C52F0F"/>
    <w:p w14:paraId="2B143CEA" w14:textId="77777777" w:rsidR="00C52F0F" w:rsidRDefault="00C52F0F" w:rsidP="00C52F0F">
      <w:pPr>
        <w:pStyle w:val="Heading3"/>
      </w:pPr>
      <w:r>
        <w:t>T---1NC</w:t>
      </w:r>
    </w:p>
    <w:p w14:paraId="4271A22B" w14:textId="77777777" w:rsidR="00C52F0F" w:rsidRPr="009F463B" w:rsidRDefault="00C52F0F" w:rsidP="00C52F0F">
      <w:r>
        <w:t>T---scope</w:t>
      </w:r>
    </w:p>
    <w:p w14:paraId="1C671833" w14:textId="77777777" w:rsidR="00C52F0F" w:rsidRPr="008E5517" w:rsidRDefault="00C52F0F" w:rsidP="00C52F0F">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3A18286E" w14:textId="77777777" w:rsidR="00C52F0F" w:rsidRPr="006C48A9" w:rsidRDefault="00C52F0F" w:rsidP="00C52F0F">
      <w:r w:rsidRPr="006C48A9">
        <w:rPr>
          <w:rStyle w:val="Style13ptBold"/>
        </w:rPr>
        <w:t>Schauer 82</w:t>
      </w:r>
      <w:r>
        <w:t xml:space="preserve"> – Distinguished Professor of Law, UVA Law, and Stanton Professor of the First Amendment, Kennedy School of Govt. at Harvard</w:t>
      </w:r>
    </w:p>
    <w:p w14:paraId="4BD3DDE0" w14:textId="77777777" w:rsidR="00C52F0F" w:rsidRPr="006C48A9" w:rsidRDefault="00C52F0F" w:rsidP="00C52F0F">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9F3B305" w14:textId="77777777" w:rsidR="00C52F0F" w:rsidRPr="0053456E" w:rsidRDefault="00C52F0F" w:rsidP="00C52F0F">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52775B9" w14:textId="77777777" w:rsidR="00C52F0F" w:rsidRPr="0053456E" w:rsidRDefault="00C52F0F" w:rsidP="00C52F0F">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45DC08CF" w14:textId="77777777" w:rsidR="00C52F0F" w:rsidRDefault="00C52F0F" w:rsidP="00C52F0F">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254AB56F" w14:textId="77777777" w:rsidR="00C52F0F" w:rsidRPr="00971440" w:rsidRDefault="00C52F0F" w:rsidP="00C52F0F">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3E1F1AB2" w14:textId="77777777" w:rsidR="00C52F0F" w:rsidRPr="00855240" w:rsidRDefault="00C52F0F" w:rsidP="00C52F0F"/>
    <w:p w14:paraId="4F81EE72" w14:textId="77777777" w:rsidR="00EE6209" w:rsidRDefault="00EE6209" w:rsidP="00EE6209">
      <w:pPr>
        <w:pStyle w:val="Heading3"/>
      </w:pPr>
      <w:r w:rsidRPr="00B21659">
        <w:t>CP---1NC</w:t>
      </w:r>
    </w:p>
    <w:p w14:paraId="46A579DC" w14:textId="77777777" w:rsidR="00EE6209" w:rsidRPr="001F7B4C" w:rsidRDefault="00EE6209" w:rsidP="00EE6209">
      <w:r>
        <w:t>States---CP</w:t>
      </w:r>
    </w:p>
    <w:p w14:paraId="4CF77012" w14:textId="77777777" w:rsidR="004379A1" w:rsidRPr="004379A1" w:rsidRDefault="004379A1" w:rsidP="004379A1">
      <w:pPr>
        <w:pStyle w:val="Heading4"/>
      </w:pPr>
      <w:r w:rsidRPr="004379A1">
        <w:t>The fifty states and all relevant sub-federal entities should</w:t>
      </w:r>
    </w:p>
    <w:p w14:paraId="4B933EED" w14:textId="77777777" w:rsidR="004379A1" w:rsidRPr="004379A1" w:rsidRDefault="004379A1" w:rsidP="004379A1">
      <w:pPr>
        <w:pStyle w:val="Heading4"/>
        <w:numPr>
          <w:ilvl w:val="0"/>
          <w:numId w:val="11"/>
        </w:numPr>
      </w:pPr>
      <w:r w:rsidRPr="004379A1">
        <w:t>substantially strengthen collective bargaining rights for data production workers in the United States</w:t>
      </w:r>
    </w:p>
    <w:p w14:paraId="6AE1E283" w14:textId="77777777" w:rsidR="004379A1" w:rsidRPr="004379A1" w:rsidRDefault="004379A1" w:rsidP="004379A1">
      <w:pPr>
        <w:pStyle w:val="Heading4"/>
        <w:numPr>
          <w:ilvl w:val="0"/>
          <w:numId w:val="11"/>
        </w:numPr>
      </w:pPr>
      <w:r w:rsidRPr="004379A1">
        <w:t>create sector-wide worker standards boards and industry committees for data production composed of workers, union representatives, and industry experts tasked with making tailored recommendations on workplace conditions, standards, data privacy, data protections, and other relevant policies,</w:t>
      </w:r>
    </w:p>
    <w:p w14:paraId="76BBA250" w14:textId="77777777" w:rsidR="004379A1" w:rsidRPr="004379A1" w:rsidRDefault="004379A1" w:rsidP="004379A1">
      <w:pPr>
        <w:pStyle w:val="Heading4"/>
        <w:numPr>
          <w:ilvl w:val="0"/>
          <w:numId w:val="11"/>
        </w:numPr>
      </w:pPr>
      <w:r w:rsidRPr="004379A1">
        <w:t>commit to abide by board recommendations,</w:t>
      </w:r>
    </w:p>
    <w:p w14:paraId="174ED877" w14:textId="77777777" w:rsidR="004379A1" w:rsidRPr="004379A1" w:rsidRDefault="004379A1" w:rsidP="004379A1">
      <w:pPr>
        <w:pStyle w:val="Heading4"/>
        <w:numPr>
          <w:ilvl w:val="0"/>
          <w:numId w:val="11"/>
        </w:numPr>
      </w:pPr>
      <w:r w:rsidRPr="004379A1">
        <w:t>create strong enforcement mechanisms to ensure compliance with promulgated standards, including at least mandatory investigations into employer conduct in instances where 150 or more workers sign a petition, publicly funded financial rewards for workers who successfully report employers, and mandatory symbolic board seats for workers.</w:t>
      </w:r>
    </w:p>
    <w:p w14:paraId="2F94C9D8" w14:textId="7B5C1D46" w:rsidR="00EE6209" w:rsidRDefault="00EE6209" w:rsidP="00EE6209">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7A1025A1" w14:textId="77777777" w:rsidR="00EE6209" w:rsidRDefault="00EE6209" w:rsidP="00EE6209">
      <w:r w:rsidRPr="008B141D">
        <w:rPr>
          <w:rStyle w:val="Style13ptBold"/>
        </w:rPr>
        <w:t>Madland 17</w:t>
      </w:r>
      <w:r>
        <w:t xml:space="preserve"> – Senior Fellow &amp; Senior Adviser, American Worker Project, CAP. “One of the nation’s wisest” labor scholars. Ph.D., Government, Georgetown.</w:t>
      </w:r>
    </w:p>
    <w:p w14:paraId="58807A3D" w14:textId="77777777" w:rsidR="00EE6209" w:rsidRPr="00F83653" w:rsidRDefault="00EE6209" w:rsidP="00EE6209">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53DE4D9A" w14:textId="77777777" w:rsidR="00EE6209" w:rsidRPr="00F83653" w:rsidRDefault="00EE6209" w:rsidP="00EE6209">
      <w:pPr>
        <w:rPr>
          <w:sz w:val="16"/>
        </w:rPr>
      </w:pPr>
      <w:r w:rsidRPr="00F83653">
        <w:rPr>
          <w:rStyle w:val="StyleUnderline"/>
        </w:rPr>
        <w:t>American workers understand that today’s economy is not working for them</w:t>
      </w:r>
      <w:r w:rsidRPr="00F83653">
        <w:rPr>
          <w:sz w:val="16"/>
        </w:rPr>
        <w:t>. The benefits of increased productivity and economic growth are largely accruing to a wealthy few, not the majority of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1253E5D0" w14:textId="77777777" w:rsidR="00EE6209" w:rsidRPr="00F83653" w:rsidRDefault="00EE6209" w:rsidP="00EE6209">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37A42060" w14:textId="77777777" w:rsidR="00EE6209" w:rsidRPr="00F83653" w:rsidRDefault="00EE6209" w:rsidP="00EE6209">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2E7AC51D" w14:textId="77777777" w:rsidR="00EE6209" w:rsidRPr="00F83653" w:rsidRDefault="00EE6209" w:rsidP="00EE6209">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36E8B2E4" w14:textId="77777777" w:rsidR="00EE6209" w:rsidRPr="00F83653" w:rsidRDefault="00EE6209" w:rsidP="00EE6209">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join together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r w:rsidRPr="00F83653">
        <w:rPr>
          <w:rStyle w:val="Emphasis"/>
        </w:rPr>
        <w:t>actually</w:t>
      </w:r>
      <w:r w:rsidRPr="00F83653">
        <w:rPr>
          <w:rStyle w:val="StyleUnderline"/>
        </w:rPr>
        <w:t xml:space="preserve"> </w:t>
      </w:r>
      <w:r w:rsidRPr="00F83653">
        <w:rPr>
          <w:rStyle w:val="Emphasis"/>
        </w:rPr>
        <w:t>exercise</w:t>
      </w:r>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1823A800" w14:textId="77777777" w:rsidR="00EE6209" w:rsidRPr="00F83653" w:rsidRDefault="00EE6209" w:rsidP="00EE6209">
      <w:pPr>
        <w:rPr>
          <w:sz w:val="16"/>
        </w:rPr>
      </w:pPr>
      <w:r w:rsidRPr="00F83653">
        <w:rPr>
          <w:sz w:val="16"/>
        </w:rPr>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2AF0D34E" w14:textId="77777777" w:rsidR="00EE6209" w:rsidRPr="00F83653" w:rsidRDefault="00EE6209" w:rsidP="00EE6209">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73E71FDD" w14:textId="77777777" w:rsidR="00EE6209" w:rsidRPr="00F83653" w:rsidRDefault="00EE6209" w:rsidP="00EE6209">
      <w:pPr>
        <w:rPr>
          <w:sz w:val="16"/>
        </w:rPr>
      </w:pPr>
      <w:r w:rsidRPr="00F83653">
        <w:rPr>
          <w:sz w:val="16"/>
        </w:rPr>
        <w:t>Scholars and practitioners have long recognized these problems and increasingly have recommended bold reforms to address them, with a number of recent papers calling for moving toward industrywide bargaining.11</w:t>
      </w:r>
    </w:p>
    <w:p w14:paraId="04BE5AE6" w14:textId="77777777" w:rsidR="00EE6209" w:rsidRPr="00F83653" w:rsidRDefault="00EE6209" w:rsidP="00EE6209">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15B1D58A" w14:textId="77777777" w:rsidR="00EE6209" w:rsidRPr="00F83653" w:rsidRDefault="00EE6209" w:rsidP="00EE6209">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6259DA82" w14:textId="77777777" w:rsidR="00EE6209" w:rsidRPr="00F83653" w:rsidRDefault="00EE6209" w:rsidP="00EE6209">
      <w:pPr>
        <w:rPr>
          <w:sz w:val="16"/>
        </w:rPr>
      </w:pPr>
      <w:r w:rsidRPr="00F83653">
        <w:rPr>
          <w:sz w:val="16"/>
        </w:rPr>
        <w:t>In short, under the new system, workers would have more power and their power would be channeled in ways that are more fruitful. Not only would workers gain, but so would high-road businesses that would be able to compete on an even playing field. Productivity would also increase, benefiting the whole economy.13</w:t>
      </w:r>
    </w:p>
    <w:p w14:paraId="2C20A317" w14:textId="77777777" w:rsidR="00EE6209" w:rsidRPr="00F83653" w:rsidRDefault="00EE6209" w:rsidP="00EE6209">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through a variety of policies that approach the ideal labor relations system in which most bargaining takes place above the level of the firm. Similarly, </w:t>
      </w:r>
      <w:r w:rsidRPr="00F83653">
        <w:rPr>
          <w:rStyle w:val="StyleUnderline"/>
        </w:rPr>
        <w:t xml:space="preserve">state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to join</w:t>
      </w:r>
      <w:r w:rsidRPr="00F83653">
        <w:rPr>
          <w:rStyle w:val="StyleUnderline"/>
        </w:rPr>
        <w:t xml:space="preserve"> together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7B1D787A" w14:textId="77777777" w:rsidR="00EE6209" w:rsidRPr="00F83653" w:rsidRDefault="00EE6209" w:rsidP="00EE6209">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34A3D955" w14:textId="77777777" w:rsidR="00EE6209" w:rsidRPr="00F83653" w:rsidRDefault="00EE6209" w:rsidP="00EE6209">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or progressive cities in conservative states such as Austin, Texas. Even the most progressive cities and states have hardly begun to implement all of the policies they could to promote sectoral bargaining and support worker organizations.</w:t>
      </w:r>
    </w:p>
    <w:p w14:paraId="0CD552D8" w14:textId="77777777" w:rsidR="00EE6209" w:rsidRPr="00F83653" w:rsidRDefault="00EE6209" w:rsidP="00EE6209">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6ED7EE73" w14:textId="77777777" w:rsidR="00EE6209" w:rsidRPr="00F83653" w:rsidRDefault="00EE6209" w:rsidP="00EE6209">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7E4E267C" w14:textId="77777777" w:rsidR="00C52F0F" w:rsidRPr="000C19E4" w:rsidRDefault="00C52F0F" w:rsidP="00C52F0F"/>
    <w:p w14:paraId="172754DE" w14:textId="77777777" w:rsidR="00C52F0F" w:rsidRDefault="00C52F0F" w:rsidP="00C52F0F">
      <w:pPr>
        <w:pStyle w:val="Heading3"/>
      </w:pPr>
      <w:r w:rsidRPr="000F33CE">
        <w:t>K---1NC</w:t>
      </w:r>
    </w:p>
    <w:p w14:paraId="5AEF78D3" w14:textId="77777777" w:rsidR="00C52F0F" w:rsidRPr="00443814" w:rsidRDefault="00C52F0F" w:rsidP="00C52F0F">
      <w:r>
        <w:t>Cap---K</w:t>
      </w:r>
    </w:p>
    <w:p w14:paraId="2FFB2EFD" w14:textId="77777777" w:rsidR="00C52F0F" w:rsidRPr="00DC5363" w:rsidRDefault="00C52F0F" w:rsidP="00C52F0F">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52466ECF" w14:textId="77777777" w:rsidR="00C52F0F" w:rsidRDefault="00C52F0F" w:rsidP="00C52F0F">
      <w:r w:rsidRPr="00A97369">
        <w:rPr>
          <w:rStyle w:val="Style13ptBold"/>
        </w:rPr>
        <w:t>White 21</w:t>
      </w:r>
      <w:r>
        <w:t xml:space="preserve"> – Professor of Law, University of Wisconsin-Madison Law School. J.D., Yale Law School. One of the country's leading experts on the history of labor repression.</w:t>
      </w:r>
    </w:p>
    <w:p w14:paraId="7315DF4D" w14:textId="77777777" w:rsidR="00C52F0F" w:rsidRDefault="00C52F0F" w:rsidP="00C52F0F">
      <w:r>
        <w:t>Ahmed White. “Chapter 17: Marxism, labour and employment law, and the limits of legal reform in class society.” Research Handbook on Law and Marxism. Edited by Paul O’Connell and Umut Özsu. 2021. https://doi.org/10.4337/9781788119863.00023.</w:t>
      </w:r>
    </w:p>
    <w:p w14:paraId="29248097" w14:textId="77777777" w:rsidR="00C52F0F" w:rsidRPr="00A96C26" w:rsidRDefault="00C52F0F" w:rsidP="00C52F0F">
      <w:pPr>
        <w:rPr>
          <w:sz w:val="16"/>
        </w:rPr>
      </w:pPr>
      <w:r w:rsidRPr="00A96C26">
        <w:rPr>
          <w:sz w:val="16"/>
        </w:rPr>
        <w:t>Labour Law</w:t>
      </w:r>
    </w:p>
    <w:p w14:paraId="7865DED1" w14:textId="77777777" w:rsidR="00C52F0F" w:rsidRPr="00E13F23" w:rsidRDefault="00C52F0F" w:rsidP="00C52F0F">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77220071" w14:textId="77777777" w:rsidR="00C52F0F" w:rsidRPr="00E13F23" w:rsidRDefault="00C52F0F" w:rsidP="00C52F0F">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6E77ED74" w14:textId="77777777" w:rsidR="00C52F0F" w:rsidRPr="00E13F23" w:rsidRDefault="00C52F0F" w:rsidP="00C52F0F">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09DD6578" w14:textId="77777777" w:rsidR="00C52F0F" w:rsidRPr="00E13F23" w:rsidRDefault="00C52F0F" w:rsidP="00C52F0F">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0D8A567B" w14:textId="77777777" w:rsidR="00C52F0F" w:rsidRPr="00E13F23" w:rsidRDefault="00C52F0F" w:rsidP="00C52F0F">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0F2474C5" w14:textId="77777777" w:rsidR="00C52F0F" w:rsidRPr="00AE6FF0" w:rsidRDefault="00C52F0F" w:rsidP="00C52F0F">
      <w:pPr>
        <w:rPr>
          <w:sz w:val="16"/>
        </w:rPr>
      </w:pPr>
      <w:r w:rsidRPr="00AE6FF0">
        <w:rPr>
          <w:sz w:val="16"/>
        </w:rPr>
        <w:t>Employment Law</w:t>
      </w:r>
    </w:p>
    <w:p w14:paraId="04A05301" w14:textId="77777777" w:rsidR="00C52F0F" w:rsidRPr="00E13F23" w:rsidRDefault="00C52F0F" w:rsidP="00C52F0F">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159D1200" w14:textId="77777777" w:rsidR="00C52F0F" w:rsidRPr="00E13F23" w:rsidRDefault="00C52F0F" w:rsidP="00C52F0F">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45C84C29" w14:textId="77777777" w:rsidR="00C52F0F" w:rsidRPr="00E13F23" w:rsidRDefault="00C52F0F" w:rsidP="00C52F0F">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301EA9A5" w14:textId="77777777" w:rsidR="00C52F0F" w:rsidRPr="00E13F23" w:rsidRDefault="00C52F0F" w:rsidP="00C52F0F">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235EF63C" w14:textId="77777777" w:rsidR="00C52F0F" w:rsidRPr="00E13F23" w:rsidRDefault="00C52F0F" w:rsidP="00C52F0F">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0D1926BB" w14:textId="77777777" w:rsidR="00C52F0F" w:rsidRPr="00E13F23" w:rsidRDefault="00C52F0F" w:rsidP="00C52F0F">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18EF79A0" w14:textId="77777777" w:rsidR="00C52F0F" w:rsidRPr="00E13F23" w:rsidRDefault="00C52F0F" w:rsidP="00C52F0F">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3619B09D" w14:textId="77777777" w:rsidR="00C52F0F" w:rsidRPr="00E13F23" w:rsidRDefault="00C52F0F" w:rsidP="00C52F0F">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12994770" w14:textId="77777777" w:rsidR="00C52F0F" w:rsidRPr="00E13F23" w:rsidRDefault="00C52F0F" w:rsidP="00C52F0F">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1D564358" w14:textId="77777777" w:rsidR="00C52F0F" w:rsidRPr="00321EB7" w:rsidRDefault="00C52F0F" w:rsidP="00C52F0F">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11624E87" w14:textId="77777777" w:rsidR="00C52F0F" w:rsidRDefault="00C52F0F" w:rsidP="00C52F0F"/>
    <w:p w14:paraId="036B566E" w14:textId="77777777" w:rsidR="00C52F0F" w:rsidRPr="00B671A1" w:rsidRDefault="00C52F0F" w:rsidP="00C52F0F">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47DF7514" w14:textId="77777777" w:rsidR="00C52F0F" w:rsidRDefault="00C52F0F" w:rsidP="00C52F0F">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629B662B" w14:textId="77777777" w:rsidR="00C52F0F" w:rsidRPr="009808BD" w:rsidRDefault="00C52F0F" w:rsidP="00C52F0F">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7EAB5AA8" w14:textId="77777777" w:rsidR="00C52F0F" w:rsidRPr="00A17E3C" w:rsidRDefault="00C52F0F" w:rsidP="00C52F0F">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it is clear that wherever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0EC1D379" w14:textId="77777777" w:rsidR="00C52F0F" w:rsidRPr="009808BD" w:rsidRDefault="00C52F0F" w:rsidP="00C52F0F">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3CDA86EC" w14:textId="77777777" w:rsidR="00C52F0F" w:rsidRPr="009808BD" w:rsidRDefault="00C52F0F" w:rsidP="00C52F0F">
      <w:pPr>
        <w:rPr>
          <w:sz w:val="16"/>
        </w:rPr>
      </w:pPr>
      <w:r w:rsidRPr="009808BD">
        <w:rPr>
          <w:sz w:val="16"/>
        </w:rPr>
        <w:t>Remembering basics</w:t>
      </w:r>
    </w:p>
    <w:p w14:paraId="2676EDE4" w14:textId="77777777" w:rsidR="00C52F0F" w:rsidRPr="009808BD" w:rsidRDefault="00C52F0F" w:rsidP="00C52F0F">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3B911BB8" w14:textId="77777777" w:rsidR="00C52F0F" w:rsidRPr="009808BD" w:rsidRDefault="00C52F0F" w:rsidP="00C52F0F">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48E13E28" w14:textId="77777777" w:rsidR="00C52F0F" w:rsidRPr="009808BD" w:rsidRDefault="00C52F0F" w:rsidP="00C52F0F">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041A55FB" w14:textId="77777777" w:rsidR="00C52F0F" w:rsidRPr="009808BD" w:rsidRDefault="00C52F0F" w:rsidP="00C52F0F">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016142AC" w14:textId="77777777" w:rsidR="00C52F0F" w:rsidRPr="009808BD" w:rsidRDefault="00C52F0F" w:rsidP="00C52F0F">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0B4774B7" w14:textId="77777777" w:rsidR="00C52F0F" w:rsidRPr="009808BD" w:rsidRDefault="00C52F0F" w:rsidP="00C52F0F">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4F5534BF" w14:textId="77777777" w:rsidR="00C52F0F" w:rsidRPr="009808BD" w:rsidRDefault="00C52F0F" w:rsidP="00C52F0F">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12D5656F" w14:textId="77777777" w:rsidR="00C52F0F" w:rsidRPr="00B671A1" w:rsidRDefault="00C52F0F" w:rsidP="00C52F0F"/>
    <w:p w14:paraId="1FA10D9F" w14:textId="77777777" w:rsidR="00C52F0F" w:rsidRPr="00C12FF8" w:rsidRDefault="00C52F0F" w:rsidP="00C52F0F">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00944C61" w14:textId="77777777" w:rsidR="00C52F0F" w:rsidRDefault="00C52F0F" w:rsidP="00C52F0F">
      <w:r w:rsidRPr="005D0E1D">
        <w:rPr>
          <w:rStyle w:val="Style13ptBold"/>
        </w:rPr>
        <w:t>Reddy 21</w:t>
      </w:r>
      <w:r>
        <w:t xml:space="preserve"> – Assistant Professor of Law at UC Berkeley</w:t>
      </w:r>
    </w:p>
    <w:p w14:paraId="5442E0E1" w14:textId="77777777" w:rsidR="00C52F0F" w:rsidRPr="0055505D" w:rsidRDefault="00C52F0F" w:rsidP="00C52F0F">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24BA080F" w14:textId="77777777" w:rsidR="00C52F0F" w:rsidRPr="00B72D7A" w:rsidRDefault="00C52F0F" w:rsidP="00C52F0F">
      <w:pPr>
        <w:rPr>
          <w:sz w:val="16"/>
        </w:rPr>
      </w:pPr>
      <w:r w:rsidRPr="00B72D7A">
        <w:rPr>
          <w:sz w:val="16"/>
        </w:rPr>
        <w:t>B. Striking as Political</w:t>
      </w:r>
    </w:p>
    <w:p w14:paraId="0FD3F11B" w14:textId="77777777" w:rsidR="00C52F0F" w:rsidRPr="004A51AF" w:rsidRDefault="00C52F0F" w:rsidP="00C52F0F">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the question is not just whether the law is bad (it is), but whether strikes can be effective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50D5617D" w14:textId="77777777" w:rsidR="00C52F0F" w:rsidRPr="00312800" w:rsidRDefault="00C52F0F" w:rsidP="00C52F0F">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2509D998" w14:textId="77777777" w:rsidR="00C52F0F" w:rsidRPr="001E4BAD" w:rsidRDefault="00C52F0F" w:rsidP="00C52F0F">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05ED6640" w14:textId="77777777" w:rsidR="00C52F0F" w:rsidRPr="004A51AF" w:rsidRDefault="00C52F0F" w:rsidP="00C52F0F">
      <w:pPr>
        <w:rPr>
          <w:sz w:val="16"/>
        </w:rPr>
      </w:pPr>
      <w:r w:rsidRPr="001E4BAD">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7F786A68" w14:textId="77777777" w:rsidR="00C52F0F" w:rsidRPr="003714C4" w:rsidRDefault="00C52F0F" w:rsidP="00C52F0F">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49970AB9" w14:textId="77777777" w:rsidR="00C52F0F" w:rsidRDefault="00C52F0F" w:rsidP="00C52F0F"/>
    <w:p w14:paraId="42832742" w14:textId="77777777" w:rsidR="00C52F0F" w:rsidRDefault="00C52F0F" w:rsidP="00C52F0F">
      <w:pPr>
        <w:pStyle w:val="Heading3"/>
      </w:pPr>
      <w:r>
        <w:t>DA---1NC</w:t>
      </w:r>
    </w:p>
    <w:p w14:paraId="3C85F6D4" w14:textId="77777777" w:rsidR="00C52F0F" w:rsidRPr="00443814" w:rsidRDefault="00C52F0F" w:rsidP="00C52F0F">
      <w:r>
        <w:t>Midterms---DA</w:t>
      </w:r>
    </w:p>
    <w:p w14:paraId="7A5AF369" w14:textId="77777777" w:rsidR="00C52F0F" w:rsidRDefault="00C52F0F" w:rsidP="00C52F0F">
      <w:pPr>
        <w:pStyle w:val="Heading4"/>
      </w:pPr>
      <w:r>
        <w:t>Dems win – History, approval ratings, special elections prove.</w:t>
      </w:r>
    </w:p>
    <w:p w14:paraId="0E38FF87" w14:textId="77777777" w:rsidR="00C52F0F" w:rsidRDefault="00C52F0F" w:rsidP="00C52F0F">
      <w:r w:rsidRPr="00A946F6">
        <w:rPr>
          <w:rStyle w:val="Style13ptBold"/>
        </w:rPr>
        <w:t>Smith 12/27</w:t>
      </w:r>
      <w:r>
        <w:t xml:space="preserve"> – Guardian's Washington DC bureau chief.</w:t>
      </w:r>
    </w:p>
    <w:p w14:paraId="3BAFA59A" w14:textId="77777777" w:rsidR="00C52F0F" w:rsidRPr="00A946F6" w:rsidRDefault="00C52F0F" w:rsidP="00C52F0F">
      <w:r>
        <w:t>David Smith, December 27 2025,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5C70CA54" w14:textId="77777777" w:rsidR="00C52F0F" w:rsidRDefault="00C52F0F" w:rsidP="00C52F0F">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6E0ED9FF" w14:textId="77777777" w:rsidR="00C52F0F" w:rsidRPr="00A946F6" w:rsidRDefault="00C52F0F" w:rsidP="00C52F0F">
      <w:pPr>
        <w:rPr>
          <w:sz w:val="12"/>
          <w:szCs w:val="18"/>
        </w:rPr>
      </w:pPr>
      <w:r w:rsidRPr="00A946F6">
        <w:rPr>
          <w:sz w:val="12"/>
          <w:szCs w:val="18"/>
        </w:rPr>
        <w:t>“He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been connected with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border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centred on aggressive tariffs that caused market volatility and fuelled higher prices for consumers. Schiller added: “The greatest self-inflicted wound that the president has brought on himself and the Republicans are the tariffs. In the first administration, they were primarily directed at China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politicisation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organisations such as CBS/Paramount, the Wall Street Journal and the New York Times, pushing the Federal Communications Commission to revoke broadcast licences and restricting access for some outlets while promoting “Maga media”. 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organisation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home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4ACDF18A" w14:textId="77777777" w:rsidR="00C52F0F" w:rsidRPr="00C82A93" w:rsidRDefault="00C52F0F" w:rsidP="00C52F0F">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59B8162B" w14:textId="77777777" w:rsidR="00C52F0F" w:rsidRPr="00C82A93" w:rsidRDefault="00C52F0F" w:rsidP="00C52F0F">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06376410" w14:textId="77777777" w:rsidR="00C52F0F" w:rsidRPr="00C82A93" w:rsidRDefault="00C52F0F" w:rsidP="00C52F0F">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160677A2" w14:textId="77777777" w:rsidR="00C52F0F" w:rsidRPr="00C82A93" w:rsidRDefault="00C52F0F" w:rsidP="00C52F0F">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11282FB6" w14:textId="77777777" w:rsidR="00C52F0F" w:rsidRPr="00C82A93" w:rsidRDefault="00C52F0F" w:rsidP="00C52F0F">
      <w:pPr>
        <w:rPr>
          <w:sz w:val="16"/>
        </w:rPr>
      </w:pPr>
      <w:r w:rsidRPr="00C82A93">
        <w:rPr>
          <w:sz w:val="16"/>
        </w:rPr>
        <w:t>Patrick Gaspard of the Center for American Progress</w:t>
      </w:r>
    </w:p>
    <w:p w14:paraId="4DBB12E3" w14:textId="77777777" w:rsidR="00C52F0F" w:rsidRPr="00C82A93" w:rsidRDefault="00C52F0F" w:rsidP="00C52F0F">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1CD06A08" w14:textId="77777777" w:rsidR="00C52F0F" w:rsidRPr="00C82A93" w:rsidRDefault="00C52F0F" w:rsidP="00C52F0F">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0280670A" w14:textId="77777777" w:rsidR="00C52F0F" w:rsidRPr="00C82A93" w:rsidRDefault="00C52F0F" w:rsidP="00C52F0F">
      <w:pPr>
        <w:rPr>
          <w:sz w:val="16"/>
        </w:rPr>
      </w:pPr>
      <w:r w:rsidRPr="00C82A93">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 They overreached.</w:t>
      </w:r>
    </w:p>
    <w:p w14:paraId="12FD8B9B" w14:textId="77777777" w:rsidR="00C52F0F" w:rsidRPr="00C82A93" w:rsidRDefault="00C52F0F" w:rsidP="00C52F0F">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23E169CB" w14:textId="77777777" w:rsidR="00C52F0F" w:rsidRPr="00C82A93" w:rsidRDefault="00C52F0F" w:rsidP="00C52F0F">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appear galvanised</w:t>
      </w:r>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19A448DF" w14:textId="77777777" w:rsidR="00C52F0F" w:rsidRDefault="00C52F0F" w:rsidP="00C52F0F"/>
    <w:p w14:paraId="4E8C485C" w14:textId="77777777" w:rsidR="00C52F0F" w:rsidRPr="006A35A5" w:rsidRDefault="00C52F0F" w:rsidP="00C52F0F"/>
    <w:p w14:paraId="76C0D7D9" w14:textId="77777777" w:rsidR="00C52F0F" w:rsidRDefault="00C52F0F" w:rsidP="00C52F0F">
      <w:pPr>
        <w:pStyle w:val="Heading4"/>
      </w:pPr>
      <w:r>
        <w:t xml:space="preserve">Major labor policy </w:t>
      </w:r>
      <w:r>
        <w:rPr>
          <w:u w:val="single"/>
        </w:rPr>
        <w:t>flips</w:t>
      </w:r>
      <w:r>
        <w:t xml:space="preserve"> the midterms.</w:t>
      </w:r>
    </w:p>
    <w:p w14:paraId="5F258549" w14:textId="77777777" w:rsidR="00C52F0F" w:rsidRPr="002911DA" w:rsidRDefault="00C52F0F" w:rsidP="00C52F0F">
      <w:r w:rsidRPr="002911DA">
        <w:rPr>
          <w:rStyle w:val="Style13ptBold"/>
        </w:rPr>
        <w:t>Gibson 24</w:t>
      </w:r>
      <w:r>
        <w:t xml:space="preserve"> – Politics reporter. Former POLITICO Fellow. </w:t>
      </w:r>
    </w:p>
    <w:p w14:paraId="3D771943" w14:textId="77777777" w:rsidR="00C52F0F" w:rsidRPr="005C69FA" w:rsidRDefault="00C52F0F" w:rsidP="00C52F0F">
      <w:r>
        <w:t>Brittany Gibson, Meredith Lee Hill, and Adam Cancryn, “‘Union Joe,’ Harris and Trump all made gains with unions — but not enough,” POLITICO, 11-01-2024, https://www.politico.com/news/2024</w:t>
      </w:r>
      <w:r w:rsidRPr="005C69FA">
        <w:t>/11/01/harris-trump-unions-elections-00186873</w:t>
      </w:r>
    </w:p>
    <w:p w14:paraId="1D10EDB8" w14:textId="77777777" w:rsidR="00C52F0F" w:rsidRPr="005C69FA" w:rsidRDefault="00C52F0F" w:rsidP="00C52F0F">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2D7C5F2C" w14:textId="77777777" w:rsidR="00C52F0F" w:rsidRPr="00EE4F8D" w:rsidRDefault="00C52F0F" w:rsidP="00C52F0F">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175BDEB9" w14:textId="77777777" w:rsidR="00C52F0F" w:rsidRPr="00EE4F8D" w:rsidRDefault="00C52F0F" w:rsidP="00C52F0F">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3A7C1A7A" w14:textId="77777777" w:rsidR="00C52F0F" w:rsidRPr="00EE4F8D" w:rsidRDefault="00C52F0F" w:rsidP="00C52F0F">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461087CC" w14:textId="77777777" w:rsidR="00C52F0F" w:rsidRPr="00EE4F8D" w:rsidRDefault="00C52F0F" w:rsidP="00C52F0F">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03366FE9" w14:textId="77777777" w:rsidR="00C52F0F" w:rsidRPr="00375A6C" w:rsidRDefault="00C52F0F" w:rsidP="00C52F0F">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5A6FE61B" w14:textId="77777777" w:rsidR="00C52F0F" w:rsidRPr="00EE4F8D" w:rsidRDefault="00C52F0F" w:rsidP="00C52F0F">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11DB76F3" w14:textId="77777777" w:rsidR="00C52F0F" w:rsidRPr="00EE4F8D" w:rsidRDefault="00C52F0F" w:rsidP="00C52F0F">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2B6F0A4A" w14:textId="77777777" w:rsidR="00C52F0F" w:rsidRPr="00EE4F8D" w:rsidRDefault="00C52F0F" w:rsidP="00C52F0F">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5DEA93B2" w14:textId="77777777" w:rsidR="00C52F0F" w:rsidRPr="00EE4F8D" w:rsidRDefault="00C52F0F" w:rsidP="00C52F0F">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B30F334" w14:textId="77777777" w:rsidR="00C52F0F" w:rsidRPr="00EE4F8D" w:rsidRDefault="00C52F0F" w:rsidP="00C52F0F">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6FEEB5B4" w14:textId="77777777" w:rsidR="00C52F0F" w:rsidRPr="00EE4F8D" w:rsidRDefault="00C52F0F" w:rsidP="00C52F0F">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3BDB3DA" w14:textId="77777777" w:rsidR="00C52F0F" w:rsidRPr="00EE4F8D" w:rsidRDefault="00C52F0F" w:rsidP="00C52F0F">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0FA9769C" w14:textId="77777777" w:rsidR="00C52F0F" w:rsidRPr="00EE4F8D" w:rsidRDefault="00C52F0F" w:rsidP="00C52F0F">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7337EBED" w14:textId="77777777" w:rsidR="00C52F0F" w:rsidRPr="00EE4F8D" w:rsidRDefault="00C52F0F" w:rsidP="00C52F0F">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4362D836" w14:textId="77777777" w:rsidR="00C52F0F" w:rsidRPr="00D97E73" w:rsidRDefault="00C52F0F" w:rsidP="00C52F0F">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420D65DC" w14:textId="77777777" w:rsidR="00C52F0F" w:rsidRPr="00D97E73" w:rsidRDefault="00C52F0F" w:rsidP="00C52F0F">
      <w:pPr>
        <w:rPr>
          <w:sz w:val="8"/>
          <w:szCs w:val="8"/>
        </w:rPr>
      </w:pPr>
      <w:r w:rsidRPr="00D97E73">
        <w:rPr>
          <w:sz w:val="8"/>
          <w:szCs w:val="8"/>
        </w:rPr>
        <w:t>Daggett and the firefighters union declined interview requests.</w:t>
      </w:r>
    </w:p>
    <w:p w14:paraId="17098563" w14:textId="77777777" w:rsidR="00C52F0F" w:rsidRPr="00D97E73" w:rsidRDefault="00C52F0F" w:rsidP="00C52F0F">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634EDFFC" w14:textId="77777777" w:rsidR="00C52F0F" w:rsidRPr="00D97E73" w:rsidRDefault="00C52F0F" w:rsidP="00C52F0F">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63F3A927" w14:textId="77777777" w:rsidR="00C52F0F" w:rsidRPr="00D97E73" w:rsidRDefault="00C52F0F" w:rsidP="00C52F0F">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15AD1882" w14:textId="77777777" w:rsidR="00C52F0F" w:rsidRPr="00D97E73" w:rsidRDefault="00C52F0F" w:rsidP="00C52F0F">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2C91F6D0" w14:textId="77777777" w:rsidR="00C52F0F" w:rsidRPr="00D97E73" w:rsidRDefault="00C52F0F" w:rsidP="00C52F0F">
      <w:pPr>
        <w:rPr>
          <w:sz w:val="8"/>
          <w:szCs w:val="8"/>
        </w:rPr>
      </w:pPr>
      <w:r w:rsidRPr="00D97E73">
        <w:rPr>
          <w:sz w:val="8"/>
          <w:szCs w:val="8"/>
        </w:rPr>
        <w:t>“You can’t hang that shit around her neck without giving her the accolades for where this country has turned around,” the union official added.</w:t>
      </w:r>
    </w:p>
    <w:p w14:paraId="76B65D41" w14:textId="77777777" w:rsidR="00C52F0F" w:rsidRPr="00D97E73" w:rsidRDefault="00C52F0F" w:rsidP="00C52F0F">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4D2482B2" w14:textId="77777777" w:rsidR="00C52F0F" w:rsidRPr="00D97E73" w:rsidRDefault="00C52F0F" w:rsidP="00C52F0F">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0CB6B8B7" w14:textId="77777777" w:rsidR="00C52F0F" w:rsidRPr="00D97E73" w:rsidRDefault="00C52F0F" w:rsidP="00C52F0F">
      <w:pPr>
        <w:rPr>
          <w:sz w:val="8"/>
          <w:szCs w:val="8"/>
        </w:rPr>
      </w:pPr>
      <w:r w:rsidRPr="00D97E73">
        <w:rPr>
          <w:sz w:val="8"/>
          <w:szCs w:val="8"/>
        </w:rPr>
        <w:t>But other Harris supporters in the rank-and-file have concerns about the Biden-Harris administration’s record.</w:t>
      </w:r>
    </w:p>
    <w:p w14:paraId="58D8F3FC" w14:textId="77777777" w:rsidR="00C52F0F" w:rsidRPr="00D97E73" w:rsidRDefault="00C52F0F" w:rsidP="00C52F0F">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1614EA88" w14:textId="77777777" w:rsidR="00C52F0F" w:rsidRPr="00D97E73" w:rsidRDefault="00C52F0F" w:rsidP="00C52F0F">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3B763108" w14:textId="77777777" w:rsidR="00C52F0F" w:rsidRPr="00D97E73" w:rsidRDefault="00C52F0F" w:rsidP="00C52F0F">
      <w:pPr>
        <w:rPr>
          <w:sz w:val="8"/>
          <w:szCs w:val="8"/>
        </w:rPr>
      </w:pPr>
      <w:r w:rsidRPr="00D97E73">
        <w:rPr>
          <w:sz w:val="8"/>
          <w:szCs w:val="8"/>
        </w:rPr>
        <w:t>The White House did not respond to requests for comment.</w:t>
      </w:r>
    </w:p>
    <w:p w14:paraId="4043E0A4" w14:textId="77777777" w:rsidR="00C52F0F" w:rsidRPr="00EE4F8D" w:rsidRDefault="00C52F0F" w:rsidP="00C52F0F">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070DBA2A" w14:textId="77777777" w:rsidR="00C52F0F" w:rsidRPr="00EE4F8D" w:rsidRDefault="00C52F0F" w:rsidP="00C52F0F">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34AB94C8" w14:textId="77777777" w:rsidR="00C52F0F" w:rsidRPr="00EE4F8D" w:rsidRDefault="00C52F0F" w:rsidP="00C52F0F">
      <w:pPr>
        <w:rPr>
          <w:sz w:val="14"/>
        </w:rPr>
      </w:pPr>
      <w:r w:rsidRPr="00EE4F8D">
        <w:rPr>
          <w:sz w:val="14"/>
        </w:rPr>
        <w:t>The Trump campaign rejected the affiliation with Project 2025 and said no policy is official unless it comes directly from Trump.</w:t>
      </w:r>
    </w:p>
    <w:p w14:paraId="357786FC" w14:textId="77777777" w:rsidR="00C52F0F" w:rsidRPr="00EE4F8D" w:rsidRDefault="00C52F0F" w:rsidP="00C52F0F">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45825294" w14:textId="77777777" w:rsidR="00C52F0F" w:rsidRPr="00EE4F8D" w:rsidRDefault="00C52F0F" w:rsidP="00C52F0F">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33A6DA39" w14:textId="77777777" w:rsidR="00C52F0F" w:rsidRPr="00EE4F8D" w:rsidRDefault="00C52F0F" w:rsidP="00C52F0F">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230E8A1C" w14:textId="77777777" w:rsidR="00C52F0F" w:rsidRDefault="00C52F0F" w:rsidP="00C52F0F">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7FD51FFF" w14:textId="77777777" w:rsidR="00C52F0F" w:rsidRPr="00EE4F8D" w:rsidRDefault="00C52F0F" w:rsidP="00C52F0F">
      <w:pPr>
        <w:rPr>
          <w:rStyle w:val="StyleUnderline"/>
        </w:rPr>
      </w:pPr>
    </w:p>
    <w:p w14:paraId="2E3972F2" w14:textId="77777777" w:rsidR="00C52F0F" w:rsidRPr="0098122A" w:rsidRDefault="00C52F0F" w:rsidP="00C52F0F">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6CFB8ABF" w14:textId="77777777" w:rsidR="00C52F0F" w:rsidRPr="00775333" w:rsidRDefault="00C52F0F" w:rsidP="00C52F0F">
      <w:r w:rsidRPr="00775333">
        <w:rPr>
          <w:rStyle w:val="Style13ptBold"/>
        </w:rPr>
        <w:t>Driskell 25</w:t>
      </w:r>
      <w:r>
        <w:t xml:space="preserve"> – Professor, Legislative Affairs Program, GWU School of Political Management. M.P.S., GWU. M.T.S., Harvard.</w:t>
      </w:r>
    </w:p>
    <w:p w14:paraId="0906C39E" w14:textId="77777777" w:rsidR="00C52F0F" w:rsidRPr="00775333" w:rsidRDefault="00C52F0F" w:rsidP="00C52F0F">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638B2C2F" w14:textId="77777777" w:rsidR="00C52F0F" w:rsidRPr="0098122A" w:rsidRDefault="00C52F0F" w:rsidP="00C52F0F">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6D2AF238" w14:textId="77777777" w:rsidR="00C52F0F" w:rsidRPr="0098122A" w:rsidRDefault="00C52F0F" w:rsidP="00C52F0F">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239B44CF" w14:textId="77777777" w:rsidR="00C52F0F" w:rsidRPr="0098122A" w:rsidRDefault="00C52F0F" w:rsidP="00C52F0F">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16AB736C" w14:textId="77777777" w:rsidR="00C52F0F" w:rsidRPr="0098122A" w:rsidRDefault="00C52F0F" w:rsidP="00C52F0F">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4A77AEE1" w14:textId="77777777" w:rsidR="00C52F0F" w:rsidRPr="0098122A" w:rsidRDefault="00C52F0F" w:rsidP="00C52F0F">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6C7CD3DD" w14:textId="77777777" w:rsidR="00C52F0F" w:rsidRPr="0098122A" w:rsidRDefault="00C52F0F" w:rsidP="00C52F0F">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0BD8B53B" w14:textId="77777777" w:rsidR="00C52F0F" w:rsidRPr="0098122A" w:rsidRDefault="00C52F0F" w:rsidP="00C52F0F">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13AD5A4C" w14:textId="77777777" w:rsidR="00C52F0F" w:rsidRPr="0098122A" w:rsidRDefault="00C52F0F" w:rsidP="00C52F0F">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7C6DE27C" w14:textId="77777777" w:rsidR="00C52F0F" w:rsidRPr="0098122A" w:rsidRDefault="00C52F0F" w:rsidP="00C52F0F"/>
    <w:p w14:paraId="1E9696D3" w14:textId="77777777" w:rsidR="00C52F0F" w:rsidRPr="0098122A" w:rsidRDefault="00C52F0F" w:rsidP="00C52F0F">
      <w:pPr>
        <w:pStyle w:val="Heading4"/>
      </w:pPr>
      <w:r>
        <w:t xml:space="preserve">Extinction from </w:t>
      </w:r>
      <w:r>
        <w:rPr>
          <w:u w:val="single"/>
        </w:rPr>
        <w:t>polycrisis</w:t>
      </w:r>
      <w:r>
        <w:t>.</w:t>
      </w:r>
    </w:p>
    <w:p w14:paraId="1224E629" w14:textId="77777777" w:rsidR="00C52F0F" w:rsidRDefault="00C52F0F" w:rsidP="00C52F0F">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2C9E6DA4" w14:textId="77777777" w:rsidR="00C52F0F" w:rsidRDefault="00C52F0F" w:rsidP="00C52F0F">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54E0EFA3" w14:textId="77777777" w:rsidR="00C52F0F" w:rsidRPr="00DE0B75" w:rsidRDefault="00C52F0F" w:rsidP="00C52F0F">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54562FDB" w14:textId="77777777" w:rsidR="00C52F0F" w:rsidRPr="006E4D74" w:rsidRDefault="00C52F0F" w:rsidP="00C52F0F">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0976D721" w14:textId="77777777" w:rsidR="00C52F0F" w:rsidRPr="00A47857" w:rsidRDefault="00C52F0F" w:rsidP="00C52F0F">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2F27B60D" w14:textId="77777777" w:rsidR="00C52F0F" w:rsidRPr="00A47857" w:rsidRDefault="00C52F0F" w:rsidP="00C52F0F">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217FD8E1" w14:textId="77777777" w:rsidR="00C52F0F" w:rsidRPr="005F0048" w:rsidRDefault="00C52F0F" w:rsidP="00C52F0F">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40B00681" w14:textId="77777777" w:rsidR="00C52F0F" w:rsidRPr="00A47857" w:rsidRDefault="00C52F0F" w:rsidP="00C52F0F">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BF669BE" w14:textId="77777777" w:rsidR="00C52F0F" w:rsidRPr="005F0048" w:rsidRDefault="00C52F0F" w:rsidP="00C52F0F">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7743608F" w14:textId="77777777" w:rsidR="00C52F0F" w:rsidRPr="006E4D74" w:rsidRDefault="00C52F0F" w:rsidP="00C52F0F">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polycrisis</w:t>
      </w:r>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6EDC332D" w14:textId="77777777" w:rsidR="00C52F0F" w:rsidRPr="000F33CE" w:rsidRDefault="00C52F0F" w:rsidP="00C52F0F"/>
    <w:p w14:paraId="10A42E7A" w14:textId="77777777" w:rsidR="00C52F0F" w:rsidRDefault="00C52F0F" w:rsidP="00C52F0F">
      <w:pPr>
        <w:pStyle w:val="Heading2"/>
      </w:pPr>
      <w:r>
        <w:t>On</w:t>
      </w:r>
    </w:p>
    <w:p w14:paraId="309B8064" w14:textId="275DA4D7" w:rsidR="00FA3FBA" w:rsidRPr="00FA3FBA" w:rsidRDefault="00FA3FBA" w:rsidP="00FA3FBA">
      <w:pPr>
        <w:pStyle w:val="Heading3"/>
      </w:pPr>
      <w:r>
        <w:t>Adv 1</w:t>
      </w:r>
    </w:p>
    <w:p w14:paraId="08A4CF3D" w14:textId="77777777" w:rsidR="00DA261B" w:rsidRPr="00EB7455" w:rsidRDefault="00DA261B" w:rsidP="00DA261B">
      <w:pPr>
        <w:pStyle w:val="Heading3"/>
      </w:pPr>
      <w:r>
        <w:t>No Solve---1NC</w:t>
      </w:r>
    </w:p>
    <w:p w14:paraId="35AF193F" w14:textId="77777777" w:rsidR="00DA261B" w:rsidRPr="008221AA" w:rsidRDefault="00DA261B" w:rsidP="00DA261B">
      <w:pPr>
        <w:pStyle w:val="Heading4"/>
      </w:pPr>
      <w:r>
        <w:t xml:space="preserve">Unions can’t </w:t>
      </w:r>
      <w:r>
        <w:rPr>
          <w:u w:val="single"/>
        </w:rPr>
        <w:t>stop</w:t>
      </w:r>
      <w:r>
        <w:t xml:space="preserve"> nor </w:t>
      </w:r>
      <w:r>
        <w:rPr>
          <w:u w:val="single"/>
        </w:rPr>
        <w:t>constrain</w:t>
      </w:r>
      <w:r>
        <w:t xml:space="preserve"> data.</w:t>
      </w:r>
    </w:p>
    <w:p w14:paraId="196867AC" w14:textId="77777777" w:rsidR="00DA261B" w:rsidRPr="000045BC" w:rsidRDefault="00DA261B" w:rsidP="00DA261B">
      <w:r w:rsidRPr="000045BC">
        <w:rPr>
          <w:rStyle w:val="Style13ptBold"/>
        </w:rPr>
        <w:t>Conversion Capital 23</w:t>
      </w:r>
      <w:r>
        <w:t xml:space="preserve"> – Venture firm. </w:t>
      </w:r>
    </w:p>
    <w:p w14:paraId="555DE688" w14:textId="77777777" w:rsidR="00DA261B" w:rsidRPr="001D0055" w:rsidRDefault="00DA261B" w:rsidP="00DA261B">
      <w:r>
        <w:t xml:space="preserve">Conversion Capital, “Labor Unions and Automation,” 08-12-2023, </w:t>
      </w:r>
      <w:r w:rsidRPr="001D0055">
        <w:t>https://conversioncapital.com/labor-unions-and-automation/</w:t>
      </w:r>
    </w:p>
    <w:p w14:paraId="0E61E054" w14:textId="77777777" w:rsidR="00DA261B" w:rsidRDefault="00DA261B" w:rsidP="00DA261B">
      <w:pPr>
        <w:rPr>
          <w:sz w:val="16"/>
        </w:rPr>
      </w:pPr>
      <w:r w:rsidRPr="007F069F">
        <w:rPr>
          <w:rStyle w:val="StyleUnderline"/>
          <w:highlight w:val="green"/>
        </w:rPr>
        <w:t>The trajectory of</w:t>
      </w:r>
      <w:r w:rsidRPr="0070442D">
        <w:rPr>
          <w:rStyle w:val="StyleUnderline"/>
        </w:rPr>
        <w:t xml:space="preserve"> economic </w:t>
      </w:r>
      <w:r w:rsidRPr="007F069F">
        <w:rPr>
          <w:rStyle w:val="StyleUnderline"/>
          <w:highlight w:val="green"/>
        </w:rPr>
        <w:t>history has</w:t>
      </w:r>
      <w:r w:rsidRPr="0070442D">
        <w:rPr>
          <w:rStyle w:val="StyleUnderline"/>
        </w:rPr>
        <w:t xml:space="preserve"> long </w:t>
      </w:r>
      <w:r w:rsidRPr="007F069F">
        <w:rPr>
          <w:rStyle w:val="StyleUnderline"/>
          <w:highlight w:val="green"/>
        </w:rPr>
        <w:t>showcased</w:t>
      </w:r>
      <w:r w:rsidRPr="0070442D">
        <w:rPr>
          <w:rStyle w:val="StyleUnderline"/>
        </w:rPr>
        <w:t xml:space="preserve"> the </w:t>
      </w:r>
      <w:r w:rsidRPr="007F069F">
        <w:rPr>
          <w:rStyle w:val="Emphasis"/>
          <w:highlight w:val="green"/>
        </w:rPr>
        <w:t>natural</w:t>
      </w:r>
      <w:r w:rsidRPr="007F069F">
        <w:rPr>
          <w:rStyle w:val="StyleUnderline"/>
          <w:highlight w:val="green"/>
        </w:rPr>
        <w:t xml:space="preserve"> and </w:t>
      </w:r>
      <w:r w:rsidRPr="007F069F">
        <w:rPr>
          <w:rStyle w:val="Emphasis"/>
          <w:highlight w:val="green"/>
        </w:rPr>
        <w:t>inevitable</w:t>
      </w:r>
      <w:r w:rsidRPr="007F069F">
        <w:rPr>
          <w:rStyle w:val="StyleUnderline"/>
          <w:highlight w:val="green"/>
        </w:rPr>
        <w:t xml:space="preserve"> evolution of automation</w:t>
      </w:r>
      <w:r w:rsidRPr="0070442D">
        <w:rPr>
          <w:sz w:val="16"/>
        </w:rPr>
        <w:t xml:space="preserve"> within various sectors. </w:t>
      </w:r>
      <w:r w:rsidRPr="0070442D">
        <w:rPr>
          <w:rStyle w:val="StyleUnderline"/>
        </w:rPr>
        <w:t>From the steam engines of the Industrial Revolution to today’s AI-driven software and robotics</w:t>
      </w:r>
      <w:r w:rsidRPr="0070442D">
        <w:rPr>
          <w:sz w:val="16"/>
        </w:rPr>
        <w:t xml:space="preserve">, </w:t>
      </w:r>
      <w:r w:rsidRPr="007F069F">
        <w:rPr>
          <w:rStyle w:val="StyleUnderline"/>
          <w:highlight w:val="green"/>
        </w:rPr>
        <w:t xml:space="preserve">the </w:t>
      </w:r>
      <w:r w:rsidRPr="007F069F">
        <w:rPr>
          <w:rStyle w:val="Emphasis"/>
          <w:highlight w:val="green"/>
        </w:rPr>
        <w:t>march of tech</w:t>
      </w:r>
      <w:r w:rsidRPr="008221AA">
        <w:rPr>
          <w:rStyle w:val="StyleUnderline"/>
        </w:rPr>
        <w:t>nology</w:t>
      </w:r>
      <w:r w:rsidRPr="0070442D">
        <w:rPr>
          <w:rStyle w:val="StyleUnderline"/>
        </w:rPr>
        <w:t xml:space="preserve"> </w:t>
      </w:r>
      <w:r w:rsidRPr="007F069F">
        <w:rPr>
          <w:rStyle w:val="StyleUnderline"/>
          <w:highlight w:val="green"/>
        </w:rPr>
        <w:t>has</w:t>
      </w:r>
      <w:r w:rsidRPr="0070442D">
        <w:rPr>
          <w:rStyle w:val="StyleUnderline"/>
        </w:rPr>
        <w:t xml:space="preserve"> continually </w:t>
      </w:r>
      <w:r w:rsidRPr="007F069F">
        <w:rPr>
          <w:rStyle w:val="StyleUnderline"/>
          <w:highlight w:val="green"/>
        </w:rPr>
        <w:t>reshaped</w:t>
      </w:r>
      <w:r w:rsidRPr="0070442D">
        <w:rPr>
          <w:rStyle w:val="StyleUnderline"/>
        </w:rPr>
        <w:t xml:space="preserve"> the </w:t>
      </w:r>
      <w:r w:rsidRPr="007F069F">
        <w:rPr>
          <w:rStyle w:val="StyleUnderline"/>
          <w:highlight w:val="green"/>
        </w:rPr>
        <w:t>labor</w:t>
      </w:r>
      <w:r w:rsidRPr="0070442D">
        <w:rPr>
          <w:rStyle w:val="StyleUnderline"/>
        </w:rPr>
        <w:t xml:space="preserve"> landscape</w:t>
      </w:r>
      <w:r w:rsidRPr="0070442D">
        <w:rPr>
          <w:sz w:val="16"/>
        </w:rPr>
        <w:t xml:space="preserve">. </w:t>
      </w:r>
      <w:r w:rsidRPr="007F069F">
        <w:rPr>
          <w:rStyle w:val="StyleUnderline"/>
          <w:highlight w:val="green"/>
        </w:rPr>
        <w:t>Unions have</w:t>
      </w:r>
      <w:r w:rsidRPr="0070442D">
        <w:rPr>
          <w:rStyle w:val="StyleUnderline"/>
        </w:rPr>
        <w:t xml:space="preserve"> often </w:t>
      </w:r>
      <w:r w:rsidRPr="007F069F">
        <w:rPr>
          <w:rStyle w:val="StyleUnderline"/>
          <w:highlight w:val="green"/>
        </w:rPr>
        <w:t xml:space="preserve">been at the </w:t>
      </w:r>
      <w:r w:rsidRPr="007F069F">
        <w:rPr>
          <w:rStyle w:val="Emphasis"/>
          <w:highlight w:val="green"/>
        </w:rPr>
        <w:t>forefront</w:t>
      </w:r>
      <w:r w:rsidRPr="007F069F">
        <w:rPr>
          <w:rStyle w:val="StyleUnderline"/>
          <w:highlight w:val="green"/>
        </w:rPr>
        <w:t xml:space="preserve"> of </w:t>
      </w:r>
      <w:r w:rsidRPr="007F069F">
        <w:rPr>
          <w:rStyle w:val="Emphasis"/>
          <w:highlight w:val="green"/>
        </w:rPr>
        <w:t>resistance</w:t>
      </w:r>
      <w:r w:rsidRPr="0070442D">
        <w:rPr>
          <w:rStyle w:val="StyleUnderline"/>
        </w:rPr>
        <w:t xml:space="preserve"> to these changes</w:t>
      </w:r>
      <w:r w:rsidRPr="0070442D">
        <w:rPr>
          <w:sz w:val="16"/>
        </w:rPr>
        <w:t xml:space="preserve">, working to protect jobs and ensure fair treatment for workers. And their pushback is rooted in legitimate concerns such as job displacement and wages. </w:t>
      </w:r>
      <w:r w:rsidRPr="007F069F">
        <w:rPr>
          <w:rStyle w:val="Emphasis"/>
          <w:highlight w:val="green"/>
        </w:rPr>
        <w:t>However</w:t>
      </w:r>
      <w:r w:rsidRPr="0070442D">
        <w:rPr>
          <w:sz w:val="16"/>
        </w:rPr>
        <w:t xml:space="preserve">, </w:t>
      </w:r>
      <w:r w:rsidRPr="0070442D">
        <w:rPr>
          <w:rStyle w:val="StyleUnderline"/>
        </w:rPr>
        <w:t xml:space="preserve">the </w:t>
      </w:r>
      <w:r w:rsidRPr="007F069F">
        <w:rPr>
          <w:rStyle w:val="Emphasis"/>
          <w:highlight w:val="green"/>
        </w:rPr>
        <w:t>economic forces</w:t>
      </w:r>
      <w:r w:rsidRPr="0070442D">
        <w:rPr>
          <w:rStyle w:val="StyleUnderline"/>
        </w:rPr>
        <w:t xml:space="preserve"> that drive automation </w:t>
      </w:r>
      <w:r w:rsidRPr="007F069F">
        <w:rPr>
          <w:rStyle w:val="StyleUnderline"/>
          <w:highlight w:val="green"/>
        </w:rPr>
        <w:t xml:space="preserve">are </w:t>
      </w:r>
      <w:r w:rsidRPr="007F069F">
        <w:rPr>
          <w:rStyle w:val="Emphasis"/>
          <w:highlight w:val="green"/>
        </w:rPr>
        <w:t>powerful</w:t>
      </w:r>
      <w:r w:rsidRPr="0070442D">
        <w:rPr>
          <w:sz w:val="16"/>
        </w:rPr>
        <w:t xml:space="preserve"> (</w:t>
      </w:r>
      <w:r w:rsidRPr="0070442D">
        <w:rPr>
          <w:rStyle w:val="StyleUnderline"/>
        </w:rPr>
        <w:t xml:space="preserve">the pursuit of </w:t>
      </w:r>
      <w:r w:rsidRPr="007F069F">
        <w:rPr>
          <w:rStyle w:val="Emphasis"/>
          <w:highlight w:val="green"/>
        </w:rPr>
        <w:t>efficiency</w:t>
      </w:r>
      <w:r w:rsidRPr="0070442D">
        <w:rPr>
          <w:sz w:val="16"/>
        </w:rPr>
        <w:t xml:space="preserve">, the </w:t>
      </w:r>
      <w:r w:rsidRPr="007F069F">
        <w:rPr>
          <w:rStyle w:val="Emphasis"/>
          <w:highlight w:val="green"/>
        </w:rPr>
        <w:t>reduction</w:t>
      </w:r>
      <w:r w:rsidRPr="007F069F">
        <w:rPr>
          <w:rStyle w:val="StyleUnderline"/>
          <w:highlight w:val="green"/>
        </w:rPr>
        <w:t xml:space="preserve"> of </w:t>
      </w:r>
      <w:r w:rsidRPr="007F069F">
        <w:rPr>
          <w:rStyle w:val="Emphasis"/>
          <w:highlight w:val="green"/>
        </w:rPr>
        <w:t>labor costs</w:t>
      </w:r>
      <w:r w:rsidRPr="0070442D">
        <w:rPr>
          <w:sz w:val="16"/>
        </w:rPr>
        <w:t xml:space="preserve">, </w:t>
      </w:r>
      <w:r w:rsidRPr="007F069F">
        <w:rPr>
          <w:rStyle w:val="StyleUnderline"/>
          <w:highlight w:val="green"/>
        </w:rPr>
        <w:t>and</w:t>
      </w:r>
      <w:r w:rsidRPr="0070442D">
        <w:rPr>
          <w:sz w:val="16"/>
        </w:rPr>
        <w:t xml:space="preserve"> the </w:t>
      </w:r>
      <w:r w:rsidRPr="0070442D">
        <w:rPr>
          <w:rStyle w:val="StyleUnderline"/>
        </w:rPr>
        <w:t xml:space="preserve">desire to enhance </w:t>
      </w:r>
      <w:r w:rsidRPr="007F069F">
        <w:rPr>
          <w:rStyle w:val="Emphasis"/>
          <w:highlight w:val="green"/>
        </w:rPr>
        <w:t>productivity</w:t>
      </w:r>
      <w:r w:rsidRPr="0070442D">
        <w:rPr>
          <w:rStyle w:val="StyleUnderline"/>
        </w:rPr>
        <w:t xml:space="preserve"> and </w:t>
      </w:r>
      <w:r w:rsidRPr="0070442D">
        <w:rPr>
          <w:rStyle w:val="Emphasis"/>
        </w:rPr>
        <w:t>competitiveness</w:t>
      </w:r>
      <w:r w:rsidRPr="0070442D">
        <w:rPr>
          <w:sz w:val="16"/>
        </w:rPr>
        <w:t xml:space="preserve">, etc). </w:t>
      </w:r>
      <w:r w:rsidRPr="007F069F">
        <w:rPr>
          <w:rStyle w:val="StyleUnderline"/>
          <w:highlight w:val="green"/>
        </w:rPr>
        <w:t>These forces</w:t>
      </w:r>
      <w:r w:rsidRPr="0070442D">
        <w:rPr>
          <w:rStyle w:val="StyleUnderline"/>
        </w:rPr>
        <w:t xml:space="preserve"> have </w:t>
      </w:r>
      <w:r w:rsidRPr="007F069F">
        <w:rPr>
          <w:rStyle w:val="StyleUnderline"/>
          <w:highlight w:val="green"/>
        </w:rPr>
        <w:t>made</w:t>
      </w:r>
      <w:r w:rsidRPr="0070442D">
        <w:rPr>
          <w:rStyle w:val="StyleUnderline"/>
        </w:rPr>
        <w:t xml:space="preserve"> the </w:t>
      </w:r>
      <w:r w:rsidRPr="007F069F">
        <w:rPr>
          <w:rStyle w:val="StyleUnderline"/>
          <w:highlight w:val="green"/>
        </w:rPr>
        <w:t>automation</w:t>
      </w:r>
      <w:r w:rsidRPr="0070442D">
        <w:rPr>
          <w:rStyle w:val="StyleUnderline"/>
        </w:rPr>
        <w:t xml:space="preserve"> of certain jobs not just an option but </w:t>
      </w:r>
      <w:r w:rsidRPr="007F069F">
        <w:rPr>
          <w:rStyle w:val="StyleUnderline"/>
          <w:highlight w:val="green"/>
        </w:rPr>
        <w:t xml:space="preserve">a </w:t>
      </w:r>
      <w:r w:rsidRPr="007F069F">
        <w:rPr>
          <w:rStyle w:val="Emphasis"/>
          <w:highlight w:val="green"/>
        </w:rPr>
        <w:t>necessity</w:t>
      </w:r>
      <w:r w:rsidRPr="0070442D">
        <w:rPr>
          <w:rStyle w:val="StyleUnderline"/>
        </w:rPr>
        <w:t xml:space="preserve"> for many businesses seeking to thrive in a global marketplace</w:t>
      </w:r>
      <w:r w:rsidRPr="0070442D">
        <w:rPr>
          <w:sz w:val="16"/>
        </w:rPr>
        <w:t xml:space="preserve">. As the “Summer of </w:t>
      </w:r>
      <w:r w:rsidRPr="007F069F">
        <w:rPr>
          <w:rStyle w:val="StyleUnderline"/>
          <w:highlight w:val="green"/>
        </w:rPr>
        <w:t>Strikes</w:t>
      </w:r>
      <w:r w:rsidRPr="0070442D">
        <w:rPr>
          <w:sz w:val="16"/>
        </w:rPr>
        <w:t xml:space="preserve">” unfolds, it is important to remember that these efforts may succeed in capturing new benefits or higher wages, but we believe they </w:t>
      </w:r>
      <w:r w:rsidRPr="007F069F">
        <w:rPr>
          <w:rStyle w:val="StyleUnderline"/>
          <w:highlight w:val="green"/>
        </w:rPr>
        <w:t>will</w:t>
      </w:r>
      <w:r w:rsidRPr="0070442D">
        <w:rPr>
          <w:rStyle w:val="StyleUnderline"/>
        </w:rPr>
        <w:t xml:space="preserve"> ultimately </w:t>
      </w:r>
      <w:r w:rsidRPr="007F069F">
        <w:rPr>
          <w:rStyle w:val="Emphasis"/>
          <w:highlight w:val="green"/>
        </w:rPr>
        <w:t>fail</w:t>
      </w:r>
      <w:r w:rsidRPr="007F069F">
        <w:rPr>
          <w:rStyle w:val="StyleUnderline"/>
          <w:highlight w:val="green"/>
        </w:rPr>
        <w:t xml:space="preserve"> to stop the </w:t>
      </w:r>
      <w:r w:rsidRPr="007F069F">
        <w:rPr>
          <w:rStyle w:val="Emphasis"/>
          <w:highlight w:val="green"/>
        </w:rPr>
        <w:t>arc</w:t>
      </w:r>
      <w:r w:rsidRPr="007F069F">
        <w:rPr>
          <w:rStyle w:val="StyleUnderline"/>
          <w:highlight w:val="green"/>
        </w:rPr>
        <w:t xml:space="preserve"> of </w:t>
      </w:r>
      <w:r w:rsidRPr="007F069F">
        <w:rPr>
          <w:rStyle w:val="Emphasis"/>
          <w:highlight w:val="green"/>
        </w:rPr>
        <w:t>tech</w:t>
      </w:r>
      <w:r w:rsidRPr="008221AA">
        <w:rPr>
          <w:rStyle w:val="StyleUnderline"/>
        </w:rPr>
        <w:t>nology</w:t>
      </w:r>
      <w:r w:rsidRPr="007F069F">
        <w:rPr>
          <w:rStyle w:val="Emphasis"/>
          <w:highlight w:val="green"/>
        </w:rPr>
        <w:t>-driven</w:t>
      </w:r>
      <w:r w:rsidRPr="007F069F">
        <w:rPr>
          <w:rStyle w:val="StyleUnderline"/>
          <w:highlight w:val="green"/>
        </w:rPr>
        <w:t xml:space="preserve"> </w:t>
      </w:r>
      <w:r w:rsidRPr="007F069F">
        <w:rPr>
          <w:rStyle w:val="Emphasis"/>
          <w:highlight w:val="green"/>
        </w:rPr>
        <w:t>efficiency</w:t>
      </w:r>
      <w:r w:rsidRPr="0070442D">
        <w:rPr>
          <w:rStyle w:val="StyleUnderline"/>
        </w:rPr>
        <w:t xml:space="preserve"> that has been the backbone of productivity growth since the industrial revolution</w:t>
      </w:r>
      <w:r w:rsidRPr="0070442D">
        <w:rPr>
          <w:sz w:val="16"/>
        </w:rPr>
        <w:t>.</w:t>
      </w:r>
    </w:p>
    <w:p w14:paraId="28F882A9" w14:textId="77777777" w:rsidR="00912197" w:rsidRDefault="00912197" w:rsidP="00912197">
      <w:pPr>
        <w:pStyle w:val="Heading3"/>
      </w:pPr>
      <w:r>
        <w:t>No Solve---1NC</w:t>
      </w:r>
    </w:p>
    <w:p w14:paraId="43559EFF" w14:textId="006D3B03" w:rsidR="00912197" w:rsidRPr="00FA3FBA" w:rsidRDefault="00912197" w:rsidP="00912197">
      <w:pPr>
        <w:rPr>
          <w:b/>
          <w:bCs/>
          <w:sz w:val="26"/>
        </w:rPr>
      </w:pPr>
      <w:r w:rsidRPr="00714A4A">
        <w:rPr>
          <w:rStyle w:val="Style13ptBold"/>
        </w:rPr>
        <w:t>No Internal Link---Vincent says workers would have a stake in the gains. That doesn’t guarantee AI is used safely.</w:t>
      </w:r>
    </w:p>
    <w:p w14:paraId="5BE79FBA" w14:textId="77777777" w:rsidR="00DA261B" w:rsidRDefault="00DA261B" w:rsidP="00DA261B"/>
    <w:p w14:paraId="19506A59" w14:textId="19F1D3F2" w:rsidR="00912197" w:rsidRPr="00912197" w:rsidRDefault="00912197" w:rsidP="00912197">
      <w:pPr>
        <w:pStyle w:val="Heading3"/>
        <w:rPr>
          <w:lang w:val="fr-FR"/>
        </w:rPr>
      </w:pPr>
      <w:r w:rsidRPr="00912197">
        <w:rPr>
          <w:lang w:val="fr-FR"/>
        </w:rPr>
        <w:t>!D---AI---1NC</w:t>
      </w:r>
    </w:p>
    <w:p w14:paraId="3D0CA522" w14:textId="77777777" w:rsidR="00912197" w:rsidRDefault="00912197" w:rsidP="00912197">
      <w:pPr>
        <w:pStyle w:val="Heading4"/>
      </w:pPr>
      <w:r w:rsidRPr="00912197">
        <w:rPr>
          <w:lang w:val="fr-FR"/>
        </w:rPr>
        <w:t xml:space="preserve">AI won’t cause extinction. </w:t>
      </w:r>
      <w:r>
        <w:t xml:space="preserve">Other checks solve, and hardware limits its power. </w:t>
      </w:r>
    </w:p>
    <w:p w14:paraId="2927EA29" w14:textId="77777777" w:rsidR="00912197" w:rsidRDefault="00912197" w:rsidP="00912197">
      <w:r w:rsidRPr="0017476C">
        <w:rPr>
          <w:rStyle w:val="Style13ptBold"/>
        </w:rPr>
        <w:t>Amigud 24</w:t>
      </w:r>
      <w:r>
        <w:t xml:space="preserve"> – Senior Research Fellow at the International Business University, PhD from the Universitat Oberta de Catalunya.</w:t>
      </w:r>
    </w:p>
    <w:p w14:paraId="7B4EF471" w14:textId="77777777" w:rsidR="00912197" w:rsidRDefault="00912197" w:rsidP="00912197">
      <w:r>
        <w:t xml:space="preserve">Alexander Amigud, “The Age of the Intelligent Machine: Singularity, Efficiency, and Existential Peril,” Philosophy &amp; Technology, vol. 37, no. 2, 04-03-2024, p. 49 </w:t>
      </w:r>
    </w:p>
    <w:p w14:paraId="1F04932E" w14:textId="77777777" w:rsidR="00912197" w:rsidRDefault="00912197" w:rsidP="00912197">
      <w:r>
        <w:rPr>
          <w:sz w:val="16"/>
        </w:rPr>
        <w:t>1 Introduction</w:t>
      </w:r>
    </w:p>
    <w:p w14:paraId="0D8F1691" w14:textId="77777777" w:rsidR="00912197" w:rsidRDefault="00912197" w:rsidP="00912197">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45617DC2" w14:textId="77777777" w:rsidR="00912197" w:rsidRDefault="00912197" w:rsidP="00912197">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48226773" w14:textId="77777777" w:rsidR="00912197" w:rsidRDefault="00912197" w:rsidP="00912197">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6AE776CC" w14:textId="77777777" w:rsidR="00912197" w:rsidRDefault="00912197" w:rsidP="00912197">
      <w:r>
        <w:rPr>
          <w:sz w:val="16"/>
        </w:rPr>
        <w:t>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 &amp; Er, 2023), while some students were falsely accused of using generative AI (Gorichanaz, 2023).</w:t>
      </w:r>
    </w:p>
    <w:p w14:paraId="4CC57003" w14:textId="77777777" w:rsidR="00912197" w:rsidRDefault="00912197" w:rsidP="00912197">
      <w:r>
        <w:rPr>
          <w:rStyle w:val="StyleUnderline"/>
        </w:rPr>
        <w:t xml:space="preserve">Although the full implications of this technology are yet to be discovered, it would not be far-fetched to assume that </w:t>
      </w:r>
      <w:r w:rsidRPr="00612552">
        <w:rPr>
          <w:rStyle w:val="StyleUnderline"/>
          <w:highlight w:val="green"/>
        </w:rPr>
        <w:t xml:space="preserve">AI is </w:t>
      </w:r>
      <w:r w:rsidRPr="00612552">
        <w:rPr>
          <w:rStyle w:val="Emphasis"/>
          <w:highlight w:val="green"/>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4D66FF53" w14:textId="77777777" w:rsidR="00912197" w:rsidRDefault="00912197" w:rsidP="00912197">
      <w:r>
        <w:rPr>
          <w:rStyle w:val="StyleUnderline"/>
        </w:rPr>
        <w:t xml:space="preserve">While </w:t>
      </w:r>
      <w:r w:rsidRPr="00612552">
        <w:rPr>
          <w:rStyle w:val="StyleUnderline"/>
          <w:highlight w:val="green"/>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sidRPr="00612552">
        <w:rPr>
          <w:rStyle w:val="StyleUnderline"/>
          <w:highlight w:val="green"/>
        </w:rPr>
        <w:t>AI</w:t>
      </w:r>
      <w:r>
        <w:rPr>
          <w:rStyle w:val="StyleUnderline"/>
        </w:rPr>
        <w:t xml:space="preserve"> technology</w:t>
      </w:r>
      <w:r>
        <w:rPr>
          <w:sz w:val="16"/>
        </w:rPr>
        <w:t xml:space="preserve"> </w:t>
      </w:r>
      <w:r w:rsidRPr="00612552">
        <w:rPr>
          <w:rStyle w:val="Emphasis"/>
          <w:highlight w:val="green"/>
        </w:rPr>
        <w:t>outright “stupid</w:t>
      </w:r>
      <w:r>
        <w:rPr>
          <w:rStyle w:val="Emphasis"/>
        </w:rPr>
        <w:t>”</w:t>
      </w:r>
      <w:r>
        <w:rPr>
          <w:sz w:val="16"/>
        </w:rPr>
        <w:t xml:space="preserve"> (Taylor, 2023), </w:t>
      </w:r>
      <w:r>
        <w:rPr>
          <w:rStyle w:val="StyleUnderline"/>
        </w:rPr>
        <w:t xml:space="preserve">further noting that the </w:t>
      </w:r>
      <w:r w:rsidRPr="00612552">
        <w:rPr>
          <w:rStyle w:val="Emphasis"/>
          <w:highlight w:val="green"/>
        </w:rPr>
        <w:t>unsubstantiated hype</w:t>
      </w:r>
      <w:r w:rsidRPr="00612552">
        <w:rPr>
          <w:rStyle w:val="StyleUnderline"/>
          <w:highlight w:val="green"/>
        </w:rPr>
        <w:t xml:space="preserve"> and</w:t>
      </w:r>
      <w:r>
        <w:rPr>
          <w:rStyle w:val="StyleUnderline"/>
        </w:rPr>
        <w:t xml:space="preserve"> </w:t>
      </w:r>
      <w:r>
        <w:rPr>
          <w:rStyle w:val="Emphasis"/>
        </w:rPr>
        <w:t xml:space="preserve">attribution of </w:t>
      </w:r>
      <w:r w:rsidRPr="00612552">
        <w:rPr>
          <w:rStyle w:val="Emphasis"/>
          <w:highlight w:val="green"/>
        </w:rPr>
        <w:t>intelligence</w:t>
      </w:r>
      <w:r w:rsidRPr="00612552">
        <w:rPr>
          <w:rStyle w:val="StyleUnderline"/>
          <w:highlight w:val="green"/>
        </w:rPr>
        <w:t xml:space="preserve"> when there is </w:t>
      </w:r>
      <w:r w:rsidRPr="00612552">
        <w:rPr>
          <w:rStyle w:val="Emphasis"/>
          <w:highlight w:val="green"/>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sidRPr="00612552">
        <w:rPr>
          <w:rStyle w:val="StyleUnderline"/>
          <w:highlight w:val="green"/>
        </w:rPr>
        <w:t>concerns</w:t>
      </w:r>
      <w:r>
        <w:rPr>
          <w:rStyle w:val="StyleUnderline"/>
        </w:rPr>
        <w:t xml:space="preserve"> have often </w:t>
      </w:r>
      <w:r w:rsidRPr="00612552">
        <w:rPr>
          <w:rStyle w:val="StyleUnderline"/>
          <w:highlight w:val="green"/>
        </w:rPr>
        <w:t>lacked</w:t>
      </w:r>
      <w:r>
        <w:rPr>
          <w:rStyle w:val="StyleUnderline"/>
        </w:rPr>
        <w:t xml:space="preserve"> </w:t>
      </w:r>
      <w:r w:rsidRPr="00612552">
        <w:rPr>
          <w:rStyle w:val="Emphasis"/>
          <w:highlight w:val="green"/>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sidRPr="00612552">
        <w:rPr>
          <w:rStyle w:val="StyleUnderline"/>
          <w:highlight w:val="green"/>
        </w:rPr>
        <w:t>drawn</w:t>
      </w:r>
      <w:r>
        <w:rPr>
          <w:rStyle w:val="StyleUnderline"/>
        </w:rPr>
        <w:t xml:space="preserve"> inspiration </w:t>
      </w:r>
      <w:r w:rsidRPr="00612552">
        <w:rPr>
          <w:rStyle w:val="StyleUnderline"/>
          <w:highlight w:val="green"/>
        </w:rPr>
        <w:t xml:space="preserve">from </w:t>
      </w:r>
      <w:r w:rsidRPr="00612552">
        <w:rPr>
          <w:rStyle w:val="Emphasis"/>
          <w:highlight w:val="green"/>
        </w:rPr>
        <w:t>science fiction</w:t>
      </w:r>
      <w:r>
        <w:rPr>
          <w:rStyle w:val="StyleUnderline"/>
        </w:rPr>
        <w:t xml:space="preserve">, portraying the machine as a </w:t>
      </w:r>
      <w:r>
        <w:rPr>
          <w:rStyle w:val="Emphasis"/>
        </w:rPr>
        <w:t>wild beast with unbridled will to power</w:t>
      </w:r>
      <w:r>
        <w:rPr>
          <w:rStyle w:val="StyleUnderline"/>
        </w:rPr>
        <w:t>.</w:t>
      </w:r>
      <w:r>
        <w:rPr>
          <w:sz w:val="16"/>
        </w:rPr>
        <w:t xml:space="preserve"> </w:t>
      </w:r>
      <w:r>
        <w:rPr>
          <w:rStyle w:val="StyleUnderline"/>
        </w:rPr>
        <w:t xml:space="preserve">Much of the discourse </w:t>
      </w:r>
      <w:r w:rsidRPr="00612552">
        <w:rPr>
          <w:rStyle w:val="StyleUnderline"/>
          <w:highlight w:val="green"/>
        </w:rPr>
        <w:t>fails to explain</w:t>
      </w:r>
      <w:r>
        <w:rPr>
          <w:rStyle w:val="StyleUnderline"/>
        </w:rPr>
        <w:t xml:space="preserve"> why, and more importantly </w:t>
      </w:r>
      <w:r w:rsidRPr="00612552">
        <w:rPr>
          <w:rStyle w:val="Emphasis"/>
          <w:highlight w:val="green"/>
        </w:rPr>
        <w:t>how</w:t>
      </w:r>
      <w:r>
        <w:rPr>
          <w:rStyle w:val="Emphasis"/>
        </w:rPr>
        <w:t xml:space="preserve">, a rogue </w:t>
      </w:r>
      <w:r w:rsidRPr="00612552">
        <w:rPr>
          <w:rStyle w:val="Emphasis"/>
          <w:highlight w:val="green"/>
        </w:rPr>
        <w:t>AI will develop its</w:t>
      </w:r>
      <w:r>
        <w:rPr>
          <w:rStyle w:val="Emphasis"/>
        </w:rPr>
        <w:t xml:space="preserve"> life </w:t>
      </w:r>
      <w:r w:rsidRPr="00612552">
        <w:rPr>
          <w:rStyle w:val="Emphasis"/>
          <w:highlight w:val="green"/>
        </w:rPr>
        <w:t>goals</w:t>
      </w:r>
      <w:r>
        <w:rPr>
          <w:sz w:val="16"/>
        </w:rPr>
        <w:t xml:space="preserve"> whether </w:t>
      </w:r>
      <w:r w:rsidRPr="00612552">
        <w:rPr>
          <w:rStyle w:val="StyleUnderline"/>
          <w:highlight w:val="green"/>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sidRPr="00612552">
        <w:rPr>
          <w:rStyle w:val="Emphasis"/>
          <w:highlight w:val="green"/>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035E0400" w14:textId="77777777" w:rsidR="00912197" w:rsidRDefault="00912197" w:rsidP="00912197">
      <w:r>
        <w:rPr>
          <w:rStyle w:val="StyleUnderline"/>
        </w:rPr>
        <w:t xml:space="preserve">The machine does not emerge out of nowhere, </w:t>
      </w:r>
      <w:r w:rsidRPr="00612552">
        <w:rPr>
          <w:rStyle w:val="Emphasis"/>
          <w:highlight w:val="green"/>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48CC163E" w14:textId="77777777" w:rsidR="00912197" w:rsidRDefault="00912197" w:rsidP="00912197">
      <w:r>
        <w:rPr>
          <w:rStyle w:val="StyleUnderline"/>
        </w:rPr>
        <w:t xml:space="preserve">And </w:t>
      </w:r>
      <w:r w:rsidRPr="00612552">
        <w:rPr>
          <w:rStyle w:val="StyleUnderline"/>
          <w:highlight w:val="green"/>
        </w:rPr>
        <w:t>while tech</w:t>
      </w:r>
      <w:r>
        <w:rPr>
          <w:rStyle w:val="StyleUnderline"/>
        </w:rPr>
        <w:t xml:space="preserve">nology </w:t>
      </w:r>
      <w:r w:rsidRPr="00612552">
        <w:rPr>
          <w:rStyle w:val="Emphasis"/>
          <w:highlight w:val="green"/>
        </w:rPr>
        <w:t>can</w:t>
      </w:r>
      <w:r>
        <w:rPr>
          <w:rStyle w:val="StyleUnderline"/>
        </w:rPr>
        <w:t xml:space="preserve"> </w:t>
      </w:r>
      <w:r w:rsidRPr="00612552">
        <w:rPr>
          <w:rStyle w:val="StyleUnderline"/>
          <w:highlight w:val="green"/>
        </w:rPr>
        <w:t>take on a life</w:t>
      </w:r>
      <w:r>
        <w:rPr>
          <w:rStyle w:val="StyleUnderline"/>
        </w:rPr>
        <w:t xml:space="preserve"> of its ow</w:t>
      </w:r>
      <w:r>
        <w:rPr>
          <w:sz w:val="16"/>
        </w:rPr>
        <w:t xml:space="preserve">n and yield unintended consequences or societal changes, </w:t>
      </w:r>
      <w:r w:rsidRPr="00612552">
        <w:rPr>
          <w:rStyle w:val="StyleUnderline"/>
          <w:highlight w:val="green"/>
        </w:rPr>
        <w:t>it is not</w:t>
      </w:r>
      <w:r>
        <w:rPr>
          <w:rStyle w:val="StyleUnderline"/>
        </w:rPr>
        <w:t xml:space="preserve"> </w:t>
      </w:r>
      <w:r>
        <w:rPr>
          <w:rStyle w:val="Emphasis"/>
        </w:rPr>
        <w:t>as</w:t>
      </w:r>
      <w:r>
        <w:rPr>
          <w:rStyle w:val="StyleUnderline"/>
        </w:rPr>
        <w:t xml:space="preserve"> </w:t>
      </w:r>
      <w:r w:rsidRPr="00612552">
        <w:rPr>
          <w:rStyle w:val="StyleUnderline"/>
          <w:highlight w:val="green"/>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sidRPr="00612552">
        <w:rPr>
          <w:rStyle w:val="StyleUnderline"/>
          <w:highlight w:val="green"/>
        </w:rPr>
        <w:t xml:space="preserve">it will </w:t>
      </w:r>
      <w:r w:rsidRPr="00612552">
        <w:rPr>
          <w:rStyle w:val="Emphasis"/>
          <w:highlight w:val="green"/>
        </w:rPr>
        <w:t>predictably</w:t>
      </w:r>
      <w:r w:rsidRPr="00612552">
        <w:rPr>
          <w:rStyle w:val="StyleUnderline"/>
          <w:highlight w:val="green"/>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sidRPr="00612552">
        <w:rPr>
          <w:rStyle w:val="Emphasis"/>
          <w:highlight w:val="green"/>
        </w:rPr>
        <w:t>with</w:t>
      </w:r>
      <w:r>
        <w:rPr>
          <w:rStyle w:val="Emphasis"/>
        </w:rPr>
        <w:t xml:space="preserve"> its </w:t>
      </w:r>
      <w:r w:rsidRPr="00612552">
        <w:rPr>
          <w:rStyle w:val="Emphasis"/>
          <w:highlight w:val="green"/>
        </w:rPr>
        <w:t>moral, economic, and political</w:t>
      </w:r>
      <w:r>
        <w:rPr>
          <w:rStyle w:val="Emphasis"/>
        </w:rPr>
        <w:t xml:space="preserve"> </w:t>
      </w:r>
      <w:r w:rsidRPr="00612552">
        <w:rPr>
          <w:rStyle w:val="Emphasis"/>
          <w:highlight w:val="green"/>
        </w:rPr>
        <w:t>presuppositions</w:t>
      </w:r>
      <w:r>
        <w:rPr>
          <w:sz w:val="16"/>
        </w:rPr>
        <w:t xml:space="preserve">. </w:t>
      </w:r>
      <w:r>
        <w:rPr>
          <w:rStyle w:val="StyleUnderline"/>
        </w:rPr>
        <w:t xml:space="preserve">The role of the machine, or to put it in Aristotelian terms—its final cause, is to help one realize some needs and wants and </w:t>
      </w:r>
      <w:r w:rsidRPr="00612552">
        <w:rPr>
          <w:rStyle w:val="Emphasis"/>
          <w:highlight w:val="green"/>
        </w:rPr>
        <w:t>these</w:t>
      </w:r>
      <w:r>
        <w:rPr>
          <w:rStyle w:val="Emphasis"/>
        </w:rPr>
        <w:t xml:space="preserve"> </w:t>
      </w:r>
      <w:r w:rsidRPr="00612552">
        <w:rPr>
          <w:rStyle w:val="Emphasis"/>
          <w:highlight w:val="green"/>
        </w:rPr>
        <w:t>are</w:t>
      </w:r>
      <w:r>
        <w:rPr>
          <w:rStyle w:val="Emphasis"/>
        </w:rPr>
        <w:t xml:space="preserve"> rather </w:t>
      </w:r>
      <w:r w:rsidRPr="00612552">
        <w:rPr>
          <w:rStyle w:val="Emphasis"/>
          <w:highlight w:val="green"/>
        </w:rPr>
        <w:t>finite</w:t>
      </w:r>
      <w:r>
        <w:rPr>
          <w:sz w:val="16"/>
        </w:rPr>
        <w:t>. Moreover, drawing on Freud’s ideas, one may predict with high certainty that whatever new technology is invented, it will be a sublimated way to express any socially repressed desires.</w:t>
      </w:r>
    </w:p>
    <w:p w14:paraId="587E22BC" w14:textId="77777777" w:rsidR="00912197" w:rsidRPr="00482FE0" w:rsidRDefault="00912197" w:rsidP="00912197">
      <w:pPr>
        <w:rPr>
          <w:sz w:val="4"/>
          <w:szCs w:val="4"/>
        </w:rPr>
      </w:pPr>
      <w:r w:rsidRPr="00482FE0">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7A077ACF" w14:textId="77777777" w:rsidR="00912197" w:rsidRPr="00482FE0" w:rsidRDefault="00912197" w:rsidP="00912197">
      <w:pPr>
        <w:rPr>
          <w:sz w:val="4"/>
          <w:szCs w:val="4"/>
        </w:rPr>
      </w:pPr>
      <w:r w:rsidRPr="00482FE0">
        <w:rPr>
          <w:sz w:val="4"/>
          <w:szCs w:val="4"/>
        </w:rPr>
        <w:t>2 Mind is Machine and Machine is Mind</w:t>
      </w:r>
    </w:p>
    <w:p w14:paraId="0BFF425A" w14:textId="77777777" w:rsidR="00912197" w:rsidRPr="00482FE0" w:rsidRDefault="00912197" w:rsidP="00912197">
      <w:pPr>
        <w:rPr>
          <w:sz w:val="4"/>
          <w:szCs w:val="4"/>
        </w:rPr>
      </w:pPr>
      <w:r w:rsidRPr="00482FE0">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5AA12094" w14:textId="77777777" w:rsidR="00912197" w:rsidRPr="00482FE0" w:rsidRDefault="00912197" w:rsidP="00912197">
      <w:pPr>
        <w:rPr>
          <w:sz w:val="4"/>
          <w:szCs w:val="4"/>
        </w:rPr>
      </w:pPr>
      <w:r w:rsidRPr="00482FE0">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726BBC35" w14:textId="77777777" w:rsidR="00912197" w:rsidRPr="00482FE0" w:rsidRDefault="00912197" w:rsidP="00912197">
      <w:pPr>
        <w:rPr>
          <w:sz w:val="4"/>
          <w:szCs w:val="4"/>
        </w:rPr>
      </w:pPr>
      <w:r w:rsidRPr="00482FE0">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2A20336B" w14:textId="77777777" w:rsidR="00912197" w:rsidRPr="00482FE0" w:rsidRDefault="00912197" w:rsidP="00912197">
      <w:pPr>
        <w:rPr>
          <w:sz w:val="4"/>
          <w:szCs w:val="4"/>
        </w:rPr>
      </w:pPr>
      <w:r w:rsidRPr="00482FE0">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30615495" w14:textId="77777777" w:rsidR="00912197" w:rsidRPr="00482FE0" w:rsidRDefault="00912197" w:rsidP="00912197">
      <w:pPr>
        <w:rPr>
          <w:sz w:val="4"/>
          <w:szCs w:val="4"/>
        </w:rPr>
      </w:pPr>
      <w:r w:rsidRPr="00482FE0">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20F6A143" w14:textId="77777777" w:rsidR="00912197" w:rsidRPr="00482FE0" w:rsidRDefault="00912197" w:rsidP="00912197">
      <w:pPr>
        <w:rPr>
          <w:sz w:val="4"/>
          <w:szCs w:val="4"/>
        </w:rPr>
      </w:pPr>
      <w:r w:rsidRPr="00482FE0">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3095459B" w14:textId="77777777" w:rsidR="00912197" w:rsidRPr="00482FE0" w:rsidRDefault="00912197" w:rsidP="00912197">
      <w:pPr>
        <w:rPr>
          <w:sz w:val="4"/>
          <w:szCs w:val="4"/>
        </w:rPr>
      </w:pPr>
      <w:r w:rsidRPr="00482FE0">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699C22F9" w14:textId="77777777" w:rsidR="00912197" w:rsidRPr="00482FE0" w:rsidRDefault="00912197" w:rsidP="00912197">
      <w:pPr>
        <w:rPr>
          <w:sz w:val="4"/>
          <w:szCs w:val="4"/>
        </w:rPr>
      </w:pPr>
      <w:r w:rsidRPr="00482FE0">
        <w:rPr>
          <w:sz w:val="4"/>
          <w:szCs w:val="4"/>
        </w:rPr>
        <w:t>3 The Societal Context</w:t>
      </w:r>
    </w:p>
    <w:p w14:paraId="25F6983B" w14:textId="77777777" w:rsidR="00912197" w:rsidRPr="00482FE0" w:rsidRDefault="00912197" w:rsidP="00912197">
      <w:pPr>
        <w:rPr>
          <w:sz w:val="4"/>
          <w:szCs w:val="4"/>
        </w:rPr>
      </w:pPr>
      <w:r w:rsidRPr="00482FE0">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003AC6E2" w14:textId="77777777" w:rsidR="00912197" w:rsidRPr="00482FE0" w:rsidRDefault="00912197" w:rsidP="00912197">
      <w:pPr>
        <w:rPr>
          <w:sz w:val="4"/>
          <w:szCs w:val="4"/>
        </w:rPr>
      </w:pPr>
      <w:r w:rsidRPr="00482FE0">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69EC8F76" w14:textId="77777777" w:rsidR="00912197" w:rsidRPr="00482FE0" w:rsidRDefault="00912197" w:rsidP="00912197">
      <w:pPr>
        <w:rPr>
          <w:sz w:val="4"/>
          <w:szCs w:val="4"/>
        </w:rPr>
      </w:pPr>
      <w:r w:rsidRPr="00482FE0">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33488706" w14:textId="77777777" w:rsidR="00912197" w:rsidRDefault="00912197" w:rsidP="00912197">
      <w:r>
        <w:rPr>
          <w:sz w:val="16"/>
        </w:rPr>
        <w:t xml:space="preserve">Let us now turn to the question of how artificial intelligence fits into today’s zeitgeist. A thought experiment would be a good starting point to highlight the complexity of the issue. To this end </w:t>
      </w:r>
      <w:r>
        <w:rPr>
          <w:rStyle w:val="StyleUnderline"/>
        </w:rPr>
        <w:t>let us replace the classical runaway trolley scenario</w:t>
      </w:r>
      <w:r>
        <w:rPr>
          <w:sz w:val="16"/>
        </w:rPr>
        <w:t xml:space="preserve"> (Thomson, 1976) </w:t>
      </w:r>
      <w:r>
        <w:rPr>
          <w:rStyle w:val="StyleUnderline"/>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Pr>
          <w:sz w:val="16"/>
        </w:rPr>
        <w:t xml:space="preserve"> (note the uncertainty), </w:t>
      </w:r>
      <w:r>
        <w:rPr>
          <w:rStyle w:val="StyleUnderline"/>
        </w:rPr>
        <w:t>or the population of five million people. What would be the right thing to do?</w:t>
      </w:r>
    </w:p>
    <w:p w14:paraId="0070BB4A" w14:textId="77777777" w:rsidR="00912197" w:rsidRDefault="00912197" w:rsidP="00912197">
      <w:r>
        <w:rPr>
          <w:rStyle w:val="StyleUnderline"/>
        </w:rPr>
        <w:t>One may argue that whether one employs consequential, deontological, or egoistic logic, the right decision would be to save the data scientists</w:t>
      </w:r>
      <w:r>
        <w:rPr>
          <w:sz w:val="16"/>
        </w:rPr>
        <w:t xml:space="preserve">—the technological elite. </w:t>
      </w:r>
      <w:r>
        <w:rPr>
          <w:rStyle w:val="StyleUnderline"/>
        </w:rPr>
        <w:t>Due to the nature of the crisis, the traditional notions of prioritizing women and children, the greatest number of people, or even oneself, would no longer be applicable. Furthermore, the trolley paradox</w:t>
      </w:r>
      <w:r>
        <w:rPr>
          <w:sz w:val="16"/>
        </w:rPr>
        <w:t xml:space="preserve"> (not to be confused with the trolley problem) </w:t>
      </w:r>
      <w:r>
        <w:rPr>
          <w:rStyle w:val="StyleUnderline"/>
        </w:rPr>
        <w:t>where intentional killing is considered worse than letting one die</w:t>
      </w:r>
      <w:r>
        <w:rPr>
          <w:sz w:val="16"/>
        </w:rPr>
        <w:t xml:space="preserve"> (Thomson, 1976), </w:t>
      </w:r>
      <w:r>
        <w:rPr>
          <w:rStyle w:val="StyleUnderline"/>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7FCDABA5" w14:textId="77777777" w:rsidR="00912197" w:rsidRDefault="00912197" w:rsidP="00912197">
      <w:r>
        <w:rPr>
          <w:rStyle w:val="StyleUnderline"/>
        </w:rPr>
        <w:t xml:space="preserve">Solving the runaway AI problem is no longer as simple as pulling a lever; it requires constructing a </w:t>
      </w:r>
      <w:r>
        <w:rPr>
          <w:rStyle w:val="Emphasis"/>
        </w:rPr>
        <w:t>hierarchy</w:t>
      </w:r>
      <w:r>
        <w:rPr>
          <w:rStyle w:val="StyleUnderline"/>
        </w:rPr>
        <w:t xml:space="preserve"> or </w:t>
      </w:r>
      <w:r>
        <w:rPr>
          <w:rStyle w:val="Emphasis"/>
        </w:rPr>
        <w:t>altering the social structure</w:t>
      </w:r>
      <w:r>
        <w:rPr>
          <w:rStyle w:val="StyleUnderline"/>
        </w:rPr>
        <w:t xml:space="preserve"> where a </w:t>
      </w:r>
      <w:r>
        <w:rPr>
          <w:rStyle w:val="Emphasis"/>
        </w:rPr>
        <w:t>subset</w:t>
      </w:r>
      <w:r>
        <w:rPr>
          <w:rStyle w:val="StyleUnderline"/>
        </w:rPr>
        <w:t xml:space="preserve"> of society is given </w:t>
      </w:r>
      <w:r>
        <w:rPr>
          <w:rStyle w:val="Emphasis"/>
        </w:rPr>
        <w:t>power</w:t>
      </w:r>
      <w:r>
        <w:rPr>
          <w:rStyle w:val="StyleUnderline"/>
        </w:rPr>
        <w:t xml:space="preserve"> to </w:t>
      </w:r>
      <w:r>
        <w:rPr>
          <w:rStyle w:val="Emphasis"/>
        </w:rPr>
        <w:t>chart a path toward attaining a higher goal</w:t>
      </w:r>
      <w:r>
        <w:rPr>
          <w:sz w:val="16"/>
        </w:rPr>
        <w:t xml:space="preserve">, the existence of which presupposes a consequentialist approach to ethical questions. </w:t>
      </w:r>
      <w:r>
        <w:rPr>
          <w:rStyle w:val="StyleUnderline"/>
        </w:rPr>
        <w:t>However, if we assume that the rogue AI possesses consciousness and experiences emotions, it cannot be turned off without due process and moral justification</w:t>
      </w:r>
      <w:r>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103EC7C4" w14:textId="77777777" w:rsidR="00912197" w:rsidRDefault="00912197" w:rsidP="00912197">
      <w:r>
        <w:rPr>
          <w:sz w:val="16"/>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53825BBB" w14:textId="77777777" w:rsidR="00912197" w:rsidRDefault="00912197" w:rsidP="00912197">
      <w:r>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Pr>
          <w:rStyle w:val="Emphasis"/>
        </w:rPr>
        <w:t>Technofeudalism</w:t>
      </w:r>
      <w:r>
        <w:rPr>
          <w:sz w:val="16"/>
        </w:rPr>
        <w:t xml:space="preserve"> </w:t>
      </w:r>
      <w:r>
        <w:rPr>
          <w:rStyle w:val="StyleUnderline"/>
        </w:rPr>
        <w:t>by</w:t>
      </w:r>
      <w:r>
        <w:rPr>
          <w:sz w:val="16"/>
        </w:rPr>
        <w:t xml:space="preserve"> Yanis </w:t>
      </w:r>
      <w:r>
        <w:rPr>
          <w:rStyle w:val="Emphasis"/>
        </w:rPr>
        <w:t>Varoufakis</w:t>
      </w:r>
      <w:r>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4B05F13F" w14:textId="77777777" w:rsidR="00912197" w:rsidRPr="00482FE0" w:rsidRDefault="00912197" w:rsidP="00912197">
      <w:pPr>
        <w:rPr>
          <w:sz w:val="4"/>
          <w:szCs w:val="4"/>
        </w:rPr>
      </w:pPr>
      <w:r w:rsidRPr="00482FE0">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3E04CF56" w14:textId="77777777" w:rsidR="00912197" w:rsidRPr="00482FE0" w:rsidRDefault="00912197" w:rsidP="00912197">
      <w:pPr>
        <w:rPr>
          <w:sz w:val="4"/>
          <w:szCs w:val="4"/>
        </w:rPr>
      </w:pPr>
      <w:r w:rsidRPr="00482FE0">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5992DABA" w14:textId="77777777" w:rsidR="00912197" w:rsidRPr="00482FE0" w:rsidRDefault="00912197" w:rsidP="00912197">
      <w:pPr>
        <w:rPr>
          <w:sz w:val="4"/>
          <w:szCs w:val="4"/>
        </w:rPr>
      </w:pPr>
      <w:r w:rsidRPr="00482FE0">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71DDEC28" w14:textId="77777777" w:rsidR="00912197" w:rsidRPr="00482FE0" w:rsidRDefault="00912197" w:rsidP="00912197">
      <w:pPr>
        <w:rPr>
          <w:sz w:val="4"/>
          <w:szCs w:val="4"/>
        </w:rPr>
      </w:pPr>
      <w:r w:rsidRPr="00482FE0">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69B9AB85" w14:textId="77777777" w:rsidR="00912197" w:rsidRPr="00482FE0" w:rsidRDefault="00912197" w:rsidP="00912197">
      <w:pPr>
        <w:rPr>
          <w:sz w:val="4"/>
          <w:szCs w:val="4"/>
        </w:rPr>
      </w:pPr>
      <w:r w:rsidRPr="00482FE0">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12F60A3A" w14:textId="77777777" w:rsidR="00912197" w:rsidRDefault="00912197" w:rsidP="00912197">
      <w:r>
        <w:rPr>
          <w:rStyle w:val="StyleUnderline"/>
        </w:rPr>
        <w:t xml:space="preserve">The struggle does not commence with the arrival of an elite class of technologists and superhumans; it is inherent in the assymetrical relationship between those who have the power to </w:t>
      </w:r>
      <w:r>
        <w:rPr>
          <w:rStyle w:val="Emphasis"/>
        </w:rPr>
        <w:t>set</w:t>
      </w:r>
      <w:r>
        <w:rPr>
          <w:rStyle w:val="StyleUnderline"/>
        </w:rPr>
        <w:t xml:space="preserve"> the </w:t>
      </w:r>
      <w:r>
        <w:rPr>
          <w:rStyle w:val="Emphasis"/>
        </w:rPr>
        <w:t>societal game in motion</w:t>
      </w:r>
      <w:r>
        <w:rPr>
          <w:rStyle w:val="StyleUnderline"/>
        </w:rPr>
        <w:t xml:space="preserve"> and those who are </w:t>
      </w:r>
      <w:r>
        <w:rPr>
          <w:rStyle w:val="Emphasis"/>
        </w:rPr>
        <w:t>forced</w:t>
      </w:r>
      <w:r>
        <w:rPr>
          <w:rStyle w:val="StyleUnderline"/>
        </w:rPr>
        <w:t xml:space="preserve"> to </w:t>
      </w:r>
      <w:r>
        <w:rPr>
          <w:rStyle w:val="Emphasis"/>
        </w:rPr>
        <w:t>partake</w:t>
      </w:r>
      <w:r>
        <w:rPr>
          <w:rStyle w:val="StyleUnderline"/>
        </w:rPr>
        <w:t xml:space="preserve"> in it.</w:t>
      </w:r>
      <w:r>
        <w:rPr>
          <w:sz w:val="16"/>
        </w:rPr>
        <w:t xml:space="preserve"> </w:t>
      </w:r>
      <w:r>
        <w:rPr>
          <w:rStyle w:val="StyleUnderline"/>
        </w:rPr>
        <w:t>However, the rules of the game are arbitrary and the problem of superfluous people is superficial</w:t>
      </w:r>
      <w:r>
        <w:rPr>
          <w:sz w:val="16"/>
        </w:rPr>
        <w:t xml:space="preserve">. One does not need to become redundant the very instance the machine fails to extract economic, political or artistic value if the societal game favors life over extraction of surplus value. </w:t>
      </w:r>
      <w:r>
        <w:rPr>
          <w:rStyle w:val="StyleUnderline"/>
        </w:rPr>
        <w:t>There is no reason why a loss of one’s job to automation could not be framed as a positive development akin to winning a lottery, early retirement, judicial clemency, or manumission</w:t>
      </w:r>
      <w:r>
        <w:rPr>
          <w:sz w:val="16"/>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03F2FEAF" w14:textId="77777777" w:rsidR="00912197" w:rsidRPr="00482FE0" w:rsidRDefault="00912197" w:rsidP="00912197">
      <w:pPr>
        <w:rPr>
          <w:sz w:val="4"/>
          <w:szCs w:val="4"/>
        </w:rPr>
      </w:pPr>
      <w:r w:rsidRPr="00482FE0">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1C21281D" w14:textId="77777777" w:rsidR="00912197" w:rsidRPr="00482FE0" w:rsidRDefault="00912197" w:rsidP="00912197">
      <w:pPr>
        <w:rPr>
          <w:sz w:val="4"/>
          <w:szCs w:val="4"/>
        </w:rPr>
      </w:pPr>
      <w:r w:rsidRPr="00482FE0">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3F0C9E47" w14:textId="77777777" w:rsidR="00912197" w:rsidRPr="00482FE0" w:rsidRDefault="00912197" w:rsidP="00912197">
      <w:pPr>
        <w:rPr>
          <w:sz w:val="4"/>
          <w:szCs w:val="4"/>
        </w:rPr>
      </w:pPr>
      <w:r w:rsidRPr="00482FE0">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6220D70B" w14:textId="77777777" w:rsidR="00912197" w:rsidRPr="00482FE0" w:rsidRDefault="00912197" w:rsidP="00912197">
      <w:pPr>
        <w:rPr>
          <w:sz w:val="4"/>
          <w:szCs w:val="4"/>
        </w:rPr>
      </w:pPr>
      <w:r w:rsidRPr="00482FE0">
        <w:rPr>
          <w:sz w:val="4"/>
          <w:szCs w:val="4"/>
        </w:rPr>
        <w:t>4 Individual in the Age of AI</w:t>
      </w:r>
    </w:p>
    <w:p w14:paraId="20E6A541" w14:textId="77777777" w:rsidR="00912197" w:rsidRPr="00482FE0" w:rsidRDefault="00912197" w:rsidP="00912197">
      <w:pPr>
        <w:rPr>
          <w:sz w:val="4"/>
          <w:szCs w:val="4"/>
        </w:rPr>
      </w:pPr>
      <w:r w:rsidRPr="00482FE0">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4B5E6370" w14:textId="77777777" w:rsidR="00912197" w:rsidRPr="00482FE0" w:rsidRDefault="00912197" w:rsidP="00912197">
      <w:pPr>
        <w:rPr>
          <w:sz w:val="4"/>
          <w:szCs w:val="4"/>
        </w:rPr>
      </w:pPr>
      <w:r w:rsidRPr="00482FE0">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7F199BB2" w14:textId="77777777" w:rsidR="00912197" w:rsidRPr="00482FE0" w:rsidRDefault="00912197" w:rsidP="00912197">
      <w:pPr>
        <w:rPr>
          <w:sz w:val="4"/>
          <w:szCs w:val="4"/>
        </w:rPr>
      </w:pPr>
      <w:r w:rsidRPr="00482FE0">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1476FDF8" w14:textId="77777777" w:rsidR="00912197" w:rsidRPr="00482FE0" w:rsidRDefault="00912197" w:rsidP="00912197">
      <w:pPr>
        <w:rPr>
          <w:sz w:val="4"/>
          <w:szCs w:val="4"/>
        </w:rPr>
      </w:pPr>
      <w:r w:rsidRPr="00482FE0">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33F9C1C6" w14:textId="77777777" w:rsidR="00912197" w:rsidRPr="00482FE0" w:rsidRDefault="00912197" w:rsidP="00912197">
      <w:pPr>
        <w:rPr>
          <w:sz w:val="4"/>
          <w:szCs w:val="4"/>
        </w:rPr>
      </w:pPr>
      <w:r w:rsidRPr="00482FE0">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0F8BA8FE" w14:textId="77777777" w:rsidR="00912197" w:rsidRPr="00482FE0" w:rsidRDefault="00912197" w:rsidP="00912197">
      <w:pPr>
        <w:rPr>
          <w:sz w:val="4"/>
          <w:szCs w:val="4"/>
        </w:rPr>
      </w:pPr>
      <w:r w:rsidRPr="00482FE0">
        <w:rPr>
          <w:sz w:val="4"/>
          <w:szCs w:val="4"/>
        </w:rPr>
        <w:t>5 Values in the Age of AI</w:t>
      </w:r>
    </w:p>
    <w:p w14:paraId="7BDEC680" w14:textId="77777777" w:rsidR="00912197" w:rsidRPr="00482FE0" w:rsidRDefault="00912197" w:rsidP="00912197">
      <w:pPr>
        <w:rPr>
          <w:sz w:val="4"/>
          <w:szCs w:val="4"/>
        </w:rPr>
      </w:pPr>
      <w:r w:rsidRPr="00482FE0">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2C721F7A" w14:textId="77777777" w:rsidR="00912197" w:rsidRPr="00482FE0" w:rsidRDefault="00912197" w:rsidP="00912197">
      <w:pPr>
        <w:rPr>
          <w:sz w:val="4"/>
          <w:szCs w:val="4"/>
        </w:rPr>
      </w:pPr>
      <w:r w:rsidRPr="00482FE0">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312E5247" w14:textId="77777777" w:rsidR="00912197" w:rsidRPr="00482FE0" w:rsidRDefault="00912197" w:rsidP="00912197">
      <w:pPr>
        <w:rPr>
          <w:sz w:val="4"/>
          <w:szCs w:val="4"/>
        </w:rPr>
      </w:pPr>
      <w:r w:rsidRPr="00482FE0">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59174828" w14:textId="77777777" w:rsidR="00912197" w:rsidRPr="00482FE0" w:rsidRDefault="00912197" w:rsidP="00912197">
      <w:pPr>
        <w:rPr>
          <w:sz w:val="4"/>
          <w:szCs w:val="4"/>
        </w:rPr>
      </w:pPr>
      <w:r w:rsidRPr="00482FE0">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6D38029E" w14:textId="77777777" w:rsidR="00912197" w:rsidRPr="00482FE0" w:rsidRDefault="00912197" w:rsidP="00912197">
      <w:pPr>
        <w:rPr>
          <w:sz w:val="4"/>
          <w:szCs w:val="4"/>
        </w:rPr>
      </w:pPr>
      <w:r w:rsidRPr="00482FE0">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18C94A4E" w14:textId="77777777" w:rsidR="00912197" w:rsidRPr="00482FE0" w:rsidRDefault="00912197" w:rsidP="00912197">
      <w:pPr>
        <w:rPr>
          <w:sz w:val="4"/>
          <w:szCs w:val="4"/>
        </w:rPr>
      </w:pPr>
      <w:r w:rsidRPr="00482FE0">
        <w:rPr>
          <w:sz w:val="4"/>
          <w:szCs w:val="4"/>
        </w:rPr>
        <w:t>6 Truth in the Age of AI</w:t>
      </w:r>
    </w:p>
    <w:p w14:paraId="7D34632E" w14:textId="77777777" w:rsidR="00912197" w:rsidRPr="00482FE0" w:rsidRDefault="00912197" w:rsidP="00912197">
      <w:pPr>
        <w:rPr>
          <w:sz w:val="4"/>
          <w:szCs w:val="4"/>
        </w:rPr>
      </w:pPr>
      <w:r w:rsidRPr="00482FE0">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5DCDDB8A" w14:textId="77777777" w:rsidR="00912197" w:rsidRPr="00482FE0" w:rsidRDefault="00912197" w:rsidP="00912197">
      <w:pPr>
        <w:rPr>
          <w:sz w:val="4"/>
          <w:szCs w:val="4"/>
        </w:rPr>
      </w:pPr>
      <w:r w:rsidRPr="00482FE0">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3D6C127A" w14:textId="77777777" w:rsidR="00912197" w:rsidRPr="00482FE0" w:rsidRDefault="00912197" w:rsidP="00912197">
      <w:pPr>
        <w:rPr>
          <w:sz w:val="4"/>
          <w:szCs w:val="4"/>
        </w:rPr>
      </w:pPr>
      <w:r w:rsidRPr="00482FE0">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760DA7E3" w14:textId="77777777" w:rsidR="00912197" w:rsidRPr="00482FE0" w:rsidRDefault="00912197" w:rsidP="00912197">
      <w:pPr>
        <w:rPr>
          <w:sz w:val="4"/>
          <w:szCs w:val="4"/>
        </w:rPr>
      </w:pPr>
      <w:r w:rsidRPr="00482FE0">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04EE99F1" w14:textId="77777777" w:rsidR="00912197" w:rsidRPr="00482FE0" w:rsidRDefault="00912197" w:rsidP="00912197">
      <w:pPr>
        <w:rPr>
          <w:sz w:val="4"/>
          <w:szCs w:val="4"/>
        </w:rPr>
      </w:pPr>
      <w:r w:rsidRPr="00482FE0">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50946A5F" w14:textId="77777777" w:rsidR="00912197" w:rsidRPr="00482FE0" w:rsidRDefault="00912197" w:rsidP="00912197">
      <w:pPr>
        <w:rPr>
          <w:sz w:val="4"/>
          <w:szCs w:val="4"/>
        </w:rPr>
      </w:pPr>
      <w:r w:rsidRPr="00482FE0">
        <w:rPr>
          <w:sz w:val="4"/>
          <w:szCs w:val="4"/>
        </w:rPr>
        <w:t>7 Existential Threat of AI</w:t>
      </w:r>
    </w:p>
    <w:p w14:paraId="68C1A4B6" w14:textId="77777777" w:rsidR="00912197" w:rsidRDefault="00912197" w:rsidP="00912197">
      <w:r>
        <w:rPr>
          <w:sz w:val="16"/>
        </w:rPr>
        <w:t xml:space="preserve">The marriage of technology and society undergoes distinct honeymoon and disenchantment phases. For example, </w:t>
      </w:r>
      <w:r w:rsidRPr="00612552">
        <w:rPr>
          <w:rStyle w:val="StyleUnderline"/>
          <w:highlight w:val="green"/>
        </w:rPr>
        <w:t>a</w:t>
      </w:r>
      <w:r>
        <w:rPr>
          <w:rStyle w:val="StyleUnderline"/>
        </w:rPr>
        <w:t xml:space="preserve"> short </w:t>
      </w:r>
      <w:r w:rsidRPr="00612552">
        <w:rPr>
          <w:rStyle w:val="StyleUnderline"/>
          <w:highlight w:val="green"/>
        </w:rPr>
        <w:t>decade ago</w:t>
      </w:r>
      <w:r>
        <w:rPr>
          <w:rStyle w:val="StyleUnderline"/>
        </w:rPr>
        <w:t xml:space="preserve">, consumer-level </w:t>
      </w:r>
      <w:r w:rsidRPr="00612552">
        <w:rPr>
          <w:rStyle w:val="StyleUnderline"/>
          <w:highlight w:val="green"/>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sidRPr="00612552">
        <w:rPr>
          <w:rStyle w:val="StyleUnderline"/>
          <w:highlight w:val="green"/>
        </w:rPr>
        <w:t xml:space="preserve">catapult </w:t>
      </w:r>
      <w:r w:rsidRPr="00612552">
        <w:rPr>
          <w:rStyle w:val="Emphasis"/>
          <w:highlight w:val="green"/>
        </w:rPr>
        <w:t>society</w:t>
      </w:r>
      <w:r w:rsidRPr="00612552">
        <w:rPr>
          <w:rStyle w:val="StyleUnderline"/>
          <w:highlight w:val="green"/>
        </w:rPr>
        <w:t xml:space="preserve"> into </w:t>
      </w:r>
      <w:r w:rsidRPr="00612552">
        <w:rPr>
          <w:rStyle w:val="Emphasis"/>
          <w:highlight w:val="green"/>
        </w:rPr>
        <w:t>anarchy</w:t>
      </w:r>
      <w:r>
        <w:rPr>
          <w:sz w:val="16"/>
        </w:rPr>
        <w:t xml:space="preserve">. </w:t>
      </w:r>
      <w:r>
        <w:rPr>
          <w:rStyle w:val="StyleUnderline"/>
        </w:rPr>
        <w:t xml:space="preserve">The </w:t>
      </w:r>
      <w:r w:rsidRPr="00612552">
        <w:rPr>
          <w:rStyle w:val="StyleUnderline"/>
          <w:highlight w:val="green"/>
        </w:rPr>
        <w:t>fears did not</w:t>
      </w:r>
      <w:r>
        <w:rPr>
          <w:rStyle w:val="StyleUnderline"/>
        </w:rPr>
        <w:t xml:space="preserve"> </w:t>
      </w:r>
      <w:r w:rsidRPr="00612552">
        <w:rPr>
          <w:rStyle w:val="StyleUnderline"/>
          <w:highlight w:val="green"/>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sidRPr="00612552">
        <w:rPr>
          <w:rStyle w:val="Emphasis"/>
          <w:highlight w:val="green"/>
        </w:rPr>
        <w:t>Blockchain</w:t>
      </w:r>
      <w:r>
        <w:rPr>
          <w:rStyle w:val="StyleUnderline"/>
        </w:rPr>
        <w:t xml:space="preserve"> technology </w:t>
      </w:r>
      <w:r w:rsidRPr="00612552">
        <w:rPr>
          <w:rStyle w:val="StyleUnderline"/>
          <w:highlight w:val="green"/>
        </w:rPr>
        <w:t>followed</w:t>
      </w:r>
      <w:r>
        <w:rPr>
          <w:rStyle w:val="StyleUnderline"/>
        </w:rPr>
        <w:t xml:space="preserve"> a </w:t>
      </w:r>
      <w:r w:rsidRPr="00612552">
        <w:rPr>
          <w:rStyle w:val="Emphasis"/>
          <w:highlight w:val="green"/>
        </w:rPr>
        <w:t>similar path</w:t>
      </w:r>
      <w:r w:rsidRPr="00612552">
        <w:rPr>
          <w:rStyle w:val="StyleUnderline"/>
          <w:highlight w:val="green"/>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67D8D107" w14:textId="77777777" w:rsidR="00912197" w:rsidRDefault="00912197" w:rsidP="00912197">
      <w:r>
        <w:rPr>
          <w:rStyle w:val="StyleUnderline"/>
        </w:rPr>
        <w:t xml:space="preserve">In the past few years, </w:t>
      </w:r>
      <w:r w:rsidRPr="00612552">
        <w:rPr>
          <w:rStyle w:val="StyleUnderline"/>
          <w:highlight w:val="green"/>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sidRPr="00612552">
        <w:rPr>
          <w:rStyle w:val="Emphasis"/>
          <w:highlight w:val="green"/>
        </w:rPr>
        <w:t>fear</w:t>
      </w:r>
      <w:r w:rsidRPr="00612552">
        <w:rPr>
          <w:rStyle w:val="StyleUnderline"/>
          <w:highlight w:val="green"/>
        </w:rPr>
        <w:t xml:space="preserve"> of</w:t>
      </w:r>
      <w:r>
        <w:rPr>
          <w:rStyle w:val="StyleUnderline"/>
        </w:rPr>
        <w:t xml:space="preserve"> a </w:t>
      </w:r>
      <w:r>
        <w:rPr>
          <w:rStyle w:val="Emphasis"/>
        </w:rPr>
        <w:t xml:space="preserve">looming </w:t>
      </w:r>
      <w:r w:rsidRPr="00612552">
        <w:rPr>
          <w:rStyle w:val="Emphasis"/>
          <w:highlight w:val="green"/>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03D7DD80" w14:textId="77777777" w:rsidR="00912197" w:rsidRDefault="00912197" w:rsidP="00912197">
      <w:r>
        <w:rPr>
          <w:rStyle w:val="StyleUnderline"/>
        </w:rPr>
        <w:t xml:space="preserve">However, much of the discourse on risks of AI </w:t>
      </w:r>
      <w:r w:rsidRPr="00612552">
        <w:rPr>
          <w:rStyle w:val="Emphasis"/>
          <w:highlight w:val="green"/>
        </w:rPr>
        <w:t>ignores</w:t>
      </w:r>
      <w:r>
        <w:rPr>
          <w:rStyle w:val="Emphasis"/>
        </w:rPr>
        <w:t xml:space="preserve"> the </w:t>
      </w:r>
      <w:r w:rsidRPr="00612552">
        <w:rPr>
          <w:rStyle w:val="Emphasis"/>
          <w:highlight w:val="green"/>
        </w:rPr>
        <w:t>societal context</w:t>
      </w:r>
      <w:r>
        <w:rPr>
          <w:rStyle w:val="StyleUnderline"/>
        </w:rPr>
        <w:t xml:space="preserve"> and fails </w:t>
      </w:r>
      <w:r w:rsidRPr="00612552">
        <w:rPr>
          <w:rStyle w:val="StyleUnderline"/>
          <w:highlight w:val="green"/>
        </w:rPr>
        <w:t xml:space="preserve">to explain </w:t>
      </w:r>
      <w:r w:rsidRPr="00612552">
        <w:rPr>
          <w:rStyle w:val="Emphasis"/>
          <w:highlight w:val="green"/>
        </w:rPr>
        <w:t>why</w:t>
      </w:r>
      <w:r>
        <w:rPr>
          <w:rStyle w:val="Emphasis"/>
        </w:rPr>
        <w:t xml:space="preserve"> the </w:t>
      </w:r>
      <w:r w:rsidRPr="00612552">
        <w:rPr>
          <w:rStyle w:val="Emphasis"/>
          <w:highlight w:val="green"/>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sidRPr="00612552">
        <w:rPr>
          <w:rStyle w:val="StyleUnderline"/>
          <w:highlight w:val="green"/>
        </w:rPr>
        <w:t>obsession</w:t>
      </w:r>
      <w:r>
        <w:rPr>
          <w:rStyle w:val="StyleUnderline"/>
        </w:rPr>
        <w:t xml:space="preserve"> with power, </w:t>
      </w:r>
      <w:r w:rsidRPr="00612552">
        <w:rPr>
          <w:rStyle w:val="StyleUnderline"/>
          <w:highlight w:val="green"/>
        </w:rPr>
        <w:t>though</w:t>
      </w:r>
      <w:r>
        <w:rPr>
          <w:rStyle w:val="StyleUnderline"/>
        </w:rPr>
        <w:t xml:space="preserve"> a </w:t>
      </w:r>
      <w:r w:rsidRPr="00612552">
        <w:rPr>
          <w:rStyle w:val="StyleUnderline"/>
          <w:highlight w:val="green"/>
        </w:rPr>
        <w:t>common</w:t>
      </w:r>
      <w:r>
        <w:rPr>
          <w:rStyle w:val="StyleUnderline"/>
        </w:rPr>
        <w:t xml:space="preserve"> theme in the literature, </w:t>
      </w:r>
      <w:r w:rsidRPr="00612552">
        <w:rPr>
          <w:rStyle w:val="StyleUnderline"/>
          <w:highlight w:val="green"/>
        </w:rPr>
        <w:t>is</w:t>
      </w:r>
      <w:r>
        <w:rPr>
          <w:rStyle w:val="StyleUnderline"/>
        </w:rPr>
        <w:t xml:space="preserve"> </w:t>
      </w:r>
      <w:r>
        <w:rPr>
          <w:rStyle w:val="Emphasis"/>
        </w:rPr>
        <w:t xml:space="preserve">merely </w:t>
      </w:r>
      <w:r w:rsidRPr="00612552">
        <w:rPr>
          <w:rStyle w:val="Emphasis"/>
          <w:highlight w:val="green"/>
        </w:rPr>
        <w:t>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0B5936D1" w14:textId="77777777" w:rsidR="00912197" w:rsidRDefault="00912197" w:rsidP="00912197">
      <w:r>
        <w:rPr>
          <w:rStyle w:val="StyleUnderline"/>
        </w:rPr>
        <w:t xml:space="preserve">One may wonder whether AI research will eventually encounter a variation of the Fermi Paradox, where there will be no evidence of evil deeds produced by intelligent machines, on their own initiative, </w:t>
      </w:r>
      <w:r w:rsidRPr="00612552">
        <w:rPr>
          <w:rStyle w:val="StyleUnderline"/>
          <w:highlight w:val="green"/>
        </w:rPr>
        <w:t>despite</w:t>
      </w:r>
      <w:r>
        <w:rPr>
          <w:rStyle w:val="StyleUnderline"/>
        </w:rPr>
        <w:t xml:space="preserve"> a high percentage of </w:t>
      </w:r>
      <w:r w:rsidRPr="00612552">
        <w:rPr>
          <w:rStyle w:val="StyleUnderline"/>
          <w:highlight w:val="green"/>
        </w:rPr>
        <w:t>models</w:t>
      </w:r>
      <w:r>
        <w:rPr>
          <w:rStyle w:val="StyleUnderline"/>
        </w:rPr>
        <w:t xml:space="preserve"> </w:t>
      </w:r>
      <w:r w:rsidRPr="00612552">
        <w:rPr>
          <w:rStyle w:val="StyleUnderline"/>
          <w:highlight w:val="green"/>
        </w:rPr>
        <w:t xml:space="preserve">that </w:t>
      </w:r>
      <w:r w:rsidRPr="00612552">
        <w:rPr>
          <w:rStyle w:val="Emphasis"/>
          <w:highlight w:val="green"/>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sidRPr="00612552">
        <w:rPr>
          <w:rStyle w:val="Emphasis"/>
          <w:highlight w:val="green"/>
        </w:rPr>
        <w:t>sentient</w:t>
      </w:r>
      <w:r>
        <w:rPr>
          <w:rStyle w:val="Emphasis"/>
        </w:rPr>
        <w:t xml:space="preserve"> and capable of causing harm</w:t>
      </w:r>
      <w:r>
        <w:rPr>
          <w:rStyle w:val="StyleUnderline"/>
        </w:rPr>
        <w:t>.</w:t>
      </w:r>
    </w:p>
    <w:p w14:paraId="7898B60E" w14:textId="77777777" w:rsidR="00912197" w:rsidRDefault="00912197" w:rsidP="00912197">
      <w:r>
        <w:rPr>
          <w:rStyle w:val="StyleUnderline"/>
        </w:rPr>
        <w:t xml:space="preserve">The </w:t>
      </w:r>
      <w:r w:rsidRPr="00612552">
        <w:rPr>
          <w:rStyle w:val="StyleUnderline"/>
          <w:highlight w:val="green"/>
        </w:rPr>
        <w:t>notions of singularity</w:t>
      </w:r>
      <w:r>
        <w:rPr>
          <w:rStyle w:val="StyleUnderline"/>
        </w:rPr>
        <w:t xml:space="preserve"> </w:t>
      </w:r>
      <w:r w:rsidRPr="00612552">
        <w:rPr>
          <w:rStyle w:val="StyleUnderline"/>
          <w:highlight w:val="green"/>
        </w:rPr>
        <w:t>and</w:t>
      </w:r>
      <w:r>
        <w:rPr>
          <w:rStyle w:val="StyleUnderline"/>
        </w:rPr>
        <w:t xml:space="preserve"> </w:t>
      </w:r>
      <w:r w:rsidRPr="00612552">
        <w:rPr>
          <w:rStyle w:val="StyleUnderline"/>
          <w:highlight w:val="green"/>
        </w:rPr>
        <w:t>superintelligence</w:t>
      </w:r>
      <w:r>
        <w:rPr>
          <w:rStyle w:val="StyleUnderline"/>
        </w:rPr>
        <w:t xml:space="preserve">, and their underlying assumptions, </w:t>
      </w:r>
      <w:r>
        <w:rPr>
          <w:rStyle w:val="Emphasis"/>
        </w:rPr>
        <w:t>themselves</w:t>
      </w:r>
      <w:r>
        <w:rPr>
          <w:rStyle w:val="StyleUnderline"/>
        </w:rPr>
        <w:t xml:space="preserve"> </w:t>
      </w:r>
      <w:r w:rsidRPr="00612552">
        <w:rPr>
          <w:rStyle w:val="StyleUnderline"/>
          <w:highlight w:val="green"/>
        </w:rPr>
        <w:t>deserve</w:t>
      </w:r>
      <w:r>
        <w:rPr>
          <w:rStyle w:val="StyleUnderline"/>
        </w:rPr>
        <w:t xml:space="preserve"> </w:t>
      </w:r>
      <w:r w:rsidRPr="00612552">
        <w:rPr>
          <w:rStyle w:val="Emphasis"/>
          <w:highlight w:val="green"/>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sidRPr="00612552">
        <w:rPr>
          <w:rStyle w:val="Emphasis"/>
          <w:highlight w:val="green"/>
        </w:rPr>
        <w:t>powerful for what</w:t>
      </w:r>
      <w:r>
        <w:rPr>
          <w:rStyle w:val="Emphasis"/>
        </w:rPr>
        <w:t>?</w:t>
      </w:r>
      <w:r>
        <w:rPr>
          <w:sz w:val="16"/>
        </w:rPr>
        <w:t xml:space="preserve"> </w:t>
      </w:r>
      <w:r w:rsidRPr="00612552">
        <w:rPr>
          <w:rStyle w:val="StyleUnderline"/>
          <w:highlight w:val="green"/>
        </w:rPr>
        <w:t xml:space="preserve">Solving </w:t>
      </w:r>
      <w:r w:rsidRPr="00612552">
        <w:rPr>
          <w:rStyle w:val="Emphasis"/>
          <w:highlight w:val="green"/>
        </w:rPr>
        <w:t>puzzles</w:t>
      </w:r>
      <w:r>
        <w:rPr>
          <w:rStyle w:val="StyleUnderline"/>
        </w:rPr>
        <w:t xml:space="preserve">, </w:t>
      </w:r>
      <w:r w:rsidRPr="00612552">
        <w:rPr>
          <w:rStyle w:val="StyleUnderline"/>
          <w:highlight w:val="green"/>
        </w:rPr>
        <w:t>answering</w:t>
      </w:r>
      <w:r>
        <w:rPr>
          <w:rStyle w:val="StyleUnderline"/>
        </w:rPr>
        <w:t xml:space="preserve"> </w:t>
      </w:r>
      <w:r>
        <w:rPr>
          <w:rStyle w:val="Emphasis"/>
        </w:rPr>
        <w:t xml:space="preserve">test </w:t>
      </w:r>
      <w:r w:rsidRPr="00612552">
        <w:rPr>
          <w:rStyle w:val="Emphasis"/>
          <w:highlight w:val="green"/>
        </w:rPr>
        <w:t>questions</w:t>
      </w:r>
      <w:r>
        <w:rPr>
          <w:rStyle w:val="StyleUnderline"/>
        </w:rPr>
        <w:t xml:space="preserve">, </w:t>
      </w:r>
      <w:r w:rsidRPr="00612552">
        <w:rPr>
          <w:rStyle w:val="StyleUnderline"/>
          <w:highlight w:val="green"/>
        </w:rPr>
        <w:t>and</w:t>
      </w:r>
      <w:r>
        <w:rPr>
          <w:rStyle w:val="StyleUnderline"/>
        </w:rPr>
        <w:t xml:space="preserve"> </w:t>
      </w:r>
      <w:r w:rsidRPr="00612552">
        <w:rPr>
          <w:rStyle w:val="Emphasis"/>
          <w:highlight w:val="green"/>
        </w:rPr>
        <w:t>following instructions</w:t>
      </w:r>
      <w:r>
        <w:rPr>
          <w:rStyle w:val="StyleUnderline"/>
        </w:rPr>
        <w:t xml:space="preserve">, or </w:t>
      </w:r>
      <w:r>
        <w:rPr>
          <w:rStyle w:val="Emphasis"/>
        </w:rPr>
        <w:t>forging a path forward to a brighter future?</w:t>
      </w:r>
      <w:r>
        <w:rPr>
          <w:sz w:val="16"/>
        </w:rPr>
        <w:t xml:space="preserve"> </w:t>
      </w:r>
      <w:r w:rsidRPr="00612552">
        <w:rPr>
          <w:rStyle w:val="StyleUnderline"/>
          <w:highlight w:val="green"/>
        </w:rPr>
        <w:t>This</w:t>
      </w:r>
      <w:r>
        <w:rPr>
          <w:rStyle w:val="StyleUnderline"/>
        </w:rPr>
        <w:t xml:space="preserve"> definition </w:t>
      </w:r>
      <w:r w:rsidRPr="00612552">
        <w:rPr>
          <w:rStyle w:val="StyleUnderline"/>
          <w:highlight w:val="green"/>
        </w:rPr>
        <w:t xml:space="preserve">seems </w:t>
      </w:r>
      <w:r w:rsidRPr="00612552">
        <w:rPr>
          <w:rStyle w:val="Emphasis"/>
          <w:highlight w:val="green"/>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158D37E4" w14:textId="77777777" w:rsidR="00912197" w:rsidRDefault="00912197" w:rsidP="00912197">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65A5E298" w14:textId="77777777" w:rsidR="00912197" w:rsidRDefault="00912197" w:rsidP="00912197">
      <w:r>
        <w:rPr>
          <w:sz w:val="16"/>
        </w:rPr>
        <w:t xml:space="preserve">Furthermore, </w:t>
      </w:r>
      <w:r w:rsidRPr="00612552">
        <w:rPr>
          <w:rStyle w:val="StyleUnderline"/>
          <w:highlight w:val="green"/>
        </w:rPr>
        <w:t>the existential threat</w:t>
      </w:r>
      <w:r>
        <w:rPr>
          <w:rStyle w:val="StyleUnderline"/>
        </w:rPr>
        <w:t xml:space="preserve"> of AI </w:t>
      </w:r>
      <w:r w:rsidRPr="00612552">
        <w:rPr>
          <w:rStyle w:val="StyleUnderline"/>
          <w:highlight w:val="green"/>
        </w:rPr>
        <w:t xml:space="preserve">is </w:t>
      </w:r>
      <w:r w:rsidRPr="00612552">
        <w:rPr>
          <w:rStyle w:val="Emphasis"/>
          <w:highlight w:val="green"/>
        </w:rPr>
        <w:t>minimized</w:t>
      </w:r>
      <w:r w:rsidRPr="00612552">
        <w:rPr>
          <w:rStyle w:val="StyleUnderline"/>
          <w:highlight w:val="green"/>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sidRPr="00612552">
        <w:rPr>
          <w:rStyle w:val="Emphasis"/>
          <w:highlight w:val="green"/>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the rogue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sidRPr="00612552">
        <w:rPr>
          <w:rStyle w:val="StyleUnderline"/>
          <w:highlight w:val="green"/>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27F2C6F9" w14:textId="77777777" w:rsidR="00912197" w:rsidRPr="006B2854" w:rsidRDefault="00912197" w:rsidP="00912197">
      <w:pPr>
        <w:rPr>
          <w:b/>
          <w:u w:val="single"/>
        </w:rPr>
      </w:pPr>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to, and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sidRPr="00612552">
        <w:rPr>
          <w:rStyle w:val="StyleUnderline"/>
          <w:highlight w:val="green"/>
        </w:rPr>
        <w:t>While there are many ways to trigger</w:t>
      </w:r>
      <w:r>
        <w:rPr>
          <w:rStyle w:val="StyleUnderline"/>
        </w:rPr>
        <w:t xml:space="preserve"> an </w:t>
      </w:r>
      <w:r w:rsidRPr="00612552">
        <w:rPr>
          <w:rStyle w:val="StyleUnderline"/>
          <w:highlight w:val="green"/>
        </w:rPr>
        <w:t xml:space="preserve">existential crisis, </w:t>
      </w:r>
      <w:r w:rsidRPr="00612552">
        <w:rPr>
          <w:rStyle w:val="Emphasis"/>
          <w:highlight w:val="green"/>
        </w:rPr>
        <w:t>rogue AI is not the</w:t>
      </w:r>
      <w:r>
        <w:rPr>
          <w:rStyle w:val="Emphasis"/>
        </w:rPr>
        <w:t xml:space="preserve"> most potent </w:t>
      </w:r>
      <w:r w:rsidRPr="00612552">
        <w:rPr>
          <w:rStyle w:val="Emphasis"/>
          <w:highlight w:val="green"/>
        </w:rPr>
        <w:t>way</w:t>
      </w:r>
      <w:r>
        <w:rPr>
          <w:rStyle w:val="StyleUnderline"/>
        </w:rPr>
        <w:t>.</w:t>
      </w:r>
    </w:p>
    <w:p w14:paraId="27C80B8F" w14:textId="77777777" w:rsidR="00912197" w:rsidRDefault="00912197" w:rsidP="00912197"/>
    <w:p w14:paraId="40704344" w14:textId="77777777" w:rsidR="00912197" w:rsidRPr="00DC4B63" w:rsidRDefault="00912197" w:rsidP="00912197">
      <w:pPr>
        <w:keepNext/>
        <w:keepLines/>
        <w:spacing w:before="40"/>
        <w:outlineLvl w:val="3"/>
        <w:rPr>
          <w:rFonts w:asciiTheme="minorHAnsi" w:eastAsia="MS Gothic" w:hAnsiTheme="minorHAnsi" w:cstheme="minorHAnsi"/>
          <w:b/>
          <w:iCs/>
          <w:sz w:val="26"/>
        </w:rPr>
      </w:pPr>
      <w:r w:rsidRPr="00DC4B63">
        <w:rPr>
          <w:rFonts w:asciiTheme="minorHAnsi" w:eastAsia="MS Gothic" w:hAnsiTheme="minorHAnsi" w:cstheme="minorHAnsi"/>
          <w:b/>
          <w:iCs/>
          <w:sz w:val="26"/>
        </w:rPr>
        <w:t>No AGI and no impact.</w:t>
      </w:r>
    </w:p>
    <w:p w14:paraId="2DD16B22" w14:textId="77777777" w:rsidR="00912197" w:rsidRPr="00DC4B63" w:rsidRDefault="00912197" w:rsidP="00912197">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5607D29D" w14:textId="77777777" w:rsidR="00912197" w:rsidRPr="00DC4B63" w:rsidRDefault="00912197" w:rsidP="00912197">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0527B405"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 xml:space="preserve">Elon is, in fact, right. AI does need regulating.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5F31D544"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15CF8D6A"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We’re beginning to see the corrosive effects of Facebook’s algorithms on political debate, of Amazon’s dominance of the retail sector, and of Google’s monopoly on search. And it’s hard to know where to begin with a company like Uber. There’s just so much to criticise.</w:t>
      </w:r>
    </w:p>
    <w:p w14:paraId="5670CAB6"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401D9297" w14:textId="77777777" w:rsidR="00912197" w:rsidRPr="00DC4B63" w:rsidRDefault="00912197" w:rsidP="00912197">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the "technological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At some point, we’ll build machines sufficiently smart that they’ll be able to re-design themselves to be even smarter. And these smarter machines will then re-design themselves again.</w:t>
      </w:r>
    </w:p>
    <w:p w14:paraId="498D88F7"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55CC4AF7"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1964BA67" w14:textId="77777777" w:rsidR="00912197" w:rsidRPr="00DC4B63" w:rsidRDefault="00912197" w:rsidP="00912197">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myself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484FBEA2" w14:textId="77777777" w:rsidR="00912197" w:rsidRPr="00DC4B63" w:rsidRDefault="00912197" w:rsidP="00912197">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3651360D" w14:textId="77777777" w:rsidR="00912197" w:rsidRPr="00DC4B63" w:rsidRDefault="00912197" w:rsidP="00912197">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64936B75" w14:textId="77777777" w:rsidR="00912197" w:rsidRPr="00DC4B63" w:rsidRDefault="00912197" w:rsidP="00912197">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068E6670" w14:textId="77777777" w:rsidR="00912197" w:rsidRPr="00DC4B63" w:rsidRDefault="00912197" w:rsidP="00912197">
      <w:pPr>
        <w:rPr>
          <w:rFonts w:asciiTheme="minorHAnsi" w:hAnsiTheme="minorHAnsi" w:cstheme="minorHAnsi"/>
          <w:sz w:val="16"/>
        </w:rPr>
      </w:pPr>
      <w:r w:rsidRPr="00DC4B63">
        <w:rPr>
          <w:rStyle w:val="StyleUnderline"/>
          <w:rFonts w:asciiTheme="minorHAnsi" w:hAnsiTheme="minorHAnsi" w:cstheme="minorHAnsi"/>
        </w:rPr>
        <w:t>AlphaGo isn’t going to wake up tomorrow and</w:t>
      </w:r>
      <w:r w:rsidRPr="00DC4B63">
        <w:rPr>
          <w:rFonts w:asciiTheme="minorHAnsi" w:hAnsiTheme="minorHAnsi" w:cstheme="minorHAnsi"/>
          <w:sz w:val="16"/>
        </w:rPr>
        <w:t xml:space="preserve"> decide humans are useless at Go, and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1FFC7EA0"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AlphaGo will ever do is maximise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349292D9"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761856AF"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1EC27F32"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26967250" w14:textId="77777777" w:rsidR="00912197" w:rsidRPr="00DC4B63" w:rsidRDefault="00912197" w:rsidP="00912197">
      <w:pPr>
        <w:rPr>
          <w:rFonts w:asciiTheme="minorHAnsi" w:hAnsiTheme="minorHAnsi" w:cstheme="minorHAnsi"/>
        </w:rPr>
      </w:pPr>
    </w:p>
    <w:p w14:paraId="74AC3609" w14:textId="77777777" w:rsidR="00912197" w:rsidRPr="00DC4B63" w:rsidRDefault="00912197" w:rsidP="00912197">
      <w:pPr>
        <w:pStyle w:val="Heading4"/>
        <w:rPr>
          <w:rFonts w:asciiTheme="minorHAnsi" w:hAnsiTheme="minorHAnsi" w:cstheme="minorHAnsi"/>
        </w:rPr>
      </w:pPr>
      <w:r w:rsidRPr="00DC4B63">
        <w:rPr>
          <w:rFonts w:asciiTheme="minorHAnsi" w:hAnsiTheme="minorHAnsi" w:cstheme="minorHAnsi"/>
        </w:rPr>
        <w:t>No AI integration into nuclear decisions.</w:t>
      </w:r>
    </w:p>
    <w:p w14:paraId="0DA1E258" w14:textId="77777777" w:rsidR="00912197" w:rsidRPr="00DC4B63" w:rsidRDefault="00912197" w:rsidP="00912197">
      <w:pPr>
        <w:rPr>
          <w:rFonts w:asciiTheme="minorHAnsi" w:hAnsiTheme="minorHAnsi" w:cstheme="minorHAnsi"/>
        </w:rPr>
      </w:pPr>
      <w:r w:rsidRPr="00DC4B63">
        <w:rPr>
          <w:rStyle w:val="Style13ptBold"/>
          <w:rFonts w:asciiTheme="minorHAnsi" w:hAnsiTheme="minorHAnsi" w:cstheme="minorHAnsi"/>
        </w:rPr>
        <w:t>Saltini 23</w:t>
      </w:r>
      <w:r w:rsidRPr="00DC4B63">
        <w:rPr>
          <w:rFonts w:asciiTheme="minorHAnsi" w:hAnsiTheme="minorHAnsi" w:cstheme="minorHAnsi"/>
        </w:rPr>
        <w:t xml:space="preserve"> – Research coordinator for the European Leadership Network</w:t>
      </w:r>
    </w:p>
    <w:p w14:paraId="1675132D" w14:textId="77777777" w:rsidR="00912197" w:rsidRPr="00DC4B63" w:rsidRDefault="00912197" w:rsidP="00912197">
      <w:pPr>
        <w:rPr>
          <w:rFonts w:asciiTheme="minorHAnsi" w:hAnsiTheme="minorHAnsi" w:cstheme="minorHAnsi"/>
        </w:rPr>
      </w:pPr>
      <w:r w:rsidRPr="00DC4B63">
        <w:rPr>
          <w:rFonts w:asciiTheme="minorHAnsi" w:hAnsiTheme="minorHAnsi" w:cstheme="minorHAnsi"/>
        </w:rPr>
        <w:t>Alice Saltini, “AI and nuclear command, control and communications: P5 perspectives,” European Leadership Network, November 2023, https://www.europeanleadershipnetwork.org/wp-content/uploads/2023/11/AVC-Final-Report_online-version.pdf</w:t>
      </w:r>
    </w:p>
    <w:p w14:paraId="246D6A95"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 xml:space="preserve">Even though official documents might bypass explicit nuclear mentions, open-source </w:t>
      </w:r>
      <w:r w:rsidRPr="00DC4B63">
        <w:rPr>
          <w:rStyle w:val="StyleUnderline"/>
          <w:rFonts w:asciiTheme="minorHAnsi" w:hAnsiTheme="minorHAnsi" w:cstheme="minorHAnsi"/>
          <w:highlight w:val="green"/>
        </w:rPr>
        <w:t>records infer</w:t>
      </w:r>
      <w:r w:rsidRPr="00DC4B63">
        <w:rPr>
          <w:rStyle w:val="StyleUnderline"/>
          <w:rFonts w:asciiTheme="minorHAnsi" w:hAnsiTheme="minorHAnsi" w:cstheme="minorHAnsi"/>
        </w:rPr>
        <w:t xml:space="preserve"> an </w:t>
      </w:r>
      <w:r w:rsidRPr="00DC4B63">
        <w:rPr>
          <w:rStyle w:val="Emphasis"/>
          <w:rFonts w:asciiTheme="minorHAnsi" w:hAnsiTheme="minorHAnsi" w:cstheme="minorHAnsi"/>
          <w:highlight w:val="green"/>
        </w:rPr>
        <w:t>agreement among all states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complete </w:t>
      </w:r>
      <w:r w:rsidRPr="00DC4B63">
        <w:rPr>
          <w:rStyle w:val="Emphasis"/>
          <w:rFonts w:asciiTheme="minorHAnsi" w:hAnsiTheme="minorHAnsi" w:cstheme="minorHAnsi"/>
          <w:highlight w:val="green"/>
        </w:rPr>
        <w:t>automation</w:t>
      </w:r>
      <w:r w:rsidRPr="00DC4B63">
        <w:rPr>
          <w:rStyle w:val="StyleUnderline"/>
          <w:rFonts w:asciiTheme="minorHAnsi" w:hAnsiTheme="minorHAnsi" w:cstheme="minorHAnsi"/>
          <w:highlight w:val="green"/>
        </w:rPr>
        <w:t xml:space="preserve"> of 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 xml:space="preserve">decisions is </w:t>
      </w:r>
      <w:r w:rsidRPr="00DC4B63">
        <w:rPr>
          <w:rStyle w:val="Emphasis"/>
          <w:rFonts w:asciiTheme="minorHAnsi" w:hAnsiTheme="minorHAnsi" w:cstheme="minorHAnsi"/>
          <w:highlight w:val="green"/>
        </w:rPr>
        <w:t>unacceptable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human</w:t>
      </w:r>
      <w:r w:rsidRPr="00DC4B63">
        <w:rPr>
          <w:rStyle w:val="Emphasis"/>
          <w:rFonts w:asciiTheme="minorHAnsi" w:hAnsiTheme="minorHAnsi" w:cstheme="minorHAnsi"/>
        </w:rPr>
        <w:t xml:space="preserve"> agent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should always </w:t>
      </w:r>
      <w:r w:rsidRPr="00DC4B63">
        <w:rPr>
          <w:rStyle w:val="Emphasis"/>
          <w:rFonts w:asciiTheme="minorHAnsi" w:hAnsiTheme="minorHAnsi" w:cstheme="minorHAnsi"/>
          <w:highlight w:val="green"/>
        </w:rPr>
        <w:t>retain</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prime</w:t>
      </w:r>
      <w:r w:rsidRPr="00DC4B63">
        <w:rPr>
          <w:rStyle w:val="Emphasis"/>
          <w:rFonts w:asciiTheme="minorHAnsi" w:hAnsiTheme="minorHAnsi" w:cstheme="minorHAnsi"/>
        </w:rPr>
        <w:t xml:space="preserve"> decision-making </w:t>
      </w:r>
      <w:r w:rsidRPr="00DC4B63">
        <w:rPr>
          <w:rStyle w:val="Emphasis"/>
          <w:rFonts w:asciiTheme="minorHAnsi" w:hAnsiTheme="minorHAnsi" w:cstheme="minorHAnsi"/>
          <w:highlight w:val="green"/>
        </w:rPr>
        <w:t>authority</w:t>
      </w:r>
      <w:r w:rsidRPr="00DC4B63">
        <w:rPr>
          <w:rFonts w:asciiTheme="minorHAnsi" w:hAnsiTheme="minorHAnsi" w:cstheme="minorHAnsi"/>
          <w:sz w:val="16"/>
        </w:rPr>
        <w:t>. Conversely, the use of AI in supportive procedures, such as early warning or enhancing communication pathways and cyber defences, is considered valuable for decisionmaking processes. Yet, the scope and implications of AI integration into auxiliary systems (those not directly linked to command and control) is scarcely debated, especially its potential impact on functions critical to the NC3 architecture.</w:t>
      </w:r>
    </w:p>
    <w:p w14:paraId="149EA9AD" w14:textId="77777777" w:rsidR="00912197" w:rsidRPr="00DC4B63" w:rsidRDefault="00912197" w:rsidP="00912197">
      <w:pPr>
        <w:rPr>
          <w:rFonts w:asciiTheme="minorHAnsi" w:hAnsiTheme="minorHAnsi" w:cstheme="minorHAnsi"/>
          <w:sz w:val="16"/>
        </w:rPr>
      </w:pPr>
      <w:r w:rsidRPr="00DC4B63">
        <w:rPr>
          <w:rFonts w:asciiTheme="minorHAnsi" w:hAnsiTheme="minorHAnsi" w:cstheme="minorHAnsi"/>
          <w:sz w:val="16"/>
        </w:rPr>
        <w:t xml:space="preserve">Overall, </w:t>
      </w:r>
      <w:r w:rsidRPr="00DC4B63">
        <w:rPr>
          <w:rStyle w:val="StyleUnderline"/>
          <w:rFonts w:asciiTheme="minorHAnsi" w:hAnsiTheme="minorHAnsi" w:cstheme="minorHAnsi"/>
        </w:rPr>
        <w:t xml:space="preserve">the analysis of P5 states’ perspectives reveals that </w:t>
      </w:r>
      <w:r w:rsidRPr="00DC4B63">
        <w:rPr>
          <w:rStyle w:val="Emphasis"/>
          <w:rFonts w:asciiTheme="minorHAnsi" w:hAnsiTheme="minorHAnsi" w:cstheme="minorHAnsi"/>
          <w:highlight w:val="green"/>
        </w:rPr>
        <w:t>AI should</w:t>
      </w:r>
      <w:r w:rsidRPr="00DC4B63">
        <w:rPr>
          <w:rStyle w:val="Emphasis"/>
          <w:rFonts w:asciiTheme="minorHAnsi" w:hAnsiTheme="minorHAnsi" w:cstheme="minorHAnsi"/>
        </w:rPr>
        <w:t xml:space="preserve"> complement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not take over</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ommand a</w:t>
      </w:r>
      <w:r w:rsidRPr="00DC4B63">
        <w:rPr>
          <w:rStyle w:val="StyleUnderline"/>
          <w:rFonts w:asciiTheme="minorHAnsi" w:hAnsiTheme="minorHAnsi" w:cstheme="minorHAnsi"/>
          <w:highlight w:val="green"/>
        </w:rPr>
        <w:t>n</w:t>
      </w:r>
      <w:r w:rsidRPr="00DC4B63">
        <w:rPr>
          <w:rStyle w:val="StyleUnderline"/>
          <w:rFonts w:asciiTheme="minorHAnsi" w:hAnsiTheme="minorHAnsi" w:cstheme="minorHAnsi"/>
        </w:rPr>
        <w:t xml:space="preserve">d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ontrol</w:t>
      </w:r>
      <w:r w:rsidRPr="00DC4B63">
        <w:rPr>
          <w:rFonts w:asciiTheme="minorHAnsi" w:hAnsiTheme="minorHAnsi" w:cstheme="minorHAnsi"/>
          <w:sz w:val="16"/>
        </w:rPr>
        <w:t>. All P5 countries perceive AI as an invaluable analytical tool for (1) decision-support, (2) maintaining reliable and secure communication channels, (3) enhancing situational awareness by swiftly processing vast data arrays, and offering comprehensive threat assessments.</w:t>
      </w:r>
    </w:p>
    <w:p w14:paraId="5EEE8F3B" w14:textId="77777777" w:rsidR="00FA3FBA" w:rsidRDefault="00FA3FBA" w:rsidP="00912197">
      <w:pPr>
        <w:rPr>
          <w:sz w:val="16"/>
        </w:rPr>
      </w:pPr>
    </w:p>
    <w:p w14:paraId="7768098F" w14:textId="77777777" w:rsidR="00FA3FBA" w:rsidRPr="00A41D1F" w:rsidRDefault="00FA3FBA" w:rsidP="00FA3FBA">
      <w:pPr>
        <w:pStyle w:val="Heading3"/>
      </w:pPr>
      <w:r>
        <w:t>No Bioweapons Impact---1NC</w:t>
      </w:r>
    </w:p>
    <w:p w14:paraId="6D43B97A" w14:textId="77777777" w:rsidR="00FA3FBA" w:rsidRPr="00DC4B63" w:rsidRDefault="00FA3FBA" w:rsidP="00FA3FBA">
      <w:pPr>
        <w:pStyle w:val="Heading4"/>
        <w:rPr>
          <w:rFonts w:asciiTheme="minorHAnsi" w:hAnsiTheme="minorHAnsi" w:cstheme="minorHAnsi"/>
        </w:rPr>
      </w:pPr>
      <w:r w:rsidRPr="00DC4B63">
        <w:rPr>
          <w:rFonts w:asciiTheme="minorHAnsi" w:hAnsiTheme="minorHAnsi" w:cstheme="minorHAnsi"/>
        </w:rPr>
        <w:t>No bioterror and no impact.</w:t>
      </w:r>
    </w:p>
    <w:p w14:paraId="5A2F67F1" w14:textId="77777777" w:rsidR="00FA3FBA" w:rsidRPr="00DC4B63" w:rsidRDefault="00FA3FBA" w:rsidP="00FA3FBA">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67B374AC" w14:textId="77777777" w:rsidR="00FA3FBA" w:rsidRPr="00DC4B63" w:rsidRDefault="00FA3FBA" w:rsidP="00FA3FBA">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6A8FC871"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29098EB7"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6EB4B907"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262B2460"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The pandemic has caused millions of deaths, a lot of illness, and huge economic and societal disruption. It has also shown the limits of vaccinations: 20 percent of Americans still remain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601F40D4"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2A06E992"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663B56BC"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Well, what now? Though COVID has not changed the threat of bioterrorism much, there might be some worthwhile policy adjustments to make in light of the pandemic.</w:t>
      </w:r>
    </w:p>
    <w:p w14:paraId="0D7B5C31"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508C7ADF"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To the degree COVID excites policy interest in bioterrorism, those energies should be channeled towards larger public health preparedness. In practice, many aspects of responding to a bioterrorism incident are not terribly different than any naturally-occurring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deadlier diseases; strategic targeting may complicate modeling and response to early outbreaks; and, in extreme cases, bioterrorists may alter the properties of known biological agents.</w:t>
      </w:r>
    </w:p>
    <w:p w14:paraId="3852AA42" w14:textId="77777777" w:rsidR="00FA3FBA" w:rsidRPr="00DC4B63" w:rsidRDefault="00FA3FBA" w:rsidP="00FA3FBA">
      <w:pPr>
        <w:rPr>
          <w:rFonts w:asciiTheme="minorHAnsi" w:hAnsiTheme="minorHAnsi" w:cstheme="minorHAnsi"/>
          <w:sz w:val="16"/>
        </w:rPr>
      </w:pPr>
      <w:r w:rsidRPr="00DC4B63">
        <w:rPr>
          <w:rFonts w:asciiTheme="minorHAnsi" w:hAnsiTheme="minorHAnsi" w:cstheme="minorHAnsi"/>
          <w:sz w:val="16"/>
        </w:rPr>
        <w:t xml:space="preserve">Analysts and policymakers also should ensure that the frustrations of COVID do not overly color threat assessments. They need to think carefully about how the COVID pandemic has actually interacted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565A795F" w14:textId="77777777" w:rsidR="00FA3FBA" w:rsidRPr="00B540C4" w:rsidRDefault="00FA3FBA" w:rsidP="00FA3FBA">
      <w:pPr>
        <w:pStyle w:val="Heading4"/>
      </w:pPr>
      <w:r w:rsidRPr="00B540C4">
        <w:t xml:space="preserve">No </w:t>
      </w:r>
      <w:r>
        <w:t>b</w:t>
      </w:r>
      <w:r w:rsidRPr="00B540C4">
        <w:t>ioweapon threat</w:t>
      </w:r>
      <w:r>
        <w:t xml:space="preserve"> — </w:t>
      </w:r>
      <w:r w:rsidRPr="00B540C4">
        <w:t>empirical consensus, technical challenges, and no scenario for extinction.</w:t>
      </w:r>
    </w:p>
    <w:p w14:paraId="67EF11B8" w14:textId="77777777" w:rsidR="00FA3FBA" w:rsidRDefault="00FA3FBA" w:rsidP="00FA3FBA">
      <w:r w:rsidRPr="008133E3">
        <w:rPr>
          <w:rStyle w:val="Style13ptBold"/>
        </w:rPr>
        <w:t>Blum and Neumann 20</w:t>
      </w:r>
      <w:r>
        <w:t xml:space="preserve"> – CBRN Defense Officer at the Bundeswehr Verification Center (Germany), holds a Ph.D. in Biochemistry from the University of Frankfurt; Professor of Security Studies at King’s College London, holds a Ph.D. in War Studies from Kings College London (UK)</w:t>
      </w:r>
    </w:p>
    <w:p w14:paraId="5987A260" w14:textId="77777777" w:rsidR="00FA3FBA" w:rsidRDefault="00FA3FBA" w:rsidP="00FA3FBA">
      <w:r>
        <w:t>Marc-Michael Blum, and Peter Neumann, , “Corona and Bioterrorism: How Serious Is the Threat?,” War on the Rocks, 06-22-2020, https://warontherocks.com/2020/06/corona-and-bioterrorism-how-serious-is-the-threat/</w:t>
      </w:r>
    </w:p>
    <w:p w14:paraId="436D113F" w14:textId="77777777" w:rsidR="00FA3FBA" w:rsidRPr="00821062" w:rsidRDefault="00FA3FBA" w:rsidP="00FA3FBA">
      <w:pPr>
        <w:rPr>
          <w:sz w:val="14"/>
        </w:rPr>
      </w:pPr>
      <w:r w:rsidRPr="00821062">
        <w:rPr>
          <w:sz w:val="14"/>
        </w:rPr>
        <w:t>How serious is the threat? There is a long history of terrorists being fascinated by biological weapons, but it is also one of failures. For the vast majority</w:t>
      </w:r>
      <w:r w:rsidRPr="005A6392">
        <w:rPr>
          <w:rStyle w:val="StyleUnderline"/>
        </w:rPr>
        <w:t xml:space="preserve">, the </w:t>
      </w:r>
      <w:r w:rsidRPr="005A6392">
        <w:rPr>
          <w:rStyle w:val="StyleUnderline"/>
          <w:highlight w:val="green"/>
        </w:rPr>
        <w:t>technical challenges</w:t>
      </w:r>
      <w:r w:rsidRPr="005A6392">
        <w:rPr>
          <w:rStyle w:val="StyleUnderline"/>
        </w:rPr>
        <w:t xml:space="preserve"> associated </w:t>
      </w:r>
      <w:r w:rsidRPr="005A6392">
        <w:rPr>
          <w:rStyle w:val="StyleUnderline"/>
          <w:highlight w:val="green"/>
        </w:rPr>
        <w:t>with</w:t>
      </w:r>
      <w:r w:rsidRPr="005A6392">
        <w:rPr>
          <w:rStyle w:val="StyleUnderline"/>
        </w:rPr>
        <w:t xml:space="preserve"> </w:t>
      </w:r>
      <w:r w:rsidRPr="00FD31E7">
        <w:rPr>
          <w:rStyle w:val="StyleUnderline"/>
        </w:rPr>
        <w:t>weaponizing</w:t>
      </w:r>
      <w:r w:rsidRPr="005A6392">
        <w:rPr>
          <w:rStyle w:val="StyleUnderline"/>
        </w:rPr>
        <w:t xml:space="preserve"> </w:t>
      </w:r>
      <w:r w:rsidRPr="005A6392">
        <w:rPr>
          <w:rStyle w:val="StyleUnderline"/>
          <w:highlight w:val="green"/>
        </w:rPr>
        <w:t>biological agents</w:t>
      </w:r>
      <w:r w:rsidRPr="005A6392">
        <w:rPr>
          <w:rStyle w:val="StyleUnderline"/>
        </w:rPr>
        <w:t xml:space="preserve"> have </w:t>
      </w:r>
      <w:r w:rsidRPr="005A6392">
        <w:rPr>
          <w:rStyle w:val="StyleUnderline"/>
          <w:highlight w:val="green"/>
        </w:rPr>
        <w:t>proven</w:t>
      </w:r>
      <w:r w:rsidRPr="005A6392">
        <w:rPr>
          <w:rStyle w:val="StyleUnderline"/>
        </w:rPr>
        <w:t xml:space="preserve"> </w:t>
      </w:r>
      <w:r w:rsidRPr="005A6392">
        <w:rPr>
          <w:rStyle w:val="StyleUnderline"/>
          <w:highlight w:val="green"/>
        </w:rPr>
        <w:t>insurmountable</w:t>
      </w:r>
      <w:r w:rsidRPr="009F751E">
        <w:rPr>
          <w:rFonts w:asciiTheme="minorHAnsi" w:hAnsiTheme="minorHAnsi" w:cstheme="minorHAnsi"/>
          <w:u w:val="single"/>
        </w:rPr>
        <w:t>.</w:t>
      </w:r>
      <w:r w:rsidRPr="00821062">
        <w:rPr>
          <w:rFonts w:asciiTheme="minorHAnsi" w:hAnsiTheme="minorHAnsi" w:cstheme="minorHAnsi"/>
          <w:sz w:val="14"/>
        </w:rPr>
        <w:t xml:space="preserve"> </w:t>
      </w:r>
      <w:r w:rsidRPr="00821062">
        <w:rPr>
          <w:sz w:val="14"/>
        </w:rPr>
        <w:t xml:space="preserve">The only reason this could change is if terrorists were to receive support from a state. Rather than panic about terrorists engaging in biological warfare, governments should be vigilant, secure their own facilities, and focus on strengthening international diplomacy. </w:t>
      </w:r>
    </w:p>
    <w:p w14:paraId="4A3B6598" w14:textId="77777777" w:rsidR="00FA3FBA" w:rsidRDefault="00FA3FBA" w:rsidP="00FA3FBA">
      <w:pPr>
        <w:rPr>
          <w:rStyle w:val="StyleUnderline"/>
        </w:rPr>
      </w:pPr>
      <w:r w:rsidRPr="00481B56">
        <w:rPr>
          <w:rStyle w:val="StyleUnderline"/>
        </w:rPr>
        <w:t xml:space="preserve">A </w:t>
      </w:r>
      <w:r w:rsidRPr="00481B56">
        <w:rPr>
          <w:rStyle w:val="StyleUnderline"/>
          <w:highlight w:val="green"/>
        </w:rPr>
        <w:t>History of Failures</w:t>
      </w:r>
      <w:r w:rsidRPr="00481B56">
        <w:rPr>
          <w:rStyle w:val="StyleUnderline"/>
        </w:rPr>
        <w:t xml:space="preserve"> </w:t>
      </w:r>
    </w:p>
    <w:p w14:paraId="63B54B8A" w14:textId="77777777" w:rsidR="00FA3FBA" w:rsidRPr="00821062" w:rsidRDefault="00FA3FBA" w:rsidP="00FA3FBA">
      <w:pPr>
        <w:rPr>
          <w:sz w:val="14"/>
        </w:rPr>
      </w:pPr>
      <w:r w:rsidRPr="00481B56">
        <w:rPr>
          <w:rStyle w:val="StyleUnderline"/>
        </w:rPr>
        <w:t>Biological warfare</w:t>
      </w:r>
      <w:r w:rsidRPr="00821062">
        <w:rPr>
          <w:sz w:val="14"/>
        </w:rPr>
        <w:t>, which uses organisms and pathogens to cause disease,</w:t>
      </w:r>
      <w:r w:rsidRPr="00481B56">
        <w:rPr>
          <w:rStyle w:val="StyleUnderline"/>
        </w:rPr>
        <w:t xml:space="preserve"> is </w:t>
      </w:r>
      <w:r w:rsidRPr="00FD31E7">
        <w:rPr>
          <w:rStyle w:val="StyleUnderline"/>
        </w:rPr>
        <w:t xml:space="preserve">nearly </w:t>
      </w:r>
      <w:r w:rsidRPr="00481B56">
        <w:rPr>
          <w:rStyle w:val="StyleUnderline"/>
          <w:highlight w:val="green"/>
        </w:rPr>
        <w:t>as old as war itself.</w:t>
      </w:r>
      <w:r w:rsidRPr="00821062">
        <w:rPr>
          <w:rFonts w:asciiTheme="minorHAnsi" w:hAnsiTheme="minorHAnsi" w:cstheme="minorHAnsi"/>
          <w:sz w:val="14"/>
        </w:rPr>
        <w:t xml:space="preserve"> </w:t>
      </w:r>
      <w:r w:rsidRPr="00821062">
        <w:rPr>
          <w:sz w:val="14"/>
        </w:rPr>
        <w:t>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3D1FC65F" w14:textId="77777777" w:rsidR="00FA3FBA" w:rsidRPr="006D08F5" w:rsidRDefault="00FA3FBA" w:rsidP="00FA3FBA">
      <w:pPr>
        <w:rPr>
          <w:rStyle w:val="StyleUnderline"/>
        </w:rPr>
      </w:pPr>
      <w:r w:rsidRPr="00FD31E7">
        <w:rPr>
          <w:rStyle w:val="StyleUnderline"/>
        </w:rPr>
        <w:t xml:space="preserve">Among </w:t>
      </w:r>
      <w:r w:rsidRPr="00052826">
        <w:rPr>
          <w:rStyle w:val="StyleUnderline"/>
          <w:highlight w:val="green"/>
        </w:rPr>
        <w:t>terrorist</w:t>
      </w:r>
      <w:r w:rsidRPr="00FD31E7">
        <w:rPr>
          <w:rStyle w:val="StyleUnderline"/>
        </w:rPr>
        <w:t>s</w:t>
      </w:r>
      <w:r w:rsidRPr="00052826">
        <w:rPr>
          <w:rStyle w:val="StyleUnderline"/>
        </w:rPr>
        <w:t xml:space="preserve">, however, the </w:t>
      </w:r>
      <w:r w:rsidRPr="00052826">
        <w:rPr>
          <w:rStyle w:val="StyleUnderline"/>
          <w:highlight w:val="green"/>
        </w:rPr>
        <w:t xml:space="preserve">use </w:t>
      </w:r>
      <w:r w:rsidRPr="00FD31E7">
        <w:rPr>
          <w:rStyle w:val="StyleUnderline"/>
        </w:rPr>
        <w:t>of biological</w:t>
      </w:r>
      <w:r w:rsidRPr="00052826">
        <w:rPr>
          <w:rStyle w:val="StyleUnderline"/>
        </w:rPr>
        <w:t xml:space="preserve"> </w:t>
      </w:r>
      <w:r w:rsidRPr="00FD31E7">
        <w:rPr>
          <w:rStyle w:val="StyleUnderline"/>
        </w:rPr>
        <w:t xml:space="preserve">weapons has been </w:t>
      </w:r>
      <w:r w:rsidRPr="00052826">
        <w:rPr>
          <w:rStyle w:val="StyleUnderline"/>
          <w:highlight w:val="green"/>
        </w:rPr>
        <w:t>rarer</w:t>
      </w:r>
      <w:r w:rsidRPr="00821062">
        <w:rPr>
          <w:sz w:val="14"/>
        </w:rPr>
        <w:t xml:space="preserve">, although groups from nearly all ideological persuasions have contemplated it. Recent </w:t>
      </w:r>
      <w:r w:rsidRPr="006D08F5">
        <w:rPr>
          <w:rStyle w:val="StyleUnderline"/>
        </w:rPr>
        <w:t xml:space="preserve">examples include a </w:t>
      </w:r>
      <w:r w:rsidRPr="006D08F5">
        <w:rPr>
          <w:rStyle w:val="StyleUnderline"/>
          <w:highlight w:val="green"/>
        </w:rPr>
        <w:t xml:space="preserve">plot to </w:t>
      </w:r>
      <w:r w:rsidRPr="009276CC">
        <w:rPr>
          <w:rStyle w:val="StyleUnderline"/>
          <w:highlight w:val="green"/>
        </w:rPr>
        <w:t xml:space="preserve">contaminate Chicago’s </w:t>
      </w:r>
      <w:r w:rsidRPr="00FD31E7">
        <w:rPr>
          <w:rStyle w:val="StyleUnderline"/>
        </w:rPr>
        <w:t>water supply</w:t>
      </w:r>
      <w:r w:rsidRPr="006D08F5">
        <w:rPr>
          <w:rStyle w:val="StyleUnderline"/>
        </w:rPr>
        <w:t xml:space="preserve"> in the 1970s; food poisoning by a religious cult in </w:t>
      </w:r>
      <w:r w:rsidRPr="006D08F5">
        <w:rPr>
          <w:rStyle w:val="StyleUnderline"/>
          <w:highlight w:val="green"/>
        </w:rPr>
        <w:t>Oregon</w:t>
      </w:r>
      <w:r w:rsidRPr="006D08F5">
        <w:rPr>
          <w:rStyle w:val="StyleUnderline"/>
        </w:rPr>
        <w:t xml:space="preserve"> in the 1980s; </w:t>
      </w:r>
      <w:r w:rsidRPr="006D08F5">
        <w:rPr>
          <w:rStyle w:val="StyleUnderline"/>
          <w:highlight w:val="green"/>
        </w:rPr>
        <w:t>and</w:t>
      </w:r>
      <w:r w:rsidRPr="006D08F5">
        <w:rPr>
          <w:rStyle w:val="StyleUnderline"/>
        </w:rPr>
        <w:t xml:space="preserve"> the stockpiling of ricin by members of the </w:t>
      </w:r>
      <w:r w:rsidRPr="006D08F5">
        <w:rPr>
          <w:rStyle w:val="StyleUnderline"/>
          <w:highlight w:val="green"/>
        </w:rPr>
        <w:t>Minnesota</w:t>
      </w:r>
      <w:r w:rsidRPr="006D08F5">
        <w:rPr>
          <w:rStyle w:val="StyleUnderline"/>
        </w:rPr>
        <w:t xml:space="preserve"> Patriot Council during the 1990s. </w:t>
      </w:r>
      <w:r w:rsidRPr="00FD31E7">
        <w:rPr>
          <w:rStyle w:val="StyleUnderline"/>
        </w:rPr>
        <w:t xml:space="preserve">No one died in any </w:t>
      </w:r>
      <w:r w:rsidRPr="006D08F5">
        <w:rPr>
          <w:rStyle w:val="StyleUnderline"/>
        </w:rPr>
        <w:t xml:space="preserve">of these instances. </w:t>
      </w:r>
    </w:p>
    <w:p w14:paraId="070A112B" w14:textId="77777777" w:rsidR="00FA3FBA" w:rsidRPr="003238BF" w:rsidRDefault="00FA3FBA" w:rsidP="00FA3FBA">
      <w:pPr>
        <w:rPr>
          <w:sz w:val="16"/>
          <w:szCs w:val="16"/>
        </w:rPr>
      </w:pPr>
      <w:r w:rsidRPr="003238BF">
        <w:rPr>
          <w:sz w:val="16"/>
          <w:szCs w:val="16"/>
        </w:rPr>
        <w:t xml:space="preserve">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p>
    <w:p w14:paraId="28414C41" w14:textId="77777777" w:rsidR="00FA3FBA" w:rsidRPr="00821062" w:rsidRDefault="00FA3FBA" w:rsidP="00FA3FBA">
      <w:pPr>
        <w:rPr>
          <w:sz w:val="14"/>
        </w:rPr>
      </w:pPr>
      <w:r w:rsidRPr="00821062">
        <w:rPr>
          <w:sz w:val="14"/>
        </w:rPr>
        <w:t>Yet</w:t>
      </w:r>
      <w:r w:rsidRPr="009F751E">
        <w:rPr>
          <w:rFonts w:asciiTheme="minorHAnsi" w:hAnsiTheme="minorHAnsi" w:cstheme="minorHAnsi"/>
          <w:u w:val="single"/>
        </w:rPr>
        <w:t xml:space="preserve"> </w:t>
      </w:r>
      <w:r w:rsidRPr="006D08F5">
        <w:rPr>
          <w:rStyle w:val="StyleUnderline"/>
          <w:highlight w:val="green"/>
        </w:rPr>
        <w:t xml:space="preserve">none </w:t>
      </w:r>
      <w:r w:rsidRPr="00FD31E7">
        <w:rPr>
          <w:rStyle w:val="StyleUnderline"/>
        </w:rPr>
        <w:t xml:space="preserve">of these efforts </w:t>
      </w:r>
      <w:r w:rsidRPr="006D08F5">
        <w:rPr>
          <w:rStyle w:val="StyleUnderline"/>
          <w:highlight w:val="green"/>
        </w:rPr>
        <w:t>succeeded</w:t>
      </w:r>
      <w:r w:rsidRPr="006D08F5">
        <w:rPr>
          <w:rStyle w:val="StyleUnderline"/>
        </w:rPr>
        <w:t xml:space="preserve">. </w:t>
      </w:r>
      <w:r w:rsidRPr="00821062">
        <w:rPr>
          <w:sz w:val="14"/>
        </w:rPr>
        <w:t xml:space="preserve">The only al-Qaeda plot in which bioterrorism featured prominently — the so-called “ricin plot” in England in 2002 — was interrupted at such an early stage that none of the toxin had actually been produced. </w:t>
      </w:r>
      <w:r w:rsidRPr="006D08F5">
        <w:rPr>
          <w:rStyle w:val="StyleUnderline"/>
        </w:rPr>
        <w:t xml:space="preserve">The </w:t>
      </w:r>
      <w:r w:rsidRPr="00FD31E7">
        <w:rPr>
          <w:rStyle w:val="StyleUnderline"/>
          <w:highlight w:val="green"/>
        </w:rPr>
        <w:t>I</w:t>
      </w:r>
      <w:r w:rsidRPr="00FD31E7">
        <w:rPr>
          <w:rStyle w:val="StyleUnderline"/>
        </w:rPr>
        <w:t>slamic</w:t>
      </w:r>
      <w:r w:rsidRPr="006D08F5">
        <w:rPr>
          <w:rStyle w:val="StyleUnderline"/>
          <w:highlight w:val="green"/>
        </w:rPr>
        <w:t xml:space="preserve"> S</w:t>
      </w:r>
      <w:r w:rsidRPr="00FD31E7">
        <w:rPr>
          <w:rStyle w:val="StyleUnderline"/>
        </w:rPr>
        <w:t>tate’s</w:t>
      </w:r>
      <w:r w:rsidRPr="006D08F5">
        <w:rPr>
          <w:rStyle w:val="StyleUnderline"/>
        </w:rPr>
        <w:t xml:space="preserve"> most </w:t>
      </w:r>
      <w:r w:rsidRPr="006D08F5">
        <w:rPr>
          <w:rStyle w:val="StyleUnderline"/>
          <w:highlight w:val="green"/>
        </w:rPr>
        <w:t>serious attempt</w:t>
      </w:r>
      <w:r w:rsidRPr="00821062">
        <w:rPr>
          <w:sz w:val="14"/>
        </w:rPr>
        <w:t>, in 2017, involved a small amount of ricin,</w:t>
      </w:r>
      <w:r w:rsidRPr="006D08F5">
        <w:rPr>
          <w:rStyle w:val="StyleUnderline"/>
        </w:rPr>
        <w:t xml:space="preserve"> whose </w:t>
      </w:r>
      <w:r w:rsidRPr="006D08F5">
        <w:rPr>
          <w:rStyle w:val="StyleUnderline"/>
          <w:highlight w:val="green"/>
        </w:rPr>
        <w:t xml:space="preserve">only fatality was </w:t>
      </w:r>
      <w:r w:rsidRPr="00FD31E7">
        <w:rPr>
          <w:rStyle w:val="StyleUnderline"/>
        </w:rPr>
        <w:t xml:space="preserve">the </w:t>
      </w:r>
      <w:r w:rsidRPr="006D08F5">
        <w:rPr>
          <w:rStyle w:val="StyleUnderline"/>
          <w:highlight w:val="green"/>
        </w:rPr>
        <w:t>hamster</w:t>
      </w:r>
      <w:r w:rsidRPr="006D08F5">
        <w:rPr>
          <w:rStyle w:val="StyleUnderline"/>
        </w:rPr>
        <w:t xml:space="preserve"> on which it was tested. </w:t>
      </w:r>
      <w:r w:rsidRPr="00821062">
        <w:rPr>
          <w:sz w:val="14"/>
        </w:rPr>
        <w:t xml:space="preserve">Of the tens of thousands of people that jihadists have murdered, not a single one has died from biological agents. </w:t>
      </w:r>
    </w:p>
    <w:p w14:paraId="6C1724D7" w14:textId="77777777" w:rsidR="00FA3FBA" w:rsidRPr="003238BF" w:rsidRDefault="00FA3FBA" w:rsidP="00FA3FBA">
      <w:pPr>
        <w:rPr>
          <w:sz w:val="16"/>
          <w:szCs w:val="16"/>
        </w:rPr>
      </w:pPr>
      <w:r w:rsidRPr="003238BF">
        <w:rPr>
          <w:sz w:val="16"/>
          <w:szCs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4EED3408" w14:textId="77777777" w:rsidR="00FA3FBA" w:rsidRDefault="00FA3FBA" w:rsidP="00FA3FBA">
      <w:pPr>
        <w:rPr>
          <w:rStyle w:val="StyleUnderline"/>
        </w:rPr>
      </w:pPr>
      <w:r w:rsidRPr="006D08F5">
        <w:rPr>
          <w:rStyle w:val="StyleUnderline"/>
          <w:highlight w:val="green"/>
        </w:rPr>
        <w:t>Technical Challenges</w:t>
      </w:r>
      <w:r w:rsidRPr="006D08F5">
        <w:rPr>
          <w:rStyle w:val="StyleUnderline"/>
        </w:rPr>
        <w:t xml:space="preserve"> </w:t>
      </w:r>
    </w:p>
    <w:p w14:paraId="7CF1EE58" w14:textId="77777777" w:rsidR="00FA3FBA" w:rsidRDefault="00FA3FBA" w:rsidP="00FA3FBA">
      <w:pPr>
        <w:rPr>
          <w:rStyle w:val="StyleUnderline"/>
        </w:rPr>
      </w:pPr>
      <w:r w:rsidRPr="00821062">
        <w:rPr>
          <w:sz w:val="14"/>
        </w:rPr>
        <w:t>Ivins’ case helps to</w:t>
      </w:r>
      <w:r w:rsidRPr="006D08F5">
        <w:rPr>
          <w:rStyle w:val="StyleUnderline"/>
        </w:rPr>
        <w:t xml:space="preserve"> explain why so many would-be bioterrorists have failed. At a technical level, </w:t>
      </w:r>
      <w:r w:rsidRPr="00FD31E7">
        <w:rPr>
          <w:rStyle w:val="StyleUnderline"/>
        </w:rPr>
        <w:t xml:space="preserve">launching </w:t>
      </w:r>
      <w:r w:rsidRPr="006D08F5">
        <w:rPr>
          <w:rStyle w:val="StyleUnderline"/>
          <w:highlight w:val="green"/>
        </w:rPr>
        <w:t>a</w:t>
      </w:r>
      <w:r w:rsidRPr="006D08F5">
        <w:rPr>
          <w:rStyle w:val="StyleUnderline"/>
        </w:rPr>
        <w:t xml:space="preserve"> </w:t>
      </w:r>
      <w:r w:rsidRPr="006D08F5">
        <w:rPr>
          <w:rStyle w:val="StyleUnderline"/>
          <w:highlight w:val="green"/>
        </w:rPr>
        <w:t>sophisticated</w:t>
      </w:r>
      <w:r w:rsidRPr="006D08F5">
        <w:rPr>
          <w:rStyle w:val="StyleUnderline"/>
        </w:rPr>
        <w:t xml:space="preserve">, large-scale bioterrorist </w:t>
      </w:r>
      <w:r w:rsidRPr="006D08F5">
        <w:rPr>
          <w:rStyle w:val="StyleUnderline"/>
          <w:highlight w:val="green"/>
        </w:rPr>
        <w:t>attack</w:t>
      </w:r>
      <w:r w:rsidRPr="006D08F5">
        <w:rPr>
          <w:rStyle w:val="StyleUnderline"/>
        </w:rPr>
        <w:t xml:space="preserve"> </w:t>
      </w:r>
      <w:r w:rsidRPr="00821062">
        <w:rPr>
          <w:sz w:val="14"/>
        </w:rPr>
        <w:t>involves a toxin or a pathogen — generally a bacterium or a virus —</w:t>
      </w:r>
      <w:r w:rsidRPr="006D08F5">
        <w:rPr>
          <w:rStyle w:val="StyleUnderline"/>
        </w:rPr>
        <w:t xml:space="preserve"> which </w:t>
      </w:r>
      <w:r w:rsidRPr="006D08F5">
        <w:rPr>
          <w:rStyle w:val="StyleUnderline"/>
          <w:highlight w:val="green"/>
        </w:rPr>
        <w:t xml:space="preserve">needs to be isolated </w:t>
      </w:r>
      <w:r w:rsidRPr="006D08F5">
        <w:rPr>
          <w:rStyle w:val="StyleUnderline"/>
        </w:rPr>
        <w:t xml:space="preserve">and disseminated. But this is more difficult than it seems. </w:t>
      </w:r>
      <w:r w:rsidRPr="00821062">
        <w:rPr>
          <w:sz w:val="14"/>
        </w:rPr>
        <w:t xml:space="preserve">As well as advanced training in biology or chemistry, </w:t>
      </w:r>
      <w:r w:rsidRPr="006D08F5">
        <w:rPr>
          <w:rStyle w:val="StyleUnderline"/>
        </w:rPr>
        <w:t xml:space="preserve">isolating the agent </w:t>
      </w:r>
      <w:r w:rsidRPr="006D08F5">
        <w:rPr>
          <w:rStyle w:val="StyleUnderline"/>
          <w:highlight w:val="green"/>
        </w:rPr>
        <w:t>requires</w:t>
      </w:r>
      <w:r w:rsidRPr="006D08F5">
        <w:rPr>
          <w:rStyle w:val="StyleUnderline"/>
        </w:rPr>
        <w:t xml:space="preserve"> </w:t>
      </w:r>
      <w:r w:rsidRPr="00FD31E7">
        <w:rPr>
          <w:rStyle w:val="StyleUnderline"/>
        </w:rPr>
        <w:t xml:space="preserve">significant </w:t>
      </w:r>
      <w:r w:rsidRPr="006D08F5">
        <w:rPr>
          <w:rStyle w:val="StyleUnderline"/>
          <w:highlight w:val="green"/>
        </w:rPr>
        <w:t>experience</w:t>
      </w:r>
      <w:r w:rsidRPr="006D08F5">
        <w:rPr>
          <w:rStyle w:val="StyleUnderline"/>
        </w:rPr>
        <w:t xml:space="preserve">. </w:t>
      </w:r>
      <w:r w:rsidRPr="00821062">
        <w:rPr>
          <w:sz w:val="14"/>
        </w:rPr>
        <w:t>It also has to be done in a safe, contained environment, to stop it from spreading within the terrorist group. Contrary to what al-Qaeda said in one of its online magazines, you can’t just make a (biological) weapon “in the kitchen of your mom!”</w:t>
      </w:r>
      <w:r w:rsidRPr="006D08F5">
        <w:rPr>
          <w:rStyle w:val="StyleUnderline"/>
        </w:rPr>
        <w:t xml:space="preserve"> </w:t>
      </w:r>
    </w:p>
    <w:p w14:paraId="6851A532" w14:textId="77777777" w:rsidR="00FA3FBA" w:rsidRDefault="00FA3FBA" w:rsidP="00FA3FBA">
      <w:pPr>
        <w:rPr>
          <w:rStyle w:val="StyleUnderline"/>
        </w:rPr>
      </w:pPr>
      <w:r w:rsidRPr="006D08F5">
        <w:rPr>
          <w:rStyle w:val="StyleUnderline"/>
        </w:rPr>
        <w:t xml:space="preserve">In addition, there is the </w:t>
      </w:r>
      <w:r w:rsidRPr="00FD31E7">
        <w:rPr>
          <w:rStyle w:val="StyleUnderline"/>
        </w:rPr>
        <w:t xml:space="preserve">challenge of </w:t>
      </w:r>
      <w:r w:rsidRPr="006D08F5">
        <w:rPr>
          <w:rStyle w:val="StyleUnderline"/>
          <w:highlight w:val="green"/>
        </w:rPr>
        <w:t>dissemination</w:t>
      </w:r>
      <w:r w:rsidRPr="006D08F5">
        <w:rPr>
          <w:rStyle w:val="StyleUnderline"/>
        </w:rPr>
        <w:t xml:space="preserve">. Unless the agent is super-contagious, a powerful biological attack </w:t>
      </w:r>
      <w:r w:rsidRPr="006D08F5">
        <w:rPr>
          <w:rStyle w:val="StyleUnderline"/>
          <w:highlight w:val="green"/>
        </w:rPr>
        <w:t>relies</w:t>
      </w:r>
      <w:r w:rsidRPr="006D08F5">
        <w:rPr>
          <w:rStyle w:val="StyleUnderline"/>
        </w:rPr>
        <w:t xml:space="preserve"> </w:t>
      </w:r>
      <w:r w:rsidRPr="006D08F5">
        <w:rPr>
          <w:rStyle w:val="StyleUnderline"/>
          <w:highlight w:val="green"/>
        </w:rPr>
        <w:t>on</w:t>
      </w:r>
      <w:r w:rsidRPr="006D08F5">
        <w:rPr>
          <w:rStyle w:val="StyleUnderline"/>
        </w:rPr>
        <w:t xml:space="preserve"> a </w:t>
      </w:r>
      <w:r w:rsidRPr="006D08F5">
        <w:rPr>
          <w:rStyle w:val="StyleUnderline"/>
          <w:highlight w:val="green"/>
        </w:rPr>
        <w:t xml:space="preserve">large </w:t>
      </w:r>
      <w:r w:rsidRPr="00FD31E7">
        <w:rPr>
          <w:rStyle w:val="StyleUnderline"/>
        </w:rPr>
        <w:t xml:space="preserve">number of </w:t>
      </w:r>
      <w:r w:rsidRPr="006D08F5">
        <w:rPr>
          <w:rStyle w:val="StyleUnderline"/>
          <w:highlight w:val="green"/>
        </w:rPr>
        <w:t>initial infections</w:t>
      </w:r>
      <w:r w:rsidRPr="006D08F5">
        <w:rPr>
          <w:rStyle w:val="StyleUnderline"/>
        </w:rPr>
        <w:t xml:space="preserve"> in perfect conditions. In the case of the bacterium anthrax, for example, only </w:t>
      </w:r>
      <w:r w:rsidRPr="006D08F5">
        <w:rPr>
          <w:rStyle w:val="StyleUnderline"/>
          <w:highlight w:val="green"/>
        </w:rPr>
        <w:t>spores of a particular size</w:t>
      </w:r>
      <w:r w:rsidRPr="006D08F5">
        <w:rPr>
          <w:rStyle w:val="StyleUnderline"/>
        </w:rPr>
        <w:t xml:space="preserve"> are likely to be </w:t>
      </w:r>
      <w:r w:rsidRPr="006D08F5">
        <w:rPr>
          <w:rStyle w:val="StyleUnderline"/>
          <w:highlight w:val="green"/>
        </w:rPr>
        <w:t>effective</w:t>
      </w:r>
      <w:r w:rsidRPr="006D08F5">
        <w:rPr>
          <w:rStyle w:val="StyleUnderline"/>
        </w:rPr>
        <w:t xml:space="preserve"> </w:t>
      </w:r>
      <w:r w:rsidRPr="006D08F5">
        <w:rPr>
          <w:rStyle w:val="StyleUnderline"/>
          <w:highlight w:val="green"/>
        </w:rPr>
        <w:t>in</w:t>
      </w:r>
      <w:r w:rsidRPr="006D08F5">
        <w:rPr>
          <w:rStyle w:val="StyleUnderline"/>
        </w:rPr>
        <w:t xml:space="preserve"> </w:t>
      </w:r>
      <w:r w:rsidRPr="006D08F5">
        <w:rPr>
          <w:rStyle w:val="StyleUnderline"/>
          <w:highlight w:val="green"/>
        </w:rPr>
        <w:t>certain</w:t>
      </w:r>
      <w:r w:rsidRPr="006D08F5">
        <w:rPr>
          <w:rStyle w:val="StyleUnderline"/>
        </w:rPr>
        <w:t xml:space="preserve"> kinds of </w:t>
      </w:r>
      <w:r w:rsidRPr="006D08F5">
        <w:rPr>
          <w:rStyle w:val="StyleUnderline"/>
          <w:highlight w:val="green"/>
        </w:rPr>
        <w:t>weather</w:t>
      </w:r>
      <w:r w:rsidRPr="006D08F5">
        <w:rPr>
          <w:rStyle w:val="StyleUnderline"/>
        </w:rPr>
        <w:t xml:space="preserve">. </w:t>
      </w:r>
      <w:r w:rsidRPr="00821062">
        <w:rPr>
          <w:sz w:val="14"/>
        </w:rPr>
        <w:t>State-sponsored programs often needed years of testing and experimentation to understand how their weapons could be used. Though not impossible, it is unlikely that terrorist groups possess the resources, stable environment, and patience to do likewise.</w:t>
      </w:r>
      <w:r w:rsidRPr="006D08F5">
        <w:rPr>
          <w:rStyle w:val="StyleUnderline"/>
        </w:rPr>
        <w:t xml:space="preserve"> </w:t>
      </w:r>
    </w:p>
    <w:p w14:paraId="1F3B597D" w14:textId="77777777" w:rsidR="00FA3FBA" w:rsidRDefault="00FA3FBA" w:rsidP="00FA3FBA">
      <w:pPr>
        <w:rPr>
          <w:rStyle w:val="StyleUnderline"/>
        </w:rPr>
      </w:pPr>
      <w:r w:rsidRPr="006D08F5">
        <w:rPr>
          <w:rStyle w:val="StyleUnderline"/>
        </w:rPr>
        <w:t xml:space="preserve">Doomsday Scenarios </w:t>
      </w:r>
    </w:p>
    <w:p w14:paraId="42E4E095" w14:textId="77777777" w:rsidR="00FA3FBA" w:rsidRDefault="00FA3FBA" w:rsidP="00FA3FBA">
      <w:pPr>
        <w:rPr>
          <w:rStyle w:val="StyleUnderline"/>
        </w:rPr>
      </w:pPr>
      <w:r w:rsidRPr="006D08F5">
        <w:rPr>
          <w:rStyle w:val="StyleUnderline"/>
          <w:highlight w:val="green"/>
        </w:rPr>
        <w:t>Even if</w:t>
      </w:r>
      <w:r w:rsidRPr="006D08F5">
        <w:rPr>
          <w:rStyle w:val="StyleUnderline"/>
        </w:rPr>
        <w:t xml:space="preserve"> terrorists somehow </w:t>
      </w:r>
      <w:r w:rsidRPr="006D08F5">
        <w:rPr>
          <w:rStyle w:val="StyleUnderline"/>
          <w:highlight w:val="green"/>
        </w:rPr>
        <w:t>succeeded</w:t>
      </w:r>
      <w:r w:rsidRPr="006D08F5">
        <w:rPr>
          <w:rStyle w:val="StyleUnderline"/>
        </w:rPr>
        <w:t xml:space="preserve">, </w:t>
      </w:r>
      <w:r w:rsidRPr="00FD31E7">
        <w:rPr>
          <w:rStyle w:val="StyleUnderline"/>
        </w:rPr>
        <w:t>it is</w:t>
      </w:r>
      <w:r w:rsidRPr="006D08F5">
        <w:rPr>
          <w:rStyle w:val="StyleUnderline"/>
        </w:rPr>
        <w:t xml:space="preserve"> nearly </w:t>
      </w:r>
      <w:r w:rsidRPr="006D08F5">
        <w:rPr>
          <w:rStyle w:val="StyleUnderline"/>
          <w:highlight w:val="green"/>
        </w:rPr>
        <w:t>inconceivable</w:t>
      </w:r>
      <w:r w:rsidRPr="006D08F5">
        <w:rPr>
          <w:rStyle w:val="StyleUnderline"/>
        </w:rPr>
        <w:t xml:space="preserve"> that </w:t>
      </w:r>
      <w:r w:rsidRPr="006D08F5">
        <w:rPr>
          <w:rStyle w:val="StyleUnderline"/>
          <w:highlight w:val="green"/>
        </w:rPr>
        <w:t xml:space="preserve">the </w:t>
      </w:r>
      <w:r w:rsidRPr="00FD31E7">
        <w:rPr>
          <w:rStyle w:val="StyleUnderline"/>
        </w:rPr>
        <w:t xml:space="preserve">resulting </w:t>
      </w:r>
      <w:r w:rsidRPr="006D08F5">
        <w:rPr>
          <w:rStyle w:val="StyleUnderline"/>
          <w:highlight w:val="green"/>
        </w:rPr>
        <w:t>“weapon</w:t>
      </w:r>
      <w:r w:rsidRPr="006D08F5">
        <w:rPr>
          <w:rStyle w:val="StyleUnderline"/>
        </w:rPr>
        <w:t xml:space="preserve">” </w:t>
      </w:r>
      <w:r w:rsidRPr="00FD31E7">
        <w:rPr>
          <w:rStyle w:val="StyleUnderline"/>
        </w:rPr>
        <w:t xml:space="preserve">would be </w:t>
      </w:r>
      <w:r w:rsidRPr="006D08F5">
        <w:rPr>
          <w:rStyle w:val="StyleUnderline"/>
          <w:highlight w:val="green"/>
        </w:rPr>
        <w:t>as powerful as</w:t>
      </w:r>
      <w:r w:rsidRPr="006D08F5">
        <w:rPr>
          <w:rStyle w:val="StyleUnderline"/>
        </w:rPr>
        <w:t xml:space="preserve"> the recent </w:t>
      </w:r>
      <w:r w:rsidRPr="006D08F5">
        <w:rPr>
          <w:rStyle w:val="StyleUnderline"/>
          <w:highlight w:val="green"/>
        </w:rPr>
        <w:t>coronavirus</w:t>
      </w:r>
      <w:r w:rsidRPr="006D08F5">
        <w:rPr>
          <w:rStyle w:val="StyleUnderline"/>
        </w:rPr>
        <w:t xml:space="preserve">, SARS-CoV-2. </w:t>
      </w:r>
      <w:r w:rsidRPr="00821062">
        <w:rPr>
          <w:sz w:val="14"/>
        </w:rPr>
        <w:t>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r w:rsidRPr="006D08F5">
        <w:rPr>
          <w:rStyle w:val="StyleUnderline"/>
        </w:rPr>
        <w:t xml:space="preserve"> </w:t>
      </w:r>
    </w:p>
    <w:p w14:paraId="61889B9A" w14:textId="77777777" w:rsidR="00FA3FBA" w:rsidRDefault="00FA3FBA" w:rsidP="00FA3FBA">
      <w:pPr>
        <w:rPr>
          <w:rStyle w:val="StyleUnderline"/>
        </w:rPr>
      </w:pPr>
      <w:r w:rsidRPr="006D08F5">
        <w:rPr>
          <w:rStyle w:val="StyleUnderline"/>
          <w:highlight w:val="green"/>
        </w:rPr>
        <w:t>No</w:t>
      </w:r>
      <w:r w:rsidRPr="00FD31E7">
        <w:rPr>
          <w:rStyle w:val="StyleUnderline"/>
        </w:rPr>
        <w:t>ne</w:t>
      </w:r>
      <w:r w:rsidRPr="006D08F5">
        <w:rPr>
          <w:rStyle w:val="StyleUnderline"/>
        </w:rPr>
        <w:t xml:space="preserve"> of the viruses on the U.S. Centers for Disease Control and Prevention’s list </w:t>
      </w:r>
      <w:r w:rsidRPr="00FD31E7">
        <w:rPr>
          <w:rStyle w:val="StyleUnderline"/>
        </w:rPr>
        <w:t>of the</w:t>
      </w:r>
      <w:r w:rsidRPr="006D08F5">
        <w:rPr>
          <w:rStyle w:val="StyleUnderline"/>
        </w:rPr>
        <w:t xml:space="preserve"> most </w:t>
      </w:r>
      <w:r w:rsidRPr="006D08F5">
        <w:rPr>
          <w:rStyle w:val="StyleUnderline"/>
          <w:highlight w:val="green"/>
        </w:rPr>
        <w:t>dangerous biological</w:t>
      </w:r>
      <w:r w:rsidRPr="006D08F5">
        <w:rPr>
          <w:rStyle w:val="StyleUnderline"/>
        </w:rPr>
        <w:t xml:space="preserve"> </w:t>
      </w:r>
      <w:r w:rsidRPr="00FD31E7">
        <w:rPr>
          <w:rStyle w:val="StyleUnderline"/>
        </w:rPr>
        <w:t>agents</w:t>
      </w:r>
      <w:r w:rsidRPr="006D08F5">
        <w:rPr>
          <w:rStyle w:val="StyleUnderline"/>
        </w:rPr>
        <w:t xml:space="preserve"> </w:t>
      </w:r>
      <w:r w:rsidRPr="00FD31E7">
        <w:rPr>
          <w:rStyle w:val="StyleUnderline"/>
          <w:highlight w:val="green"/>
        </w:rPr>
        <w:t>could be</w:t>
      </w:r>
      <w:r w:rsidRPr="006D08F5">
        <w:rPr>
          <w:rStyle w:val="StyleUnderline"/>
        </w:rPr>
        <w:t xml:space="preserve"> easily “</w:t>
      </w:r>
      <w:r w:rsidRPr="006D08F5">
        <w:rPr>
          <w:rStyle w:val="StyleUnderline"/>
          <w:highlight w:val="green"/>
        </w:rPr>
        <w:t>weaponized</w:t>
      </w:r>
      <w:r w:rsidRPr="006D08F5">
        <w:rPr>
          <w:rStyle w:val="StyleUnderline"/>
        </w:rPr>
        <w:t xml:space="preserve">” </w:t>
      </w:r>
      <w:r w:rsidRPr="006D08F5">
        <w:rPr>
          <w:rStyle w:val="StyleUnderline"/>
          <w:highlight w:val="green"/>
        </w:rPr>
        <w:t>or</w:t>
      </w:r>
      <w:r w:rsidRPr="006D08F5">
        <w:rPr>
          <w:rStyle w:val="StyleUnderline"/>
        </w:rPr>
        <w:t xml:space="preserve"> would </w:t>
      </w:r>
      <w:r w:rsidRPr="006D08F5">
        <w:rPr>
          <w:rStyle w:val="StyleUnderline"/>
          <w:highlight w:val="green"/>
        </w:rPr>
        <w:t>have</w:t>
      </w:r>
      <w:r w:rsidRPr="006D08F5">
        <w:rPr>
          <w:rStyle w:val="StyleUnderline"/>
        </w:rPr>
        <w:t xml:space="preserve"> the same, </w:t>
      </w:r>
      <w:r w:rsidRPr="006D08F5">
        <w:rPr>
          <w:rStyle w:val="StyleUnderline"/>
          <w:highlight w:val="green"/>
        </w:rPr>
        <w:t>devastating effects</w:t>
      </w:r>
      <w:r w:rsidRPr="006D08F5">
        <w:rPr>
          <w:rStyle w:val="StyleUnderline"/>
        </w:rPr>
        <w:t xml:space="preserve"> as SARS-CoV-2. </w:t>
      </w:r>
      <w:r w:rsidRPr="00821062">
        <w:rPr>
          <w:sz w:val="14"/>
        </w:rPr>
        <w:t xml:space="preserve">Pathogenic viruses such as smallpox, Ebola, Marburg, and Lassa are extremely hard to find, isolate, and spread. </w:t>
      </w:r>
      <w:r w:rsidRPr="00D04F9B">
        <w:rPr>
          <w:rStyle w:val="StyleUnderline"/>
        </w:rPr>
        <w:t>Botulinum and ricin are dangerous</w:t>
      </w:r>
      <w:r w:rsidRPr="006D08F5">
        <w:rPr>
          <w:rStyle w:val="StyleUnderline"/>
        </w:rPr>
        <w:t xml:space="preserve"> </w:t>
      </w:r>
      <w:r w:rsidRPr="00FD31E7">
        <w:rPr>
          <w:rStyle w:val="StyleUnderline"/>
        </w:rPr>
        <w:t>toxins</w:t>
      </w:r>
      <w:r w:rsidRPr="006D08F5">
        <w:rPr>
          <w:rStyle w:val="StyleUnderline"/>
        </w:rPr>
        <w:t xml:space="preserve">, but </w:t>
      </w:r>
      <w:r w:rsidRPr="006D08F5">
        <w:rPr>
          <w:rStyle w:val="StyleUnderline"/>
          <w:highlight w:val="green"/>
        </w:rPr>
        <w:t>not contagious,</w:t>
      </w:r>
      <w:r w:rsidRPr="006D08F5">
        <w:rPr>
          <w:rStyle w:val="StyleUnderline"/>
        </w:rPr>
        <w:t xml:space="preserve"> while </w:t>
      </w:r>
      <w:r w:rsidRPr="00821062">
        <w:rPr>
          <w:sz w:val="14"/>
        </w:rPr>
        <w:t>Tularemia cannot be transmitted from human to human</w:t>
      </w:r>
      <w:r w:rsidRPr="006D08F5">
        <w:rPr>
          <w:rStyle w:val="StyleUnderline"/>
        </w:rPr>
        <w:t>. The plague</w:t>
      </w:r>
      <w:r w:rsidRPr="00821062">
        <w:rPr>
          <w:sz w:val="14"/>
        </w:rPr>
        <w:t xml:space="preserve"> is, of course,</w:t>
      </w:r>
      <w:r w:rsidRPr="006D08F5">
        <w:rPr>
          <w:rStyle w:val="StyleUnderline"/>
        </w:rPr>
        <w:t xml:space="preserve"> capable of causing pandemics, but most </w:t>
      </w:r>
      <w:r w:rsidRPr="006D08F5">
        <w:rPr>
          <w:rStyle w:val="StyleUnderline"/>
          <w:highlight w:val="green"/>
        </w:rPr>
        <w:t>countries</w:t>
      </w:r>
      <w:r w:rsidRPr="006D08F5">
        <w:rPr>
          <w:rStyle w:val="StyleUnderline"/>
        </w:rPr>
        <w:t xml:space="preserve"> are nowadays well </w:t>
      </w:r>
      <w:r w:rsidRPr="006D08F5">
        <w:rPr>
          <w:rStyle w:val="StyleUnderline"/>
          <w:highlight w:val="green"/>
        </w:rPr>
        <w:t>prepared</w:t>
      </w:r>
      <w:r w:rsidRPr="006D08F5">
        <w:rPr>
          <w:rStyle w:val="StyleUnderline"/>
        </w:rPr>
        <w:t xml:space="preserve"> for this particular virus, and will be able </w:t>
      </w:r>
      <w:r w:rsidRPr="00FD31E7">
        <w:rPr>
          <w:rStyle w:val="StyleUnderline"/>
        </w:rPr>
        <w:t>to limit</w:t>
      </w:r>
      <w:r w:rsidRPr="006D08F5">
        <w:rPr>
          <w:rStyle w:val="StyleUnderline"/>
        </w:rPr>
        <w:t xml:space="preserve"> — and cope with — </w:t>
      </w:r>
      <w:r w:rsidRPr="00FD31E7">
        <w:rPr>
          <w:rStyle w:val="StyleUnderline"/>
        </w:rPr>
        <w:t>localized outbreaks.</w:t>
      </w:r>
      <w:r w:rsidRPr="006D08F5">
        <w:rPr>
          <w:rStyle w:val="StyleUnderline"/>
        </w:rPr>
        <w:t xml:space="preserve"> </w:t>
      </w:r>
    </w:p>
    <w:p w14:paraId="50C65D3A" w14:textId="77777777" w:rsidR="00FA3FBA" w:rsidRDefault="00FA3FBA" w:rsidP="00FA3FBA">
      <w:pPr>
        <w:rPr>
          <w:rStyle w:val="StyleUnderline"/>
        </w:rPr>
      </w:pPr>
      <w:r w:rsidRPr="006D08F5">
        <w:rPr>
          <w:rStyle w:val="StyleUnderline"/>
        </w:rPr>
        <w:t xml:space="preserve">This </w:t>
      </w:r>
      <w:r w:rsidRPr="006D08F5">
        <w:rPr>
          <w:rStyle w:val="StyleUnderline"/>
          <w:highlight w:val="green"/>
        </w:rPr>
        <w:t>leaves only anthrax</w:t>
      </w:r>
      <w:r w:rsidRPr="00821062">
        <w:rPr>
          <w:sz w:val="14"/>
        </w:rPr>
        <w:t>, a soil bacterium which is relatively easy to obtain.</w:t>
      </w:r>
      <w:r w:rsidRPr="006D08F5">
        <w:rPr>
          <w:rStyle w:val="StyleUnderline"/>
        </w:rPr>
        <w:t xml:space="preserve"> Even so, </w:t>
      </w:r>
      <w:r w:rsidRPr="006D08F5">
        <w:rPr>
          <w:rStyle w:val="StyleUnderline"/>
          <w:highlight w:val="green"/>
        </w:rPr>
        <w:t>isolating</w:t>
      </w:r>
      <w:r w:rsidRPr="006D08F5">
        <w:rPr>
          <w:rStyle w:val="StyleUnderline"/>
        </w:rPr>
        <w:t xml:space="preserve"> a </w:t>
      </w:r>
      <w:r w:rsidRPr="006D08F5">
        <w:rPr>
          <w:rStyle w:val="StyleUnderline"/>
          <w:highlight w:val="green"/>
        </w:rPr>
        <w:t>highly pathogenic</w:t>
      </w:r>
      <w:r w:rsidRPr="006D08F5">
        <w:rPr>
          <w:rStyle w:val="StyleUnderline"/>
        </w:rPr>
        <w:t xml:space="preserve"> </w:t>
      </w:r>
      <w:r w:rsidRPr="006D08F5">
        <w:rPr>
          <w:rStyle w:val="StyleUnderline"/>
          <w:highlight w:val="green"/>
        </w:rPr>
        <w:t>strain</w:t>
      </w:r>
      <w:r w:rsidRPr="006D08F5">
        <w:rPr>
          <w:rStyle w:val="StyleUnderline"/>
        </w:rPr>
        <w:t xml:space="preserve"> is </w:t>
      </w:r>
      <w:r w:rsidRPr="006D08F5">
        <w:rPr>
          <w:rStyle w:val="StyleUnderline"/>
          <w:highlight w:val="green"/>
        </w:rPr>
        <w:t>difficult</w:t>
      </w:r>
      <w:r w:rsidRPr="006D08F5">
        <w:rPr>
          <w:rStyle w:val="StyleUnderline"/>
        </w:rPr>
        <w:t xml:space="preserve">. More importantly, anthrax is not contagious, and while its spores are durable and affected areas can be hard to de-contaminate, it is </w:t>
      </w:r>
      <w:r w:rsidRPr="006D08F5">
        <w:rPr>
          <w:rStyle w:val="StyleUnderline"/>
          <w:highlight w:val="green"/>
        </w:rPr>
        <w:t xml:space="preserve">unable to spread </w:t>
      </w:r>
      <w:r w:rsidRPr="00FD31E7">
        <w:rPr>
          <w:rStyle w:val="StyleUnderline"/>
        </w:rPr>
        <w:t>on its own.</w:t>
      </w:r>
      <w:r w:rsidRPr="006D08F5">
        <w:rPr>
          <w:rStyle w:val="StyleUnderline"/>
        </w:rPr>
        <w:t xml:space="preserve"> </w:t>
      </w:r>
    </w:p>
    <w:p w14:paraId="64F364B1" w14:textId="77777777" w:rsidR="00FA3FBA" w:rsidRDefault="00FA3FBA" w:rsidP="00FA3FBA">
      <w:pPr>
        <w:rPr>
          <w:rStyle w:val="StyleUnderline"/>
        </w:rPr>
      </w:pPr>
      <w:r w:rsidRPr="00821062">
        <w:rPr>
          <w:sz w:val="14"/>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r w:rsidRPr="006D08F5">
        <w:rPr>
          <w:rStyle w:val="StyleUnderline"/>
        </w:rPr>
        <w:t xml:space="preserve"> </w:t>
      </w:r>
    </w:p>
    <w:p w14:paraId="686AC658" w14:textId="77777777" w:rsidR="00FA3FBA" w:rsidRDefault="00FA3FBA" w:rsidP="00FA3FBA">
      <w:pPr>
        <w:rPr>
          <w:rStyle w:val="StyleUnderline"/>
        </w:rPr>
      </w:pPr>
      <w:r w:rsidRPr="006D08F5">
        <w:rPr>
          <w:rStyle w:val="StyleUnderline"/>
        </w:rPr>
        <w:t xml:space="preserve">The </w:t>
      </w:r>
      <w:r w:rsidRPr="006D08F5">
        <w:rPr>
          <w:rStyle w:val="StyleUnderline"/>
          <w:highlight w:val="green"/>
        </w:rPr>
        <w:t>chances</w:t>
      </w:r>
      <w:r w:rsidRPr="006D08F5">
        <w:rPr>
          <w:rStyle w:val="StyleUnderline"/>
        </w:rPr>
        <w:t xml:space="preserve"> that terrorists would be </w:t>
      </w:r>
      <w:r w:rsidRPr="00FD31E7">
        <w:rPr>
          <w:rStyle w:val="StyleUnderline"/>
        </w:rPr>
        <w:t xml:space="preserve">capable </w:t>
      </w:r>
      <w:r w:rsidRPr="00FD31E7">
        <w:rPr>
          <w:rStyle w:val="StyleUnderline"/>
          <w:highlight w:val="green"/>
        </w:rPr>
        <w:t>of engineering</w:t>
      </w:r>
      <w:r w:rsidRPr="006D08F5">
        <w:rPr>
          <w:rStyle w:val="StyleUnderline"/>
        </w:rPr>
        <w:t xml:space="preserve"> a virus such as </w:t>
      </w:r>
      <w:r w:rsidRPr="00FD31E7">
        <w:rPr>
          <w:rStyle w:val="StyleUnderline"/>
          <w:highlight w:val="green"/>
        </w:rPr>
        <w:t>SARS</w:t>
      </w:r>
      <w:r w:rsidRPr="006D08F5">
        <w:rPr>
          <w:rStyle w:val="StyleUnderline"/>
        </w:rPr>
        <w:t xml:space="preserve">-CoV-2 without access to a state’s resources </w:t>
      </w:r>
      <w:r w:rsidRPr="006D08F5">
        <w:rPr>
          <w:rStyle w:val="StyleUnderline"/>
          <w:highlight w:val="green"/>
        </w:rPr>
        <w:t>are virtually zero</w:t>
      </w:r>
      <w:r w:rsidRPr="006D08F5">
        <w:rPr>
          <w:rStyle w:val="StyleUnderline"/>
        </w:rPr>
        <w:t xml:space="preserve">. </w:t>
      </w:r>
      <w:r w:rsidRPr="00821062">
        <w:rPr>
          <w:sz w:val="14"/>
        </w:rPr>
        <w:t>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r w:rsidRPr="006D08F5">
        <w:rPr>
          <w:rStyle w:val="StyleUnderline"/>
        </w:rPr>
        <w:t xml:space="preserve"> </w:t>
      </w:r>
    </w:p>
    <w:p w14:paraId="63481B52" w14:textId="77777777" w:rsidR="00FA3FBA" w:rsidRPr="00821062" w:rsidRDefault="00FA3FBA" w:rsidP="00FA3FBA">
      <w:pPr>
        <w:rPr>
          <w:sz w:val="14"/>
        </w:rPr>
      </w:pPr>
      <w:r w:rsidRPr="006D08F5">
        <w:rPr>
          <w:rStyle w:val="StyleUnderline"/>
        </w:rPr>
        <w:t xml:space="preserve">In sum, small-scale attacks using anthrax or other agents may be possible, but the risk of a highly advanced, weaponized pathogen that spreads among large populations — a </w:t>
      </w:r>
      <w:r w:rsidRPr="00FD31E7">
        <w:rPr>
          <w:rStyle w:val="StyleUnderline"/>
          <w:highlight w:val="green"/>
        </w:rPr>
        <w:t>terrorist</w:t>
      </w:r>
      <w:r w:rsidRPr="00FD31E7">
        <w:rPr>
          <w:rStyle w:val="StyleUnderline"/>
        </w:rPr>
        <w:t xml:space="preserve">-initiated biological </w:t>
      </w:r>
      <w:r w:rsidRPr="00FD31E7">
        <w:rPr>
          <w:rStyle w:val="StyleUnderline"/>
          <w:highlight w:val="green"/>
        </w:rPr>
        <w:t>doomsday</w:t>
      </w:r>
      <w:r w:rsidRPr="00FD31E7">
        <w:rPr>
          <w:rStyle w:val="StyleUnderline"/>
        </w:rPr>
        <w:t xml:space="preserve"> — </w:t>
      </w:r>
      <w:r w:rsidRPr="00FD31E7">
        <w:rPr>
          <w:rStyle w:val="StyleUnderline"/>
          <w:highlight w:val="green"/>
        </w:rPr>
        <w:t>is very low.</w:t>
      </w:r>
      <w:r w:rsidRPr="006D08F5">
        <w:rPr>
          <w:rStyle w:val="StyleUnderline"/>
        </w:rPr>
        <w:t xml:space="preserve"> </w:t>
      </w:r>
      <w:r w:rsidRPr="00821062">
        <w:rPr>
          <w:sz w:val="14"/>
        </w:rPr>
        <w:t>The only exception, of course, is if terrorists received support from a state, acted as its proxies, or were able to draw on its resources — as in Ivins’ case.</w:t>
      </w:r>
    </w:p>
    <w:p w14:paraId="069E0665" w14:textId="77777777" w:rsidR="00FA3FBA" w:rsidRDefault="00FA3FBA" w:rsidP="00912197">
      <w:pPr>
        <w:rPr>
          <w:sz w:val="16"/>
        </w:rPr>
      </w:pPr>
    </w:p>
    <w:p w14:paraId="6A1242B9" w14:textId="0FA365C0" w:rsidR="00AB097A" w:rsidRDefault="00AB097A" w:rsidP="00AB097A">
      <w:pPr>
        <w:pStyle w:val="Heading3"/>
      </w:pPr>
      <w:r>
        <w:t>Adv 2</w:t>
      </w:r>
    </w:p>
    <w:p w14:paraId="15AA509E" w14:textId="44A91050" w:rsidR="00AB097A" w:rsidRPr="00A41D1F" w:rsidRDefault="00AB097A" w:rsidP="000F6F19">
      <w:pPr>
        <w:pStyle w:val="Heading3"/>
      </w:pPr>
      <w:r>
        <w:t>Advantage 2---1NC</w:t>
      </w:r>
    </w:p>
    <w:p w14:paraId="41E371A0" w14:textId="77777777" w:rsidR="00AB097A" w:rsidRDefault="00AB097A" w:rsidP="00AB097A">
      <w:pPr>
        <w:pStyle w:val="Heading4"/>
      </w:pPr>
      <w:r>
        <w:t>Systemic buffers contain all of their impacts, especially the polycrisis.</w:t>
      </w:r>
    </w:p>
    <w:p w14:paraId="4D8AD1C1" w14:textId="77777777" w:rsidR="00AB097A" w:rsidRDefault="00AB097A" w:rsidP="00AB097A">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619DAFA7" w14:textId="77777777" w:rsidR="00AB097A" w:rsidRDefault="00AB097A" w:rsidP="00AB097A">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79689200" w14:textId="77777777" w:rsidR="00AB097A" w:rsidRDefault="00AB097A" w:rsidP="00AB097A">
      <w:r>
        <w:rPr>
          <w:sz w:val="16"/>
        </w:rPr>
        <w:t>So perhaps it’s not surprising that Tooze sees the world of the 2020s as a system of even larger interrelated crises. In a recent blog post, he pulls a definition of “polycrisis” from a report by the Cascade Institute:</w:t>
      </w:r>
    </w:p>
    <w:p w14:paraId="3BB5FF43" w14:textId="77777777" w:rsidR="00AB097A" w:rsidRDefault="00AB097A" w:rsidP="00AB097A">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500E9185" w14:textId="77777777" w:rsidR="00AB097A" w:rsidRDefault="00AB097A" w:rsidP="00AB097A">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59F16F89" w14:textId="77777777" w:rsidR="00AB097A" w:rsidRDefault="00AB097A" w:rsidP="00AB097A">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1E50BAE8" w14:textId="77777777" w:rsidR="00AB097A" w:rsidRDefault="00AB097A" w:rsidP="00AB097A">
      <w:r>
        <w:rPr>
          <w:sz w:val="16"/>
        </w:rPr>
        <w:t>The polycrisis illusion</w:t>
      </w:r>
    </w:p>
    <w:p w14:paraId="1A1F0B7C" w14:textId="77777777" w:rsidR="00AB097A" w:rsidRDefault="00AB097A" w:rsidP="00AB097A">
      <w:r>
        <w:rPr>
          <w:sz w:val="16"/>
        </w:rPr>
        <w:t xml:space="preserve">For one thing, </w:t>
      </w:r>
      <w:r w:rsidRPr="007F069F">
        <w:rPr>
          <w:rStyle w:val="StyleUnderline"/>
          <w:highlight w:val="green"/>
        </w:rPr>
        <w:t>it’s</w:t>
      </w:r>
      <w:r>
        <w:rPr>
          <w:rStyle w:val="StyleUnderline"/>
        </w:rPr>
        <w:t xml:space="preserve"> always very </w:t>
      </w:r>
      <w:r w:rsidRPr="007F069F">
        <w:rPr>
          <w:rStyle w:val="StyleUnderline"/>
          <w:highlight w:val="green"/>
        </w:rPr>
        <w:t xml:space="preserve">easy to </w:t>
      </w:r>
      <w:r w:rsidRPr="007F069F">
        <w:rPr>
          <w:rStyle w:val="Emphasis"/>
          <w:highlight w:val="green"/>
        </w:rPr>
        <w:t>think</w:t>
      </w:r>
      <w:r>
        <w:rPr>
          <w:sz w:val="16"/>
        </w:rPr>
        <w:t xml:space="preserve"> </w:t>
      </w:r>
      <w:r>
        <w:rPr>
          <w:rStyle w:val="StyleUnderline"/>
        </w:rPr>
        <w:t>that we live in an</w:t>
      </w:r>
      <w:r w:rsidRPr="007F069F">
        <w:rPr>
          <w:rStyle w:val="StyleUnderline"/>
          <w:highlight w:val="green"/>
        </w:rPr>
        <w:t xml:space="preserve"> era</w:t>
      </w:r>
      <w:r>
        <w:rPr>
          <w:rStyle w:val="StyleUnderline"/>
        </w:rPr>
        <w:t xml:space="preserve"> </w:t>
      </w:r>
      <w:r>
        <w:rPr>
          <w:rStyle w:val="Emphasis"/>
        </w:rPr>
        <w:t xml:space="preserve">uniquely </w:t>
      </w:r>
      <w:r w:rsidRPr="007F069F">
        <w:rPr>
          <w:rStyle w:val="Emphasis"/>
          <w:highlight w:val="green"/>
        </w:rPr>
        <w:t>chock-full</w:t>
      </w:r>
      <w:r w:rsidRPr="007F069F">
        <w:rPr>
          <w:sz w:val="16"/>
          <w:highlight w:val="green"/>
        </w:rPr>
        <w:t xml:space="preserve"> </w:t>
      </w:r>
      <w:r w:rsidRPr="007F069F">
        <w:rPr>
          <w:rStyle w:val="StyleUnderline"/>
          <w:highlight w:val="green"/>
        </w:rPr>
        <w:t>of risks</w:t>
      </w:r>
      <w:r>
        <w:rPr>
          <w:rStyle w:val="StyleUnderline"/>
        </w:rPr>
        <w:t>, disasters, and problems</w:t>
      </w:r>
      <w:r>
        <w:rPr>
          <w:sz w:val="16"/>
        </w:rPr>
        <w:t xml:space="preserve">. This is </w:t>
      </w:r>
      <w:r w:rsidRPr="007F069F">
        <w:rPr>
          <w:rStyle w:val="StyleUnderline"/>
          <w:highlight w:val="green"/>
        </w:rPr>
        <w:t>because of</w:t>
      </w:r>
      <w:r>
        <w:rPr>
          <w:sz w:val="16"/>
        </w:rPr>
        <w:t xml:space="preserve"> something called </w:t>
      </w:r>
      <w:r w:rsidRPr="007F069F">
        <w:rPr>
          <w:rStyle w:val="StyleUnderline"/>
          <w:highlight w:val="green"/>
        </w:rPr>
        <w:t xml:space="preserve">the </w:t>
      </w:r>
      <w:r w:rsidRPr="007F069F">
        <w:rPr>
          <w:rStyle w:val="Emphasis"/>
          <w:highlight w:val="gree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3408462D" w14:textId="77777777" w:rsidR="00AB097A" w:rsidRDefault="00AB097A" w:rsidP="00AB097A">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7F069F">
        <w:rPr>
          <w:rStyle w:val="StyleUnderline"/>
          <w:highlight w:val="green"/>
        </w:rPr>
        <w:t>the idea</w:t>
      </w:r>
      <w:r>
        <w:rPr>
          <w:rStyle w:val="StyleUnderline"/>
        </w:rPr>
        <w:t xml:space="preserve"> that these </w:t>
      </w:r>
      <w:r w:rsidRPr="007F069F">
        <w:rPr>
          <w:rStyle w:val="StyleUnderline"/>
          <w:highlight w:val="green"/>
        </w:rPr>
        <w:t xml:space="preserve">crises are all </w:t>
      </w:r>
      <w:r w:rsidRPr="007F069F">
        <w:rPr>
          <w:rStyle w:val="Emphasis"/>
          <w:highlight w:val="green"/>
        </w:rPr>
        <w:t>related</w:t>
      </w:r>
      <w:r w:rsidRPr="007F069F">
        <w:rPr>
          <w:rStyle w:val="StyleUnderline"/>
          <w:highlight w:val="green"/>
        </w:rPr>
        <w:t xml:space="preserve"> may be</w:t>
      </w:r>
      <w:r>
        <w:rPr>
          <w:rStyle w:val="StyleUnderline"/>
        </w:rPr>
        <w:t xml:space="preserve"> a case of </w:t>
      </w:r>
      <w:r w:rsidRPr="007F069F">
        <w:rPr>
          <w:rStyle w:val="Emphasis"/>
          <w:highlight w:val="green"/>
        </w:rPr>
        <w:t>apophenia</w:t>
      </w:r>
      <w:r>
        <w:rPr>
          <w:sz w:val="16"/>
        </w:rPr>
        <w:t xml:space="preserve"> </w:t>
      </w:r>
      <w:r>
        <w:rPr>
          <w:rStyle w:val="StyleUnderline"/>
        </w:rPr>
        <w:t>— our natural human tendency to perceive connections that don’t actually exist, or are far weaker than we think.</w:t>
      </w:r>
    </w:p>
    <w:p w14:paraId="3C78F3AE" w14:textId="77777777" w:rsidR="00AB097A" w:rsidRDefault="00AB097A" w:rsidP="00AB097A">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729310E" w14:textId="77777777" w:rsidR="00AB097A" w:rsidRDefault="00AB097A" w:rsidP="00AB097A">
      <w:r>
        <w:rPr>
          <w:rStyle w:val="StyleUnderline"/>
        </w:rPr>
        <w:t xml:space="preserve">When crises aren’t really strongly coupled, they can act as low-correlation assets in a diversified financial portfolio — </w:t>
      </w:r>
      <w:r w:rsidRPr="007F069F">
        <w:rPr>
          <w:rStyle w:val="StyleUnderline"/>
          <w:highlight w:val="green"/>
        </w:rPr>
        <w:t xml:space="preserve">when </w:t>
      </w:r>
      <w:r w:rsidRPr="007F069F">
        <w:rPr>
          <w:rStyle w:val="Emphasis"/>
          <w:highlight w:val="green"/>
        </w:rPr>
        <w:t>one</w:t>
      </w:r>
      <w:r w:rsidRPr="007F069F">
        <w:rPr>
          <w:rStyle w:val="StyleUnderline"/>
          <w:highlight w:val="green"/>
        </w:rPr>
        <w:t xml:space="preserve"> problem is getting </w:t>
      </w:r>
      <w:r w:rsidRPr="007F069F">
        <w:rPr>
          <w:rStyle w:val="Emphasis"/>
          <w:highlight w:val="green"/>
        </w:rPr>
        <w:t>worse</w:t>
      </w:r>
      <w:r w:rsidRPr="007F069F">
        <w:rPr>
          <w:rStyle w:val="StyleUnderline"/>
          <w:highlight w:val="green"/>
        </w:rPr>
        <w:t xml:space="preserve">, </w:t>
      </w:r>
      <w:r w:rsidRPr="007F069F">
        <w:rPr>
          <w:rStyle w:val="Emphasis"/>
          <w:highlight w:val="green"/>
        </w:rPr>
        <w:t>another</w:t>
      </w:r>
      <w:r>
        <w:rPr>
          <w:rStyle w:val="StyleUnderline"/>
        </w:rPr>
        <w:t xml:space="preserve"> problem somewhere </w:t>
      </w:r>
      <w:r>
        <w:rPr>
          <w:rStyle w:val="Emphasis"/>
        </w:rPr>
        <w:t>else</w:t>
      </w:r>
      <w:r>
        <w:rPr>
          <w:rStyle w:val="StyleUnderline"/>
        </w:rPr>
        <w:t xml:space="preserve"> </w:t>
      </w:r>
      <w:r w:rsidRPr="007F069F">
        <w:rPr>
          <w:rStyle w:val="StyleUnderline"/>
          <w:highlight w:val="green"/>
        </w:rPr>
        <w:t>is</w:t>
      </w:r>
      <w:r>
        <w:rPr>
          <w:rStyle w:val="StyleUnderline"/>
        </w:rPr>
        <w:t xml:space="preserve"> likely to be </w:t>
      </w:r>
      <w:r w:rsidRPr="007F069F">
        <w:rPr>
          <w:rStyle w:val="StyleUnderline"/>
          <w:highlight w:val="green"/>
        </w:rPr>
        <w:t xml:space="preserve">getting </w:t>
      </w:r>
      <w:r w:rsidRPr="007F069F">
        <w:rPr>
          <w:rStyle w:val="Emphasis"/>
          <w:highlight w:val="green"/>
        </w:rPr>
        <w:t>better</w:t>
      </w:r>
      <w:r>
        <w:rPr>
          <w:sz w:val="16"/>
        </w:rPr>
        <w:t>.</w:t>
      </w:r>
    </w:p>
    <w:p w14:paraId="524BAD91" w14:textId="77777777" w:rsidR="00AB097A" w:rsidRDefault="00AB097A" w:rsidP="00AB097A">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7F069F">
        <w:rPr>
          <w:rStyle w:val="StyleUnderline"/>
          <w:highlight w:val="green"/>
        </w:rPr>
        <w:t xml:space="preserve">when supply falls, </w:t>
      </w:r>
      <w:r w:rsidRPr="007F069F">
        <w:rPr>
          <w:rStyle w:val="Emphasis"/>
          <w:highlight w:val="green"/>
        </w:rPr>
        <w:t>elastic demand</w:t>
      </w:r>
      <w:r>
        <w:rPr>
          <w:rStyle w:val="StyleUnderline"/>
        </w:rPr>
        <w:t xml:space="preserve"> </w:t>
      </w:r>
      <w:r w:rsidRPr="007F069F">
        <w:rPr>
          <w:rStyle w:val="StyleUnderline"/>
          <w:highlight w:val="green"/>
        </w:rPr>
        <w:t>cushions</w:t>
      </w:r>
      <w:r>
        <w:rPr>
          <w:rStyle w:val="StyleUnderline"/>
        </w:rPr>
        <w:t xml:space="preserve"> the </w:t>
      </w:r>
      <w:r w:rsidRPr="007F069F">
        <w:rPr>
          <w:rStyle w:val="StyleUnderline"/>
          <w:highlight w:val="green"/>
        </w:rPr>
        <w:t>short-term</w:t>
      </w:r>
      <w:r>
        <w:rPr>
          <w:rStyle w:val="StyleUnderline"/>
        </w:rPr>
        <w:t xml:space="preserve"> impact on </w:t>
      </w:r>
      <w:r w:rsidRPr="007F069F">
        <w:rPr>
          <w:rStyle w:val="StyleUnderline"/>
          <w:highlight w:val="gree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7F069F">
        <w:rPr>
          <w:rStyle w:val="StyleUnderline"/>
          <w:highlight w:val="green"/>
        </w:rPr>
        <w:t>when</w:t>
      </w:r>
      <w:r>
        <w:rPr>
          <w:rStyle w:val="StyleUnderline"/>
        </w:rPr>
        <w:t xml:space="preserve"> </w:t>
      </w:r>
      <w:r w:rsidRPr="007F069F">
        <w:rPr>
          <w:rStyle w:val="StyleUnderline"/>
          <w:highlight w:val="green"/>
        </w:rPr>
        <w:t>central banks see inflation, they restrain it with</w:t>
      </w:r>
      <w:r>
        <w:rPr>
          <w:rStyle w:val="StyleUnderline"/>
        </w:rPr>
        <w:t xml:space="preserve"> higher </w:t>
      </w:r>
      <w:r w:rsidRPr="007F069F">
        <w:rPr>
          <w:rStyle w:val="StyleUnderline"/>
          <w:highlight w:val="green"/>
        </w:rPr>
        <w:t>interest rates</w:t>
      </w:r>
      <w:r>
        <w:rPr>
          <w:rStyle w:val="StyleUnderline"/>
        </w:rPr>
        <w:t>. And so on.</w:t>
      </w:r>
    </w:p>
    <w:p w14:paraId="3C4E7874" w14:textId="77777777" w:rsidR="00AB097A" w:rsidRDefault="00AB097A" w:rsidP="00AB097A">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sidRPr="007F069F">
        <w:rPr>
          <w:rStyle w:val="StyleUnderline"/>
          <w:highlight w:val="green"/>
        </w:rPr>
        <w:t>buffer mechanisms</w:t>
      </w:r>
      <w:r>
        <w:rPr>
          <w:rStyle w:val="StyleUnderline"/>
        </w:rPr>
        <w:t xml:space="preserve"> often </w:t>
      </w:r>
      <w:r w:rsidRPr="007F069F">
        <w:rPr>
          <w:rStyle w:val="Emphasis"/>
          <w:highlight w:val="green"/>
        </w:rPr>
        <w:t>push back against problems</w:t>
      </w:r>
      <w:r w:rsidRPr="007F069F">
        <w:rPr>
          <w:sz w:val="16"/>
          <w:highlight w:val="green"/>
        </w:rPr>
        <w:t xml:space="preserve"> </w:t>
      </w:r>
      <w:r w:rsidRPr="007F069F">
        <w:rPr>
          <w:rStyle w:val="StyleUnderline"/>
          <w:highlight w:val="green"/>
        </w:rPr>
        <w:t>in</w:t>
      </w:r>
      <w:r w:rsidRPr="007F069F">
        <w:rPr>
          <w:sz w:val="16"/>
          <w:highlight w:val="green"/>
        </w:rPr>
        <w:t xml:space="preserve"> </w:t>
      </w:r>
      <w:r w:rsidRPr="007F069F">
        <w:rPr>
          <w:rStyle w:val="Emphasis"/>
          <w:highlight w:val="green"/>
        </w:rPr>
        <w:t>addition</w:t>
      </w:r>
      <w:r w:rsidRPr="007F069F">
        <w:rPr>
          <w:sz w:val="16"/>
          <w:highlight w:val="green"/>
        </w:rPr>
        <w:t xml:space="preserve"> </w:t>
      </w:r>
      <w:r w:rsidRPr="007F069F">
        <w:rPr>
          <w:rStyle w:val="StyleUnderline"/>
          <w:highlight w:val="green"/>
        </w:rPr>
        <w:t xml:space="preserve">to the ones they were </w:t>
      </w:r>
      <w:r w:rsidRPr="007F069F">
        <w:rPr>
          <w:rStyle w:val="Emphasis"/>
          <w:highlight w:val="green"/>
        </w:rPr>
        <w:t>designed</w:t>
      </w:r>
      <w:r w:rsidRPr="007F069F">
        <w:rPr>
          <w:sz w:val="16"/>
          <w:highlight w:val="green"/>
        </w:rPr>
        <w:t xml:space="preserve"> </w:t>
      </w:r>
      <w:r w:rsidRPr="007F069F">
        <w:rPr>
          <w:rStyle w:val="StyleUnderline"/>
          <w:highlight w:val="gree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7F069F">
        <w:rPr>
          <w:rStyle w:val="StyleUnderline"/>
          <w:highlight w:val="green"/>
        </w:rPr>
        <w:t>2008</w:t>
      </w:r>
      <w:r>
        <w:rPr>
          <w:rStyle w:val="StyleUnderline"/>
        </w:rPr>
        <w:t xml:space="preserve"> financial crisis </w:t>
      </w:r>
      <w:r w:rsidRPr="007F069F">
        <w:rPr>
          <w:rStyle w:val="StyleUnderline"/>
          <w:highlight w:val="green"/>
        </w:rPr>
        <w:t>led to needed infrastructure spending, Obamacare, and</w:t>
      </w:r>
      <w:r>
        <w:rPr>
          <w:rStyle w:val="StyleUnderline"/>
        </w:rPr>
        <w:t xml:space="preserve"> the intellectual revival of </w:t>
      </w:r>
      <w:r w:rsidRPr="007F069F">
        <w:rPr>
          <w:rStyle w:val="StyleUnderline"/>
          <w:highlight w:val="green"/>
        </w:rPr>
        <w:t>industrial policy</w:t>
      </w:r>
      <w:r>
        <w:rPr>
          <w:rStyle w:val="StyleUnderline"/>
        </w:rPr>
        <w:t>.</w:t>
      </w:r>
    </w:p>
    <w:p w14:paraId="296FDFBF" w14:textId="77777777" w:rsidR="00AB097A" w:rsidRDefault="00AB097A" w:rsidP="00AB097A">
      <w:r>
        <w:rPr>
          <w:rStyle w:val="StyleUnderline"/>
        </w:rPr>
        <w:t>In other words</w:t>
      </w:r>
      <w:r>
        <w:rPr>
          <w:sz w:val="16"/>
        </w:rPr>
        <w:t xml:space="preserve">, sometimes </w:t>
      </w:r>
      <w:r>
        <w:rPr>
          <w:rStyle w:val="Emphasis"/>
        </w:rPr>
        <w:t>instead of a polycrisis we get a polysolution</w:t>
      </w:r>
      <w:r>
        <w:rPr>
          <w:sz w:val="16"/>
        </w:rPr>
        <w:t>.</w:t>
      </w:r>
    </w:p>
    <w:p w14:paraId="43E7618D" w14:textId="77777777" w:rsidR="00AB097A" w:rsidRDefault="00AB097A" w:rsidP="00AB097A">
      <w:r>
        <w:rPr>
          <w:sz w:val="16"/>
        </w:rPr>
        <w:t>Today, I can see a number of examples where the various crises that newsreaders worry about are leading to responses that will help address the others.</w:t>
      </w:r>
    </w:p>
    <w:p w14:paraId="1E963CC9" w14:textId="77777777" w:rsidR="00AB097A" w:rsidRDefault="00AB097A" w:rsidP="00AB097A">
      <w:r>
        <w:rPr>
          <w:sz w:val="16"/>
        </w:rPr>
        <w:t>Buffer mechanisms in the global political economy of the 2020s</w:t>
      </w:r>
    </w:p>
    <w:p w14:paraId="04A6A757" w14:textId="77777777" w:rsidR="00AB097A" w:rsidRDefault="00AB097A" w:rsidP="00AB097A">
      <w:r>
        <w:rPr>
          <w:sz w:val="16"/>
        </w:rPr>
        <w:t xml:space="preserve">As I mentioned before, one very simple example of a buffer mechanism is supply and demand. In the past year, </w:t>
      </w:r>
      <w:r w:rsidRPr="007F069F">
        <w:rPr>
          <w:rStyle w:val="Emphasis"/>
          <w:highlight w:val="green"/>
        </w:rPr>
        <w:t>China’s</w:t>
      </w:r>
      <w:r w:rsidRPr="007F069F">
        <w:rPr>
          <w:sz w:val="16"/>
          <w:highlight w:val="green"/>
        </w:rPr>
        <w:t xml:space="preserve"> </w:t>
      </w:r>
      <w:r w:rsidRPr="007F069F">
        <w:rPr>
          <w:rStyle w:val="StyleUnderline"/>
          <w:highlight w:val="green"/>
        </w:rPr>
        <w:t xml:space="preserve">economy has </w:t>
      </w:r>
      <w:r w:rsidRPr="007F069F">
        <w:rPr>
          <w:rStyle w:val="Emphasis"/>
          <w:highlight w:val="gree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086E708D" w14:textId="77777777" w:rsidR="00AB097A" w:rsidRDefault="00AB097A" w:rsidP="00AB097A">
      <w:r w:rsidRPr="007F069F">
        <w:rPr>
          <w:rStyle w:val="Emphasis"/>
          <w:highlight w:val="green"/>
        </w:rPr>
        <w:t>That</w:t>
      </w:r>
      <w:r>
        <w:rPr>
          <w:sz w:val="16"/>
        </w:rPr>
        <w:t xml:space="preserve"> </w:t>
      </w:r>
      <w:r>
        <w:rPr>
          <w:rStyle w:val="StyleUnderline"/>
        </w:rPr>
        <w:t xml:space="preserve">in turn </w:t>
      </w:r>
      <w:r w:rsidRPr="007F069F">
        <w:rPr>
          <w:rStyle w:val="StyleUnderline"/>
          <w:highlight w:val="green"/>
        </w:rPr>
        <w:t xml:space="preserve">is </w:t>
      </w:r>
      <w:r w:rsidRPr="007F069F">
        <w:rPr>
          <w:rStyle w:val="Emphasis"/>
          <w:highlight w:val="green"/>
        </w:rPr>
        <w:t>blunting</w:t>
      </w:r>
      <w:r w:rsidRPr="007F069F">
        <w:rPr>
          <w:rStyle w:val="StyleUnderline"/>
          <w:highlight w:val="green"/>
        </w:rPr>
        <w:t xml:space="preserve"> the impact of the </w:t>
      </w:r>
      <w:r w:rsidRPr="007F069F">
        <w:rPr>
          <w:rStyle w:val="Emphasis"/>
          <w:highlight w:val="green"/>
        </w:rPr>
        <w:t>Ukraine war</w:t>
      </w:r>
      <w:r>
        <w:rPr>
          <w:rStyle w:val="StyleUnderline"/>
        </w:rPr>
        <w:t xml:space="preserve"> and </w:t>
      </w:r>
      <w:r>
        <w:rPr>
          <w:rStyle w:val="Emphasis"/>
        </w:rPr>
        <w:t>Russia sanctions</w:t>
      </w:r>
      <w:r>
        <w:rPr>
          <w:rStyle w:val="StyleUnderline"/>
        </w:rPr>
        <w:t xml:space="preserve"> </w:t>
      </w:r>
      <w:r w:rsidRPr="007F069F">
        <w:rPr>
          <w:rStyle w:val="StyleUnderline"/>
          <w:highlight w:val="green"/>
        </w:rPr>
        <w:t xml:space="preserve">on </w:t>
      </w:r>
      <w:r w:rsidRPr="007F069F">
        <w:rPr>
          <w:rStyle w:val="Emphasis"/>
          <w:highlight w:val="green"/>
        </w:rPr>
        <w:t>Europe’s economy</w:t>
      </w:r>
      <w:r>
        <w:rPr>
          <w:sz w:val="16"/>
        </w:rPr>
        <w:t xml:space="preserve"> (and America’s, and Japan’s, etc.).</w:t>
      </w:r>
    </w:p>
    <w:p w14:paraId="0FE090B1" w14:textId="77777777" w:rsidR="00AB097A" w:rsidRDefault="00AB097A" w:rsidP="00AB097A">
      <w:r>
        <w:rPr>
          <w:rStyle w:val="StyleUnderline"/>
        </w:rPr>
        <w:t xml:space="preserve">A combination of China’s economic slowdown and Russia’s military fiasco in Ukraine </w:t>
      </w:r>
      <w:r w:rsidRPr="007F069F">
        <w:rPr>
          <w:rStyle w:val="StyleUnderline"/>
          <w:highlight w:val="green"/>
        </w:rPr>
        <w:t>also</w:t>
      </w:r>
      <w:r>
        <w:rPr>
          <w:rStyle w:val="StyleUnderline"/>
        </w:rPr>
        <w:t xml:space="preserve"> seem to have </w:t>
      </w:r>
      <w:r w:rsidRPr="007F069F">
        <w:rPr>
          <w:rStyle w:val="Emphasis"/>
          <w:highlight w:val="green"/>
        </w:rPr>
        <w:t xml:space="preserve">reduced </w:t>
      </w:r>
      <w:r>
        <w:rPr>
          <w:rStyle w:val="Emphasis"/>
        </w:rPr>
        <w:t xml:space="preserve">the </w:t>
      </w:r>
      <w:r w:rsidRPr="007F069F">
        <w:rPr>
          <w:rStyle w:val="Emphasis"/>
          <w:highlight w:val="gree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351B8402" w14:textId="77777777" w:rsidR="00AB097A" w:rsidRDefault="00AB097A" w:rsidP="00AB097A">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BA412EB" w14:textId="77777777" w:rsidR="00AB097A" w:rsidRDefault="00AB097A" w:rsidP="00AB097A">
      <w:r>
        <w:rPr>
          <w:rStyle w:val="StyleUnderline"/>
        </w:rPr>
        <w:t xml:space="preserve">Meanwhile, the war in </w:t>
      </w:r>
      <w:r w:rsidRPr="007F069F">
        <w:rPr>
          <w:rStyle w:val="StyleUnderline"/>
          <w:highlight w:val="gree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7F069F">
        <w:rPr>
          <w:rStyle w:val="StyleUnderline"/>
          <w:highlight w:val="green"/>
        </w:rPr>
        <w:t xml:space="preserve">create </w:t>
      </w:r>
      <w:r w:rsidRPr="007F069F">
        <w:rPr>
          <w:rStyle w:val="Emphasis"/>
          <w:highlight w:val="green"/>
        </w:rPr>
        <w:t>incentives</w:t>
      </w:r>
      <w:r w:rsidRPr="007F069F">
        <w:rPr>
          <w:rStyle w:val="StyleUnderline"/>
          <w:highlight w:val="green"/>
        </w:rPr>
        <w:t xml:space="preserve"> for</w:t>
      </w:r>
      <w:r>
        <w:rPr>
          <w:rStyle w:val="StyleUnderline"/>
        </w:rPr>
        <w:t xml:space="preserve"> the </w:t>
      </w:r>
      <w:r w:rsidRPr="007F069F">
        <w:rPr>
          <w:rStyle w:val="Emphasis"/>
          <w:highlight w:val="green"/>
        </w:rPr>
        <w:t>rapid deployment of renewable energy</w:t>
      </w:r>
      <w:r>
        <w:rPr>
          <w:sz w:val="16"/>
        </w:rPr>
        <w:t>. This is from May:</w:t>
      </w:r>
    </w:p>
    <w:p w14:paraId="6076CB8A" w14:textId="77777777" w:rsidR="00AB097A" w:rsidRDefault="00AB097A" w:rsidP="00AB097A">
      <w:r>
        <w:rPr>
          <w:sz w:val="16"/>
        </w:rPr>
        <w:t>The Commission proposed that 45% of the EU’s energy mix should come from renewables by 2030, an advance on the current 40% target suggested less than a year ago. Officials also want to cut energy consumption by 13% by 2030…</w:t>
      </w:r>
    </w:p>
    <w:p w14:paraId="486B44E0" w14:textId="77777777" w:rsidR="00AB097A" w:rsidRDefault="00AB097A" w:rsidP="00AB097A">
      <w:r>
        <w:rPr>
          <w:sz w:val="16"/>
        </w:rPr>
        <w:t>“It is clear we need to put an end to this dependence and a lot faster before we had foreseen before this war,” said Frans Timmermans, the EU official in charge of the green deal.</w:t>
      </w:r>
    </w:p>
    <w:p w14:paraId="563E13C0" w14:textId="77777777" w:rsidR="00AB097A" w:rsidRDefault="00AB097A" w:rsidP="00AB097A">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6888671" w14:textId="77777777" w:rsidR="00AB097A" w:rsidRDefault="00AB097A" w:rsidP="00AB097A">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E9A60C9" w14:textId="77777777" w:rsidR="00AB097A" w:rsidRDefault="00AB097A" w:rsidP="00AB097A">
      <w:r>
        <w:rPr>
          <w:rStyle w:val="StyleUnderline"/>
        </w:rPr>
        <w:t xml:space="preserve">All </w:t>
      </w:r>
      <w:r w:rsidRPr="007F069F">
        <w:rPr>
          <w:rStyle w:val="StyleUnderline"/>
          <w:highlight w:val="green"/>
        </w:rPr>
        <w:t xml:space="preserve">this will </w:t>
      </w:r>
      <w:r>
        <w:rPr>
          <w:rStyle w:val="Emphasis"/>
        </w:rPr>
        <w:t xml:space="preserve">help the </w:t>
      </w:r>
      <w:r w:rsidRPr="007F069F">
        <w:rPr>
          <w:rStyle w:val="Emphasis"/>
          <w:highlight w:val="green"/>
        </w:rPr>
        <w:t xml:space="preserve">fight </w:t>
      </w:r>
      <w:r>
        <w:rPr>
          <w:rStyle w:val="Emphasis"/>
        </w:rPr>
        <w:t xml:space="preserve">against </w:t>
      </w:r>
      <w:r w:rsidRPr="007F069F">
        <w:rPr>
          <w:rStyle w:val="Emphasis"/>
          <w:highlight w:val="green"/>
        </w:rPr>
        <w:t>climate change</w:t>
      </w:r>
      <w:r>
        <w:rPr>
          <w:sz w:val="16"/>
        </w:rPr>
        <w:t xml:space="preserve">. </w:t>
      </w:r>
      <w:r>
        <w:rPr>
          <w:rStyle w:val="StyleUnderline"/>
        </w:rPr>
        <w:t xml:space="preserve">But it will </w:t>
      </w:r>
      <w:r w:rsidRPr="007F069F">
        <w:rPr>
          <w:rStyle w:val="StyleUnderline"/>
          <w:highlight w:val="green"/>
        </w:rPr>
        <w:t>also</w:t>
      </w:r>
      <w:r>
        <w:rPr>
          <w:rStyle w:val="StyleUnderline"/>
        </w:rPr>
        <w:t xml:space="preserve"> help </w:t>
      </w:r>
      <w:r>
        <w:rPr>
          <w:rStyle w:val="Emphasis"/>
        </w:rPr>
        <w:t>address</w:t>
      </w:r>
      <w:r>
        <w:rPr>
          <w:sz w:val="16"/>
        </w:rPr>
        <w:t xml:space="preserve"> another longstanding economic problem in the rich world: </w:t>
      </w:r>
      <w:r w:rsidRPr="007F069F">
        <w:rPr>
          <w:rStyle w:val="Emphasis"/>
          <w:highlight w:val="gree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637FE0A6" w14:textId="77777777" w:rsidR="00AB097A" w:rsidRDefault="00AB097A" w:rsidP="00AB097A">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BDA3425" w14:textId="77777777" w:rsidR="00AB097A" w:rsidRDefault="00AB097A" w:rsidP="00AB097A">
      <w:r>
        <w:rPr>
          <w:sz w:val="16"/>
        </w:rPr>
        <w:t>Dark Brandon vs. polycrisis</w:t>
      </w:r>
    </w:p>
    <w:p w14:paraId="3D0F423D" w14:textId="77777777" w:rsidR="00AB097A" w:rsidRDefault="00AB097A" w:rsidP="00AB097A">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0D6CECFD" w14:textId="77777777" w:rsidR="00AB097A" w:rsidRDefault="00AB097A" w:rsidP="00AB097A">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7F069F">
        <w:rPr>
          <w:rStyle w:val="StyleUnderline"/>
          <w:highlight w:val="green"/>
        </w:rPr>
        <w:t xml:space="preserve">External shocks </w:t>
      </w:r>
      <w:r w:rsidRPr="007F069F">
        <w:rPr>
          <w:rStyle w:val="Emphasis"/>
          <w:highlight w:val="gree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7F069F">
        <w:rPr>
          <w:rStyle w:val="StyleUnderline"/>
          <w:highlight w:val="green"/>
        </w:rPr>
        <w:t xml:space="preserve">spur </w:t>
      </w:r>
      <w:r w:rsidRPr="007F069F">
        <w:rPr>
          <w:rStyle w:val="Emphasis"/>
          <w:highlight w:val="green"/>
        </w:rPr>
        <w:t>humans</w:t>
      </w:r>
      <w:r w:rsidRPr="007F069F">
        <w:rPr>
          <w:rStyle w:val="StyleUnderline"/>
          <w:highlight w:val="green"/>
        </w:rPr>
        <w:t xml:space="preserve"> to </w:t>
      </w:r>
      <w:r w:rsidRPr="007F069F">
        <w:rPr>
          <w:rStyle w:val="Emphasis"/>
          <w:highlight w:val="green"/>
        </w:rPr>
        <w:t>get serious</w:t>
      </w:r>
      <w:r>
        <w:rPr>
          <w:rStyle w:val="Emphasis"/>
        </w:rPr>
        <w:t xml:space="preserve"> and start working together</w:t>
      </w:r>
      <w:r>
        <w:rPr>
          <w:sz w:val="16"/>
        </w:rPr>
        <w:t>.</w:t>
      </w:r>
    </w:p>
    <w:p w14:paraId="26CC5CAF" w14:textId="77777777" w:rsidR="00AB097A" w:rsidRDefault="00AB097A" w:rsidP="00AB097A"/>
    <w:p w14:paraId="090C76F3" w14:textId="77777777" w:rsidR="00AB097A" w:rsidRDefault="00AB097A" w:rsidP="00AB097A">
      <w:pPr>
        <w:pStyle w:val="Heading4"/>
      </w:pPr>
      <w:r>
        <w:t xml:space="preserve">No impact to </w:t>
      </w:r>
      <w:r w:rsidRPr="001B2DCC">
        <w:rPr>
          <w:u w:val="single"/>
        </w:rPr>
        <w:t>natural disasters</w:t>
      </w:r>
      <w:r>
        <w:t xml:space="preserve"> OR it’s </w:t>
      </w:r>
      <w:r w:rsidRPr="001B2DCC">
        <w:rPr>
          <w:u w:val="single"/>
        </w:rPr>
        <w:t>inevitable</w:t>
      </w:r>
      <w:r>
        <w:t xml:space="preserve"> due to it being caused by </w:t>
      </w:r>
      <w:r w:rsidRPr="001B2DCC">
        <w:rPr>
          <w:u w:val="single"/>
        </w:rPr>
        <w:t>human action</w:t>
      </w:r>
      <w:r>
        <w:t>.</w:t>
      </w:r>
    </w:p>
    <w:p w14:paraId="3E3C05CB" w14:textId="77777777" w:rsidR="00AB097A" w:rsidRDefault="00AB097A" w:rsidP="00AB097A">
      <w:r w:rsidRPr="00391A58">
        <w:rPr>
          <w:rStyle w:val="Style13ptBold"/>
        </w:rPr>
        <w:t>Kasdan et al. 25</w:t>
      </w:r>
      <w:r>
        <w:t xml:space="preserve"> – Professor of Sustainable Public Policy at the University of Southern Maine, Previously Public Administration Professor at the Graduate School of Governance in Sungkyunkwan University, Ph.D. in Public Administration, Cleveland State University. </w:t>
      </w:r>
    </w:p>
    <w:p w14:paraId="1FB71B75" w14:textId="77777777" w:rsidR="00AB097A" w:rsidRPr="00C65BA4" w:rsidRDefault="00AB097A" w:rsidP="00AB097A">
      <w:r>
        <w:t>David Oliver Kasden, Youngdal Son and Hangul Lee, “</w:t>
      </w:r>
      <w:r w:rsidRPr="00391A58">
        <w:t>The number of natural disasters is zero: commentary to “is the number of global natural disasters increasing?</w:t>
      </w:r>
      <w:r>
        <w:t xml:space="preserve">”,” Natural Hazards, Vol. 121, pp. 11209-11213, 4/7/2025, </w:t>
      </w:r>
      <w:r w:rsidRPr="00391A58">
        <w:t>https://link.springer.com/article/10.1007/s11069-025-07245-9</w:t>
      </w:r>
    </w:p>
    <w:p w14:paraId="4EA521C2" w14:textId="77777777" w:rsidR="00AB097A" w:rsidRPr="0093104F" w:rsidRDefault="00AB097A" w:rsidP="00AB097A">
      <w:pPr>
        <w:rPr>
          <w:sz w:val="16"/>
        </w:rPr>
      </w:pPr>
      <w:r w:rsidRPr="0093104F">
        <w:rPr>
          <w:sz w:val="16"/>
        </w:rPr>
        <w:t xml:space="preserve">Firstly, </w:t>
      </w:r>
      <w:r w:rsidRPr="005F42BC">
        <w:rPr>
          <w:rStyle w:val="Emphasis"/>
          <w:highlight w:val="green"/>
        </w:rPr>
        <w:t>there are no natural disasters</w:t>
      </w:r>
      <w:r w:rsidRPr="0093104F">
        <w:rPr>
          <w:sz w:val="16"/>
        </w:rPr>
        <w:t xml:space="preserve">. This is a tenet in modern disaster management (Gaillard 2019) and shows a surprising lapse of awareness by the authors, the Centre for Research on the Epidemiology of Disasters (CRED, who provided the EM-DAT data for the authors’ study), and Natural Hazards, particularly since many other journals in the field have outright banned the term. We have railed against the use of ‘natural disaster’ in a dozen manuscript reviews over the years and pleaded with media and editorial boards to abandon the term. </w:t>
      </w:r>
      <w:r w:rsidRPr="005F42BC">
        <w:rPr>
          <w:highlight w:val="green"/>
          <w:u w:val="single"/>
        </w:rPr>
        <w:t>Prominent organizations</w:t>
      </w:r>
      <w:r w:rsidRPr="00392713">
        <w:rPr>
          <w:u w:val="single"/>
        </w:rPr>
        <w:t xml:space="preserve"> including the </w:t>
      </w:r>
      <w:r w:rsidRPr="0093104F">
        <w:rPr>
          <w:rStyle w:val="Emphasis"/>
        </w:rPr>
        <w:t>IFRC</w:t>
      </w:r>
      <w:r w:rsidRPr="0093104F">
        <w:rPr>
          <w:sz w:val="16"/>
        </w:rPr>
        <w:t xml:space="preserve">, </w:t>
      </w:r>
      <w:r w:rsidRPr="005F42BC">
        <w:rPr>
          <w:rStyle w:val="Emphasis"/>
          <w:highlight w:val="green"/>
        </w:rPr>
        <w:t>UNDRR</w:t>
      </w:r>
      <w:r w:rsidRPr="0093104F">
        <w:rPr>
          <w:sz w:val="16"/>
        </w:rPr>
        <w:t xml:space="preserve">, </w:t>
      </w:r>
      <w:r w:rsidRPr="0093104F">
        <w:rPr>
          <w:rStyle w:val="Emphasis"/>
        </w:rPr>
        <w:t>UNDP</w:t>
      </w:r>
      <w:r w:rsidRPr="005F42BC">
        <w:rPr>
          <w:sz w:val="16"/>
          <w:highlight w:val="green"/>
        </w:rPr>
        <w:t xml:space="preserve">, </w:t>
      </w:r>
      <w:r w:rsidRPr="005F42BC">
        <w:rPr>
          <w:highlight w:val="green"/>
          <w:u w:val="single"/>
        </w:rPr>
        <w:t xml:space="preserve">and the </w:t>
      </w:r>
      <w:r w:rsidRPr="005F42BC">
        <w:rPr>
          <w:rStyle w:val="Emphasis"/>
          <w:highlight w:val="green"/>
        </w:rPr>
        <w:t>S</w:t>
      </w:r>
      <w:r w:rsidRPr="0093104F">
        <w:rPr>
          <w:sz w:val="16"/>
        </w:rPr>
        <w:t xml:space="preserve">ocial </w:t>
      </w:r>
      <w:r w:rsidRPr="005F42BC">
        <w:rPr>
          <w:rStyle w:val="Emphasis"/>
          <w:highlight w:val="green"/>
        </w:rPr>
        <w:t>S</w:t>
      </w:r>
      <w:r w:rsidRPr="0093104F">
        <w:rPr>
          <w:sz w:val="16"/>
        </w:rPr>
        <w:t xml:space="preserve">cience </w:t>
      </w:r>
      <w:r w:rsidRPr="005F42BC">
        <w:rPr>
          <w:rStyle w:val="Emphasis"/>
          <w:highlight w:val="green"/>
        </w:rPr>
        <w:t>R</w:t>
      </w:r>
      <w:r w:rsidRPr="0093104F">
        <w:rPr>
          <w:sz w:val="16"/>
        </w:rPr>
        <w:t xml:space="preserve">esearch </w:t>
      </w:r>
      <w:r w:rsidRPr="005F42BC">
        <w:rPr>
          <w:rStyle w:val="Emphasis"/>
          <w:highlight w:val="green"/>
        </w:rPr>
        <w:t>C</w:t>
      </w:r>
      <w:r w:rsidRPr="0093104F">
        <w:rPr>
          <w:sz w:val="16"/>
        </w:rPr>
        <w:t xml:space="preserve">ouncil </w:t>
      </w:r>
      <w:r w:rsidRPr="005F42BC">
        <w:rPr>
          <w:highlight w:val="green"/>
          <w:u w:val="single"/>
        </w:rPr>
        <w:t xml:space="preserve">have been </w:t>
      </w:r>
      <w:r w:rsidRPr="005F42BC">
        <w:rPr>
          <w:rStyle w:val="Emphasis"/>
          <w:highlight w:val="green"/>
        </w:rPr>
        <w:t>fighting</w:t>
      </w:r>
      <w:r w:rsidRPr="005F42BC">
        <w:rPr>
          <w:highlight w:val="green"/>
          <w:u w:val="single"/>
        </w:rPr>
        <w:t xml:space="preserve"> this</w:t>
      </w:r>
      <w:r w:rsidRPr="00392713">
        <w:rPr>
          <w:u w:val="single"/>
        </w:rPr>
        <w:t xml:space="preserve"> misnomer as applied to the effects of </w:t>
      </w:r>
      <w:r w:rsidRPr="0093104F">
        <w:rPr>
          <w:rStyle w:val="Emphasis"/>
        </w:rPr>
        <w:t>natural hazards</w:t>
      </w:r>
      <w:r w:rsidRPr="00392713">
        <w:rPr>
          <w:u w:val="single"/>
        </w:rPr>
        <w:t xml:space="preserve"> </w:t>
      </w:r>
      <w:r w:rsidRPr="005F42BC">
        <w:rPr>
          <w:highlight w:val="green"/>
          <w:u w:val="single"/>
        </w:rPr>
        <w:t>for the</w:t>
      </w:r>
      <w:r w:rsidRPr="00392713">
        <w:rPr>
          <w:u w:val="single"/>
        </w:rPr>
        <w:t xml:space="preserve"> better part of the </w:t>
      </w:r>
      <w:r w:rsidRPr="005F42BC">
        <w:rPr>
          <w:rStyle w:val="Emphasis"/>
          <w:highlight w:val="green"/>
        </w:rPr>
        <w:t>decade</w:t>
      </w:r>
      <w:r w:rsidRPr="0093104F">
        <w:rPr>
          <w:sz w:val="16"/>
        </w:rPr>
        <w:t xml:space="preserve">. The hashtag campaign #NoNaturalDisasters is widely shared across platforms, spurred on by an international conference held in 2022 to promote the understanding of </w:t>
      </w:r>
      <w:r w:rsidRPr="0093104F">
        <w:rPr>
          <w:u w:val="single"/>
        </w:rPr>
        <w:t xml:space="preserve">disasters as a </w:t>
      </w:r>
      <w:r w:rsidRPr="0093104F">
        <w:rPr>
          <w:rStyle w:val="Emphasis"/>
        </w:rPr>
        <w:t>social construct</w:t>
      </w:r>
      <w:r w:rsidRPr="0093104F">
        <w:rPr>
          <w:sz w:val="16"/>
        </w:rPr>
        <w:t xml:space="preserve"> (nonaturaldisasters.com). The inaccuracy of the concept was argued in the pages of Nature nearly 50 years ago (O’Keefe, Westgate &amp; Wisner 1976) and has been frequently revisited since (for example: Chmutina &amp; Von Meding 2019; Mora 2009).</w:t>
      </w:r>
    </w:p>
    <w:p w14:paraId="300CE98B" w14:textId="77777777" w:rsidR="00AB097A" w:rsidRPr="0093104F" w:rsidRDefault="00AB097A" w:rsidP="00AB097A">
      <w:pPr>
        <w:rPr>
          <w:sz w:val="16"/>
        </w:rPr>
      </w:pPr>
      <w:r w:rsidRPr="0093104F">
        <w:rPr>
          <w:sz w:val="16"/>
        </w:rPr>
        <w:t xml:space="preserve">We may concede that ‘natural disasters’ is an efficient phrase used to denote natural hazard induced disasters – indeed, scholars have tried to move beyond the controversy of the terminology (Gould, Garcia &amp; Remes 2016; Kumagai, Edwards &amp; Carroll 2006) and deny credit to the social constructivist perspective – yet that does not convey a particularly enlightened message. </w:t>
      </w:r>
      <w:r w:rsidRPr="005F42BC">
        <w:rPr>
          <w:highlight w:val="green"/>
          <w:u w:val="single"/>
        </w:rPr>
        <w:t xml:space="preserve">Perpetuating the </w:t>
      </w:r>
      <w:r w:rsidRPr="005F42BC">
        <w:rPr>
          <w:rStyle w:val="Emphasis"/>
          <w:highlight w:val="green"/>
        </w:rPr>
        <w:t>myth</w:t>
      </w:r>
      <w:r w:rsidRPr="005F42BC">
        <w:rPr>
          <w:highlight w:val="green"/>
          <w:u w:val="single"/>
        </w:rPr>
        <w:t xml:space="preserve"> that some disasters are ‘</w:t>
      </w:r>
      <w:r w:rsidRPr="005F42BC">
        <w:rPr>
          <w:rStyle w:val="Emphasis"/>
          <w:highlight w:val="green"/>
        </w:rPr>
        <w:t>natural’</w:t>
      </w:r>
      <w:r w:rsidRPr="005F42BC">
        <w:rPr>
          <w:highlight w:val="green"/>
          <w:u w:val="single"/>
        </w:rPr>
        <w:t xml:space="preserve"> contributes</w:t>
      </w:r>
      <w:r w:rsidRPr="0093104F">
        <w:rPr>
          <w:u w:val="single"/>
        </w:rPr>
        <w:t xml:space="preserve"> </w:t>
      </w:r>
      <w:r w:rsidRPr="005F42BC">
        <w:rPr>
          <w:highlight w:val="green"/>
          <w:u w:val="single"/>
        </w:rPr>
        <w:t>to the</w:t>
      </w:r>
      <w:r w:rsidRPr="0093104F">
        <w:rPr>
          <w:u w:val="single"/>
        </w:rPr>
        <w:t xml:space="preserve"> enduring </w:t>
      </w:r>
      <w:r w:rsidRPr="005F42BC">
        <w:rPr>
          <w:highlight w:val="green"/>
          <w:u w:val="single"/>
        </w:rPr>
        <w:t>problem</w:t>
      </w:r>
      <w:r w:rsidRPr="0093104F">
        <w:rPr>
          <w:u w:val="single"/>
        </w:rPr>
        <w:t xml:space="preserve"> of meaningful engagement </w:t>
      </w:r>
      <w:r w:rsidRPr="005F42BC">
        <w:rPr>
          <w:highlight w:val="green"/>
          <w:u w:val="single"/>
        </w:rPr>
        <w:t xml:space="preserve">with the </w:t>
      </w:r>
      <w:r w:rsidRPr="005F42BC">
        <w:rPr>
          <w:rStyle w:val="Emphasis"/>
          <w:highlight w:val="green"/>
        </w:rPr>
        <w:t>true cause</w:t>
      </w:r>
      <w:r w:rsidRPr="005F42BC">
        <w:rPr>
          <w:highlight w:val="green"/>
          <w:u w:val="single"/>
        </w:rPr>
        <w:t xml:space="preserve"> of disasters</w:t>
      </w:r>
      <w:r w:rsidRPr="0093104F">
        <w:rPr>
          <w:sz w:val="16"/>
        </w:rPr>
        <w:t xml:space="preserve"> (Stallings 2006), </w:t>
      </w:r>
      <w:r w:rsidRPr="005F42BC">
        <w:rPr>
          <w:highlight w:val="green"/>
          <w:u w:val="single"/>
        </w:rPr>
        <w:t xml:space="preserve">as </w:t>
      </w:r>
      <w:r w:rsidRPr="005F42BC">
        <w:rPr>
          <w:rStyle w:val="Emphasis"/>
          <w:highlight w:val="green"/>
        </w:rPr>
        <w:t>humans</w:t>
      </w:r>
      <w:r w:rsidRPr="0093104F">
        <w:rPr>
          <w:u w:val="single"/>
        </w:rPr>
        <w:t xml:space="preserve"> seem to prefer </w:t>
      </w:r>
      <w:r w:rsidRPr="005F42BC">
        <w:rPr>
          <w:rStyle w:val="Emphasis"/>
          <w:highlight w:val="green"/>
        </w:rPr>
        <w:t>cast</w:t>
      </w:r>
      <w:r w:rsidRPr="0093104F">
        <w:rPr>
          <w:rStyle w:val="Emphasis"/>
        </w:rPr>
        <w:t xml:space="preserve">ing </w:t>
      </w:r>
      <w:r w:rsidRPr="005F42BC">
        <w:rPr>
          <w:rStyle w:val="Emphasis"/>
          <w:highlight w:val="green"/>
        </w:rPr>
        <w:t>blame</w:t>
      </w:r>
      <w:r w:rsidRPr="0093104F">
        <w:rPr>
          <w:u w:val="single"/>
        </w:rPr>
        <w:t xml:space="preserve"> on things beyond their own choices and behaviors</w:t>
      </w:r>
      <w:r w:rsidRPr="0093104F">
        <w:rPr>
          <w:sz w:val="16"/>
        </w:rPr>
        <w:t xml:space="preserve">. In the contemporary discourse where words are politicized and weaponized for culture wars, it is more important than ever for science to choose its language carefully (Chipangura, Van Niekerk &amp; Van Der Waldt 2016), lest people cast doubt on its legitimacy in times of trouble (such as the backlash against the medical community during the darkest days of Covid-19). This is even more salient today as we debate the appropriateness of recognizing the Anthropocene Era (Rockström et al. 2009) and the blurring between natural and anthropogenic causes of hazard phenomena. </w:t>
      </w:r>
    </w:p>
    <w:p w14:paraId="7A6839B5" w14:textId="77777777" w:rsidR="00AB097A" w:rsidRPr="0093104F" w:rsidRDefault="00AB097A" w:rsidP="00AB097A">
      <w:pPr>
        <w:rPr>
          <w:sz w:val="16"/>
        </w:rPr>
      </w:pPr>
      <w:r w:rsidRPr="0093104F">
        <w:rPr>
          <w:u w:val="single"/>
        </w:rPr>
        <w:t xml:space="preserve">The explanation for why </w:t>
      </w:r>
      <w:r w:rsidRPr="005F42BC">
        <w:rPr>
          <w:rStyle w:val="Emphasis"/>
          <w:highlight w:val="green"/>
        </w:rPr>
        <w:t>disasters are not natural</w:t>
      </w:r>
      <w:r w:rsidRPr="0093104F">
        <w:rPr>
          <w:u w:val="single"/>
        </w:rPr>
        <w:t xml:space="preserve"> has been explained ad nauseum</w:t>
      </w:r>
      <w:r w:rsidRPr="0093104F">
        <w:rPr>
          <w:sz w:val="16"/>
        </w:rPr>
        <w:t xml:space="preserve">, but for due diligence, we present a simple portrayal here: </w:t>
      </w:r>
    </w:p>
    <w:p w14:paraId="0B7AC826" w14:textId="77777777" w:rsidR="00AB097A" w:rsidRPr="0093104F" w:rsidRDefault="00AB097A" w:rsidP="00AB097A">
      <w:pPr>
        <w:rPr>
          <w:sz w:val="16"/>
        </w:rPr>
      </w:pPr>
      <w:r w:rsidRPr="0093104F">
        <w:rPr>
          <w:sz w:val="16"/>
        </w:rPr>
        <w:t xml:space="preserve">Imagine </w:t>
      </w:r>
      <w:r w:rsidRPr="005F42BC">
        <w:rPr>
          <w:highlight w:val="green"/>
          <w:u w:val="single"/>
        </w:rPr>
        <w:t>two intense tropical storms</w:t>
      </w:r>
      <w:r w:rsidRPr="0093104F">
        <w:rPr>
          <w:u w:val="single"/>
        </w:rPr>
        <w:t xml:space="preserve"> swirling across the Pacific Ocean</w:t>
      </w:r>
      <w:r w:rsidRPr="0093104F">
        <w:rPr>
          <w:sz w:val="16"/>
        </w:rPr>
        <w:t xml:space="preserve">. One makes landfall on a deserted island, tearing up trees and causing mudslides on the leeward side of the dormant volcano at its center that devastates hectares of flora and fauna. This event is of little note, does not warrant headlines, </w:t>
      </w:r>
      <w:r w:rsidRPr="005F42BC">
        <w:rPr>
          <w:sz w:val="16"/>
          <w:highlight w:val="green"/>
        </w:rPr>
        <w:t xml:space="preserve">and </w:t>
      </w:r>
      <w:r w:rsidRPr="005F42BC">
        <w:rPr>
          <w:highlight w:val="green"/>
          <w:u w:val="single"/>
        </w:rPr>
        <w:t xml:space="preserve">is </w:t>
      </w:r>
      <w:r w:rsidRPr="005F42BC">
        <w:rPr>
          <w:rStyle w:val="Emphasis"/>
          <w:highlight w:val="green"/>
        </w:rPr>
        <w:t>not considered a disaster</w:t>
      </w:r>
      <w:r w:rsidRPr="0093104F">
        <w:rPr>
          <w:sz w:val="16"/>
        </w:rPr>
        <w:t>.</w:t>
      </w:r>
    </w:p>
    <w:p w14:paraId="005D02CB" w14:textId="77777777" w:rsidR="00AB097A" w:rsidRDefault="00AB097A" w:rsidP="00AB097A"/>
    <w:p w14:paraId="0B40E6F0" w14:textId="77777777" w:rsidR="00AB097A" w:rsidRPr="00242388" w:rsidRDefault="00AB097A" w:rsidP="00AB097A">
      <w:pPr>
        <w:pStyle w:val="Heading4"/>
      </w:pPr>
      <w:r>
        <w:t xml:space="preserve">Biodiversity loss obviously doesn’t cause extinction </w:t>
      </w:r>
      <w:r w:rsidRPr="002538D0">
        <w:rPr>
          <w:b w:val="0"/>
          <w:bCs/>
        </w:rPr>
        <w:t>– and it’s counterproductive to think so</w:t>
      </w:r>
      <w:r>
        <w:t xml:space="preserve"> </w:t>
      </w:r>
    </w:p>
    <w:p w14:paraId="53E839B6" w14:textId="77777777" w:rsidR="00AB097A" w:rsidRPr="00877805" w:rsidRDefault="00AB097A" w:rsidP="00AB097A">
      <w:pPr>
        <w:rPr>
          <w:rStyle w:val="Style13ptBold"/>
          <w:b w:val="0"/>
          <w:bCs w:val="0"/>
        </w:rPr>
      </w:pPr>
      <w:r>
        <w:rPr>
          <w:rStyle w:val="Style13ptBold"/>
        </w:rPr>
        <w:t xml:space="preserve">Safina 19 - </w:t>
      </w:r>
      <w:r>
        <w:t>Ecologist and MacArthur Fellow. Endowed Chair for Nature and Humanity at Stony Brook University</w:t>
      </w:r>
    </w:p>
    <w:p w14:paraId="0EFAF000" w14:textId="77777777" w:rsidR="00AB097A" w:rsidRDefault="00AB097A" w:rsidP="00AB097A">
      <w:r>
        <w:t>Carl Safina, “</w:t>
      </w:r>
      <w:r w:rsidRPr="00877805">
        <w:t>The Real Case for Saving Species: We Don’t Need Them, But They Need Us</w:t>
      </w:r>
      <w:r>
        <w:t xml:space="preserve">”, 10/21/19, </w:t>
      </w:r>
      <w:r w:rsidRPr="00877805">
        <w:t>https://e360.yale.edu/features/the-real-case-for-saving-species-we-dont-need-them-but-they-need-us</w:t>
      </w:r>
    </w:p>
    <w:p w14:paraId="4BD5E1FA" w14:textId="77777777" w:rsidR="00AB097A" w:rsidRPr="00DD4458" w:rsidRDefault="00AB097A" w:rsidP="00AB097A">
      <w:pPr>
        <w:rPr>
          <w:sz w:val="14"/>
        </w:rPr>
      </w:pPr>
      <w:r w:rsidRPr="005112FC">
        <w:rPr>
          <w:sz w:val="14"/>
        </w:rPr>
        <w:t xml:space="preserve">I recently visited a museum exhibit on big cats. A sign featuring a beautiful jaguar asked, “Why should we care about wild cats?” Its answer: “Because in protecting big cats, we are protecting ourselves.” Is that really true? That implies big cats are in trouble because “we” don’t care to protect ourselves. And if it turns out that we don’t really need jaguars in order to protect ourselves, have they lost their case for existence? </w:t>
      </w:r>
      <w:r w:rsidRPr="002538D0">
        <w:rPr>
          <w:rStyle w:val="StyleUnderline"/>
        </w:rPr>
        <w:t xml:space="preserve">For decades, many </w:t>
      </w:r>
      <w:r w:rsidRPr="0065538A">
        <w:rPr>
          <w:rStyle w:val="StyleUnderline"/>
        </w:rPr>
        <w:t>conservationists</w:t>
      </w:r>
      <w:r w:rsidRPr="002538D0">
        <w:rPr>
          <w:rStyle w:val="StyleUnderline"/>
        </w:rPr>
        <w:t xml:space="preserve"> </w:t>
      </w:r>
      <w:r w:rsidRPr="0065538A">
        <w:rPr>
          <w:rStyle w:val="StyleUnderline"/>
        </w:rPr>
        <w:t>have</w:t>
      </w:r>
      <w:r w:rsidRPr="002538D0">
        <w:rPr>
          <w:rStyle w:val="StyleUnderline"/>
        </w:rPr>
        <w:t xml:space="preserve"> </w:t>
      </w:r>
      <w:r w:rsidRPr="0065538A">
        <w:rPr>
          <w:rStyle w:val="StyleUnderline"/>
        </w:rPr>
        <w:t>been</w:t>
      </w:r>
      <w:r w:rsidRPr="002538D0">
        <w:rPr>
          <w:rStyle w:val="StyleUnderline"/>
        </w:rPr>
        <w:t xml:space="preserve"> trying to sell a clumsy, fumbling appeal to self-interest: the idea that human beings need wild nature, need wild animals, need the species on endangered lists. “</w:t>
      </w:r>
      <w:r w:rsidRPr="0065538A">
        <w:rPr>
          <w:rStyle w:val="StyleUnderline"/>
          <w:highlight w:val="green"/>
        </w:rPr>
        <w:t>If they go extinct, we</w:t>
      </w:r>
      <w:r w:rsidRPr="002538D0">
        <w:rPr>
          <w:rStyle w:val="StyleUnderline"/>
        </w:rPr>
        <w:t xml:space="preserve">’ll </w:t>
      </w:r>
      <w:r w:rsidRPr="0065538A">
        <w:rPr>
          <w:rStyle w:val="StyleUnderline"/>
          <w:highlight w:val="green"/>
        </w:rPr>
        <w:t>go extinct</w:t>
      </w:r>
      <w:r w:rsidRPr="002538D0">
        <w:rPr>
          <w:rStyle w:val="StyleUnderline"/>
        </w:rPr>
        <w:t>,”</w:t>
      </w:r>
      <w:r w:rsidRPr="005112FC">
        <w:rPr>
          <w:sz w:val="14"/>
        </w:rPr>
        <w:t xml:space="preserve"> is a common refrain. </w:t>
      </w:r>
      <w:r w:rsidRPr="002538D0">
        <w:rPr>
          <w:rStyle w:val="StyleUnderline"/>
        </w:rPr>
        <w:t xml:space="preserve">The only problem: </w:t>
      </w:r>
      <w:r w:rsidRPr="0065538A">
        <w:rPr>
          <w:rStyle w:val="StyleUnderline"/>
          <w:highlight w:val="green"/>
        </w:rPr>
        <w:t>i</w:t>
      </w:r>
      <w:r w:rsidRPr="002538D0">
        <w:rPr>
          <w:rStyle w:val="StyleUnderline"/>
        </w:rPr>
        <w:t>t’</w:t>
      </w:r>
      <w:r w:rsidRPr="0065538A">
        <w:rPr>
          <w:rStyle w:val="StyleUnderline"/>
          <w:highlight w:val="green"/>
        </w:rPr>
        <w:t>s</w:t>
      </w:r>
      <w:r w:rsidRPr="002538D0">
        <w:rPr>
          <w:rStyle w:val="StyleUnderline"/>
        </w:rPr>
        <w:t xml:space="preserve"> </w:t>
      </w:r>
      <w:r w:rsidRPr="0065538A">
        <w:rPr>
          <w:rStyle w:val="StyleUnderline"/>
          <w:highlight w:val="green"/>
        </w:rPr>
        <w:t>false</w:t>
      </w:r>
      <w:r w:rsidRPr="005112FC">
        <w:rPr>
          <w:sz w:val="14"/>
        </w:rPr>
        <w:t xml:space="preserve">. </w:t>
      </w:r>
      <w:r w:rsidRPr="0065538A">
        <w:rPr>
          <w:rStyle w:val="StyleUnderline"/>
          <w:highlight w:val="green"/>
        </w:rPr>
        <w:t>We</w:t>
      </w:r>
      <w:r w:rsidRPr="002538D0">
        <w:rPr>
          <w:rStyle w:val="StyleUnderline"/>
        </w:rPr>
        <w:t xml:space="preserve"> </w:t>
      </w:r>
      <w:r w:rsidRPr="0065538A">
        <w:rPr>
          <w:rStyle w:val="StyleUnderline"/>
          <w:highlight w:val="green"/>
        </w:rPr>
        <w:t>drove the most abundant bird</w:t>
      </w:r>
      <w:r w:rsidRPr="002538D0">
        <w:rPr>
          <w:rStyle w:val="StyleUnderline"/>
        </w:rPr>
        <w:t xml:space="preserve"> in the Americas</w:t>
      </w:r>
      <w:r w:rsidRPr="005112FC">
        <w:rPr>
          <w:sz w:val="14"/>
        </w:rPr>
        <w:t xml:space="preserve"> — the passenger pigeon — </w:t>
      </w:r>
      <w:r w:rsidRPr="0065538A">
        <w:rPr>
          <w:rStyle w:val="StyleUnderline"/>
          <w:highlight w:val="green"/>
        </w:rPr>
        <w:t>to extinction</w:t>
      </w:r>
      <w:r w:rsidRPr="005112FC">
        <w:rPr>
          <w:sz w:val="14"/>
        </w:rPr>
        <w:t xml:space="preserve">. </w:t>
      </w:r>
      <w:r w:rsidRPr="0065538A">
        <w:rPr>
          <w:rStyle w:val="StyleUnderline"/>
          <w:highlight w:val="green"/>
        </w:rPr>
        <w:t>The</w:t>
      </w:r>
      <w:r w:rsidRPr="005112FC">
        <w:rPr>
          <w:sz w:val="14"/>
        </w:rPr>
        <w:t xml:space="preserve"> </w:t>
      </w:r>
      <w:r w:rsidRPr="0065538A">
        <w:rPr>
          <w:rStyle w:val="StyleUnderline"/>
          <w:highlight w:val="green"/>
        </w:rPr>
        <w:t>most abundant</w:t>
      </w:r>
      <w:r w:rsidRPr="002538D0">
        <w:rPr>
          <w:rStyle w:val="StyleUnderline"/>
        </w:rPr>
        <w:t xml:space="preserve"> </w:t>
      </w:r>
      <w:r w:rsidRPr="0065538A">
        <w:rPr>
          <w:rStyle w:val="StyleUnderline"/>
          <w:highlight w:val="green"/>
        </w:rPr>
        <w:t>large mammal</w:t>
      </w:r>
      <w:r w:rsidRPr="005112FC">
        <w:rPr>
          <w:sz w:val="14"/>
        </w:rPr>
        <w:t xml:space="preserve"> — the American bison — to functional extinction. </w:t>
      </w:r>
      <w:r w:rsidRPr="002538D0">
        <w:rPr>
          <w:rStyle w:val="StyleUnderline"/>
        </w:rPr>
        <w:t xml:space="preserve">We </w:t>
      </w:r>
      <w:r w:rsidRPr="0065538A">
        <w:rPr>
          <w:rStyle w:val="StyleUnderline"/>
          <w:highlight w:val="green"/>
        </w:rPr>
        <w:t>gained</w:t>
      </w:r>
      <w:r w:rsidRPr="002538D0">
        <w:rPr>
          <w:rStyle w:val="StyleUnderline"/>
        </w:rPr>
        <w:t xml:space="preserve">: </w:t>
      </w:r>
      <w:r w:rsidRPr="0065538A">
        <w:rPr>
          <w:rStyle w:val="StyleUnderline"/>
          <w:highlight w:val="green"/>
        </w:rPr>
        <w:t>agriculture</w:t>
      </w:r>
      <w:r w:rsidRPr="002538D0">
        <w:rPr>
          <w:rStyle w:val="StyleUnderline"/>
        </w:rPr>
        <w:t>, and safety for cows,</w:t>
      </w:r>
      <w:r w:rsidRPr="005112FC">
        <w:rPr>
          <w:sz w:val="14"/>
        </w:rPr>
        <w:t xml:space="preserve"> from sea to shining sea. Who misses the Eskimo curlew? Indeed, who knows they existed, their vast migrating flocks like smoke on the now-gone prairies? That experiment is done. </w:t>
      </w:r>
      <w:r w:rsidRPr="002538D0">
        <w:rPr>
          <w:rStyle w:val="StyleUnderline"/>
        </w:rPr>
        <w:t>Billions of people want what you and I got in exchange: health and wealth and education</w:t>
      </w:r>
      <w:r w:rsidRPr="005112FC">
        <w:rPr>
          <w:sz w:val="14"/>
        </w:rPr>
        <w:t xml:space="preserve">. We now live the way most other people on the planet wish to live. Governments, institutions, and regular people have cheered the material expansion that has cost many species (and tribal peoples) everything. </w:t>
      </w:r>
      <w:r w:rsidRPr="0065538A">
        <w:rPr>
          <w:rStyle w:val="StyleUnderline"/>
          <w:highlight w:val="green"/>
        </w:rPr>
        <w:t>We</w:t>
      </w:r>
      <w:r w:rsidRPr="002538D0">
        <w:rPr>
          <w:rStyle w:val="StyleUnderline"/>
        </w:rPr>
        <w:t xml:space="preserve"> have </w:t>
      </w:r>
      <w:r w:rsidRPr="0065538A">
        <w:rPr>
          <w:rStyle w:val="StyleUnderline"/>
          <w:highlight w:val="green"/>
        </w:rPr>
        <w:t>endanger</w:t>
      </w:r>
      <w:r w:rsidRPr="002538D0">
        <w:rPr>
          <w:rStyle w:val="StyleUnderline"/>
        </w:rPr>
        <w:t xml:space="preserve">ed </w:t>
      </w:r>
      <w:r w:rsidRPr="0065538A">
        <w:rPr>
          <w:rStyle w:val="StyleUnderline"/>
          <w:highlight w:val="green"/>
        </w:rPr>
        <w:t>species</w:t>
      </w:r>
      <w:r w:rsidRPr="002538D0">
        <w:rPr>
          <w:rStyle w:val="StyleUnderline"/>
        </w:rPr>
        <w:t xml:space="preserve"> not because what is bad for them is bad for us, but </w:t>
      </w:r>
      <w:r w:rsidRPr="0065538A">
        <w:rPr>
          <w:rStyle w:val="StyleUnderline"/>
          <w:highlight w:val="green"/>
        </w:rPr>
        <w:t>because</w:t>
      </w:r>
      <w:r w:rsidRPr="002538D0">
        <w:rPr>
          <w:rStyle w:val="StyleUnderline"/>
        </w:rPr>
        <w:t xml:space="preserve"> the opposite is true: </w:t>
      </w:r>
      <w:r w:rsidRPr="0065538A">
        <w:rPr>
          <w:rStyle w:val="StyleUnderline"/>
          <w:highlight w:val="green"/>
        </w:rPr>
        <w:t>what is bad for them has</w:t>
      </w:r>
      <w:r w:rsidRPr="002538D0">
        <w:rPr>
          <w:rStyle w:val="StyleUnderline"/>
        </w:rPr>
        <w:t xml:space="preserve"> </w:t>
      </w:r>
      <w:r w:rsidRPr="0065538A">
        <w:rPr>
          <w:rStyle w:val="StyleUnderline"/>
          <w:highlight w:val="green"/>
        </w:rPr>
        <w:t>fueled</w:t>
      </w:r>
      <w:r w:rsidRPr="002538D0">
        <w:rPr>
          <w:rStyle w:val="StyleUnderline"/>
        </w:rPr>
        <w:t xml:space="preserve"> </w:t>
      </w:r>
      <w:r w:rsidRPr="0065538A">
        <w:rPr>
          <w:rStyle w:val="StyleUnderline"/>
          <w:highlight w:val="green"/>
        </w:rPr>
        <w:t>the</w:t>
      </w:r>
      <w:r w:rsidRPr="002538D0">
        <w:rPr>
          <w:rStyle w:val="StyleUnderline"/>
        </w:rPr>
        <w:t xml:space="preserve"> explosive </w:t>
      </w:r>
      <w:r w:rsidRPr="0065538A">
        <w:rPr>
          <w:rStyle w:val="StyleUnderline"/>
          <w:highlight w:val="green"/>
        </w:rPr>
        <w:t>growth</w:t>
      </w:r>
      <w:r w:rsidRPr="002538D0">
        <w:rPr>
          <w:rStyle w:val="StyleUnderline"/>
        </w:rPr>
        <w:t xml:space="preserve"> and maintenance </w:t>
      </w:r>
      <w:r w:rsidRPr="0065538A">
        <w:rPr>
          <w:rStyle w:val="StyleUnderline"/>
          <w:highlight w:val="green"/>
        </w:rPr>
        <w:t>of human populations</w:t>
      </w:r>
      <w:r w:rsidRPr="002538D0">
        <w:rPr>
          <w:rStyle w:val="StyleUnderline"/>
        </w:rPr>
        <w:t xml:space="preserve"> and technologies</w:t>
      </w:r>
      <w:r w:rsidRPr="005112FC">
        <w:rPr>
          <w:sz w:val="14"/>
        </w:rPr>
        <w:t xml:space="preserve">. We are losing many species along the way to humanity’s only three apparent real goals: bigger, faster, more. </w:t>
      </w:r>
      <w:r w:rsidRPr="002538D0">
        <w:rPr>
          <w:rStyle w:val="StyleUnderline"/>
        </w:rPr>
        <w:t xml:space="preserve">Propelling the human juggernaut has entailed wiping many species out of the way. </w:t>
      </w:r>
      <w:r w:rsidRPr="0065538A">
        <w:rPr>
          <w:rStyle w:val="StyleUnderline"/>
          <w:highlight w:val="green"/>
        </w:rPr>
        <w:t>People live at high densities in places devoid of</w:t>
      </w:r>
      <w:r w:rsidRPr="002538D0">
        <w:rPr>
          <w:rStyle w:val="StyleUnderline"/>
        </w:rPr>
        <w:t xml:space="preserve"> </w:t>
      </w:r>
      <w:r w:rsidRPr="0065538A">
        <w:rPr>
          <w:rStyle w:val="StyleUnderline"/>
          <w:highlight w:val="green"/>
        </w:rPr>
        <w:t>wild</w:t>
      </w:r>
      <w:r w:rsidRPr="002538D0">
        <w:rPr>
          <w:rStyle w:val="StyleUnderline"/>
        </w:rPr>
        <w:t xml:space="preserve"> </w:t>
      </w:r>
      <w:r w:rsidRPr="0065538A">
        <w:rPr>
          <w:rStyle w:val="StyleUnderline"/>
          <w:highlight w:val="green"/>
        </w:rPr>
        <w:t>species</w:t>
      </w:r>
      <w:r w:rsidRPr="002538D0">
        <w:rPr>
          <w:rStyle w:val="StyleUnderline"/>
        </w:rPr>
        <w:t xml:space="preserve"> and natural beauty</w:t>
      </w:r>
      <w:r w:rsidRPr="005112FC">
        <w:rPr>
          <w:sz w:val="14"/>
        </w:rPr>
        <w:t xml:space="preserve">. Human beings have thrived by destroying nature. When the animals and open spaces go, we have industrial-scale farms and factories, ball fields and strip malls and quick-lubes. </w:t>
      </w:r>
      <w:r w:rsidRPr="002538D0">
        <w:rPr>
          <w:rStyle w:val="StyleUnderline"/>
        </w:rPr>
        <w:t xml:space="preserve">How could saving this or that endangered species, that is following those whose oblivion brought fast food and sneakers, be a matter of — of all things — saving ourselves? Telling people that “we” need jaguars to “protect ourselves?” That’s a hard sell. </w:t>
      </w:r>
      <w:r w:rsidRPr="0065538A">
        <w:rPr>
          <w:rStyle w:val="StyleUnderline"/>
        </w:rPr>
        <w:t>We don’t need them</w:t>
      </w:r>
      <w:r w:rsidRPr="002538D0">
        <w:rPr>
          <w:rStyle w:val="StyleUnderline"/>
        </w:rPr>
        <w:t xml:space="preserve">. </w:t>
      </w:r>
      <w:r w:rsidRPr="0065538A">
        <w:rPr>
          <w:rStyle w:val="StyleUnderline"/>
          <w:highlight w:val="green"/>
        </w:rPr>
        <w:t>There is no species whose disappearance</w:t>
      </w:r>
      <w:r w:rsidRPr="002538D0">
        <w:rPr>
          <w:rStyle w:val="StyleUnderline"/>
        </w:rPr>
        <w:t xml:space="preserve"> has </w:t>
      </w:r>
      <w:r w:rsidRPr="0065538A">
        <w:rPr>
          <w:rStyle w:val="StyleUnderline"/>
          <w:highlight w:val="green"/>
        </w:rPr>
        <w:t>posed</w:t>
      </w:r>
      <w:r w:rsidRPr="002538D0">
        <w:rPr>
          <w:rStyle w:val="StyleUnderline"/>
        </w:rPr>
        <w:t xml:space="preserve"> much of </w:t>
      </w:r>
      <w:r w:rsidRPr="0065538A">
        <w:rPr>
          <w:rStyle w:val="StyleUnderline"/>
          <w:highlight w:val="green"/>
        </w:rPr>
        <w:t>an</w:t>
      </w:r>
      <w:r w:rsidRPr="002538D0">
        <w:rPr>
          <w:rStyle w:val="StyleUnderline"/>
        </w:rPr>
        <w:t xml:space="preserve"> </w:t>
      </w:r>
      <w:r w:rsidRPr="0065538A">
        <w:rPr>
          <w:rStyle w:val="StyleUnderline"/>
          <w:highlight w:val="green"/>
        </w:rPr>
        <w:t>inconvenience for civilization</w:t>
      </w:r>
      <w:r w:rsidRPr="002538D0">
        <w:rPr>
          <w:rStyle w:val="StyleUnderline"/>
        </w:rPr>
        <w:t xml:space="preserve">, not a single wild species that people couldn’t do without, fewer whose erasure would be noticed by any but a handful of die-hard conservationists or scientists. The irrelevance of wild things to civil society is </w:t>
      </w:r>
      <w:r w:rsidRPr="0065538A">
        <w:rPr>
          <w:rStyle w:val="StyleUnderline"/>
          <w:highlight w:val="green"/>
        </w:rPr>
        <w:t>why endangered species never make it into polls</w:t>
      </w:r>
      <w:r w:rsidRPr="002538D0">
        <w:rPr>
          <w:rStyle w:val="StyleUnderline"/>
        </w:rPr>
        <w:t xml:space="preserve"> </w:t>
      </w:r>
      <w:r w:rsidRPr="0065538A">
        <w:rPr>
          <w:rStyle w:val="StyleUnderline"/>
          <w:highlight w:val="green"/>
        </w:rPr>
        <w:t>of</w:t>
      </w:r>
      <w:r w:rsidRPr="002538D0">
        <w:rPr>
          <w:rStyle w:val="StyleUnderline"/>
        </w:rPr>
        <w:t xml:space="preserve"> top </w:t>
      </w:r>
      <w:r w:rsidRPr="0065538A">
        <w:rPr>
          <w:rStyle w:val="StyleUnderline"/>
          <w:highlight w:val="green"/>
        </w:rPr>
        <w:t>public priorities</w:t>
      </w:r>
      <w:r w:rsidRPr="005112FC">
        <w:rPr>
          <w:sz w:val="14"/>
        </w:rPr>
        <w:t xml:space="preserve">. </w:t>
      </w:r>
      <w:r w:rsidRPr="002538D0">
        <w:rPr>
          <w:rStyle w:val="StyleUnderline"/>
        </w:rPr>
        <w:t xml:space="preserve">I </w:t>
      </w:r>
      <w:r w:rsidRPr="0065538A">
        <w:rPr>
          <w:rStyle w:val="StyleUnderline"/>
          <w:highlight w:val="green"/>
        </w:rPr>
        <w:t>can’t name one</w:t>
      </w:r>
      <w:r w:rsidRPr="002538D0">
        <w:rPr>
          <w:rStyle w:val="StyleUnderline"/>
        </w:rPr>
        <w:t xml:space="preserve"> wild </w:t>
      </w:r>
      <w:r w:rsidRPr="0065538A">
        <w:rPr>
          <w:rStyle w:val="StyleUnderline"/>
          <w:highlight w:val="green"/>
        </w:rPr>
        <w:t>species</w:t>
      </w:r>
      <w:r w:rsidRPr="002538D0">
        <w:rPr>
          <w:rStyle w:val="StyleUnderline"/>
        </w:rPr>
        <w:t xml:space="preserve"> </w:t>
      </w:r>
      <w:r w:rsidRPr="0065538A">
        <w:rPr>
          <w:rStyle w:val="StyleUnderline"/>
          <w:highlight w:val="green"/>
        </w:rPr>
        <w:t>whose</w:t>
      </w:r>
      <w:r w:rsidRPr="002538D0">
        <w:rPr>
          <w:rStyle w:val="StyleUnderline"/>
        </w:rPr>
        <w:t xml:space="preserve"> total </w:t>
      </w:r>
      <w:r w:rsidRPr="0065538A">
        <w:rPr>
          <w:rStyle w:val="StyleUnderline"/>
          <w:highlight w:val="green"/>
        </w:rPr>
        <w:t>disappearance would be materially felt by,</w:t>
      </w:r>
      <w:r w:rsidRPr="002538D0">
        <w:rPr>
          <w:rStyle w:val="StyleUnderline"/>
        </w:rPr>
        <w:t xml:space="preserve"> essentially, </w:t>
      </w:r>
      <w:r w:rsidRPr="0065538A">
        <w:rPr>
          <w:rStyle w:val="StyleUnderline"/>
          <w:highlight w:val="green"/>
        </w:rPr>
        <w:t>anyone</w:t>
      </w:r>
      <w:r w:rsidRPr="002538D0">
        <w:rPr>
          <w:rStyle w:val="StyleUnderline"/>
        </w:rPr>
        <w:t xml:space="preserve"> </w:t>
      </w:r>
      <w:r w:rsidRPr="005112FC">
        <w:rPr>
          <w:sz w:val="14"/>
        </w:rPr>
        <w:t>(you can easily function without having access to elephants, but if you misplace your phone for one whole day, it’s personal chaos). But I can effortlessly list various species from tigers to mosquitoes whose annihilation has been diligently pursued. Annihilation comes easy to Homo sapiens. What’s of little interest for us is coexistence.</w:t>
      </w:r>
    </w:p>
    <w:p w14:paraId="6481EA0B" w14:textId="77777777" w:rsidR="00AB097A" w:rsidRPr="00AB097A" w:rsidRDefault="00AB097A" w:rsidP="00AB097A"/>
    <w:p w14:paraId="1BFFD2F0" w14:textId="602112EF" w:rsidR="00B86EE4" w:rsidRDefault="00DA261B" w:rsidP="009B75B7">
      <w:pPr>
        <w:pStyle w:val="Heading3"/>
      </w:pPr>
      <w:r>
        <w:t>Circumvention---1NC</w:t>
      </w:r>
    </w:p>
    <w:p w14:paraId="53115273" w14:textId="77777777" w:rsidR="0029565B" w:rsidRPr="006121BD" w:rsidRDefault="0029565B" w:rsidP="0029565B">
      <w:pPr>
        <w:pStyle w:val="Heading4"/>
      </w:pPr>
      <w:r>
        <w:t>Plan gets circumvented:</w:t>
      </w:r>
    </w:p>
    <w:p w14:paraId="5A94F7AB" w14:textId="77777777" w:rsidR="0029565B" w:rsidRPr="00687A0A" w:rsidRDefault="0029565B" w:rsidP="0029565B">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1FEE388F" w14:textId="77777777" w:rsidR="0029565B" w:rsidRPr="00687A0A" w:rsidRDefault="0029565B" w:rsidP="0029565B">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10FC8CD6" w14:textId="77777777" w:rsidR="0029565B" w:rsidRPr="00687A0A" w:rsidRDefault="0029565B" w:rsidP="0029565B">
      <w:r w:rsidRPr="00687A0A">
        <w:t>Paul Wiseman, “The president could invoke a 1947 law to try to suspend the dockworkers’ strike. Here’s how,” AP News, 10/2/2024, https://apnews.com/article/port-strike-longshoremen-dockworkers-union-law-27c7eaa7b199fba1903a637eb6c7db0c</w:t>
      </w:r>
    </w:p>
    <w:p w14:paraId="43B39AC6" w14:textId="77777777" w:rsidR="0029565B" w:rsidRPr="00687A0A" w:rsidRDefault="0029565B" w:rsidP="0029565B">
      <w:pPr>
        <w:rPr>
          <w:u w:val="single"/>
        </w:rPr>
      </w:pPr>
      <w:r w:rsidRPr="00402F08">
        <w:rPr>
          <w:rStyle w:val="Emphasis"/>
          <w:highlight w:val="green"/>
        </w:rPr>
        <w:t>Taft-Hartley</w:t>
      </w:r>
      <w:r w:rsidRPr="00402F08">
        <w:rPr>
          <w:highlight w:val="green"/>
          <w:u w:val="single"/>
        </w:rPr>
        <w:t xml:space="preserve"> was meant to </w:t>
      </w:r>
      <w:r w:rsidRPr="00402F08">
        <w:rPr>
          <w:rStyle w:val="Emphasis"/>
          <w:highlight w:val="green"/>
        </w:rPr>
        <w:t>curb</w:t>
      </w:r>
      <w:r w:rsidRPr="00687A0A">
        <w:rPr>
          <w:u w:val="single"/>
        </w:rPr>
        <w:t xml:space="preserve"> the power of </w:t>
      </w:r>
      <w:r w:rsidRPr="00402F08">
        <w:rPr>
          <w:rStyle w:val="Emphasis"/>
          <w:highlight w:val="green"/>
        </w:rPr>
        <w:t>unions</w:t>
      </w:r>
    </w:p>
    <w:p w14:paraId="5C457E23" w14:textId="77777777" w:rsidR="0029565B" w:rsidRPr="00687A0A" w:rsidRDefault="0029565B" w:rsidP="0029565B">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7104E73E" w14:textId="77777777" w:rsidR="0029565B" w:rsidRPr="00687A0A" w:rsidRDefault="0029565B" w:rsidP="0029565B">
      <w:pPr>
        <w:rPr>
          <w:sz w:val="16"/>
        </w:rPr>
      </w:pPr>
      <w:r w:rsidRPr="00687A0A">
        <w:rPr>
          <w:sz w:val="16"/>
        </w:rPr>
        <w:t>President Harry Truman opposed Taft-Hartley, but his veto was overridden by Congress.</w:t>
      </w:r>
    </w:p>
    <w:p w14:paraId="64283041" w14:textId="77777777" w:rsidR="0029565B" w:rsidRPr="00687A0A" w:rsidRDefault="0029565B" w:rsidP="0029565B">
      <w:pPr>
        <w:rPr>
          <w:sz w:val="16"/>
        </w:rPr>
      </w:pPr>
      <w:r w:rsidRPr="00402F08">
        <w:rPr>
          <w:highlight w:val="green"/>
          <w:u w:val="single"/>
        </w:rPr>
        <w:t>In addition</w:t>
      </w:r>
      <w:r w:rsidRPr="00687A0A">
        <w:rPr>
          <w:u w:val="single"/>
        </w:rPr>
        <w:t xml:space="preserve"> to </w:t>
      </w:r>
      <w:r w:rsidRPr="00402F08">
        <w:rPr>
          <w:rStyle w:val="Emphasis"/>
          <w:highlight w:val="green"/>
        </w:rPr>
        <w:t>authorizing</w:t>
      </w:r>
      <w:r w:rsidRPr="00402F08">
        <w:rPr>
          <w:highlight w:val="green"/>
          <w:u w:val="single"/>
        </w:rPr>
        <w:t xml:space="preserve"> a </w:t>
      </w:r>
      <w:r w:rsidRPr="00402F08">
        <w:rPr>
          <w:rStyle w:val="Emphasis"/>
          <w:highlight w:val="green"/>
        </w:rPr>
        <w:t>president</w:t>
      </w:r>
      <w:r w:rsidRPr="00402F08">
        <w:rPr>
          <w:highlight w:val="green"/>
          <w:u w:val="single"/>
        </w:rPr>
        <w:t xml:space="preserve"> to </w:t>
      </w:r>
      <w:r w:rsidRPr="00402F08">
        <w:rPr>
          <w:rStyle w:val="Emphasis"/>
          <w:highlight w:val="green"/>
        </w:rPr>
        <w:t>intervene</w:t>
      </w:r>
      <w:r w:rsidRPr="00402F08">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402F08">
        <w:rPr>
          <w:highlight w:val="green"/>
          <w:u w:val="single"/>
        </w:rPr>
        <w:t xml:space="preserve">The ban </w:t>
      </w:r>
      <w:r w:rsidRPr="00402F08">
        <w:rPr>
          <w:rStyle w:val="Emphasis"/>
          <w:highlight w:val="green"/>
        </w:rPr>
        <w:t>allowed</w:t>
      </w:r>
      <w:r w:rsidRPr="00402F08">
        <w:rPr>
          <w:highlight w:val="green"/>
          <w:u w:val="single"/>
        </w:rPr>
        <w:t xml:space="preserve"> workers to </w:t>
      </w:r>
      <w:r w:rsidRPr="00402F08">
        <w:rPr>
          <w:rStyle w:val="Emphasis"/>
          <w:highlight w:val="green"/>
        </w:rPr>
        <w:t>refuse</w:t>
      </w:r>
      <w:r w:rsidRPr="00402F08">
        <w:rPr>
          <w:highlight w:val="green"/>
          <w:u w:val="single"/>
        </w:rPr>
        <w:t xml:space="preserve"> to join a </w:t>
      </w:r>
      <w:r w:rsidRPr="00402F08">
        <w:rPr>
          <w:rStyle w:val="Emphasis"/>
          <w:highlight w:val="green"/>
        </w:rPr>
        <w:t>union</w:t>
      </w:r>
      <w:r w:rsidRPr="00687A0A">
        <w:rPr>
          <w:sz w:val="16"/>
        </w:rPr>
        <w:t>.</w:t>
      </w:r>
    </w:p>
    <w:p w14:paraId="74D01BD4" w14:textId="77777777" w:rsidR="0029565B" w:rsidRPr="00687A0A" w:rsidRDefault="0029565B" w:rsidP="0029565B">
      <w:pPr>
        <w:rPr>
          <w:sz w:val="16"/>
        </w:rPr>
      </w:pPr>
      <w:r w:rsidRPr="00402F08">
        <w:rPr>
          <w:rStyle w:val="Emphasis"/>
          <w:highlight w:val="green"/>
        </w:rPr>
        <w:t>Taft-Hartley</w:t>
      </w:r>
      <w:r w:rsidRPr="00687A0A">
        <w:rPr>
          <w:u w:val="single"/>
        </w:rPr>
        <w:t xml:space="preserve"> also </w:t>
      </w:r>
      <w:r w:rsidRPr="00402F08">
        <w:rPr>
          <w:rStyle w:val="Emphasis"/>
          <w:highlight w:val="green"/>
        </w:rPr>
        <w:t>barred “secondary boycotts</w:t>
      </w:r>
      <w:r w:rsidRPr="00687A0A">
        <w:rPr>
          <w:sz w:val="16"/>
        </w:rPr>
        <w:t xml:space="preserve">,’' thereby </w:t>
      </w:r>
      <w:r w:rsidRPr="00402F08">
        <w:rPr>
          <w:highlight w:val="green"/>
          <w:u w:val="single"/>
        </w:rPr>
        <w:t xml:space="preserve">making it </w:t>
      </w:r>
      <w:r w:rsidRPr="00402F08">
        <w:rPr>
          <w:rStyle w:val="Emphasis"/>
          <w:highlight w:val="green"/>
        </w:rPr>
        <w:t>illegal</w:t>
      </w:r>
      <w:r w:rsidRPr="00402F08">
        <w:rPr>
          <w:highlight w:val="green"/>
          <w:u w:val="single"/>
        </w:rPr>
        <w:t xml:space="preserve"> for </w:t>
      </w:r>
      <w:r w:rsidRPr="00402F08">
        <w:rPr>
          <w:rStyle w:val="Emphasis"/>
          <w:highlight w:val="green"/>
        </w:rPr>
        <w:t>unions</w:t>
      </w:r>
      <w:r w:rsidRPr="00402F08">
        <w:rPr>
          <w:highlight w:val="green"/>
          <w:u w:val="single"/>
        </w:rPr>
        <w:t xml:space="preserve"> to </w:t>
      </w:r>
      <w:r w:rsidRPr="00402F08">
        <w:rPr>
          <w:rStyle w:val="Emphasis"/>
          <w:highlight w:val="green"/>
        </w:rPr>
        <w:t>pressure</w:t>
      </w:r>
      <w:r w:rsidRPr="00687A0A">
        <w:rPr>
          <w:u w:val="single"/>
        </w:rPr>
        <w:t xml:space="preserve"> neutral </w:t>
      </w:r>
      <w:r w:rsidRPr="00402F08">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6EC89BA2" w14:textId="77777777" w:rsidR="0029565B" w:rsidRPr="00687A0A" w:rsidRDefault="0029565B" w:rsidP="0029565B">
      <w:pPr>
        <w:rPr>
          <w:sz w:val="16"/>
        </w:rPr>
      </w:pPr>
      <w:r w:rsidRPr="00687A0A">
        <w:rPr>
          <w:sz w:val="16"/>
        </w:rPr>
        <w:t>It also required union leaders to sign affidavits declaring that they did not support the Communist Party.</w:t>
      </w:r>
    </w:p>
    <w:p w14:paraId="21078D5D" w14:textId="77777777" w:rsidR="0029565B" w:rsidRPr="00687A0A" w:rsidRDefault="0029565B" w:rsidP="0029565B">
      <w:pPr>
        <w:rPr>
          <w:sz w:val="16"/>
        </w:rPr>
      </w:pPr>
      <w:r w:rsidRPr="00402F08">
        <w:rPr>
          <w:rStyle w:val="Emphasis"/>
          <w:highlight w:val="green"/>
        </w:rPr>
        <w:t>Presidents</w:t>
      </w:r>
      <w:r w:rsidRPr="00402F08">
        <w:rPr>
          <w:highlight w:val="green"/>
          <w:u w:val="single"/>
        </w:rPr>
        <w:t xml:space="preserve"> can </w:t>
      </w:r>
      <w:r w:rsidRPr="00402F08">
        <w:rPr>
          <w:rStyle w:val="Emphasis"/>
          <w:highlight w:val="green"/>
        </w:rPr>
        <w:t>target</w:t>
      </w:r>
      <w:r w:rsidRPr="00402F08">
        <w:rPr>
          <w:highlight w:val="green"/>
          <w:u w:val="single"/>
        </w:rPr>
        <w:t xml:space="preserve"> a strike that may “</w:t>
      </w:r>
      <w:r w:rsidRPr="00402F08">
        <w:rPr>
          <w:rStyle w:val="Emphasis"/>
          <w:highlight w:val="green"/>
        </w:rPr>
        <w:t>imperil</w:t>
      </w:r>
      <w:r w:rsidRPr="00402F08">
        <w:rPr>
          <w:highlight w:val="green"/>
          <w:u w:val="single"/>
        </w:rPr>
        <w:t xml:space="preserve"> the </w:t>
      </w:r>
      <w:r w:rsidRPr="00402F08">
        <w:rPr>
          <w:rStyle w:val="Emphasis"/>
          <w:highlight w:val="green"/>
        </w:rPr>
        <w:t>national health</w:t>
      </w:r>
      <w:r w:rsidRPr="00402F08">
        <w:rPr>
          <w:highlight w:val="green"/>
          <w:u w:val="single"/>
        </w:rPr>
        <w:t xml:space="preserve"> and </w:t>
      </w:r>
      <w:r w:rsidRPr="00402F08">
        <w:rPr>
          <w:rStyle w:val="Emphasis"/>
          <w:highlight w:val="green"/>
        </w:rPr>
        <w:t>safety</w:t>
      </w:r>
      <w:r w:rsidRPr="00687A0A">
        <w:rPr>
          <w:sz w:val="16"/>
        </w:rPr>
        <w:t>”</w:t>
      </w:r>
    </w:p>
    <w:p w14:paraId="39C6F7D6" w14:textId="77777777" w:rsidR="0029565B" w:rsidRPr="00687A0A" w:rsidRDefault="0029565B" w:rsidP="0029565B">
      <w:pPr>
        <w:rPr>
          <w:sz w:val="16"/>
        </w:rPr>
      </w:pPr>
      <w:r w:rsidRPr="00402F08">
        <w:rPr>
          <w:highlight w:val="green"/>
          <w:u w:val="single"/>
        </w:rPr>
        <w:t xml:space="preserve">The </w:t>
      </w:r>
      <w:r w:rsidRPr="00402F08">
        <w:rPr>
          <w:rStyle w:val="Emphasis"/>
          <w:highlight w:val="green"/>
        </w:rPr>
        <w:t>president</w:t>
      </w:r>
      <w:r w:rsidRPr="00402F08">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402F08">
        <w:rPr>
          <w:rStyle w:val="Emphasis"/>
          <w:highlight w:val="green"/>
        </w:rPr>
        <w:t>report</w:t>
      </w:r>
      <w:r w:rsidRPr="00402F08">
        <w:rPr>
          <w:highlight w:val="green"/>
          <w:u w:val="single"/>
        </w:rPr>
        <w:t xml:space="preserve"> on the </w:t>
      </w:r>
      <w:r w:rsidRPr="00402F08">
        <w:rPr>
          <w:rStyle w:val="Emphasis"/>
          <w:highlight w:val="green"/>
        </w:rPr>
        <w:t>labor dispute</w:t>
      </w:r>
      <w:r w:rsidRPr="00687A0A">
        <w:rPr>
          <w:sz w:val="16"/>
        </w:rPr>
        <w:t xml:space="preserve"> — </w:t>
      </w:r>
      <w:r w:rsidRPr="00402F08">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402F08">
        <w:rPr>
          <w:highlight w:val="green"/>
          <w:u w:val="single"/>
        </w:rPr>
        <w:t>ask a</w:t>
      </w:r>
      <w:r w:rsidRPr="00687A0A">
        <w:rPr>
          <w:u w:val="single"/>
        </w:rPr>
        <w:t xml:space="preserve"> federal </w:t>
      </w:r>
      <w:r w:rsidRPr="00402F08">
        <w:rPr>
          <w:highlight w:val="green"/>
          <w:u w:val="single"/>
        </w:rPr>
        <w:t xml:space="preserve">court to </w:t>
      </w:r>
      <w:r w:rsidRPr="00402F08">
        <w:rPr>
          <w:rStyle w:val="Emphasis"/>
          <w:highlight w:val="green"/>
        </w:rPr>
        <w:t>suspend</w:t>
      </w:r>
      <w:r w:rsidRPr="00402F08">
        <w:rPr>
          <w:highlight w:val="green"/>
          <w:u w:val="single"/>
        </w:rPr>
        <w:t xml:space="preserve"> a </w:t>
      </w:r>
      <w:r w:rsidRPr="00402F08">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r>
        <w:rPr>
          <w:sz w:val="16"/>
        </w:rPr>
        <w:br/>
      </w:r>
    </w:p>
    <w:p w14:paraId="034D5194" w14:textId="77777777" w:rsidR="00034DDA" w:rsidRPr="00D63715" w:rsidRDefault="0029565B" w:rsidP="00034DDA">
      <w:pPr>
        <w:pStyle w:val="Heading4"/>
      </w:pPr>
      <w:r>
        <w:rPr>
          <w:rFonts w:cs="Calibri"/>
        </w:rPr>
        <w:t>2</w:t>
      </w:r>
      <w:r w:rsidRPr="00687A0A">
        <w:rPr>
          <w:rFonts w:cs="Calibri"/>
        </w:rPr>
        <w:t xml:space="preserve">. </w:t>
      </w:r>
      <w:r w:rsidR="00034DDA">
        <w:t xml:space="preserve">Trump- He’s encouraged corporations to ignore unions. </w:t>
      </w:r>
    </w:p>
    <w:p w14:paraId="483F5DAD" w14:textId="77777777" w:rsidR="00034DDA" w:rsidRDefault="00034DDA" w:rsidP="00034DDA">
      <w:r w:rsidRPr="00FB26FC">
        <w:rPr>
          <w:rStyle w:val="Style13ptBold"/>
        </w:rPr>
        <w:t>Greenhouse 25</w:t>
      </w:r>
      <w:r>
        <w:t xml:space="preserve"> – Labor Journalist at The New York Times, J.D. from New York University School of Law, M.A. from the Columbia University School of Journalism.</w:t>
      </w:r>
    </w:p>
    <w:p w14:paraId="41F9978F" w14:textId="77777777" w:rsidR="00034DDA" w:rsidRDefault="00034DDA" w:rsidP="00034DDA">
      <w:r>
        <w:t>Steven Greenhouse, “‘Trump and Musk are setting the example’: how companies are becoming emboldened to be more anti-union,” The Guardian, 04-07-2025, https://www.theguardian.com/us-news/2025/apr/07/trump-union-workers-rights</w:t>
      </w:r>
    </w:p>
    <w:p w14:paraId="1F380E09" w14:textId="77777777" w:rsidR="00034DDA" w:rsidRPr="00634BF5" w:rsidRDefault="00034DDA" w:rsidP="00034DDA">
      <w:pPr>
        <w:rPr>
          <w:sz w:val="16"/>
        </w:rPr>
      </w:pPr>
      <w:r w:rsidRPr="00634BF5">
        <w:rPr>
          <w:sz w:val="16"/>
        </w:rPr>
        <w:t xml:space="preserve">Indeed, some worker advocates worry that </w:t>
      </w:r>
      <w:r w:rsidRPr="00634BF5">
        <w:rPr>
          <w:rStyle w:val="StyleUnderline"/>
          <w:highlight w:val="green"/>
        </w:rPr>
        <w:t xml:space="preserve">unions will be </w:t>
      </w:r>
      <w:r w:rsidRPr="00634BF5">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447F34E1" w14:textId="77777777" w:rsidR="00034DDA" w:rsidRPr="00634BF5" w:rsidRDefault="00034DDA" w:rsidP="00034DDA">
      <w:pPr>
        <w:rPr>
          <w:sz w:val="16"/>
        </w:rPr>
      </w:pPr>
      <w:r w:rsidRPr="00634BF5">
        <w:rPr>
          <w:sz w:val="16"/>
        </w:rPr>
        <w:t>“</w:t>
      </w:r>
      <w:r w:rsidRPr="00634BF5">
        <w:rPr>
          <w:rStyle w:val="StyleUnderline"/>
        </w:rPr>
        <w:t xml:space="preserve">If history is any indicator on this – and I think it is – </w:t>
      </w:r>
      <w:r w:rsidRPr="00634BF5">
        <w:rPr>
          <w:rStyle w:val="StyleUnderline"/>
          <w:highlight w:val="green"/>
        </w:rPr>
        <w:t>when</w:t>
      </w:r>
      <w:r w:rsidRPr="00634BF5">
        <w:rPr>
          <w:rStyle w:val="StyleUnderline"/>
        </w:rPr>
        <w:t xml:space="preserve"> you see </w:t>
      </w:r>
      <w:r w:rsidRPr="00634BF5">
        <w:rPr>
          <w:rStyle w:val="StyleUnderline"/>
          <w:highlight w:val="green"/>
        </w:rPr>
        <w:t xml:space="preserve">a </w:t>
      </w:r>
      <w:r w:rsidRPr="00634BF5">
        <w:rPr>
          <w:rStyle w:val="Emphasis"/>
          <w:highlight w:val="green"/>
        </w:rPr>
        <w:t>president’s</w:t>
      </w:r>
      <w:r w:rsidRPr="00634BF5">
        <w:rPr>
          <w:rStyle w:val="StyleUnderline"/>
        </w:rPr>
        <w:t xml:space="preserve"> administration basically </w:t>
      </w:r>
      <w:r w:rsidRPr="00634BF5">
        <w:rPr>
          <w:rStyle w:val="Emphasis"/>
          <w:highlight w:val="green"/>
        </w:rPr>
        <w:t>declaring</w:t>
      </w:r>
      <w:r w:rsidRPr="00634BF5">
        <w:rPr>
          <w:rStyle w:val="StyleUnderline"/>
          <w:highlight w:val="green"/>
        </w:rPr>
        <w:t xml:space="preserve"> </w:t>
      </w:r>
      <w:r w:rsidRPr="00634BF5">
        <w:rPr>
          <w:rStyle w:val="Emphasis"/>
          <w:highlight w:val="green"/>
        </w:rPr>
        <w:t>war</w:t>
      </w:r>
      <w:r w:rsidRPr="00634BF5">
        <w:rPr>
          <w:rStyle w:val="StyleUnderline"/>
          <w:highlight w:val="green"/>
        </w:rPr>
        <w:t xml:space="preserve"> on unions</w:t>
      </w:r>
      <w:r w:rsidRPr="00634BF5">
        <w:rPr>
          <w:sz w:val="16"/>
        </w:rPr>
        <w:t xml:space="preserve">, </w:t>
      </w:r>
      <w:r w:rsidRPr="00634BF5">
        <w:rPr>
          <w:rStyle w:val="StyleUnderline"/>
          <w:highlight w:val="green"/>
        </w:rPr>
        <w:t>that’s going to</w:t>
      </w:r>
      <w:r w:rsidRPr="00634BF5">
        <w:rPr>
          <w:rStyle w:val="StyleUnderline"/>
        </w:rPr>
        <w:t xml:space="preserve"> certainly </w:t>
      </w:r>
      <w:r w:rsidRPr="00634BF5">
        <w:rPr>
          <w:rStyle w:val="Emphasis"/>
          <w:highlight w:val="green"/>
        </w:rPr>
        <w:t>embolden</w:t>
      </w:r>
      <w:r w:rsidRPr="00634BF5">
        <w:rPr>
          <w:rStyle w:val="StyleUnderline"/>
          <w:highlight w:val="green"/>
        </w:rPr>
        <w:t xml:space="preserve"> </w:t>
      </w:r>
      <w:r w:rsidRPr="00634BF5">
        <w:rPr>
          <w:rStyle w:val="Emphasis"/>
          <w:highlight w:val="green"/>
        </w:rPr>
        <w:t>private sector</w:t>
      </w:r>
      <w:r w:rsidRPr="00634BF5">
        <w:rPr>
          <w:rStyle w:val="StyleUnderline"/>
          <w:highlight w:val="green"/>
        </w:rPr>
        <w:t xml:space="preserve"> </w:t>
      </w:r>
      <w:r w:rsidRPr="00634BF5">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(Patco).</w:t>
      </w:r>
    </w:p>
    <w:p w14:paraId="5F1C6BC3" w14:textId="77777777" w:rsidR="00034DDA" w:rsidRPr="00634BF5" w:rsidRDefault="00034DDA" w:rsidP="00034DDA">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605EF161" w14:textId="77777777" w:rsidR="00034DDA" w:rsidRPr="00634BF5" w:rsidRDefault="00034DDA" w:rsidP="00034DDA">
      <w:pPr>
        <w:rPr>
          <w:sz w:val="16"/>
        </w:rPr>
      </w:pPr>
      <w:r w:rsidRPr="00634BF5">
        <w:rPr>
          <w:sz w:val="16"/>
        </w:rPr>
        <w:t>“</w:t>
      </w:r>
      <w:r w:rsidRPr="00634BF5">
        <w:rPr>
          <w:rStyle w:val="StyleUnderline"/>
        </w:rPr>
        <w:t>What we’re seeing is Patco on steroids</w:t>
      </w:r>
      <w:r w:rsidRPr="00634BF5">
        <w:rPr>
          <w:sz w:val="16"/>
        </w:rPr>
        <w:t>,” Sara Nelson, the president of the Association of Flight Attendants, said in an interview. “</w:t>
      </w:r>
      <w:r w:rsidRPr="00634BF5">
        <w:rPr>
          <w:rStyle w:val="StyleUnderline"/>
        </w:rPr>
        <w:t xml:space="preserve">This is </w:t>
      </w:r>
      <w:r w:rsidRPr="00634BF5">
        <w:rPr>
          <w:rStyle w:val="StyleUnderline"/>
          <w:highlight w:val="green"/>
        </w:rPr>
        <w:t>the president saying even</w:t>
      </w:r>
      <w:r w:rsidRPr="00634BF5">
        <w:rPr>
          <w:rStyle w:val="StyleUnderline"/>
        </w:rPr>
        <w:t xml:space="preserve"> the idea of </w:t>
      </w:r>
      <w:r w:rsidRPr="00634BF5">
        <w:rPr>
          <w:rStyle w:val="StyleUnderline"/>
          <w:highlight w:val="green"/>
        </w:rPr>
        <w:t xml:space="preserve">having a </w:t>
      </w:r>
      <w:r w:rsidRPr="00634BF5">
        <w:rPr>
          <w:rStyle w:val="Emphasis"/>
          <w:highlight w:val="green"/>
        </w:rPr>
        <w:t>union contract</w:t>
      </w:r>
      <w:r w:rsidRPr="00634BF5">
        <w:rPr>
          <w:rStyle w:val="StyleUnderline"/>
        </w:rPr>
        <w:t xml:space="preserve"> and having something in black and white to protect workers and having collective bargaining – he’s saying </w:t>
      </w:r>
      <w:r w:rsidRPr="00634BF5">
        <w:rPr>
          <w:rStyle w:val="Emphasis"/>
          <w:highlight w:val="green"/>
        </w:rPr>
        <w:t>none</w:t>
      </w:r>
      <w:r w:rsidRPr="00634BF5">
        <w:rPr>
          <w:rStyle w:val="StyleUnderline"/>
        </w:rPr>
        <w:t xml:space="preserve"> of this </w:t>
      </w:r>
      <w:r w:rsidRPr="00634BF5">
        <w:rPr>
          <w:rStyle w:val="Emphasis"/>
          <w:highlight w:val="green"/>
        </w:rPr>
        <w:t>should</w:t>
      </w:r>
      <w:r w:rsidRPr="00634BF5">
        <w:rPr>
          <w:rStyle w:val="StyleUnderline"/>
          <w:highlight w:val="green"/>
        </w:rPr>
        <w:t xml:space="preserve"> </w:t>
      </w:r>
      <w:r w:rsidRPr="00634BF5">
        <w:rPr>
          <w:rStyle w:val="Emphasis"/>
          <w:highlight w:val="green"/>
        </w:rPr>
        <w:t>exist</w:t>
      </w:r>
      <w:r w:rsidRPr="00634BF5">
        <w:rPr>
          <w:sz w:val="16"/>
        </w:rPr>
        <w:t>.”</w:t>
      </w:r>
    </w:p>
    <w:p w14:paraId="355EF267" w14:textId="77777777" w:rsidR="00034DDA" w:rsidRPr="00634BF5" w:rsidRDefault="00034DDA" w:rsidP="00034DDA">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16861CEE" w14:textId="77777777" w:rsidR="00034DDA" w:rsidRPr="00634BF5" w:rsidRDefault="00034DDA" w:rsidP="00034DDA">
      <w:pPr>
        <w:rPr>
          <w:sz w:val="16"/>
        </w:rPr>
      </w:pPr>
      <w:r w:rsidRPr="00634BF5">
        <w:rPr>
          <w:sz w:val="16"/>
        </w:rPr>
        <w:t>Beyond that, Trump has repeatedly insulted the nation’s 2 million federal workers, saying: “Many of them don’t work at all. Many of them never showed up to work.”</w:t>
      </w:r>
    </w:p>
    <w:p w14:paraId="3210A330" w14:textId="77777777" w:rsidR="00034DDA" w:rsidRPr="00634BF5" w:rsidRDefault="00034DDA" w:rsidP="00034DDA">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634BF5">
        <w:rPr>
          <w:rStyle w:val="StyleUnderline"/>
          <w:highlight w:val="green"/>
        </w:rPr>
        <w:t>This</w:t>
      </w:r>
      <w:r w:rsidRPr="00634BF5">
        <w:rPr>
          <w:rStyle w:val="StyleUnderline"/>
        </w:rPr>
        <w:t xml:space="preserve"> is an </w:t>
      </w:r>
      <w:r w:rsidRPr="00634BF5">
        <w:rPr>
          <w:rStyle w:val="StyleUnderline"/>
          <w:highlight w:val="green"/>
        </w:rPr>
        <w:t>admin</w:t>
      </w:r>
      <w:r w:rsidRPr="00634BF5">
        <w:rPr>
          <w:rStyle w:val="StyleUnderline"/>
        </w:rPr>
        <w:t xml:space="preserve">istration that </w:t>
      </w:r>
      <w:r w:rsidRPr="00634BF5">
        <w:rPr>
          <w:rStyle w:val="StyleUnderline"/>
          <w:highlight w:val="green"/>
        </w:rPr>
        <w:t xml:space="preserve">is </w:t>
      </w:r>
      <w:r w:rsidRPr="00634BF5">
        <w:rPr>
          <w:rStyle w:val="Emphasis"/>
          <w:highlight w:val="green"/>
        </w:rPr>
        <w:t>pushing</w:t>
      </w:r>
      <w:r w:rsidRPr="00634BF5">
        <w:rPr>
          <w:rStyle w:val="StyleUnderline"/>
          <w:highlight w:val="green"/>
        </w:rPr>
        <w:t xml:space="preserve"> the </w:t>
      </w:r>
      <w:r w:rsidRPr="00634BF5">
        <w:rPr>
          <w:rStyle w:val="Emphasis"/>
          <w:highlight w:val="green"/>
        </w:rPr>
        <w:t>limits</w:t>
      </w:r>
      <w:r w:rsidRPr="00634BF5">
        <w:rPr>
          <w:rStyle w:val="StyleUnderline"/>
          <w:highlight w:val="green"/>
        </w:rPr>
        <w:t xml:space="preserve"> on </w:t>
      </w:r>
      <w:r w:rsidRPr="00634BF5">
        <w:rPr>
          <w:rStyle w:val="Emphasis"/>
          <w:highlight w:val="green"/>
        </w:rPr>
        <w:t>how far</w:t>
      </w:r>
      <w:r w:rsidRPr="00634BF5">
        <w:rPr>
          <w:rStyle w:val="StyleUnderline"/>
          <w:highlight w:val="green"/>
        </w:rPr>
        <w:t xml:space="preserve"> you can go to </w:t>
      </w:r>
      <w:r w:rsidRPr="00634BF5">
        <w:rPr>
          <w:rStyle w:val="Emphasis"/>
          <w:highlight w:val="green"/>
        </w:rPr>
        <w:t>destroy</w:t>
      </w:r>
      <w:r w:rsidRPr="00634BF5">
        <w:rPr>
          <w:rStyle w:val="StyleUnderline"/>
          <w:highlight w:val="green"/>
        </w:rPr>
        <w:t xml:space="preserve"> the </w:t>
      </w:r>
      <w:r w:rsidRPr="00634BF5">
        <w:rPr>
          <w:rStyle w:val="Emphasis"/>
          <w:highlight w:val="green"/>
        </w:rPr>
        <w:t>labor</w:t>
      </w:r>
      <w:r w:rsidRPr="00634BF5">
        <w:rPr>
          <w:rStyle w:val="StyleUnderline"/>
          <w:highlight w:val="green"/>
        </w:rPr>
        <w:t xml:space="preserve"> </w:t>
      </w:r>
      <w:r w:rsidRPr="00634BF5">
        <w:rPr>
          <w:rStyle w:val="Emphasis"/>
          <w:highlight w:val="green"/>
        </w:rPr>
        <w:t>movement</w:t>
      </w:r>
      <w:r w:rsidRPr="00634BF5">
        <w:rPr>
          <w:rStyle w:val="StyleUnderline"/>
        </w:rPr>
        <w:t xml:space="preserve"> and people’s labor standards</w:t>
      </w:r>
      <w:r w:rsidRPr="00634BF5">
        <w:rPr>
          <w:sz w:val="16"/>
        </w:rPr>
        <w:t>.”</w:t>
      </w:r>
    </w:p>
    <w:p w14:paraId="43514247" w14:textId="77777777" w:rsidR="00034DDA" w:rsidRPr="00634BF5" w:rsidRDefault="00034DDA" w:rsidP="00034DDA">
      <w:pPr>
        <w:rPr>
          <w:sz w:val="16"/>
        </w:rPr>
      </w:pPr>
      <w:r w:rsidRPr="00634BF5">
        <w:rPr>
          <w:sz w:val="16"/>
        </w:rPr>
        <w:t xml:space="preserve">Blanc said </w:t>
      </w:r>
      <w:r w:rsidRPr="00634BF5">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634BF5">
        <w:rPr>
          <w:rStyle w:val="Emphasis"/>
          <w:highlight w:val="green"/>
        </w:rPr>
        <w:t>emboldened</w:t>
      </w:r>
      <w:r w:rsidRPr="00634BF5">
        <w:rPr>
          <w:rStyle w:val="StyleUnderline"/>
        </w:rPr>
        <w:t xml:space="preserve"> the </w:t>
      </w:r>
      <w:r w:rsidRPr="00634BF5">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1F686F78" w14:textId="77777777" w:rsidR="00034DDA" w:rsidRPr="00634BF5" w:rsidRDefault="00034DDA" w:rsidP="00034DDA">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048901A0" w14:textId="77777777" w:rsidR="00034DDA" w:rsidRPr="00634BF5" w:rsidRDefault="00034DDA" w:rsidP="00034DDA">
      <w:pPr>
        <w:rPr>
          <w:sz w:val="16"/>
        </w:rPr>
      </w:pPr>
      <w:r w:rsidRPr="00634BF5">
        <w:rPr>
          <w:sz w:val="16"/>
        </w:rPr>
        <w:t>“</w:t>
      </w:r>
      <w:r w:rsidRPr="00634BF5">
        <w:rPr>
          <w:rStyle w:val="StyleUnderline"/>
          <w:highlight w:val="green"/>
        </w:rPr>
        <w:t>Companies could</w:t>
      </w:r>
      <w:r w:rsidRPr="00634BF5">
        <w:rPr>
          <w:sz w:val="16"/>
        </w:rPr>
        <w:t xml:space="preserve"> definitely </w:t>
      </w:r>
      <w:r w:rsidRPr="00634BF5">
        <w:rPr>
          <w:rStyle w:val="StyleUnderline"/>
          <w:highlight w:val="green"/>
        </w:rPr>
        <w:t xml:space="preserve">get </w:t>
      </w:r>
      <w:r w:rsidRPr="00634BF5">
        <w:rPr>
          <w:rStyle w:val="Emphasis"/>
          <w:highlight w:val="green"/>
        </w:rPr>
        <w:t>more</w:t>
      </w:r>
      <w:r w:rsidRPr="00634BF5">
        <w:rPr>
          <w:rStyle w:val="StyleUnderline"/>
          <w:highlight w:val="green"/>
        </w:rPr>
        <w:t xml:space="preserve"> </w:t>
      </w:r>
      <w:r w:rsidRPr="00634BF5">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634BF5">
        <w:rPr>
          <w:rStyle w:val="StyleUnderline"/>
          <w:highlight w:val="green"/>
        </w:rPr>
        <w:t xml:space="preserve">They’re </w:t>
      </w:r>
      <w:r w:rsidRPr="00634BF5">
        <w:rPr>
          <w:rStyle w:val="Emphasis"/>
          <w:highlight w:val="green"/>
        </w:rPr>
        <w:t>ignoring</w:t>
      </w:r>
      <w:r w:rsidRPr="00634BF5">
        <w:rPr>
          <w:rStyle w:val="StyleUnderline"/>
        </w:rPr>
        <w:t xml:space="preserve"> their labor </w:t>
      </w:r>
      <w:r w:rsidRPr="00634BF5">
        <w:rPr>
          <w:rStyle w:val="Emphasis"/>
          <w:highlight w:val="green"/>
        </w:rPr>
        <w:t>contracts</w:t>
      </w:r>
      <w:r w:rsidRPr="00634BF5">
        <w:rPr>
          <w:sz w:val="16"/>
        </w:rPr>
        <w:t>.”</w:t>
      </w:r>
    </w:p>
    <w:p w14:paraId="170FFEFD" w14:textId="77777777" w:rsidR="00034DDA" w:rsidRPr="00301709" w:rsidRDefault="00034DDA" w:rsidP="00034DDA">
      <w:pPr>
        <w:pStyle w:val="Heading4"/>
      </w:pPr>
      <w:r>
        <w:t xml:space="preserve">That means companies </w:t>
      </w:r>
      <w:r>
        <w:rPr>
          <w:u w:val="single"/>
        </w:rPr>
        <w:t>won’t negotiate</w:t>
      </w:r>
      <w:r>
        <w:t>.</w:t>
      </w:r>
    </w:p>
    <w:p w14:paraId="5BB5FBA9" w14:textId="77777777" w:rsidR="00034DDA" w:rsidRPr="000A25F7" w:rsidRDefault="00034DDA" w:rsidP="00034DDA">
      <w:r>
        <w:rPr>
          <w:rStyle w:val="Style13ptBold"/>
        </w:rPr>
        <w:t xml:space="preserve">Paslaski 24 </w:t>
      </w:r>
      <w:r w:rsidRPr="000A25F7">
        <w:t>–</w:t>
      </w:r>
      <w:r>
        <w:t xml:space="preserve"> </w:t>
      </w:r>
      <w:r w:rsidRPr="000A25F7">
        <w:t>3rd-year J</w:t>
      </w:r>
      <w:r>
        <w:t>.</w:t>
      </w:r>
      <w:r w:rsidRPr="000A25F7">
        <w:t>D</w:t>
      </w:r>
      <w:r>
        <w:t>.</w:t>
      </w:r>
      <w:r w:rsidRPr="000A25F7">
        <w:t xml:space="preserve"> candidate at the University of Maine School of Law.</w:t>
      </w:r>
    </w:p>
    <w:p w14:paraId="6F8474BC" w14:textId="77777777" w:rsidR="00034DDA" w:rsidRPr="00A13CAC" w:rsidRDefault="00034DDA" w:rsidP="00034DDA">
      <w:r w:rsidRPr="000A25F7">
        <w:t>Sophia Paslaski</w:t>
      </w:r>
      <w:r>
        <w:t>, “</w:t>
      </w:r>
      <w:r w:rsidRPr="000A25F7">
        <w:t>Organized Labor Is Key to Governing Big Tech</w:t>
      </w:r>
      <w:r>
        <w:t xml:space="preserve">,” Lawfare Media, 11/18/24, </w:t>
      </w:r>
      <w:r w:rsidRPr="00A13CAC">
        <w:t>https://www.lawfaremedia.org/article/organized-labor-is-key-to-governing-big-tech</w:t>
      </w:r>
    </w:p>
    <w:p w14:paraId="477F312E" w14:textId="77777777" w:rsidR="00034DDA" w:rsidRPr="00A13CAC" w:rsidRDefault="00034DDA" w:rsidP="00034DDA">
      <w:pPr>
        <w:rPr>
          <w:sz w:val="16"/>
        </w:rPr>
      </w:pPr>
      <w:r w:rsidRPr="00A13CAC">
        <w:rPr>
          <w:sz w:val="16"/>
        </w:rPr>
        <w:t xml:space="preserve">There are challenges to achieving these goals through unionization, of course, but they are surmountable. </w:t>
      </w:r>
      <w:r w:rsidRPr="00301709">
        <w:rPr>
          <w:rStyle w:val="StyleUnderline"/>
          <w:highlight w:val="green"/>
        </w:rPr>
        <w:t>Under the NLRA, employers have the right to refuse</w:t>
      </w:r>
      <w:r w:rsidRPr="00A13CAC">
        <w:rPr>
          <w:sz w:val="16"/>
        </w:rPr>
        <w:t xml:space="preserve"> to bargain over most “</w:t>
      </w:r>
      <w:r w:rsidRPr="00301709">
        <w:rPr>
          <w:rStyle w:val="StyleUnderline"/>
          <w:highlight w:val="green"/>
        </w:rPr>
        <w:t>permissive” subjects</w:t>
      </w:r>
      <w:r w:rsidRPr="00A13CAC">
        <w:rPr>
          <w:sz w:val="16"/>
        </w:rPr>
        <w:t xml:space="preserve"> of bargaining—that is, topics that do not concern wages, hours, or terms and conditions of employment. Likely, </w:t>
      </w:r>
      <w:r w:rsidRPr="00301709">
        <w:rPr>
          <w:rStyle w:val="Emphasis"/>
          <w:highlight w:val="green"/>
        </w:rPr>
        <w:t>Big Tech will decline</w:t>
      </w:r>
      <w:r w:rsidRPr="00301709">
        <w:rPr>
          <w:rStyle w:val="StyleUnderline"/>
          <w:highlight w:val="green"/>
        </w:rPr>
        <w:t xml:space="preserve"> attempts to bargain over data</w:t>
      </w:r>
      <w:r w:rsidRPr="00A13CAC">
        <w:rPr>
          <w:sz w:val="16"/>
        </w:rPr>
        <w:t xml:space="preserve"> privacy, </w:t>
      </w:r>
      <w:r w:rsidRPr="00B75428">
        <w:rPr>
          <w:rStyle w:val="StyleUnderline"/>
        </w:rPr>
        <w:t xml:space="preserve">responsible </w:t>
      </w:r>
      <w:r w:rsidRPr="006373E2">
        <w:rPr>
          <w:rStyle w:val="StyleUnderline"/>
        </w:rPr>
        <w:t>gen</w:t>
      </w:r>
      <w:r w:rsidRPr="00301709">
        <w:rPr>
          <w:rStyle w:val="StyleUnderline"/>
          <w:highlight w:val="green"/>
        </w:rPr>
        <w:t>AI</w:t>
      </w:r>
      <w:r w:rsidRPr="00301709">
        <w:rPr>
          <w:sz w:val="16"/>
          <w:highlight w:val="green"/>
        </w:rPr>
        <w:t xml:space="preserve">, </w:t>
      </w:r>
      <w:r w:rsidRPr="00301709">
        <w:rPr>
          <w:rStyle w:val="StyleUnderline"/>
          <w:highlight w:val="green"/>
        </w:rPr>
        <w:t>and</w:t>
      </w:r>
      <w:r w:rsidRPr="00A13CAC">
        <w:rPr>
          <w:sz w:val="16"/>
        </w:rPr>
        <w:t xml:space="preserve"> other </w:t>
      </w:r>
      <w:r w:rsidRPr="00301709">
        <w:rPr>
          <w:rStyle w:val="StyleUnderline"/>
          <w:highlight w:val="green"/>
        </w:rPr>
        <w:t xml:space="preserve">controversial </w:t>
      </w:r>
      <w:r w:rsidRPr="006373E2">
        <w:rPr>
          <w:rStyle w:val="StyleUnderline"/>
        </w:rPr>
        <w:t xml:space="preserve">elements </w:t>
      </w:r>
      <w:r w:rsidRPr="00301709">
        <w:rPr>
          <w:rStyle w:val="StyleUnderline"/>
          <w:highlight w:val="green"/>
        </w:rPr>
        <w:t>of tech</w:t>
      </w:r>
      <w:r w:rsidRPr="00A13CAC">
        <w:rPr>
          <w:rStyle w:val="StyleUnderline"/>
        </w:rPr>
        <w:t xml:space="preserve"> </w:t>
      </w:r>
      <w:r w:rsidRPr="00301709">
        <w:rPr>
          <w:rStyle w:val="StyleUnderline"/>
          <w:highlight w:val="green"/>
        </w:rPr>
        <w:t xml:space="preserve">as </w:t>
      </w:r>
      <w:r w:rsidRPr="00301709">
        <w:rPr>
          <w:rStyle w:val="Emphasis"/>
          <w:highlight w:val="green"/>
        </w:rPr>
        <w:t>not mandatory subjects</w:t>
      </w:r>
      <w:r w:rsidRPr="00A13CAC">
        <w:rPr>
          <w:sz w:val="16"/>
        </w:rPr>
        <w:t xml:space="preserve"> of bargaining under NLRA § 8(d). But the phrase “terms and conditions of employment” in that section can do a lot of work. Broadly, </w:t>
      </w:r>
      <w:r w:rsidRPr="00A13CAC">
        <w:rPr>
          <w:rStyle w:val="StyleUnderline"/>
        </w:rPr>
        <w:t>the Supreme Court says mandatory subjects of bargaining</w:t>
      </w:r>
      <w:r w:rsidRPr="00A13CAC">
        <w:rPr>
          <w:sz w:val="16"/>
        </w:rPr>
        <w:t xml:space="preserve"> are those subjects that “</w:t>
      </w:r>
      <w:r w:rsidRPr="00A13CAC">
        <w:rPr>
          <w:rStyle w:val="Emphasis"/>
        </w:rPr>
        <w:t>settle an aspect</w:t>
      </w:r>
      <w:r w:rsidRPr="00A13CAC">
        <w:rPr>
          <w:rStyle w:val="StyleUnderline"/>
        </w:rPr>
        <w:t xml:space="preserve"> of the relationship between the employer and employees</w:t>
      </w:r>
      <w:r w:rsidRPr="00A13CAC">
        <w:rPr>
          <w:sz w:val="16"/>
        </w:rPr>
        <w:t>”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61E758FA" w14:textId="32A94E69" w:rsidR="00034DDA" w:rsidRDefault="00034DDA" w:rsidP="00034DDA">
      <w:r>
        <w:tab/>
      </w:r>
    </w:p>
    <w:p w14:paraId="7513A5E5" w14:textId="77777777" w:rsidR="0029565B" w:rsidRPr="001F3887" w:rsidRDefault="0029565B" w:rsidP="0029565B">
      <w:pPr>
        <w:pStyle w:val="Heading4"/>
      </w:pPr>
      <w:r>
        <w:rPr>
          <w:rFonts w:cs="Calibri"/>
        </w:rPr>
        <w:t>3</w:t>
      </w:r>
      <w:r w:rsidRPr="00687A0A">
        <w:rPr>
          <w:rFonts w:cs="Calibri"/>
        </w:rPr>
        <w:t xml:space="preserve">. </w:t>
      </w:r>
      <w:r>
        <w:t xml:space="preserve">CBR requires ‘good faith’ </w:t>
      </w:r>
      <w:r w:rsidRPr="001F3887">
        <w:rPr>
          <w:u w:val="single"/>
        </w:rPr>
        <w:t>engagement</w:t>
      </w:r>
      <w:r>
        <w:t xml:space="preserve">, not </w:t>
      </w:r>
      <w:r w:rsidRPr="001F3887">
        <w:rPr>
          <w:u w:val="single"/>
        </w:rPr>
        <w:t>agreement</w:t>
      </w:r>
      <w:r>
        <w:t xml:space="preserve"> — that causes </w:t>
      </w:r>
      <w:r w:rsidRPr="001F3887">
        <w:rPr>
          <w:u w:val="single"/>
        </w:rPr>
        <w:t>employer circumvention</w:t>
      </w:r>
      <w:r>
        <w:t>.</w:t>
      </w:r>
    </w:p>
    <w:p w14:paraId="0DD02C12" w14:textId="77777777" w:rsidR="0029565B" w:rsidRDefault="0029565B" w:rsidP="0029565B">
      <w:r w:rsidRPr="0074520F">
        <w:rPr>
          <w:rStyle w:val="Style13ptBold"/>
        </w:rPr>
        <w:t>NLRB No Date</w:t>
      </w:r>
      <w:r>
        <w:t xml:space="preserve"> – National Labor Relations Board.</w:t>
      </w:r>
    </w:p>
    <w:p w14:paraId="063754FB" w14:textId="77777777" w:rsidR="0029565B" w:rsidRPr="0074520F" w:rsidRDefault="0029565B" w:rsidP="0029565B">
      <w:r>
        <w:t xml:space="preserve">National Labor Relations Board, “Employer/Union Rights and Obligations,” </w:t>
      </w:r>
      <w:r w:rsidRPr="0074520F">
        <w:t>https://www.nlrb.gov/about-nlrb/rights-we-protect/your-rights/employer-union-rights-and-obligations</w:t>
      </w:r>
    </w:p>
    <w:p w14:paraId="13C3DBA1" w14:textId="77777777" w:rsidR="0029565B" w:rsidRPr="0073102B" w:rsidRDefault="0029565B" w:rsidP="0029565B">
      <w:pPr>
        <w:rPr>
          <w:sz w:val="16"/>
        </w:rPr>
      </w:pPr>
      <w:r w:rsidRPr="0073102B">
        <w:rPr>
          <w:sz w:val="16"/>
        </w:rPr>
        <w:t>What rules govern collective bargaining for a contract?</w:t>
      </w:r>
    </w:p>
    <w:p w14:paraId="5BCD7D0A" w14:textId="77777777" w:rsidR="0029565B" w:rsidRPr="0073102B" w:rsidRDefault="0029565B" w:rsidP="0029565B">
      <w:pPr>
        <w:rPr>
          <w:sz w:val="16"/>
        </w:rPr>
      </w:pPr>
      <w:r w:rsidRPr="001F3887">
        <w:rPr>
          <w:u w:val="single"/>
        </w:rPr>
        <w:t xml:space="preserve">After </w:t>
      </w:r>
      <w:r w:rsidRPr="001F3887">
        <w:rPr>
          <w:rStyle w:val="Emphasis"/>
        </w:rPr>
        <w:t>employees</w:t>
      </w:r>
      <w:r w:rsidRPr="001F3887">
        <w:rPr>
          <w:u w:val="single"/>
        </w:rPr>
        <w:t xml:space="preserve"> choose a union as a </w:t>
      </w:r>
      <w:r w:rsidRPr="001F3887">
        <w:rPr>
          <w:rStyle w:val="Emphasis"/>
        </w:rPr>
        <w:t>bargaining</w:t>
      </w:r>
      <w:r w:rsidRPr="001F3887">
        <w:rPr>
          <w:u w:val="single"/>
        </w:rPr>
        <w:t xml:space="preserve"> representative</w:t>
      </w:r>
      <w:r w:rsidRPr="001F3887">
        <w:rPr>
          <w:sz w:val="16"/>
        </w:rPr>
        <w:t xml:space="preserve">, </w:t>
      </w:r>
      <w:r w:rsidRPr="001F3887">
        <w:rPr>
          <w:u w:val="single"/>
        </w:rPr>
        <w:t xml:space="preserve">the </w:t>
      </w:r>
      <w:r w:rsidRPr="0084650E">
        <w:rPr>
          <w:highlight w:val="green"/>
          <w:u w:val="single"/>
        </w:rPr>
        <w:t xml:space="preserve">employer and union </w:t>
      </w:r>
      <w:r w:rsidRPr="001F3887">
        <w:rPr>
          <w:u w:val="single"/>
        </w:rPr>
        <w:t xml:space="preserve">are </w:t>
      </w:r>
      <w:r w:rsidRPr="0084650E">
        <w:rPr>
          <w:rStyle w:val="Emphasis"/>
          <w:highlight w:val="green"/>
        </w:rPr>
        <w:t>required</w:t>
      </w:r>
      <w:r w:rsidRPr="0084650E">
        <w:rPr>
          <w:highlight w:val="green"/>
          <w:u w:val="single"/>
        </w:rPr>
        <w:t xml:space="preserve"> to </w:t>
      </w:r>
      <w:r w:rsidRPr="0084650E">
        <w:rPr>
          <w:u w:val="single"/>
        </w:rPr>
        <w:t>meet</w:t>
      </w:r>
      <w:r w:rsidRPr="0073102B">
        <w:rPr>
          <w:u w:val="single"/>
        </w:rPr>
        <w:t xml:space="preserve"> at </w:t>
      </w:r>
      <w:r w:rsidRPr="0084650E">
        <w:rPr>
          <w:rStyle w:val="Emphasis"/>
        </w:rPr>
        <w:t>reasonable</w:t>
      </w:r>
      <w:r w:rsidRPr="0073102B">
        <w:rPr>
          <w:u w:val="single"/>
        </w:rPr>
        <w:t xml:space="preserve"> times to </w:t>
      </w:r>
      <w:r w:rsidRPr="0084650E">
        <w:rPr>
          <w:highlight w:val="green"/>
          <w:u w:val="single"/>
        </w:rPr>
        <w:t xml:space="preserve">bargain in </w:t>
      </w:r>
      <w:r w:rsidRPr="0084650E">
        <w:rPr>
          <w:rStyle w:val="Emphasis"/>
          <w:highlight w:val="green"/>
        </w:rPr>
        <w:t>good faith</w:t>
      </w:r>
      <w:r w:rsidRPr="001F3887">
        <w:rPr>
          <w:u w:val="single"/>
        </w:rPr>
        <w:t xml:space="preserve"> about</w:t>
      </w:r>
      <w:r w:rsidRPr="001F3887">
        <w:rPr>
          <w:sz w:val="16"/>
        </w:rPr>
        <w:t xml:space="preserve"> wages, hours, vacation time, insurance, safety practices and other </w:t>
      </w:r>
      <w:r w:rsidRPr="001F3887">
        <w:rPr>
          <w:u w:val="single"/>
        </w:rPr>
        <w:t>mandatory subjects</w:t>
      </w:r>
      <w:r w:rsidRPr="001F3887">
        <w:rPr>
          <w:sz w:val="16"/>
        </w:rPr>
        <w:t>. Some managerial decisions such as subcontracting, relocation, and other operational changes may not be mandatory subjects of bargaining, but the employer</w:t>
      </w:r>
      <w:r w:rsidRPr="0073102B">
        <w:rPr>
          <w:sz w:val="16"/>
        </w:rPr>
        <w:t xml:space="preserve"> must bargain about the decision's effects on unit employees.</w:t>
      </w:r>
    </w:p>
    <w:p w14:paraId="7542C265" w14:textId="77777777" w:rsidR="0029565B" w:rsidRPr="0073102B" w:rsidRDefault="0029565B" w:rsidP="0029565B">
      <w:pPr>
        <w:rPr>
          <w:sz w:val="16"/>
        </w:rPr>
      </w:pPr>
      <w:r w:rsidRPr="0073102B">
        <w:rPr>
          <w:u w:val="single"/>
        </w:rPr>
        <w:t xml:space="preserve">It is an </w:t>
      </w:r>
      <w:r w:rsidRPr="00DD7D8E">
        <w:rPr>
          <w:rStyle w:val="Emphasis"/>
        </w:rPr>
        <w:t>unfair</w:t>
      </w:r>
      <w:r w:rsidRPr="0073102B">
        <w:rPr>
          <w:u w:val="single"/>
        </w:rPr>
        <w:t xml:space="preserve"> labor practice for either party to </w:t>
      </w:r>
      <w:r w:rsidRPr="00DD7D8E">
        <w:rPr>
          <w:rStyle w:val="Emphasis"/>
        </w:rPr>
        <w:t>refuse to bargain</w:t>
      </w:r>
      <w:r w:rsidRPr="0073102B">
        <w:rPr>
          <w:u w:val="single"/>
        </w:rPr>
        <w:t xml:space="preserve"> collectively</w:t>
      </w:r>
      <w:r w:rsidRPr="0073102B">
        <w:rPr>
          <w:sz w:val="16"/>
        </w:rPr>
        <w:t xml:space="preserve"> with the other, </w:t>
      </w:r>
      <w:r w:rsidRPr="001F3887">
        <w:rPr>
          <w:rStyle w:val="Emphasis"/>
          <w:highlight w:val="green"/>
        </w:rPr>
        <w:t>but</w:t>
      </w:r>
      <w:r w:rsidRPr="0073102B">
        <w:rPr>
          <w:u w:val="single"/>
        </w:rPr>
        <w:t xml:space="preserve"> </w:t>
      </w:r>
      <w:r w:rsidRPr="001F3887">
        <w:rPr>
          <w:u w:val="single"/>
        </w:rPr>
        <w:t xml:space="preserve">parties are </w:t>
      </w:r>
      <w:r w:rsidRPr="0084650E">
        <w:rPr>
          <w:rStyle w:val="Emphasis"/>
          <w:highlight w:val="green"/>
        </w:rPr>
        <w:t>not compelled</w:t>
      </w:r>
      <w:r w:rsidRPr="0084650E">
        <w:rPr>
          <w:highlight w:val="green"/>
          <w:u w:val="single"/>
        </w:rPr>
        <w:t xml:space="preserve"> to reach</w:t>
      </w:r>
      <w:r w:rsidRPr="0073102B">
        <w:rPr>
          <w:u w:val="single"/>
        </w:rPr>
        <w:t xml:space="preserve"> </w:t>
      </w:r>
      <w:r w:rsidRPr="0084650E">
        <w:rPr>
          <w:rStyle w:val="Emphasis"/>
          <w:highlight w:val="green"/>
        </w:rPr>
        <w:t>agreement</w:t>
      </w:r>
      <w:r w:rsidRPr="0073102B">
        <w:rPr>
          <w:u w:val="single"/>
        </w:rPr>
        <w:t xml:space="preserve"> or make concessions</w:t>
      </w:r>
      <w:r w:rsidRPr="0073102B">
        <w:rPr>
          <w:sz w:val="16"/>
        </w:rPr>
        <w:t>.</w:t>
      </w:r>
    </w:p>
    <w:p w14:paraId="1DF4CAB5" w14:textId="1D288DC3" w:rsidR="0029565B" w:rsidRDefault="0029565B" w:rsidP="0029565B">
      <w:r w:rsidRPr="0084650E">
        <w:rPr>
          <w:highlight w:val="green"/>
          <w:u w:val="single"/>
        </w:rPr>
        <w:t xml:space="preserve">If </w:t>
      </w:r>
      <w:r w:rsidRPr="001F3887">
        <w:rPr>
          <w:u w:val="single"/>
        </w:rPr>
        <w:t xml:space="preserve">after sufficient </w:t>
      </w:r>
      <w:r w:rsidRPr="001F3887">
        <w:rPr>
          <w:rStyle w:val="Emphasis"/>
        </w:rPr>
        <w:t>good faith</w:t>
      </w:r>
      <w:r w:rsidRPr="001F3887">
        <w:rPr>
          <w:u w:val="single"/>
        </w:rPr>
        <w:t xml:space="preserve"> efforts,</w:t>
      </w:r>
      <w:r w:rsidRPr="0073102B">
        <w:rPr>
          <w:u w:val="single"/>
        </w:rPr>
        <w:t xml:space="preserve"> </w:t>
      </w:r>
      <w:r w:rsidRPr="001F3887">
        <w:rPr>
          <w:highlight w:val="green"/>
          <w:u w:val="single"/>
        </w:rPr>
        <w:t>no</w:t>
      </w:r>
      <w:r w:rsidRPr="001F3887">
        <w:rPr>
          <w:u w:val="single"/>
        </w:rPr>
        <w:t xml:space="preserve"> </w:t>
      </w:r>
      <w:r w:rsidRPr="0084650E">
        <w:rPr>
          <w:rStyle w:val="Emphasis"/>
          <w:highlight w:val="green"/>
        </w:rPr>
        <w:t>agreement</w:t>
      </w:r>
      <w:r w:rsidRPr="001F3887">
        <w:rPr>
          <w:u w:val="single"/>
        </w:rPr>
        <w:t xml:space="preserve"> can be </w:t>
      </w:r>
      <w:r w:rsidRPr="0084650E">
        <w:rPr>
          <w:highlight w:val="green"/>
          <w:u w:val="single"/>
        </w:rPr>
        <w:t>reached</w:t>
      </w:r>
      <w:r w:rsidRPr="0073102B">
        <w:rPr>
          <w:u w:val="single"/>
        </w:rPr>
        <w:t xml:space="preserve">, </w:t>
      </w:r>
      <w:r w:rsidRPr="0084650E">
        <w:rPr>
          <w:highlight w:val="green"/>
          <w:u w:val="single"/>
        </w:rPr>
        <w:t xml:space="preserve">the employer </w:t>
      </w:r>
      <w:r w:rsidRPr="001F3887">
        <w:rPr>
          <w:u w:val="single"/>
        </w:rPr>
        <w:t xml:space="preserve">may </w:t>
      </w:r>
      <w:r w:rsidRPr="0084650E">
        <w:rPr>
          <w:rStyle w:val="Emphasis"/>
          <w:highlight w:val="green"/>
        </w:rPr>
        <w:t>declare impasse</w:t>
      </w:r>
      <w:r w:rsidRPr="0073102B">
        <w:rPr>
          <w:u w:val="single"/>
        </w:rPr>
        <w:t>, and then implement the last offer presented to the union</w:t>
      </w:r>
      <w:r w:rsidRPr="0073102B">
        <w:rPr>
          <w:sz w:val="16"/>
        </w:rPr>
        <w:t xml:space="preserve">. However, the union may disagree that true impasse has been reached and file a charge of an unfair labor practice for failure to bargain in good faith. </w:t>
      </w:r>
      <w:r w:rsidRPr="001F3887">
        <w:rPr>
          <w:u w:val="single"/>
        </w:rPr>
        <w:t xml:space="preserve">The </w:t>
      </w:r>
      <w:r w:rsidRPr="0084650E">
        <w:rPr>
          <w:rStyle w:val="Emphasis"/>
          <w:highlight w:val="green"/>
        </w:rPr>
        <w:t>NLRB</w:t>
      </w:r>
      <w:r w:rsidRPr="0084650E">
        <w:rPr>
          <w:highlight w:val="green"/>
          <w:u w:val="single"/>
        </w:rPr>
        <w:t xml:space="preserve"> </w:t>
      </w:r>
      <w:r w:rsidRPr="001F3887">
        <w:rPr>
          <w:u w:val="single"/>
        </w:rPr>
        <w:t xml:space="preserve">will </w:t>
      </w:r>
      <w:r w:rsidRPr="0084650E">
        <w:rPr>
          <w:highlight w:val="green"/>
          <w:u w:val="single"/>
        </w:rPr>
        <w:t xml:space="preserve">determine </w:t>
      </w:r>
      <w:r w:rsidRPr="001F3887">
        <w:rPr>
          <w:highlight w:val="green"/>
          <w:u w:val="single"/>
        </w:rPr>
        <w:t>whether</w:t>
      </w:r>
      <w:r w:rsidRPr="001F3887">
        <w:rPr>
          <w:u w:val="single"/>
        </w:rPr>
        <w:t xml:space="preserve"> </w:t>
      </w:r>
      <w:r w:rsidRPr="0084650E">
        <w:rPr>
          <w:rStyle w:val="Emphasis"/>
          <w:highlight w:val="green"/>
        </w:rPr>
        <w:t>true impasse</w:t>
      </w:r>
      <w:r w:rsidRPr="0084650E">
        <w:rPr>
          <w:highlight w:val="green"/>
          <w:u w:val="single"/>
        </w:rPr>
        <w:t xml:space="preserve"> was reached based on</w:t>
      </w:r>
      <w:r w:rsidRPr="0073102B">
        <w:rPr>
          <w:u w:val="single"/>
        </w:rPr>
        <w:t xml:space="preserve"> the history of </w:t>
      </w:r>
      <w:r w:rsidRPr="0084650E">
        <w:rPr>
          <w:rStyle w:val="Emphasis"/>
          <w:highlight w:val="green"/>
        </w:rPr>
        <w:t>negotiations</w:t>
      </w:r>
      <w:r w:rsidRPr="0073102B">
        <w:rPr>
          <w:u w:val="single"/>
        </w:rPr>
        <w:t xml:space="preserve"> and the </w:t>
      </w:r>
      <w:r w:rsidRPr="001F3887">
        <w:rPr>
          <w:u w:val="single"/>
        </w:rPr>
        <w:t>understandings of both parties</w:t>
      </w:r>
      <w:r w:rsidRPr="001F3887">
        <w:rPr>
          <w:sz w:val="16"/>
        </w:rPr>
        <w:t>.</w:t>
      </w:r>
      <w:r>
        <w:rPr>
          <w:sz w:val="16"/>
        </w:rPr>
        <w:br/>
      </w:r>
    </w:p>
    <w:p w14:paraId="1819458E" w14:textId="77777777" w:rsidR="00034DDA" w:rsidRPr="00687A0A" w:rsidRDefault="00E958FE" w:rsidP="00034DDA">
      <w:pPr>
        <w:pStyle w:val="Heading4"/>
        <w:rPr>
          <w:rFonts w:cs="Calibri"/>
        </w:rPr>
      </w:pPr>
      <w:r>
        <w:t xml:space="preserve">4. </w:t>
      </w:r>
      <w:r w:rsidR="00034DDA" w:rsidRPr="00687A0A">
        <w:rPr>
          <w:rFonts w:cs="Calibri"/>
          <w:u w:val="single"/>
        </w:rPr>
        <w:t>Legislation</w:t>
      </w:r>
      <w:r w:rsidR="00034DDA" w:rsidRPr="00687A0A">
        <w:rPr>
          <w:rFonts w:cs="Calibri"/>
        </w:rPr>
        <w:t xml:space="preserve">. Time and small NLRB budget. </w:t>
      </w:r>
    </w:p>
    <w:p w14:paraId="1C8E0E76" w14:textId="77777777" w:rsidR="00034DDA" w:rsidRPr="00687A0A" w:rsidRDefault="00034DDA" w:rsidP="00034DDA">
      <w:r w:rsidRPr="00687A0A">
        <w:rPr>
          <w:rStyle w:val="Style13ptBold"/>
        </w:rPr>
        <w:t>Bruenig 24</w:t>
      </w:r>
      <w:r w:rsidRPr="00687A0A">
        <w:t xml:space="preserve"> – Lawyer at the National Labor Relations Board, B.A. in Law at the University of Oklahoma, J.D. from Boston University.</w:t>
      </w:r>
    </w:p>
    <w:p w14:paraId="10CD8F59" w14:textId="77777777" w:rsidR="00034DDA" w:rsidRPr="00687A0A" w:rsidRDefault="00034DDA" w:rsidP="00034DDA">
      <w:r w:rsidRPr="00687A0A">
        <w:t>Matt Bruenig, “NLRB Processing Times Have Dramatically Increased,” NLRB Edge, 3/6/2024, https://www.nlrbedge.com/p/nlrb-processing-times-have-dramatically</w:t>
      </w:r>
    </w:p>
    <w:p w14:paraId="390111F0" w14:textId="77777777" w:rsidR="00034DDA" w:rsidRPr="00687A0A" w:rsidRDefault="00034DDA" w:rsidP="00034DDA">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402F08">
        <w:rPr>
          <w:highlight w:val="green"/>
          <w:u w:val="single"/>
        </w:rPr>
        <w:t xml:space="preserve">many </w:t>
      </w:r>
      <w:r w:rsidRPr="00402F08">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402F08">
        <w:rPr>
          <w:highlight w:val="green"/>
          <w:u w:val="single"/>
        </w:rPr>
        <w:t xml:space="preserve">have been </w:t>
      </w:r>
      <w:r w:rsidRPr="00402F08">
        <w:rPr>
          <w:rStyle w:val="Emphasis"/>
          <w:highlight w:val="green"/>
        </w:rPr>
        <w:t>complaining</w:t>
      </w:r>
      <w:r w:rsidRPr="00687A0A">
        <w:rPr>
          <w:sz w:val="16"/>
        </w:rPr>
        <w:t xml:space="preserve"> about </w:t>
      </w:r>
      <w:r w:rsidRPr="00402F08">
        <w:rPr>
          <w:highlight w:val="green"/>
          <w:u w:val="single"/>
        </w:rPr>
        <w:t>for the last year</w:t>
      </w:r>
      <w:r w:rsidRPr="00687A0A">
        <w:rPr>
          <w:sz w:val="16"/>
        </w:rPr>
        <w:t xml:space="preserve">: </w:t>
      </w:r>
      <w:r w:rsidRPr="00402F08">
        <w:rPr>
          <w:highlight w:val="green"/>
          <w:u w:val="single"/>
        </w:rPr>
        <w:t xml:space="preserve">the </w:t>
      </w:r>
      <w:r w:rsidRPr="00402F08">
        <w:rPr>
          <w:rStyle w:val="Emphasis"/>
          <w:highlight w:val="green"/>
        </w:rPr>
        <w:t>NLRB</w:t>
      </w:r>
      <w:r w:rsidRPr="00402F08">
        <w:rPr>
          <w:highlight w:val="green"/>
          <w:u w:val="single"/>
        </w:rPr>
        <w:t xml:space="preserve"> has</w:t>
      </w:r>
      <w:r w:rsidRPr="00687A0A">
        <w:rPr>
          <w:u w:val="single"/>
        </w:rPr>
        <w:t xml:space="preserve"> </w:t>
      </w:r>
      <w:r w:rsidRPr="00402F08">
        <w:rPr>
          <w:highlight w:val="green"/>
          <w:u w:val="single"/>
        </w:rPr>
        <w:t>gotten</w:t>
      </w:r>
      <w:r w:rsidRPr="00687A0A">
        <w:rPr>
          <w:u w:val="single"/>
        </w:rPr>
        <w:t xml:space="preserve"> a lot </w:t>
      </w:r>
      <w:r w:rsidRPr="00402F08">
        <w:rPr>
          <w:rStyle w:val="Emphasis"/>
          <w:highlight w:val="green"/>
        </w:rPr>
        <w:t>slower</w:t>
      </w:r>
    </w:p>
    <w:p w14:paraId="7919FE66" w14:textId="77777777" w:rsidR="00034DDA" w:rsidRPr="00687A0A" w:rsidRDefault="00034DDA" w:rsidP="00034DDA">
      <w:pPr>
        <w:rPr>
          <w:sz w:val="16"/>
        </w:rPr>
      </w:pPr>
      <w:r w:rsidRPr="00687A0A">
        <w:rPr>
          <w:sz w:val="16"/>
        </w:rPr>
        <w:t>The graph below shows the average amount of time that elapsed between four case-processing events for the years 2022 and 2023.</w:t>
      </w:r>
    </w:p>
    <w:p w14:paraId="75418391" w14:textId="77777777" w:rsidR="00034DDA" w:rsidRPr="00687A0A" w:rsidRDefault="00034DDA" w:rsidP="00034DDA">
      <w:pPr>
        <w:rPr>
          <w:sz w:val="16"/>
        </w:rPr>
      </w:pPr>
      <w:r w:rsidRPr="00402F08">
        <w:rPr>
          <w:highlight w:val="green"/>
          <w:u w:val="single"/>
        </w:rPr>
        <w:t>The average</w:t>
      </w:r>
      <w:r w:rsidRPr="00687A0A">
        <w:rPr>
          <w:u w:val="single"/>
        </w:rPr>
        <w:t xml:space="preserve"> amount of </w:t>
      </w:r>
      <w:r w:rsidRPr="00402F08">
        <w:rPr>
          <w:rStyle w:val="Emphasis"/>
          <w:highlight w:val="green"/>
        </w:rPr>
        <w:t>time</w:t>
      </w:r>
      <w:r w:rsidRPr="00402F08">
        <w:rPr>
          <w:highlight w:val="green"/>
          <w:u w:val="single"/>
        </w:rPr>
        <w:t xml:space="preserve"> between filing an </w:t>
      </w:r>
      <w:r w:rsidRPr="00402F08">
        <w:rPr>
          <w:rStyle w:val="Emphasis"/>
          <w:highlight w:val="green"/>
        </w:rPr>
        <w:t>unfair labor</w:t>
      </w:r>
      <w:r w:rsidRPr="00402F08">
        <w:rPr>
          <w:highlight w:val="green"/>
          <w:u w:val="single"/>
        </w:rPr>
        <w:t xml:space="preserve"> practice</w:t>
      </w:r>
      <w:r w:rsidRPr="00687A0A">
        <w:rPr>
          <w:sz w:val="16"/>
        </w:rPr>
        <w:t xml:space="preserve"> (ULP) </w:t>
      </w:r>
      <w:r w:rsidRPr="00402F08">
        <w:rPr>
          <w:highlight w:val="green"/>
          <w:u w:val="single"/>
        </w:rPr>
        <w:t xml:space="preserve">charge with an </w:t>
      </w:r>
      <w:r w:rsidRPr="00402F08">
        <w:rPr>
          <w:rStyle w:val="Emphasis"/>
          <w:highlight w:val="green"/>
        </w:rPr>
        <w:t>NLRB</w:t>
      </w:r>
      <w:r w:rsidRPr="00402F08">
        <w:rPr>
          <w:highlight w:val="green"/>
          <w:u w:val="single"/>
        </w:rPr>
        <w:t xml:space="preserve"> region and</w:t>
      </w:r>
      <w:r w:rsidRPr="00687A0A">
        <w:rPr>
          <w:u w:val="single"/>
        </w:rPr>
        <w:t xml:space="preserve"> that region </w:t>
      </w:r>
      <w:r w:rsidRPr="00402F08">
        <w:rPr>
          <w:rStyle w:val="Emphasis"/>
          <w:highlight w:val="green"/>
        </w:rPr>
        <w:t>disposing</w:t>
      </w:r>
      <w:r w:rsidRPr="00687A0A">
        <w:rPr>
          <w:u w:val="single"/>
        </w:rPr>
        <w:t xml:space="preserve"> of </w:t>
      </w:r>
      <w:r w:rsidRPr="00402F08">
        <w:rPr>
          <w:highlight w:val="green"/>
          <w:u w:val="single"/>
        </w:rPr>
        <w:t>the</w:t>
      </w:r>
      <w:r w:rsidRPr="00687A0A">
        <w:rPr>
          <w:u w:val="single"/>
        </w:rPr>
        <w:t xml:space="preserve"> </w:t>
      </w:r>
      <w:r w:rsidRPr="00402F08">
        <w:rPr>
          <w:rStyle w:val="Emphasis"/>
          <w:highlight w:val="green"/>
        </w:rPr>
        <w:t>case</w:t>
      </w:r>
      <w:r w:rsidRPr="00687A0A">
        <w:rPr>
          <w:u w:val="single"/>
        </w:rPr>
        <w:t xml:space="preserve"> in one form or another </w:t>
      </w:r>
      <w:r w:rsidRPr="00402F08">
        <w:rPr>
          <w:rStyle w:val="Emphasis"/>
          <w:highlight w:val="green"/>
        </w:rPr>
        <w:t>increased</w:t>
      </w:r>
      <w:r w:rsidRPr="00687A0A">
        <w:rPr>
          <w:sz w:val="16"/>
        </w:rPr>
        <w:t xml:space="preserve"> by nearly 50 percent from 84.4 days to 124.2 days. </w:t>
      </w:r>
      <w:r w:rsidRPr="00402F08">
        <w:rPr>
          <w:highlight w:val="green"/>
          <w:u w:val="single"/>
        </w:rPr>
        <w:t xml:space="preserve">The </w:t>
      </w:r>
      <w:r w:rsidRPr="00402F08">
        <w:rPr>
          <w:rStyle w:val="Emphasis"/>
          <w:highlight w:val="green"/>
        </w:rPr>
        <w:t>time</w:t>
      </w:r>
      <w:r w:rsidRPr="00402F08">
        <w:rPr>
          <w:highlight w:val="green"/>
          <w:u w:val="single"/>
        </w:rPr>
        <w:t xml:space="preserve"> from</w:t>
      </w:r>
      <w:r w:rsidRPr="00687A0A">
        <w:rPr>
          <w:u w:val="single"/>
        </w:rPr>
        <w:t xml:space="preserve"> the </w:t>
      </w:r>
      <w:r w:rsidRPr="00402F08">
        <w:rPr>
          <w:rStyle w:val="Emphasis"/>
          <w:highlight w:val="green"/>
        </w:rPr>
        <w:t>issuance</w:t>
      </w:r>
      <w:r w:rsidRPr="00402F08">
        <w:rPr>
          <w:highlight w:val="green"/>
          <w:u w:val="single"/>
        </w:rPr>
        <w:t xml:space="preserve"> of a</w:t>
      </w:r>
      <w:r w:rsidRPr="00687A0A">
        <w:rPr>
          <w:u w:val="single"/>
        </w:rPr>
        <w:t xml:space="preserve"> complaint in a ULP </w:t>
      </w:r>
      <w:r w:rsidRPr="00402F08">
        <w:rPr>
          <w:highlight w:val="green"/>
          <w:u w:val="single"/>
        </w:rPr>
        <w:t>case and</w:t>
      </w:r>
      <w:r w:rsidRPr="00687A0A">
        <w:rPr>
          <w:u w:val="single"/>
        </w:rPr>
        <w:t xml:space="preserve"> </w:t>
      </w:r>
      <w:r w:rsidRPr="00402F08">
        <w:rPr>
          <w:highlight w:val="green"/>
          <w:u w:val="single"/>
        </w:rPr>
        <w:t xml:space="preserve">a </w:t>
      </w:r>
      <w:r w:rsidRPr="00402F08">
        <w:rPr>
          <w:rStyle w:val="Emphasis"/>
          <w:highlight w:val="green"/>
        </w:rPr>
        <w:t>hearing</w:t>
      </w:r>
      <w:r w:rsidRPr="00687A0A">
        <w:rPr>
          <w:u w:val="single"/>
        </w:rPr>
        <w:t xml:space="preserve"> on that complaint </w:t>
      </w:r>
      <w:r w:rsidRPr="00402F08">
        <w:rPr>
          <w:highlight w:val="green"/>
          <w:u w:val="single"/>
        </w:rPr>
        <w:t xml:space="preserve">has </w:t>
      </w:r>
      <w:r w:rsidRPr="00402F08">
        <w:rPr>
          <w:rStyle w:val="Emphasis"/>
          <w:highlight w:val="green"/>
        </w:rPr>
        <w:t>increased</w:t>
      </w:r>
      <w:r w:rsidRPr="00687A0A">
        <w:rPr>
          <w:sz w:val="16"/>
        </w:rPr>
        <w:t xml:space="preserve"> by 47.3 days </w:t>
      </w:r>
      <w:r w:rsidRPr="00402F08">
        <w:rPr>
          <w:highlight w:val="green"/>
          <w:u w:val="single"/>
        </w:rPr>
        <w:t>while the</w:t>
      </w:r>
      <w:r w:rsidRPr="00687A0A">
        <w:rPr>
          <w:u w:val="single"/>
        </w:rPr>
        <w:t xml:space="preserve"> amount of </w:t>
      </w:r>
      <w:r w:rsidRPr="00402F08">
        <w:rPr>
          <w:rStyle w:val="Emphasis"/>
          <w:highlight w:val="green"/>
        </w:rPr>
        <w:t>time elapsing</w:t>
      </w:r>
      <w:r w:rsidRPr="00402F08">
        <w:rPr>
          <w:highlight w:val="green"/>
          <w:u w:val="single"/>
        </w:rPr>
        <w:t xml:space="preserve"> between</w:t>
      </w:r>
      <w:r w:rsidRPr="00687A0A">
        <w:rPr>
          <w:u w:val="single"/>
        </w:rPr>
        <w:t xml:space="preserve"> the time </w:t>
      </w:r>
      <w:r w:rsidRPr="00402F08">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402F08">
        <w:rPr>
          <w:highlight w:val="green"/>
          <w:u w:val="single"/>
        </w:rPr>
        <w:t xml:space="preserve">has </w:t>
      </w:r>
      <w:r w:rsidRPr="00402F08">
        <w:rPr>
          <w:rStyle w:val="Emphasis"/>
          <w:highlight w:val="green"/>
        </w:rPr>
        <w:t>increased</w:t>
      </w:r>
      <w:r w:rsidRPr="00687A0A">
        <w:rPr>
          <w:sz w:val="16"/>
        </w:rPr>
        <w:t xml:space="preserve"> by 39 days.</w:t>
      </w:r>
    </w:p>
    <w:p w14:paraId="6D613CE5" w14:textId="77777777" w:rsidR="00034DDA" w:rsidRPr="00687A0A" w:rsidRDefault="00034DDA" w:rsidP="00034DDA">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402F08">
        <w:rPr>
          <w:highlight w:val="green"/>
          <w:u w:val="single"/>
        </w:rPr>
        <w:t xml:space="preserve">the region is </w:t>
      </w:r>
      <w:r w:rsidRPr="00402F08">
        <w:rPr>
          <w:rStyle w:val="Emphasis"/>
          <w:highlight w:val="green"/>
        </w:rPr>
        <w:t>suffering</w:t>
      </w:r>
      <w:r w:rsidRPr="00402F08">
        <w:rPr>
          <w:highlight w:val="green"/>
          <w:u w:val="single"/>
        </w:rPr>
        <w:t xml:space="preserve"> from a </w:t>
      </w:r>
      <w:r w:rsidRPr="00402F08">
        <w:rPr>
          <w:rStyle w:val="Emphasis"/>
          <w:highlight w:val="green"/>
        </w:rPr>
        <w:t>backlog</w:t>
      </w:r>
      <w:r w:rsidRPr="00402F08">
        <w:rPr>
          <w:highlight w:val="green"/>
          <w:u w:val="single"/>
        </w:rPr>
        <w:t xml:space="preserve"> that is likely to </w:t>
      </w:r>
      <w:r w:rsidRPr="00402F08">
        <w:rPr>
          <w:rStyle w:val="Emphasis"/>
          <w:highlight w:val="green"/>
        </w:rPr>
        <w:t>delay</w:t>
      </w:r>
      <w:r w:rsidRPr="00402F08">
        <w:rPr>
          <w:highlight w:val="green"/>
          <w:u w:val="single"/>
        </w:rPr>
        <w:t xml:space="preserve"> the </w:t>
      </w:r>
      <w:r w:rsidRPr="00402F08">
        <w:rPr>
          <w:rStyle w:val="Emphasis"/>
          <w:highlight w:val="green"/>
        </w:rPr>
        <w:t>processing</w:t>
      </w:r>
      <w:r w:rsidRPr="00687A0A">
        <w:rPr>
          <w:u w:val="single"/>
        </w:rPr>
        <w:t xml:space="preserve"> of the case </w:t>
      </w:r>
      <w:r w:rsidRPr="00402F08">
        <w:rPr>
          <w:highlight w:val="green"/>
          <w:u w:val="single"/>
        </w:rPr>
        <w:t xml:space="preserve">by </w:t>
      </w:r>
      <w:r w:rsidRPr="00402F08">
        <w:rPr>
          <w:rStyle w:val="Emphasis"/>
          <w:highlight w:val="green"/>
        </w:rPr>
        <w:t>six months</w:t>
      </w:r>
      <w:r w:rsidRPr="00687A0A">
        <w:rPr>
          <w:sz w:val="16"/>
        </w:rPr>
        <w:t>.</w:t>
      </w:r>
    </w:p>
    <w:p w14:paraId="466A1AB2" w14:textId="77777777" w:rsidR="00034DDA" w:rsidRPr="00687A0A" w:rsidRDefault="00034DDA" w:rsidP="00034DDA">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6F8F0217" w14:textId="77777777" w:rsidR="00034DDA" w:rsidRPr="00687A0A" w:rsidRDefault="00034DDA" w:rsidP="00034DDA">
      <w:pPr>
        <w:rPr>
          <w:u w:val="single"/>
        </w:rPr>
      </w:pPr>
      <w:r w:rsidRPr="00402F08">
        <w:rPr>
          <w:highlight w:val="green"/>
          <w:u w:val="single"/>
        </w:rPr>
        <w:t>These</w:t>
      </w:r>
      <w:r w:rsidRPr="00687A0A">
        <w:rPr>
          <w:u w:val="single"/>
        </w:rPr>
        <w:t xml:space="preserve"> kinds of </w:t>
      </w:r>
      <w:r w:rsidRPr="00402F08">
        <w:rPr>
          <w:rStyle w:val="Emphasis"/>
          <w:highlight w:val="green"/>
        </w:rPr>
        <w:t>processing times</w:t>
      </w:r>
      <w:r w:rsidRPr="00402F08">
        <w:rPr>
          <w:highlight w:val="green"/>
          <w:u w:val="single"/>
        </w:rPr>
        <w:t xml:space="preserve"> are</w:t>
      </w:r>
      <w:r w:rsidRPr="00687A0A">
        <w:rPr>
          <w:u w:val="single"/>
        </w:rPr>
        <w:t xml:space="preserve"> not just </w:t>
      </w:r>
      <w:r w:rsidRPr="00402F08">
        <w:rPr>
          <w:rStyle w:val="Emphasis"/>
          <w:highlight w:val="green"/>
        </w:rPr>
        <w:t>annoying</w:t>
      </w:r>
      <w:r w:rsidRPr="00402F08">
        <w:rPr>
          <w:highlight w:val="green"/>
          <w:u w:val="single"/>
        </w:rPr>
        <w:t xml:space="preserve"> for</w:t>
      </w:r>
      <w:r w:rsidRPr="00687A0A">
        <w:rPr>
          <w:u w:val="single"/>
        </w:rPr>
        <w:t xml:space="preserve"> charging </w:t>
      </w:r>
      <w:r w:rsidRPr="00402F08">
        <w:rPr>
          <w:highlight w:val="green"/>
          <w:u w:val="single"/>
        </w:rPr>
        <w:t>parties and their rep</w:t>
      </w:r>
      <w:r w:rsidRPr="00687A0A">
        <w:rPr>
          <w:u w:val="single"/>
        </w:rPr>
        <w:t>resentative</w:t>
      </w:r>
      <w:r w:rsidRPr="00402F08">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5C502DFB" w14:textId="77777777" w:rsidR="00034DDA" w:rsidRPr="00687A0A" w:rsidRDefault="00034DDA" w:rsidP="00034DDA">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0B00D951" w14:textId="77777777" w:rsidR="00034DDA" w:rsidRPr="00687A0A" w:rsidRDefault="00034DDA" w:rsidP="00034DDA">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3A9DB7D1" w14:textId="77777777" w:rsidR="00034DDA" w:rsidRPr="00687A0A" w:rsidRDefault="00034DDA" w:rsidP="00034DDA">
      <w:pPr>
        <w:rPr>
          <w:sz w:val="16"/>
        </w:rPr>
      </w:pPr>
      <w:r w:rsidRPr="00402F08">
        <w:rPr>
          <w:highlight w:val="green"/>
          <w:u w:val="single"/>
        </w:rPr>
        <w:t xml:space="preserve">The </w:t>
      </w:r>
      <w:r w:rsidRPr="00402F08">
        <w:rPr>
          <w:rStyle w:val="Emphasis"/>
          <w:highlight w:val="green"/>
        </w:rPr>
        <w:t>NLRB</w:t>
      </w:r>
      <w:r w:rsidRPr="00402F08">
        <w:rPr>
          <w:highlight w:val="green"/>
          <w:u w:val="single"/>
        </w:rPr>
        <w:t xml:space="preserve"> is </w:t>
      </w:r>
      <w:r w:rsidRPr="00687A0A">
        <w:rPr>
          <w:u w:val="single"/>
        </w:rPr>
        <w:t xml:space="preserve">ultimately </w:t>
      </w:r>
      <w:r w:rsidRPr="00402F08">
        <w:rPr>
          <w:rStyle w:val="Emphasis"/>
          <w:highlight w:val="green"/>
        </w:rPr>
        <w:t>constrained</w:t>
      </w:r>
      <w:r w:rsidRPr="00402F08">
        <w:rPr>
          <w:highlight w:val="green"/>
          <w:u w:val="single"/>
        </w:rPr>
        <w:t xml:space="preserve"> by its </w:t>
      </w:r>
      <w:r w:rsidRPr="00402F08">
        <w:rPr>
          <w:rStyle w:val="Emphasis"/>
          <w:highlight w:val="gree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57D89CCD" w14:textId="77777777" w:rsidR="000F6F19" w:rsidRDefault="000F6F19" w:rsidP="000F6F19">
      <w:pPr>
        <w:pStyle w:val="Heading1"/>
      </w:pPr>
      <w:r>
        <w:t>2NC</w:t>
      </w:r>
    </w:p>
    <w:p w14:paraId="2C045072" w14:textId="77777777" w:rsidR="000F6F19" w:rsidRDefault="000F6F19" w:rsidP="000F6F19">
      <w:pPr>
        <w:pStyle w:val="Heading2"/>
      </w:pPr>
      <w:r>
        <w:t>States CP</w:t>
      </w:r>
    </w:p>
    <w:p w14:paraId="5617A46D" w14:textId="7442B156" w:rsidR="000F6F19" w:rsidRDefault="000F6F19" w:rsidP="000F6F19">
      <w:pPr>
        <w:pStyle w:val="Heading3"/>
      </w:pPr>
      <w:r>
        <w:t>2AC1---AT: No Solve---2NC</w:t>
      </w:r>
    </w:p>
    <w:p w14:paraId="5E3EA2CC" w14:textId="77777777" w:rsidR="000F6F19" w:rsidRPr="000F6F19" w:rsidRDefault="000F6F19" w:rsidP="000F6F19"/>
    <w:p w14:paraId="640BC36F" w14:textId="77777777" w:rsidR="000F6F19" w:rsidRDefault="000F6F19" w:rsidP="000F6F19">
      <w:pPr>
        <w:pStyle w:val="Heading3"/>
      </w:pPr>
      <w:r>
        <w:t>P---Exempt---IC---AT: Antitrust---2NC</w:t>
      </w:r>
    </w:p>
    <w:p w14:paraId="3255715C" w14:textId="77777777" w:rsidR="000F6F19" w:rsidRPr="00EC3995" w:rsidRDefault="000F6F19" w:rsidP="000F6F19">
      <w:pPr>
        <w:pStyle w:val="Heading4"/>
      </w:pPr>
      <w:r>
        <w:t xml:space="preserve">The CP </w:t>
      </w:r>
      <w:r>
        <w:rPr>
          <w:u w:val="single"/>
        </w:rPr>
        <w:t>avoids</w:t>
      </w:r>
      <w:r>
        <w:t xml:space="preserve"> antitrust liability. Explicit state authorization establishes a </w:t>
      </w:r>
      <w:r>
        <w:rPr>
          <w:u w:val="single"/>
        </w:rPr>
        <w:t>safe harbor</w:t>
      </w:r>
      <w:r>
        <w:t xml:space="preserve"> from antitrust </w:t>
      </w:r>
      <w:r>
        <w:rPr>
          <w:u w:val="single"/>
        </w:rPr>
        <w:t>even</w:t>
      </w:r>
      <w:r>
        <w:t xml:space="preserve"> where the labor exemption does not apply.</w:t>
      </w:r>
    </w:p>
    <w:p w14:paraId="12EAAFD0" w14:textId="77777777" w:rsidR="000F6F19" w:rsidRDefault="000F6F19" w:rsidP="000F6F19">
      <w:r w:rsidRPr="00CB10AA">
        <w:rPr>
          <w:rStyle w:val="Style13ptBold"/>
        </w:rPr>
        <w:t>Estlund &amp; Liebman 21</w:t>
      </w:r>
      <w:r>
        <w:t xml:space="preserve"> – Law Professor at NYU &amp; Chairman of the NLRB under Obama</w:t>
      </w:r>
    </w:p>
    <w:p w14:paraId="50678CC9" w14:textId="77777777" w:rsidR="000F6F19" w:rsidRPr="000E5DEA" w:rsidRDefault="000F6F19" w:rsidP="000F6F19">
      <w:r>
        <w:t>Cynthia Estlund, Crystal Eastman Professor of Law at NYU Law, and Wilma Liebman, Adjunct Professor at NYU Law and former Member and Chairman of the National Labor Relations Board, “Collective Bargaining Beyond Employment in the United States,” Comp. Lab. L. &amp; Pol'y J., Vol. 42, Iss. 2, 2021, https://papers.ssrn.com/sol3/papers.cfm?abstract_id=3861916</w:t>
      </w:r>
    </w:p>
    <w:p w14:paraId="2F90ED23" w14:textId="77777777" w:rsidR="000F6F19" w:rsidRPr="000E5DEA" w:rsidRDefault="000F6F19" w:rsidP="000F6F19">
      <w:pPr>
        <w:rPr>
          <w:sz w:val="16"/>
        </w:rPr>
      </w:pPr>
      <w:r w:rsidRPr="000E5DEA">
        <w:rPr>
          <w:sz w:val="16"/>
        </w:rPr>
        <w:t xml:space="preserve">Sanjukta Paul has argued that the decision was emblematic of a shift within antitrust doctrine—one pushed by Robert Bork and the Chicago School— toward scrutiny of horizontal constraints between producers, however little market power they exercise, and however great the market power of those with whom they are contracting.35 Crucially, that focus was accompanied by more relaxed scrutiny of vertical constraints between firms of the sort that have proliferated in the age of fissured supply chains. The policy, economics, and ideology underlying that aspect of </w:t>
      </w:r>
      <w:r w:rsidRPr="000E5DEA">
        <w:rPr>
          <w:rStyle w:val="StyleUnderline"/>
        </w:rPr>
        <w:t>antitrust law</w:t>
      </w:r>
      <w:r w:rsidRPr="000E5DEA">
        <w:rPr>
          <w:sz w:val="16"/>
        </w:rPr>
        <w:t xml:space="preserve"> are complex and beyond the scope of this article, but the doctrinal result, as exemplified by Superior Court Trial Lawyers (SCTL), </w:t>
      </w:r>
      <w:r w:rsidRPr="000E5DEA">
        <w:rPr>
          <w:rStyle w:val="StyleUnderline"/>
        </w:rPr>
        <w:t xml:space="preserve">is what independent workers in the United States may be up against in attempting to bargain collectively </w:t>
      </w:r>
      <w:r w:rsidRPr="000E5DEA">
        <w:rPr>
          <w:rStyle w:val="Emphasis"/>
        </w:rPr>
        <w:t>if</w:t>
      </w:r>
      <w:r w:rsidRPr="000E5DEA">
        <w:rPr>
          <w:rStyle w:val="StyleUnderline"/>
        </w:rPr>
        <w:t xml:space="preserve"> they cannot fit within the statutory labor exemption. </w:t>
      </w:r>
      <w:r w:rsidRPr="000E5DEA">
        <w:rPr>
          <w:rStyle w:val="Emphasis"/>
        </w:rPr>
        <w:t>Antitrust challenges</w:t>
      </w:r>
      <w:r w:rsidRPr="000E5DEA">
        <w:rPr>
          <w:rStyle w:val="StyleUnderline"/>
        </w:rPr>
        <w:t xml:space="preserve"> of this sort have been </w:t>
      </w:r>
      <w:r w:rsidRPr="000E5DEA">
        <w:rPr>
          <w:rStyle w:val="Emphasis"/>
        </w:rPr>
        <w:t>rare</w:t>
      </w:r>
      <w:r w:rsidRPr="000E5DEA">
        <w:rPr>
          <w:rStyle w:val="StyleUnderline"/>
        </w:rPr>
        <w:t xml:space="preserve"> thus far; yet the </w:t>
      </w:r>
      <w:r w:rsidRPr="000E5DEA">
        <w:rPr>
          <w:rStyle w:val="Emphasis"/>
        </w:rPr>
        <w:t>risk</w:t>
      </w:r>
      <w:r w:rsidRPr="000E5DEA">
        <w:rPr>
          <w:sz w:val="16"/>
        </w:rPr>
        <w:t xml:space="preserve"> of civil or even criminal liability </w:t>
      </w:r>
      <w:r w:rsidRPr="000E5DEA">
        <w:rPr>
          <w:rStyle w:val="StyleUnderline"/>
        </w:rPr>
        <w:t xml:space="preserve">casts a </w:t>
      </w:r>
      <w:r w:rsidRPr="000E5DEA">
        <w:rPr>
          <w:rStyle w:val="Emphasis"/>
        </w:rPr>
        <w:t>pall</w:t>
      </w:r>
      <w:r w:rsidRPr="000E5DEA">
        <w:rPr>
          <w:rStyle w:val="StyleUnderline"/>
        </w:rPr>
        <w:t xml:space="preserve"> over collective actions</w:t>
      </w:r>
      <w:r w:rsidRPr="000E5DEA">
        <w:rPr>
          <w:sz w:val="16"/>
        </w:rPr>
        <w:t>, at least those that are well-coordinated and likely to draw public attention.</w:t>
      </w:r>
    </w:p>
    <w:p w14:paraId="65E623B1" w14:textId="77777777" w:rsidR="000F6F19" w:rsidRPr="000E5DEA" w:rsidRDefault="000F6F19" w:rsidP="000F6F19">
      <w:pPr>
        <w:rPr>
          <w:sz w:val="16"/>
        </w:rPr>
      </w:pPr>
      <w:r w:rsidRPr="000E5DEA">
        <w:rPr>
          <w:sz w:val="16"/>
        </w:rPr>
        <w:t>C. Three Safe Harbors from Antitrust Liability for Self-Employed Workers</w:t>
      </w:r>
    </w:p>
    <w:p w14:paraId="48F41E2F" w14:textId="77777777" w:rsidR="000F6F19" w:rsidRPr="000E5DEA" w:rsidRDefault="000F6F19" w:rsidP="000F6F19">
      <w:pPr>
        <w:rPr>
          <w:rStyle w:val="StyleUnderline"/>
        </w:rPr>
      </w:pPr>
      <w:r w:rsidRPr="000E5DEA">
        <w:rPr>
          <w:sz w:val="16"/>
        </w:rPr>
        <w:t xml:space="preserve">The defense lawyers in SCTL apparently did not raise, and the Supreme Court did not consider, arguments based on antitrust law’s statutory labor exemption. It did, however consider—and narrowly construe—potential First Amendment defenses to antitrust liability that might shield some </w:t>
      </w:r>
      <w:r w:rsidRPr="00BE66B4">
        <w:rPr>
          <w:rStyle w:val="StyleUnderline"/>
          <w:highlight w:val="green"/>
        </w:rPr>
        <w:t>collective activity</w:t>
      </w:r>
      <w:r w:rsidRPr="000E5DEA">
        <w:rPr>
          <w:rStyle w:val="StyleUnderline"/>
        </w:rPr>
        <w:t xml:space="preserve"> by self-employed workers</w:t>
      </w:r>
      <w:r w:rsidRPr="000E5DEA">
        <w:rPr>
          <w:sz w:val="16"/>
        </w:rPr>
        <w:t xml:space="preserve"> from the reach of antitrust law. Finally, some such activity </w:t>
      </w:r>
      <w:r w:rsidRPr="00BE66B4">
        <w:rPr>
          <w:rStyle w:val="StyleUnderline"/>
          <w:highlight w:val="green"/>
        </w:rPr>
        <w:t xml:space="preserve">might </w:t>
      </w:r>
      <w:r w:rsidRPr="00BE66B4">
        <w:rPr>
          <w:rStyle w:val="Emphasis"/>
          <w:highlight w:val="green"/>
        </w:rPr>
        <w:t>find a safe harbor</w:t>
      </w:r>
      <w:r w:rsidRPr="00BE66B4">
        <w:rPr>
          <w:rStyle w:val="StyleUnderline"/>
          <w:highlight w:val="green"/>
        </w:rPr>
        <w:t xml:space="preserve"> in the</w:t>
      </w:r>
      <w:r w:rsidRPr="000E5DEA">
        <w:rPr>
          <w:rStyle w:val="StyleUnderline"/>
        </w:rPr>
        <w:t xml:space="preserve"> </w:t>
      </w:r>
      <w:r w:rsidRPr="00BE66B4">
        <w:rPr>
          <w:rStyle w:val="StyleUnderline"/>
        </w:rPr>
        <w:t xml:space="preserve">longstanding </w:t>
      </w:r>
      <w:r w:rsidRPr="00BE66B4">
        <w:rPr>
          <w:rStyle w:val="Emphasis"/>
          <w:highlight w:val="green"/>
        </w:rPr>
        <w:t>“state action” exception</w:t>
      </w:r>
      <w:r w:rsidRPr="000E5DEA">
        <w:rPr>
          <w:rStyle w:val="StyleUnderline"/>
        </w:rPr>
        <w:t xml:space="preserve"> to </w:t>
      </w:r>
      <w:r w:rsidRPr="000E5DEA">
        <w:rPr>
          <w:rStyle w:val="Emphasis"/>
        </w:rPr>
        <w:t>antitrust liability</w:t>
      </w:r>
      <w:r w:rsidRPr="000E5DEA">
        <w:rPr>
          <w:rStyle w:val="StyleUnderline"/>
        </w:rPr>
        <w:t xml:space="preserve"> </w:t>
      </w:r>
      <w:r w:rsidRPr="000E5DEA">
        <w:rPr>
          <w:rStyle w:val="Emphasis"/>
        </w:rPr>
        <w:t>given</w:t>
      </w:r>
      <w:r w:rsidRPr="000E5DEA">
        <w:rPr>
          <w:rStyle w:val="StyleUnderline"/>
        </w:rPr>
        <w:t xml:space="preserve"> appropriate </w:t>
      </w:r>
      <w:r w:rsidRPr="000E5DEA">
        <w:rPr>
          <w:rStyle w:val="Emphasis"/>
        </w:rPr>
        <w:t>state authorization</w:t>
      </w:r>
      <w:r w:rsidRPr="000E5DEA">
        <w:rPr>
          <w:rStyle w:val="StyleUnderline"/>
        </w:rPr>
        <w:t>.</w:t>
      </w:r>
    </w:p>
    <w:p w14:paraId="5836C598" w14:textId="77777777" w:rsidR="000F6F19" w:rsidRPr="000E5DEA" w:rsidRDefault="000F6F19" w:rsidP="000F6F19">
      <w:pPr>
        <w:rPr>
          <w:sz w:val="16"/>
        </w:rPr>
      </w:pPr>
      <w:r w:rsidRPr="000E5DEA">
        <w:rPr>
          <w:sz w:val="16"/>
        </w:rPr>
        <w:t>1. The Reach of the Statutory Labor Exemption Beyond Employment</w:t>
      </w:r>
    </w:p>
    <w:p w14:paraId="48472DDD" w14:textId="77777777" w:rsidR="000F6F19" w:rsidRPr="000E5DEA" w:rsidRDefault="000F6F19" w:rsidP="000F6F19">
      <w:pPr>
        <w:rPr>
          <w:sz w:val="16"/>
        </w:rPr>
      </w:pPr>
      <w:r w:rsidRPr="000E5DEA">
        <w:rPr>
          <w:rStyle w:val="Emphasis"/>
        </w:rPr>
        <w:t>One</w:t>
      </w:r>
      <w:r w:rsidRPr="000E5DEA">
        <w:rPr>
          <w:rStyle w:val="StyleUnderline"/>
        </w:rPr>
        <w:t xml:space="preserve"> potential safe harbor from antitrust trouble lies in a broad reading of the </w:t>
      </w:r>
      <w:r w:rsidRPr="000E5DEA">
        <w:rPr>
          <w:rStyle w:val="Emphasis"/>
        </w:rPr>
        <w:t>“labor exemption”</w:t>
      </w:r>
      <w:r w:rsidRPr="000E5DEA">
        <w:rPr>
          <w:rStyle w:val="StyleUnderline"/>
        </w:rPr>
        <w:t xml:space="preserve"> that reaches beyond “employees”</w:t>
      </w:r>
      <w:r w:rsidRPr="000E5DEA">
        <w:rPr>
          <w:sz w:val="16"/>
        </w:rPr>
        <w:t xml:space="preserve"> to shield collective action by a broader category of workers and their labor disputes. The gist of the argument, sketched in an amicus brief by Professor Samuel Estreicher in the Ninth Circuit,36 is that nothing in either the Clayton Act or the Norris-LaGuardia Act—the textual foundations of the labor exemption—limits immunity to concerted activity by “employees.”</w:t>
      </w:r>
    </w:p>
    <w:p w14:paraId="6DB7425C" w14:textId="77777777" w:rsidR="000F6F19" w:rsidRPr="000E5DEA" w:rsidRDefault="000F6F19" w:rsidP="000F6F19">
      <w:pPr>
        <w:rPr>
          <w:sz w:val="8"/>
          <w:szCs w:val="8"/>
        </w:rPr>
      </w:pPr>
      <w:r w:rsidRPr="000E5DEA">
        <w:rPr>
          <w:sz w:val="8"/>
          <w:szCs w:val="8"/>
        </w:rPr>
        <w:t>To the modern mind, it might seem self-evident that labor legislation covers only employees, not independent contractors. But the link between labor rights and “employee”8 status began to solidify only with the launch of the modern era of labor and employment law in the New Deal. There was no such body of law in 1932 when the Norris-LaGuardia Act was passed, much less in 1914 when the Clayton Act was passed. As Professor Estreicher wrote of the Clayton Act’s labor exemption, it aimed “to protect workers’ efforts to improve their wages and working conditions against antitrust challenge, at a time when there was no affirmative federal labor legislation at all.”</w:t>
      </w:r>
    </w:p>
    <w:p w14:paraId="2A79C3C7" w14:textId="77777777" w:rsidR="000F6F19" w:rsidRPr="000E5DEA" w:rsidRDefault="000F6F19" w:rsidP="000F6F19">
      <w:pPr>
        <w:rPr>
          <w:sz w:val="8"/>
          <w:szCs w:val="8"/>
        </w:rPr>
      </w:pPr>
      <w:r w:rsidRPr="000E5DEA">
        <w:rPr>
          <w:sz w:val="8"/>
          <w:szCs w:val="8"/>
        </w:rPr>
        <w:t>37</w:t>
      </w:r>
    </w:p>
    <w:p w14:paraId="1C58629E" w14:textId="77777777" w:rsidR="000F6F19" w:rsidRPr="000E5DEA" w:rsidRDefault="000F6F19" w:rsidP="000F6F19">
      <w:pPr>
        <w:rPr>
          <w:sz w:val="8"/>
          <w:szCs w:val="8"/>
        </w:rPr>
      </w:pPr>
      <w:r w:rsidRPr="000E5DEA">
        <w:rPr>
          <w:sz w:val="8"/>
          <w:szCs w:val="8"/>
        </w:rPr>
        <w:t>Only three years after Norris-LaGuardia’s enactment did the term “employee” became the textual touchstone of NLRA coverage (though it was then defined in notoriously circular language to “include any employee …”).38 And only twelve years after that, in the Taft-Hartley Act of 1947, did Congress sharpen the boundaries of employee status under the NLRA by expressly excluding “independent contractors.”39 It did so in response to a broad reading of the statutory term “employee” by the Supreme Court to include some workers who would have been deemed independent contractors under the common law of agency.40 That history, too, underscores the relative fluidity that had previously characterized these distinctions. It would thus be anachronistic to read the employee-contractor distinction that was first entrenched in the labor laws in 1947 back into those earlier statutes.</w:t>
      </w:r>
    </w:p>
    <w:p w14:paraId="05CBF928" w14:textId="77777777" w:rsidR="000F6F19" w:rsidRPr="000E5DEA" w:rsidRDefault="000F6F19" w:rsidP="000F6F19">
      <w:pPr>
        <w:rPr>
          <w:sz w:val="8"/>
          <w:szCs w:val="8"/>
        </w:rPr>
      </w:pPr>
      <w:r w:rsidRPr="000E5DEA">
        <w:rPr>
          <w:sz w:val="8"/>
          <w:szCs w:val="8"/>
        </w:rPr>
        <w:t>So we need to look at the language of the Clayton and Norris-LaGuardia Acts themselves, and how it defined the reach of the statutory labor exemption. The operative language of the Clayton Act, Section 20, contains two clauses. The first could be read to turn on the “employee” status of the disputants, for it bars injunctions in cases arising out of disputes involving “employees” or “concerning terms or conditions of employment.”41 (Even that is not so clear, as we will see.) But the second clause independently prohibits the application of the antitrust laws, for example, to “prohibit any person or persons, whether singly or in concert, from terminating any relation of employment, or from ceasing to perform any work or labor… , or from recommending, advising, or persuading others by peaceful means so to do.”42 The Norris-LaGuardia Act, for its part, defines “labor dispute” to include “any controversy concerning terms or conditions of employment, or concerning the association or representation of persons in negotiating, fixing, maintaining, changing, or seeking to arrange terms or conditions of employment, regardless of whether or not the disputants stand in the proximate relation of employer and employee.”43</w:t>
      </w:r>
    </w:p>
    <w:p w14:paraId="7D221805" w14:textId="77777777" w:rsidR="000F6F19" w:rsidRPr="000E5DEA" w:rsidRDefault="000F6F19" w:rsidP="000F6F19">
      <w:pPr>
        <w:rPr>
          <w:sz w:val="8"/>
          <w:szCs w:val="8"/>
        </w:rPr>
      </w:pPr>
      <w:r w:rsidRPr="000E5DEA">
        <w:rPr>
          <w:sz w:val="8"/>
          <w:szCs w:val="8"/>
        </w:rPr>
        <w:t>The statutes’ broad references to “any person or persons … ceasing to perform any work or labor,” might suffice to show that antitrust law’s labor exemption is broader than the NLRA’s coverage, and not keyed to employee status.44 But even the statutes’ multiple references to “employment” and “employees” contain ambiguities to which our modern ears may not be attuned. The Supreme Court recently underscored the point in deciding a closely analogous question of statutory construction under the Federal Arbitration Act. In New Prime Inc. v. Oliveira,45 the Court held that in 1925, when Congress adopted the FAA but expressly excluded certain “contracts of employment” from its coverage, that phrase applied to not only “agreements between employers and employees but also agreements that require independent contractors to perform work.”46 The Court explained that, in the early twentieth century, the term “employment” was “consistently afforded … a broad construction” and was treated “more or less as a synonym for ‘work.’”47 In short, “[a]ll work was treated as employment, whether or not the common law criteria for a master-servant relationship happened to be satisfied.”48</w:t>
      </w:r>
    </w:p>
    <w:p w14:paraId="20006344" w14:textId="77777777" w:rsidR="000F6F19" w:rsidRPr="000E5DEA" w:rsidRDefault="000F6F19" w:rsidP="000F6F19">
      <w:pPr>
        <w:rPr>
          <w:sz w:val="8"/>
          <w:szCs w:val="8"/>
        </w:rPr>
      </w:pPr>
      <w:r w:rsidRPr="000E5DEA">
        <w:rPr>
          <w:sz w:val="8"/>
          <w:szCs w:val="8"/>
        </w:rPr>
        <w:t>Recall, too, the Clayton Act’s proclamation that “the labor of a human being is not a commodity or article of commerce.”49 The critical question in defining the scope of the statutory labor exemption from antitrust law is, or should be, whether individuals are primarily selling their own labor as opposed to selling goods or services produced with significant capital inputs or the labor of others. The latter are among the markers of genuinely independent contractors. The NLRB and many courts have sometimes read the common law definition of independent contractors more broadly to include some individuals who sell only their labor power, but who retain a measure of control over the tasks they accept and when and how they perform them.50 But even if those individuals are not “employees” under the NLRA, they should still be entitled to at least the freedom of association and concerted action that the labor exemption from antitrust law affords.51</w:t>
      </w:r>
    </w:p>
    <w:p w14:paraId="49ECED50" w14:textId="77777777" w:rsidR="000F6F19" w:rsidRPr="000E5DEA" w:rsidRDefault="000F6F19" w:rsidP="000F6F19">
      <w:pPr>
        <w:rPr>
          <w:sz w:val="16"/>
        </w:rPr>
      </w:pPr>
      <w:r w:rsidRPr="000E5DEA">
        <w:rPr>
          <w:rStyle w:val="StyleUnderline"/>
        </w:rPr>
        <w:t>This reading</w:t>
      </w:r>
      <w:r w:rsidRPr="000E5DEA">
        <w:rPr>
          <w:sz w:val="16"/>
        </w:rPr>
        <w:t xml:space="preserve"> of the statutory labor exemption </w:t>
      </w:r>
      <w:r w:rsidRPr="000E5DEA">
        <w:rPr>
          <w:rStyle w:val="StyleUnderline"/>
        </w:rPr>
        <w:t>would essentially create a “third category” of independent workers</w:t>
      </w:r>
      <w:r w:rsidRPr="000E5DEA">
        <w:rPr>
          <w:sz w:val="16"/>
        </w:rPr>
        <w:t>—a subset of independent contractors—</w:t>
      </w:r>
      <w:r w:rsidRPr="000E5DEA">
        <w:rPr>
          <w:rStyle w:val="StyleUnderline"/>
        </w:rPr>
        <w:t>whose associations and concerted activities are free from the constraints of antitrust law although still unprotected by the federal labor laws.</w:t>
      </w:r>
      <w:r w:rsidRPr="000E5DEA">
        <w:rPr>
          <w:sz w:val="16"/>
        </w:rPr>
        <w:t xml:space="preserve"> Those workers could be brought under either the protective umbrella of labor law or the prohibitions of antitrust law by Congress if it chose to do so explicitly. But in the meantime, those workers should be entitled to take collective action, including collective bargaining, in support of their terms and conditions of work.</w:t>
      </w:r>
    </w:p>
    <w:p w14:paraId="2158E617" w14:textId="77777777" w:rsidR="000F6F19" w:rsidRPr="000E5DEA" w:rsidRDefault="000F6F19" w:rsidP="000F6F19">
      <w:pPr>
        <w:rPr>
          <w:sz w:val="16"/>
        </w:rPr>
      </w:pPr>
      <w:r w:rsidRPr="000E5DEA">
        <w:rPr>
          <w:sz w:val="16"/>
        </w:rPr>
        <w:t>2. First Amendment Safe Harbors from Antitrust Liability</w:t>
      </w:r>
    </w:p>
    <w:p w14:paraId="6A7FB387" w14:textId="77777777" w:rsidR="000F6F19" w:rsidRPr="000E5DEA" w:rsidRDefault="000F6F19" w:rsidP="000F6F19">
      <w:pPr>
        <w:rPr>
          <w:sz w:val="16"/>
        </w:rPr>
      </w:pPr>
      <w:r w:rsidRPr="000E5DEA">
        <w:rPr>
          <w:rStyle w:val="Emphasis"/>
        </w:rPr>
        <w:t>Outside</w:t>
      </w:r>
      <w:r w:rsidRPr="000E5DEA">
        <w:rPr>
          <w:rStyle w:val="StyleUnderline"/>
        </w:rPr>
        <w:t xml:space="preserve"> the reach of the statutory labor exemption, independent workers face</w:t>
      </w:r>
      <w:r w:rsidRPr="000E5DEA">
        <w:rPr>
          <w:sz w:val="16"/>
        </w:rPr>
        <w:t xml:space="preserve"> much narrower </w:t>
      </w:r>
      <w:r w:rsidRPr="000E5DEA">
        <w:rPr>
          <w:rStyle w:val="StyleUnderline"/>
        </w:rPr>
        <w:t>paths to protection for collective action.</w:t>
      </w:r>
      <w:r w:rsidRPr="000E5DEA">
        <w:rPr>
          <w:sz w:val="16"/>
        </w:rPr>
        <w:t xml:space="preserve"> But the SCTL case made it clear that the First Amendment protects some collective expression in support of workers’ goals, and shields those activities from antitrust liability. Recall that the SCTL lawyers were protesting government action; indeed, they were protesting compensation rates that almost everyone agreed (and the Court assumed) were inadequate to enable them to mount an effective defense on behalf of their indigent clients.52 That teed up a two-pronged First Amendment defense against antitrust liability. The lawyers depicted their boycott as both “a method of petitioning for legislative change,” exempt from the antitrust laws under the Noerr-Pennington doctrine and the First Amendment, and “a form of political action protected by the First Amendment” under NAACP v. Claiborne Hardware Co.53 The Court rejected both arguments, but at the same time confirmed the existence of narrow First Amendment protections for expression in support of collective goals by independent workers.</w:t>
      </w:r>
    </w:p>
    <w:p w14:paraId="40174492" w14:textId="77777777" w:rsidR="000F6F19" w:rsidRPr="000E5DEA" w:rsidRDefault="000F6F19" w:rsidP="000F6F19">
      <w:pPr>
        <w:rPr>
          <w:sz w:val="8"/>
          <w:szCs w:val="8"/>
        </w:rPr>
      </w:pPr>
      <w:r w:rsidRPr="000E5DEA">
        <w:rPr>
          <w:sz w:val="8"/>
          <w:szCs w:val="8"/>
        </w:rPr>
        <w:t>The Noerr-Pennington doctrine holds that, in light of the First Amendment right to petition the government, “no violation of the [Sherman] Act can be predicated upon mere attempts to influence the passage or enforcement of laws,” even when both the intent and the effect of the government action would be anticompetitive.54 But that did not apply to the D.C. lawyers’ boycott: “[I]n the Noerr case the alleged restraint of trade was the intended consequence of public action; in this case the boycott was the means by which respondents sought to obtain favorable legislation.”55 So the First Amendment would have protected the lawyers’ “efforts to publicize the boycott, to explain the merits of its cause, and to lobby District officials to enact favorable legislation”; but it didn’t protect their “concerted refusal … to accept any further assignments until they receive[d] an increase in their compensation.”56 In short, the lawyers’ mode of protest—a collective boycott, or refusal to take cases at the going rate—took them beyond the protection of the First Amendment right to petition and the Noerr-Pennington safe harbor.</w:t>
      </w:r>
    </w:p>
    <w:p w14:paraId="57AE588C" w14:textId="77777777" w:rsidR="000F6F19" w:rsidRPr="000E5DEA" w:rsidRDefault="000F6F19" w:rsidP="000F6F19">
      <w:pPr>
        <w:rPr>
          <w:sz w:val="8"/>
          <w:szCs w:val="8"/>
        </w:rPr>
      </w:pPr>
      <w:r w:rsidRPr="000E5DEA">
        <w:rPr>
          <w:sz w:val="8"/>
          <w:szCs w:val="8"/>
        </w:rPr>
        <w:t>Some boycotts are, however, protected by the First Amendment. The Court in NAACP v. Claiborne Hardware had so held as to a civil rights boycott of white merchants, and to peaceful picketing and other expression in pursuit of the boycott.57 The state could not prohibit “a nonviolent, politically motivated boycott designed to force governmental and economic change and to effectuate rights guaranteed by the Constitution itself.”58 But the Court in SCTL distinguished Claiborne Hardware on the ground that the civil rights boycott organizers did not seek a direct economic advantage for themselves, but sought “only the equal respect and equal treatment to which they were constitutionally entitled.”59 That is questionable, as at least some of the protesters in Claiborne Hardware probably sought access to jobs and other economic advantages that had long been unjustly denied to them.60 But the Court put the D.C. lawyers on the wrong side of the line between “economic” and “political” boycotts, where they can keep company with labor unions, some of whose peaceful picketing and boycotts are similarly denied constitutional protection.61</w:t>
      </w:r>
    </w:p>
    <w:p w14:paraId="5687E5F3" w14:textId="77777777" w:rsidR="000F6F19" w:rsidRPr="000E5DEA" w:rsidRDefault="000F6F19" w:rsidP="000F6F19">
      <w:pPr>
        <w:rPr>
          <w:sz w:val="8"/>
          <w:szCs w:val="8"/>
        </w:rPr>
      </w:pPr>
      <w:r w:rsidRPr="000E5DEA">
        <w:rPr>
          <w:sz w:val="8"/>
          <w:szCs w:val="8"/>
        </w:rPr>
        <w:t>Generations of labor law scholars have criticized the distinction between labor picketing and boycotts and otherwise identical activity by civil rights groups.62 But the distinction is fairly entrenched, and it bodes poorly for the First Amendment claims of independent workers who use strikes or boycotts in support of collective bargaining demands. Indeed, the lawyer-contractors in SCTL had about as strong a First Amendment case as one could have in defense of such conduct: their protest was aimed at the government itself, with which they were contracting; and the compensation rates they were protesting threatened the constitutional rights of their indigent clients.63 Few independent contractors would be in as good a position to frame their collective bargaining demands as a form of public-regarding political protest. Yet the SCTL lawyers lost. The decision underscores the heavy shadow that antitrust law presumptively casts over collective bargaining and collective self-help by independent contractors, and the limits of a First Amendment defense to antitrust liability for the traditional pressure tactics associated with collective bargaining.</w:t>
      </w:r>
    </w:p>
    <w:p w14:paraId="368D751E" w14:textId="77777777" w:rsidR="000F6F19" w:rsidRPr="000E5DEA" w:rsidRDefault="000F6F19" w:rsidP="000F6F19">
      <w:pPr>
        <w:rPr>
          <w:sz w:val="8"/>
          <w:szCs w:val="8"/>
        </w:rPr>
      </w:pPr>
      <w:r w:rsidRPr="000E5DEA">
        <w:rPr>
          <w:sz w:val="8"/>
          <w:szCs w:val="8"/>
        </w:rPr>
        <w:t>Still, the Superior Court Trial Lawyers case indicates that the First Amendment does protect some kinds of collective action among competitors from antitrust (or other) liability. First, collective protest and publicity—without a strike or boycott—against existing terms and conditions of work is presumptively protected even if it is directed against a private organization (like Uber) rather than the government. Under the Court’s labor decisions, that might include publicity (if not picketing) in support of a consumer boycott.64 Second, under Noerr-Pennington, collective lobbying or petitioning for government action to improve those terms and conditions is also likely protected.65</w:t>
      </w:r>
    </w:p>
    <w:p w14:paraId="6BD2D191" w14:textId="77777777" w:rsidR="000F6F19" w:rsidRPr="000E5DEA" w:rsidRDefault="000F6F19" w:rsidP="000F6F19">
      <w:pPr>
        <w:rPr>
          <w:sz w:val="8"/>
          <w:szCs w:val="8"/>
        </w:rPr>
      </w:pPr>
      <w:r w:rsidRPr="000E5DEA">
        <w:rPr>
          <w:sz w:val="8"/>
          <w:szCs w:val="8"/>
        </w:rPr>
        <w:t>In short, independent workers do enjoy a First Amendment right to publicize grievances and to petition or lobby collectively for public redress. Public redress could take the form of direct regulation of their terms and conditions of work, including their compensation. Or it could take the form of tripartite sectoral regulation, which comes one step closer to collective bargaining; we’ll return to this strategy below. But workers might also seek public redress in the form of state authorization for actual collective bargaining. That brings us to another potential safe harbor from antitrust liability: the “state action” exemption.</w:t>
      </w:r>
    </w:p>
    <w:p w14:paraId="11BEA76F" w14:textId="77777777" w:rsidR="000F6F19" w:rsidRPr="000E5DEA" w:rsidRDefault="000F6F19" w:rsidP="000F6F19">
      <w:pPr>
        <w:rPr>
          <w:sz w:val="16"/>
        </w:rPr>
      </w:pPr>
      <w:r w:rsidRPr="000E5DEA">
        <w:rPr>
          <w:sz w:val="16"/>
        </w:rPr>
        <w:t>3. The State Action Exemption from Antitrust</w:t>
      </w:r>
    </w:p>
    <w:p w14:paraId="5A29F542" w14:textId="77777777" w:rsidR="000F6F19" w:rsidRPr="000E5DEA" w:rsidRDefault="000F6F19" w:rsidP="000F6F19">
      <w:pPr>
        <w:rPr>
          <w:sz w:val="16"/>
        </w:rPr>
      </w:pPr>
      <w:r w:rsidRPr="00BE66B4">
        <w:rPr>
          <w:rStyle w:val="StyleUnderline"/>
          <w:highlight w:val="green"/>
        </w:rPr>
        <w:t xml:space="preserve">The </w:t>
      </w:r>
      <w:r w:rsidRPr="001F39EB">
        <w:rPr>
          <w:rStyle w:val="Emphasis"/>
          <w:highlight w:val="green"/>
        </w:rPr>
        <w:t>Supreme Court</w:t>
      </w:r>
      <w:r w:rsidRPr="00BE66B4">
        <w:rPr>
          <w:rStyle w:val="StyleUnderline"/>
        </w:rPr>
        <w:t xml:space="preserve"> has long </w:t>
      </w:r>
      <w:r w:rsidRPr="00BE66B4">
        <w:rPr>
          <w:rStyle w:val="StyleUnderline"/>
          <w:highlight w:val="green"/>
        </w:rPr>
        <w:t>held</w:t>
      </w:r>
      <w:r w:rsidRPr="00BE66B4">
        <w:rPr>
          <w:rStyle w:val="StyleUnderline"/>
        </w:rPr>
        <w:t xml:space="preserve"> that the </w:t>
      </w:r>
      <w:r w:rsidRPr="001F39EB">
        <w:rPr>
          <w:rStyle w:val="Emphasis"/>
          <w:highlight w:val="green"/>
        </w:rPr>
        <w:t>Sherman</w:t>
      </w:r>
      <w:r w:rsidRPr="00BE66B4">
        <w:rPr>
          <w:rStyle w:val="StyleUnderline"/>
        </w:rPr>
        <w:t xml:space="preserve"> Act </w:t>
      </w:r>
      <w:r w:rsidRPr="00BE66B4">
        <w:rPr>
          <w:rStyle w:val="StyleUnderline"/>
          <w:highlight w:val="green"/>
        </w:rPr>
        <w:t xml:space="preserve">was </w:t>
      </w:r>
      <w:r w:rsidRPr="001F39EB">
        <w:rPr>
          <w:rStyle w:val="Emphasis"/>
          <w:highlight w:val="green"/>
        </w:rPr>
        <w:t>not</w:t>
      </w:r>
      <w:r w:rsidRPr="00BE66B4">
        <w:rPr>
          <w:rStyle w:val="StyleUnderline"/>
        </w:rPr>
        <w:t xml:space="preserve"> intended </w:t>
      </w:r>
      <w:r w:rsidRPr="00BE66B4">
        <w:rPr>
          <w:rStyle w:val="StyleUnderline"/>
          <w:highlight w:val="green"/>
        </w:rPr>
        <w:t>to constrain states in</w:t>
      </w:r>
      <w:r w:rsidRPr="00BE66B4">
        <w:rPr>
          <w:rStyle w:val="StyleUnderline"/>
        </w:rPr>
        <w:t xml:space="preserve"> the exercise of their </w:t>
      </w:r>
      <w:r w:rsidRPr="001F39EB">
        <w:rPr>
          <w:rStyle w:val="Emphasis"/>
          <w:highlight w:val="green"/>
        </w:rPr>
        <w:t>sovereign</w:t>
      </w:r>
      <w:r w:rsidRPr="00BE66B4">
        <w:rPr>
          <w:rStyle w:val="StyleUnderline"/>
          <w:highlight w:val="green"/>
        </w:rPr>
        <w:t xml:space="preserve"> regulatory powers</w:t>
      </w:r>
      <w:r w:rsidRPr="00BE66B4">
        <w:rPr>
          <w:rStyle w:val="StyleUnderline"/>
        </w:rPr>
        <w:t xml:space="preserve">. </w:t>
      </w:r>
      <w:r w:rsidRPr="001F39EB">
        <w:rPr>
          <w:rStyle w:val="StyleUnderline"/>
        </w:rPr>
        <w:t>States</w:t>
      </w:r>
      <w:r w:rsidRPr="00BE66B4">
        <w:rPr>
          <w:rStyle w:val="StyleUnderline"/>
        </w:rPr>
        <w:t xml:space="preserve"> thus have some latitude to authorize otherwise-unlawful coordination among would-be competitors</w:t>
      </w:r>
      <w:r w:rsidRPr="000E5DEA">
        <w:rPr>
          <w:rStyle w:val="StyleUnderline"/>
        </w:rPr>
        <w:t>.</w:t>
      </w:r>
      <w:r w:rsidRPr="000E5DEA">
        <w:rPr>
          <w:sz w:val="16"/>
        </w:rPr>
        <w:t xml:space="preserve">66 </w:t>
      </w:r>
      <w:r w:rsidRPr="001F39EB">
        <w:rPr>
          <w:rStyle w:val="StyleUnderline"/>
          <w:highlight w:val="green"/>
        </w:rPr>
        <w:t xml:space="preserve">States </w:t>
      </w:r>
      <w:r w:rsidRPr="001F39EB">
        <w:rPr>
          <w:rStyle w:val="Emphasis"/>
          <w:highlight w:val="green"/>
        </w:rPr>
        <w:t>can</w:t>
      </w:r>
      <w:r w:rsidRPr="001F39EB">
        <w:rPr>
          <w:rStyle w:val="StyleUnderline"/>
          <w:highlight w:val="green"/>
        </w:rPr>
        <w:t xml:space="preserve"> authorize anticompetitive activity</w:t>
      </w:r>
      <w:r w:rsidRPr="00BE66B4">
        <w:rPr>
          <w:rStyle w:val="StyleUnderline"/>
        </w:rPr>
        <w:t xml:space="preserve">, </w:t>
      </w:r>
      <w:r w:rsidRPr="001F39EB">
        <w:rPr>
          <w:rStyle w:val="StyleUnderline"/>
          <w:highlight w:val="green"/>
        </w:rPr>
        <w:t>provided</w:t>
      </w:r>
      <w:r w:rsidRPr="000E5DEA">
        <w:rPr>
          <w:rStyle w:val="StyleUnderline"/>
        </w:rPr>
        <w:t xml:space="preserve"> that </w:t>
      </w:r>
      <w:r w:rsidRPr="001F39EB">
        <w:rPr>
          <w:rStyle w:val="StyleUnderline"/>
          <w:highlight w:val="green"/>
        </w:rPr>
        <w:t>the policy</w:t>
      </w:r>
      <w:r w:rsidRPr="000E5DEA">
        <w:rPr>
          <w:rStyle w:val="StyleUnderline"/>
        </w:rPr>
        <w:t xml:space="preserve"> of curtailing competition </w:t>
      </w:r>
      <w:r w:rsidRPr="001F39EB">
        <w:rPr>
          <w:rStyle w:val="StyleUnderline"/>
          <w:highlight w:val="green"/>
        </w:rPr>
        <w:t>is “</w:t>
      </w:r>
      <w:r w:rsidRPr="001F39EB">
        <w:rPr>
          <w:rStyle w:val="Emphasis"/>
          <w:highlight w:val="green"/>
        </w:rPr>
        <w:t>clearly</w:t>
      </w:r>
      <w:r w:rsidRPr="001F39EB">
        <w:rPr>
          <w:rStyle w:val="StyleUnderline"/>
          <w:highlight w:val="green"/>
        </w:rPr>
        <w:t xml:space="preserve"> </w:t>
      </w:r>
      <w:r w:rsidRPr="001F39EB">
        <w:rPr>
          <w:rStyle w:val="Emphasis"/>
          <w:highlight w:val="green"/>
        </w:rPr>
        <w:t>articulated</w:t>
      </w:r>
      <w:r w:rsidRPr="001F39EB">
        <w:rPr>
          <w:rStyle w:val="StyleUnderline"/>
          <w:highlight w:val="green"/>
        </w:rPr>
        <w:t>”</w:t>
      </w:r>
      <w:r w:rsidRPr="000E5DEA">
        <w:rPr>
          <w:rStyle w:val="StyleUnderline"/>
        </w:rPr>
        <w:t xml:space="preserve"> as a matter of state policy, </w:t>
      </w:r>
      <w:r w:rsidRPr="001F39EB">
        <w:rPr>
          <w:rStyle w:val="StyleUnderline"/>
          <w:highlight w:val="green"/>
        </w:rPr>
        <w:t>and</w:t>
      </w:r>
      <w:r w:rsidRPr="000E5DEA">
        <w:rPr>
          <w:rStyle w:val="StyleUnderline"/>
        </w:rPr>
        <w:t xml:space="preserve"> that the policy is </w:t>
      </w:r>
      <w:r w:rsidRPr="001F39EB">
        <w:rPr>
          <w:rStyle w:val="StyleUnderline"/>
          <w:highlight w:val="green"/>
        </w:rPr>
        <w:t>“</w:t>
      </w:r>
      <w:r w:rsidRPr="001F39EB">
        <w:rPr>
          <w:rStyle w:val="Emphasis"/>
          <w:highlight w:val="green"/>
        </w:rPr>
        <w:t>actively</w:t>
      </w:r>
      <w:r w:rsidRPr="001F39EB">
        <w:rPr>
          <w:rStyle w:val="StyleUnderline"/>
          <w:highlight w:val="green"/>
        </w:rPr>
        <w:t xml:space="preserve"> </w:t>
      </w:r>
      <w:r w:rsidRPr="001F39EB">
        <w:rPr>
          <w:rStyle w:val="Emphasis"/>
          <w:highlight w:val="green"/>
        </w:rPr>
        <w:t>supervised</w:t>
      </w:r>
      <w:r w:rsidRPr="001F39EB">
        <w:rPr>
          <w:rStyle w:val="StyleUnderline"/>
          <w:highlight w:val="green"/>
        </w:rPr>
        <w:t>”</w:t>
      </w:r>
      <w:r w:rsidRPr="001F39EB">
        <w:rPr>
          <w:rStyle w:val="StyleUnderline"/>
        </w:rPr>
        <w:t xml:space="preserve"> by the state.</w:t>
      </w:r>
      <w:r w:rsidRPr="001F39EB">
        <w:rPr>
          <w:sz w:val="16"/>
        </w:rPr>
        <w:t>67 But the Court has also described the state action exemption as “disfavored,” and has been fairly</w:t>
      </w:r>
      <w:r w:rsidRPr="000E5DEA">
        <w:rPr>
          <w:sz w:val="16"/>
        </w:rPr>
        <w:t xml:space="preserve"> exacting in applying its conditions.68</w:t>
      </w:r>
    </w:p>
    <w:p w14:paraId="16B2DE10" w14:textId="77777777" w:rsidR="000F6F19" w:rsidRPr="000E5DEA" w:rsidRDefault="000F6F19" w:rsidP="000F6F19">
      <w:pPr>
        <w:rPr>
          <w:sz w:val="8"/>
          <w:szCs w:val="8"/>
        </w:rPr>
      </w:pPr>
      <w:r w:rsidRPr="000E5DEA">
        <w:rPr>
          <w:sz w:val="8"/>
          <w:szCs w:val="8"/>
        </w:rPr>
        <w:t>Some clues to the scope of the state action exemption emerged from recent litigation over the City of Seattle’s ordinance authorizing drivers-for-hire, including Uber drivers, to select collective representatives and to engage in collective bargaining with their “driver coordinators” such as Uber or Lyft.69 (We’ll discuss the Seattle ordinance further below.) In its challenge to the ordinance, the Chamber of Commerce argued that it would allow the drivers to engage in price-fixing, a per se violation of the antitrust laws, through collective bargaining.70 The district court assumed without deciding that was the case, but held that the ordinance fell within the state action exemption.71 The Court of Appeals for the Ninth Circuit disagreed, concluding that the ordinance met neither of the two conditions for the exemption: The state statutes on which Seattle relied—which authorized municipalities to regulate transportation-for-hire services—were not explicit enough in authorizing coordination or combinations among drivers; and the state itself did not exercise supervision of the policy.72</w:t>
      </w:r>
    </w:p>
    <w:p w14:paraId="66FDD3AB" w14:textId="77777777" w:rsidR="000F6F19" w:rsidRPr="000E5DEA" w:rsidRDefault="000F6F19" w:rsidP="000F6F19">
      <w:pPr>
        <w:rPr>
          <w:sz w:val="8"/>
          <w:szCs w:val="8"/>
        </w:rPr>
      </w:pPr>
      <w:r w:rsidRPr="000E5DEA">
        <w:rPr>
          <w:sz w:val="8"/>
          <w:szCs w:val="8"/>
        </w:rPr>
        <w:t>Having dissolved the state action shield against antitrust liability, the Ninth Circuit sent the case back to the district court to consider the underlying antitrust issue that had thus far been sidestepped—assumed but not decided.73 The case might have generated a useful ruling on the scope of the “statutory labor exemption,” discussed above. But the litigation ended without reaching that issue after the City of Seattle removed pay issues from the scope of any collective bargaining under the ordinance,74 and shifted instead to a more traditional regulatory approach to minimum pay and some other issues of concern to drivers, on which we will have more to say below.75 The collective bargaining scheme, with pay issues thus excluded, never got off the ground.</w:t>
      </w:r>
    </w:p>
    <w:p w14:paraId="5E4FE23C" w14:textId="7C25366A" w:rsidR="000F6F19" w:rsidRPr="000F6F19" w:rsidRDefault="000F6F19" w:rsidP="000F6F19">
      <w:pPr>
        <w:rPr>
          <w:sz w:val="16"/>
        </w:rPr>
      </w:pPr>
      <w:r w:rsidRPr="00E53F42">
        <w:rPr>
          <w:rStyle w:val="StyleUnderline"/>
          <w:highlight w:val="green"/>
        </w:rPr>
        <w:t xml:space="preserve">The </w:t>
      </w:r>
      <w:r w:rsidRPr="007E09BC">
        <w:rPr>
          <w:rStyle w:val="Emphasis"/>
          <w:highlight w:val="green"/>
        </w:rPr>
        <w:t>state action</w:t>
      </w:r>
      <w:r w:rsidRPr="00E53F42">
        <w:rPr>
          <w:rStyle w:val="StyleUnderline"/>
          <w:highlight w:val="green"/>
        </w:rPr>
        <w:t xml:space="preserve"> </w:t>
      </w:r>
      <w:r w:rsidRPr="007E09BC">
        <w:rPr>
          <w:rStyle w:val="Emphasis"/>
          <w:highlight w:val="green"/>
        </w:rPr>
        <w:t>exemption</w:t>
      </w:r>
      <w:r w:rsidRPr="000E5DEA">
        <w:rPr>
          <w:rStyle w:val="StyleUnderline"/>
        </w:rPr>
        <w:t xml:space="preserve"> does </w:t>
      </w:r>
      <w:r w:rsidRPr="00E53F42">
        <w:rPr>
          <w:rStyle w:val="StyleUnderline"/>
          <w:highlight w:val="green"/>
        </w:rPr>
        <w:t>open the door</w:t>
      </w:r>
      <w:r w:rsidRPr="000E5DEA">
        <w:rPr>
          <w:sz w:val="16"/>
        </w:rPr>
        <w:t xml:space="preserve">, however, </w:t>
      </w:r>
      <w:r w:rsidRPr="00E53F42">
        <w:rPr>
          <w:rStyle w:val="StyleUnderline"/>
          <w:highlight w:val="green"/>
        </w:rPr>
        <w:t>to</w:t>
      </w:r>
      <w:r w:rsidRPr="006670D6">
        <w:rPr>
          <w:rStyle w:val="StyleUnderline"/>
        </w:rPr>
        <w:t xml:space="preserve"> explicit </w:t>
      </w:r>
      <w:r w:rsidRPr="00E53F42">
        <w:rPr>
          <w:rStyle w:val="StyleUnderline"/>
          <w:highlight w:val="green"/>
        </w:rPr>
        <w:t>state authorization</w:t>
      </w:r>
      <w:r w:rsidRPr="006670D6">
        <w:rPr>
          <w:rStyle w:val="StyleUnderline"/>
        </w:rPr>
        <w:t xml:space="preserve"> and oversight </w:t>
      </w:r>
      <w:r w:rsidRPr="00E53F42">
        <w:rPr>
          <w:rStyle w:val="StyleUnderline"/>
          <w:highlight w:val="green"/>
        </w:rPr>
        <w:t xml:space="preserve">of </w:t>
      </w:r>
      <w:r w:rsidRPr="007E09BC">
        <w:rPr>
          <w:rStyle w:val="Emphasis"/>
          <w:highlight w:val="green"/>
        </w:rPr>
        <w:t>collective</w:t>
      </w:r>
      <w:r w:rsidRPr="00E53F42">
        <w:rPr>
          <w:rStyle w:val="StyleUnderline"/>
          <w:highlight w:val="green"/>
        </w:rPr>
        <w:t xml:space="preserve"> </w:t>
      </w:r>
      <w:r w:rsidRPr="007E09BC">
        <w:rPr>
          <w:rStyle w:val="Emphasis"/>
          <w:highlight w:val="green"/>
        </w:rPr>
        <w:t>bargaining</w:t>
      </w:r>
      <w:r w:rsidRPr="006670D6">
        <w:rPr>
          <w:rStyle w:val="StyleUnderline"/>
        </w:rPr>
        <w:t xml:space="preserve"> by self-employed individuals notwithstanding</w:t>
      </w:r>
      <w:r w:rsidRPr="000E5DEA">
        <w:rPr>
          <w:sz w:val="16"/>
        </w:rPr>
        <w:t xml:space="preserve"> potential </w:t>
      </w:r>
      <w:r w:rsidRPr="006670D6">
        <w:rPr>
          <w:rStyle w:val="StyleUnderline"/>
        </w:rPr>
        <w:t xml:space="preserve">antitrust objections. </w:t>
      </w:r>
      <w:r w:rsidRPr="00EE69C3">
        <w:rPr>
          <w:rStyle w:val="StyleUnderline"/>
          <w:highlight w:val="green"/>
        </w:rPr>
        <w:t>The Ninth Circuit decision</w:t>
      </w:r>
      <w:r w:rsidRPr="006670D6">
        <w:rPr>
          <w:rStyle w:val="StyleUnderline"/>
        </w:rPr>
        <w:t xml:space="preserve"> thus </w:t>
      </w:r>
      <w:r w:rsidRPr="00EE69C3">
        <w:rPr>
          <w:rStyle w:val="StyleUnderline"/>
          <w:highlight w:val="green"/>
        </w:rPr>
        <w:t>suggests</w:t>
      </w:r>
      <w:r w:rsidRPr="006670D6">
        <w:rPr>
          <w:rStyle w:val="StyleUnderline"/>
        </w:rPr>
        <w:t xml:space="preserve"> that, if the State of Washington instead of the City of Seattle were to enact and supervise the same collective bargaining scheme, </w:t>
      </w:r>
      <w:r w:rsidRPr="00EE69C3">
        <w:rPr>
          <w:rStyle w:val="StyleUnderline"/>
          <w:highlight w:val="green"/>
        </w:rPr>
        <w:t xml:space="preserve">it would </w:t>
      </w:r>
      <w:r w:rsidRPr="00EE69C3">
        <w:rPr>
          <w:rStyle w:val="Emphasis"/>
          <w:highlight w:val="green"/>
        </w:rPr>
        <w:t>pass</w:t>
      </w:r>
      <w:r w:rsidRPr="00EE69C3">
        <w:rPr>
          <w:rStyle w:val="StyleUnderline"/>
          <w:highlight w:val="green"/>
        </w:rPr>
        <w:t xml:space="preserve"> </w:t>
      </w:r>
      <w:r w:rsidRPr="00EE69C3">
        <w:rPr>
          <w:rStyle w:val="Emphasis"/>
          <w:highlight w:val="green"/>
        </w:rPr>
        <w:t>muster</w:t>
      </w:r>
      <w:r w:rsidRPr="000E5DEA">
        <w:rPr>
          <w:sz w:val="16"/>
        </w:rPr>
        <w:t xml:space="preserve">.76 That conclusion is not free from doubt. The state action doctrine has not been tested in the Supreme Court in the context of collective bargaining, where the legislature is acting chiefly to advance the interests of the would-be competitors themselves rather than something like public health and safety. On the other hand, </w:t>
      </w:r>
      <w:r w:rsidRPr="000E5DEA">
        <w:rPr>
          <w:rStyle w:val="StyleUnderline"/>
        </w:rPr>
        <w:t xml:space="preserve">to rule out worker protective aims from the scope of the state action exemption would be an odd echo of Lochner in an era in which </w:t>
      </w:r>
      <w:r w:rsidRPr="006670D6">
        <w:rPr>
          <w:rStyle w:val="StyleUnderline"/>
        </w:rPr>
        <w:t>regulating labor conditions as such is an entirely legitimate state function</w:t>
      </w:r>
      <w:r w:rsidRPr="000E5DEA">
        <w:rPr>
          <w:rStyle w:val="StyleUnderline"/>
        </w:rPr>
        <w:t>.</w:t>
      </w:r>
      <w:r w:rsidRPr="000E5DEA">
        <w:rPr>
          <w:sz w:val="16"/>
        </w:rPr>
        <w:t xml:space="preserve">77 With that caveat, </w:t>
      </w:r>
      <w:r w:rsidRPr="00A332C2">
        <w:rPr>
          <w:rStyle w:val="Emphasis"/>
        </w:rPr>
        <w:t>state action</w:t>
      </w:r>
      <w:r w:rsidRPr="000E5DEA">
        <w:rPr>
          <w:rStyle w:val="StyleUnderline"/>
        </w:rPr>
        <w:t xml:space="preserve">—that is, </w:t>
      </w:r>
      <w:r w:rsidRPr="00A332C2">
        <w:rPr>
          <w:rStyle w:val="Emphasis"/>
        </w:rPr>
        <w:t>explicit</w:t>
      </w:r>
      <w:r w:rsidRPr="006670D6">
        <w:rPr>
          <w:rStyle w:val="StyleUnderline"/>
        </w:rPr>
        <w:t xml:space="preserve"> </w:t>
      </w:r>
      <w:r w:rsidRPr="00A332C2">
        <w:rPr>
          <w:rStyle w:val="Emphasis"/>
        </w:rPr>
        <w:t>state</w:t>
      </w:r>
      <w:r w:rsidRPr="006670D6">
        <w:rPr>
          <w:rStyle w:val="StyleUnderline"/>
        </w:rPr>
        <w:t xml:space="preserve"> </w:t>
      </w:r>
      <w:r w:rsidRPr="00A332C2">
        <w:rPr>
          <w:rStyle w:val="Emphasis"/>
        </w:rPr>
        <w:t>legislative</w:t>
      </w:r>
      <w:r w:rsidRPr="006670D6">
        <w:rPr>
          <w:rStyle w:val="StyleUnderline"/>
        </w:rPr>
        <w:t xml:space="preserve"> authorization coupled with adequate state supervision—affords one reasonably </w:t>
      </w:r>
      <w:r w:rsidRPr="002C5E5E">
        <w:rPr>
          <w:rStyle w:val="Emphasis"/>
        </w:rPr>
        <w:t>clear path</w:t>
      </w:r>
      <w:r w:rsidRPr="006670D6">
        <w:rPr>
          <w:rStyle w:val="StyleUnderline"/>
        </w:rPr>
        <w:t xml:space="preserve"> toward collective bargaining rights for independent contractors</w:t>
      </w:r>
      <w:r w:rsidRPr="000E5DEA">
        <w:rPr>
          <w:sz w:val="16"/>
        </w:rPr>
        <w:t xml:space="preserve">. </w:t>
      </w:r>
      <w:r w:rsidRPr="000E5DEA">
        <w:rPr>
          <w:rStyle w:val="StyleUnderline"/>
        </w:rPr>
        <w:t>And collective lobbying and petitioning activity that seeks to gain that state authorization would itself be protected by</w:t>
      </w:r>
      <w:r w:rsidRPr="000E5DEA">
        <w:rPr>
          <w:sz w:val="16"/>
        </w:rPr>
        <w:t xml:space="preserve"> the First Amendment under </w:t>
      </w:r>
      <w:r w:rsidRPr="000E5DEA">
        <w:rPr>
          <w:rStyle w:val="StyleUnderline"/>
        </w:rPr>
        <w:t>Noerr-Pennington</w:t>
      </w:r>
      <w:r w:rsidRPr="00605528">
        <w:rPr>
          <w:sz w:val="16"/>
        </w:rPr>
        <w:t>.</w:t>
      </w:r>
    </w:p>
    <w:p w14:paraId="39A6FF33" w14:textId="77777777" w:rsidR="000F6F19" w:rsidRDefault="000F6F19" w:rsidP="000F6F19">
      <w:pPr>
        <w:pStyle w:val="Heading3"/>
      </w:pPr>
      <w:r>
        <w:t>2AC1---AT: First Set---2NC</w:t>
      </w:r>
    </w:p>
    <w:p w14:paraId="64CFED1E" w14:textId="77777777" w:rsidR="000F6F19" w:rsidRDefault="000F6F19" w:rsidP="000F6F19">
      <w:pPr>
        <w:pStyle w:val="Heading4"/>
      </w:pPr>
      <w:r>
        <w:t xml:space="preserve">State standards </w:t>
      </w:r>
      <w:r>
        <w:rPr>
          <w:u w:val="single"/>
        </w:rPr>
        <w:t>solve</w:t>
      </w:r>
      <w:r>
        <w:t xml:space="preserve"> and </w:t>
      </w:r>
      <w:r>
        <w:rPr>
          <w:u w:val="single"/>
        </w:rPr>
        <w:t>aren’t preempted</w:t>
      </w:r>
      <w:r>
        <w:t>. They “functionally…replace…bargaining.”</w:t>
      </w:r>
    </w:p>
    <w:p w14:paraId="17C88FDD" w14:textId="77777777" w:rsidR="000F6F19" w:rsidRDefault="000F6F19" w:rsidP="000F6F19">
      <w:r w:rsidRPr="007974A2">
        <w:rPr>
          <w:rStyle w:val="Style13ptBold"/>
        </w:rPr>
        <w:t>MacDonald 24</w:t>
      </w:r>
      <w:r>
        <w:t xml:space="preserve"> – Co-Chair of the Workplace Policy Institute, Littler Mendelson P.C.</w:t>
      </w:r>
    </w:p>
    <w:p w14:paraId="0443BD59" w14:textId="77777777" w:rsidR="000F6F19" w:rsidRDefault="000F6F19" w:rsidP="000F6F19">
      <w:r>
        <w:t>Alexander T. MacDonald, “Predistribution, Labor Standards, and Ideological Drift: Why Some Conservatives Are Embracing Labor Unions (and Why They Shouldn't),” Federalist Society, 09-23-2024, https://fedsoc.org/fedsoc-review/predistribution-labor-standards-and-ideological-drift-why-some-conservatives-are-embracing-labor-unions-and-why-they-shouldn-t#_ftnref93</w:t>
      </w:r>
    </w:p>
    <w:p w14:paraId="35C3AB51" w14:textId="77777777" w:rsidR="000F6F19" w:rsidRDefault="000F6F19" w:rsidP="000F6F19">
      <w:pPr>
        <w:rPr>
          <w:sz w:val="16"/>
        </w:rPr>
      </w:pPr>
      <w:r w:rsidRPr="00B8543D">
        <w:rPr>
          <w:sz w:val="16"/>
        </w:rPr>
        <w:t xml:space="preserve">The state-approval structure also helps avoid another federal law—the NLRA. Again, </w:t>
      </w:r>
      <w:r w:rsidRPr="00B8543D">
        <w:rPr>
          <w:rStyle w:val="StyleUnderline"/>
        </w:rPr>
        <w:t>the NLRA</w:t>
      </w:r>
      <w:r w:rsidRPr="00B8543D">
        <w:rPr>
          <w:sz w:val="16"/>
        </w:rPr>
        <w:t xml:space="preserve"> is built on “enterprise” bargaining.[92] And that </w:t>
      </w:r>
      <w:r w:rsidRPr="00B8543D">
        <w:rPr>
          <w:rStyle w:val="StyleUnderline"/>
        </w:rPr>
        <w:t>enterprise model</w:t>
      </w:r>
      <w:r w:rsidRPr="00DE16A9">
        <w:rPr>
          <w:rStyle w:val="StyleUnderline"/>
        </w:rPr>
        <w:t xml:space="preserve"> is generally exclusive:</w:t>
      </w:r>
      <w:r w:rsidRPr="00B8543D">
        <w:rPr>
          <w:sz w:val="16"/>
        </w:rPr>
        <w:t xml:space="preserve"> </w:t>
      </w:r>
      <w:r w:rsidRPr="00DE16A9">
        <w:rPr>
          <w:rStyle w:val="StyleUnderline"/>
        </w:rPr>
        <w:t>courts have interpreted the NLRA to preempt any conflicting or alternative state laws</w:t>
      </w:r>
      <w:r w:rsidRPr="00B8543D">
        <w:rPr>
          <w:sz w:val="16"/>
        </w:rPr>
        <w:t xml:space="preserve">.[93] </w:t>
      </w:r>
      <w:r w:rsidRPr="00DE16A9">
        <w:rPr>
          <w:rStyle w:val="StyleUnderline"/>
        </w:rPr>
        <w:t>That means states cannot simply opt out of the enterprise model and create alternative organizing schemes</w:t>
      </w:r>
      <w:r w:rsidRPr="00B8543D">
        <w:rPr>
          <w:sz w:val="16"/>
        </w:rPr>
        <w:t xml:space="preserve">.[94] </w:t>
      </w:r>
      <w:r w:rsidRPr="00DE16A9">
        <w:rPr>
          <w:rStyle w:val="StyleUnderline"/>
        </w:rPr>
        <w:t>If workers are covered by the NLRA</w:t>
      </w:r>
      <w:r w:rsidRPr="00B8543D">
        <w:rPr>
          <w:sz w:val="16"/>
        </w:rPr>
        <w:t xml:space="preserve">, </w:t>
      </w:r>
      <w:r w:rsidRPr="00DE16A9">
        <w:rPr>
          <w:rStyle w:val="StyleUnderline"/>
        </w:rPr>
        <w:t>the enterprise process is their only option</w:t>
      </w:r>
      <w:r w:rsidRPr="00B8543D">
        <w:rPr>
          <w:sz w:val="16"/>
        </w:rPr>
        <w:t xml:space="preserve">.[95] </w:t>
      </w:r>
    </w:p>
    <w:p w14:paraId="2E900DCE" w14:textId="77777777" w:rsidR="000F6F19" w:rsidRPr="00B8543D" w:rsidRDefault="000F6F19" w:rsidP="000F6F19">
      <w:pPr>
        <w:rPr>
          <w:sz w:val="16"/>
        </w:rPr>
      </w:pPr>
      <w:r w:rsidRPr="00DE16A9">
        <w:rPr>
          <w:rStyle w:val="Emphasis"/>
        </w:rPr>
        <w:t>But</w:t>
      </w:r>
      <w:r w:rsidRPr="00DE16A9">
        <w:rPr>
          <w:rStyle w:val="StyleUnderline"/>
        </w:rPr>
        <w:t xml:space="preserve"> </w:t>
      </w:r>
      <w:r w:rsidRPr="00372B0D">
        <w:rPr>
          <w:rStyle w:val="StyleUnderline"/>
          <w:highlight w:val="green"/>
        </w:rPr>
        <w:t>there is a</w:t>
      </w:r>
      <w:r w:rsidRPr="00DE16A9">
        <w:rPr>
          <w:rStyle w:val="StyleUnderline"/>
        </w:rPr>
        <w:t xml:space="preserve"> potential </w:t>
      </w:r>
      <w:r w:rsidRPr="00372B0D">
        <w:rPr>
          <w:rStyle w:val="Emphasis"/>
          <w:highlight w:val="green"/>
        </w:rPr>
        <w:t>workaround</w:t>
      </w:r>
      <w:r w:rsidRPr="00B8543D">
        <w:rPr>
          <w:sz w:val="16"/>
        </w:rPr>
        <w:t xml:space="preserve">. </w:t>
      </w:r>
      <w:r w:rsidRPr="00DE16A9">
        <w:rPr>
          <w:rStyle w:val="StyleUnderline"/>
        </w:rPr>
        <w:t xml:space="preserve">While </w:t>
      </w:r>
      <w:r w:rsidRPr="00372B0D">
        <w:rPr>
          <w:rStyle w:val="StyleUnderline"/>
          <w:highlight w:val="green"/>
        </w:rPr>
        <w:t>the NLRA regulates</w:t>
      </w:r>
      <w:r w:rsidRPr="00DE16A9">
        <w:rPr>
          <w:rStyle w:val="StyleUnderline"/>
        </w:rPr>
        <w:t xml:space="preserve"> the </w:t>
      </w:r>
      <w:r w:rsidRPr="00372B0D">
        <w:rPr>
          <w:rStyle w:val="Emphasis"/>
          <w:highlight w:val="green"/>
        </w:rPr>
        <w:t>bargaining</w:t>
      </w:r>
      <w:r w:rsidRPr="00DE16A9">
        <w:rPr>
          <w:rStyle w:val="StyleUnderline"/>
        </w:rPr>
        <w:t xml:space="preserve"> process</w:t>
      </w:r>
      <w:r w:rsidRPr="00B8543D">
        <w:rPr>
          <w:sz w:val="16"/>
        </w:rPr>
        <w:t xml:space="preserve">, </w:t>
      </w:r>
      <w:r w:rsidRPr="00372B0D">
        <w:rPr>
          <w:rStyle w:val="StyleUnderline"/>
          <w:highlight w:val="green"/>
        </w:rPr>
        <w:t>states can</w:t>
      </w:r>
      <w:r w:rsidRPr="00DE16A9">
        <w:rPr>
          <w:rStyle w:val="StyleUnderline"/>
        </w:rPr>
        <w:t xml:space="preserve"> still </w:t>
      </w:r>
      <w:r w:rsidRPr="00372B0D">
        <w:rPr>
          <w:rStyle w:val="StyleUnderline"/>
          <w:highlight w:val="green"/>
        </w:rPr>
        <w:t xml:space="preserve">establish </w:t>
      </w:r>
      <w:r w:rsidRPr="00372B0D">
        <w:rPr>
          <w:rStyle w:val="Emphasis"/>
          <w:highlight w:val="green"/>
        </w:rPr>
        <w:t>minimum</w:t>
      </w:r>
      <w:r w:rsidRPr="00DE16A9">
        <w:rPr>
          <w:rStyle w:val="StyleUnderline"/>
        </w:rPr>
        <w:t xml:space="preserve"> labor </w:t>
      </w:r>
      <w:r w:rsidRPr="00372B0D">
        <w:rPr>
          <w:rStyle w:val="Emphasis"/>
          <w:highlight w:val="green"/>
        </w:rPr>
        <w:t>standards</w:t>
      </w:r>
      <w:r w:rsidRPr="00B8543D">
        <w:rPr>
          <w:sz w:val="16"/>
        </w:rPr>
        <w:t xml:space="preserve">.[96] </w:t>
      </w:r>
      <w:r w:rsidRPr="00DE16A9">
        <w:rPr>
          <w:rStyle w:val="StyleUnderline"/>
        </w:rPr>
        <w:t xml:space="preserve">Those standards can include </w:t>
      </w:r>
      <w:r w:rsidRPr="00372B0D">
        <w:rPr>
          <w:rStyle w:val="Emphasis"/>
          <w:highlight w:val="green"/>
        </w:rPr>
        <w:t>minimum wages</w:t>
      </w:r>
      <w:r w:rsidRPr="00B8543D">
        <w:rPr>
          <w:sz w:val="16"/>
        </w:rPr>
        <w:t xml:space="preserve">, </w:t>
      </w:r>
      <w:r w:rsidRPr="00372B0D">
        <w:rPr>
          <w:rStyle w:val="Emphasis"/>
          <w:highlight w:val="green"/>
        </w:rPr>
        <w:t>mandatory benefits</w:t>
      </w:r>
      <w:r w:rsidRPr="00B8543D">
        <w:rPr>
          <w:sz w:val="16"/>
        </w:rPr>
        <w:t xml:space="preserve">, </w:t>
      </w:r>
      <w:r w:rsidRPr="00372B0D">
        <w:rPr>
          <w:rStyle w:val="StyleUnderline"/>
          <w:highlight w:val="green"/>
        </w:rPr>
        <w:t xml:space="preserve">and </w:t>
      </w:r>
      <w:r w:rsidRPr="00372B0D">
        <w:rPr>
          <w:rStyle w:val="Emphasis"/>
          <w:highlight w:val="green"/>
        </w:rPr>
        <w:t>job protections</w:t>
      </w:r>
      <w:r w:rsidRPr="00B8543D">
        <w:rPr>
          <w:sz w:val="16"/>
        </w:rPr>
        <w:t xml:space="preserve">.[97] </w:t>
      </w:r>
      <w:r w:rsidRPr="00372B0D">
        <w:rPr>
          <w:rStyle w:val="StyleUnderline"/>
          <w:highlight w:val="green"/>
        </w:rPr>
        <w:t>These</w:t>
      </w:r>
      <w:r w:rsidRPr="00DE16A9">
        <w:rPr>
          <w:rStyle w:val="StyleUnderline"/>
        </w:rPr>
        <w:t xml:space="preserve"> minimum </w:t>
      </w:r>
      <w:r w:rsidRPr="00D63081">
        <w:rPr>
          <w:rStyle w:val="StyleUnderline"/>
        </w:rPr>
        <w:t>standards</w:t>
      </w:r>
      <w:r w:rsidRPr="00DE16A9">
        <w:rPr>
          <w:rStyle w:val="StyleUnderline"/>
        </w:rPr>
        <w:t xml:space="preserve"> do </w:t>
      </w:r>
      <w:r w:rsidRPr="00372B0D">
        <w:rPr>
          <w:rStyle w:val="Emphasis"/>
          <w:highlight w:val="green"/>
        </w:rPr>
        <w:t>affect</w:t>
      </w:r>
      <w:r w:rsidRPr="00372B0D">
        <w:rPr>
          <w:rStyle w:val="StyleUnderline"/>
          <w:highlight w:val="green"/>
        </w:rPr>
        <w:t xml:space="preserve"> bargaining </w:t>
      </w:r>
      <w:r w:rsidRPr="00372B0D">
        <w:rPr>
          <w:rStyle w:val="Emphasis"/>
          <w:highlight w:val="green"/>
        </w:rPr>
        <w:t>indirectly</w:t>
      </w:r>
      <w:r w:rsidRPr="00B8543D">
        <w:rPr>
          <w:sz w:val="16"/>
        </w:rPr>
        <w:t xml:space="preserve">; </w:t>
      </w:r>
      <w:r w:rsidRPr="00DE16A9">
        <w:rPr>
          <w:rStyle w:val="StyleUnderline"/>
        </w:rPr>
        <w:t>they take certain proposals off the table</w:t>
      </w:r>
      <w:r w:rsidRPr="00B8543D">
        <w:rPr>
          <w:sz w:val="16"/>
        </w:rPr>
        <w:t xml:space="preserve"> (e.g., pay rates below the minimum wage).[98] But they don’t disrupt the bargaining process. </w:t>
      </w:r>
      <w:r w:rsidRPr="00DE16A9">
        <w:rPr>
          <w:rStyle w:val="StyleUnderline"/>
        </w:rPr>
        <w:t xml:space="preserve">They simply set a </w:t>
      </w:r>
      <w:r w:rsidRPr="00DE16A9">
        <w:rPr>
          <w:rStyle w:val="Emphasis"/>
        </w:rPr>
        <w:t>new floor</w:t>
      </w:r>
      <w:r w:rsidRPr="00B8543D">
        <w:rPr>
          <w:sz w:val="16"/>
        </w:rPr>
        <w:t xml:space="preserve">, </w:t>
      </w:r>
      <w:r w:rsidRPr="00DE16A9">
        <w:rPr>
          <w:rStyle w:val="StyleUnderline"/>
        </w:rPr>
        <w:t>and the parties bargain up</w:t>
      </w:r>
      <w:r w:rsidRPr="00B8543D">
        <w:rPr>
          <w:sz w:val="16"/>
        </w:rPr>
        <w:t xml:space="preserve"> from there.[99] Both sectoral schemes and </w:t>
      </w:r>
      <w:r w:rsidRPr="00DE16A9">
        <w:rPr>
          <w:rStyle w:val="StyleUnderline"/>
        </w:rPr>
        <w:t>labor boards</w:t>
      </w:r>
      <w:r w:rsidRPr="00B8543D">
        <w:rPr>
          <w:sz w:val="16"/>
        </w:rPr>
        <w:t xml:space="preserve"> try to </w:t>
      </w:r>
      <w:r w:rsidRPr="00DE16A9">
        <w:rPr>
          <w:rStyle w:val="StyleUnderline"/>
        </w:rPr>
        <w:t>fit into that gap</w:t>
      </w:r>
      <w:r w:rsidRPr="00B8543D">
        <w:rPr>
          <w:sz w:val="16"/>
        </w:rPr>
        <w:t xml:space="preserve">. </w:t>
      </w:r>
      <w:r w:rsidRPr="00D63081">
        <w:rPr>
          <w:rStyle w:val="StyleUnderline"/>
        </w:rPr>
        <w:t>They create new</w:t>
      </w:r>
      <w:r w:rsidRPr="00DE16A9">
        <w:rPr>
          <w:rStyle w:val="StyleUnderline"/>
        </w:rPr>
        <w:t xml:space="preserve"> workplace </w:t>
      </w:r>
      <w:r w:rsidRPr="00D63081">
        <w:rPr>
          <w:rStyle w:val="StyleUnderline"/>
        </w:rPr>
        <w:t>standards through quasi</w:t>
      </w:r>
      <w:r w:rsidRPr="00DE16A9">
        <w:rPr>
          <w:rStyle w:val="StyleUnderline"/>
        </w:rPr>
        <w:t xml:space="preserve">-private </w:t>
      </w:r>
      <w:r w:rsidRPr="00D63081">
        <w:rPr>
          <w:rStyle w:val="StyleUnderline"/>
        </w:rPr>
        <w:t>negotiations</w:t>
      </w:r>
      <w:r w:rsidRPr="00B8543D">
        <w:rPr>
          <w:sz w:val="16"/>
        </w:rPr>
        <w:t xml:space="preserve">.[100] </w:t>
      </w:r>
      <w:r w:rsidRPr="00DE16A9">
        <w:rPr>
          <w:rStyle w:val="StyleUnderline"/>
        </w:rPr>
        <w:t xml:space="preserve">And while those negotiations </w:t>
      </w:r>
      <w:r w:rsidRPr="00D63081">
        <w:rPr>
          <w:rStyle w:val="Emphasis"/>
        </w:rPr>
        <w:t>mirror</w:t>
      </w:r>
      <w:r w:rsidRPr="00DE16A9">
        <w:rPr>
          <w:rStyle w:val="StyleUnderline"/>
        </w:rPr>
        <w:t xml:space="preserve"> collective </w:t>
      </w:r>
      <w:r w:rsidRPr="00D63081">
        <w:rPr>
          <w:rStyle w:val="Emphasis"/>
        </w:rPr>
        <w:t>bargaining</w:t>
      </w:r>
      <w:r w:rsidRPr="00B8543D">
        <w:rPr>
          <w:sz w:val="16"/>
        </w:rPr>
        <w:t xml:space="preserve">, a </w:t>
      </w:r>
      <w:r w:rsidRPr="00DE16A9">
        <w:rPr>
          <w:rStyle w:val="StyleUnderline"/>
        </w:rPr>
        <w:t>public official decides whether the negotiated standards take effect</w:t>
      </w:r>
      <w:r w:rsidRPr="00B8543D">
        <w:rPr>
          <w:sz w:val="16"/>
        </w:rPr>
        <w:t xml:space="preserve">.[101] So local governments can present them as essentially regulatory processes. </w:t>
      </w:r>
      <w:r w:rsidRPr="00372B0D">
        <w:rPr>
          <w:rStyle w:val="Emphasis"/>
          <w:sz w:val="28"/>
          <w:szCs w:val="28"/>
          <w:highlight w:val="green"/>
        </w:rPr>
        <w:t>Functionally</w:t>
      </w:r>
      <w:r w:rsidRPr="00B8543D">
        <w:rPr>
          <w:sz w:val="16"/>
          <w:szCs w:val="28"/>
        </w:rPr>
        <w:t xml:space="preserve">, </w:t>
      </w:r>
      <w:r w:rsidRPr="00372B0D">
        <w:rPr>
          <w:rStyle w:val="StyleUnderline"/>
          <w:sz w:val="28"/>
          <w:szCs w:val="28"/>
          <w:highlight w:val="green"/>
        </w:rPr>
        <w:t xml:space="preserve">they </w:t>
      </w:r>
      <w:r w:rsidRPr="00372B0D">
        <w:rPr>
          <w:rStyle w:val="Emphasis"/>
          <w:sz w:val="28"/>
          <w:szCs w:val="28"/>
          <w:highlight w:val="green"/>
        </w:rPr>
        <w:t>replace</w:t>
      </w:r>
      <w:r w:rsidRPr="00372B0D">
        <w:rPr>
          <w:rStyle w:val="StyleUnderline"/>
          <w:sz w:val="28"/>
          <w:szCs w:val="28"/>
          <w:highlight w:val="green"/>
        </w:rPr>
        <w:t xml:space="preserve"> private </w:t>
      </w:r>
      <w:r w:rsidRPr="00372B0D">
        <w:rPr>
          <w:rStyle w:val="Emphasis"/>
          <w:sz w:val="28"/>
          <w:szCs w:val="28"/>
          <w:highlight w:val="green"/>
        </w:rPr>
        <w:t>bargaining</w:t>
      </w:r>
      <w:r w:rsidRPr="00B8543D">
        <w:rPr>
          <w:sz w:val="16"/>
        </w:rPr>
        <w:t xml:space="preserve">. </w:t>
      </w:r>
      <w:r w:rsidRPr="00372B0D">
        <w:rPr>
          <w:rStyle w:val="StyleUnderline"/>
          <w:highlight w:val="green"/>
        </w:rPr>
        <w:t>But</w:t>
      </w:r>
      <w:r w:rsidRPr="00DE16A9">
        <w:rPr>
          <w:rStyle w:val="StyleUnderline"/>
        </w:rPr>
        <w:t xml:space="preserve"> formally</w:t>
      </w:r>
      <w:r w:rsidRPr="00B8543D">
        <w:rPr>
          <w:sz w:val="16"/>
        </w:rPr>
        <w:t xml:space="preserve">, </w:t>
      </w:r>
      <w:r w:rsidRPr="00DE16A9">
        <w:rPr>
          <w:rStyle w:val="StyleUnderline"/>
        </w:rPr>
        <w:t>they set minimum work standards by law</w:t>
      </w:r>
      <w:r w:rsidRPr="00B8543D">
        <w:rPr>
          <w:sz w:val="16"/>
        </w:rPr>
        <w:t xml:space="preserve">.[102] [Footnote 102] See Estlund, supra note 7, at 555–56 (arguing that </w:t>
      </w:r>
      <w:r w:rsidRPr="00DE16A9">
        <w:rPr>
          <w:rStyle w:val="StyleUnderline"/>
        </w:rPr>
        <w:t xml:space="preserve">state </w:t>
      </w:r>
      <w:r w:rsidRPr="00372B0D">
        <w:rPr>
          <w:rStyle w:val="StyleUnderline"/>
          <w:highlight w:val="green"/>
        </w:rPr>
        <w:t>“co-regulation”</w:t>
      </w:r>
      <w:r w:rsidRPr="00DE16A9">
        <w:rPr>
          <w:rStyle w:val="StyleUnderline"/>
        </w:rPr>
        <w:t xml:space="preserve"> schemes </w:t>
      </w:r>
      <w:r w:rsidRPr="00372B0D">
        <w:rPr>
          <w:rStyle w:val="Emphasis"/>
          <w:highlight w:val="green"/>
        </w:rPr>
        <w:t>solve</w:t>
      </w:r>
      <w:r w:rsidRPr="00DE16A9">
        <w:rPr>
          <w:rStyle w:val="StyleUnderline"/>
        </w:rPr>
        <w:t xml:space="preserve"> the “</w:t>
      </w:r>
      <w:r w:rsidRPr="00372B0D">
        <w:rPr>
          <w:rStyle w:val="Emphasis"/>
          <w:highlight w:val="green"/>
        </w:rPr>
        <w:t>preemption</w:t>
      </w:r>
      <w:r w:rsidRPr="00DE16A9">
        <w:rPr>
          <w:rStyle w:val="StyleUnderline"/>
        </w:rPr>
        <w:t xml:space="preserve"> problem”</w:t>
      </w:r>
      <w:r w:rsidRPr="00B8543D">
        <w:rPr>
          <w:sz w:val="16"/>
        </w:rPr>
        <w:t xml:space="preserve"> by setting new terms through regulatory processes). [End FN] That approach might solve predistribution’s preemption problems.[103] But it effectively wipes out the idea’s supposed benefits from the conservative point of view. Remember, predistribution policies are supposed to reduce the need for government intervention.[104] But in practice, these schemes only embed the government even further into the workplace. Labor-standards boards can dictate everything from wages and hours to training and hiring policies.[105] And they impose those terms through binding regulations, enforced by state officials.[106] This is not the soft touch of the market, but the iron fist of the law.[107]</w:t>
      </w:r>
    </w:p>
    <w:p w14:paraId="676E6755" w14:textId="77777777" w:rsidR="000F6F19" w:rsidRPr="009811E7" w:rsidRDefault="000F6F19" w:rsidP="000F6F19">
      <w:pPr>
        <w:pStyle w:val="Heading4"/>
      </w:pPr>
      <w:r>
        <w:t xml:space="preserve">The fed won’t even bring a case. </w:t>
      </w:r>
      <w:r w:rsidRPr="00775DE6">
        <w:rPr>
          <w:u w:val="single"/>
        </w:rPr>
        <w:t>Empirics</w:t>
      </w:r>
      <w:r>
        <w:t>.</w:t>
      </w:r>
    </w:p>
    <w:p w14:paraId="117F1D5F" w14:textId="77777777" w:rsidR="000F6F19" w:rsidRPr="007269FF" w:rsidRDefault="000F6F19" w:rsidP="000F6F19">
      <w:r w:rsidRPr="007269FF">
        <w:rPr>
          <w:rStyle w:val="Style13ptBold"/>
        </w:rPr>
        <w:t>Bennett 22</w:t>
      </w:r>
      <w:r>
        <w:t xml:space="preserve"> – </w:t>
      </w:r>
      <w:r w:rsidRPr="007269FF">
        <w:t>Associate Professor and Wall Family Fellow, University of Missouri School of Law and Kinder Institute on Constitutional Democracy</w:t>
      </w:r>
      <w:r>
        <w:br/>
        <w:t xml:space="preserve">Thomas B. Bennett, “State Rejection of Federal Law”, Notre Dame Law Review Rev, Volume 97, Issue 2, 2022, </w:t>
      </w:r>
      <w:r w:rsidRPr="007269FF">
        <w:t>https://scholarship.law.nd.edu/ndlr/vol97/iss2/6/</w:t>
      </w:r>
    </w:p>
    <w:p w14:paraId="549671CB" w14:textId="77777777" w:rsidR="000F6F19" w:rsidRPr="009811E7" w:rsidRDefault="000F6F19" w:rsidP="000F6F19">
      <w:pPr>
        <w:rPr>
          <w:sz w:val="16"/>
        </w:rPr>
      </w:pPr>
      <w:r w:rsidRPr="009811E7">
        <w:rPr>
          <w:sz w:val="16"/>
        </w:rPr>
        <w:t xml:space="preserve">Or can it? </w:t>
      </w:r>
      <w:r w:rsidRPr="009811E7">
        <w:rPr>
          <w:rStyle w:val="StyleUnderline"/>
        </w:rPr>
        <w:t xml:space="preserve">Consider how press reports described Colorado’s </w:t>
      </w:r>
      <w:r w:rsidRPr="009811E7">
        <w:rPr>
          <w:rStyle w:val="Emphasis"/>
        </w:rPr>
        <w:t>Enhance Law Enforcement Integrity bill</w:t>
      </w:r>
      <w:r w:rsidRPr="009811E7">
        <w:rPr>
          <w:rStyle w:val="StyleUnderline"/>
        </w:rPr>
        <w:t xml:space="preserve">, a broad package of </w:t>
      </w:r>
      <w:r w:rsidRPr="009811E7">
        <w:rPr>
          <w:rStyle w:val="Emphasis"/>
        </w:rPr>
        <w:t>police reforms</w:t>
      </w:r>
      <w:r w:rsidRPr="009811E7">
        <w:rPr>
          <w:rStyle w:val="StyleUnderline"/>
        </w:rPr>
        <w:t xml:space="preserve"> enacted in the wake of sustained activism against police violence during the summer of 2020. The Denver Post said the bill “removes the </w:t>
      </w:r>
      <w:r w:rsidRPr="009811E7">
        <w:rPr>
          <w:rStyle w:val="Emphasis"/>
        </w:rPr>
        <w:t>qualified immunity</w:t>
      </w:r>
      <w:r w:rsidRPr="009811E7">
        <w:rPr>
          <w:rStyle w:val="StyleUnderline"/>
        </w:rPr>
        <w:t xml:space="preserve"> defense.”</w:t>
      </w:r>
      <w:r w:rsidRPr="009811E7">
        <w:rPr>
          <w:sz w:val="16"/>
        </w:rPr>
        <w:t xml:space="preserve">4 </w:t>
      </w:r>
      <w:r w:rsidRPr="009811E7">
        <w:rPr>
          <w:rStyle w:val="StyleUnderline"/>
        </w:rPr>
        <w:t xml:space="preserve">The Hill said the law “includes the end of </w:t>
      </w:r>
      <w:r w:rsidRPr="009811E7">
        <w:rPr>
          <w:rStyle w:val="Emphasis"/>
        </w:rPr>
        <w:t>qualified immunity for officers</w:t>
      </w:r>
      <w:r w:rsidRPr="009811E7">
        <w:rPr>
          <w:rStyle w:val="StyleUnderline"/>
        </w:rPr>
        <w:t>.”</w:t>
      </w:r>
      <w:r w:rsidRPr="009811E7">
        <w:rPr>
          <w:sz w:val="16"/>
        </w:rPr>
        <w:t xml:space="preserve">5 </w:t>
      </w:r>
      <w:r w:rsidRPr="009811E7">
        <w:rPr>
          <w:rStyle w:val="StyleUnderline"/>
        </w:rPr>
        <w:t xml:space="preserve">U.S. Representative Ayanna Pressley called on legislators in her state of Massachusetts to follow </w:t>
      </w:r>
      <w:r w:rsidRPr="009811E7">
        <w:rPr>
          <w:rStyle w:val="StyleUnderline"/>
          <w:highlight w:val="green"/>
        </w:rPr>
        <w:t>Colorado</w:t>
      </w:r>
      <w:r w:rsidRPr="009811E7">
        <w:rPr>
          <w:rStyle w:val="StyleUnderline"/>
        </w:rPr>
        <w:t>’s lead and “</w:t>
      </w:r>
      <w:r w:rsidRPr="009811E7">
        <w:rPr>
          <w:rStyle w:val="Emphasis"/>
        </w:rPr>
        <w:t>end qualified immunity</w:t>
      </w:r>
      <w:r w:rsidRPr="009811E7">
        <w:rPr>
          <w:rStyle w:val="StyleUnderline"/>
        </w:rPr>
        <w:t>.”</w:t>
      </w:r>
      <w:r w:rsidRPr="009811E7">
        <w:rPr>
          <w:sz w:val="16"/>
        </w:rPr>
        <w:t xml:space="preserve">6 </w:t>
      </w:r>
      <w:r w:rsidRPr="009811E7">
        <w:rPr>
          <w:rStyle w:val="StyleUnderline"/>
        </w:rPr>
        <w:t xml:space="preserve">State legislators in </w:t>
      </w:r>
      <w:r w:rsidRPr="009811E7">
        <w:rPr>
          <w:rStyle w:val="Emphasis"/>
          <w:highlight w:val="green"/>
        </w:rPr>
        <w:t>New Mexico</w:t>
      </w:r>
      <w:r w:rsidRPr="009811E7">
        <w:rPr>
          <w:rStyle w:val="StyleUnderline"/>
        </w:rPr>
        <w:t xml:space="preserve">, </w:t>
      </w:r>
      <w:r w:rsidRPr="009811E7">
        <w:rPr>
          <w:rStyle w:val="Emphasis"/>
          <w:highlight w:val="green"/>
        </w:rPr>
        <w:t>New York</w:t>
      </w:r>
      <w:r w:rsidRPr="009811E7">
        <w:rPr>
          <w:rStyle w:val="StyleUnderline"/>
          <w:highlight w:val="green"/>
        </w:rPr>
        <w:t xml:space="preserve">, and </w:t>
      </w:r>
      <w:r w:rsidRPr="009811E7">
        <w:rPr>
          <w:rStyle w:val="Emphasis"/>
          <w:highlight w:val="green"/>
        </w:rPr>
        <w:t>Virginia</w:t>
      </w:r>
      <w:r w:rsidRPr="009811E7">
        <w:rPr>
          <w:rStyle w:val="StyleUnderline"/>
        </w:rPr>
        <w:t xml:space="preserve"> similarly </w:t>
      </w:r>
      <w:r w:rsidRPr="009811E7">
        <w:rPr>
          <w:rStyle w:val="StyleUnderline"/>
          <w:highlight w:val="green"/>
        </w:rPr>
        <w:t>moved to</w:t>
      </w:r>
      <w:r w:rsidRPr="009811E7">
        <w:rPr>
          <w:rStyle w:val="StyleUnderline"/>
        </w:rPr>
        <w:t xml:space="preserve"> “</w:t>
      </w:r>
      <w:r w:rsidRPr="009811E7">
        <w:rPr>
          <w:rStyle w:val="StyleUnderline"/>
          <w:highlight w:val="green"/>
        </w:rPr>
        <w:t>eliminat[e] qualified immunity</w:t>
      </w:r>
      <w:r w:rsidRPr="009811E7">
        <w:rPr>
          <w:rStyle w:val="StyleUnderline"/>
        </w:rPr>
        <w:t>.”</w:t>
      </w:r>
      <w:r w:rsidRPr="009811E7">
        <w:rPr>
          <w:sz w:val="16"/>
        </w:rPr>
        <w:t>7</w:t>
      </w:r>
    </w:p>
    <w:p w14:paraId="2A986000" w14:textId="77777777" w:rsidR="000F6F19" w:rsidRPr="009811E7" w:rsidRDefault="000F6F19" w:rsidP="000F6F19">
      <w:pPr>
        <w:rPr>
          <w:rStyle w:val="StyleUnderline"/>
        </w:rPr>
      </w:pPr>
      <w:r w:rsidRPr="009811E7">
        <w:rPr>
          <w:rStyle w:val="StyleUnderline"/>
        </w:rPr>
        <w:t xml:space="preserve">Because the doctrine of qualified immunity is </w:t>
      </w:r>
      <w:r w:rsidRPr="009811E7">
        <w:rPr>
          <w:rStyle w:val="StyleUnderline"/>
          <w:highlight w:val="green"/>
        </w:rPr>
        <w:t xml:space="preserve">part of </w:t>
      </w:r>
      <w:r w:rsidRPr="009811E7">
        <w:rPr>
          <w:rStyle w:val="Emphasis"/>
          <w:highlight w:val="green"/>
        </w:rPr>
        <w:t>federal law</w:t>
      </w:r>
      <w:r w:rsidRPr="009811E7">
        <w:rPr>
          <w:rStyle w:val="StyleUnderline"/>
        </w:rPr>
        <w:t xml:space="preserve">, </w:t>
      </w:r>
      <w:r w:rsidRPr="009811E7">
        <w:rPr>
          <w:rStyle w:val="StyleUnderline"/>
          <w:highlight w:val="green"/>
        </w:rPr>
        <w:t xml:space="preserve">the </w:t>
      </w:r>
      <w:r w:rsidRPr="009811E7">
        <w:rPr>
          <w:rStyle w:val="Emphasis"/>
          <w:highlight w:val="green"/>
        </w:rPr>
        <w:t>simple view</w:t>
      </w:r>
      <w:r w:rsidRPr="009811E7">
        <w:rPr>
          <w:rStyle w:val="StyleUnderline"/>
        </w:rPr>
        <w:t xml:space="preserve"> of federalism </w:t>
      </w:r>
      <w:r w:rsidRPr="009811E7">
        <w:rPr>
          <w:rStyle w:val="StyleUnderline"/>
          <w:highlight w:val="green"/>
        </w:rPr>
        <w:t>holds</w:t>
      </w:r>
      <w:r w:rsidRPr="009811E7">
        <w:rPr>
          <w:rStyle w:val="StyleUnderline"/>
        </w:rPr>
        <w:t xml:space="preserve"> that </w:t>
      </w:r>
      <w:r w:rsidRPr="009811E7">
        <w:rPr>
          <w:rStyle w:val="StyleUnderline"/>
          <w:highlight w:val="green"/>
        </w:rPr>
        <w:t>states cannot “</w:t>
      </w:r>
      <w:r w:rsidRPr="009811E7">
        <w:rPr>
          <w:rStyle w:val="Emphasis"/>
          <w:highlight w:val="green"/>
        </w:rPr>
        <w:t>end</w:t>
      </w:r>
      <w:r w:rsidRPr="009811E7">
        <w:rPr>
          <w:rStyle w:val="StyleUnderline"/>
          <w:highlight w:val="green"/>
        </w:rPr>
        <w:t>”</w:t>
      </w:r>
      <w:r w:rsidRPr="009811E7">
        <w:rPr>
          <w:rStyle w:val="StyleUnderline"/>
        </w:rPr>
        <w:t xml:space="preserve"> qualified immunity. In </w:t>
      </w:r>
      <w:r w:rsidRPr="009811E7">
        <w:rPr>
          <w:rStyle w:val="Emphasis"/>
        </w:rPr>
        <w:t>one sense</w:t>
      </w:r>
      <w:r w:rsidRPr="009811E7">
        <w:rPr>
          <w:rStyle w:val="StyleUnderline"/>
        </w:rPr>
        <w:t xml:space="preserve"> this objection is correct.</w:t>
      </w:r>
      <w:r w:rsidRPr="009811E7">
        <w:rPr>
          <w:sz w:val="16"/>
        </w:rPr>
        <w:t xml:space="preserve"> As some observers noted, </w:t>
      </w:r>
      <w:r w:rsidRPr="009811E7">
        <w:rPr>
          <w:rStyle w:val="StyleUnderline"/>
        </w:rPr>
        <w:t>Colorado’s bill</w:t>
      </w:r>
      <w:r w:rsidRPr="009811E7">
        <w:rPr>
          <w:sz w:val="16"/>
        </w:rPr>
        <w:t xml:space="preserve"> does not purport to alter the application of qualified immunity as a matter of federal law.8 Rather, the law </w:t>
      </w:r>
      <w:r w:rsidRPr="009811E7">
        <w:rPr>
          <w:rStyle w:val="StyleUnderline"/>
        </w:rPr>
        <w:t xml:space="preserve">creates a </w:t>
      </w:r>
      <w:r w:rsidRPr="009811E7">
        <w:rPr>
          <w:rStyle w:val="Emphasis"/>
        </w:rPr>
        <w:t>state law cause of action</w:t>
      </w:r>
      <w:r w:rsidRPr="009811E7">
        <w:rPr>
          <w:rStyle w:val="StyleUnderline"/>
        </w:rPr>
        <w:t xml:space="preserve"> analogous to the federal civil rights statute</w:t>
      </w:r>
      <w:r w:rsidRPr="009811E7">
        <w:rPr>
          <w:sz w:val="16"/>
        </w:rPr>
        <w:t xml:space="preserve">, 42 U.S.C. § 1983, </w:t>
      </w:r>
      <w:r w:rsidRPr="009811E7">
        <w:rPr>
          <w:rStyle w:val="StyleUnderline"/>
        </w:rPr>
        <w:t>and specifies that qualified immunity will be no defense to claims under that new provision of state law.</w:t>
      </w:r>
      <w:r w:rsidRPr="009811E7">
        <w:rPr>
          <w:sz w:val="16"/>
        </w:rPr>
        <w:t>9</w:t>
      </w:r>
    </w:p>
    <w:p w14:paraId="32A79F04" w14:textId="77777777" w:rsidR="000F6F19" w:rsidRPr="009811E7" w:rsidRDefault="000F6F19" w:rsidP="000F6F19">
      <w:pPr>
        <w:rPr>
          <w:rStyle w:val="StyleUnderline"/>
        </w:rPr>
      </w:pPr>
      <w:r w:rsidRPr="009811E7">
        <w:rPr>
          <w:rStyle w:val="StyleUnderline"/>
          <w:highlight w:val="green"/>
        </w:rPr>
        <w:t>Yet in</w:t>
      </w:r>
      <w:r w:rsidRPr="009811E7">
        <w:rPr>
          <w:rStyle w:val="StyleUnderline"/>
        </w:rPr>
        <w:t xml:space="preserve"> nearly </w:t>
      </w:r>
      <w:r w:rsidRPr="009811E7">
        <w:rPr>
          <w:rStyle w:val="Emphasis"/>
          <w:highlight w:val="green"/>
        </w:rPr>
        <w:t>every way</w:t>
      </w:r>
      <w:r w:rsidRPr="009811E7">
        <w:rPr>
          <w:rStyle w:val="StyleUnderline"/>
          <w:highlight w:val="green"/>
        </w:rPr>
        <w:t xml:space="preserve"> that </w:t>
      </w:r>
      <w:r w:rsidRPr="009811E7">
        <w:rPr>
          <w:rStyle w:val="Emphasis"/>
          <w:highlight w:val="green"/>
        </w:rPr>
        <w:t>matters</w:t>
      </w:r>
      <w:r w:rsidRPr="009811E7">
        <w:rPr>
          <w:rStyle w:val="StyleUnderline"/>
        </w:rPr>
        <w:t xml:space="preserve">, </w:t>
      </w:r>
      <w:r w:rsidRPr="009811E7">
        <w:rPr>
          <w:rStyle w:val="Emphasis"/>
          <w:highlight w:val="green"/>
        </w:rPr>
        <w:t>Colorado</w:t>
      </w:r>
      <w:r w:rsidRPr="009811E7">
        <w:rPr>
          <w:rStyle w:val="StyleUnderline"/>
          <w:highlight w:val="green"/>
        </w:rPr>
        <w:t xml:space="preserve"> </w:t>
      </w:r>
      <w:r w:rsidRPr="009811E7">
        <w:rPr>
          <w:rStyle w:val="Emphasis"/>
          <w:highlight w:val="green"/>
        </w:rPr>
        <w:t>ended</w:t>
      </w:r>
      <w:r w:rsidRPr="009811E7">
        <w:rPr>
          <w:rStyle w:val="StyleUnderline"/>
        </w:rPr>
        <w:t xml:space="preserve"> qualified immunity.</w:t>
      </w:r>
      <w:r w:rsidRPr="009811E7">
        <w:rPr>
          <w:sz w:val="16"/>
        </w:rPr>
        <w:t xml:space="preserve">10 </w:t>
      </w:r>
      <w:r w:rsidRPr="009811E7">
        <w:rPr>
          <w:rStyle w:val="StyleUnderline"/>
        </w:rPr>
        <w:t>Colorado’s constitution protects the same individual rights as the federal constitution, and its statutory scheme for enforcing those rights matches section 1983—</w:t>
      </w:r>
      <w:r w:rsidRPr="009811E7">
        <w:rPr>
          <w:rStyle w:val="Emphasis"/>
        </w:rPr>
        <w:t>minus qualified immunity</w:t>
      </w:r>
      <w:r w:rsidRPr="009811E7">
        <w:rPr>
          <w:rStyle w:val="StyleUnderline"/>
        </w:rPr>
        <w:t xml:space="preserve">. Anyone aggrieved by unconstitutional police practices in Colorado may now </w:t>
      </w:r>
      <w:r w:rsidRPr="009811E7">
        <w:rPr>
          <w:rStyle w:val="Emphasis"/>
        </w:rPr>
        <w:t>use state law to sue</w:t>
      </w:r>
      <w:r w:rsidRPr="009811E7">
        <w:rPr>
          <w:rStyle w:val="StyleUnderline"/>
        </w:rPr>
        <w:t xml:space="preserve"> for money damages without worrying that qualified immunity will stand in the way.</w:t>
      </w:r>
      <w:r w:rsidRPr="009811E7">
        <w:rPr>
          <w:sz w:val="16"/>
        </w:rPr>
        <w:t xml:space="preserve"> On the other side of the coin, </w:t>
      </w:r>
      <w:r w:rsidRPr="009811E7">
        <w:rPr>
          <w:rStyle w:val="StyleUnderline"/>
        </w:rPr>
        <w:t xml:space="preserve">police </w:t>
      </w:r>
      <w:r w:rsidRPr="009811E7">
        <w:rPr>
          <w:rStyle w:val="Emphasis"/>
        </w:rPr>
        <w:t>now face financial incentives</w:t>
      </w:r>
      <w:r w:rsidRPr="009811E7">
        <w:rPr>
          <w:rStyle w:val="StyleUnderline"/>
        </w:rPr>
        <w:t xml:space="preserve"> to respect constitutional rights during their official duties.</w:t>
      </w:r>
    </w:p>
    <w:p w14:paraId="638C2D13" w14:textId="77777777" w:rsidR="000F6F19" w:rsidRPr="009811E7" w:rsidRDefault="000F6F19" w:rsidP="000F6F19">
      <w:pPr>
        <w:rPr>
          <w:sz w:val="16"/>
        </w:rPr>
      </w:pPr>
      <w:r w:rsidRPr="003446E7">
        <w:rPr>
          <w:rStyle w:val="StyleUnderline"/>
          <w:highlight w:val="green"/>
        </w:rPr>
        <w:t xml:space="preserve">This is </w:t>
      </w:r>
      <w:r w:rsidRPr="003446E7">
        <w:rPr>
          <w:rStyle w:val="Emphasis"/>
          <w:highlight w:val="green"/>
        </w:rPr>
        <w:t>more</w:t>
      </w:r>
      <w:r w:rsidRPr="003446E7">
        <w:rPr>
          <w:rStyle w:val="StyleUnderline"/>
          <w:highlight w:val="green"/>
        </w:rPr>
        <w:t xml:space="preserve"> than </w:t>
      </w:r>
      <w:r w:rsidRPr="003446E7">
        <w:rPr>
          <w:rStyle w:val="Emphasis"/>
          <w:highlight w:val="green"/>
        </w:rPr>
        <w:t>just</w:t>
      </w:r>
      <w:r w:rsidRPr="003446E7">
        <w:rPr>
          <w:rStyle w:val="StyleUnderline"/>
          <w:highlight w:val="green"/>
        </w:rPr>
        <w:t xml:space="preserve"> states going </w:t>
      </w:r>
      <w:r w:rsidRPr="003446E7">
        <w:rPr>
          <w:rStyle w:val="Emphasis"/>
          <w:highlight w:val="green"/>
        </w:rPr>
        <w:t>above the floor</w:t>
      </w:r>
      <w:r w:rsidRPr="009811E7">
        <w:rPr>
          <w:rStyle w:val="StyleUnderline"/>
        </w:rPr>
        <w:t xml:space="preserve"> set by federal law. In adopting the qualified immunity defense, federal courts saw themselves as carefully balancing competing values to reach an </w:t>
      </w:r>
      <w:r w:rsidRPr="009811E7">
        <w:rPr>
          <w:rStyle w:val="Emphasis"/>
        </w:rPr>
        <w:t>ideal legal regime</w:t>
      </w:r>
      <w:r w:rsidRPr="009811E7">
        <w:rPr>
          <w:rStyle w:val="StyleUnderline"/>
        </w:rPr>
        <w:t>.</w:t>
      </w:r>
      <w:r w:rsidRPr="009811E7">
        <w:rPr>
          <w:sz w:val="16"/>
        </w:rPr>
        <w:t xml:space="preserve"> </w:t>
      </w:r>
      <w:r w:rsidRPr="009811E7">
        <w:rPr>
          <w:rStyle w:val="StyleUnderline"/>
        </w:rPr>
        <w:t xml:space="preserve">The </w:t>
      </w:r>
      <w:r w:rsidRPr="009811E7">
        <w:rPr>
          <w:rStyle w:val="Emphasis"/>
        </w:rPr>
        <w:t>Supreme Court’s reasoning</w:t>
      </w:r>
      <w:r w:rsidRPr="009811E7">
        <w:rPr>
          <w:rStyle w:val="StyleUnderline"/>
        </w:rPr>
        <w:t xml:space="preserve"> rested on a belief that, absent qualified immunity, the threat of liability would deter police and other government officials from doing their jobs to the best of their abilities.</w:t>
      </w:r>
      <w:r w:rsidRPr="009811E7">
        <w:rPr>
          <w:sz w:val="16"/>
        </w:rPr>
        <w:t>11</w:t>
      </w:r>
    </w:p>
    <w:p w14:paraId="13AA1CD4" w14:textId="77777777" w:rsidR="000F6F19" w:rsidRPr="009811E7" w:rsidRDefault="000F6F19" w:rsidP="000F6F19">
      <w:pPr>
        <w:rPr>
          <w:sz w:val="16"/>
        </w:rPr>
      </w:pPr>
      <w:r w:rsidRPr="009811E7">
        <w:rPr>
          <w:rStyle w:val="StyleUnderline"/>
        </w:rPr>
        <w:t xml:space="preserve">States that </w:t>
      </w:r>
      <w:r w:rsidRPr="009811E7">
        <w:rPr>
          <w:rStyle w:val="Emphasis"/>
        </w:rPr>
        <w:t>reject qualified immunity</w:t>
      </w:r>
      <w:r w:rsidRPr="009811E7">
        <w:rPr>
          <w:rStyle w:val="StyleUnderline"/>
        </w:rPr>
        <w:t xml:space="preserve"> thus challenge the policy </w:t>
      </w:r>
      <w:r w:rsidRPr="009811E7">
        <w:rPr>
          <w:rStyle w:val="Emphasis"/>
        </w:rPr>
        <w:t>balance struck by federal law</w:t>
      </w:r>
      <w:r w:rsidRPr="009811E7">
        <w:rPr>
          <w:rStyle w:val="StyleUnderline"/>
        </w:rPr>
        <w:t xml:space="preserve"> in two ways. First, as a practical matter, those states disrupt the balance by </w:t>
      </w:r>
      <w:r w:rsidRPr="009811E7">
        <w:rPr>
          <w:rStyle w:val="Emphasis"/>
        </w:rPr>
        <w:t>creating a different set of rules and incentives</w:t>
      </w:r>
      <w:r w:rsidRPr="009811E7">
        <w:rPr>
          <w:rStyle w:val="StyleUnderline"/>
        </w:rPr>
        <w:t xml:space="preserve"> for government officials within their borders. This disruption is a </w:t>
      </w:r>
      <w:r w:rsidRPr="009811E7">
        <w:rPr>
          <w:rStyle w:val="Emphasis"/>
        </w:rPr>
        <w:t>direct challenge to federal courts’ wisdom</w:t>
      </w:r>
      <w:r w:rsidRPr="009811E7">
        <w:rPr>
          <w:rStyle w:val="StyleUnderline"/>
        </w:rPr>
        <w:t xml:space="preserve"> in crafting the qualified immunity doctrine in the first place.</w:t>
      </w:r>
      <w:r w:rsidRPr="009811E7">
        <w:rPr>
          <w:sz w:val="16"/>
        </w:rPr>
        <w:t xml:space="preserve"> Second, states that reject qualified immunity run an experiment to evaluate empirically that doctrine’s necessity and efficacy. If those states toss the doctrine with no great damage to public safety, </w:t>
      </w:r>
      <w:r w:rsidRPr="009811E7">
        <w:rPr>
          <w:rStyle w:val="StyleUnderline"/>
        </w:rPr>
        <w:t xml:space="preserve">federal courts will </w:t>
      </w:r>
      <w:r w:rsidRPr="009811E7">
        <w:rPr>
          <w:rStyle w:val="Emphasis"/>
        </w:rPr>
        <w:t>find it harder</w:t>
      </w:r>
      <w:r w:rsidRPr="009811E7">
        <w:rPr>
          <w:rStyle w:val="StyleUnderline"/>
        </w:rPr>
        <w:t xml:space="preserve"> to insist on a need to protect government actors through official immunity.</w:t>
      </w:r>
      <w:r w:rsidRPr="009811E7">
        <w:rPr>
          <w:sz w:val="16"/>
        </w:rPr>
        <w:t xml:space="preserve"> For those reasons, </w:t>
      </w:r>
      <w:r w:rsidRPr="009811E7">
        <w:rPr>
          <w:rStyle w:val="StyleUnderline"/>
        </w:rPr>
        <w:t xml:space="preserve">these states propose to </w:t>
      </w:r>
      <w:r w:rsidRPr="009811E7">
        <w:rPr>
          <w:rStyle w:val="Emphasis"/>
        </w:rPr>
        <w:t>do more than just exceed the floor for official liability set by federal law</w:t>
      </w:r>
      <w:r w:rsidRPr="009811E7">
        <w:rPr>
          <w:sz w:val="16"/>
        </w:rPr>
        <w:t>.</w:t>
      </w:r>
    </w:p>
    <w:p w14:paraId="0020AC37" w14:textId="77777777" w:rsidR="000F6F19" w:rsidRDefault="000F6F19" w:rsidP="000F6F19">
      <w:pPr>
        <w:rPr>
          <w:sz w:val="16"/>
        </w:rPr>
      </w:pPr>
      <w:r w:rsidRPr="009811E7">
        <w:rPr>
          <w:rStyle w:val="StyleUnderline"/>
        </w:rPr>
        <w:t xml:space="preserve">This phenomenon of states rejecting federal law is not new, nor is it limited to qualified immunity. For many years and </w:t>
      </w:r>
      <w:r w:rsidRPr="003446E7">
        <w:rPr>
          <w:rStyle w:val="StyleUnderline"/>
          <w:highlight w:val="green"/>
        </w:rPr>
        <w:t xml:space="preserve">across </w:t>
      </w:r>
      <w:r w:rsidRPr="003446E7">
        <w:rPr>
          <w:rStyle w:val="Emphasis"/>
          <w:highlight w:val="green"/>
        </w:rPr>
        <w:t>many areas of law</w:t>
      </w:r>
      <w:r w:rsidRPr="009811E7">
        <w:rPr>
          <w:rStyle w:val="StyleUnderline"/>
        </w:rPr>
        <w:t xml:space="preserve">, from eminent domain to antitrust, </w:t>
      </w:r>
      <w:r w:rsidRPr="003446E7">
        <w:rPr>
          <w:rStyle w:val="StyleUnderline"/>
          <w:highlight w:val="green"/>
        </w:rPr>
        <w:t xml:space="preserve">states have </w:t>
      </w:r>
      <w:r w:rsidRPr="003446E7">
        <w:rPr>
          <w:rStyle w:val="Emphasis"/>
          <w:highlight w:val="green"/>
        </w:rPr>
        <w:t>intentionally departed</w:t>
      </w:r>
      <w:r w:rsidRPr="003446E7">
        <w:rPr>
          <w:rStyle w:val="StyleUnderline"/>
          <w:highlight w:val="green"/>
        </w:rPr>
        <w:t xml:space="preserve"> from federal law in ways that </w:t>
      </w:r>
      <w:r w:rsidRPr="003446E7">
        <w:rPr>
          <w:rStyle w:val="Emphasis"/>
          <w:highlight w:val="green"/>
        </w:rPr>
        <w:t>challenge the</w:t>
      </w:r>
      <w:r w:rsidRPr="009811E7">
        <w:rPr>
          <w:rStyle w:val="Emphasis"/>
        </w:rPr>
        <w:t xml:space="preserve"> simple </w:t>
      </w:r>
      <w:r w:rsidRPr="003446E7">
        <w:rPr>
          <w:rStyle w:val="Emphasis"/>
          <w:highlight w:val="green"/>
        </w:rPr>
        <w:t>metaphor of floors and ceilings</w:t>
      </w:r>
      <w:r w:rsidRPr="009811E7">
        <w:rPr>
          <w:sz w:val="16"/>
        </w:rPr>
        <w:t>.</w:t>
      </w:r>
    </w:p>
    <w:p w14:paraId="007B5A21" w14:textId="77777777" w:rsidR="000F6F19" w:rsidRPr="009811E7" w:rsidRDefault="000F6F19" w:rsidP="000F6F19"/>
    <w:p w14:paraId="173D548C" w14:textId="77777777" w:rsidR="000F6F19" w:rsidRPr="009C0556" w:rsidRDefault="000F6F19" w:rsidP="000F6F19">
      <w:pPr>
        <w:pStyle w:val="Heading4"/>
      </w:pPr>
      <w:r>
        <w:t xml:space="preserve">If they did, the Court would be </w:t>
      </w:r>
      <w:r>
        <w:rPr>
          <w:u w:val="single"/>
        </w:rPr>
        <w:t>extremely</w:t>
      </w:r>
      <w:r>
        <w:t xml:space="preserve"> hesitant to find </w:t>
      </w:r>
      <w:r>
        <w:rPr>
          <w:u w:val="single"/>
        </w:rPr>
        <w:t>preemption</w:t>
      </w:r>
      <w:r>
        <w:t xml:space="preserve">. </w:t>
      </w:r>
    </w:p>
    <w:p w14:paraId="26E13552" w14:textId="77777777" w:rsidR="000F6F19" w:rsidRPr="00CE09ED" w:rsidRDefault="000F6F19" w:rsidP="000F6F19">
      <w:r w:rsidRPr="00CE09ED">
        <w:rPr>
          <w:rStyle w:val="Style13ptBold"/>
        </w:rPr>
        <w:t>Nelson 15</w:t>
      </w:r>
      <w:r>
        <w:t xml:space="preserve"> – Paralegal, Freedom Foundation. Quoting decisions by SCOTUS &amp; Courts of Appeals</w:t>
      </w:r>
    </w:p>
    <w:p w14:paraId="28C76104" w14:textId="77777777" w:rsidR="000F6F19" w:rsidRPr="00CE09ED" w:rsidRDefault="000F6F19" w:rsidP="000F6F19">
      <w:r>
        <w:t>Kirsten Nelson, “An Analysis of Federal Preemption and a Clean Fuel Standard in Washington State,” Washington Law Review Online, Volume 90, Article 5, 2015, https://digitalcommons.law.uw.edu/cgi/viewcontent.cgi?article=1006&amp;context=wlro</w:t>
      </w:r>
    </w:p>
    <w:p w14:paraId="03E1946C" w14:textId="77777777" w:rsidR="000F6F19" w:rsidRDefault="000F6F19" w:rsidP="000F6F19">
      <w:pPr>
        <w:rPr>
          <w:sz w:val="16"/>
        </w:rPr>
      </w:pPr>
      <w:r w:rsidRPr="00CE09ED">
        <w:rPr>
          <w:rStyle w:val="StyleUnderline"/>
          <w:highlight w:val="green"/>
        </w:rPr>
        <w:t>Courts are</w:t>
      </w:r>
      <w:r w:rsidRPr="00CE09ED">
        <w:rPr>
          <w:rStyle w:val="StyleUnderline"/>
        </w:rPr>
        <w:t xml:space="preserve"> </w:t>
      </w:r>
      <w:r w:rsidRPr="00CE09ED">
        <w:rPr>
          <w:rStyle w:val="Emphasis"/>
        </w:rPr>
        <w:t xml:space="preserve">generally </w:t>
      </w:r>
      <w:r w:rsidRPr="00CE09ED">
        <w:rPr>
          <w:rStyle w:val="Emphasis"/>
          <w:highlight w:val="green"/>
        </w:rPr>
        <w:t>reluctant</w:t>
      </w:r>
      <w:r w:rsidRPr="00CE09ED">
        <w:rPr>
          <w:rStyle w:val="StyleUnderline"/>
          <w:highlight w:val="green"/>
        </w:rPr>
        <w:t xml:space="preserve"> to </w:t>
      </w:r>
      <w:r w:rsidRPr="00CE09ED">
        <w:rPr>
          <w:rStyle w:val="Emphasis"/>
          <w:highlight w:val="green"/>
        </w:rPr>
        <w:t>find</w:t>
      </w:r>
      <w:r w:rsidRPr="00CE09ED">
        <w:rPr>
          <w:rStyle w:val="StyleUnderline"/>
        </w:rPr>
        <w:t xml:space="preserve"> a </w:t>
      </w:r>
      <w:r w:rsidRPr="00CE09ED">
        <w:rPr>
          <w:rStyle w:val="Emphasis"/>
          <w:highlight w:val="green"/>
        </w:rPr>
        <w:t>conflict</w:t>
      </w:r>
      <w:r w:rsidRPr="00CE09ED">
        <w:rPr>
          <w:rStyle w:val="StyleUnderline"/>
          <w:highlight w:val="green"/>
        </w:rPr>
        <w:t xml:space="preserve"> between state and federal law</w:t>
      </w:r>
      <w:r w:rsidRPr="00CE09ED">
        <w:rPr>
          <w:sz w:val="16"/>
        </w:rPr>
        <w:t xml:space="preserve">. </w:t>
      </w:r>
      <w:r w:rsidRPr="00CE09ED">
        <w:rPr>
          <w:rStyle w:val="StyleUnderline"/>
        </w:rPr>
        <w:t xml:space="preserve">A finding of </w:t>
      </w:r>
      <w:r w:rsidRPr="00CE09ED">
        <w:rPr>
          <w:rStyle w:val="StyleUnderline"/>
          <w:highlight w:val="green"/>
        </w:rPr>
        <w:t xml:space="preserve">preemption requires </w:t>
      </w:r>
      <w:r w:rsidRPr="00CE09ED">
        <w:rPr>
          <w:rStyle w:val="Emphasis"/>
          <w:highlight w:val="green"/>
        </w:rPr>
        <w:t>a “high threshold”</w:t>
      </w:r>
      <w:r w:rsidRPr="00CE09ED">
        <w:rPr>
          <w:rStyle w:val="StyleUnderline"/>
        </w:rPr>
        <w:t xml:space="preserve"> to be met</w:t>
      </w:r>
      <w:r w:rsidRPr="00CE09ED">
        <w:rPr>
          <w:sz w:val="16"/>
        </w:rPr>
        <w:t xml:space="preserve"> “if a state law is to be pre-empted for conflicting with the purposes of a federal Act.”53 </w:t>
      </w:r>
      <w:r w:rsidRPr="00CE09ED">
        <w:rPr>
          <w:rStyle w:val="StyleUnderline"/>
        </w:rPr>
        <w:t>“</w:t>
      </w:r>
      <w:r w:rsidRPr="00CE09ED">
        <w:rPr>
          <w:rStyle w:val="Emphasis"/>
          <w:highlight w:val="green"/>
        </w:rPr>
        <w:t>[H]ypothetical</w:t>
      </w:r>
      <w:r w:rsidRPr="00CE09ED">
        <w:rPr>
          <w:rStyle w:val="StyleUnderline"/>
          <w:highlight w:val="green"/>
        </w:rPr>
        <w:t xml:space="preserve"> or </w:t>
      </w:r>
      <w:r w:rsidRPr="00CE09ED">
        <w:rPr>
          <w:rStyle w:val="Emphasis"/>
          <w:highlight w:val="green"/>
        </w:rPr>
        <w:t>potential</w:t>
      </w:r>
      <w:r w:rsidRPr="00CE09ED">
        <w:rPr>
          <w:rStyle w:val="StyleUnderline"/>
          <w:highlight w:val="green"/>
        </w:rPr>
        <w:t xml:space="preserve"> conflict[s]</w:t>
      </w:r>
      <w:r w:rsidRPr="00CE09ED">
        <w:rPr>
          <w:rStyle w:val="StyleUnderline"/>
        </w:rPr>
        <w:t xml:space="preserve">” </w:t>
      </w:r>
      <w:r w:rsidRPr="00CE09ED">
        <w:rPr>
          <w:rStyle w:val="Emphasis"/>
          <w:highlight w:val="green"/>
        </w:rPr>
        <w:t>do not</w:t>
      </w:r>
      <w:r w:rsidRPr="00CE09ED">
        <w:rPr>
          <w:rStyle w:val="StyleUnderline"/>
          <w:highlight w:val="green"/>
        </w:rPr>
        <w:t xml:space="preserve"> meet this threshold</w:t>
      </w:r>
      <w:r w:rsidRPr="00CE09ED">
        <w:rPr>
          <w:sz w:val="16"/>
        </w:rPr>
        <w:t xml:space="preserve">,54 </w:t>
      </w:r>
      <w:r w:rsidRPr="00CE09ED">
        <w:rPr>
          <w:rStyle w:val="StyleUnderline"/>
        </w:rPr>
        <w:t xml:space="preserve">and </w:t>
      </w:r>
      <w:r w:rsidRPr="00CE09ED">
        <w:rPr>
          <w:rStyle w:val="StyleUnderline"/>
          <w:highlight w:val="green"/>
        </w:rPr>
        <w:t xml:space="preserve">courts are </w:t>
      </w:r>
      <w:r w:rsidRPr="00CE09ED">
        <w:rPr>
          <w:rStyle w:val="Emphasis"/>
          <w:highlight w:val="green"/>
        </w:rPr>
        <w:t>heavily discouraged</w:t>
      </w:r>
      <w:r w:rsidRPr="00CE09ED">
        <w:rPr>
          <w:rStyle w:val="StyleUnderline"/>
          <w:highlight w:val="green"/>
        </w:rPr>
        <w:t xml:space="preserve"> from</w:t>
      </w:r>
      <w:r w:rsidRPr="00CE09ED">
        <w:rPr>
          <w:rStyle w:val="StyleUnderline"/>
        </w:rPr>
        <w:t xml:space="preserve"> “</w:t>
      </w:r>
      <w:r w:rsidRPr="00CE09ED">
        <w:rPr>
          <w:rStyle w:val="Emphasis"/>
          <w:highlight w:val="green"/>
        </w:rPr>
        <w:t>seeking out conflicts</w:t>
      </w:r>
      <w:r w:rsidRPr="00CE09ED">
        <w:rPr>
          <w:rStyle w:val="StyleUnderline"/>
        </w:rPr>
        <w:t xml:space="preserve"> between state and federal regulation </w:t>
      </w:r>
      <w:r w:rsidRPr="00CE09ED">
        <w:rPr>
          <w:rStyle w:val="StyleUnderline"/>
          <w:highlight w:val="green"/>
        </w:rPr>
        <w:t xml:space="preserve">where </w:t>
      </w:r>
      <w:r w:rsidRPr="00CE09ED">
        <w:rPr>
          <w:rStyle w:val="Emphasis"/>
          <w:highlight w:val="green"/>
        </w:rPr>
        <w:t>none clearly exists</w:t>
      </w:r>
      <w:r w:rsidRPr="00CE09ED">
        <w:rPr>
          <w:rStyle w:val="StyleUnderline"/>
        </w:rPr>
        <w:t>.”</w:t>
      </w:r>
      <w:r w:rsidRPr="00CE09ED">
        <w:rPr>
          <w:sz w:val="16"/>
        </w:rPr>
        <w:t xml:space="preserve">55 </w:t>
      </w:r>
      <w:r w:rsidRPr="00CE09ED">
        <w:rPr>
          <w:rStyle w:val="StyleUnderline"/>
        </w:rPr>
        <w:t>Therefore</w:t>
      </w:r>
      <w:r w:rsidRPr="00CE09ED">
        <w:rPr>
          <w:sz w:val="16"/>
        </w:rPr>
        <w:t xml:space="preserve">, although it can be difficult to determine how a court will rule in an obstacle preemption case, </w:t>
      </w:r>
      <w:r w:rsidRPr="00CE09ED">
        <w:rPr>
          <w:rStyle w:val="StyleUnderline"/>
          <w:highlight w:val="green"/>
        </w:rPr>
        <w:t xml:space="preserve">there is a </w:t>
      </w:r>
      <w:r w:rsidRPr="00CE09ED">
        <w:rPr>
          <w:rStyle w:val="Emphasis"/>
          <w:highlight w:val="green"/>
        </w:rPr>
        <w:t>tendency</w:t>
      </w:r>
      <w:r w:rsidRPr="00CE09ED">
        <w:rPr>
          <w:rStyle w:val="StyleUnderline"/>
          <w:highlight w:val="green"/>
        </w:rPr>
        <w:t xml:space="preserve"> to </w:t>
      </w:r>
      <w:r w:rsidRPr="00CE09ED">
        <w:rPr>
          <w:rStyle w:val="Emphasis"/>
          <w:highlight w:val="green"/>
        </w:rPr>
        <w:t>find against</w:t>
      </w:r>
      <w:r w:rsidRPr="00CE09ED">
        <w:rPr>
          <w:rStyle w:val="StyleUnderline"/>
        </w:rPr>
        <w:t xml:space="preserve"> federal </w:t>
      </w:r>
      <w:r w:rsidRPr="00CE09ED">
        <w:rPr>
          <w:rStyle w:val="StyleUnderline"/>
          <w:highlight w:val="green"/>
        </w:rPr>
        <w:t>preemption</w:t>
      </w:r>
      <w:r w:rsidRPr="00CE09ED">
        <w:rPr>
          <w:sz w:val="16"/>
        </w:rPr>
        <w:t>.56</w:t>
      </w:r>
    </w:p>
    <w:p w14:paraId="0007AF08" w14:textId="77777777" w:rsidR="000F6F19" w:rsidRDefault="000F6F19" w:rsidP="000F6F19">
      <w:pPr>
        <w:rPr>
          <w:sz w:val="16"/>
        </w:rPr>
      </w:pPr>
      <w:r>
        <w:rPr>
          <w:sz w:val="16"/>
        </w:rPr>
        <w:t>[Footnotes]</w:t>
      </w:r>
    </w:p>
    <w:p w14:paraId="41D2776F" w14:textId="77777777" w:rsidR="000F6F19" w:rsidRDefault="000F6F19" w:rsidP="000F6F19">
      <w:pPr>
        <w:rPr>
          <w:sz w:val="16"/>
        </w:rPr>
      </w:pPr>
      <w:r>
        <w:rPr>
          <w:sz w:val="16"/>
        </w:rPr>
        <w:t>53. Chamber of Commerce of U.S. v. Whiting, __ U.S. __, 131 S. Ct. 1968, 1985 (2011) (citing Gade v. Nat’l Solid Wastes Mgmt. Ass’n, 505 U.S. 88, 110 (1992) (Kennedy, J., concurring)). 54. Roce v. Norman Williams Co., 458 U.S. 654, 659 (1982). 55. English v. Gen. Elec. Co., 496 U.S. 72, 90 (1990) (citing Huron Portland Cement Co. v. Detroit, 362 U.S. 440, 446 (1960)). 56. Dickinson, supra note 41, at 682–83.</w:t>
      </w:r>
    </w:p>
    <w:p w14:paraId="423CB9A3" w14:textId="77777777" w:rsidR="000F6F19" w:rsidRDefault="000F6F19" w:rsidP="000F6F19">
      <w:pPr>
        <w:rPr>
          <w:sz w:val="16"/>
        </w:rPr>
      </w:pPr>
      <w:r>
        <w:rPr>
          <w:sz w:val="16"/>
        </w:rPr>
        <w:t>[End FN]</w:t>
      </w:r>
    </w:p>
    <w:p w14:paraId="2EAA814D" w14:textId="77777777" w:rsidR="000F6F19" w:rsidRDefault="000F6F19" w:rsidP="000F6F19"/>
    <w:p w14:paraId="5E2F2DB4" w14:textId="77777777" w:rsidR="000F6F19" w:rsidRPr="00775DE6" w:rsidRDefault="000F6F19" w:rsidP="000F6F19">
      <w:pPr>
        <w:pStyle w:val="Heading4"/>
      </w:pPr>
      <w:r>
        <w:t xml:space="preserve">That’s especially true in the context of </w:t>
      </w:r>
      <w:r>
        <w:rPr>
          <w:u w:val="single"/>
        </w:rPr>
        <w:t>labor law</w:t>
      </w:r>
      <w:r>
        <w:t>.</w:t>
      </w:r>
    </w:p>
    <w:p w14:paraId="52F93E36" w14:textId="77777777" w:rsidR="000F6F19" w:rsidRPr="00721F73" w:rsidRDefault="000F6F19" w:rsidP="000F6F19">
      <w:r w:rsidRPr="00721F73">
        <w:rPr>
          <w:rStyle w:val="Style13ptBold"/>
        </w:rPr>
        <w:t>Pearce 25</w:t>
      </w:r>
      <w:r>
        <w:t xml:space="preserve"> – former Chairman, the National Labor Relations Board (NLRB); Visiting Professor, Georgetown University Law Center</w:t>
      </w:r>
    </w:p>
    <w:p w14:paraId="3ED48611" w14:textId="77777777" w:rsidR="000F6F19" w:rsidRDefault="000F6F19" w:rsidP="000F6F19">
      <w:r>
        <w:t>Mark Gaston Pearce, also served as the Executive Director of the Workers’ Rights Institute, Georgetown University, and a visiting senior scholar and Lecturer, Cornell University’s School of Industrial Labor Relations, “One Step up and Another Step down: Modern Labor Action and the Judicial Response,” 63 U. LOUISVILLE L. REV. 213 (Spring 2025)</w:t>
      </w:r>
    </w:p>
    <w:p w14:paraId="7A281BF4" w14:textId="77777777" w:rsidR="000F6F19" w:rsidRPr="006D2553" w:rsidRDefault="000F6F19" w:rsidP="000F6F19">
      <w:pPr>
        <w:rPr>
          <w:sz w:val="16"/>
        </w:rPr>
      </w:pPr>
      <w:r w:rsidRPr="006D2553">
        <w:rPr>
          <w:rStyle w:val="StyleUnderline"/>
        </w:rPr>
        <w:t>Starbucks v. McKinney is not the first case where this court has issued an 8-1 decision taking aim at the NLRB</w:t>
      </w:r>
      <w:r w:rsidRPr="006D2553">
        <w:rPr>
          <w:sz w:val="16"/>
        </w:rPr>
        <w:t xml:space="preserve">-we saw a similar dynamic in Glacier Northwest last term. </w:t>
      </w:r>
      <w:r w:rsidRPr="006D2553">
        <w:rPr>
          <w:rStyle w:val="StyleUnderline"/>
        </w:rPr>
        <w:t>There</w:t>
      </w:r>
      <w:r w:rsidRPr="006D2553">
        <w:rPr>
          <w:sz w:val="16"/>
        </w:rPr>
        <w:t xml:space="preserve">, </w:t>
      </w:r>
      <w:r w:rsidRPr="006D2553">
        <w:rPr>
          <w:rStyle w:val="StyleUnderline"/>
        </w:rPr>
        <w:t>the issue was federal preemption</w:t>
      </w:r>
      <w:r w:rsidRPr="006D2553">
        <w:rPr>
          <w:sz w:val="16"/>
        </w:rPr>
        <w:t xml:space="preserve">. The facts of the case centered on union workers' strike activity.4 7 Glacier, a concrete company, alleged that during a strike, workers walked off the job with some of their trucks containing partial or full loads of wet concrete.4 " As a result, Glacier had to take mitigating measures to dispose of the concrete and clean out their trucks to ensure that the concrete did not harden inside. 4 9 None of Glacier's trucks were actually damaged.5 o Yet, </w:t>
      </w:r>
      <w:r w:rsidRPr="00A83917">
        <w:rPr>
          <w:rStyle w:val="Emphasis"/>
          <w:highlight w:val="green"/>
        </w:rPr>
        <w:t>Glacier</w:t>
      </w:r>
      <w:r w:rsidRPr="00A83917">
        <w:rPr>
          <w:rStyle w:val="StyleUnderline"/>
          <w:highlight w:val="green"/>
        </w:rPr>
        <w:t xml:space="preserve"> filed a </w:t>
      </w:r>
      <w:r w:rsidRPr="00A83917">
        <w:rPr>
          <w:rStyle w:val="Emphasis"/>
          <w:highlight w:val="green"/>
        </w:rPr>
        <w:t>lawsuit</w:t>
      </w:r>
      <w:r w:rsidRPr="006D2553">
        <w:rPr>
          <w:rStyle w:val="StyleUnderline"/>
        </w:rPr>
        <w:t xml:space="preserve"> in Washington state court </w:t>
      </w:r>
      <w:r w:rsidRPr="00A83917">
        <w:rPr>
          <w:rStyle w:val="StyleUnderline"/>
          <w:highlight w:val="green"/>
        </w:rPr>
        <w:t>alleging</w:t>
      </w:r>
      <w:r w:rsidRPr="006D2553">
        <w:rPr>
          <w:rStyle w:val="StyleUnderline"/>
        </w:rPr>
        <w:t xml:space="preserve"> that </w:t>
      </w:r>
      <w:r w:rsidRPr="00A83917">
        <w:rPr>
          <w:rStyle w:val="StyleUnderline"/>
          <w:highlight w:val="green"/>
        </w:rPr>
        <w:t>the Union</w:t>
      </w:r>
      <w:r w:rsidRPr="006D2553">
        <w:rPr>
          <w:rStyle w:val="StyleUnderline"/>
        </w:rPr>
        <w:t xml:space="preserve"> had </w:t>
      </w:r>
      <w:r w:rsidRPr="00A83917">
        <w:rPr>
          <w:rStyle w:val="StyleUnderline"/>
        </w:rPr>
        <w:t xml:space="preserve">"intentionally" </w:t>
      </w:r>
      <w:r w:rsidRPr="00A83917">
        <w:rPr>
          <w:rStyle w:val="StyleUnderline"/>
          <w:highlight w:val="green"/>
        </w:rPr>
        <w:t>destroyed</w:t>
      </w:r>
      <w:r w:rsidRPr="006D2553">
        <w:rPr>
          <w:rStyle w:val="StyleUnderline"/>
        </w:rPr>
        <w:t xml:space="preserve"> its </w:t>
      </w:r>
      <w:r w:rsidRPr="00A83917">
        <w:rPr>
          <w:rStyle w:val="StyleUnderline"/>
          <w:highlight w:val="green"/>
        </w:rPr>
        <w:t>property</w:t>
      </w:r>
      <w:r w:rsidRPr="006D2553">
        <w:rPr>
          <w:sz w:val="16"/>
        </w:rPr>
        <w:t>.5 1</w:t>
      </w:r>
    </w:p>
    <w:p w14:paraId="6FC5616A" w14:textId="77777777" w:rsidR="000F6F19" w:rsidRPr="006D2553" w:rsidRDefault="000F6F19" w:rsidP="000F6F19">
      <w:pPr>
        <w:rPr>
          <w:sz w:val="16"/>
        </w:rPr>
      </w:pPr>
      <w:r w:rsidRPr="00A83917">
        <w:rPr>
          <w:rStyle w:val="StyleUnderline"/>
          <w:highlight w:val="green"/>
        </w:rPr>
        <w:t>Typically</w:t>
      </w:r>
      <w:r w:rsidRPr="006D2553">
        <w:rPr>
          <w:sz w:val="16"/>
        </w:rPr>
        <w:t xml:space="preserve">, </w:t>
      </w:r>
      <w:r w:rsidRPr="00A83917">
        <w:rPr>
          <w:rStyle w:val="StyleUnderline"/>
          <w:highlight w:val="green"/>
        </w:rPr>
        <w:t xml:space="preserve">such a case is </w:t>
      </w:r>
      <w:r w:rsidRPr="00A83917">
        <w:rPr>
          <w:rStyle w:val="Emphasis"/>
          <w:highlight w:val="green"/>
        </w:rPr>
        <w:t>barred</w:t>
      </w:r>
      <w:r w:rsidRPr="00A83917">
        <w:rPr>
          <w:rStyle w:val="StyleUnderline"/>
        </w:rPr>
        <w:t xml:space="preserve"> from</w:t>
      </w:r>
      <w:r w:rsidRPr="006D2553">
        <w:rPr>
          <w:rStyle w:val="StyleUnderline"/>
        </w:rPr>
        <w:t xml:space="preserve"> proceeding </w:t>
      </w:r>
      <w:r w:rsidRPr="00A83917">
        <w:rPr>
          <w:rStyle w:val="StyleUnderline"/>
          <w:highlight w:val="green"/>
        </w:rPr>
        <w:t xml:space="preserve">under </w:t>
      </w:r>
      <w:r w:rsidRPr="00A83917">
        <w:rPr>
          <w:rStyle w:val="Emphasis"/>
          <w:highlight w:val="green"/>
        </w:rPr>
        <w:t>Garmon</w:t>
      </w:r>
      <w:r w:rsidRPr="006D2553">
        <w:rPr>
          <w:rStyle w:val="StyleUnderline"/>
        </w:rPr>
        <w:t xml:space="preserve"> preemption</w:t>
      </w:r>
      <w:r w:rsidRPr="006D2553">
        <w:rPr>
          <w:sz w:val="16"/>
        </w:rPr>
        <w:t xml:space="preserve">, a doctrine that says that the NLRA preempts state law whenever a lawsuit is based on conduct that is either "arguably" protected or prohibited by the NLRA.5 2 </w:t>
      </w:r>
      <w:r w:rsidRPr="00A83917">
        <w:rPr>
          <w:rStyle w:val="StyleUnderline"/>
          <w:highlight w:val="green"/>
        </w:rPr>
        <w:t>Here</w:t>
      </w:r>
      <w:r w:rsidRPr="006D2553">
        <w:rPr>
          <w:sz w:val="16"/>
        </w:rPr>
        <w:t xml:space="preserve">, </w:t>
      </w:r>
      <w:r w:rsidRPr="006D2553">
        <w:rPr>
          <w:rStyle w:val="StyleUnderline"/>
        </w:rPr>
        <w:t>the Washington State Court applied Garmon and found that workers' strike was arguably protected by the NLRA</w:t>
      </w:r>
      <w:r w:rsidRPr="006D2553">
        <w:rPr>
          <w:sz w:val="16"/>
        </w:rPr>
        <w:t xml:space="preserve">, </w:t>
      </w:r>
      <w:r w:rsidRPr="006D2553">
        <w:rPr>
          <w:rStyle w:val="StyleUnderline"/>
        </w:rPr>
        <w:t>and thus</w:t>
      </w:r>
      <w:r w:rsidRPr="006D2553">
        <w:rPr>
          <w:sz w:val="16"/>
        </w:rPr>
        <w:t xml:space="preserve">, </w:t>
      </w:r>
      <w:r w:rsidRPr="006D2553">
        <w:rPr>
          <w:rStyle w:val="StyleUnderline"/>
        </w:rPr>
        <w:t>the NLRB would get first bite at the apple</w:t>
      </w:r>
      <w:r w:rsidRPr="006D2553">
        <w:rPr>
          <w:sz w:val="16"/>
        </w:rPr>
        <w:t xml:space="preserve">. 53 </w:t>
      </w:r>
      <w:r w:rsidRPr="006D2553">
        <w:rPr>
          <w:rStyle w:val="StyleUnderline"/>
        </w:rPr>
        <w:t xml:space="preserve">But </w:t>
      </w:r>
      <w:r w:rsidRPr="00A83917">
        <w:rPr>
          <w:rStyle w:val="StyleUnderline"/>
          <w:highlight w:val="green"/>
        </w:rPr>
        <w:t xml:space="preserve">the employer </w:t>
      </w:r>
      <w:r w:rsidRPr="00A83917">
        <w:rPr>
          <w:rStyle w:val="Emphasis"/>
          <w:highlight w:val="green"/>
        </w:rPr>
        <w:t>appealed</w:t>
      </w:r>
      <w:r w:rsidRPr="00A83917">
        <w:rPr>
          <w:rStyle w:val="StyleUnderline"/>
          <w:highlight w:val="green"/>
        </w:rPr>
        <w:t xml:space="preserve"> and the Supreme Court granted </w:t>
      </w:r>
      <w:r w:rsidRPr="00A83917">
        <w:rPr>
          <w:rStyle w:val="Emphasis"/>
          <w:highlight w:val="green"/>
        </w:rPr>
        <w:t>cert</w:t>
      </w:r>
      <w:r w:rsidRPr="00A83917">
        <w:rPr>
          <w:rStyle w:val="StyleUnderline"/>
        </w:rPr>
        <w:t>iorari</w:t>
      </w:r>
      <w:r w:rsidRPr="006D2553">
        <w:rPr>
          <w:sz w:val="16"/>
        </w:rPr>
        <w:t xml:space="preserve">, </w:t>
      </w:r>
      <w:r w:rsidRPr="00A83917">
        <w:rPr>
          <w:rStyle w:val="StyleUnderline"/>
          <w:highlight w:val="green"/>
        </w:rPr>
        <w:t xml:space="preserve">leading many to predict the </w:t>
      </w:r>
      <w:r w:rsidRPr="00A83917">
        <w:rPr>
          <w:rStyle w:val="Emphasis"/>
          <w:highlight w:val="green"/>
        </w:rPr>
        <w:t>end</w:t>
      </w:r>
      <w:r w:rsidRPr="00A83917">
        <w:rPr>
          <w:rStyle w:val="StyleUnderline"/>
          <w:highlight w:val="green"/>
        </w:rPr>
        <w:t xml:space="preserve"> of </w:t>
      </w:r>
      <w:r w:rsidRPr="00A83917">
        <w:rPr>
          <w:rStyle w:val="Emphasis"/>
          <w:highlight w:val="green"/>
        </w:rPr>
        <w:t>Garmon</w:t>
      </w:r>
      <w:r w:rsidRPr="006D2553">
        <w:rPr>
          <w:sz w:val="16"/>
        </w:rPr>
        <w:t>.</w:t>
      </w:r>
    </w:p>
    <w:p w14:paraId="0237106E" w14:textId="77777777" w:rsidR="000F6F19" w:rsidRPr="006D2553" w:rsidRDefault="000F6F19" w:rsidP="000F6F19">
      <w:pPr>
        <w:rPr>
          <w:sz w:val="16"/>
        </w:rPr>
      </w:pPr>
      <w:r w:rsidRPr="006D2553">
        <w:rPr>
          <w:sz w:val="16"/>
        </w:rPr>
        <w:t xml:space="preserve">On the one hand, the result was not as bad as some commentators predicted: the Court did not get rid of Garmon altogether. But, </w:t>
      </w:r>
      <w:r w:rsidRPr="006D2553">
        <w:rPr>
          <w:rStyle w:val="StyleUnderline"/>
        </w:rPr>
        <w:t>in an 8-1 majority opinion</w:t>
      </w:r>
      <w:r w:rsidRPr="006D2553">
        <w:rPr>
          <w:sz w:val="16"/>
        </w:rPr>
        <w:t xml:space="preserve"> written by Amy Coney Barrett, </w:t>
      </w:r>
      <w:r w:rsidRPr="00A83917">
        <w:rPr>
          <w:rStyle w:val="StyleUnderline"/>
          <w:highlight w:val="green"/>
        </w:rPr>
        <w:t>the Court held</w:t>
      </w:r>
      <w:r w:rsidRPr="006D2553">
        <w:rPr>
          <w:sz w:val="16"/>
        </w:rPr>
        <w:t xml:space="preserve"> that </w:t>
      </w:r>
      <w:r w:rsidRPr="00A83917">
        <w:rPr>
          <w:rStyle w:val="StyleUnderline"/>
          <w:highlight w:val="green"/>
        </w:rPr>
        <w:t>the drivers'</w:t>
      </w:r>
      <w:r w:rsidRPr="006D2553">
        <w:rPr>
          <w:rStyle w:val="StyleUnderline"/>
        </w:rPr>
        <w:t xml:space="preserve"> strike was not protected because the employees </w:t>
      </w:r>
      <w:r w:rsidRPr="00A83917">
        <w:rPr>
          <w:rStyle w:val="StyleUnderline"/>
          <w:highlight w:val="green"/>
        </w:rPr>
        <w:t>did not take</w:t>
      </w:r>
      <w:r w:rsidRPr="006D2553">
        <w:rPr>
          <w:rStyle w:val="StyleUnderline"/>
        </w:rPr>
        <w:t xml:space="preserve"> "reasonable </w:t>
      </w:r>
      <w:r w:rsidRPr="00A83917">
        <w:rPr>
          <w:rStyle w:val="StyleUnderline"/>
          <w:highlight w:val="green"/>
        </w:rPr>
        <w:t>precautions</w:t>
      </w:r>
      <w:r w:rsidRPr="006D2553">
        <w:rPr>
          <w:rStyle w:val="StyleUnderline"/>
        </w:rPr>
        <w:t>" to protect the employer's property</w:t>
      </w:r>
      <w:r w:rsidRPr="006D2553">
        <w:rPr>
          <w:sz w:val="16"/>
        </w:rPr>
        <w:t xml:space="preserve">.5 4 The Court reasoned that the workers went further than the right to strike, taking affirmative steps to endanger Glacier's property by loading the trucks with perishable cement before walking off the job.5 5 </w:t>
      </w:r>
      <w:r w:rsidRPr="006D2553">
        <w:rPr>
          <w:rStyle w:val="StyleUnderline"/>
        </w:rPr>
        <w:t>As a result</w:t>
      </w:r>
      <w:r w:rsidRPr="006D2553">
        <w:rPr>
          <w:sz w:val="16"/>
        </w:rPr>
        <w:t xml:space="preserve">, </w:t>
      </w:r>
      <w:r w:rsidRPr="006D2553">
        <w:rPr>
          <w:rStyle w:val="StyleUnderline"/>
        </w:rPr>
        <w:t>the union's conduct was not even "arguably protected" by the NLRA</w:t>
      </w:r>
      <w:r w:rsidRPr="006D2553">
        <w:rPr>
          <w:sz w:val="16"/>
        </w:rPr>
        <w:t xml:space="preserve">, </w:t>
      </w:r>
      <w:r w:rsidRPr="006D2553">
        <w:rPr>
          <w:rStyle w:val="StyleUnderline"/>
        </w:rPr>
        <w:t>and the state-level lawsuit against the union can proceed</w:t>
      </w:r>
      <w:r w:rsidRPr="006D2553">
        <w:rPr>
          <w:sz w:val="16"/>
        </w:rPr>
        <w:t xml:space="preserve">. 6 The result is that </w:t>
      </w:r>
      <w:r w:rsidRPr="006D2553">
        <w:rPr>
          <w:rStyle w:val="StyleUnderline"/>
        </w:rPr>
        <w:t>it is now easier for employers to sue unions in state court</w:t>
      </w:r>
      <w:r w:rsidRPr="006D2553">
        <w:rPr>
          <w:sz w:val="16"/>
        </w:rPr>
        <w:t xml:space="preserve"> over strike-related actions-a move that could seriously chill unions' ability to undertake crucial concerted activity.</w:t>
      </w:r>
    </w:p>
    <w:p w14:paraId="157DF540" w14:textId="77777777" w:rsidR="000F6F19" w:rsidRPr="006D2553" w:rsidRDefault="000F6F19" w:rsidP="000F6F19">
      <w:pPr>
        <w:rPr>
          <w:sz w:val="16"/>
        </w:rPr>
      </w:pPr>
      <w:r w:rsidRPr="006D2553">
        <w:rPr>
          <w:sz w:val="16"/>
        </w:rPr>
        <w:t>As a sidebar, the "reasonable precautions" rationale of the Court should cause one to wonder whether the court would apply the same logic to employers in a lockout.57 Is an employer obligated to take "reasonable precautions" against workers losing their homes, healthcare, their children's loss of tuition, and the worker's all-around emotional stability? Would a civil suit of this nature be likewise outside of the preemption doctrine? Alas, the majority made no mention of this.</w:t>
      </w:r>
    </w:p>
    <w:p w14:paraId="1C364EF4" w14:textId="77777777" w:rsidR="000F6F19" w:rsidRPr="006D2553" w:rsidRDefault="000F6F19" w:rsidP="000F6F19">
      <w:pPr>
        <w:rPr>
          <w:sz w:val="16"/>
        </w:rPr>
      </w:pPr>
      <w:r w:rsidRPr="006D2553">
        <w:rPr>
          <w:sz w:val="16"/>
        </w:rPr>
        <w:t xml:space="preserve">Ironically, after a subsequent hearing before the NLRB, </w:t>
      </w:r>
      <w:r w:rsidRPr="00A83917">
        <w:rPr>
          <w:rStyle w:val="StyleUnderline"/>
          <w:highlight w:val="green"/>
        </w:rPr>
        <w:t>an ALJ found</w:t>
      </w:r>
      <w:r w:rsidRPr="006D2553">
        <w:rPr>
          <w:rStyle w:val="StyleUnderline"/>
        </w:rPr>
        <w:t xml:space="preserve"> the </w:t>
      </w:r>
      <w:r w:rsidRPr="00A83917">
        <w:rPr>
          <w:rStyle w:val="StyleUnderline"/>
          <w:highlight w:val="green"/>
        </w:rPr>
        <w:t>allegations</w:t>
      </w:r>
      <w:r w:rsidRPr="006D2553">
        <w:rPr>
          <w:rStyle w:val="StyleUnderline"/>
        </w:rPr>
        <w:t xml:space="preserve"> that the union failed to take "reasonable precautions" were </w:t>
      </w:r>
      <w:r w:rsidRPr="007D20B6">
        <w:rPr>
          <w:rStyle w:val="Emphasis"/>
          <w:highlight w:val="green"/>
        </w:rPr>
        <w:t>unsupported</w:t>
      </w:r>
      <w:r w:rsidRPr="00A83917">
        <w:rPr>
          <w:rStyle w:val="StyleUnderline"/>
          <w:highlight w:val="green"/>
        </w:rPr>
        <w:t xml:space="preserve"> by</w:t>
      </w:r>
      <w:r w:rsidRPr="006D2553">
        <w:rPr>
          <w:rStyle w:val="StyleUnderline"/>
        </w:rPr>
        <w:t xml:space="preserve"> the </w:t>
      </w:r>
      <w:r w:rsidRPr="00A83917">
        <w:rPr>
          <w:rStyle w:val="StyleUnderline"/>
          <w:highlight w:val="green"/>
        </w:rPr>
        <w:t>evidence</w:t>
      </w:r>
      <w:r w:rsidRPr="006D2553">
        <w:rPr>
          <w:sz w:val="16"/>
        </w:rPr>
        <w:t>.</w:t>
      </w:r>
    </w:p>
    <w:p w14:paraId="6A7FA1AF" w14:textId="77777777" w:rsidR="000F6F19" w:rsidRDefault="000F6F19" w:rsidP="000F6F19">
      <w:pPr>
        <w:rPr>
          <w:sz w:val="16"/>
        </w:rPr>
      </w:pPr>
      <w:r w:rsidRPr="006D2553">
        <w:rPr>
          <w:rStyle w:val="StyleUnderline"/>
        </w:rPr>
        <w:t>So</w:t>
      </w:r>
      <w:r w:rsidRPr="006D2553">
        <w:rPr>
          <w:sz w:val="16"/>
        </w:rPr>
        <w:t xml:space="preserve">, </w:t>
      </w:r>
      <w:r w:rsidRPr="006D2553">
        <w:rPr>
          <w:rStyle w:val="StyleUnderline"/>
        </w:rPr>
        <w:t>while Garmon survives</w:t>
      </w:r>
      <w:r w:rsidRPr="006D2553">
        <w:rPr>
          <w:sz w:val="16"/>
        </w:rPr>
        <w:t xml:space="preserve"> another term, </w:t>
      </w:r>
      <w:r w:rsidRPr="006D2553">
        <w:rPr>
          <w:rStyle w:val="StyleUnderline"/>
        </w:rPr>
        <w:t>there is</w:t>
      </w:r>
      <w:r w:rsidRPr="006D2553">
        <w:rPr>
          <w:sz w:val="16"/>
        </w:rPr>
        <w:t xml:space="preserve"> still </w:t>
      </w:r>
      <w:r w:rsidRPr="006D2553">
        <w:rPr>
          <w:rStyle w:val="StyleUnderline"/>
        </w:rPr>
        <w:t>cause for concern</w:t>
      </w:r>
      <w:r w:rsidRPr="006D2553">
        <w:rPr>
          <w:sz w:val="16"/>
        </w:rPr>
        <w:t xml:space="preserve">. Justices </w:t>
      </w:r>
      <w:r w:rsidRPr="00A83917">
        <w:rPr>
          <w:rStyle w:val="StyleUnderline"/>
          <w:highlight w:val="green"/>
        </w:rPr>
        <w:t>Thomas</w:t>
      </w:r>
      <w:r w:rsidRPr="006D2553">
        <w:rPr>
          <w:sz w:val="16"/>
        </w:rPr>
        <w:t xml:space="preserve">, </w:t>
      </w:r>
      <w:r w:rsidRPr="00A83917">
        <w:rPr>
          <w:rStyle w:val="StyleUnderline"/>
          <w:highlight w:val="green"/>
        </w:rPr>
        <w:t>Alito</w:t>
      </w:r>
      <w:r w:rsidRPr="006D2553">
        <w:rPr>
          <w:sz w:val="16"/>
        </w:rPr>
        <w:t xml:space="preserve">, </w:t>
      </w:r>
      <w:r w:rsidRPr="00A83917">
        <w:rPr>
          <w:rStyle w:val="StyleUnderline"/>
          <w:highlight w:val="green"/>
        </w:rPr>
        <w:t>and Gorsuch wrote</w:t>
      </w:r>
      <w:r w:rsidRPr="006D2553">
        <w:rPr>
          <w:rStyle w:val="StyleUnderline"/>
        </w:rPr>
        <w:t xml:space="preserve"> separately </w:t>
      </w:r>
      <w:r w:rsidRPr="00A83917">
        <w:rPr>
          <w:rStyle w:val="StyleUnderline"/>
          <w:highlight w:val="green"/>
        </w:rPr>
        <w:t xml:space="preserve">to </w:t>
      </w:r>
      <w:r w:rsidRPr="00A83917">
        <w:rPr>
          <w:rStyle w:val="Emphasis"/>
          <w:highlight w:val="green"/>
        </w:rPr>
        <w:t>question</w:t>
      </w:r>
      <w:r w:rsidRPr="00A83917">
        <w:rPr>
          <w:rStyle w:val="StyleUnderline"/>
          <w:highlight w:val="green"/>
        </w:rPr>
        <w:t xml:space="preserve"> the </w:t>
      </w:r>
      <w:r w:rsidRPr="00A83917">
        <w:rPr>
          <w:rStyle w:val="Emphasis"/>
          <w:highlight w:val="green"/>
        </w:rPr>
        <w:t>doctrine</w:t>
      </w:r>
      <w:r w:rsidRPr="00A83917">
        <w:rPr>
          <w:rStyle w:val="StyleUnderline"/>
        </w:rPr>
        <w:t>'s</w:t>
      </w:r>
      <w:r w:rsidRPr="006D2553">
        <w:rPr>
          <w:rStyle w:val="StyleUnderline"/>
        </w:rPr>
        <w:t xml:space="preserve"> </w:t>
      </w:r>
      <w:r w:rsidRPr="00A83917">
        <w:rPr>
          <w:rStyle w:val="StyleUnderline"/>
        </w:rPr>
        <w:t>legitimacy</w:t>
      </w:r>
      <w:r w:rsidRPr="006D2553">
        <w:rPr>
          <w:sz w:val="16"/>
        </w:rPr>
        <w:t>.59 Second, this decision chips away at unions' ability to operate without fear of overzealous and aggressive lawsuits by employers. This will subject unions to expensive discovery at least until the union can get the NLRB to issue a complaint against the employer."o</w:t>
      </w:r>
    </w:p>
    <w:p w14:paraId="3D6A9582" w14:textId="77777777" w:rsidR="000F6F19" w:rsidRDefault="000F6F19" w:rsidP="000F6F19">
      <w:pPr>
        <w:pStyle w:val="Heading3"/>
      </w:pPr>
      <w:r>
        <w:t>2AC2</w:t>
      </w:r>
    </w:p>
    <w:p w14:paraId="56E852AA" w14:textId="77777777" w:rsidR="000F6F19" w:rsidRPr="00086EE0" w:rsidRDefault="000F6F19" w:rsidP="000F6F19">
      <w:pPr>
        <w:pStyle w:val="Heading3"/>
      </w:pPr>
      <w:r>
        <w:t>2AC3</w:t>
      </w:r>
    </w:p>
    <w:p w14:paraId="7B701156" w14:textId="77777777" w:rsidR="000F6F19" w:rsidRDefault="000F6F19" w:rsidP="000F6F19">
      <w:pPr>
        <w:pStyle w:val="Heading3"/>
      </w:pPr>
      <w:r>
        <w:t>P---2NC</w:t>
      </w:r>
    </w:p>
    <w:p w14:paraId="155618C4" w14:textId="77777777" w:rsidR="000F6F19" w:rsidRDefault="000F6F19" w:rsidP="000F6F19">
      <w:pPr>
        <w:pStyle w:val="Heading4"/>
      </w:pPr>
      <w:r>
        <w:t xml:space="preserve">States </w:t>
      </w:r>
      <w:r>
        <w:rPr>
          <w:u w:val="single"/>
        </w:rPr>
        <w:t>just need</w:t>
      </w:r>
      <w:r>
        <w:t xml:space="preserve"> to demonstrate “proprietary interests” to </w:t>
      </w:r>
      <w:r>
        <w:rPr>
          <w:u w:val="single"/>
        </w:rPr>
        <w:t>avoid</w:t>
      </w:r>
      <w:r>
        <w:t xml:space="preserve"> preemption. </w:t>
      </w:r>
    </w:p>
    <w:p w14:paraId="2300C8BC" w14:textId="77777777" w:rsidR="000F6F19" w:rsidRPr="00D15785" w:rsidRDefault="000F6F19" w:rsidP="000F6F19">
      <w:r w:rsidRPr="00D15785">
        <w:rPr>
          <w:rStyle w:val="Style13ptBold"/>
        </w:rPr>
        <w:t>Sachs 25</w:t>
      </w:r>
      <w:r w:rsidRPr="00D15785">
        <w:t xml:space="preserve"> –</w:t>
      </w:r>
      <w:r>
        <w:t xml:space="preserve"> </w:t>
      </w:r>
      <w:r w:rsidRPr="00D15785">
        <w:t>Professor of Labor and Industry at Harvard Law School. J.D., Yale Law School.</w:t>
      </w:r>
    </w:p>
    <w:p w14:paraId="70218A3E" w14:textId="77777777" w:rsidR="000F6F19" w:rsidRPr="00D15785" w:rsidRDefault="000F6F19" w:rsidP="000F6F19">
      <w:r w:rsidRPr="00D15785">
        <w:t xml:space="preserve">Benjamin Sachs, interviewed </w:t>
      </w:r>
      <w:r>
        <w:t xml:space="preserve">by Sadie Basila, J.D. Candidate, UPenn, “Reforming Labor Law,” 03-23-2025, </w:t>
      </w:r>
      <w:r w:rsidRPr="00D15785">
        <w:t>https://www.theregreview.org/2025/03/23/spotlight-reforming-labor-law/</w:t>
      </w:r>
    </w:p>
    <w:p w14:paraId="51C16455" w14:textId="77777777" w:rsidR="000F6F19" w:rsidRPr="00D15785" w:rsidRDefault="000F6F19" w:rsidP="000F6F19">
      <w:pPr>
        <w:rPr>
          <w:rStyle w:val="StyleUnderline"/>
        </w:rPr>
      </w:pPr>
      <w:r w:rsidRPr="00D15785">
        <w:rPr>
          <w:sz w:val="16"/>
        </w:rPr>
        <w:t xml:space="preserve">TRR: </w:t>
      </w:r>
      <w:r w:rsidRPr="00BC713B">
        <w:rPr>
          <w:rStyle w:val="StyleUnderline"/>
          <w:highlight w:val="green"/>
        </w:rPr>
        <w:t>How can states</w:t>
      </w:r>
      <w:r w:rsidRPr="00D15785">
        <w:rPr>
          <w:rStyle w:val="StyleUnderline"/>
        </w:rPr>
        <w:t xml:space="preserve"> and local government </w:t>
      </w:r>
      <w:r w:rsidRPr="00BC713B">
        <w:rPr>
          <w:rStyle w:val="StyleUnderline"/>
          <w:highlight w:val="green"/>
        </w:rPr>
        <w:t>regulate labor</w:t>
      </w:r>
      <w:r w:rsidRPr="00D15785">
        <w:rPr>
          <w:rStyle w:val="StyleUnderline"/>
        </w:rPr>
        <w:t xml:space="preserve"> relations </w:t>
      </w:r>
      <w:r w:rsidRPr="00BC713B">
        <w:rPr>
          <w:rStyle w:val="StyleUnderline"/>
          <w:highlight w:val="green"/>
        </w:rPr>
        <w:t xml:space="preserve">in ways that will </w:t>
      </w:r>
      <w:r w:rsidRPr="00BC713B">
        <w:rPr>
          <w:rStyle w:val="Emphasis"/>
          <w:highlight w:val="green"/>
        </w:rPr>
        <w:t>not</w:t>
      </w:r>
      <w:r w:rsidRPr="00BC713B">
        <w:rPr>
          <w:rStyle w:val="StyleUnderline"/>
          <w:highlight w:val="green"/>
        </w:rPr>
        <w:t xml:space="preserve"> be </w:t>
      </w:r>
      <w:r w:rsidRPr="00BC713B">
        <w:rPr>
          <w:rStyle w:val="Emphasis"/>
          <w:highlight w:val="green"/>
        </w:rPr>
        <w:t>preempted</w:t>
      </w:r>
      <w:r w:rsidRPr="00D15785">
        <w:rPr>
          <w:rStyle w:val="StyleUnderline"/>
        </w:rPr>
        <w:t xml:space="preserve"> by the NLRA</w:t>
      </w:r>
      <w:r w:rsidRPr="00BC713B">
        <w:rPr>
          <w:rStyle w:val="StyleUnderline"/>
          <w:highlight w:val="green"/>
        </w:rPr>
        <w:t>?</w:t>
      </w:r>
      <w:r w:rsidRPr="00D15785">
        <w:rPr>
          <w:rStyle w:val="StyleUnderline"/>
        </w:rPr>
        <w:t xml:space="preserve">  </w:t>
      </w:r>
    </w:p>
    <w:p w14:paraId="0332FBCE" w14:textId="77777777" w:rsidR="000F6F19" w:rsidRDefault="000F6F19" w:rsidP="000F6F19">
      <w:pPr>
        <w:rPr>
          <w:sz w:val="16"/>
        </w:rPr>
      </w:pPr>
      <w:r w:rsidRPr="00D15785">
        <w:rPr>
          <w:sz w:val="16"/>
        </w:rPr>
        <w:t xml:space="preserve">Sachs: NLRA preemption, as it currently exists, is remarkably broad and really does choke off much of what states and cities could otherwise do. But </w:t>
      </w:r>
      <w:r w:rsidRPr="00BC713B">
        <w:rPr>
          <w:rStyle w:val="StyleUnderline"/>
          <w:highlight w:val="green"/>
        </w:rPr>
        <w:t xml:space="preserve">there are </w:t>
      </w:r>
      <w:r w:rsidRPr="00BC713B">
        <w:rPr>
          <w:rStyle w:val="Emphasis"/>
          <w:highlight w:val="green"/>
        </w:rPr>
        <w:t>important exceptions</w:t>
      </w:r>
      <w:r w:rsidRPr="00D15785">
        <w:rPr>
          <w:rStyle w:val="StyleUnderline"/>
        </w:rPr>
        <w:t xml:space="preserve"> to the rules of preemption</w:t>
      </w:r>
      <w:r w:rsidRPr="00D15785">
        <w:rPr>
          <w:sz w:val="16"/>
        </w:rPr>
        <w:t xml:space="preserve">. First, as I mentioned above, states and cities are free to regulate the labor relations of workers not covered by the NLRA. Second, </w:t>
      </w:r>
      <w:r w:rsidRPr="00BC713B">
        <w:rPr>
          <w:rStyle w:val="StyleUnderline"/>
          <w:highlight w:val="green"/>
        </w:rPr>
        <w:t>states</w:t>
      </w:r>
      <w:r w:rsidRPr="00D15785">
        <w:rPr>
          <w:rStyle w:val="StyleUnderline"/>
        </w:rPr>
        <w:t xml:space="preserve"> and cities </w:t>
      </w:r>
      <w:r w:rsidRPr="00BC713B">
        <w:rPr>
          <w:rStyle w:val="StyleUnderline"/>
          <w:highlight w:val="green"/>
        </w:rPr>
        <w:t xml:space="preserve">are free to act as </w:t>
      </w:r>
      <w:r w:rsidRPr="00BC713B">
        <w:rPr>
          <w:rStyle w:val="Emphasis"/>
          <w:highlight w:val="green"/>
        </w:rPr>
        <w:t>market participants</w:t>
      </w:r>
      <w:r w:rsidRPr="00BC713B">
        <w:rPr>
          <w:rStyle w:val="StyleUnderline"/>
          <w:highlight w:val="green"/>
        </w:rPr>
        <w:t xml:space="preserve"> and structure</w:t>
      </w:r>
      <w:r w:rsidRPr="00D15785">
        <w:rPr>
          <w:rStyle w:val="StyleUnderline"/>
        </w:rPr>
        <w:t xml:space="preserve"> labor </w:t>
      </w:r>
      <w:r w:rsidRPr="00BC713B">
        <w:rPr>
          <w:rStyle w:val="StyleUnderline"/>
          <w:highlight w:val="green"/>
        </w:rPr>
        <w:t>relations</w:t>
      </w:r>
      <w:r w:rsidRPr="00D15785">
        <w:rPr>
          <w:rStyle w:val="StyleUnderline"/>
        </w:rPr>
        <w:t xml:space="preserve"> on projects </w:t>
      </w:r>
      <w:r w:rsidRPr="00BC713B">
        <w:rPr>
          <w:rStyle w:val="StyleUnderline"/>
          <w:highlight w:val="green"/>
        </w:rPr>
        <w:t>in which they have</w:t>
      </w:r>
      <w:r w:rsidRPr="00D15785">
        <w:rPr>
          <w:rStyle w:val="StyleUnderline"/>
        </w:rPr>
        <w:t xml:space="preserve"> so-called </w:t>
      </w:r>
      <w:r w:rsidRPr="00BC713B">
        <w:rPr>
          <w:rStyle w:val="StyleUnderline"/>
          <w:highlight w:val="green"/>
        </w:rPr>
        <w:t>“</w:t>
      </w:r>
      <w:r w:rsidRPr="00BC713B">
        <w:rPr>
          <w:rStyle w:val="Emphasis"/>
          <w:highlight w:val="green"/>
        </w:rPr>
        <w:t>proprietary interests</w:t>
      </w:r>
      <w:r w:rsidRPr="00BC713B">
        <w:rPr>
          <w:rStyle w:val="StyleUnderline"/>
          <w:highlight w:val="green"/>
        </w:rPr>
        <w:t xml:space="preserve">” </w:t>
      </w:r>
      <w:r w:rsidRPr="00BC713B">
        <w:rPr>
          <w:rStyle w:val="Emphasis"/>
          <w:highlight w:val="green"/>
        </w:rPr>
        <w:t>without</w:t>
      </w:r>
      <w:r w:rsidRPr="00BC713B">
        <w:rPr>
          <w:rStyle w:val="StyleUnderline"/>
          <w:highlight w:val="green"/>
        </w:rPr>
        <w:t xml:space="preserve"> running afoul of </w:t>
      </w:r>
      <w:r w:rsidRPr="00BC713B">
        <w:rPr>
          <w:rStyle w:val="Emphasis"/>
          <w:highlight w:val="green"/>
        </w:rPr>
        <w:t>preemption</w:t>
      </w:r>
      <w:r w:rsidRPr="00D15785">
        <w:rPr>
          <w:rStyle w:val="StyleUnderline"/>
        </w:rPr>
        <w:t xml:space="preserve"> rules</w:t>
      </w:r>
      <w:r w:rsidRPr="00D15785">
        <w:rPr>
          <w:sz w:val="16"/>
        </w:rPr>
        <w:t>.</w:t>
      </w:r>
    </w:p>
    <w:p w14:paraId="55F2C907" w14:textId="77777777" w:rsidR="000F6F19" w:rsidRPr="00D15785" w:rsidRDefault="000F6F19" w:rsidP="000F6F19"/>
    <w:p w14:paraId="5E16FE6A" w14:textId="77777777" w:rsidR="000F6F19" w:rsidRPr="009C0556" w:rsidRDefault="000F6F19" w:rsidP="000F6F19">
      <w:pPr>
        <w:pStyle w:val="Heading4"/>
      </w:pPr>
      <w:r>
        <w:t xml:space="preserve">The Court is </w:t>
      </w:r>
      <w:r>
        <w:rPr>
          <w:u w:val="single"/>
        </w:rPr>
        <w:t>extremely</w:t>
      </w:r>
      <w:r>
        <w:t xml:space="preserve"> hesitant to find </w:t>
      </w:r>
      <w:r>
        <w:rPr>
          <w:u w:val="single"/>
        </w:rPr>
        <w:t>preemption</w:t>
      </w:r>
      <w:r>
        <w:t xml:space="preserve">. </w:t>
      </w:r>
    </w:p>
    <w:p w14:paraId="332B166E" w14:textId="77777777" w:rsidR="000F6F19" w:rsidRPr="00CE09ED" w:rsidRDefault="000F6F19" w:rsidP="000F6F19">
      <w:r w:rsidRPr="00CE09ED">
        <w:rPr>
          <w:rStyle w:val="Style13ptBold"/>
        </w:rPr>
        <w:t>Nelson 15</w:t>
      </w:r>
      <w:r>
        <w:t xml:space="preserve"> – Paralegal, Freedom Foundation. Quoting decisions by SCOTUS &amp; Courts of Appeals</w:t>
      </w:r>
    </w:p>
    <w:p w14:paraId="17083F59" w14:textId="77777777" w:rsidR="000F6F19" w:rsidRPr="00CE09ED" w:rsidRDefault="000F6F19" w:rsidP="000F6F19">
      <w:r>
        <w:t>Kirsten Nelson, “An Analysis of Federal Preemption and a Clean Fuel Standard in Washington State,” Washington Law Review Online, Volume 90, Article 5, 2015, https://digitalcommons.law.uw.edu/cgi/viewcontent.cgi?article=1006&amp;context=wlro</w:t>
      </w:r>
    </w:p>
    <w:p w14:paraId="3272F474" w14:textId="77777777" w:rsidR="000F6F19" w:rsidRDefault="000F6F19" w:rsidP="000F6F19">
      <w:pPr>
        <w:rPr>
          <w:sz w:val="16"/>
        </w:rPr>
      </w:pPr>
      <w:r w:rsidRPr="00CE09ED">
        <w:rPr>
          <w:rStyle w:val="StyleUnderline"/>
          <w:highlight w:val="green"/>
        </w:rPr>
        <w:t>Courts are</w:t>
      </w:r>
      <w:r w:rsidRPr="00CE09ED">
        <w:rPr>
          <w:rStyle w:val="StyleUnderline"/>
        </w:rPr>
        <w:t xml:space="preserve"> </w:t>
      </w:r>
      <w:r w:rsidRPr="00CE09ED">
        <w:rPr>
          <w:rStyle w:val="Emphasis"/>
        </w:rPr>
        <w:t xml:space="preserve">generally </w:t>
      </w:r>
      <w:r w:rsidRPr="00CE09ED">
        <w:rPr>
          <w:rStyle w:val="Emphasis"/>
          <w:highlight w:val="green"/>
        </w:rPr>
        <w:t>reluctant</w:t>
      </w:r>
      <w:r w:rsidRPr="00CE09ED">
        <w:rPr>
          <w:rStyle w:val="StyleUnderline"/>
          <w:highlight w:val="green"/>
        </w:rPr>
        <w:t xml:space="preserve"> to </w:t>
      </w:r>
      <w:r w:rsidRPr="00CE09ED">
        <w:rPr>
          <w:rStyle w:val="Emphasis"/>
          <w:highlight w:val="green"/>
        </w:rPr>
        <w:t>find</w:t>
      </w:r>
      <w:r w:rsidRPr="00CE09ED">
        <w:rPr>
          <w:rStyle w:val="StyleUnderline"/>
        </w:rPr>
        <w:t xml:space="preserve"> a </w:t>
      </w:r>
      <w:r w:rsidRPr="00CE09ED">
        <w:rPr>
          <w:rStyle w:val="Emphasis"/>
          <w:highlight w:val="green"/>
        </w:rPr>
        <w:t>conflict</w:t>
      </w:r>
      <w:r w:rsidRPr="00CE09ED">
        <w:rPr>
          <w:rStyle w:val="StyleUnderline"/>
          <w:highlight w:val="green"/>
        </w:rPr>
        <w:t xml:space="preserve"> between state and federal law</w:t>
      </w:r>
      <w:r w:rsidRPr="00CE09ED">
        <w:rPr>
          <w:sz w:val="16"/>
        </w:rPr>
        <w:t xml:space="preserve">. </w:t>
      </w:r>
      <w:r w:rsidRPr="00CE09ED">
        <w:rPr>
          <w:rStyle w:val="StyleUnderline"/>
        </w:rPr>
        <w:t xml:space="preserve">A finding of </w:t>
      </w:r>
      <w:r w:rsidRPr="00CE09ED">
        <w:rPr>
          <w:rStyle w:val="StyleUnderline"/>
          <w:highlight w:val="green"/>
        </w:rPr>
        <w:t xml:space="preserve">preemption requires </w:t>
      </w:r>
      <w:r w:rsidRPr="00CE09ED">
        <w:rPr>
          <w:rStyle w:val="Emphasis"/>
          <w:highlight w:val="green"/>
        </w:rPr>
        <w:t>a “high threshold”</w:t>
      </w:r>
      <w:r w:rsidRPr="00CE09ED">
        <w:rPr>
          <w:rStyle w:val="StyleUnderline"/>
        </w:rPr>
        <w:t xml:space="preserve"> to be met</w:t>
      </w:r>
      <w:r w:rsidRPr="00CE09ED">
        <w:rPr>
          <w:sz w:val="16"/>
        </w:rPr>
        <w:t xml:space="preserve"> “if a state law is to be pre-empted for conflicting with the purposes of a federal Act.”53 </w:t>
      </w:r>
      <w:r w:rsidRPr="00CE09ED">
        <w:rPr>
          <w:rStyle w:val="StyleUnderline"/>
        </w:rPr>
        <w:t>“</w:t>
      </w:r>
      <w:r w:rsidRPr="00CE09ED">
        <w:rPr>
          <w:rStyle w:val="Emphasis"/>
          <w:highlight w:val="green"/>
        </w:rPr>
        <w:t>[H]ypothetical</w:t>
      </w:r>
      <w:r w:rsidRPr="00CE09ED">
        <w:rPr>
          <w:rStyle w:val="StyleUnderline"/>
          <w:highlight w:val="green"/>
        </w:rPr>
        <w:t xml:space="preserve"> or </w:t>
      </w:r>
      <w:r w:rsidRPr="00CE09ED">
        <w:rPr>
          <w:rStyle w:val="Emphasis"/>
          <w:highlight w:val="green"/>
        </w:rPr>
        <w:t>potential</w:t>
      </w:r>
      <w:r w:rsidRPr="00CE09ED">
        <w:rPr>
          <w:rStyle w:val="StyleUnderline"/>
          <w:highlight w:val="green"/>
        </w:rPr>
        <w:t xml:space="preserve"> conflict[s]</w:t>
      </w:r>
      <w:r w:rsidRPr="00CE09ED">
        <w:rPr>
          <w:rStyle w:val="StyleUnderline"/>
        </w:rPr>
        <w:t xml:space="preserve">” </w:t>
      </w:r>
      <w:r w:rsidRPr="00CE09ED">
        <w:rPr>
          <w:rStyle w:val="Emphasis"/>
          <w:highlight w:val="green"/>
        </w:rPr>
        <w:t>do not</w:t>
      </w:r>
      <w:r w:rsidRPr="00CE09ED">
        <w:rPr>
          <w:rStyle w:val="StyleUnderline"/>
          <w:highlight w:val="green"/>
        </w:rPr>
        <w:t xml:space="preserve"> meet this threshold</w:t>
      </w:r>
      <w:r w:rsidRPr="00CE09ED">
        <w:rPr>
          <w:sz w:val="16"/>
        </w:rPr>
        <w:t xml:space="preserve">,54 </w:t>
      </w:r>
      <w:r w:rsidRPr="00CE09ED">
        <w:rPr>
          <w:rStyle w:val="StyleUnderline"/>
        </w:rPr>
        <w:t xml:space="preserve">and </w:t>
      </w:r>
      <w:r w:rsidRPr="00CE09ED">
        <w:rPr>
          <w:rStyle w:val="StyleUnderline"/>
          <w:highlight w:val="green"/>
        </w:rPr>
        <w:t xml:space="preserve">courts are </w:t>
      </w:r>
      <w:r w:rsidRPr="00CE09ED">
        <w:rPr>
          <w:rStyle w:val="Emphasis"/>
          <w:highlight w:val="green"/>
        </w:rPr>
        <w:t>heavily discouraged</w:t>
      </w:r>
      <w:r w:rsidRPr="00CE09ED">
        <w:rPr>
          <w:rStyle w:val="StyleUnderline"/>
          <w:highlight w:val="green"/>
        </w:rPr>
        <w:t xml:space="preserve"> from</w:t>
      </w:r>
      <w:r w:rsidRPr="00CE09ED">
        <w:rPr>
          <w:rStyle w:val="StyleUnderline"/>
        </w:rPr>
        <w:t xml:space="preserve"> “</w:t>
      </w:r>
      <w:r w:rsidRPr="00CE09ED">
        <w:rPr>
          <w:rStyle w:val="Emphasis"/>
          <w:highlight w:val="green"/>
        </w:rPr>
        <w:t>seeking out conflicts</w:t>
      </w:r>
      <w:r w:rsidRPr="00CE09ED">
        <w:rPr>
          <w:rStyle w:val="StyleUnderline"/>
        </w:rPr>
        <w:t xml:space="preserve"> between state and federal regulation </w:t>
      </w:r>
      <w:r w:rsidRPr="00CE09ED">
        <w:rPr>
          <w:rStyle w:val="StyleUnderline"/>
          <w:highlight w:val="green"/>
        </w:rPr>
        <w:t xml:space="preserve">where </w:t>
      </w:r>
      <w:r w:rsidRPr="00CE09ED">
        <w:rPr>
          <w:rStyle w:val="Emphasis"/>
          <w:highlight w:val="green"/>
        </w:rPr>
        <w:t>none clearly exists</w:t>
      </w:r>
      <w:r w:rsidRPr="00CE09ED">
        <w:rPr>
          <w:rStyle w:val="StyleUnderline"/>
        </w:rPr>
        <w:t>.”</w:t>
      </w:r>
      <w:r w:rsidRPr="00CE09ED">
        <w:rPr>
          <w:sz w:val="16"/>
        </w:rPr>
        <w:t xml:space="preserve">55 </w:t>
      </w:r>
      <w:r w:rsidRPr="00CE09ED">
        <w:rPr>
          <w:rStyle w:val="StyleUnderline"/>
        </w:rPr>
        <w:t>Therefore</w:t>
      </w:r>
      <w:r w:rsidRPr="00CE09ED">
        <w:rPr>
          <w:sz w:val="16"/>
        </w:rPr>
        <w:t xml:space="preserve">, although it can be difficult to determine how a court will rule in an obstacle preemption case, </w:t>
      </w:r>
      <w:r w:rsidRPr="00CE09ED">
        <w:rPr>
          <w:rStyle w:val="StyleUnderline"/>
          <w:highlight w:val="green"/>
        </w:rPr>
        <w:t xml:space="preserve">there is a </w:t>
      </w:r>
      <w:r w:rsidRPr="00CE09ED">
        <w:rPr>
          <w:rStyle w:val="Emphasis"/>
          <w:highlight w:val="green"/>
        </w:rPr>
        <w:t>tendency</w:t>
      </w:r>
      <w:r w:rsidRPr="00CE09ED">
        <w:rPr>
          <w:rStyle w:val="StyleUnderline"/>
          <w:highlight w:val="green"/>
        </w:rPr>
        <w:t xml:space="preserve"> to </w:t>
      </w:r>
      <w:r w:rsidRPr="00CE09ED">
        <w:rPr>
          <w:rStyle w:val="Emphasis"/>
          <w:highlight w:val="green"/>
        </w:rPr>
        <w:t>find against</w:t>
      </w:r>
      <w:r w:rsidRPr="00CE09ED">
        <w:rPr>
          <w:rStyle w:val="StyleUnderline"/>
        </w:rPr>
        <w:t xml:space="preserve"> federal </w:t>
      </w:r>
      <w:r w:rsidRPr="00CE09ED">
        <w:rPr>
          <w:rStyle w:val="StyleUnderline"/>
          <w:highlight w:val="green"/>
        </w:rPr>
        <w:t>preemption</w:t>
      </w:r>
      <w:r w:rsidRPr="00CE09ED">
        <w:rPr>
          <w:sz w:val="16"/>
        </w:rPr>
        <w:t>.56</w:t>
      </w:r>
    </w:p>
    <w:p w14:paraId="7F18C5AD" w14:textId="77777777" w:rsidR="000F6F19" w:rsidRDefault="000F6F19" w:rsidP="000F6F19">
      <w:pPr>
        <w:rPr>
          <w:sz w:val="16"/>
        </w:rPr>
      </w:pPr>
      <w:r>
        <w:rPr>
          <w:sz w:val="16"/>
        </w:rPr>
        <w:t>[Footnotes]</w:t>
      </w:r>
    </w:p>
    <w:p w14:paraId="74647F3F" w14:textId="77777777" w:rsidR="000F6F19" w:rsidRDefault="000F6F19" w:rsidP="000F6F19">
      <w:pPr>
        <w:rPr>
          <w:sz w:val="16"/>
        </w:rPr>
      </w:pPr>
      <w:r>
        <w:rPr>
          <w:sz w:val="16"/>
        </w:rPr>
        <w:t>53. Chamber of Commerce of U.S. v. Whiting, __ U.S. __, 131 S. Ct. 1968, 1985 (2011) (citing Gade v. Nat’l Solid Wastes Mgmt. Ass’n, 505 U.S. 88, 110 (1992) (Kennedy, J., concurring)). 54. Roce v. Norman Williams Co., 458 U.S. 654, 659 (1982). 55. English v. Gen. Elec. Co., 496 U.S. 72, 90 (1990) (citing Huron Portland Cement Co. v. Detroit, 362 U.S. 440, 446 (1960)). 56. Dickinson, supra note 41, at 682–83.</w:t>
      </w:r>
    </w:p>
    <w:p w14:paraId="4E728866" w14:textId="77777777" w:rsidR="000F6F19" w:rsidRDefault="000F6F19" w:rsidP="000F6F19">
      <w:pPr>
        <w:rPr>
          <w:sz w:val="16"/>
        </w:rPr>
      </w:pPr>
      <w:r>
        <w:rPr>
          <w:sz w:val="16"/>
        </w:rPr>
        <w:t>[End FN]</w:t>
      </w:r>
    </w:p>
    <w:p w14:paraId="1AE79C48" w14:textId="77777777" w:rsidR="000F6F19" w:rsidRPr="00305F1E" w:rsidRDefault="000F6F19" w:rsidP="000F6F19"/>
    <w:p w14:paraId="426326DC" w14:textId="77777777" w:rsidR="000F6F19" w:rsidRPr="009811E7" w:rsidRDefault="000F6F19" w:rsidP="000F6F19">
      <w:pPr>
        <w:pStyle w:val="Heading4"/>
      </w:pPr>
      <w:r>
        <w:t>The fed likely won’t even bring a case. Empirics.</w:t>
      </w:r>
    </w:p>
    <w:p w14:paraId="70D6A24E" w14:textId="77777777" w:rsidR="000F6F19" w:rsidRPr="007269FF" w:rsidRDefault="000F6F19" w:rsidP="000F6F19">
      <w:r w:rsidRPr="007269FF">
        <w:rPr>
          <w:rStyle w:val="Style13ptBold"/>
        </w:rPr>
        <w:t>Bennett 22</w:t>
      </w:r>
      <w:r>
        <w:t xml:space="preserve"> – </w:t>
      </w:r>
      <w:r w:rsidRPr="007269FF">
        <w:t>Associate Professor and Wall Family Fellow, University of Missouri School of Law and Kinder Institute on Constitutional Democracy</w:t>
      </w:r>
      <w:r>
        <w:br/>
        <w:t xml:space="preserve">Thomas B. Bennett, “State Rejection of Federal Law”, Notre Dame Law Review Rev, Volume 97, Issue 2, 2022, </w:t>
      </w:r>
      <w:r w:rsidRPr="007269FF">
        <w:t>https://scholarship.law.nd.edu/ndlr/vol97/iss2/6/</w:t>
      </w:r>
    </w:p>
    <w:p w14:paraId="751D891D" w14:textId="77777777" w:rsidR="000F6F19" w:rsidRPr="009811E7" w:rsidRDefault="000F6F19" w:rsidP="000F6F19">
      <w:pPr>
        <w:rPr>
          <w:sz w:val="16"/>
        </w:rPr>
      </w:pPr>
      <w:r w:rsidRPr="009811E7">
        <w:rPr>
          <w:sz w:val="16"/>
        </w:rPr>
        <w:t xml:space="preserve">Or can it? </w:t>
      </w:r>
      <w:r w:rsidRPr="009811E7">
        <w:rPr>
          <w:rStyle w:val="StyleUnderline"/>
        </w:rPr>
        <w:t xml:space="preserve">Consider how press reports described Colorado’s </w:t>
      </w:r>
      <w:r w:rsidRPr="009811E7">
        <w:rPr>
          <w:rStyle w:val="Emphasis"/>
        </w:rPr>
        <w:t>Enhance Law Enforcement Integrity bill</w:t>
      </w:r>
      <w:r w:rsidRPr="009811E7">
        <w:rPr>
          <w:rStyle w:val="StyleUnderline"/>
        </w:rPr>
        <w:t xml:space="preserve">, a broad package of </w:t>
      </w:r>
      <w:r w:rsidRPr="009811E7">
        <w:rPr>
          <w:rStyle w:val="Emphasis"/>
        </w:rPr>
        <w:t>police reforms</w:t>
      </w:r>
      <w:r w:rsidRPr="009811E7">
        <w:rPr>
          <w:rStyle w:val="StyleUnderline"/>
        </w:rPr>
        <w:t xml:space="preserve"> enacted in the wake of sustained activism against police violence during the summer of 2020. The Denver Post said the bill “removes the </w:t>
      </w:r>
      <w:r w:rsidRPr="009811E7">
        <w:rPr>
          <w:rStyle w:val="Emphasis"/>
        </w:rPr>
        <w:t>qualified immunity</w:t>
      </w:r>
      <w:r w:rsidRPr="009811E7">
        <w:rPr>
          <w:rStyle w:val="StyleUnderline"/>
        </w:rPr>
        <w:t xml:space="preserve"> defense.”</w:t>
      </w:r>
      <w:r w:rsidRPr="009811E7">
        <w:rPr>
          <w:sz w:val="16"/>
        </w:rPr>
        <w:t xml:space="preserve">4 </w:t>
      </w:r>
      <w:r w:rsidRPr="009811E7">
        <w:rPr>
          <w:rStyle w:val="StyleUnderline"/>
        </w:rPr>
        <w:t xml:space="preserve">The Hill said the law “includes the end of </w:t>
      </w:r>
      <w:r w:rsidRPr="009811E7">
        <w:rPr>
          <w:rStyle w:val="Emphasis"/>
        </w:rPr>
        <w:t>qualified immunity for officers</w:t>
      </w:r>
      <w:r w:rsidRPr="009811E7">
        <w:rPr>
          <w:rStyle w:val="StyleUnderline"/>
        </w:rPr>
        <w:t>.”</w:t>
      </w:r>
      <w:r w:rsidRPr="009811E7">
        <w:rPr>
          <w:sz w:val="16"/>
        </w:rPr>
        <w:t xml:space="preserve">5 </w:t>
      </w:r>
      <w:r w:rsidRPr="009811E7">
        <w:rPr>
          <w:rStyle w:val="StyleUnderline"/>
        </w:rPr>
        <w:t xml:space="preserve">U.S. Representative Ayanna Pressley called on legislators in her state of Massachusetts to follow </w:t>
      </w:r>
      <w:r w:rsidRPr="009811E7">
        <w:rPr>
          <w:rStyle w:val="StyleUnderline"/>
          <w:highlight w:val="green"/>
        </w:rPr>
        <w:t>Colorado</w:t>
      </w:r>
      <w:r w:rsidRPr="009811E7">
        <w:rPr>
          <w:rStyle w:val="StyleUnderline"/>
        </w:rPr>
        <w:t>’s lead and “</w:t>
      </w:r>
      <w:r w:rsidRPr="009811E7">
        <w:rPr>
          <w:rStyle w:val="Emphasis"/>
        </w:rPr>
        <w:t>end qualified immunity</w:t>
      </w:r>
      <w:r w:rsidRPr="009811E7">
        <w:rPr>
          <w:rStyle w:val="StyleUnderline"/>
        </w:rPr>
        <w:t>.”</w:t>
      </w:r>
      <w:r w:rsidRPr="009811E7">
        <w:rPr>
          <w:sz w:val="16"/>
        </w:rPr>
        <w:t xml:space="preserve">6 </w:t>
      </w:r>
      <w:r w:rsidRPr="009811E7">
        <w:rPr>
          <w:rStyle w:val="StyleUnderline"/>
        </w:rPr>
        <w:t xml:space="preserve">State legislators in </w:t>
      </w:r>
      <w:r w:rsidRPr="009811E7">
        <w:rPr>
          <w:rStyle w:val="Emphasis"/>
          <w:highlight w:val="green"/>
        </w:rPr>
        <w:t>New Mexico</w:t>
      </w:r>
      <w:r w:rsidRPr="009811E7">
        <w:rPr>
          <w:rStyle w:val="StyleUnderline"/>
        </w:rPr>
        <w:t xml:space="preserve">, </w:t>
      </w:r>
      <w:r w:rsidRPr="009811E7">
        <w:rPr>
          <w:rStyle w:val="Emphasis"/>
          <w:highlight w:val="green"/>
        </w:rPr>
        <w:t>New York</w:t>
      </w:r>
      <w:r w:rsidRPr="009811E7">
        <w:rPr>
          <w:rStyle w:val="StyleUnderline"/>
          <w:highlight w:val="green"/>
        </w:rPr>
        <w:t xml:space="preserve">, and </w:t>
      </w:r>
      <w:r w:rsidRPr="009811E7">
        <w:rPr>
          <w:rStyle w:val="Emphasis"/>
          <w:highlight w:val="green"/>
        </w:rPr>
        <w:t>Virginia</w:t>
      </w:r>
      <w:r w:rsidRPr="009811E7">
        <w:rPr>
          <w:rStyle w:val="StyleUnderline"/>
        </w:rPr>
        <w:t xml:space="preserve"> similarly </w:t>
      </w:r>
      <w:r w:rsidRPr="009811E7">
        <w:rPr>
          <w:rStyle w:val="StyleUnderline"/>
          <w:highlight w:val="green"/>
        </w:rPr>
        <w:t>moved to</w:t>
      </w:r>
      <w:r w:rsidRPr="009811E7">
        <w:rPr>
          <w:rStyle w:val="StyleUnderline"/>
        </w:rPr>
        <w:t xml:space="preserve"> “</w:t>
      </w:r>
      <w:r w:rsidRPr="009811E7">
        <w:rPr>
          <w:rStyle w:val="StyleUnderline"/>
          <w:highlight w:val="green"/>
        </w:rPr>
        <w:t>eliminat[e] qualified immunity</w:t>
      </w:r>
      <w:r w:rsidRPr="009811E7">
        <w:rPr>
          <w:rStyle w:val="StyleUnderline"/>
        </w:rPr>
        <w:t>.”</w:t>
      </w:r>
      <w:r w:rsidRPr="009811E7">
        <w:rPr>
          <w:sz w:val="16"/>
        </w:rPr>
        <w:t>7</w:t>
      </w:r>
    </w:p>
    <w:p w14:paraId="09220444" w14:textId="77777777" w:rsidR="000F6F19" w:rsidRPr="009811E7" w:rsidRDefault="000F6F19" w:rsidP="000F6F19">
      <w:pPr>
        <w:rPr>
          <w:rStyle w:val="StyleUnderline"/>
        </w:rPr>
      </w:pPr>
      <w:r w:rsidRPr="009811E7">
        <w:rPr>
          <w:rStyle w:val="StyleUnderline"/>
        </w:rPr>
        <w:t xml:space="preserve">Because the doctrine of qualified immunity is </w:t>
      </w:r>
      <w:r w:rsidRPr="009811E7">
        <w:rPr>
          <w:rStyle w:val="StyleUnderline"/>
          <w:highlight w:val="green"/>
        </w:rPr>
        <w:t xml:space="preserve">part of </w:t>
      </w:r>
      <w:r w:rsidRPr="009811E7">
        <w:rPr>
          <w:rStyle w:val="Emphasis"/>
          <w:highlight w:val="green"/>
        </w:rPr>
        <w:t>federal law</w:t>
      </w:r>
      <w:r w:rsidRPr="009811E7">
        <w:rPr>
          <w:rStyle w:val="StyleUnderline"/>
        </w:rPr>
        <w:t xml:space="preserve">, </w:t>
      </w:r>
      <w:r w:rsidRPr="009811E7">
        <w:rPr>
          <w:rStyle w:val="StyleUnderline"/>
          <w:highlight w:val="green"/>
        </w:rPr>
        <w:t xml:space="preserve">the </w:t>
      </w:r>
      <w:r w:rsidRPr="009811E7">
        <w:rPr>
          <w:rStyle w:val="Emphasis"/>
          <w:highlight w:val="green"/>
        </w:rPr>
        <w:t>simple view</w:t>
      </w:r>
      <w:r w:rsidRPr="009811E7">
        <w:rPr>
          <w:rStyle w:val="StyleUnderline"/>
        </w:rPr>
        <w:t xml:space="preserve"> of federalism </w:t>
      </w:r>
      <w:r w:rsidRPr="009811E7">
        <w:rPr>
          <w:rStyle w:val="StyleUnderline"/>
          <w:highlight w:val="green"/>
        </w:rPr>
        <w:t>holds</w:t>
      </w:r>
      <w:r w:rsidRPr="009811E7">
        <w:rPr>
          <w:rStyle w:val="StyleUnderline"/>
        </w:rPr>
        <w:t xml:space="preserve"> that </w:t>
      </w:r>
      <w:r w:rsidRPr="009811E7">
        <w:rPr>
          <w:rStyle w:val="StyleUnderline"/>
          <w:highlight w:val="green"/>
        </w:rPr>
        <w:t>states cannot “</w:t>
      </w:r>
      <w:r w:rsidRPr="009811E7">
        <w:rPr>
          <w:rStyle w:val="Emphasis"/>
          <w:highlight w:val="green"/>
        </w:rPr>
        <w:t>end</w:t>
      </w:r>
      <w:r w:rsidRPr="009811E7">
        <w:rPr>
          <w:rStyle w:val="StyleUnderline"/>
          <w:highlight w:val="green"/>
        </w:rPr>
        <w:t>”</w:t>
      </w:r>
      <w:r w:rsidRPr="009811E7">
        <w:rPr>
          <w:rStyle w:val="StyleUnderline"/>
        </w:rPr>
        <w:t xml:space="preserve"> qualified immunity. In </w:t>
      </w:r>
      <w:r w:rsidRPr="009811E7">
        <w:rPr>
          <w:rStyle w:val="Emphasis"/>
        </w:rPr>
        <w:t>one sense</w:t>
      </w:r>
      <w:r w:rsidRPr="009811E7">
        <w:rPr>
          <w:rStyle w:val="StyleUnderline"/>
        </w:rPr>
        <w:t xml:space="preserve"> this objection is correct.</w:t>
      </w:r>
      <w:r w:rsidRPr="009811E7">
        <w:rPr>
          <w:sz w:val="16"/>
        </w:rPr>
        <w:t xml:space="preserve"> As some observers noted, </w:t>
      </w:r>
      <w:r w:rsidRPr="009811E7">
        <w:rPr>
          <w:rStyle w:val="StyleUnderline"/>
        </w:rPr>
        <w:t>Colorado’s bill</w:t>
      </w:r>
      <w:r w:rsidRPr="009811E7">
        <w:rPr>
          <w:sz w:val="16"/>
        </w:rPr>
        <w:t xml:space="preserve"> does not purport to alter the application of qualified immunity as a matter of federal law.8 Rather, the law </w:t>
      </w:r>
      <w:r w:rsidRPr="009811E7">
        <w:rPr>
          <w:rStyle w:val="StyleUnderline"/>
        </w:rPr>
        <w:t xml:space="preserve">creates a </w:t>
      </w:r>
      <w:r w:rsidRPr="009811E7">
        <w:rPr>
          <w:rStyle w:val="Emphasis"/>
        </w:rPr>
        <w:t>state law cause of action</w:t>
      </w:r>
      <w:r w:rsidRPr="009811E7">
        <w:rPr>
          <w:rStyle w:val="StyleUnderline"/>
        </w:rPr>
        <w:t xml:space="preserve"> analogous to the federal civil rights statute</w:t>
      </w:r>
      <w:r w:rsidRPr="009811E7">
        <w:rPr>
          <w:sz w:val="16"/>
        </w:rPr>
        <w:t xml:space="preserve">, 42 U.S.C. § 1983, </w:t>
      </w:r>
      <w:r w:rsidRPr="009811E7">
        <w:rPr>
          <w:rStyle w:val="StyleUnderline"/>
        </w:rPr>
        <w:t>and specifies that qualified immunity will be no defense to claims under that new provision of state law.</w:t>
      </w:r>
      <w:r w:rsidRPr="009811E7">
        <w:rPr>
          <w:sz w:val="16"/>
        </w:rPr>
        <w:t>9</w:t>
      </w:r>
    </w:p>
    <w:p w14:paraId="790A5960" w14:textId="77777777" w:rsidR="000F6F19" w:rsidRPr="009811E7" w:rsidRDefault="000F6F19" w:rsidP="000F6F19">
      <w:pPr>
        <w:rPr>
          <w:rStyle w:val="StyleUnderline"/>
        </w:rPr>
      </w:pPr>
      <w:r w:rsidRPr="009811E7">
        <w:rPr>
          <w:rStyle w:val="StyleUnderline"/>
          <w:highlight w:val="green"/>
        </w:rPr>
        <w:t>Yet in</w:t>
      </w:r>
      <w:r w:rsidRPr="009811E7">
        <w:rPr>
          <w:rStyle w:val="StyleUnderline"/>
        </w:rPr>
        <w:t xml:space="preserve"> nearly </w:t>
      </w:r>
      <w:r w:rsidRPr="009811E7">
        <w:rPr>
          <w:rStyle w:val="Emphasis"/>
          <w:highlight w:val="green"/>
        </w:rPr>
        <w:t>every way</w:t>
      </w:r>
      <w:r w:rsidRPr="009811E7">
        <w:rPr>
          <w:rStyle w:val="StyleUnderline"/>
          <w:highlight w:val="green"/>
        </w:rPr>
        <w:t xml:space="preserve"> that </w:t>
      </w:r>
      <w:r w:rsidRPr="009811E7">
        <w:rPr>
          <w:rStyle w:val="Emphasis"/>
          <w:highlight w:val="green"/>
        </w:rPr>
        <w:t>matters</w:t>
      </w:r>
      <w:r w:rsidRPr="009811E7">
        <w:rPr>
          <w:rStyle w:val="StyleUnderline"/>
        </w:rPr>
        <w:t xml:space="preserve">, </w:t>
      </w:r>
      <w:r w:rsidRPr="009811E7">
        <w:rPr>
          <w:rStyle w:val="Emphasis"/>
          <w:highlight w:val="green"/>
        </w:rPr>
        <w:t>Colorado</w:t>
      </w:r>
      <w:r w:rsidRPr="009811E7">
        <w:rPr>
          <w:rStyle w:val="StyleUnderline"/>
          <w:highlight w:val="green"/>
        </w:rPr>
        <w:t xml:space="preserve"> </w:t>
      </w:r>
      <w:r w:rsidRPr="009811E7">
        <w:rPr>
          <w:rStyle w:val="Emphasis"/>
          <w:highlight w:val="green"/>
        </w:rPr>
        <w:t>ended</w:t>
      </w:r>
      <w:r w:rsidRPr="009811E7">
        <w:rPr>
          <w:rStyle w:val="StyleUnderline"/>
        </w:rPr>
        <w:t xml:space="preserve"> qualified immunity.</w:t>
      </w:r>
      <w:r w:rsidRPr="009811E7">
        <w:rPr>
          <w:sz w:val="16"/>
        </w:rPr>
        <w:t xml:space="preserve">10 </w:t>
      </w:r>
      <w:r w:rsidRPr="009811E7">
        <w:rPr>
          <w:rStyle w:val="StyleUnderline"/>
        </w:rPr>
        <w:t>Colorado’s constitution protects the same individual rights as the federal constitution, and its statutory scheme for enforcing those rights matches section 1983—</w:t>
      </w:r>
      <w:r w:rsidRPr="009811E7">
        <w:rPr>
          <w:rStyle w:val="Emphasis"/>
        </w:rPr>
        <w:t>minus qualified immunity</w:t>
      </w:r>
      <w:r w:rsidRPr="009811E7">
        <w:rPr>
          <w:rStyle w:val="StyleUnderline"/>
        </w:rPr>
        <w:t xml:space="preserve">. Anyone aggrieved by unconstitutional police practices in Colorado may now </w:t>
      </w:r>
      <w:r w:rsidRPr="009811E7">
        <w:rPr>
          <w:rStyle w:val="Emphasis"/>
        </w:rPr>
        <w:t>use state law to sue</w:t>
      </w:r>
      <w:r w:rsidRPr="009811E7">
        <w:rPr>
          <w:rStyle w:val="StyleUnderline"/>
        </w:rPr>
        <w:t xml:space="preserve"> for money damages without worrying that qualified immunity will stand in the way.</w:t>
      </w:r>
      <w:r w:rsidRPr="009811E7">
        <w:rPr>
          <w:sz w:val="16"/>
        </w:rPr>
        <w:t xml:space="preserve"> On the other side of the coin, </w:t>
      </w:r>
      <w:r w:rsidRPr="009811E7">
        <w:rPr>
          <w:rStyle w:val="StyleUnderline"/>
        </w:rPr>
        <w:t xml:space="preserve">police </w:t>
      </w:r>
      <w:r w:rsidRPr="009811E7">
        <w:rPr>
          <w:rStyle w:val="Emphasis"/>
        </w:rPr>
        <w:t>now face financial incentives</w:t>
      </w:r>
      <w:r w:rsidRPr="009811E7">
        <w:rPr>
          <w:rStyle w:val="StyleUnderline"/>
        </w:rPr>
        <w:t xml:space="preserve"> to respect constitutional rights during their official duties.</w:t>
      </w:r>
    </w:p>
    <w:p w14:paraId="1D13AC51" w14:textId="77777777" w:rsidR="000F6F19" w:rsidRPr="009811E7" w:rsidRDefault="000F6F19" w:rsidP="000F6F19">
      <w:pPr>
        <w:rPr>
          <w:sz w:val="16"/>
        </w:rPr>
      </w:pPr>
      <w:r w:rsidRPr="003446E7">
        <w:rPr>
          <w:rStyle w:val="StyleUnderline"/>
          <w:highlight w:val="green"/>
        </w:rPr>
        <w:t xml:space="preserve">This is </w:t>
      </w:r>
      <w:r w:rsidRPr="003446E7">
        <w:rPr>
          <w:rStyle w:val="Emphasis"/>
          <w:highlight w:val="green"/>
        </w:rPr>
        <w:t>more</w:t>
      </w:r>
      <w:r w:rsidRPr="003446E7">
        <w:rPr>
          <w:rStyle w:val="StyleUnderline"/>
          <w:highlight w:val="green"/>
        </w:rPr>
        <w:t xml:space="preserve"> than </w:t>
      </w:r>
      <w:r w:rsidRPr="003446E7">
        <w:rPr>
          <w:rStyle w:val="Emphasis"/>
          <w:highlight w:val="green"/>
        </w:rPr>
        <w:t>just</w:t>
      </w:r>
      <w:r w:rsidRPr="003446E7">
        <w:rPr>
          <w:rStyle w:val="StyleUnderline"/>
          <w:highlight w:val="green"/>
        </w:rPr>
        <w:t xml:space="preserve"> states going </w:t>
      </w:r>
      <w:r w:rsidRPr="003446E7">
        <w:rPr>
          <w:rStyle w:val="Emphasis"/>
          <w:highlight w:val="green"/>
        </w:rPr>
        <w:t>above the floor</w:t>
      </w:r>
      <w:r w:rsidRPr="009811E7">
        <w:rPr>
          <w:rStyle w:val="StyleUnderline"/>
        </w:rPr>
        <w:t xml:space="preserve"> set by federal law. In adopting the qualified immunity defense, federal courts saw themselves as carefully balancing competing values to reach an </w:t>
      </w:r>
      <w:r w:rsidRPr="009811E7">
        <w:rPr>
          <w:rStyle w:val="Emphasis"/>
        </w:rPr>
        <w:t>ideal legal regime</w:t>
      </w:r>
      <w:r w:rsidRPr="009811E7">
        <w:rPr>
          <w:rStyle w:val="StyleUnderline"/>
        </w:rPr>
        <w:t>.</w:t>
      </w:r>
      <w:r w:rsidRPr="009811E7">
        <w:rPr>
          <w:sz w:val="16"/>
        </w:rPr>
        <w:t xml:space="preserve"> </w:t>
      </w:r>
      <w:r w:rsidRPr="009811E7">
        <w:rPr>
          <w:rStyle w:val="StyleUnderline"/>
        </w:rPr>
        <w:t xml:space="preserve">The </w:t>
      </w:r>
      <w:r w:rsidRPr="009811E7">
        <w:rPr>
          <w:rStyle w:val="Emphasis"/>
        </w:rPr>
        <w:t>Supreme Court’s reasoning</w:t>
      </w:r>
      <w:r w:rsidRPr="009811E7">
        <w:rPr>
          <w:rStyle w:val="StyleUnderline"/>
        </w:rPr>
        <w:t xml:space="preserve"> rested on a belief that, absent qualified immunity, the threat of liability would deter police and other government officials from doing their jobs to the best of their abilities.</w:t>
      </w:r>
      <w:r w:rsidRPr="009811E7">
        <w:rPr>
          <w:sz w:val="16"/>
        </w:rPr>
        <w:t>11</w:t>
      </w:r>
    </w:p>
    <w:p w14:paraId="16C65D3F" w14:textId="77777777" w:rsidR="000F6F19" w:rsidRPr="009811E7" w:rsidRDefault="000F6F19" w:rsidP="000F6F19">
      <w:pPr>
        <w:rPr>
          <w:sz w:val="16"/>
        </w:rPr>
      </w:pPr>
      <w:r w:rsidRPr="009811E7">
        <w:rPr>
          <w:rStyle w:val="StyleUnderline"/>
        </w:rPr>
        <w:t xml:space="preserve">States that </w:t>
      </w:r>
      <w:r w:rsidRPr="009811E7">
        <w:rPr>
          <w:rStyle w:val="Emphasis"/>
        </w:rPr>
        <w:t>reject qualified immunity</w:t>
      </w:r>
      <w:r w:rsidRPr="009811E7">
        <w:rPr>
          <w:rStyle w:val="StyleUnderline"/>
        </w:rPr>
        <w:t xml:space="preserve"> thus challenge the policy </w:t>
      </w:r>
      <w:r w:rsidRPr="009811E7">
        <w:rPr>
          <w:rStyle w:val="Emphasis"/>
        </w:rPr>
        <w:t>balance struck by federal law</w:t>
      </w:r>
      <w:r w:rsidRPr="009811E7">
        <w:rPr>
          <w:rStyle w:val="StyleUnderline"/>
        </w:rPr>
        <w:t xml:space="preserve"> in two ways. First, as a practical matter, those states disrupt the balance by </w:t>
      </w:r>
      <w:r w:rsidRPr="009811E7">
        <w:rPr>
          <w:rStyle w:val="Emphasis"/>
        </w:rPr>
        <w:t>creating a different set of rules and incentives</w:t>
      </w:r>
      <w:r w:rsidRPr="009811E7">
        <w:rPr>
          <w:rStyle w:val="StyleUnderline"/>
        </w:rPr>
        <w:t xml:space="preserve"> for government officials within their borders. This disruption is a </w:t>
      </w:r>
      <w:r w:rsidRPr="009811E7">
        <w:rPr>
          <w:rStyle w:val="Emphasis"/>
        </w:rPr>
        <w:t>direct challenge to federal courts’ wisdom</w:t>
      </w:r>
      <w:r w:rsidRPr="009811E7">
        <w:rPr>
          <w:rStyle w:val="StyleUnderline"/>
        </w:rPr>
        <w:t xml:space="preserve"> in crafting the qualified immunity doctrine in the first place.</w:t>
      </w:r>
      <w:r w:rsidRPr="009811E7">
        <w:rPr>
          <w:sz w:val="16"/>
        </w:rPr>
        <w:t xml:space="preserve"> Second, states that reject qualified immunity run an experiment to evaluate empirically that doctrine’s necessity and efficacy. If those states toss the doctrine with no great damage to public safety, </w:t>
      </w:r>
      <w:r w:rsidRPr="009811E7">
        <w:rPr>
          <w:rStyle w:val="StyleUnderline"/>
        </w:rPr>
        <w:t xml:space="preserve">federal courts will </w:t>
      </w:r>
      <w:r w:rsidRPr="009811E7">
        <w:rPr>
          <w:rStyle w:val="Emphasis"/>
        </w:rPr>
        <w:t>find it harder</w:t>
      </w:r>
      <w:r w:rsidRPr="009811E7">
        <w:rPr>
          <w:rStyle w:val="StyleUnderline"/>
        </w:rPr>
        <w:t xml:space="preserve"> to insist on a need to protect government actors through official immunity.</w:t>
      </w:r>
      <w:r w:rsidRPr="009811E7">
        <w:rPr>
          <w:sz w:val="16"/>
        </w:rPr>
        <w:t xml:space="preserve"> For those reasons, </w:t>
      </w:r>
      <w:r w:rsidRPr="009811E7">
        <w:rPr>
          <w:rStyle w:val="StyleUnderline"/>
        </w:rPr>
        <w:t xml:space="preserve">these states propose to </w:t>
      </w:r>
      <w:r w:rsidRPr="009811E7">
        <w:rPr>
          <w:rStyle w:val="Emphasis"/>
        </w:rPr>
        <w:t>do more than just exceed the floor for official liability set by federal law</w:t>
      </w:r>
      <w:r w:rsidRPr="009811E7">
        <w:rPr>
          <w:sz w:val="16"/>
        </w:rPr>
        <w:t>.</w:t>
      </w:r>
    </w:p>
    <w:p w14:paraId="52F3E7BE" w14:textId="77777777" w:rsidR="000F6F19" w:rsidRPr="009811E7" w:rsidRDefault="000F6F19" w:rsidP="000F6F19">
      <w:pPr>
        <w:rPr>
          <w:sz w:val="16"/>
        </w:rPr>
      </w:pPr>
      <w:r w:rsidRPr="009811E7">
        <w:rPr>
          <w:rStyle w:val="StyleUnderline"/>
        </w:rPr>
        <w:t xml:space="preserve">This phenomenon of states rejecting federal law is not new, nor is it limited to qualified immunity. For many years and </w:t>
      </w:r>
      <w:r w:rsidRPr="003446E7">
        <w:rPr>
          <w:rStyle w:val="StyleUnderline"/>
          <w:highlight w:val="green"/>
        </w:rPr>
        <w:t xml:space="preserve">across </w:t>
      </w:r>
      <w:r w:rsidRPr="003446E7">
        <w:rPr>
          <w:rStyle w:val="Emphasis"/>
          <w:highlight w:val="green"/>
        </w:rPr>
        <w:t>many areas of law</w:t>
      </w:r>
      <w:r w:rsidRPr="009811E7">
        <w:rPr>
          <w:rStyle w:val="StyleUnderline"/>
        </w:rPr>
        <w:t xml:space="preserve">, from eminent domain to antitrust, </w:t>
      </w:r>
      <w:r w:rsidRPr="003446E7">
        <w:rPr>
          <w:rStyle w:val="StyleUnderline"/>
          <w:highlight w:val="green"/>
        </w:rPr>
        <w:t xml:space="preserve">states have </w:t>
      </w:r>
      <w:r w:rsidRPr="003446E7">
        <w:rPr>
          <w:rStyle w:val="Emphasis"/>
          <w:highlight w:val="green"/>
        </w:rPr>
        <w:t>intentionally departed</w:t>
      </w:r>
      <w:r w:rsidRPr="003446E7">
        <w:rPr>
          <w:rStyle w:val="StyleUnderline"/>
          <w:highlight w:val="green"/>
        </w:rPr>
        <w:t xml:space="preserve"> from federal law in ways that </w:t>
      </w:r>
      <w:r w:rsidRPr="003446E7">
        <w:rPr>
          <w:rStyle w:val="Emphasis"/>
          <w:highlight w:val="green"/>
        </w:rPr>
        <w:t>challenge the</w:t>
      </w:r>
      <w:r w:rsidRPr="009811E7">
        <w:rPr>
          <w:rStyle w:val="Emphasis"/>
        </w:rPr>
        <w:t xml:space="preserve"> simple </w:t>
      </w:r>
      <w:r w:rsidRPr="003446E7">
        <w:rPr>
          <w:rStyle w:val="Emphasis"/>
          <w:highlight w:val="green"/>
        </w:rPr>
        <w:t>metaphor of floors and ceilings</w:t>
      </w:r>
      <w:r w:rsidRPr="009811E7">
        <w:rPr>
          <w:sz w:val="16"/>
        </w:rPr>
        <w:t>.</w:t>
      </w:r>
    </w:p>
    <w:p w14:paraId="720E4427" w14:textId="77777777" w:rsidR="000F6F19" w:rsidRDefault="000F6F19" w:rsidP="000F6F19">
      <w:pPr>
        <w:pStyle w:val="Heading3"/>
      </w:pPr>
      <w:r>
        <w:t>2AC4</w:t>
      </w:r>
    </w:p>
    <w:p w14:paraId="0EAD0736" w14:textId="77777777" w:rsidR="000F6F19" w:rsidRDefault="000F6F19" w:rsidP="000F6F19">
      <w:pPr>
        <w:pStyle w:val="Heading2"/>
      </w:pPr>
      <w:r>
        <w:t>Case</w:t>
      </w:r>
    </w:p>
    <w:p w14:paraId="1EFA69F4" w14:textId="77777777" w:rsidR="000F6F19" w:rsidRDefault="000F6F19" w:rsidP="000F6F19">
      <w:pPr>
        <w:pStyle w:val="Heading3"/>
      </w:pPr>
      <w:r>
        <w:t>Advantage 1</w:t>
      </w:r>
    </w:p>
    <w:p w14:paraId="3C44A5FF" w14:textId="23F86618" w:rsidR="000F6F19" w:rsidRPr="000F6F19" w:rsidRDefault="000F6F19" w:rsidP="000F6F19">
      <w:pPr>
        <w:pStyle w:val="Heading3"/>
      </w:pPr>
      <w:r>
        <w:t>Advantage 2</w:t>
      </w:r>
    </w:p>
    <w:p w14:paraId="30A109F2" w14:textId="77777777" w:rsidR="000F6F19" w:rsidRPr="00DC4B63" w:rsidRDefault="000F6F19" w:rsidP="000F6F19">
      <w:pPr>
        <w:pStyle w:val="Heading3"/>
        <w:rPr>
          <w:rFonts w:asciiTheme="minorHAnsi" w:hAnsiTheme="minorHAnsi" w:cstheme="minorHAnsi"/>
        </w:rPr>
      </w:pPr>
      <w:r w:rsidRPr="00DC4B63">
        <w:rPr>
          <w:rFonts w:asciiTheme="minorHAnsi" w:hAnsiTheme="minorHAnsi" w:cstheme="minorHAnsi"/>
        </w:rPr>
        <w:t>!D---AI---Bioweapons---2NC</w:t>
      </w:r>
    </w:p>
    <w:p w14:paraId="2D074861" w14:textId="77777777" w:rsidR="000F6F19" w:rsidRPr="00DC4B63" w:rsidRDefault="000F6F19" w:rsidP="000F6F19">
      <w:pPr>
        <w:pStyle w:val="Heading4"/>
        <w:rPr>
          <w:rFonts w:asciiTheme="minorHAnsi" w:hAnsiTheme="minorHAnsi" w:cstheme="minorHAnsi"/>
        </w:rPr>
      </w:pPr>
      <w:r w:rsidRPr="00DC4B63">
        <w:rPr>
          <w:rFonts w:asciiTheme="minorHAnsi" w:hAnsiTheme="minorHAnsi" w:cstheme="minorHAnsi"/>
        </w:rPr>
        <w:t>No AI bioweapons</w:t>
      </w:r>
    </w:p>
    <w:p w14:paraId="0B708550" w14:textId="77777777" w:rsidR="000F6F19" w:rsidRPr="00DC4B63" w:rsidRDefault="000F6F19" w:rsidP="000F6F19">
      <w:pPr>
        <w:rPr>
          <w:rFonts w:asciiTheme="minorHAnsi" w:hAnsiTheme="minorHAnsi" w:cstheme="minorHAnsi"/>
        </w:rPr>
      </w:pPr>
      <w:r w:rsidRPr="00DC4B63">
        <w:rPr>
          <w:rStyle w:val="Style13ptBold"/>
          <w:rFonts w:asciiTheme="minorHAnsi" w:hAnsiTheme="minorHAnsi" w:cstheme="minorHAnsi"/>
        </w:rPr>
        <w:t>Mouton 24</w:t>
      </w:r>
      <w:r w:rsidRPr="00DC4B63">
        <w:rPr>
          <w:rFonts w:asciiTheme="minorHAnsi" w:hAnsiTheme="minorHAnsi" w:cstheme="minorHAnsi"/>
        </w:rPr>
        <w:t xml:space="preserve"> – Senior Engineer at the RAND Corporation, PhD from the California Institute of Technology.</w:t>
      </w:r>
    </w:p>
    <w:p w14:paraId="76B6F9E4" w14:textId="77777777" w:rsidR="000F6F19" w:rsidRPr="00DC4B63" w:rsidRDefault="000F6F19" w:rsidP="000F6F19">
      <w:pPr>
        <w:rPr>
          <w:rFonts w:asciiTheme="minorHAnsi" w:hAnsiTheme="minorHAnsi" w:cstheme="minorHAnsi"/>
        </w:rPr>
      </w:pPr>
      <w:r w:rsidRPr="00DC4B63">
        <w:rPr>
          <w:rFonts w:asciiTheme="minorHAnsi" w:hAnsiTheme="minorHAnsi" w:cstheme="minorHAnsi"/>
        </w:rPr>
        <w:t>Christopher Mouton, “Current Artificial Intelligence Does Not Meaningfully Increase Risk of a Biological Weapons Attack,” RAND Corporation, 01-25-2024, https://www.rand.org/news/press/2024/01/25.html</w:t>
      </w:r>
    </w:p>
    <w:p w14:paraId="649DA9FE" w14:textId="77777777" w:rsidR="000F6F19" w:rsidRPr="00DC4B63" w:rsidRDefault="000F6F19" w:rsidP="000F6F19">
      <w:pPr>
        <w:rPr>
          <w:rStyle w:val="StyleUnderline"/>
          <w:rFonts w:asciiTheme="minorHAnsi" w:hAnsiTheme="minorHAnsi" w:cstheme="minorHAnsi"/>
        </w:rPr>
      </w:pPr>
      <w:r w:rsidRPr="00DC4B63">
        <w:rPr>
          <w:rFonts w:asciiTheme="minorHAnsi" w:hAnsiTheme="minorHAnsi" w:cstheme="minorHAnsi"/>
          <w:sz w:val="16"/>
        </w:rPr>
        <w:t>The current generation of large language models (</w:t>
      </w:r>
      <w:r w:rsidRPr="00DC4B63">
        <w:rPr>
          <w:rStyle w:val="Emphasis"/>
          <w:rFonts w:asciiTheme="minorHAnsi" w:hAnsiTheme="minorHAnsi" w:cstheme="minorHAnsi"/>
        </w:rPr>
        <w:t>LLMs</w:t>
      </w:r>
      <w:r w:rsidRPr="00DC4B63">
        <w:rPr>
          <w:rFonts w:asciiTheme="minorHAnsi" w:hAnsiTheme="minorHAnsi" w:cstheme="minorHAnsi"/>
          <w:sz w:val="16"/>
        </w:rPr>
        <w:t>)—a form of artificial intelligence (</w:t>
      </w:r>
      <w:r w:rsidRPr="00DC4B63">
        <w:rPr>
          <w:rStyle w:val="Emphasis"/>
          <w:rFonts w:asciiTheme="minorHAnsi" w:hAnsiTheme="minorHAnsi" w:cstheme="minorHAnsi"/>
          <w:highlight w:val="green"/>
        </w:rPr>
        <w:t>AI</w:t>
      </w:r>
      <w:r w:rsidRPr="00DC4B63">
        <w:rPr>
          <w:rFonts w:asciiTheme="minorHAnsi" w:hAnsiTheme="minorHAnsi" w:cstheme="minorHAnsi"/>
          <w:sz w:val="16"/>
        </w:rPr>
        <w:t>)—</w:t>
      </w:r>
      <w:r w:rsidRPr="00DC4B63">
        <w:rPr>
          <w:rStyle w:val="Emphasis"/>
          <w:rFonts w:asciiTheme="minorHAnsi" w:hAnsiTheme="minorHAnsi" w:cstheme="minorHAnsi"/>
          <w:highlight w:val="green"/>
        </w:rPr>
        <w:t>do not increase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risk</w:t>
      </w:r>
      <w:r w:rsidRPr="00DC4B63">
        <w:rPr>
          <w:rStyle w:val="StyleUnderline"/>
          <w:rFonts w:asciiTheme="minorHAnsi" w:hAnsiTheme="minorHAnsi" w:cstheme="minorHAnsi"/>
          <w:highlight w:val="green"/>
        </w:rPr>
        <w:t xml:space="preserve"> of a bio</w:t>
      </w:r>
      <w:r w:rsidRPr="00DC4B63">
        <w:rPr>
          <w:rStyle w:val="StyleUnderline"/>
          <w:rFonts w:asciiTheme="minorHAnsi" w:hAnsiTheme="minorHAnsi" w:cstheme="minorHAnsi"/>
        </w:rPr>
        <w:t xml:space="preserve">logical weapons </w:t>
      </w:r>
      <w:r w:rsidRPr="00DC4B63">
        <w:rPr>
          <w:rStyle w:val="StyleUnderline"/>
          <w:rFonts w:asciiTheme="minorHAnsi" w:hAnsiTheme="minorHAnsi" w:cstheme="minorHAnsi"/>
          <w:highlight w:val="green"/>
        </w:rPr>
        <w:t>attack</w:t>
      </w:r>
      <w:r w:rsidRPr="00DC4B63">
        <w:rPr>
          <w:rStyle w:val="StyleUnderline"/>
          <w:rFonts w:asciiTheme="minorHAnsi" w:hAnsiTheme="minorHAnsi" w:cstheme="minorHAnsi"/>
        </w:rPr>
        <w:t xml:space="preserve"> by a non-state actor</w:t>
      </w:r>
      <w:r w:rsidRPr="00DC4B63">
        <w:rPr>
          <w:rFonts w:asciiTheme="minorHAnsi" w:hAnsiTheme="minorHAnsi" w:cstheme="minorHAnsi"/>
          <w:sz w:val="16"/>
        </w:rPr>
        <w:t xml:space="preserve">, </w:t>
      </w:r>
      <w:r w:rsidRPr="00DC4B63">
        <w:rPr>
          <w:rStyle w:val="StyleUnderline"/>
          <w:rFonts w:asciiTheme="minorHAnsi" w:hAnsiTheme="minorHAnsi" w:cstheme="minorHAnsi"/>
        </w:rPr>
        <w:t>according to new RAND research assessing the potential risks posed by the misuse of AI.</w:t>
      </w:r>
    </w:p>
    <w:p w14:paraId="0F8F7362" w14:textId="77777777" w:rsidR="000F6F19" w:rsidRPr="00DC4B63" w:rsidRDefault="000F6F19" w:rsidP="000F6F19">
      <w:pPr>
        <w:rPr>
          <w:rFonts w:asciiTheme="minorHAnsi" w:hAnsiTheme="minorHAnsi" w:cstheme="minorHAnsi"/>
          <w:sz w:val="16"/>
        </w:rPr>
      </w:pPr>
      <w:r w:rsidRPr="00DC4B63">
        <w:rPr>
          <w:rStyle w:val="StyleUnderline"/>
          <w:rFonts w:asciiTheme="minorHAnsi" w:hAnsiTheme="minorHAnsi" w:cstheme="minorHAnsi"/>
        </w:rPr>
        <w:t xml:space="preserve">While LLMs can generate troubling text associated with biological weapons, the report finds that the use of </w:t>
      </w:r>
      <w:r w:rsidRPr="00DC4B63">
        <w:rPr>
          <w:rStyle w:val="StyleUnderline"/>
          <w:rFonts w:asciiTheme="minorHAnsi" w:hAnsiTheme="minorHAnsi" w:cstheme="minorHAnsi"/>
          <w:highlight w:val="green"/>
        </w:rPr>
        <w:t>LLM</w:t>
      </w:r>
      <w:r w:rsidRPr="00DC4B63">
        <w:rPr>
          <w:rStyle w:val="StyleUnderline"/>
          <w:rFonts w:asciiTheme="minorHAnsi" w:hAnsiTheme="minorHAnsi" w:cstheme="minorHAnsi"/>
        </w:rPr>
        <w:t xml:space="preserve">s </w:t>
      </w:r>
      <w:r w:rsidRPr="00DC4B63">
        <w:rPr>
          <w:rStyle w:val="Emphasis"/>
          <w:rFonts w:asciiTheme="minorHAnsi" w:hAnsiTheme="minorHAnsi" w:cstheme="minorHAnsi"/>
        </w:rPr>
        <w:t>did not measurably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operational risk of a biological attack as their </w:t>
      </w:r>
      <w:r w:rsidRPr="00DC4B63">
        <w:rPr>
          <w:rStyle w:val="StyleUnderline"/>
          <w:rFonts w:asciiTheme="minorHAnsi" w:hAnsiTheme="minorHAnsi" w:cstheme="minorHAnsi"/>
          <w:highlight w:val="green"/>
        </w:rPr>
        <w:t>outputs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generally </w:t>
      </w:r>
      <w:r w:rsidRPr="00DC4B63">
        <w:rPr>
          <w:rStyle w:val="Emphasis"/>
          <w:rFonts w:asciiTheme="minorHAnsi" w:hAnsiTheme="minorHAnsi" w:cstheme="minorHAnsi"/>
          <w:highlight w:val="green"/>
        </w:rPr>
        <w:t>mirrored info</w:t>
      </w:r>
      <w:r w:rsidRPr="00DC4B63">
        <w:rPr>
          <w:rStyle w:val="Emphasis"/>
          <w:rFonts w:asciiTheme="minorHAnsi" w:hAnsiTheme="minorHAnsi" w:cstheme="minorHAnsi"/>
        </w:rPr>
        <w:t>rmation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readily available on the internet</w:t>
      </w:r>
      <w:r w:rsidRPr="00DC4B63">
        <w:rPr>
          <w:rFonts w:asciiTheme="minorHAnsi" w:hAnsiTheme="minorHAnsi" w:cstheme="minorHAnsi"/>
          <w:sz w:val="16"/>
        </w:rPr>
        <w:t>.</w:t>
      </w:r>
    </w:p>
    <w:p w14:paraId="0D4A1E9E" w14:textId="77777777" w:rsidR="000F6F19" w:rsidRPr="00DC4B63" w:rsidRDefault="000F6F19" w:rsidP="000F6F19">
      <w:pPr>
        <w:rPr>
          <w:rFonts w:asciiTheme="minorHAnsi" w:hAnsiTheme="minorHAnsi" w:cstheme="minorHAnsi"/>
          <w:sz w:val="16"/>
        </w:rPr>
      </w:pPr>
      <w:r w:rsidRPr="00DC4B63">
        <w:rPr>
          <w:rFonts w:asciiTheme="minorHAnsi" w:hAnsiTheme="minorHAnsi" w:cstheme="minorHAnsi"/>
          <w:sz w:val="16"/>
        </w:rPr>
        <w:t xml:space="preserve">The report notes that </w:t>
      </w:r>
      <w:r w:rsidRPr="00DC4B63">
        <w:rPr>
          <w:rStyle w:val="StyleUnderline"/>
          <w:rFonts w:asciiTheme="minorHAnsi" w:hAnsiTheme="minorHAnsi" w:cstheme="minorHAnsi"/>
        </w:rPr>
        <w:t xml:space="preserve">risks may exist, but </w:t>
      </w:r>
      <w:r w:rsidRPr="00DC4B63">
        <w:rPr>
          <w:rStyle w:val="StyleUnderline"/>
          <w:rFonts w:asciiTheme="minorHAnsi" w:hAnsiTheme="minorHAnsi" w:cstheme="minorHAnsi"/>
          <w:highlight w:val="green"/>
        </w:rPr>
        <w:t xml:space="preserve">during a </w:t>
      </w:r>
      <w:r w:rsidRPr="00DC4B63">
        <w:rPr>
          <w:rStyle w:val="Emphasis"/>
          <w:rFonts w:asciiTheme="minorHAnsi" w:hAnsiTheme="minorHAnsi" w:cstheme="minorHAnsi"/>
          <w:highlight w:val="green"/>
        </w:rPr>
        <w:t>red-team exercise</w:t>
      </w:r>
      <w:r w:rsidRPr="00DC4B63">
        <w:rPr>
          <w:rStyle w:val="StyleUnderline"/>
          <w:rFonts w:asciiTheme="minorHAnsi" w:hAnsiTheme="minorHAnsi" w:cstheme="minorHAnsi"/>
          <w:highlight w:val="green"/>
        </w:rPr>
        <w:t xml:space="preserve"> using </w:t>
      </w:r>
      <w:r w:rsidRPr="00DC4B63">
        <w:rPr>
          <w:rStyle w:val="Emphasis"/>
          <w:rFonts w:asciiTheme="minorHAnsi" w:hAnsiTheme="minorHAnsi" w:cstheme="minorHAnsi"/>
          <w:highlight w:val="green"/>
        </w:rPr>
        <w:t>experts</w:t>
      </w:r>
      <w:r w:rsidRPr="00DC4B63">
        <w:rPr>
          <w:rStyle w:val="StyleUnderline"/>
          <w:rFonts w:asciiTheme="minorHAnsi" w:hAnsiTheme="minorHAnsi" w:cstheme="minorHAnsi"/>
        </w:rPr>
        <w:t xml:space="preserve"> to emulate malicious non-state actors, </w:t>
      </w:r>
      <w:r w:rsidRPr="00DC4B63">
        <w:rPr>
          <w:rStyle w:val="StyleUnderline"/>
          <w:rFonts w:asciiTheme="minorHAnsi" w:hAnsiTheme="minorHAnsi" w:cstheme="minorHAnsi"/>
          <w:highlight w:val="green"/>
        </w:rPr>
        <w:t xml:space="preserve">researchers did not find </w:t>
      </w:r>
      <w:r w:rsidRPr="00DC4B63">
        <w:rPr>
          <w:rStyle w:val="Emphasis"/>
          <w:rFonts w:asciiTheme="minorHAnsi" w:hAnsiTheme="minorHAnsi" w:cstheme="minorHAnsi"/>
          <w:highlight w:val="green"/>
        </w:rPr>
        <w:t xml:space="preserve">any </w:t>
      </w:r>
      <w:r w:rsidRPr="00DC4B63">
        <w:rPr>
          <w:rStyle w:val="Emphasis"/>
          <w:rFonts w:asciiTheme="minorHAnsi" w:hAnsiTheme="minorHAnsi" w:cstheme="minorHAnsi"/>
        </w:rPr>
        <w:t xml:space="preserve">statistically </w:t>
      </w:r>
      <w:r w:rsidRPr="00DC4B63">
        <w:rPr>
          <w:rStyle w:val="Emphasis"/>
          <w:rFonts w:asciiTheme="minorHAnsi" w:hAnsiTheme="minorHAnsi" w:cstheme="minorHAnsi"/>
          <w:highlight w:val="green"/>
        </w:rPr>
        <w:t>significant differences</w:t>
      </w:r>
      <w:r w:rsidRPr="00DC4B63">
        <w:rPr>
          <w:rFonts w:asciiTheme="minorHAnsi" w:hAnsiTheme="minorHAnsi" w:cstheme="minorHAnsi"/>
          <w:sz w:val="16"/>
        </w:rPr>
        <w:t xml:space="preserve"> </w:t>
      </w:r>
      <w:r w:rsidRPr="00DC4B63">
        <w:rPr>
          <w:rStyle w:val="StyleUnderline"/>
          <w:rFonts w:asciiTheme="minorHAnsi" w:hAnsiTheme="minorHAnsi" w:cstheme="minorHAnsi"/>
        </w:rPr>
        <w:t>in the viability of biological weapons attack</w:t>
      </w:r>
      <w:r w:rsidRPr="00DC4B63">
        <w:rPr>
          <w:rFonts w:asciiTheme="minorHAnsi" w:hAnsiTheme="minorHAnsi" w:cstheme="minorHAnsi"/>
          <w:sz w:val="16"/>
        </w:rPr>
        <w:t xml:space="preserve"> plans generated with or without LLM assistance. This suggests that the tasks involved in planning such an attack fall outside the capabilities of the LLMs examined.</w:t>
      </w:r>
    </w:p>
    <w:p w14:paraId="6F8546B9" w14:textId="77777777" w:rsidR="000F6F19" w:rsidRPr="00DC4B63" w:rsidRDefault="000F6F19" w:rsidP="000F6F19">
      <w:pPr>
        <w:pStyle w:val="Heading3"/>
        <w:rPr>
          <w:rFonts w:asciiTheme="minorHAnsi" w:hAnsiTheme="minorHAnsi" w:cstheme="minorHAnsi"/>
        </w:rPr>
      </w:pPr>
      <w:r w:rsidRPr="00DC4B63">
        <w:rPr>
          <w:rFonts w:asciiTheme="minorHAnsi" w:hAnsiTheme="minorHAnsi" w:cstheme="minorHAnsi"/>
        </w:rPr>
        <w:t>!D---AI---Disease---2NC</w:t>
      </w:r>
    </w:p>
    <w:p w14:paraId="66F7114E" w14:textId="77777777" w:rsidR="000F6F19" w:rsidRPr="00DC4B63" w:rsidRDefault="000F6F19" w:rsidP="000F6F19">
      <w:pPr>
        <w:outlineLvl w:val="3"/>
        <w:rPr>
          <w:rFonts w:asciiTheme="minorHAnsi" w:eastAsia="Times New Roman" w:hAnsiTheme="minorHAnsi" w:cstheme="minorHAnsi"/>
          <w:b/>
          <w:bCs/>
          <w:sz w:val="24"/>
          <w:szCs w:val="24"/>
        </w:rPr>
      </w:pPr>
      <w:r w:rsidRPr="00DC4B63">
        <w:rPr>
          <w:rFonts w:asciiTheme="minorHAnsi" w:eastAsia="Times New Roman" w:hAnsiTheme="minorHAnsi" w:cstheme="minorHAnsi"/>
          <w:b/>
          <w:bCs/>
          <w:sz w:val="26"/>
          <w:szCs w:val="26"/>
        </w:rPr>
        <w:t>It can’t possibly determine truly unpredictably diseases---empirics prove</w:t>
      </w:r>
    </w:p>
    <w:p w14:paraId="2F5FBEF8" w14:textId="77777777" w:rsidR="000F6F19" w:rsidRPr="00DC4B63" w:rsidRDefault="000F6F19" w:rsidP="000F6F19">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b/>
          <w:bCs/>
          <w:sz w:val="26"/>
          <w:szCs w:val="26"/>
        </w:rPr>
        <w:t>Carlson 20</w:t>
      </w:r>
      <w:r w:rsidRPr="00DC4B63">
        <w:rPr>
          <w:rFonts w:asciiTheme="minorHAnsi" w:eastAsia="Times New Roman" w:hAnsiTheme="minorHAnsi" w:cstheme="minorHAnsi"/>
        </w:rPr>
        <w:t> –</w:t>
      </w:r>
      <w:r w:rsidRPr="00DC4B63">
        <w:rPr>
          <w:rFonts w:asciiTheme="minorHAnsi" w:eastAsia="Times New Roman" w:hAnsiTheme="minorHAnsi" w:cstheme="minorHAnsi"/>
          <w:sz w:val="24"/>
          <w:szCs w:val="24"/>
        </w:rPr>
        <w:t> </w:t>
      </w:r>
      <w:r w:rsidRPr="00DC4B63">
        <w:rPr>
          <w:rFonts w:asciiTheme="minorHAnsi" w:eastAsia="Times New Roman" w:hAnsiTheme="minorHAnsi" w:cstheme="minorHAnsi"/>
        </w:rPr>
        <w:t>Department of Biology and Center for Global Health Science and Security, Georgetown University</w:t>
      </w:r>
    </w:p>
    <w:p w14:paraId="072DFD93" w14:textId="77777777" w:rsidR="000F6F19" w:rsidRPr="00DC4B63" w:rsidRDefault="000F6F19" w:rsidP="000F6F19">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rPr>
        <w:t>Colin J. Carlson, "From PREDICT to prevention, one pandemic later," The Lancet Microbe, vol. 1, 3-31-2020, https://www.thelancet.com/journals/lancet/article/PIIS2666-5247(20)30002-1/fulltext</w:t>
      </w:r>
    </w:p>
    <w:p w14:paraId="0A659CD7" w14:textId="77777777" w:rsidR="000F6F19" w:rsidRPr="00DC4B63" w:rsidRDefault="000F6F19" w:rsidP="000F6F19">
      <w:pPr>
        <w:rPr>
          <w:rFonts w:asciiTheme="minorHAnsi" w:hAnsiTheme="minorHAnsi" w:cstheme="minorHAnsi"/>
          <w:sz w:val="16"/>
        </w:rPr>
      </w:pPr>
      <w:r w:rsidRPr="00DC4B63">
        <w:rPr>
          <w:rFonts w:asciiTheme="minorHAnsi" w:hAnsiTheme="minorHAnsi" w:cstheme="minorHAnsi"/>
          <w:sz w:val="16"/>
        </w:rPr>
        <w:t xml:space="preserve">Nonetheless, disciplinary tensions around accountability and rhetoric suggest that </w:t>
      </w:r>
      <w:r w:rsidRPr="00DC4B63">
        <w:rPr>
          <w:rStyle w:val="StyleUnderline"/>
          <w:rFonts w:asciiTheme="minorHAnsi" w:hAnsiTheme="minorHAnsi" w:cstheme="minorHAnsi"/>
        </w:rPr>
        <w:t>academic research</w:t>
      </w:r>
      <w:r w:rsidRPr="00DC4B63">
        <w:rPr>
          <w:rFonts w:asciiTheme="minorHAnsi" w:hAnsiTheme="minorHAnsi" w:cstheme="minorHAnsi"/>
          <w:sz w:val="16"/>
        </w:rPr>
        <w:t xml:space="preserve"> on emerging wildlife viruses </w:t>
      </w:r>
      <w:r w:rsidRPr="00DC4B63">
        <w:rPr>
          <w:rStyle w:val="StyleUnderline"/>
          <w:rFonts w:asciiTheme="minorHAnsi" w:hAnsiTheme="minorHAnsi" w:cstheme="minorHAnsi"/>
        </w:rPr>
        <w:t xml:space="preserve">could be </w:t>
      </w:r>
      <w:r w:rsidRPr="00DC4B63">
        <w:rPr>
          <w:rStyle w:val="Emphasis"/>
          <w:rFonts w:asciiTheme="minorHAnsi" w:hAnsiTheme="minorHAnsi" w:cstheme="minorHAnsi"/>
        </w:rPr>
        <w:t>better positioned</w:t>
      </w:r>
      <w:r w:rsidRPr="00DC4B63">
        <w:rPr>
          <w:rStyle w:val="StyleUnderline"/>
          <w:rFonts w:asciiTheme="minorHAnsi" w:hAnsiTheme="minorHAnsi" w:cstheme="minorHAnsi"/>
        </w:rPr>
        <w:t xml:space="preserve"> for a broader overall impact. </w:t>
      </w:r>
      <w:r w:rsidRPr="00DC4B63">
        <w:rPr>
          <w:rStyle w:val="StyleUnderline"/>
          <w:rFonts w:asciiTheme="minorHAnsi" w:hAnsiTheme="minorHAnsi" w:cstheme="minorHAnsi"/>
          <w:highlight w:val="green"/>
        </w:rPr>
        <w:t>Although PREDICT</w:t>
      </w:r>
      <w:r w:rsidRPr="00DC4B63">
        <w:rPr>
          <w:rStyle w:val="StyleUnderline"/>
          <w:rFonts w:asciiTheme="minorHAnsi" w:hAnsiTheme="minorHAnsi" w:cstheme="minorHAnsi"/>
        </w:rPr>
        <w:t xml:space="preserve"> almost </w:t>
      </w:r>
      <w:r w:rsidRPr="00DC4B63">
        <w:rPr>
          <w:rStyle w:val="Emphasis"/>
          <w:rFonts w:asciiTheme="minorHAnsi" w:hAnsiTheme="minorHAnsi" w:cstheme="minorHAnsi"/>
        </w:rPr>
        <w:t xml:space="preserve">certainly </w:t>
      </w:r>
      <w:r w:rsidRPr="00DC4B63">
        <w:rPr>
          <w:rStyle w:val="Emphasis"/>
          <w:rFonts w:asciiTheme="minorHAnsi" w:hAnsiTheme="minorHAnsi" w:cstheme="minorHAnsi"/>
          <w:highlight w:val="green"/>
        </w:rPr>
        <w:t>discovered</w:t>
      </w:r>
      <w:r w:rsidRPr="00DC4B63">
        <w:rPr>
          <w:rStyle w:val="StyleUnderline"/>
          <w:rFonts w:asciiTheme="minorHAnsi" w:hAnsiTheme="minorHAnsi" w:cstheme="minorHAnsi"/>
        </w:rPr>
        <w:t xml:space="preserve"> hundreds of </w:t>
      </w:r>
      <w:r w:rsidRPr="00DC4B63">
        <w:rPr>
          <w:rStyle w:val="Emphasis"/>
          <w:rFonts w:asciiTheme="minorHAnsi" w:hAnsiTheme="minorHAnsi" w:cstheme="minorHAnsi"/>
          <w:highlight w:val="green"/>
        </w:rPr>
        <w:t>potential zoonoses</w:t>
      </w:r>
      <w:r w:rsidRPr="00DC4B63">
        <w:rPr>
          <w:rFonts w:asciiTheme="minorHAnsi" w:hAnsiTheme="minorHAnsi" w:cstheme="minorHAnsi"/>
          <w:sz w:val="16"/>
        </w:rPr>
        <w:t xml:space="preserve">, their </w:t>
      </w:r>
      <w:r w:rsidRPr="00DC4B63">
        <w:rPr>
          <w:rStyle w:val="StyleUnderline"/>
          <w:rFonts w:asciiTheme="minorHAnsi" w:hAnsiTheme="minorHAnsi" w:cstheme="minorHAnsi"/>
          <w:highlight w:val="green"/>
        </w:rPr>
        <w:t>true</w:t>
      </w:r>
      <w:r w:rsidRPr="00DC4B63">
        <w:rPr>
          <w:rStyle w:val="StyleUnderline"/>
          <w:rFonts w:asciiTheme="minorHAnsi" w:hAnsiTheme="minorHAnsi" w:cstheme="minorHAnsi"/>
        </w:rPr>
        <w:t xml:space="preserve"> zoonotic </w:t>
      </w:r>
      <w:r w:rsidRPr="00DC4B63">
        <w:rPr>
          <w:rStyle w:val="StyleUnderline"/>
          <w:rFonts w:asciiTheme="minorHAnsi" w:hAnsiTheme="minorHAnsi" w:cstheme="minorHAnsi"/>
          <w:highlight w:val="green"/>
        </w:rPr>
        <w:t>potential is</w:t>
      </w:r>
      <w:r w:rsidRPr="00DC4B63">
        <w:rPr>
          <w:rStyle w:val="StyleUnderline"/>
          <w:rFonts w:asciiTheme="minorHAnsi" w:hAnsiTheme="minorHAnsi" w:cstheme="minorHAnsi"/>
        </w:rPr>
        <w:t xml:space="preserve"> almost </w:t>
      </w:r>
      <w:r w:rsidRPr="00DC4B63">
        <w:rPr>
          <w:rStyle w:val="Emphasis"/>
          <w:rFonts w:asciiTheme="minorHAnsi" w:hAnsiTheme="minorHAnsi" w:cstheme="minorHAnsi"/>
          <w:highlight w:val="green"/>
        </w:rPr>
        <w:t>impossible to assess</w:t>
      </w:r>
      <w:r w:rsidRPr="00DC4B63">
        <w:rPr>
          <w:rFonts w:asciiTheme="minorHAnsi" w:hAnsiTheme="minorHAnsi" w:cstheme="minorHAnsi"/>
          <w:sz w:val="16"/>
        </w:rPr>
        <w:t xml:space="preserve">, leading to the surprising statistic that </w:t>
      </w:r>
      <w:r w:rsidRPr="00DC4B63">
        <w:rPr>
          <w:rStyle w:val="StyleUnderline"/>
          <w:rFonts w:asciiTheme="minorHAnsi" w:hAnsiTheme="minorHAnsi" w:cstheme="minorHAnsi"/>
        </w:rPr>
        <w:t xml:space="preserve">the programme only led to </w:t>
      </w:r>
      <w:r w:rsidRPr="00DC4B63">
        <w:rPr>
          <w:rStyle w:val="Emphasis"/>
          <w:rFonts w:asciiTheme="minorHAnsi" w:hAnsiTheme="minorHAnsi" w:cstheme="minorHAnsi"/>
        </w:rPr>
        <w:t>one conclusive discovery</w:t>
      </w:r>
      <w:r w:rsidRPr="00DC4B63">
        <w:rPr>
          <w:rStyle w:val="StyleUnderline"/>
          <w:rFonts w:asciiTheme="minorHAnsi" w:hAnsiTheme="minorHAnsi" w:cstheme="minorHAnsi"/>
        </w:rPr>
        <w:t xml:space="preserve"> of a zoonosis</w:t>
      </w:r>
      <w:r w:rsidRPr="00DC4B63">
        <w:rPr>
          <w:rFonts w:asciiTheme="minorHAnsi" w:hAnsiTheme="minorHAnsi" w:cstheme="minorHAnsi"/>
          <w:sz w:val="16"/>
        </w:rPr>
        <w:t xml:space="preserve">, the Bas-Congo virus.7 For now,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only real way</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tell the 10 000 potentially zoonotic mammalian viruses </w:t>
      </w:r>
      <w:r w:rsidRPr="00DC4B63">
        <w:rPr>
          <w:rStyle w:val="StyleUnderline"/>
          <w:rFonts w:asciiTheme="minorHAnsi" w:hAnsiTheme="minorHAnsi" w:cstheme="minorHAnsi"/>
          <w:highlight w:val="green"/>
        </w:rPr>
        <w:t>apart from</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rPr>
        <w:t xml:space="preserve">40 000 </w:t>
      </w:r>
      <w:r w:rsidRPr="00DC4B63">
        <w:rPr>
          <w:rStyle w:val="Emphasis"/>
          <w:rFonts w:asciiTheme="minorHAnsi" w:hAnsiTheme="minorHAnsi" w:cstheme="minorHAnsi"/>
          <w:highlight w:val="green"/>
        </w:rPr>
        <w:t>low-risk counterparts</w:t>
      </w:r>
      <w:r w:rsidRPr="00DC4B63">
        <w:rPr>
          <w:rStyle w:val="Emphasis"/>
          <w:rFonts w:asciiTheme="minorHAnsi" w:hAnsiTheme="minorHAnsi" w:cstheme="minorHAnsi"/>
        </w:rPr>
        <w:t>8</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is to observe</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human infection</w:t>
      </w:r>
      <w:r w:rsidRPr="00DC4B63">
        <w:rPr>
          <w:rFonts w:asciiTheme="minorHAnsi" w:hAnsiTheme="minorHAnsi" w:cstheme="minorHAnsi"/>
          <w:sz w:val="16"/>
        </w:rPr>
        <w:t xml:space="preserve">. This is not for lack of trying, with several recent studies having developed statistical or </w:t>
      </w:r>
      <w:r w:rsidRPr="00DC4B63">
        <w:rPr>
          <w:rStyle w:val="StyleUnderline"/>
          <w:rFonts w:asciiTheme="minorHAnsi" w:hAnsiTheme="minorHAnsi" w:cstheme="minorHAnsi"/>
        </w:rPr>
        <w:t>machine-learning approaches</w:t>
      </w:r>
      <w:r w:rsidRPr="00DC4B63">
        <w:rPr>
          <w:rFonts w:asciiTheme="minorHAnsi" w:hAnsiTheme="minorHAnsi" w:cstheme="minorHAnsi"/>
          <w:sz w:val="16"/>
        </w:rPr>
        <w:t xml:space="preserve"> to predicting zoonotic potential. Those models have </w:t>
      </w:r>
      <w:r w:rsidRPr="00DC4B63">
        <w:rPr>
          <w:rStyle w:val="StyleUnderline"/>
          <w:rFonts w:asciiTheme="minorHAnsi" w:hAnsiTheme="minorHAnsi" w:cstheme="minorHAnsi"/>
        </w:rPr>
        <w:t>helped</w:t>
      </w:r>
      <w:r w:rsidRPr="00DC4B63">
        <w:rPr>
          <w:rFonts w:asciiTheme="minorHAnsi" w:hAnsiTheme="minorHAnsi" w:cstheme="minorHAnsi"/>
          <w:sz w:val="16"/>
        </w:rPr>
        <w:t xml:space="preserve"> identify gaps in wildlife sampling,9 wildlife reservoirs (such as bats), viral groups with the highest zoonotic potential (such as betacoronaviruses),10 and viral traits that predict human-to-human transmissibility (such as absence of a lipid envelope).11 </w:t>
      </w:r>
      <w:r w:rsidRPr="00DC4B63">
        <w:rPr>
          <w:rStyle w:val="StyleUnderline"/>
          <w:rFonts w:asciiTheme="minorHAnsi" w:hAnsiTheme="minorHAnsi" w:cstheme="minorHAnsi"/>
        </w:rPr>
        <w:t xml:space="preserve">However, all of these </w:t>
      </w:r>
      <w:r w:rsidRPr="00DC4B63">
        <w:rPr>
          <w:rStyle w:val="StyleUnderline"/>
          <w:rFonts w:asciiTheme="minorHAnsi" w:hAnsiTheme="minorHAnsi" w:cstheme="minorHAnsi"/>
          <w:highlight w:val="green"/>
        </w:rPr>
        <w:t>models are trained on</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small</w:t>
      </w:r>
      <w:r w:rsidRPr="00DC4B63">
        <w:rPr>
          <w:rStyle w:val="Emphasis"/>
          <w:rFonts w:asciiTheme="minorHAnsi" w:hAnsiTheme="minorHAnsi" w:cstheme="minorHAnsi"/>
        </w:rPr>
        <w:t xml:space="preserve"> handful of </w:t>
      </w:r>
      <w:r w:rsidRPr="00DC4B63">
        <w:rPr>
          <w:rStyle w:val="Emphasis"/>
          <w:rFonts w:asciiTheme="minorHAnsi" w:hAnsiTheme="minorHAnsi" w:cstheme="minorHAnsi"/>
          <w:highlight w:val="green"/>
        </w:rPr>
        <w:t>datasets</w:t>
      </w:r>
      <w:r w:rsidRPr="00DC4B63">
        <w:rPr>
          <w:rStyle w:val="StyleUnderline"/>
          <w:rFonts w:asciiTheme="minorHAnsi" w:hAnsiTheme="minorHAnsi" w:cstheme="minorHAnsi"/>
        </w:rPr>
        <w:t xml:space="preserve">, which mostly capture </w:t>
      </w:r>
      <w:r w:rsidRPr="00DC4B63">
        <w:rPr>
          <w:rStyle w:val="Emphasis"/>
          <w:rFonts w:asciiTheme="minorHAnsi" w:hAnsiTheme="minorHAnsi" w:cstheme="minorHAnsi"/>
        </w:rPr>
        <w:t>known</w:t>
      </w:r>
      <w:r w:rsidRPr="00DC4B63">
        <w:rPr>
          <w:rFonts w:asciiTheme="minorHAnsi" w:hAnsiTheme="minorHAnsi" w:cstheme="minorHAnsi"/>
          <w:sz w:val="16"/>
        </w:rPr>
        <w:t xml:space="preserve"> zoonoses and well described wildlife </w:t>
      </w:r>
      <w:r w:rsidRPr="00DC4B63">
        <w:rPr>
          <w:rStyle w:val="Emphasis"/>
          <w:rFonts w:asciiTheme="minorHAnsi" w:hAnsiTheme="minorHAnsi" w:cstheme="minorHAnsi"/>
        </w:rPr>
        <w:t>viruses</w:t>
      </w:r>
      <w:r w:rsidRPr="00DC4B63">
        <w:rPr>
          <w:rStyle w:val="StyleUnderline"/>
          <w:rFonts w:asciiTheme="minorHAnsi" w:hAnsiTheme="minorHAnsi" w:cstheme="minorHAnsi"/>
        </w:rPr>
        <w:t xml:space="preserve"> with relatively complete data</w:t>
      </w:r>
      <w:r w:rsidRPr="00DC4B63">
        <w:rPr>
          <w:rFonts w:asciiTheme="minorHAnsi" w:hAnsiTheme="minorHAnsi" w:cstheme="minorHAnsi"/>
          <w:sz w:val="16"/>
        </w:rPr>
        <w:t xml:space="preserve"> on viral traits and traits of associated host species. </w:t>
      </w:r>
      <w:r w:rsidRPr="00DC4B63">
        <w:rPr>
          <w:rStyle w:val="Emphasis"/>
          <w:rFonts w:asciiTheme="minorHAnsi" w:hAnsiTheme="minorHAnsi" w:cstheme="minorHAnsi"/>
          <w:highlight w:val="green"/>
        </w:rPr>
        <w:t>No current approaches</w:t>
      </w:r>
      <w:r w:rsidRPr="00DC4B63">
        <w:rPr>
          <w:rStyle w:val="StyleUnderline"/>
          <w:rFonts w:asciiTheme="minorHAnsi" w:hAnsiTheme="minorHAnsi" w:cstheme="minorHAnsi"/>
        </w:rPr>
        <w:t xml:space="preserve"> are designed to </w:t>
      </w:r>
      <w:r w:rsidRPr="00DC4B63">
        <w:rPr>
          <w:rStyle w:val="StyleUnderline"/>
          <w:rFonts w:asciiTheme="minorHAnsi" w:hAnsiTheme="minorHAnsi" w:cstheme="minorHAnsi"/>
          <w:highlight w:val="green"/>
        </w:rPr>
        <w:t>assess</w:t>
      </w:r>
      <w:r w:rsidRPr="00DC4B63">
        <w:rPr>
          <w:rStyle w:val="StyleUnderline"/>
          <w:rFonts w:asciiTheme="minorHAnsi" w:hAnsiTheme="minorHAnsi" w:cstheme="minorHAnsi"/>
        </w:rPr>
        <w:t xml:space="preserve"> the zoonotic </w:t>
      </w:r>
      <w:r w:rsidRPr="00DC4B63">
        <w:rPr>
          <w:rStyle w:val="StyleUnderline"/>
          <w:rFonts w:asciiTheme="minorHAnsi" w:hAnsiTheme="minorHAnsi" w:cstheme="minorHAnsi"/>
          <w:highlight w:val="green"/>
        </w:rPr>
        <w:t>risk of a</w:t>
      </w:r>
      <w:r w:rsidRPr="00DC4B63">
        <w:rPr>
          <w:rStyle w:val="StyleUnderline"/>
          <w:rFonts w:asciiTheme="minorHAnsi" w:hAnsiTheme="minorHAnsi" w:cstheme="minorHAnsi"/>
        </w:rPr>
        <w:t xml:space="preserve">n individual wildlife </w:t>
      </w:r>
      <w:r w:rsidRPr="00DC4B63">
        <w:rPr>
          <w:rStyle w:val="StyleUnderline"/>
          <w:rFonts w:asciiTheme="minorHAnsi" w:hAnsiTheme="minorHAnsi" w:cstheme="minorHAnsi"/>
          <w:highlight w:val="green"/>
        </w:rPr>
        <w:t xml:space="preserve">virus </w:t>
      </w:r>
      <w:r w:rsidRPr="00DC4B63">
        <w:rPr>
          <w:rStyle w:val="Emphasis"/>
          <w:rFonts w:asciiTheme="minorHAnsi" w:hAnsiTheme="minorHAnsi" w:cstheme="minorHAnsi"/>
          <w:highlight w:val="green"/>
        </w:rPr>
        <w:t>only known</w:t>
      </w:r>
      <w:r w:rsidRPr="00DC4B63">
        <w:rPr>
          <w:rStyle w:val="StyleUnderline"/>
          <w:rFonts w:asciiTheme="minorHAnsi" w:hAnsiTheme="minorHAnsi" w:cstheme="minorHAnsi"/>
          <w:highlight w:val="green"/>
        </w:rPr>
        <w:t xml:space="preserve"> from a </w:t>
      </w:r>
      <w:r w:rsidRPr="00DC4B63">
        <w:rPr>
          <w:rStyle w:val="Emphasis"/>
          <w:rFonts w:asciiTheme="minorHAnsi" w:hAnsiTheme="minorHAnsi" w:cstheme="minorHAnsi"/>
          <w:highlight w:val="green"/>
        </w:rPr>
        <w:t>handful of</w:t>
      </w:r>
      <w:r w:rsidRPr="00DC4B63">
        <w:rPr>
          <w:rStyle w:val="Emphasis"/>
          <w:rFonts w:asciiTheme="minorHAnsi" w:hAnsiTheme="minorHAnsi" w:cstheme="minorHAnsi"/>
        </w:rPr>
        <w:t xml:space="preserve"> genetic </w:t>
      </w:r>
      <w:r w:rsidRPr="00DC4B63">
        <w:rPr>
          <w:rStyle w:val="Emphasis"/>
          <w:rFonts w:asciiTheme="minorHAnsi" w:hAnsiTheme="minorHAnsi" w:cstheme="minorHAnsi"/>
          <w:highlight w:val="green"/>
        </w:rPr>
        <w:t>sequences</w:t>
      </w:r>
      <w:r w:rsidRPr="00DC4B63">
        <w:rPr>
          <w:rFonts w:asciiTheme="minorHAnsi" w:hAnsiTheme="minorHAnsi" w:cstheme="minorHAnsi"/>
          <w:sz w:val="16"/>
        </w:rPr>
        <w:t>—the sort of viral observations that account for most of the data generated by PREDICT.</w:t>
      </w:r>
    </w:p>
    <w:p w14:paraId="773E8C90" w14:textId="77777777" w:rsidR="000F6F19" w:rsidRPr="00DC4B63" w:rsidRDefault="000F6F19" w:rsidP="000F6F19">
      <w:pPr>
        <w:rPr>
          <w:rFonts w:asciiTheme="minorHAnsi" w:hAnsiTheme="minorHAnsi" w:cstheme="minorHAnsi"/>
        </w:rPr>
      </w:pPr>
    </w:p>
    <w:p w14:paraId="35A373D0" w14:textId="77777777" w:rsidR="000F6F19" w:rsidRPr="00DC4B63" w:rsidRDefault="000F6F19" w:rsidP="000F6F19">
      <w:pPr>
        <w:rPr>
          <w:rFonts w:asciiTheme="minorHAnsi" w:hAnsiTheme="minorHAnsi" w:cstheme="minorHAnsi"/>
        </w:rPr>
      </w:pPr>
    </w:p>
    <w:p w14:paraId="5A9EC402" w14:textId="77777777" w:rsidR="000F6F19" w:rsidRPr="00DC4B63" w:rsidRDefault="000F6F19" w:rsidP="000F6F19">
      <w:pPr>
        <w:outlineLvl w:val="3"/>
        <w:rPr>
          <w:rFonts w:asciiTheme="minorHAnsi" w:eastAsia="Times New Roman" w:hAnsiTheme="minorHAnsi" w:cstheme="minorHAnsi"/>
          <w:b/>
          <w:bCs/>
          <w:sz w:val="24"/>
          <w:szCs w:val="24"/>
        </w:rPr>
      </w:pPr>
      <w:r w:rsidRPr="00DC4B63">
        <w:rPr>
          <w:rFonts w:asciiTheme="minorHAnsi" w:eastAsia="Times New Roman" w:hAnsiTheme="minorHAnsi" w:cstheme="minorHAnsi"/>
          <w:b/>
          <w:bCs/>
          <w:sz w:val="26"/>
          <w:szCs w:val="26"/>
        </w:rPr>
        <w:t>Their overconfidence in one aspect of pandemic prevention is pure arrogance</w:t>
      </w:r>
    </w:p>
    <w:p w14:paraId="17D26B94" w14:textId="77777777" w:rsidR="000F6F19" w:rsidRPr="00DC4B63" w:rsidRDefault="000F6F19" w:rsidP="000F6F19">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b/>
          <w:bCs/>
          <w:sz w:val="26"/>
          <w:szCs w:val="26"/>
        </w:rPr>
        <w:t>Holmes et al. 18</w:t>
      </w:r>
      <w:r w:rsidRPr="00DC4B63">
        <w:rPr>
          <w:rFonts w:asciiTheme="minorHAnsi" w:eastAsia="Times New Roman" w:hAnsiTheme="minorHAnsi" w:cstheme="minorHAnsi"/>
        </w:rPr>
        <w:t> –</w:t>
      </w:r>
      <w:r w:rsidRPr="00DC4B63">
        <w:rPr>
          <w:rFonts w:asciiTheme="minorHAnsi" w:eastAsia="Times New Roman" w:hAnsiTheme="minorHAnsi" w:cstheme="minorHAnsi"/>
          <w:sz w:val="24"/>
          <w:szCs w:val="24"/>
        </w:rPr>
        <w:t> </w:t>
      </w:r>
      <w:r w:rsidRPr="00DC4B63">
        <w:rPr>
          <w:rFonts w:asciiTheme="minorHAnsi" w:eastAsia="Times New Roman" w:hAnsiTheme="minorHAnsi" w:cstheme="minorHAnsi"/>
        </w:rPr>
        <w:t>Edward C. Holmes is professor of biology at the University of Sydney, Australia; Andrew Rambaut is professor of molecular evolution at the University of Edinburgh, UK; Kristian G. Andersen is assistant professor of immunology and microbiology at The Scripps Research Institute</w:t>
      </w:r>
    </w:p>
    <w:p w14:paraId="7E75C0FD" w14:textId="77777777" w:rsidR="000F6F19" w:rsidRPr="00DC4B63" w:rsidRDefault="000F6F19" w:rsidP="000F6F19">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rPr>
        <w:t>Edward C. Holmes, Andrew Rambaut, and Kristian G. Andersen, "Pandemics: spend on surveillance, not prediction," Nature, vol. 558, pp. 180-182, 6-14-2018, https://www.nature.com/articles/d41586-018-05373-w</w:t>
      </w:r>
    </w:p>
    <w:p w14:paraId="06799AE8" w14:textId="77777777" w:rsidR="000F6F19" w:rsidRPr="00DC4B63" w:rsidRDefault="000F6F19" w:rsidP="000F6F19">
      <w:pPr>
        <w:rPr>
          <w:rStyle w:val="Emphasis"/>
          <w:rFonts w:asciiTheme="minorHAnsi" w:hAnsiTheme="minorHAnsi" w:cstheme="minorHAnsi"/>
        </w:rPr>
      </w:pPr>
      <w:r w:rsidRPr="00DC4B63">
        <w:rPr>
          <w:rFonts w:asciiTheme="minorHAnsi" w:hAnsiTheme="minorHAnsi" w:cstheme="minorHAnsi"/>
          <w:sz w:val="16"/>
        </w:rPr>
        <w:t xml:space="preserve">So far, </w:t>
      </w:r>
      <w:r w:rsidRPr="00DC4B63">
        <w:rPr>
          <w:rStyle w:val="StyleUnderline"/>
          <w:rFonts w:asciiTheme="minorHAnsi" w:hAnsiTheme="minorHAnsi" w:cstheme="minorHAnsi"/>
          <w:highlight w:val="green"/>
        </w:rPr>
        <w:t>researchers</w:t>
      </w:r>
      <w:r w:rsidRPr="00DC4B63">
        <w:rPr>
          <w:rStyle w:val="StyleUnderline"/>
          <w:rFonts w:asciiTheme="minorHAnsi" w:hAnsiTheme="minorHAnsi" w:cstheme="minorHAnsi"/>
        </w:rPr>
        <w:t xml:space="preserve"> have </w:t>
      </w:r>
      <w:r w:rsidRPr="00DC4B63">
        <w:rPr>
          <w:rStyle w:val="Emphasis"/>
          <w:rFonts w:asciiTheme="minorHAnsi" w:hAnsiTheme="minorHAnsi" w:cstheme="minorHAnsi"/>
          <w:highlight w:val="green"/>
        </w:rPr>
        <w:t>sampled little</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viral universe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Surveys</w:t>
      </w:r>
      <w:r w:rsidRPr="00DC4B63">
        <w:rPr>
          <w:rFonts w:asciiTheme="minorHAnsi" w:hAnsiTheme="minorHAnsi" w:cstheme="minorHAnsi"/>
          <w:sz w:val="16"/>
        </w:rPr>
        <w:t xml:space="preserve"> of animals </w:t>
      </w:r>
      <w:r w:rsidRPr="00DC4B63">
        <w:rPr>
          <w:rStyle w:val="StyleUnderline"/>
          <w:rFonts w:asciiTheme="minorHAnsi" w:hAnsiTheme="minorHAnsi" w:cstheme="minorHAnsi"/>
        </w:rPr>
        <w:t xml:space="preserve">will </w:t>
      </w:r>
      <w:r w:rsidRPr="00DC4B63">
        <w:rPr>
          <w:rStyle w:val="Emphasis"/>
          <w:rFonts w:asciiTheme="minorHAnsi" w:hAnsiTheme="minorHAnsi" w:cstheme="minorHAnsi"/>
          <w:highlight w:val="green"/>
        </w:rPr>
        <w:t>undoubtedly result</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discovery of</w:t>
      </w:r>
      <w:r w:rsidRPr="00DC4B63">
        <w:rPr>
          <w:rStyle w:val="StyleUnderline"/>
          <w:rFonts w:asciiTheme="minorHAnsi" w:hAnsiTheme="minorHAnsi" w:cstheme="minorHAnsi"/>
        </w:rPr>
        <w:t xml:space="preserve"> many thousands of </w:t>
      </w:r>
      <w:r w:rsidRPr="00DC4B63">
        <w:rPr>
          <w:rStyle w:val="StyleUnderline"/>
          <w:rFonts w:asciiTheme="minorHAnsi" w:hAnsiTheme="minorHAnsi" w:cstheme="minorHAnsi"/>
          <w:highlight w:val="green"/>
        </w:rPr>
        <w:t>new viruses.</w:t>
      </w:r>
      <w:r w:rsidRPr="00DC4B63">
        <w:rPr>
          <w:rStyle w:val="StyleUnderline"/>
          <w:rFonts w:asciiTheme="minorHAnsi" w:hAnsiTheme="minorHAnsi" w:cstheme="minorHAnsi"/>
        </w:rPr>
        <w:t xml:space="preserve"> These data will benefit studies</w:t>
      </w:r>
      <w:r w:rsidRPr="00DC4B63">
        <w:rPr>
          <w:rFonts w:asciiTheme="minorHAnsi" w:hAnsiTheme="minorHAnsi" w:cstheme="minorHAnsi"/>
          <w:sz w:val="16"/>
        </w:rPr>
        <w:t xml:space="preserve"> of diversity and evolution, and could tell us whether and why some pathogens might jump species boundaries more frequently than others.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given</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rarity of outbreaks</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complexity</w:t>
      </w:r>
      <w:r w:rsidRPr="00DC4B63">
        <w:rPr>
          <w:rStyle w:val="StyleUnderline"/>
          <w:rFonts w:asciiTheme="minorHAnsi" w:hAnsiTheme="minorHAnsi" w:cstheme="minorHAnsi"/>
          <w:highlight w:val="green"/>
        </w:rPr>
        <w:t xml:space="preserve"> of</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host–pathogen </w:t>
      </w:r>
      <w:r w:rsidRPr="00DC4B63">
        <w:rPr>
          <w:rStyle w:val="Emphasis"/>
          <w:rFonts w:asciiTheme="minorHAnsi" w:hAnsiTheme="minorHAnsi" w:cstheme="minorHAnsi"/>
          <w:highlight w:val="green"/>
        </w:rPr>
        <w:t>interactions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arrogant to imagine</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we could</w:t>
      </w:r>
      <w:r w:rsidRPr="00DC4B63">
        <w:rPr>
          <w:rStyle w:val="StyleUnderline"/>
          <w:rFonts w:asciiTheme="minorHAnsi" w:hAnsiTheme="minorHAnsi" w:cstheme="minorHAnsi"/>
        </w:rPr>
        <w:t xml:space="preserve"> use such surveys to </w:t>
      </w:r>
      <w:r w:rsidRPr="00DC4B63">
        <w:rPr>
          <w:rStyle w:val="Emphasis"/>
          <w:rFonts w:asciiTheme="minorHAnsi" w:hAnsiTheme="minorHAnsi" w:cstheme="minorHAnsi"/>
          <w:highlight w:val="green"/>
        </w:rPr>
        <w:t>predict</w:t>
      </w:r>
      <w:r w:rsidRPr="00DC4B63">
        <w:rPr>
          <w:rStyle w:val="Emphasis"/>
          <w:rFonts w:asciiTheme="minorHAnsi" w:hAnsiTheme="minorHAnsi" w:cstheme="minorHAnsi"/>
        </w:rPr>
        <w:t xml:space="preserve"> and mitigate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emergence of disease.</w:t>
      </w:r>
    </w:p>
    <w:p w14:paraId="02386677" w14:textId="77777777" w:rsidR="000F6F19" w:rsidRPr="0085759D" w:rsidRDefault="000F6F19" w:rsidP="000F6F19">
      <w:pPr>
        <w:pStyle w:val="Heading3"/>
        <w:rPr>
          <w:rFonts w:asciiTheme="minorHAnsi" w:hAnsiTheme="minorHAnsi" w:cstheme="minorHAnsi"/>
          <w:lang w:val="pt-BR"/>
        </w:rPr>
      </w:pPr>
      <w:r w:rsidRPr="0085759D">
        <w:rPr>
          <w:rFonts w:asciiTheme="minorHAnsi" w:hAnsiTheme="minorHAnsi" w:cstheme="minorHAnsi"/>
          <w:lang w:val="pt-BR"/>
        </w:rPr>
        <w:t>!D---AI---Nukes---2NC</w:t>
      </w:r>
    </w:p>
    <w:p w14:paraId="48BF8ED7" w14:textId="77777777" w:rsidR="000F6F19" w:rsidRPr="00DC4B63" w:rsidRDefault="000F6F19" w:rsidP="000F6F19">
      <w:pPr>
        <w:pStyle w:val="Heading4"/>
        <w:rPr>
          <w:rFonts w:asciiTheme="minorHAnsi" w:hAnsiTheme="minorHAnsi" w:cstheme="minorHAnsi"/>
        </w:rPr>
      </w:pPr>
      <w:r w:rsidRPr="0085759D">
        <w:rPr>
          <w:rFonts w:asciiTheme="minorHAnsi" w:hAnsiTheme="minorHAnsi" w:cstheme="minorHAnsi"/>
          <w:lang w:val="pt-BR"/>
        </w:rPr>
        <w:t xml:space="preserve">No AI integration. </w:t>
      </w:r>
      <w:r w:rsidRPr="00DC4B63">
        <w:rPr>
          <w:rFonts w:asciiTheme="minorHAnsi" w:hAnsiTheme="minorHAnsi" w:cstheme="minorHAnsi"/>
        </w:rPr>
        <w:t>Saltini looks at open-source documents from all nuclear states.</w:t>
      </w:r>
    </w:p>
    <w:p w14:paraId="77D79D01" w14:textId="77777777" w:rsidR="000F6F19" w:rsidRPr="00DC4B63" w:rsidRDefault="000F6F19" w:rsidP="000F6F19">
      <w:pPr>
        <w:pStyle w:val="Heading4"/>
        <w:rPr>
          <w:rFonts w:asciiTheme="minorHAnsi" w:hAnsiTheme="minorHAnsi" w:cstheme="minorHAnsi"/>
        </w:rPr>
      </w:pPr>
      <w:r w:rsidRPr="00DC4B63">
        <w:rPr>
          <w:rFonts w:asciiTheme="minorHAnsi" w:hAnsiTheme="minorHAnsi" w:cstheme="minorHAnsi"/>
        </w:rPr>
        <w:t xml:space="preserve">There’s consensus. </w:t>
      </w:r>
    </w:p>
    <w:p w14:paraId="25AF2A79" w14:textId="77777777" w:rsidR="000F6F19" w:rsidRPr="00DC4B63" w:rsidRDefault="000F6F19" w:rsidP="000F6F19">
      <w:pPr>
        <w:rPr>
          <w:rFonts w:asciiTheme="minorHAnsi" w:hAnsiTheme="minorHAnsi" w:cstheme="minorHAnsi"/>
        </w:rPr>
      </w:pPr>
      <w:r w:rsidRPr="00DC4B63">
        <w:rPr>
          <w:rStyle w:val="Style13ptBold"/>
          <w:rFonts w:asciiTheme="minorHAnsi" w:hAnsiTheme="minorHAnsi" w:cstheme="minorHAnsi"/>
        </w:rPr>
        <w:t>Johnson 20</w:t>
      </w:r>
      <w:r w:rsidRPr="00DC4B63">
        <w:rPr>
          <w:rFonts w:asciiTheme="minorHAnsi" w:hAnsiTheme="minorHAnsi" w:cstheme="minorHAnsi"/>
        </w:rPr>
        <w:t xml:space="preserve"> – Postdoctoral Research Fellow at the James Martin Center for Nonproliferation Studies at the Middlebury Institute of International Studies at Monterey.</w:t>
      </w:r>
    </w:p>
    <w:p w14:paraId="4BFD2837" w14:textId="77777777" w:rsidR="000F6F19" w:rsidRPr="00DC4B63" w:rsidRDefault="000F6F19" w:rsidP="000F6F19">
      <w:pPr>
        <w:rPr>
          <w:rFonts w:asciiTheme="minorHAnsi" w:hAnsiTheme="minorHAnsi" w:cstheme="minorHAnsi"/>
        </w:rPr>
      </w:pPr>
      <w:r w:rsidRPr="00DC4B63">
        <w:rPr>
          <w:rFonts w:asciiTheme="minorHAnsi" w:hAnsiTheme="minorHAnsi" w:cstheme="minorHAnsi"/>
        </w:rPr>
        <w:t>James, 5-7-2020, "Artificial Intelligence and the Bomb: Nuclear Command and Control in the Age of the Algorithm," Modern War Institute, https://mwi.usma.edu/artificial-intelligence-bomb-nuclear-command-control-age-algorithm/</w:t>
      </w:r>
    </w:p>
    <w:p w14:paraId="49FCB207" w14:textId="77777777" w:rsidR="000F6F19" w:rsidRPr="00DC4B63" w:rsidRDefault="000F6F19" w:rsidP="000F6F19">
      <w:pPr>
        <w:rPr>
          <w:rFonts w:asciiTheme="minorHAnsi" w:hAnsiTheme="minorHAnsi" w:cstheme="minorHAnsi"/>
          <w:sz w:val="16"/>
        </w:rPr>
      </w:pPr>
      <w:r w:rsidRPr="00DC4B63">
        <w:rPr>
          <w:rStyle w:val="StyleUnderline"/>
          <w:rFonts w:asciiTheme="minorHAnsi" w:hAnsiTheme="minorHAnsi" w:cstheme="minorHAnsi"/>
        </w:rPr>
        <w:t>AI, functioning at higher speeds than human cognition and under compressed decision-making timeframes might, therefore, increasingly impede the ability</w:t>
      </w:r>
      <w:r w:rsidRPr="00DC4B63">
        <w:rPr>
          <w:rFonts w:asciiTheme="minorHAnsi" w:hAnsiTheme="minorHAnsi" w:cstheme="minorHAnsi"/>
          <w:sz w:val="16"/>
        </w:rPr>
        <w:t>—or the Clausewitzian “genius”—</w:t>
      </w:r>
      <w:r w:rsidRPr="00DC4B63">
        <w:rPr>
          <w:rStyle w:val="StyleUnderline"/>
          <w:rFonts w:asciiTheme="minorHAnsi" w:hAnsiTheme="minorHAnsi" w:cstheme="minorHAnsi"/>
        </w:rPr>
        <w:t>of commanders to shape the action and reaction cycles produced by AI-augmented autonomous weapon systems</w:t>
      </w:r>
      <w:r w:rsidRPr="00DC4B63">
        <w:rPr>
          <w:rFonts w:asciiTheme="minorHAnsi" w:hAnsiTheme="minorHAnsi" w:cstheme="minorHAnsi"/>
          <w:sz w:val="16"/>
        </w:rPr>
        <w:t xml:space="preserve">. For now, </w:t>
      </w:r>
      <w:r w:rsidRPr="00DC4B63">
        <w:rPr>
          <w:rStyle w:val="StyleUnderline"/>
          <w:rFonts w:asciiTheme="minorHAnsi" w:hAnsiTheme="minorHAnsi" w:cstheme="minorHAnsi"/>
          <w:highlight w:val="green"/>
        </w:rPr>
        <w:t>there is</w:t>
      </w:r>
      <w:r w:rsidRPr="00DC4B63">
        <w:rPr>
          <w:rStyle w:val="StyleUnderline"/>
          <w:rFonts w:asciiTheme="minorHAnsi" w:hAnsiTheme="minorHAnsi" w:cstheme="minorHAnsi"/>
        </w:rPr>
        <w:t> </w:t>
      </w:r>
      <w:r w:rsidRPr="00DC4B63">
        <w:rPr>
          <w:rStyle w:val="Emphasis"/>
          <w:rFonts w:asciiTheme="minorHAnsi" w:hAnsiTheme="minorHAnsi" w:cstheme="minorHAnsi"/>
        </w:rPr>
        <w:t xml:space="preserve">general </w:t>
      </w:r>
      <w:r w:rsidRPr="00DC4B63">
        <w:rPr>
          <w:rStyle w:val="Emphasis"/>
          <w:rFonts w:asciiTheme="minorHAnsi" w:hAnsiTheme="minorHAnsi" w:cstheme="minorHAnsi"/>
          <w:highlight w:val="green"/>
        </w:rPr>
        <w:t>agreement</w:t>
      </w:r>
      <w:r w:rsidRPr="00DC4B63">
        <w:rPr>
          <w:rStyle w:val="StyleUnderline"/>
          <w:rFonts w:asciiTheme="minorHAnsi" w:hAnsiTheme="minorHAnsi" w:cstheme="minorHAnsi"/>
          <w:highlight w:val="green"/>
        </w:rPr>
        <w:t> among</w:t>
      </w:r>
      <w:r w:rsidRPr="00DC4B63">
        <w:rPr>
          <w:rStyle w:val="StyleUnderline"/>
          <w:rFonts w:asciiTheme="minorHAnsi" w:hAnsiTheme="minorHAnsi" w:cstheme="minorHAnsi"/>
        </w:rPr>
        <w:t xml:space="preserve"> nuclear-armed </w:t>
      </w:r>
      <w:r w:rsidRPr="00DC4B63">
        <w:rPr>
          <w:rStyle w:val="StyleUnderline"/>
          <w:rFonts w:asciiTheme="minorHAnsi" w:hAnsiTheme="minorHAnsi" w:cstheme="minorHAnsi"/>
          <w:highlight w:val="green"/>
        </w:rPr>
        <w:t>states that even if tech</w:t>
      </w:r>
      <w:r w:rsidRPr="00DC4B63">
        <w:rPr>
          <w:rStyle w:val="StyleUnderline"/>
          <w:rFonts w:asciiTheme="minorHAnsi" w:hAnsiTheme="minorHAnsi" w:cstheme="minorHAnsi"/>
        </w:rPr>
        <w:t xml:space="preserve">nological </w:t>
      </w:r>
      <w:r w:rsidRPr="00DC4B63">
        <w:rPr>
          <w:rStyle w:val="StyleUnderline"/>
          <w:rFonts w:asciiTheme="minorHAnsi" w:hAnsiTheme="minorHAnsi" w:cstheme="minorHAnsi"/>
          <w:highlight w:val="green"/>
        </w:rPr>
        <w:t>developments allow</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decision making</w:t>
      </w:r>
      <w:r w:rsidRPr="00DC4B63">
        <w:rPr>
          <w:rStyle w:val="StyleUnderline"/>
          <w:rFonts w:asciiTheme="minorHAnsi" w:hAnsiTheme="minorHAnsi" w:cstheme="minorHAnsi"/>
          <w:highlight w:val="green"/>
        </w:rPr>
        <w:t xml:space="preserve"> that directly </w:t>
      </w:r>
      <w:r w:rsidRPr="00DC4B63">
        <w:rPr>
          <w:rStyle w:val="Emphasis"/>
          <w:rFonts w:asciiTheme="minorHAnsi" w:hAnsiTheme="minorHAnsi" w:cstheme="minorHAnsi"/>
          <w:highlight w:val="green"/>
        </w:rPr>
        <w:t>impacts</w:t>
      </w:r>
      <w:r w:rsidRPr="00DC4B63">
        <w:rPr>
          <w:rStyle w:val="StyleUnderline"/>
          <w:rFonts w:asciiTheme="minorHAnsi" w:hAnsiTheme="minorHAnsi" w:cstheme="minorHAnsi"/>
          <w:highlight w:val="green"/>
        </w:rPr>
        <w:t xml:space="preserve"> nuclear </w:t>
      </w:r>
      <w:r w:rsidRPr="00DC4B63">
        <w:rPr>
          <w:rStyle w:val="Emphasis"/>
          <w:rFonts w:asciiTheme="minorHAnsi" w:hAnsiTheme="minorHAnsi" w:cstheme="minorHAnsi"/>
          <w:highlight w:val="green"/>
        </w:rPr>
        <w:t>c</w:t>
      </w:r>
      <w:r w:rsidRPr="00DC4B63">
        <w:rPr>
          <w:rStyle w:val="StyleUnderline"/>
          <w:rFonts w:asciiTheme="minorHAnsi" w:hAnsiTheme="minorHAnsi" w:cstheme="minorHAnsi"/>
        </w:rPr>
        <w:t xml:space="preserve">ommand </w:t>
      </w:r>
      <w:r w:rsidRPr="00DC4B63">
        <w:rPr>
          <w:rStyle w:val="Emphasis"/>
          <w:rFonts w:asciiTheme="minorHAnsi" w:hAnsiTheme="minorHAnsi" w:cstheme="minorHAnsi"/>
          <w:highlight w:val="green"/>
        </w:rPr>
        <w:t>and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w:t>
      </w:r>
      <w:r w:rsidRPr="00DC4B63">
        <w:rPr>
          <w:rStyle w:val="StyleUnderline"/>
          <w:rFonts w:asciiTheme="minorHAnsi" w:hAnsiTheme="minorHAnsi" w:cstheme="minorHAnsi"/>
        </w:rPr>
        <w:t xml:space="preserve">ontrol </w:t>
      </w:r>
      <w:r w:rsidRPr="00DC4B63">
        <w:rPr>
          <w:rStyle w:val="StyleUnderline"/>
          <w:rFonts w:asciiTheme="minorHAnsi" w:hAnsiTheme="minorHAnsi" w:cstheme="minorHAnsi"/>
          <w:highlight w:val="green"/>
        </w:rPr>
        <w:t xml:space="preserve">should not be </w:t>
      </w:r>
      <w:r w:rsidRPr="00DC4B63">
        <w:rPr>
          <w:rStyle w:val="Emphasis"/>
          <w:rFonts w:asciiTheme="minorHAnsi" w:hAnsiTheme="minorHAnsi" w:cstheme="minorHAnsi"/>
          <w:highlight w:val="green"/>
        </w:rPr>
        <w:t>pre-delegated</w:t>
      </w:r>
      <w:r w:rsidRPr="00DC4B63">
        <w:rPr>
          <w:rStyle w:val="StyleUnderline"/>
          <w:rFonts w:asciiTheme="minorHAnsi" w:hAnsiTheme="minorHAnsi" w:cstheme="minorHAnsi"/>
        </w:rPr>
        <w:t xml:space="preserve"> to machines—not least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explainability</w:t>
      </w:r>
      <w:r w:rsidRPr="00DC4B63">
        <w:rPr>
          <w:rStyle w:val="StyleUnderline"/>
          <w:rFonts w:asciiTheme="minorHAnsi" w:hAnsiTheme="minorHAnsi" w:cstheme="minorHAnsi"/>
        </w:rPr>
        <w:t xml:space="preserve">” (or interpretability), </w:t>
      </w:r>
      <w:r w:rsidRPr="00DC4B63">
        <w:rPr>
          <w:rStyle w:val="Emphasis"/>
          <w:rFonts w:asciiTheme="minorHAnsi" w:hAnsiTheme="minorHAnsi" w:cstheme="minorHAnsi"/>
          <w:highlight w:val="green"/>
        </w:rPr>
        <w:t>transparency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unpredictability</w:t>
      </w:r>
      <w:r w:rsidRPr="00DC4B63">
        <w:rPr>
          <w:rStyle w:val="Emphasis"/>
          <w:rFonts w:asciiTheme="minorHAnsi" w:hAnsiTheme="minorHAnsi" w:cstheme="minorHAnsi"/>
        </w:rPr>
        <w:t xml:space="preserve"> problems</w:t>
      </w:r>
      <w:r w:rsidRPr="00DC4B63">
        <w:rPr>
          <w:rStyle w:val="StyleUnderline"/>
          <w:rFonts w:asciiTheme="minorHAnsi" w:hAnsiTheme="minorHAnsi" w:cstheme="minorHAnsi"/>
        </w:rPr>
        <w:t xml:space="preserve"> associated with </w:t>
      </w:r>
      <w:r w:rsidRPr="00DC4B63">
        <w:rPr>
          <w:rStyle w:val="Emphasis"/>
          <w:rFonts w:asciiTheme="minorHAnsi" w:hAnsiTheme="minorHAnsi" w:cstheme="minorHAnsi"/>
        </w:rPr>
        <w:t>machine-learning algorithms</w:t>
      </w:r>
      <w:r w:rsidRPr="00DC4B63">
        <w:rPr>
          <w:rStyle w:val="StyleUnderline"/>
          <w:rFonts w:asciiTheme="minorHAnsi" w:hAnsiTheme="minorHAnsi" w:cstheme="minorHAnsi"/>
        </w:rPr>
        <w:t>.</w:t>
      </w:r>
    </w:p>
    <w:p w14:paraId="7E468D88" w14:textId="77777777" w:rsidR="000F6F19" w:rsidRPr="00DC4B63" w:rsidRDefault="000F6F19" w:rsidP="000F6F19">
      <w:pPr>
        <w:rPr>
          <w:rFonts w:asciiTheme="minorHAnsi" w:hAnsiTheme="minorHAnsi" w:cstheme="minorHAnsi"/>
        </w:rPr>
      </w:pPr>
    </w:p>
    <w:p w14:paraId="73B0962F" w14:textId="77777777" w:rsidR="000F6F19" w:rsidRPr="00DC4B63" w:rsidRDefault="000F6F19" w:rsidP="000F6F19">
      <w:pPr>
        <w:pStyle w:val="Heading4"/>
        <w:rPr>
          <w:rFonts w:asciiTheme="minorHAnsi" w:hAnsiTheme="minorHAnsi" w:cstheme="minorHAnsi"/>
        </w:rPr>
      </w:pPr>
      <w:r w:rsidRPr="00DC4B63">
        <w:rPr>
          <w:rFonts w:asciiTheme="minorHAnsi" w:hAnsiTheme="minorHAnsi" w:cstheme="minorHAnsi"/>
        </w:rPr>
        <w:t xml:space="preserve">But, no impact. Redundancy measures, swiss-cheese model, empirics. That’s Lowther. </w:t>
      </w:r>
    </w:p>
    <w:p w14:paraId="587E8BF9" w14:textId="77777777" w:rsidR="000F6F19" w:rsidRPr="00DC4B63" w:rsidRDefault="000F6F19" w:rsidP="000F6F19">
      <w:pPr>
        <w:pStyle w:val="Heading4"/>
        <w:rPr>
          <w:rFonts w:asciiTheme="minorHAnsi" w:hAnsiTheme="minorHAnsi" w:cstheme="minorHAnsi"/>
        </w:rPr>
      </w:pPr>
      <w:r w:rsidRPr="00DC4B63">
        <w:rPr>
          <w:rFonts w:asciiTheme="minorHAnsi" w:hAnsiTheme="minorHAnsi" w:cstheme="minorHAnsi"/>
        </w:rPr>
        <w:t xml:space="preserve">If anything, AI is </w:t>
      </w:r>
      <w:r w:rsidRPr="00DC4B63">
        <w:rPr>
          <w:rFonts w:asciiTheme="minorHAnsi" w:hAnsiTheme="minorHAnsi" w:cstheme="minorHAnsi"/>
          <w:u w:val="single"/>
        </w:rPr>
        <w:t>de-escalatory</w:t>
      </w:r>
      <w:r w:rsidRPr="00DC4B63">
        <w:rPr>
          <w:rFonts w:asciiTheme="minorHAnsi" w:hAnsiTheme="minorHAnsi" w:cstheme="minorHAnsi"/>
        </w:rPr>
        <w:t xml:space="preserve">. </w:t>
      </w:r>
    </w:p>
    <w:p w14:paraId="09CCB5E3" w14:textId="77777777" w:rsidR="000F6F19" w:rsidRPr="00DC4B63" w:rsidRDefault="000F6F19" w:rsidP="000F6F19">
      <w:pPr>
        <w:rPr>
          <w:rFonts w:asciiTheme="minorHAnsi" w:hAnsiTheme="minorHAnsi" w:cstheme="minorHAnsi"/>
        </w:rPr>
      </w:pPr>
      <w:r w:rsidRPr="00DC4B63">
        <w:rPr>
          <w:rStyle w:val="Style13ptBold"/>
          <w:rFonts w:asciiTheme="minorHAnsi" w:hAnsiTheme="minorHAnsi" w:cstheme="minorHAnsi"/>
        </w:rPr>
        <w:t>Spindel 20</w:t>
      </w:r>
      <w:r w:rsidRPr="00DC4B63">
        <w:rPr>
          <w:rFonts w:asciiTheme="minorHAnsi" w:hAnsiTheme="minorHAnsi" w:cstheme="minorHAnsi"/>
        </w:rPr>
        <w:t xml:space="preserve"> – Assistant Professor of Political Science, University of New Hampshire</w:t>
      </w:r>
    </w:p>
    <w:p w14:paraId="0D6A848F" w14:textId="77777777" w:rsidR="000F6F19" w:rsidRPr="00DC4B63" w:rsidRDefault="000F6F19" w:rsidP="000F6F19">
      <w:pPr>
        <w:rPr>
          <w:rFonts w:asciiTheme="minorHAnsi" w:hAnsiTheme="minorHAnsi" w:cstheme="minorHAnsi"/>
        </w:rPr>
      </w:pPr>
      <w:r w:rsidRPr="00DC4B63">
        <w:rPr>
          <w:rFonts w:asciiTheme="minorHAnsi" w:hAnsiTheme="minorHAnsi" w:cstheme="minorHAnsi"/>
        </w:rPr>
        <w:t>Jeniffer, August 17 2020, “Artificial intelligence and nuclear weapons: Bringer of hope or harbinger of doom?” European Leadership Network, https://www.europeanleadershipnetwork.org/commentary/bringer-of-hope-or-harbinger-of-doom-artificial-intelligence-and-nuclear-weapons/</w:t>
      </w:r>
    </w:p>
    <w:p w14:paraId="4A6C132D" w14:textId="77777777" w:rsidR="000F6F19" w:rsidRPr="00DC4B63" w:rsidRDefault="000F6F19" w:rsidP="000F6F19">
      <w:pPr>
        <w:rPr>
          <w:rStyle w:val="StyleUnderline"/>
          <w:rFonts w:asciiTheme="minorHAnsi" w:hAnsiTheme="minorHAnsi" w:cstheme="minorHAnsi"/>
        </w:rPr>
      </w:pPr>
      <w:r w:rsidRPr="00DC4B63">
        <w:rPr>
          <w:rStyle w:val="StyleUnderline"/>
          <w:rFonts w:asciiTheme="minorHAnsi" w:hAnsiTheme="minorHAnsi" w:cstheme="minorHAnsi"/>
        </w:rPr>
        <w:t xml:space="preserve">Artificial intelligence could be a boon for drudgery type tasks such as </w:t>
      </w:r>
      <w:r w:rsidRPr="00DC4B63">
        <w:rPr>
          <w:rStyle w:val="Emphasis"/>
          <w:rFonts w:asciiTheme="minorHAnsi" w:hAnsiTheme="minorHAnsi" w:cstheme="minorHAnsi"/>
        </w:rPr>
        <w:t>data analysis</w:t>
      </w:r>
      <w:r w:rsidRPr="00DC4B63">
        <w:rPr>
          <w:rFonts w:asciiTheme="minorHAnsi" w:hAnsiTheme="minorHAnsi" w:cstheme="minorHAnsi"/>
          <w:sz w:val="16"/>
        </w:rPr>
        <w:t xml:space="preserve">. AI could monitor and interpret geospatial or sensor data, and flag changes or anomalies for human review. </w:t>
      </w:r>
      <w:r w:rsidRPr="00DC4B63">
        <w:rPr>
          <w:rStyle w:val="StyleUnderline"/>
          <w:rFonts w:asciiTheme="minorHAnsi" w:hAnsiTheme="minorHAnsi" w:cstheme="minorHAnsi"/>
        </w:rPr>
        <w:t xml:space="preserve">Applied to the nuclear realm, this use of </w:t>
      </w:r>
      <w:r w:rsidRPr="00DC4B63">
        <w:rPr>
          <w:rStyle w:val="StyleUnderline"/>
          <w:rFonts w:asciiTheme="minorHAnsi" w:hAnsiTheme="minorHAnsi" w:cstheme="minorHAnsi"/>
          <w:highlight w:val="green"/>
        </w:rPr>
        <w:t>AI could</w:t>
      </w:r>
      <w:r w:rsidRPr="00DC4B63">
        <w:rPr>
          <w:rStyle w:val="StyleUnderline"/>
          <w:rFonts w:asciiTheme="minorHAnsi" w:hAnsiTheme="minorHAnsi" w:cstheme="minorHAnsi"/>
        </w:rPr>
        <w:t xml:space="preserve"> be used to </w:t>
      </w:r>
      <w:r w:rsidRPr="00DC4B63">
        <w:rPr>
          <w:rStyle w:val="StyleUnderline"/>
          <w:rFonts w:asciiTheme="minorHAnsi" w:hAnsiTheme="minorHAnsi" w:cstheme="minorHAnsi"/>
          <w:highlight w:val="green"/>
        </w:rPr>
        <w:t>track</w:t>
      </w:r>
      <w:r w:rsidRPr="00DC4B63">
        <w:rPr>
          <w:rStyle w:val="StyleUnderline"/>
          <w:rFonts w:asciiTheme="minorHAnsi" w:hAnsiTheme="minorHAnsi" w:cstheme="minorHAnsi"/>
        </w:rPr>
        <w:t xml:space="preserve"> reactors, inventories, and nuclear </w:t>
      </w:r>
      <w:r w:rsidRPr="00DC4B63">
        <w:rPr>
          <w:rStyle w:val="StyleUnderline"/>
          <w:rFonts w:asciiTheme="minorHAnsi" w:hAnsiTheme="minorHAnsi" w:cstheme="minorHAnsi"/>
          <w:highlight w:val="green"/>
        </w:rPr>
        <w:t>materials</w:t>
      </w:r>
      <w:r w:rsidRPr="00DC4B63">
        <w:rPr>
          <w:rStyle w:val="StyleUnderline"/>
          <w:rFonts w:asciiTheme="minorHAnsi" w:hAnsiTheme="minorHAnsi" w:cstheme="minorHAnsi"/>
        </w:rPr>
        <w:t xml:space="preserve"> movement, among other things</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Human experts</w:t>
      </w:r>
      <w:r w:rsidRPr="00DC4B63">
        <w:rPr>
          <w:rStyle w:val="StyleUnderline"/>
          <w:rFonts w:asciiTheme="minorHAnsi" w:hAnsiTheme="minorHAnsi" w:cstheme="minorHAnsi"/>
          <w:highlight w:val="green"/>
        </w:rPr>
        <w:t xml:space="preserve"> would</w:t>
      </w:r>
      <w:r w:rsidRPr="00DC4B63">
        <w:rPr>
          <w:rStyle w:val="StyleUnderline"/>
          <w:rFonts w:asciiTheme="minorHAnsi" w:hAnsiTheme="minorHAnsi" w:cstheme="minorHAnsi"/>
        </w:rPr>
        <w:t xml:space="preserve"> thus </w:t>
      </w:r>
      <w:r w:rsidRPr="00DC4B63">
        <w:rPr>
          <w:rStyle w:val="StyleUnderline"/>
          <w:rFonts w:asciiTheme="minorHAnsi" w:hAnsiTheme="minorHAnsi" w:cstheme="minorHAnsi"/>
          <w:highlight w:val="green"/>
        </w:rPr>
        <w:t>be free to</w:t>
      </w:r>
      <w:r w:rsidRPr="00DC4B63">
        <w:rPr>
          <w:rStyle w:val="StyleUnderline"/>
          <w:rFonts w:asciiTheme="minorHAnsi" w:hAnsiTheme="minorHAnsi" w:cstheme="minorHAnsi"/>
        </w:rPr>
        <w:t xml:space="preserve"> spend more of their time </w:t>
      </w:r>
      <w:r w:rsidRPr="00DC4B63">
        <w:rPr>
          <w:rStyle w:val="StyleUnderline"/>
          <w:rFonts w:asciiTheme="minorHAnsi" w:hAnsiTheme="minorHAnsi" w:cstheme="minorHAnsi"/>
          <w:highlight w:val="green"/>
        </w:rPr>
        <w:t>investigat</w:t>
      </w:r>
      <w:r w:rsidRPr="00DC4B63">
        <w:rPr>
          <w:rStyle w:val="StyleUnderline"/>
          <w:rFonts w:asciiTheme="minorHAnsi" w:hAnsiTheme="minorHAnsi" w:cstheme="minorHAnsi"/>
        </w:rPr>
        <w:t xml:space="preserve">ing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rPr>
        <w:t>, rather than looking at data of the status quo.</w:t>
      </w:r>
    </w:p>
    <w:p w14:paraId="2F288C27" w14:textId="77777777" w:rsidR="000F6F19" w:rsidRPr="00DC4B63" w:rsidRDefault="000F6F19" w:rsidP="000F6F19">
      <w:pPr>
        <w:rPr>
          <w:rStyle w:val="StyleUnderline"/>
          <w:rFonts w:asciiTheme="minorHAnsi" w:hAnsiTheme="minorHAnsi" w:cstheme="minorHAnsi"/>
        </w:rPr>
      </w:pPr>
      <w:r w:rsidRPr="00DC4B63">
        <w:rPr>
          <w:rStyle w:val="Emphasis"/>
          <w:rFonts w:asciiTheme="minorHAnsi" w:hAnsiTheme="minorHAnsi" w:cstheme="minorHAnsi"/>
        </w:rPr>
        <w:t>Incorporating</w:t>
      </w:r>
      <w:r w:rsidRPr="00DC4B63">
        <w:rPr>
          <w:rStyle w:val="StyleUnderline"/>
          <w:rFonts w:asciiTheme="minorHAnsi" w:hAnsiTheme="minorHAnsi" w:cstheme="minorHAnsi"/>
        </w:rPr>
        <w:t xml:space="preserve"> artificial intelligence into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 </w:t>
      </w:r>
      <w:r w:rsidRPr="00DC4B63">
        <w:rPr>
          <w:rStyle w:val="StyleUnderline"/>
          <w:rFonts w:asciiTheme="minorHAnsi" w:hAnsiTheme="minorHAnsi" w:cstheme="minorHAnsi"/>
          <w:highlight w:val="green"/>
        </w:rPr>
        <w:t xml:space="preserve">could create </w:t>
      </w:r>
      <w:r w:rsidRPr="00DC4B63">
        <w:rPr>
          <w:rStyle w:val="Emphasis"/>
          <w:rFonts w:asciiTheme="minorHAnsi" w:hAnsiTheme="minorHAnsi" w:cstheme="minorHAnsi"/>
          <w:highlight w:val="green"/>
        </w:rPr>
        <w:t>time efficiencies</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nuclear crises</w:t>
      </w:r>
      <w:r w:rsidRPr="00DC4B63">
        <w:rPr>
          <w:rStyle w:val="StyleUnderline"/>
          <w:rFonts w:asciiTheme="minorHAnsi" w:hAnsiTheme="minorHAnsi" w:cstheme="minorHAnsi"/>
        </w:rPr>
        <w:t xml:space="preserve">. Similar to the boon for data analysis, AI could </w:t>
      </w:r>
      <w:r w:rsidRPr="00DC4B63">
        <w:rPr>
          <w:rStyle w:val="StyleUnderline"/>
          <w:rFonts w:asciiTheme="minorHAnsi" w:hAnsiTheme="minorHAnsi" w:cstheme="minorHAnsi"/>
          <w:highlight w:val="green"/>
        </w:rPr>
        <w:t>improve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speed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quality</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info</w:t>
      </w:r>
      <w:r w:rsidRPr="00DC4B63">
        <w:rPr>
          <w:rStyle w:val="StyleUnderline"/>
          <w:rFonts w:asciiTheme="minorHAnsi" w:hAnsiTheme="minorHAnsi" w:cstheme="minorHAnsi"/>
        </w:rPr>
        <w:t xml:space="preserve">rmation processing, </w:t>
      </w:r>
      <w:r w:rsidRPr="00DC4B63">
        <w:rPr>
          <w:rStyle w:val="StyleUnderline"/>
          <w:rFonts w:asciiTheme="minorHAnsi" w:hAnsiTheme="minorHAnsi" w:cstheme="minorHAnsi"/>
          <w:highlight w:val="green"/>
        </w:rPr>
        <w:t>giving</w:t>
      </w:r>
      <w:r w:rsidRPr="00DC4B63">
        <w:rPr>
          <w:rStyle w:val="StyleUnderline"/>
          <w:rFonts w:asciiTheme="minorHAnsi" w:hAnsiTheme="minorHAnsi" w:cstheme="minorHAnsi"/>
        </w:rPr>
        <w:t xml:space="preserve"> decision-makers </w:t>
      </w:r>
      <w:r w:rsidRPr="00DC4B63">
        <w:rPr>
          <w:rStyle w:val="Emphasis"/>
          <w:rFonts w:asciiTheme="minorHAnsi" w:hAnsiTheme="minorHAnsi" w:cstheme="minorHAnsi"/>
          <w:highlight w:val="green"/>
        </w:rPr>
        <w:t>more time to react</w:t>
      </w:r>
      <w:r w:rsidRPr="00DC4B63">
        <w:rPr>
          <w:rFonts w:asciiTheme="minorHAnsi" w:hAnsiTheme="minorHAnsi" w:cstheme="minorHAnsi"/>
          <w:sz w:val="16"/>
        </w:rPr>
        <w:t xml:space="preserve">. </w:t>
      </w:r>
      <w:r w:rsidRPr="00DC4B63">
        <w:rPr>
          <w:rStyle w:val="Emphasis"/>
          <w:rFonts w:asciiTheme="minorHAnsi" w:hAnsiTheme="minorHAnsi" w:cstheme="minorHAnsi"/>
        </w:rPr>
        <w:t>Time is the commodity</w:t>
      </w:r>
      <w:r w:rsidRPr="00DC4B63">
        <w:rPr>
          <w:rStyle w:val="StyleUnderline"/>
          <w:rFonts w:asciiTheme="minorHAnsi" w:hAnsiTheme="minorHAnsi" w:cstheme="minorHAnsi"/>
        </w:rPr>
        <w:t xml:space="preserve"> in a nuclear crisis, since nuclear-armed missiles can often reach their target in as </w:t>
      </w:r>
      <w:r w:rsidRPr="00DC4B63">
        <w:rPr>
          <w:rStyle w:val="Emphasis"/>
          <w:rFonts w:asciiTheme="minorHAnsi" w:hAnsiTheme="minorHAnsi" w:cstheme="minorHAnsi"/>
        </w:rPr>
        <w:t>little as eight minutes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Widening the window</w:t>
      </w:r>
      <w:r w:rsidRPr="00DC4B63">
        <w:rPr>
          <w:rStyle w:val="StyleUnderline"/>
          <w:rFonts w:asciiTheme="minorHAnsi" w:hAnsiTheme="minorHAnsi" w:cstheme="minorHAnsi"/>
          <w:highlight w:val="green"/>
        </w:rPr>
        <w:t xml:space="preserve"> of decision could</w:t>
      </w:r>
      <w:r w:rsidRPr="00DC4B63">
        <w:rPr>
          <w:rStyle w:val="StyleUnderline"/>
          <w:rFonts w:asciiTheme="minorHAnsi" w:hAnsiTheme="minorHAnsi" w:cstheme="minorHAnsi"/>
        </w:rPr>
        <w:t xml:space="preserve"> be key in </w:t>
      </w:r>
      <w:r w:rsidRPr="00DC4B63">
        <w:rPr>
          <w:rStyle w:val="Emphasis"/>
          <w:rFonts w:asciiTheme="minorHAnsi" w:hAnsiTheme="minorHAnsi" w:cstheme="minorHAnsi"/>
          <w:highlight w:val="green"/>
        </w:rPr>
        <w:t>deescalat</w:t>
      </w:r>
      <w:r w:rsidRPr="00DC4B63">
        <w:rPr>
          <w:rStyle w:val="StyleUnderline"/>
          <w:rFonts w:asciiTheme="minorHAnsi" w:hAnsiTheme="minorHAnsi" w:cstheme="minorHAnsi"/>
        </w:rPr>
        <w:t xml:space="preserve">ing </w:t>
      </w:r>
      <w:r w:rsidRPr="00DC4B63">
        <w:rPr>
          <w:rStyle w:val="StyleUnderline"/>
          <w:rFonts w:asciiTheme="minorHAnsi" w:hAnsiTheme="minorHAnsi" w:cstheme="minorHAnsi"/>
          <w:highlight w:val="green"/>
        </w:rPr>
        <w:t xml:space="preserve">a </w:t>
      </w:r>
      <w:r w:rsidRPr="00DC4B63">
        <w:rPr>
          <w:rStyle w:val="StyleUnderline"/>
          <w:rFonts w:asciiTheme="minorHAnsi" w:hAnsiTheme="minorHAnsi" w:cstheme="minorHAnsi"/>
        </w:rPr>
        <w:t xml:space="preserve">nuclear </w:t>
      </w:r>
      <w:r w:rsidRPr="00DC4B63">
        <w:rPr>
          <w:rStyle w:val="StyleUnderline"/>
          <w:rFonts w:asciiTheme="minorHAnsi" w:hAnsiTheme="minorHAnsi" w:cstheme="minorHAnsi"/>
          <w:highlight w:val="green"/>
        </w:rPr>
        <w:t>crisis</w:t>
      </w:r>
      <w:r w:rsidRPr="00DC4B63">
        <w:rPr>
          <w:rStyle w:val="StyleUnderline"/>
          <w:rFonts w:asciiTheme="minorHAnsi" w:hAnsiTheme="minorHAnsi" w:cstheme="minorHAnsi"/>
        </w:rPr>
        <w:t>.</w:t>
      </w:r>
    </w:p>
    <w:p w14:paraId="41956FBC" w14:textId="77777777" w:rsidR="000F6F19" w:rsidRPr="00DC4B63" w:rsidRDefault="000F6F19" w:rsidP="000F6F19">
      <w:pPr>
        <w:rPr>
          <w:rFonts w:asciiTheme="minorHAnsi" w:hAnsiTheme="minorHAnsi" w:cstheme="minorHAnsi"/>
          <w:sz w:val="16"/>
        </w:rPr>
      </w:pPr>
    </w:p>
    <w:p w14:paraId="1CEC68A6" w14:textId="77777777" w:rsidR="000F6F19" w:rsidRPr="00DC4B63" w:rsidRDefault="000F6F19" w:rsidP="000F6F19">
      <w:pPr>
        <w:pStyle w:val="Heading4"/>
        <w:rPr>
          <w:rFonts w:asciiTheme="minorHAnsi" w:hAnsiTheme="minorHAnsi" w:cstheme="minorHAnsi"/>
        </w:rPr>
      </w:pPr>
      <w:r w:rsidRPr="00DC4B63">
        <w:rPr>
          <w:rFonts w:asciiTheme="minorHAnsi" w:hAnsiTheme="minorHAnsi" w:cstheme="minorHAnsi"/>
        </w:rPr>
        <w:t xml:space="preserve">It’s </w:t>
      </w:r>
      <w:r w:rsidRPr="00DC4B63">
        <w:rPr>
          <w:rFonts w:asciiTheme="minorHAnsi" w:hAnsiTheme="minorHAnsi" w:cstheme="minorHAnsi"/>
          <w:u w:val="single"/>
        </w:rPr>
        <w:t>safer</w:t>
      </w:r>
      <w:r w:rsidRPr="00DC4B63">
        <w:rPr>
          <w:rFonts w:asciiTheme="minorHAnsi" w:hAnsiTheme="minorHAnsi" w:cstheme="minorHAnsi"/>
        </w:rPr>
        <w:t xml:space="preserve"> than human control. </w:t>
      </w:r>
    </w:p>
    <w:p w14:paraId="34776A9E" w14:textId="77777777" w:rsidR="000F6F19" w:rsidRPr="00DC4B63" w:rsidRDefault="000F6F19" w:rsidP="000F6F19">
      <w:pPr>
        <w:rPr>
          <w:rFonts w:asciiTheme="minorHAnsi" w:hAnsiTheme="minorHAnsi" w:cstheme="minorHAnsi"/>
        </w:rPr>
      </w:pPr>
      <w:r w:rsidRPr="00DC4B63">
        <w:rPr>
          <w:rStyle w:val="Style13ptBold"/>
          <w:rFonts w:asciiTheme="minorHAnsi" w:hAnsiTheme="minorHAnsi" w:cstheme="minorHAnsi"/>
        </w:rPr>
        <w:t>Horowitz et al. 19</w:t>
      </w:r>
      <w:r w:rsidRPr="00DC4B63">
        <w:rPr>
          <w:rFonts w:asciiTheme="minorHAnsi" w:hAnsiTheme="minorHAnsi" w:cstheme="minorHAnsi"/>
        </w:rPr>
        <w:t xml:space="preserve"> – Michael C. Horowitz is Professor of Political Science and Associate Director of Perry World House at the University of Pennsylvania. Paul Scharre is Senior Fellow and Director, Technology and National Security Program at the Center for a New American Security. Alexander Velez-Green is a defense analyst based in Washington, DC.</w:t>
      </w:r>
    </w:p>
    <w:p w14:paraId="6441FFB8" w14:textId="77777777" w:rsidR="000F6F19" w:rsidRPr="00DC4B63" w:rsidRDefault="000F6F19" w:rsidP="000F6F19">
      <w:pPr>
        <w:rPr>
          <w:rFonts w:asciiTheme="minorHAnsi" w:hAnsiTheme="minorHAnsi" w:cstheme="minorHAnsi"/>
        </w:rPr>
      </w:pPr>
      <w:r w:rsidRPr="00DC4B63">
        <w:rPr>
          <w:rFonts w:asciiTheme="minorHAnsi" w:hAnsiTheme="minorHAnsi" w:cstheme="minorHAnsi"/>
        </w:rPr>
        <w:t>Michael C. Horowitz, Paul Scharre, and Alexander Velez-Green, December 2019, “A Stable Nuclear Future? The Impact of Autonomous Systems and Artificial Intelligence,” https://arxiv.org/ftp/arxiv/papers/1912/1912.05291.pdf</w:t>
      </w:r>
    </w:p>
    <w:p w14:paraId="52FC2B41" w14:textId="77777777" w:rsidR="000F6F19" w:rsidRPr="00DC4B63" w:rsidRDefault="000F6F19" w:rsidP="000F6F19">
      <w:pPr>
        <w:rPr>
          <w:rFonts w:asciiTheme="minorHAnsi" w:hAnsiTheme="minorHAnsi" w:cstheme="minorHAnsi"/>
          <w:sz w:val="16"/>
        </w:rPr>
      </w:pPr>
      <w:r w:rsidRPr="00DC4B63">
        <w:rPr>
          <w:rStyle w:val="StyleUnderline"/>
          <w:rFonts w:asciiTheme="minorHAnsi" w:hAnsiTheme="minorHAnsi" w:cstheme="minorHAnsi"/>
        </w:rPr>
        <w:t>In spite of these risks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automation</w:t>
      </w:r>
      <w:r w:rsidRPr="00DC4B63">
        <w:rPr>
          <w:rFonts w:asciiTheme="minorHAnsi" w:hAnsiTheme="minorHAnsi" w:cstheme="minorHAnsi"/>
          <w:sz w:val="16"/>
        </w:rPr>
        <w:t xml:space="preserve"> overall </w:t>
      </w:r>
      <w:r w:rsidRPr="00DC4B63">
        <w:rPr>
          <w:rStyle w:val="StyleUnderline"/>
          <w:rFonts w:asciiTheme="minorHAnsi" w:hAnsiTheme="minorHAnsi" w:cstheme="minorHAnsi"/>
        </w:rPr>
        <w:t>has</w:t>
      </w:r>
      <w:r w:rsidRPr="00DC4B63">
        <w:rPr>
          <w:rFonts w:asciiTheme="minorHAnsi" w:hAnsiTheme="minorHAnsi" w:cstheme="minorHAnsi"/>
          <w:sz w:val="16"/>
        </w:rPr>
        <w:t xml:space="preserve"> </w:t>
      </w:r>
      <w:r w:rsidRPr="00DC4B63">
        <w:rPr>
          <w:rStyle w:val="Emphasis"/>
          <w:rFonts w:asciiTheme="minorHAnsi" w:hAnsiTheme="minorHAnsi" w:cstheme="minorHAnsi"/>
        </w:rPr>
        <w:t>tremendous potential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advantages for </w:t>
      </w:r>
      <w:r w:rsidRPr="00DC4B63">
        <w:rPr>
          <w:rStyle w:val="Emphasis"/>
          <w:rFonts w:asciiTheme="minorHAnsi" w:hAnsiTheme="minorHAnsi" w:cstheme="minorHAnsi"/>
          <w:highlight w:val="green"/>
        </w:rPr>
        <w:t>improv</w:t>
      </w:r>
      <w:r w:rsidRPr="00DC4B63">
        <w:rPr>
          <w:rStyle w:val="StyleUnderline"/>
          <w:rFonts w:asciiTheme="minorHAnsi" w:hAnsiTheme="minorHAnsi" w:cstheme="minorHAnsi"/>
        </w:rPr>
        <w:t xml:space="preserve">ing </w:t>
      </w:r>
      <w:r w:rsidRPr="00DC4B63">
        <w:rPr>
          <w:rStyle w:val="Emphasis"/>
          <w:rFonts w:asciiTheme="minorHAnsi" w:hAnsiTheme="minorHAnsi" w:cstheme="minorHAnsi"/>
          <w:highlight w:val="green"/>
        </w:rPr>
        <w:t>safety</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reliability</w:t>
      </w:r>
      <w:r w:rsidRPr="00DC4B63">
        <w:rPr>
          <w:rStyle w:val="StyleUnderline"/>
          <w:rFonts w:asciiTheme="minorHAnsi" w:hAnsiTheme="minorHAnsi" w:cstheme="minorHAnsi"/>
        </w:rPr>
        <w:t xml:space="preserve"> in a variety of applications, including </w:t>
      </w:r>
      <w:r w:rsidRPr="00DC4B63">
        <w:rPr>
          <w:rStyle w:val="Emphasis"/>
          <w:rFonts w:asciiTheme="minorHAnsi" w:hAnsiTheme="minorHAnsi" w:cstheme="minorHAnsi"/>
        </w:rPr>
        <w:t>nuclear operations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Automated systems can </w:t>
      </w:r>
      <w:r w:rsidRPr="00DC4B63">
        <w:rPr>
          <w:rStyle w:val="StyleUnderline"/>
          <w:rFonts w:asciiTheme="minorHAnsi" w:hAnsiTheme="minorHAnsi" w:cstheme="minorHAnsi"/>
          <w:highlight w:val="green"/>
        </w:rPr>
        <w:t>execute</w:t>
      </w:r>
      <w:r w:rsidRPr="00DC4B63">
        <w:rPr>
          <w:rStyle w:val="StyleUnderline"/>
          <w:rFonts w:asciiTheme="minorHAnsi" w:hAnsiTheme="minorHAnsi" w:cstheme="minorHAnsi"/>
        </w:rPr>
        <w:t xml:space="preserve"> routine </w:t>
      </w:r>
      <w:r w:rsidRPr="00DC4B63">
        <w:rPr>
          <w:rStyle w:val="StyleUnderline"/>
          <w:rFonts w:asciiTheme="minorHAnsi" w:hAnsiTheme="minorHAnsi" w:cstheme="minorHAnsi"/>
          <w:highlight w:val="green"/>
        </w:rPr>
        <w:t>tasks</w:t>
      </w:r>
      <w:r w:rsidRPr="00DC4B63">
        <w:rPr>
          <w:rStyle w:val="StyleUnderline"/>
          <w:rFonts w:asciiTheme="minorHAnsi" w:hAnsiTheme="minorHAnsi" w:cstheme="minorHAnsi"/>
        </w:rPr>
        <w:t xml:space="preserve"> more </w:t>
      </w:r>
      <w:r w:rsidRPr="00DC4B63">
        <w:rPr>
          <w:rStyle w:val="Emphasis"/>
          <w:rFonts w:asciiTheme="minorHAnsi" w:hAnsiTheme="minorHAnsi" w:cstheme="minorHAnsi"/>
          <w:highlight w:val="green"/>
        </w:rPr>
        <w:t>precisely</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reliably</w:t>
      </w:r>
      <w:r w:rsidRPr="00DC4B63">
        <w:rPr>
          <w:rStyle w:val="StyleUnderline"/>
          <w:rFonts w:asciiTheme="minorHAnsi" w:hAnsiTheme="minorHAnsi" w:cstheme="minorHAnsi"/>
        </w:rPr>
        <w:t xml:space="preserve"> than </w:t>
      </w:r>
      <w:r w:rsidRPr="00DC4B63">
        <w:rPr>
          <w:rStyle w:val="StyleUnderline"/>
          <w:rFonts w:asciiTheme="minorHAnsi" w:hAnsiTheme="minorHAnsi" w:cstheme="minorHAnsi"/>
          <w:highlight w:val="green"/>
        </w:rPr>
        <w:t>humans</w:t>
      </w:r>
      <w:r w:rsidRPr="00DC4B63">
        <w:rPr>
          <w:rStyle w:val="StyleUnderline"/>
          <w:rFonts w:asciiTheme="minorHAnsi" w:hAnsiTheme="minorHAnsi" w:cstheme="minorHAnsi"/>
        </w:rPr>
        <w:t xml:space="preserve"> and </w:t>
      </w:r>
      <w:r w:rsidRPr="00DC4B63">
        <w:rPr>
          <w:rStyle w:val="StyleUnderline"/>
          <w:rFonts w:asciiTheme="minorHAnsi" w:hAnsiTheme="minorHAnsi" w:cstheme="minorHAnsi"/>
          <w:highlight w:val="green"/>
        </w:rPr>
        <w:t>are</w:t>
      </w:r>
      <w:r w:rsidRPr="00DC4B63">
        <w:rPr>
          <w:rStyle w:val="StyleUnderline"/>
          <w:rFonts w:asciiTheme="minorHAnsi" w:hAnsiTheme="minorHAnsi" w:cstheme="minorHAnsi"/>
        </w:rPr>
        <w:t xml:space="preserve"> not </w:t>
      </w:r>
      <w:r w:rsidRPr="00DC4B63">
        <w:rPr>
          <w:rStyle w:val="StyleUnderline"/>
          <w:rFonts w:asciiTheme="minorHAnsi" w:hAnsiTheme="minorHAnsi" w:cstheme="minorHAnsi"/>
          <w:highlight w:val="green"/>
        </w:rPr>
        <w:t xml:space="preserve">subject to </w:t>
      </w:r>
      <w:r w:rsidRPr="00DC4B63">
        <w:rPr>
          <w:rStyle w:val="Emphasis"/>
          <w:rFonts w:asciiTheme="minorHAnsi" w:hAnsiTheme="minorHAnsi" w:cstheme="minorHAnsi"/>
          <w:highlight w:val="green"/>
        </w:rPr>
        <w:t>fatigue or distraction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This is why </w:t>
      </w:r>
      <w:r w:rsidRPr="00DC4B63">
        <w:rPr>
          <w:rStyle w:val="StyleUnderline"/>
          <w:rFonts w:asciiTheme="minorHAnsi" w:hAnsiTheme="minorHAnsi" w:cstheme="minorHAnsi"/>
          <w:highlight w:val="green"/>
        </w:rPr>
        <w:t>automation</w:t>
      </w:r>
      <w:r w:rsidRPr="00DC4B63">
        <w:rPr>
          <w:rStyle w:val="StyleUnderline"/>
          <w:rFonts w:asciiTheme="minorHAnsi" w:hAnsiTheme="minorHAnsi" w:cstheme="minorHAnsi"/>
        </w:rPr>
        <w:t xml:space="preserve"> is undoubtedly a major factor in </w:t>
      </w:r>
      <w:r w:rsidRPr="00DC4B63">
        <w:rPr>
          <w:rStyle w:val="StyleUnderline"/>
          <w:rFonts w:asciiTheme="minorHAnsi" w:hAnsiTheme="minorHAnsi" w:cstheme="minorHAnsi"/>
          <w:highlight w:val="green"/>
        </w:rPr>
        <w:t>improve</w:t>
      </w:r>
      <w:r w:rsidRPr="00DC4B63">
        <w:rPr>
          <w:rStyle w:val="StyleUnderline"/>
          <w:rFonts w:asciiTheme="minorHAnsi" w:hAnsiTheme="minorHAnsi" w:cstheme="minorHAnsi"/>
        </w:rPr>
        <w:t>ment</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airline safety</w:t>
      </w:r>
      <w:r w:rsidRPr="00DC4B63">
        <w:rPr>
          <w:rStyle w:val="StyleUnderline"/>
          <w:rFonts w:asciiTheme="minorHAnsi" w:hAnsiTheme="minorHAnsi" w:cstheme="minorHAnsi"/>
        </w:rPr>
        <w:t>.141 Self-driving cars likewise have tremendous potential to reduce automobile accidents, which kill over 30,000 people annually in the United States alone</w:t>
      </w:r>
      <w:r w:rsidRPr="00DC4B63">
        <w:rPr>
          <w:rFonts w:asciiTheme="minorHAnsi" w:hAnsiTheme="minorHAnsi" w:cstheme="minorHAnsi"/>
          <w:sz w:val="16"/>
        </w:rPr>
        <w:t>.14</w:t>
      </w:r>
    </w:p>
    <w:p w14:paraId="2F144EA8" w14:textId="77777777" w:rsidR="000F6F19" w:rsidRPr="00DC4B63" w:rsidRDefault="000F6F19" w:rsidP="000F6F19">
      <w:pPr>
        <w:rPr>
          <w:rFonts w:asciiTheme="minorHAnsi" w:hAnsiTheme="minorHAnsi" w:cstheme="minorHAnsi"/>
        </w:rPr>
      </w:pPr>
    </w:p>
    <w:p w14:paraId="391A480A" w14:textId="77777777" w:rsidR="000F6F19" w:rsidRPr="00C807FE" w:rsidRDefault="000F6F19" w:rsidP="000F6F19"/>
    <w:p w14:paraId="404A8CA3" w14:textId="77777777" w:rsidR="000F6F19" w:rsidRDefault="000F6F19" w:rsidP="000F6F19">
      <w:pPr>
        <w:pStyle w:val="Heading3"/>
      </w:pPr>
      <w:r>
        <w:t>Solvency</w:t>
      </w:r>
    </w:p>
    <w:p w14:paraId="4BEB1E78" w14:textId="0B717579" w:rsidR="000F6F19" w:rsidRDefault="000F6F19" w:rsidP="000F6F19">
      <w:pPr>
        <w:pStyle w:val="Heading3"/>
      </w:pPr>
      <w:r>
        <w:t>Circumvent---AT: Durable Fiat---2NC</w:t>
      </w:r>
    </w:p>
    <w:p w14:paraId="12D7D856" w14:textId="77777777" w:rsidR="000F6F19" w:rsidRPr="000F6F19" w:rsidRDefault="000F6F19" w:rsidP="000F6F19"/>
    <w:p w14:paraId="15FCAEFF" w14:textId="77777777" w:rsidR="000F6F19" w:rsidRDefault="000F6F19" w:rsidP="000F6F19">
      <w:pPr>
        <w:pStyle w:val="Heading3"/>
      </w:pPr>
      <w:r>
        <w:t>Unions Doomed---2NC</w:t>
      </w:r>
    </w:p>
    <w:p w14:paraId="19D23878" w14:textId="77777777" w:rsidR="000F6F19" w:rsidRPr="00A46E54" w:rsidRDefault="000F6F19" w:rsidP="000F6F19">
      <w:pPr>
        <w:pStyle w:val="Heading4"/>
      </w:pPr>
      <w:r>
        <w:t>The Janus court case dooms them.</w:t>
      </w:r>
    </w:p>
    <w:p w14:paraId="30CD002D" w14:textId="77777777" w:rsidR="000F6F19" w:rsidRDefault="000F6F19" w:rsidP="000F6F19">
      <w:r w:rsidRPr="00E83809">
        <w:rPr>
          <w:rStyle w:val="Style13ptBold"/>
        </w:rPr>
        <w:t>Hyatt 24</w:t>
      </w:r>
      <w:r>
        <w:t xml:space="preserve"> – Financial and Economics news reporter for Investopedia, B.A. in English and Journalism from the University of Delaware. </w:t>
      </w:r>
    </w:p>
    <w:p w14:paraId="438C9B1C" w14:textId="77777777" w:rsidR="000F6F19" w:rsidRPr="007B6EDB" w:rsidRDefault="000F6F19" w:rsidP="000F6F19">
      <w:r>
        <w:t xml:space="preserve">Diccon Hyatt, “Unions Scored Big Victories in 2023: Why Don’t More People Join Them?,” Investopedia, 1/26/2024, </w:t>
      </w:r>
      <w:r w:rsidRPr="00E83809">
        <w:t>https://www.investopedia.com/unions-scored-big-victories-in-2023-why-dont-more-people-join-them-8549871</w:t>
      </w:r>
    </w:p>
    <w:p w14:paraId="04275612" w14:textId="77777777" w:rsidR="000F6F19" w:rsidRPr="004A5DA5" w:rsidRDefault="000F6F19" w:rsidP="000F6F19">
      <w:pPr>
        <w:rPr>
          <w:sz w:val="16"/>
        </w:rPr>
      </w:pPr>
      <w:r w:rsidRPr="004A5DA5">
        <w:rPr>
          <w:sz w:val="16"/>
        </w:rPr>
        <w:t>The Supreme Court</w:t>
      </w:r>
    </w:p>
    <w:p w14:paraId="741D9C4B" w14:textId="77777777" w:rsidR="000F6F19" w:rsidRPr="00B616A0" w:rsidRDefault="000F6F19" w:rsidP="000F6F19">
      <w:pPr>
        <w:rPr>
          <w:sz w:val="16"/>
        </w:rPr>
      </w:pPr>
      <w:r w:rsidRPr="004A5DA5">
        <w:rPr>
          <w:u w:val="single"/>
        </w:rPr>
        <w:t xml:space="preserve">In </w:t>
      </w:r>
      <w:r w:rsidRPr="002D5F79">
        <w:rPr>
          <w:rStyle w:val="StyleUnderline"/>
        </w:rPr>
        <w:t xml:space="preserve">2018, </w:t>
      </w:r>
      <w:r w:rsidRPr="00446852">
        <w:rPr>
          <w:rStyle w:val="StyleUnderline"/>
          <w:highlight w:val="green"/>
        </w:rPr>
        <w:t>the</w:t>
      </w:r>
      <w:r w:rsidRPr="002D5F79">
        <w:rPr>
          <w:rStyle w:val="StyleUnderline"/>
        </w:rPr>
        <w:t xml:space="preserve"> Supreme </w:t>
      </w:r>
      <w:r w:rsidRPr="00446852">
        <w:rPr>
          <w:rStyle w:val="StyleUnderline"/>
          <w:highlight w:val="green"/>
        </w:rPr>
        <w:t>Court</w:t>
      </w:r>
      <w:r w:rsidRPr="002D5F79">
        <w:rPr>
          <w:rStyle w:val="StyleUnderline"/>
        </w:rPr>
        <w:t xml:space="preserve"> dealt unions a blow when</w:t>
      </w:r>
      <w:r w:rsidRPr="00B616A0">
        <w:rPr>
          <w:sz w:val="16"/>
        </w:rPr>
        <w:t xml:space="preserve">, in a 5-4 decision </w:t>
      </w:r>
      <w:r w:rsidRPr="00446852">
        <w:rPr>
          <w:rStyle w:val="StyleUnderline"/>
          <w:highlight w:val="green"/>
        </w:rPr>
        <w:t>in</w:t>
      </w:r>
      <w:r w:rsidRPr="00446852">
        <w:rPr>
          <w:rStyle w:val="StyleUnderline"/>
        </w:rPr>
        <w:t xml:space="preserve"> the </w:t>
      </w:r>
      <w:r w:rsidRPr="00446852">
        <w:rPr>
          <w:rStyle w:val="Emphasis"/>
          <w:highlight w:val="green"/>
        </w:rPr>
        <w:t>Janus</w:t>
      </w:r>
      <w:r w:rsidRPr="002D5F79">
        <w:rPr>
          <w:rStyle w:val="StyleUnderline"/>
        </w:rPr>
        <w:t xml:space="preserve"> vs. AFSCME</w:t>
      </w:r>
      <w:r w:rsidRPr="00B616A0">
        <w:rPr>
          <w:u w:val="single"/>
        </w:rPr>
        <w:t xml:space="preserve"> case</w:t>
      </w:r>
      <w:r w:rsidRPr="00B616A0">
        <w:rPr>
          <w:sz w:val="16"/>
        </w:rPr>
        <w:t xml:space="preserve">, the court’s conservative majority </w:t>
      </w:r>
      <w:r w:rsidRPr="00446852">
        <w:rPr>
          <w:highlight w:val="green"/>
          <w:u w:val="single"/>
        </w:rPr>
        <w:t>ruled</w:t>
      </w:r>
      <w:r w:rsidRPr="00B616A0">
        <w:rPr>
          <w:u w:val="single"/>
        </w:rPr>
        <w:t xml:space="preserve"> that public </w:t>
      </w:r>
      <w:r w:rsidRPr="00446852">
        <w:rPr>
          <w:rStyle w:val="StyleUnderline"/>
          <w:highlight w:val="green"/>
        </w:rPr>
        <w:t xml:space="preserve">employees </w:t>
      </w:r>
      <w:r w:rsidRPr="00446852">
        <w:rPr>
          <w:rStyle w:val="Emphasis"/>
          <w:highlight w:val="green"/>
        </w:rPr>
        <w:t>no longer</w:t>
      </w:r>
      <w:r w:rsidRPr="00446852">
        <w:rPr>
          <w:rStyle w:val="StyleUnderline"/>
          <w:highlight w:val="green"/>
        </w:rPr>
        <w:t xml:space="preserve"> had to </w:t>
      </w:r>
      <w:r w:rsidRPr="00446852">
        <w:rPr>
          <w:rStyle w:val="Emphasis"/>
          <w:highlight w:val="green"/>
        </w:rPr>
        <w:t>pay dues</w:t>
      </w:r>
      <w:r w:rsidRPr="002D5F79">
        <w:rPr>
          <w:rStyle w:val="StyleUnderline"/>
        </w:rPr>
        <w:t xml:space="preserve"> to unions </w:t>
      </w:r>
      <w:r w:rsidRPr="00446852">
        <w:rPr>
          <w:rStyle w:val="StyleUnderline"/>
          <w:highlight w:val="green"/>
        </w:rPr>
        <w:t>if they</w:t>
      </w:r>
      <w:r w:rsidRPr="002D5F79">
        <w:rPr>
          <w:rStyle w:val="StyleUnderline"/>
        </w:rPr>
        <w:t xml:space="preserve"> work under a union contract but </w:t>
      </w:r>
      <w:r w:rsidRPr="00446852">
        <w:rPr>
          <w:rStyle w:val="StyleUnderline"/>
          <w:highlight w:val="green"/>
        </w:rPr>
        <w:t>are not</w:t>
      </w:r>
      <w:r w:rsidRPr="002D5F79">
        <w:rPr>
          <w:rStyle w:val="StyleUnderline"/>
        </w:rPr>
        <w:t xml:space="preserve"> union </w:t>
      </w:r>
      <w:r w:rsidRPr="00446852">
        <w:rPr>
          <w:rStyle w:val="StyleUnderline"/>
          <w:highlight w:val="green"/>
        </w:rPr>
        <w:t>members</w:t>
      </w:r>
      <w:r w:rsidRPr="002D5F79">
        <w:rPr>
          <w:rStyle w:val="StyleUnderline"/>
        </w:rPr>
        <w:t xml:space="preserve"> themselves</w:t>
      </w:r>
      <w:r w:rsidRPr="00B616A0">
        <w:rPr>
          <w:sz w:val="16"/>
        </w:rPr>
        <w:t>.3</w:t>
      </w:r>
    </w:p>
    <w:p w14:paraId="2F01EC72" w14:textId="77777777" w:rsidR="000F6F19" w:rsidRPr="00B616A0" w:rsidRDefault="000F6F19" w:rsidP="000F6F19">
      <w:pPr>
        <w:rPr>
          <w:sz w:val="16"/>
        </w:rPr>
      </w:pPr>
      <w:r w:rsidRPr="00C524AB">
        <w:rPr>
          <w:highlight w:val="green"/>
          <w:u w:val="single"/>
        </w:rPr>
        <w:t>This</w:t>
      </w:r>
      <w:r w:rsidRPr="00B616A0">
        <w:rPr>
          <w:sz w:val="16"/>
        </w:rPr>
        <w:t xml:space="preserve"> ruling </w:t>
      </w:r>
      <w:r w:rsidRPr="00C524AB">
        <w:rPr>
          <w:highlight w:val="green"/>
          <w:u w:val="single"/>
        </w:rPr>
        <w:t>meant</w:t>
      </w:r>
      <w:r w:rsidRPr="00B616A0">
        <w:rPr>
          <w:u w:val="single"/>
        </w:rPr>
        <w:t xml:space="preserve"> that </w:t>
      </w:r>
      <w:r w:rsidRPr="00C524AB">
        <w:rPr>
          <w:rStyle w:val="StyleUnderline"/>
          <w:highlight w:val="green"/>
        </w:rPr>
        <w:t>unions</w:t>
      </w:r>
      <w:r w:rsidRPr="002D5F79">
        <w:rPr>
          <w:rStyle w:val="StyleUnderline"/>
        </w:rPr>
        <w:t xml:space="preserve"> representing public employees, such as school teachers, now have to </w:t>
      </w:r>
      <w:r w:rsidRPr="00C524AB">
        <w:rPr>
          <w:rStyle w:val="Emphasis"/>
          <w:highlight w:val="green"/>
        </w:rPr>
        <w:t>spend</w:t>
      </w:r>
      <w:r w:rsidRPr="00C524AB">
        <w:rPr>
          <w:rStyle w:val="StyleUnderline"/>
          <w:highlight w:val="green"/>
        </w:rPr>
        <w:t xml:space="preserve"> </w:t>
      </w:r>
      <w:r w:rsidRPr="00C524AB">
        <w:rPr>
          <w:rStyle w:val="Emphasis"/>
          <w:highlight w:val="green"/>
        </w:rPr>
        <w:t>more</w:t>
      </w:r>
      <w:r w:rsidRPr="002D5F79">
        <w:rPr>
          <w:rStyle w:val="StyleUnderline"/>
        </w:rPr>
        <w:t xml:space="preserve"> effort and money </w:t>
      </w:r>
      <w:r w:rsidRPr="00C524AB">
        <w:rPr>
          <w:rStyle w:val="StyleUnderline"/>
          <w:highlight w:val="green"/>
        </w:rPr>
        <w:t>getting</w:t>
      </w:r>
      <w:r w:rsidRPr="002D5F79">
        <w:rPr>
          <w:rStyle w:val="StyleUnderline"/>
        </w:rPr>
        <w:t xml:space="preserve"> individual </w:t>
      </w:r>
      <w:r w:rsidRPr="00C524AB">
        <w:rPr>
          <w:rStyle w:val="StyleUnderline"/>
          <w:highlight w:val="green"/>
        </w:rPr>
        <w:t xml:space="preserve">people to </w:t>
      </w:r>
      <w:r w:rsidRPr="00C524AB">
        <w:rPr>
          <w:rStyle w:val="Emphasis"/>
          <w:highlight w:val="green"/>
        </w:rPr>
        <w:t>sign up</w:t>
      </w:r>
      <w:r w:rsidRPr="00B616A0">
        <w:rPr>
          <w:sz w:val="16"/>
        </w:rPr>
        <w:t xml:space="preserve">, </w:t>
      </w:r>
      <w:r w:rsidRPr="00C524AB">
        <w:rPr>
          <w:rStyle w:val="Emphasis"/>
          <w:highlight w:val="green"/>
        </w:rPr>
        <w:t>detracting</w:t>
      </w:r>
      <w:r w:rsidRPr="00C524AB">
        <w:rPr>
          <w:rStyle w:val="StyleUnderline"/>
          <w:highlight w:val="green"/>
        </w:rPr>
        <w:t xml:space="preserve"> from</w:t>
      </w:r>
      <w:r w:rsidRPr="002D5F79">
        <w:rPr>
          <w:rStyle w:val="StyleUnderline"/>
        </w:rPr>
        <w:t xml:space="preserve"> their </w:t>
      </w:r>
      <w:r w:rsidRPr="002424C8">
        <w:rPr>
          <w:rStyle w:val="Emphasis"/>
        </w:rPr>
        <w:t>other</w:t>
      </w:r>
      <w:r w:rsidRPr="002D5F79">
        <w:rPr>
          <w:rStyle w:val="StyleUnderline"/>
        </w:rPr>
        <w:t xml:space="preserve"> activities</w:t>
      </w:r>
      <w:r w:rsidRPr="00B616A0">
        <w:rPr>
          <w:sz w:val="16"/>
        </w:rPr>
        <w:t>, said Kate Bronfenbrenner, director of labor education research and a professor at Cornell University's School of Industrial and Labor Relations.</w:t>
      </w:r>
    </w:p>
    <w:p w14:paraId="77D8AD59" w14:textId="77777777" w:rsidR="000F6F19" w:rsidRPr="00B616A0" w:rsidRDefault="000F6F19" w:rsidP="000F6F19">
      <w:pPr>
        <w:rPr>
          <w:sz w:val="16"/>
        </w:rPr>
      </w:pPr>
      <w:r w:rsidRPr="00B616A0">
        <w:rPr>
          <w:sz w:val="16"/>
        </w:rPr>
        <w:t>“</w:t>
      </w:r>
      <w:r w:rsidRPr="00B616A0">
        <w:rPr>
          <w:u w:val="single"/>
        </w:rPr>
        <w:t xml:space="preserve">Because they </w:t>
      </w:r>
      <w:r w:rsidRPr="002D5F79">
        <w:rPr>
          <w:rStyle w:val="StyleUnderline"/>
        </w:rPr>
        <w:t>have to spend so many resources signing up the members they already have</w:t>
      </w:r>
      <w:r w:rsidRPr="00B616A0">
        <w:rPr>
          <w:sz w:val="16"/>
        </w:rPr>
        <w:t xml:space="preserve">, </w:t>
      </w:r>
      <w:r w:rsidRPr="002D5F79">
        <w:rPr>
          <w:rStyle w:val="StyleUnderline"/>
        </w:rPr>
        <w:t xml:space="preserve">that is taking away resources from doing </w:t>
      </w:r>
      <w:r w:rsidRPr="002424C8">
        <w:rPr>
          <w:rStyle w:val="Emphasis"/>
        </w:rPr>
        <w:t>new</w:t>
      </w:r>
      <w:r w:rsidRPr="002D5F79">
        <w:rPr>
          <w:rStyle w:val="StyleUnderline"/>
        </w:rPr>
        <w:t xml:space="preserve"> </w:t>
      </w:r>
      <w:r w:rsidRPr="00C524AB">
        <w:rPr>
          <w:rStyle w:val="Emphasis"/>
          <w:highlight w:val="green"/>
        </w:rPr>
        <w:t>organizing</w:t>
      </w:r>
      <w:r w:rsidRPr="00B616A0">
        <w:rPr>
          <w:sz w:val="16"/>
        </w:rPr>
        <w:t>,” Bronfenbrenner said.</w:t>
      </w:r>
    </w:p>
    <w:p w14:paraId="4E7F2AAA" w14:textId="77777777" w:rsidR="000F6F19" w:rsidRPr="00B616A0" w:rsidRDefault="000F6F19" w:rsidP="000F6F19">
      <w:pPr>
        <w:rPr>
          <w:sz w:val="16"/>
        </w:rPr>
      </w:pPr>
      <w:r w:rsidRPr="00B616A0">
        <w:rPr>
          <w:sz w:val="16"/>
        </w:rPr>
        <w:t xml:space="preserve">Indeed, </w:t>
      </w:r>
      <w:r w:rsidRPr="00B616A0">
        <w:rPr>
          <w:u w:val="single"/>
        </w:rPr>
        <w:t xml:space="preserve">the </w:t>
      </w:r>
      <w:r w:rsidRPr="00C524AB">
        <w:rPr>
          <w:rStyle w:val="StyleUnderline"/>
        </w:rPr>
        <w:t>union</w:t>
      </w:r>
      <w:r w:rsidRPr="002D5F79">
        <w:rPr>
          <w:rStyle w:val="StyleUnderline"/>
        </w:rPr>
        <w:t xml:space="preserve"> membership </w:t>
      </w:r>
      <w:r w:rsidRPr="00C524AB">
        <w:rPr>
          <w:rStyle w:val="StyleUnderline"/>
        </w:rPr>
        <w:t>trend</w:t>
      </w:r>
      <w:r w:rsidRPr="002D5F79">
        <w:rPr>
          <w:rStyle w:val="StyleUnderline"/>
        </w:rPr>
        <w:t xml:space="preserve"> is </w:t>
      </w:r>
      <w:r w:rsidRPr="002424C8">
        <w:rPr>
          <w:rStyle w:val="Emphasis"/>
        </w:rPr>
        <w:t>worse</w:t>
      </w:r>
      <w:r w:rsidRPr="002D5F79">
        <w:rPr>
          <w:rStyle w:val="StyleUnderline"/>
        </w:rPr>
        <w:t xml:space="preserve"> among public sector unions than for those</w:t>
      </w:r>
      <w:r w:rsidRPr="00B616A0">
        <w:rPr>
          <w:u w:val="single"/>
        </w:rPr>
        <w:t xml:space="preserve"> in private industry</w:t>
      </w:r>
      <w:r w:rsidRPr="00B616A0">
        <w:rPr>
          <w:sz w:val="16"/>
        </w:rPr>
        <w:t xml:space="preserve">, according to the BLS data. In 2023, the number of union members in the private sector rose by 191,000, but </w:t>
      </w:r>
      <w:r w:rsidRPr="00C524AB">
        <w:rPr>
          <w:rStyle w:val="StyleUnderline"/>
          <w:highlight w:val="green"/>
        </w:rPr>
        <w:t xml:space="preserve">the </w:t>
      </w:r>
      <w:r w:rsidRPr="00C524AB">
        <w:rPr>
          <w:rStyle w:val="Emphasis"/>
          <w:highlight w:val="green"/>
        </w:rPr>
        <w:t>overall rate</w:t>
      </w:r>
      <w:r w:rsidRPr="00C524AB">
        <w:rPr>
          <w:rStyle w:val="StyleUnderline"/>
          <w:highlight w:val="green"/>
        </w:rPr>
        <w:t xml:space="preserve"> went </w:t>
      </w:r>
      <w:r w:rsidRPr="00C524AB">
        <w:rPr>
          <w:rStyle w:val="Emphasis"/>
          <w:highlight w:val="green"/>
        </w:rPr>
        <w:t>down</w:t>
      </w:r>
      <w:r w:rsidRPr="002D5F79">
        <w:rPr>
          <w:rStyle w:val="StyleUnderline"/>
        </w:rPr>
        <w:t xml:space="preserve"> because more non-union jobs were added to the economy</w:t>
      </w:r>
      <w:r w:rsidRPr="00B616A0">
        <w:rPr>
          <w:sz w:val="16"/>
        </w:rPr>
        <w:t xml:space="preserve">. </w:t>
      </w:r>
    </w:p>
    <w:p w14:paraId="7F9494D8" w14:textId="77777777" w:rsidR="000F6F19" w:rsidRDefault="000F6F19" w:rsidP="000F6F19">
      <w:pPr>
        <w:rPr>
          <w:sz w:val="16"/>
        </w:rPr>
      </w:pPr>
      <w:r w:rsidRPr="00B616A0">
        <w:rPr>
          <w:sz w:val="16"/>
        </w:rPr>
        <w:t xml:space="preserve">However, public sector employees actually lost 52,000 members, highlighting the damage the Janus decision has done to public sector unions. </w:t>
      </w:r>
    </w:p>
    <w:p w14:paraId="021F218D" w14:textId="77777777" w:rsidR="000F6F19" w:rsidRPr="003A2151" w:rsidRDefault="000F6F19" w:rsidP="000F6F19">
      <w:pPr>
        <w:pStyle w:val="Heading4"/>
      </w:pPr>
      <w:r>
        <w:t>So-does at-will employment.</w:t>
      </w:r>
    </w:p>
    <w:p w14:paraId="7F56D418" w14:textId="77777777" w:rsidR="000F6F19" w:rsidRPr="00F72051" w:rsidRDefault="000F6F19" w:rsidP="000F6F19">
      <w:r w:rsidRPr="00E47EA7">
        <w:rPr>
          <w:rStyle w:val="Style13ptBold"/>
        </w:rPr>
        <w:t>Miller 21</w:t>
      </w:r>
      <w:r>
        <w:t xml:space="preserve"> – Speechwriter for the Office of the Governor-Illinois, Senior Advocacy and Policy </w:t>
      </w:r>
      <w:r w:rsidRPr="00F72051">
        <w:t xml:space="preserve">Associate for the Roosevelt Institute, B.A. in Law, Politics and Society from Drake University.  </w:t>
      </w:r>
    </w:p>
    <w:p w14:paraId="41138D90" w14:textId="77777777" w:rsidR="000F6F19" w:rsidRPr="00F72051" w:rsidRDefault="000F6F19" w:rsidP="000F6F19">
      <w:r w:rsidRPr="00F72051">
        <w:t>Joseph Miller, “To Build Worker Power, End At-Will Employment,” Roosevelt Institute, 3/11/2021, https://rooseveltinstitute.org/blog/to-build-worker-power-end-at-will-employment/</w:t>
      </w:r>
    </w:p>
    <w:p w14:paraId="262AACD9" w14:textId="77777777" w:rsidR="000F6F19" w:rsidRPr="00F72051" w:rsidRDefault="000F6F19" w:rsidP="000F6F19">
      <w:pPr>
        <w:rPr>
          <w:sz w:val="16"/>
        </w:rPr>
      </w:pPr>
      <w:r w:rsidRPr="00F72051">
        <w:rPr>
          <w:sz w:val="16"/>
        </w:rPr>
        <w:t xml:space="preserve">Perhaps </w:t>
      </w:r>
      <w:r w:rsidRPr="00F72051">
        <w:rPr>
          <w:rStyle w:val="StyleUnderline"/>
        </w:rPr>
        <w:t>at-will employment’s</w:t>
      </w:r>
      <w:r w:rsidRPr="00F72051">
        <w:rPr>
          <w:sz w:val="16"/>
        </w:rPr>
        <w:t xml:space="preserve"> most direct impact: It </w:t>
      </w:r>
      <w:r w:rsidRPr="00F72051">
        <w:rPr>
          <w:u w:val="single"/>
        </w:rPr>
        <w:t xml:space="preserve">often acts to </w:t>
      </w:r>
      <w:r w:rsidRPr="00F72051">
        <w:rPr>
          <w:rStyle w:val="Emphasis"/>
        </w:rPr>
        <w:t>inhibit</w:t>
      </w:r>
      <w:r w:rsidRPr="00F72051">
        <w:rPr>
          <w:rStyle w:val="StyleUnderline"/>
        </w:rPr>
        <w:t xml:space="preserve"> the </w:t>
      </w:r>
      <w:r w:rsidRPr="00F72051">
        <w:rPr>
          <w:rStyle w:val="Emphasis"/>
        </w:rPr>
        <w:t>formation</w:t>
      </w:r>
      <w:r w:rsidRPr="00F72051">
        <w:rPr>
          <w:rStyle w:val="StyleUnderline"/>
        </w:rPr>
        <w:t xml:space="preserve"> of unions</w:t>
      </w:r>
      <w:r w:rsidRPr="00F72051">
        <w:rPr>
          <w:sz w:val="16"/>
        </w:rPr>
        <w:t xml:space="preserve">. </w:t>
      </w:r>
      <w:r w:rsidRPr="00F72051">
        <w:rPr>
          <w:highlight w:val="green"/>
          <w:u w:val="single"/>
        </w:rPr>
        <w:t xml:space="preserve">Though </w:t>
      </w:r>
      <w:r w:rsidRPr="00F72051">
        <w:rPr>
          <w:rStyle w:val="StyleUnderline"/>
          <w:highlight w:val="green"/>
        </w:rPr>
        <w:t>firings</w:t>
      </w:r>
      <w:r w:rsidRPr="00F72051">
        <w:rPr>
          <w:u w:val="single"/>
        </w:rPr>
        <w:t xml:space="preserve"> related to union organizing </w:t>
      </w:r>
      <w:r w:rsidRPr="00F72051">
        <w:rPr>
          <w:highlight w:val="green"/>
          <w:u w:val="single"/>
        </w:rPr>
        <w:t xml:space="preserve">are </w:t>
      </w:r>
      <w:r w:rsidRPr="00F72051">
        <w:rPr>
          <w:rStyle w:val="Emphasis"/>
          <w:highlight w:val="green"/>
        </w:rPr>
        <w:t>technically</w:t>
      </w:r>
      <w:r w:rsidRPr="00F72051">
        <w:rPr>
          <w:highlight w:val="green"/>
          <w:u w:val="single"/>
        </w:rPr>
        <w:t xml:space="preserve"> </w:t>
      </w:r>
      <w:r w:rsidRPr="00F72051">
        <w:rPr>
          <w:rStyle w:val="Emphasis"/>
          <w:highlight w:val="green"/>
        </w:rPr>
        <w:t>illegal</w:t>
      </w:r>
      <w:r w:rsidRPr="00F72051">
        <w:rPr>
          <w:u w:val="single"/>
        </w:rPr>
        <w:t xml:space="preserve">, </w:t>
      </w:r>
      <w:r w:rsidRPr="00F72051">
        <w:rPr>
          <w:rStyle w:val="StyleUnderline"/>
        </w:rPr>
        <w:t xml:space="preserve">the </w:t>
      </w:r>
      <w:r w:rsidRPr="00F72051">
        <w:rPr>
          <w:rStyle w:val="Emphasis"/>
          <w:highlight w:val="green"/>
        </w:rPr>
        <w:t>legal shelter</w:t>
      </w:r>
      <w:r w:rsidRPr="00F72051">
        <w:rPr>
          <w:u w:val="single"/>
        </w:rPr>
        <w:t xml:space="preserve"> provided </w:t>
      </w:r>
      <w:r w:rsidRPr="00F72051">
        <w:rPr>
          <w:highlight w:val="green"/>
          <w:u w:val="single"/>
        </w:rPr>
        <w:t>by</w:t>
      </w:r>
      <w:r w:rsidRPr="00F72051">
        <w:rPr>
          <w:u w:val="single"/>
        </w:rPr>
        <w:t xml:space="preserve"> the </w:t>
      </w:r>
      <w:r w:rsidRPr="00F72051">
        <w:rPr>
          <w:rStyle w:val="Emphasis"/>
          <w:highlight w:val="green"/>
        </w:rPr>
        <w:t>at-will</w:t>
      </w:r>
      <w:r w:rsidRPr="00F72051">
        <w:rPr>
          <w:rStyle w:val="StyleUnderline"/>
        </w:rPr>
        <w:t xml:space="preserve"> system </w:t>
      </w:r>
      <w:r w:rsidRPr="00F72051">
        <w:rPr>
          <w:rStyle w:val="StyleUnderline"/>
          <w:highlight w:val="green"/>
        </w:rPr>
        <w:t xml:space="preserve">and </w:t>
      </w:r>
      <w:r w:rsidRPr="00F72051">
        <w:rPr>
          <w:rStyle w:val="Emphasis"/>
          <w:highlight w:val="green"/>
        </w:rPr>
        <w:t>substandard</w:t>
      </w:r>
      <w:r w:rsidRPr="00F72051">
        <w:rPr>
          <w:rStyle w:val="StyleUnderline"/>
          <w:highlight w:val="green"/>
        </w:rPr>
        <w:t xml:space="preserve"> </w:t>
      </w:r>
      <w:r w:rsidRPr="00F72051">
        <w:rPr>
          <w:rStyle w:val="Emphasis"/>
          <w:highlight w:val="green"/>
        </w:rPr>
        <w:t>enforcement</w:t>
      </w:r>
      <w:r w:rsidRPr="00F72051">
        <w:rPr>
          <w:highlight w:val="green"/>
          <w:u w:val="single"/>
        </w:rPr>
        <w:t xml:space="preserve"> by</w:t>
      </w:r>
      <w:r w:rsidRPr="00F72051">
        <w:rPr>
          <w:u w:val="single"/>
        </w:rPr>
        <w:t xml:space="preserve"> the </w:t>
      </w:r>
      <w:r w:rsidRPr="00F72051">
        <w:rPr>
          <w:rStyle w:val="Emphasis"/>
          <w:highlight w:val="green"/>
        </w:rPr>
        <w:t>N</w:t>
      </w:r>
      <w:r w:rsidRPr="00F72051">
        <w:rPr>
          <w:u w:val="single"/>
        </w:rPr>
        <w:t xml:space="preserve">ational </w:t>
      </w:r>
      <w:r w:rsidRPr="00F72051">
        <w:rPr>
          <w:rStyle w:val="Emphasis"/>
          <w:highlight w:val="green"/>
        </w:rPr>
        <w:t>L</w:t>
      </w:r>
      <w:r w:rsidRPr="00F72051">
        <w:rPr>
          <w:u w:val="single"/>
        </w:rPr>
        <w:t xml:space="preserve">abor </w:t>
      </w:r>
      <w:r w:rsidRPr="00F72051">
        <w:rPr>
          <w:rStyle w:val="Emphasis"/>
          <w:highlight w:val="green"/>
        </w:rPr>
        <w:t>R</w:t>
      </w:r>
      <w:r w:rsidRPr="00F72051">
        <w:rPr>
          <w:u w:val="single"/>
        </w:rPr>
        <w:t xml:space="preserve">elations </w:t>
      </w:r>
      <w:r w:rsidRPr="00F72051">
        <w:rPr>
          <w:rStyle w:val="Emphasis"/>
          <w:highlight w:val="green"/>
        </w:rPr>
        <w:t>B</w:t>
      </w:r>
      <w:r w:rsidRPr="00F72051">
        <w:rPr>
          <w:u w:val="single"/>
        </w:rPr>
        <w:t xml:space="preserve">oard </w:t>
      </w:r>
      <w:r w:rsidRPr="00F72051">
        <w:rPr>
          <w:highlight w:val="green"/>
          <w:u w:val="single"/>
        </w:rPr>
        <w:t xml:space="preserve">create </w:t>
      </w:r>
      <w:r w:rsidRPr="00F72051">
        <w:rPr>
          <w:rStyle w:val="StyleUnderline"/>
          <w:highlight w:val="green"/>
        </w:rPr>
        <w:t>incentive</w:t>
      </w:r>
      <w:r w:rsidRPr="00F72051">
        <w:rPr>
          <w:u w:val="single"/>
        </w:rPr>
        <w:t xml:space="preserve"> for companies like </w:t>
      </w:r>
      <w:r w:rsidRPr="00F72051">
        <w:rPr>
          <w:rStyle w:val="StyleUnderline"/>
        </w:rPr>
        <w:t xml:space="preserve">Amazon </w:t>
      </w:r>
      <w:r w:rsidRPr="00F72051">
        <w:rPr>
          <w:rStyle w:val="StyleUnderline"/>
          <w:highlight w:val="green"/>
        </w:rPr>
        <w:t xml:space="preserve">to </w:t>
      </w:r>
      <w:r w:rsidRPr="00F72051">
        <w:rPr>
          <w:rStyle w:val="Emphasis"/>
          <w:highlight w:val="green"/>
        </w:rPr>
        <w:t>roll the dice</w:t>
      </w:r>
      <w:r w:rsidRPr="00F72051">
        <w:rPr>
          <w:rStyle w:val="StyleUnderline"/>
          <w:highlight w:val="green"/>
        </w:rPr>
        <w:t xml:space="preserve"> in </w:t>
      </w:r>
      <w:r w:rsidRPr="00F72051">
        <w:rPr>
          <w:rStyle w:val="Emphasis"/>
          <w:highlight w:val="green"/>
        </w:rPr>
        <w:t>court</w:t>
      </w:r>
      <w:r w:rsidRPr="00F72051">
        <w:rPr>
          <w:rStyle w:val="StyleUnderline"/>
          <w:highlight w:val="green"/>
        </w:rPr>
        <w:t xml:space="preserve"> </w:t>
      </w:r>
      <w:r w:rsidRPr="00F72051">
        <w:rPr>
          <w:rStyle w:val="Emphasis"/>
          <w:highlight w:val="green"/>
        </w:rPr>
        <w:t>rather than</w:t>
      </w:r>
      <w:r w:rsidRPr="00F72051">
        <w:rPr>
          <w:rStyle w:val="StyleUnderline"/>
          <w:highlight w:val="green"/>
        </w:rPr>
        <w:t xml:space="preserve"> risk </w:t>
      </w:r>
      <w:r w:rsidRPr="00F72051">
        <w:rPr>
          <w:rStyle w:val="Emphasis"/>
          <w:highlight w:val="green"/>
        </w:rPr>
        <w:t>unionization</w:t>
      </w:r>
      <w:r w:rsidRPr="00F72051">
        <w:rPr>
          <w:sz w:val="16"/>
        </w:rPr>
        <w:t xml:space="preserve">. </w:t>
      </w:r>
    </w:p>
    <w:p w14:paraId="4E35CB03" w14:textId="77777777" w:rsidR="000F6F19" w:rsidRPr="00672B18" w:rsidRDefault="000F6F19" w:rsidP="000F6F19">
      <w:pPr>
        <w:rPr>
          <w:sz w:val="16"/>
        </w:rPr>
      </w:pPr>
      <w:r w:rsidRPr="00F72051">
        <w:rPr>
          <w:sz w:val="16"/>
        </w:rPr>
        <w:t xml:space="preserve">Moreover, </w:t>
      </w:r>
      <w:r w:rsidRPr="00F72051">
        <w:rPr>
          <w:u w:val="single"/>
        </w:rPr>
        <w:t xml:space="preserve">the foundations of </w:t>
      </w:r>
      <w:r w:rsidRPr="00F72051">
        <w:rPr>
          <w:rStyle w:val="StyleUnderline"/>
        </w:rPr>
        <w:t>union activity</w:t>
      </w:r>
      <w:r w:rsidRPr="00F72051">
        <w:rPr>
          <w:sz w:val="16"/>
        </w:rPr>
        <w:t xml:space="preserve">—airing grievances, </w:t>
      </w:r>
      <w:r w:rsidRPr="00F72051">
        <w:rPr>
          <w:rStyle w:val="StyleUnderline"/>
        </w:rPr>
        <w:t>worker organization</w:t>
      </w:r>
      <w:r w:rsidRPr="00F72051">
        <w:rPr>
          <w:sz w:val="16"/>
        </w:rPr>
        <w:t>, and agitation—</w:t>
      </w:r>
      <w:r w:rsidRPr="00F72051">
        <w:rPr>
          <w:u w:val="single"/>
        </w:rPr>
        <w:t xml:space="preserve">prove </w:t>
      </w:r>
      <w:r w:rsidRPr="00F72051">
        <w:rPr>
          <w:rStyle w:val="StyleUnderline"/>
        </w:rPr>
        <w:t>difficult in an at-will environment</w:t>
      </w:r>
      <w:r w:rsidRPr="00F72051">
        <w:rPr>
          <w:sz w:val="16"/>
        </w:rPr>
        <w:t xml:space="preserve">, </w:t>
      </w:r>
      <w:r w:rsidRPr="00F72051">
        <w:rPr>
          <w:rStyle w:val="StyleUnderline"/>
        </w:rPr>
        <w:t>where job security often depends on avoiding</w:t>
      </w:r>
      <w:r w:rsidRPr="00F72051">
        <w:rPr>
          <w:u w:val="single"/>
        </w:rPr>
        <w:t xml:space="preserve"> these activities and other actions perceived as </w:t>
      </w:r>
      <w:r w:rsidRPr="00F72051">
        <w:rPr>
          <w:rStyle w:val="StyleUnderline"/>
        </w:rPr>
        <w:t>rocking the boat</w:t>
      </w:r>
      <w:r w:rsidRPr="00F72051">
        <w:rPr>
          <w:sz w:val="16"/>
        </w:rPr>
        <w:t xml:space="preserve">. </w:t>
      </w:r>
      <w:r w:rsidRPr="00F72051">
        <w:rPr>
          <w:rStyle w:val="StyleUnderline"/>
        </w:rPr>
        <w:t xml:space="preserve">Particularly in the early phases of workplace organizing, </w:t>
      </w:r>
      <w:r w:rsidRPr="00F72051">
        <w:rPr>
          <w:rStyle w:val="Emphasis"/>
          <w:highlight w:val="green"/>
        </w:rPr>
        <w:t>threats</w:t>
      </w:r>
      <w:r w:rsidRPr="00F72051">
        <w:rPr>
          <w:rStyle w:val="StyleUnderline"/>
          <w:highlight w:val="green"/>
        </w:rPr>
        <w:t xml:space="preserve"> of </w:t>
      </w:r>
      <w:r w:rsidRPr="00F72051">
        <w:rPr>
          <w:rStyle w:val="Emphasis"/>
          <w:highlight w:val="green"/>
        </w:rPr>
        <w:t>termination</w:t>
      </w:r>
      <w:r w:rsidRPr="00F72051">
        <w:rPr>
          <w:rStyle w:val="StyleUnderline"/>
          <w:highlight w:val="green"/>
        </w:rPr>
        <w:t xml:space="preserve"> or </w:t>
      </w:r>
      <w:r w:rsidRPr="00F72051">
        <w:rPr>
          <w:rStyle w:val="Emphasis"/>
          <w:highlight w:val="green"/>
        </w:rPr>
        <w:t>retribution</w:t>
      </w:r>
      <w:r w:rsidRPr="00F72051">
        <w:rPr>
          <w:rStyle w:val="StyleUnderline"/>
        </w:rPr>
        <w:t xml:space="preserve"> in response to unionization drives </w:t>
      </w:r>
      <w:r w:rsidRPr="00F72051">
        <w:rPr>
          <w:rStyle w:val="StyleUnderline"/>
          <w:highlight w:val="green"/>
        </w:rPr>
        <w:t xml:space="preserve">are </w:t>
      </w:r>
      <w:r w:rsidRPr="00F72051">
        <w:rPr>
          <w:rStyle w:val="Emphasis"/>
          <w:highlight w:val="green"/>
        </w:rPr>
        <w:t>common</w:t>
      </w:r>
      <w:r w:rsidRPr="00F72051">
        <w:rPr>
          <w:rStyle w:val="StyleUnderline"/>
        </w:rPr>
        <w:t xml:space="preserve">, </w:t>
      </w:r>
      <w:r w:rsidRPr="00F72051">
        <w:rPr>
          <w:rStyle w:val="StyleUnderline"/>
          <w:highlight w:val="green"/>
        </w:rPr>
        <w:t>and</w:t>
      </w:r>
      <w:r w:rsidRPr="00F72051">
        <w:rPr>
          <w:rStyle w:val="StyleUnderline"/>
        </w:rPr>
        <w:t xml:space="preserve"> unfortunately, often </w:t>
      </w:r>
      <w:r w:rsidRPr="00F72051">
        <w:rPr>
          <w:rStyle w:val="Emphasis"/>
          <w:highlight w:val="green"/>
        </w:rPr>
        <w:t>effective</w:t>
      </w:r>
      <w:r w:rsidRPr="00F72051">
        <w:rPr>
          <w:sz w:val="16"/>
        </w:rPr>
        <w:t>.</w:t>
      </w:r>
    </w:p>
    <w:p w14:paraId="00BA0531" w14:textId="77777777" w:rsidR="000F6F19" w:rsidRPr="000849BA" w:rsidRDefault="000F6F19" w:rsidP="000F6F19">
      <w:pPr>
        <w:pStyle w:val="Heading4"/>
      </w:pPr>
      <w:r>
        <w:t>And employer opposition.</w:t>
      </w:r>
    </w:p>
    <w:p w14:paraId="7B65C6C5" w14:textId="77777777" w:rsidR="000F6F19" w:rsidRDefault="000F6F19" w:rsidP="000F6F19">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0A876696" w14:textId="77777777" w:rsidR="000F6F19" w:rsidRDefault="000F6F19" w:rsidP="000F6F19">
      <w:r>
        <w:t>Heidi Shierholz, Margaret Poydock, Celine McNicholas, and Jennifer Sherer, “16 million workers were unionized in 2024,” Economic Policy Institute, 01-28-2025, https://www.epi.org/publication/millions-of-workers-millions-of-workers-want-to-join-unions-but-couldnt/</w:t>
      </w:r>
    </w:p>
    <w:p w14:paraId="07774078" w14:textId="77777777" w:rsidR="000F6F19" w:rsidRPr="000849BA" w:rsidRDefault="000F6F19" w:rsidP="000F6F19">
      <w:pPr>
        <w:rPr>
          <w:sz w:val="16"/>
        </w:rPr>
      </w:pPr>
      <w:r w:rsidRPr="000849BA">
        <w:rPr>
          <w:sz w:val="16"/>
        </w:rPr>
        <w:t xml:space="preserve">The National Labor Relations Act guarantees most private-sector workers the right to join unions and bargain collectively. However, </w:t>
      </w:r>
      <w:r w:rsidRPr="00B05CF8">
        <w:rPr>
          <w:rStyle w:val="Emphasis"/>
        </w:rPr>
        <w:t>decades</w:t>
      </w:r>
      <w:r w:rsidRPr="00B05CF8">
        <w:rPr>
          <w:rStyle w:val="StyleUnderline"/>
        </w:rPr>
        <w:t xml:space="preserve"> of </w:t>
      </w:r>
      <w:r w:rsidRPr="00B05CF8">
        <w:rPr>
          <w:rStyle w:val="Emphasis"/>
        </w:rPr>
        <w:t>federal policy</w:t>
      </w:r>
      <w:r w:rsidRPr="00B05CF8">
        <w:rPr>
          <w:rStyle w:val="StyleUnderline"/>
        </w:rPr>
        <w:t xml:space="preserve"> and </w:t>
      </w:r>
      <w:r w:rsidRPr="00B05CF8">
        <w:rPr>
          <w:rStyle w:val="Emphasis"/>
        </w:rPr>
        <w:t>court decisions</w:t>
      </w:r>
      <w:r w:rsidRPr="00B05CF8">
        <w:rPr>
          <w:rStyle w:val="StyleUnderline"/>
        </w:rPr>
        <w:t xml:space="preserve"> have </w:t>
      </w:r>
      <w:r w:rsidRPr="00B05CF8">
        <w:rPr>
          <w:rStyle w:val="Emphasis"/>
        </w:rPr>
        <w:t>weakened</w:t>
      </w:r>
      <w:r w:rsidRPr="00B05CF8">
        <w:rPr>
          <w:rStyle w:val="StyleUnderline"/>
        </w:rPr>
        <w:t xml:space="preserve"> labor law</w:t>
      </w:r>
      <w:r w:rsidRPr="000849BA">
        <w:rPr>
          <w:sz w:val="16"/>
        </w:rPr>
        <w:t xml:space="preserve">. Most notably, </w:t>
      </w:r>
      <w:r w:rsidRPr="00B05CF8">
        <w:rPr>
          <w:rStyle w:val="StyleUnderline"/>
        </w:rPr>
        <w:t xml:space="preserve">the passage of the </w:t>
      </w:r>
      <w:r w:rsidRPr="00DC49C8">
        <w:rPr>
          <w:rStyle w:val="StyleUnderline"/>
          <w:highlight w:val="green"/>
        </w:rPr>
        <w:t>Taft</w:t>
      </w:r>
      <w:r w:rsidRPr="00B05CF8">
        <w:rPr>
          <w:rStyle w:val="StyleUnderline"/>
        </w:rPr>
        <w:t xml:space="preserve">-Hartley Act in 1947 </w:t>
      </w:r>
      <w:r w:rsidRPr="00DC49C8">
        <w:rPr>
          <w:rStyle w:val="StyleUnderline"/>
          <w:highlight w:val="green"/>
        </w:rPr>
        <w:t>added</w:t>
      </w:r>
      <w:r w:rsidRPr="00B05CF8">
        <w:rPr>
          <w:rStyle w:val="StyleUnderline"/>
        </w:rPr>
        <w:t xml:space="preserve"> an “</w:t>
      </w:r>
      <w:r w:rsidRPr="00DC49C8">
        <w:rPr>
          <w:rStyle w:val="Emphasis"/>
          <w:highlight w:val="green"/>
        </w:rPr>
        <w:t>employer</w:t>
      </w:r>
      <w:r w:rsidRPr="00DC49C8">
        <w:rPr>
          <w:rStyle w:val="StyleUnderline"/>
          <w:highlight w:val="green"/>
        </w:rPr>
        <w:t xml:space="preserve"> </w:t>
      </w:r>
      <w:r w:rsidRPr="00DC49C8">
        <w:rPr>
          <w:rStyle w:val="Emphasis"/>
          <w:highlight w:val="green"/>
        </w:rPr>
        <w:t>free speech</w:t>
      </w:r>
      <w:r w:rsidRPr="00B05CF8">
        <w:rPr>
          <w:rStyle w:val="StyleUnderline"/>
        </w:rPr>
        <w:t>” clause</w:t>
      </w:r>
      <w:r w:rsidRPr="000849BA">
        <w:rPr>
          <w:sz w:val="16"/>
        </w:rPr>
        <w:t xml:space="preserve">, </w:t>
      </w:r>
      <w:r w:rsidRPr="00DC49C8">
        <w:rPr>
          <w:rStyle w:val="StyleUnderline"/>
          <w:highlight w:val="green"/>
        </w:rPr>
        <w:t>allowing</w:t>
      </w:r>
      <w:r w:rsidRPr="00B05CF8">
        <w:rPr>
          <w:rStyle w:val="StyleUnderline"/>
        </w:rPr>
        <w:t xml:space="preserve"> for new </w:t>
      </w:r>
      <w:r w:rsidRPr="00DC49C8">
        <w:rPr>
          <w:rStyle w:val="Emphasis"/>
          <w:highlight w:val="green"/>
        </w:rPr>
        <w:t>legalized</w:t>
      </w:r>
      <w:r w:rsidRPr="00B05CF8">
        <w:rPr>
          <w:rStyle w:val="StyleUnderline"/>
        </w:rPr>
        <w:t xml:space="preserve"> forms of employer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such as mandatory “captive audience” meetings</w:t>
      </w:r>
      <w:r w:rsidRPr="000849BA">
        <w:rPr>
          <w:sz w:val="16"/>
        </w:rPr>
        <w:t xml:space="preserve">. </w:t>
      </w:r>
      <w:r w:rsidRPr="00B05CF8">
        <w:rPr>
          <w:rStyle w:val="StyleUnderline"/>
        </w:rPr>
        <w:t>Today</w:t>
      </w:r>
      <w:r w:rsidRPr="000849BA">
        <w:rPr>
          <w:sz w:val="16"/>
        </w:rPr>
        <w:t xml:space="preserve">, </w:t>
      </w:r>
      <w:r w:rsidRPr="00DC49C8">
        <w:rPr>
          <w:rStyle w:val="StyleUnderline"/>
          <w:highlight w:val="green"/>
        </w:rPr>
        <w:t>employers</w:t>
      </w:r>
      <w:r w:rsidRPr="000849BA">
        <w:rPr>
          <w:sz w:val="16"/>
        </w:rPr>
        <w:t xml:space="preserve"> often </w:t>
      </w:r>
      <w:r w:rsidRPr="00DC49C8">
        <w:rPr>
          <w:rStyle w:val="Emphasis"/>
          <w:highlight w:val="green"/>
        </w:rPr>
        <w:t>exploit</w:t>
      </w:r>
      <w:r w:rsidRPr="00DC49C8">
        <w:rPr>
          <w:rStyle w:val="StyleUnderline"/>
          <w:highlight w:val="green"/>
        </w:rPr>
        <w:t xml:space="preserve"> </w:t>
      </w:r>
      <w:r w:rsidRPr="00DC49C8">
        <w:rPr>
          <w:rStyle w:val="Emphasis"/>
          <w:highlight w:val="green"/>
        </w:rPr>
        <w:t>weaknesses</w:t>
      </w:r>
      <w:r w:rsidRPr="00DC49C8">
        <w:rPr>
          <w:rStyle w:val="StyleUnderline"/>
          <w:highlight w:val="green"/>
        </w:rPr>
        <w:t xml:space="preserve"> in</w:t>
      </w:r>
      <w:r w:rsidRPr="00B05CF8">
        <w:rPr>
          <w:rStyle w:val="StyleUnderline"/>
        </w:rPr>
        <w:t xml:space="preserve"> U.S. labor </w:t>
      </w:r>
      <w:r w:rsidRPr="00DC49C8">
        <w:rPr>
          <w:rStyle w:val="StyleUnderline"/>
          <w:highlight w:val="green"/>
        </w:rPr>
        <w:t xml:space="preserve">law to mount </w:t>
      </w:r>
      <w:r w:rsidRPr="00DC49C8">
        <w:rPr>
          <w:rStyle w:val="Emphasis"/>
          <w:highlight w:val="green"/>
        </w:rPr>
        <w:t>aggressive</w:t>
      </w:r>
      <w:r w:rsidRPr="00DC49C8">
        <w:rPr>
          <w:rStyle w:val="StyleUnderline"/>
          <w:highlight w:val="green"/>
        </w:rPr>
        <w:t xml:space="preserve">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For example</w:t>
      </w:r>
      <w:r w:rsidRPr="000849BA">
        <w:rPr>
          <w:sz w:val="16"/>
        </w:rPr>
        <w:t xml:space="preserve">, </w:t>
      </w:r>
      <w:r w:rsidRPr="00B05CF8">
        <w:rPr>
          <w:rStyle w:val="StyleUnderline"/>
        </w:rPr>
        <w:t xml:space="preserve">the </w:t>
      </w:r>
      <w:r w:rsidRPr="00DC49C8">
        <w:rPr>
          <w:rStyle w:val="Emphasis"/>
          <w:highlight w:val="green"/>
        </w:rPr>
        <w:t>lack</w:t>
      </w:r>
      <w:r w:rsidRPr="00DC49C8">
        <w:rPr>
          <w:rStyle w:val="StyleUnderline"/>
          <w:highlight w:val="green"/>
        </w:rPr>
        <w:t xml:space="preserve"> of </w:t>
      </w:r>
      <w:r w:rsidRPr="00DC49C8">
        <w:rPr>
          <w:rStyle w:val="Emphasis"/>
          <w:highlight w:val="green"/>
        </w:rPr>
        <w:t>civil</w:t>
      </w:r>
      <w:r w:rsidRPr="00DC49C8">
        <w:rPr>
          <w:rStyle w:val="StyleUnderline"/>
          <w:highlight w:val="green"/>
        </w:rPr>
        <w:t xml:space="preserve"> </w:t>
      </w:r>
      <w:r w:rsidRPr="00DC49C8">
        <w:rPr>
          <w:rStyle w:val="Emphasis"/>
          <w:highlight w:val="green"/>
        </w:rPr>
        <w:t>monetary penalties</w:t>
      </w:r>
      <w:r w:rsidRPr="00B05CF8">
        <w:rPr>
          <w:rStyle w:val="StyleUnderline"/>
        </w:rPr>
        <w:t xml:space="preserve"> for breaking the law </w:t>
      </w:r>
      <w:r w:rsidRPr="00DC49C8">
        <w:rPr>
          <w:rStyle w:val="StyleUnderline"/>
          <w:highlight w:val="green"/>
        </w:rPr>
        <w:t>allows employers to violate</w:t>
      </w:r>
      <w:r w:rsidRPr="00B05CF8">
        <w:rPr>
          <w:rStyle w:val="StyleUnderline"/>
        </w:rPr>
        <w:t xml:space="preserve"> workers’ rights with little to no repercussions</w:t>
      </w:r>
      <w:r w:rsidRPr="000849BA">
        <w:rPr>
          <w:sz w:val="16"/>
        </w:rPr>
        <w:t xml:space="preserve">. EPI research estimates that employers are charged with violating federal law in 41.5% of all union election campaigns (McNicholas et al. 2019). Further, </w:t>
      </w:r>
      <w:r w:rsidRPr="00DC49C8">
        <w:rPr>
          <w:rStyle w:val="StyleUnderline"/>
          <w:highlight w:val="green"/>
        </w:rPr>
        <w:t>employers spend</w:t>
      </w:r>
      <w:r w:rsidRPr="00B05CF8">
        <w:rPr>
          <w:rStyle w:val="StyleUnderline"/>
        </w:rPr>
        <w:t xml:space="preserve"> over $</w:t>
      </w:r>
      <w:r w:rsidRPr="00DC49C8">
        <w:rPr>
          <w:rStyle w:val="Emphasis"/>
          <w:highlight w:val="green"/>
        </w:rPr>
        <w:t>400 million</w:t>
      </w:r>
      <w:r w:rsidRPr="00DC49C8">
        <w:rPr>
          <w:rStyle w:val="StyleUnderline"/>
          <w:highlight w:val="green"/>
        </w:rPr>
        <w:t xml:space="preserve"> annually on </w:t>
      </w:r>
      <w:r w:rsidRPr="00DC49C8">
        <w:rPr>
          <w:rStyle w:val="Emphasis"/>
          <w:highlight w:val="green"/>
        </w:rPr>
        <w:t>consultants</w:t>
      </w:r>
      <w:r w:rsidRPr="00DC49C8">
        <w:rPr>
          <w:rStyle w:val="StyleUnderline"/>
          <w:highlight w:val="green"/>
        </w:rPr>
        <w:t xml:space="preserve"> to </w:t>
      </w:r>
      <w:r w:rsidRPr="00DC49C8">
        <w:rPr>
          <w:rStyle w:val="Emphasis"/>
          <w:highlight w:val="green"/>
        </w:rPr>
        <w:t>dissuade</w:t>
      </w:r>
      <w:r w:rsidRPr="00B05CF8">
        <w:rPr>
          <w:rStyle w:val="StyleUnderline"/>
        </w:rPr>
        <w:t xml:space="preserve"> and </w:t>
      </w:r>
      <w:r w:rsidRPr="00B05CF8">
        <w:rPr>
          <w:rStyle w:val="Emphasis"/>
        </w:rPr>
        <w:t>weaken</w:t>
      </w:r>
      <w:r w:rsidRPr="00B05CF8">
        <w:rPr>
          <w:rStyle w:val="StyleUnderline"/>
        </w:rPr>
        <w:t xml:space="preserve"> workers’ </w:t>
      </w:r>
      <w:r w:rsidRPr="00DC49C8">
        <w:rPr>
          <w:rStyle w:val="StyleUnderline"/>
          <w:highlight w:val="green"/>
        </w:rPr>
        <w:t>unionization</w:t>
      </w:r>
      <w:r w:rsidRPr="00B05CF8">
        <w:rPr>
          <w:rStyle w:val="StyleUnderline"/>
        </w:rPr>
        <w:t xml:space="preserve"> efforts</w:t>
      </w:r>
      <w:r w:rsidRPr="000849BA">
        <w:rPr>
          <w:sz w:val="16"/>
        </w:rPr>
        <w:t xml:space="preserve"> (McNicholas et al. 2023).</w:t>
      </w:r>
    </w:p>
    <w:p w14:paraId="04F0E303" w14:textId="77777777" w:rsidR="000F6F19" w:rsidRPr="003A2151" w:rsidRDefault="000F6F19" w:rsidP="000F6F19">
      <w:pPr>
        <w:pStyle w:val="Heading4"/>
      </w:pPr>
      <w:r>
        <w:t>Court challenges prove.</w:t>
      </w:r>
    </w:p>
    <w:p w14:paraId="28418C09" w14:textId="77777777" w:rsidR="000F6F19" w:rsidRDefault="000F6F19" w:rsidP="000F6F19">
      <w:r w:rsidRPr="00E83809">
        <w:rPr>
          <w:rStyle w:val="Style13ptBold"/>
        </w:rPr>
        <w:t>Hyatt 24</w:t>
      </w:r>
      <w:r>
        <w:t xml:space="preserve"> – Financial and Economics news reporter for Investopedia, B.A. in English and Journalism from the University of Delaware. </w:t>
      </w:r>
    </w:p>
    <w:p w14:paraId="75A5F39B" w14:textId="77777777" w:rsidR="000F6F19" w:rsidRPr="007B6EDB" w:rsidRDefault="000F6F19" w:rsidP="000F6F19">
      <w:r>
        <w:t xml:space="preserve">Diccon Hyatt, “Unions Scored Big Victories in 2023: Why Don’t More People Join Them?,” Investopedia, 1/26/2024, </w:t>
      </w:r>
      <w:r w:rsidRPr="00E83809">
        <w:t>https://www.investopedia.com/unions-scored-big-victories-in-2023-why-dont-more-people-join-them-8549871</w:t>
      </w:r>
    </w:p>
    <w:p w14:paraId="7A7F864E" w14:textId="77777777" w:rsidR="000F6F19" w:rsidRPr="00B616A0" w:rsidRDefault="000F6F19" w:rsidP="000F6F19">
      <w:pPr>
        <w:rPr>
          <w:sz w:val="16"/>
        </w:rPr>
      </w:pPr>
      <w:r w:rsidRPr="00B616A0">
        <w:rPr>
          <w:sz w:val="16"/>
        </w:rPr>
        <w:t>Fierce opposition from employers</w:t>
      </w:r>
    </w:p>
    <w:p w14:paraId="09504810" w14:textId="77777777" w:rsidR="000F6F19" w:rsidRPr="00B616A0" w:rsidRDefault="000F6F19" w:rsidP="000F6F19">
      <w:pPr>
        <w:rPr>
          <w:sz w:val="16"/>
        </w:rPr>
      </w:pPr>
      <w:r w:rsidRPr="00B616A0">
        <w:rPr>
          <w:u w:val="single"/>
        </w:rPr>
        <w:t>Another reason</w:t>
      </w:r>
      <w:r w:rsidRPr="00B616A0">
        <w:rPr>
          <w:sz w:val="16"/>
        </w:rPr>
        <w:t xml:space="preserve">, Bronfenbrenner said, </w:t>
      </w:r>
      <w:r w:rsidRPr="002D5F79">
        <w:rPr>
          <w:rStyle w:val="StyleUnderline"/>
        </w:rPr>
        <w:t xml:space="preserve">is that </w:t>
      </w:r>
      <w:r w:rsidRPr="002424C8">
        <w:rPr>
          <w:rStyle w:val="Emphasis"/>
          <w:highlight w:val="green"/>
        </w:rPr>
        <w:t>companies</w:t>
      </w:r>
      <w:r w:rsidRPr="002D5F79">
        <w:rPr>
          <w:rStyle w:val="StyleUnderline"/>
        </w:rPr>
        <w:t xml:space="preserve"> have </w:t>
      </w:r>
      <w:r w:rsidRPr="002424C8">
        <w:rPr>
          <w:rStyle w:val="Emphasis"/>
          <w:highlight w:val="green"/>
        </w:rPr>
        <w:t>fiercely</w:t>
      </w:r>
      <w:r w:rsidRPr="002424C8">
        <w:rPr>
          <w:rStyle w:val="StyleUnderline"/>
          <w:highlight w:val="green"/>
        </w:rPr>
        <w:t xml:space="preserve"> </w:t>
      </w:r>
      <w:r w:rsidRPr="002424C8">
        <w:rPr>
          <w:rStyle w:val="Emphasis"/>
          <w:highlight w:val="green"/>
        </w:rPr>
        <w:t>resist</w:t>
      </w:r>
      <w:r w:rsidRPr="002424C8">
        <w:rPr>
          <w:rStyle w:val="StyleUnderline"/>
        </w:rPr>
        <w:t>ed</w:t>
      </w:r>
      <w:r w:rsidRPr="002D5F79">
        <w:rPr>
          <w:rStyle w:val="StyleUnderline"/>
        </w:rPr>
        <w:t xml:space="preserve"> </w:t>
      </w:r>
      <w:r w:rsidRPr="002424C8">
        <w:rPr>
          <w:rStyle w:val="Emphasis"/>
          <w:highlight w:val="green"/>
        </w:rPr>
        <w:t>unionization</w:t>
      </w:r>
      <w:r w:rsidRPr="002D5F79">
        <w:rPr>
          <w:rStyle w:val="StyleUnderline"/>
        </w:rPr>
        <w:t xml:space="preserve"> efforts, especially </w:t>
      </w:r>
      <w:r w:rsidRPr="002424C8">
        <w:rPr>
          <w:rStyle w:val="StyleUnderline"/>
          <w:highlight w:val="green"/>
        </w:rPr>
        <w:t>in</w:t>
      </w:r>
      <w:r w:rsidRPr="002D5F79">
        <w:rPr>
          <w:rStyle w:val="StyleUnderline"/>
        </w:rPr>
        <w:t xml:space="preserve"> the </w:t>
      </w:r>
      <w:r w:rsidRPr="002424C8">
        <w:rPr>
          <w:rStyle w:val="Emphasis"/>
          <w:highlight w:val="green"/>
        </w:rPr>
        <w:t>courts</w:t>
      </w:r>
      <w:r w:rsidRPr="00B616A0">
        <w:rPr>
          <w:sz w:val="16"/>
        </w:rPr>
        <w:t xml:space="preserve">. </w:t>
      </w:r>
    </w:p>
    <w:p w14:paraId="7C2F71E5" w14:textId="78E8E7A3" w:rsidR="000F6F19" w:rsidRPr="000F6F19" w:rsidRDefault="000F6F19" w:rsidP="000F6F19">
      <w:pPr>
        <w:rPr>
          <w:sz w:val="16"/>
        </w:rPr>
      </w:pPr>
      <w:r w:rsidRPr="00B616A0">
        <w:rPr>
          <w:sz w:val="16"/>
        </w:rPr>
        <w:t>“</w:t>
      </w:r>
      <w:r w:rsidRPr="002424C8">
        <w:rPr>
          <w:highlight w:val="green"/>
          <w:u w:val="single"/>
        </w:rPr>
        <w:t xml:space="preserve">They're </w:t>
      </w:r>
      <w:r w:rsidRPr="002424C8">
        <w:rPr>
          <w:rStyle w:val="Emphasis"/>
          <w:highlight w:val="green"/>
        </w:rPr>
        <w:t>challenging</w:t>
      </w:r>
      <w:r w:rsidRPr="002424C8">
        <w:rPr>
          <w:rStyle w:val="StyleUnderline"/>
          <w:highlight w:val="green"/>
        </w:rPr>
        <w:t xml:space="preserve"> </w:t>
      </w:r>
      <w:r w:rsidRPr="002424C8">
        <w:rPr>
          <w:rStyle w:val="Emphasis"/>
          <w:highlight w:val="green"/>
        </w:rPr>
        <w:t>certifications</w:t>
      </w:r>
      <w:r w:rsidRPr="002424C8">
        <w:rPr>
          <w:rStyle w:val="StyleUnderline"/>
          <w:highlight w:val="green"/>
        </w:rPr>
        <w:t xml:space="preserve"> or filing </w:t>
      </w:r>
      <w:r w:rsidRPr="002424C8">
        <w:rPr>
          <w:rStyle w:val="Emphasis"/>
          <w:highlight w:val="green"/>
        </w:rPr>
        <w:t>charges</w:t>
      </w:r>
      <w:r w:rsidRPr="002D5F79">
        <w:rPr>
          <w:rStyle w:val="StyleUnderline"/>
        </w:rPr>
        <w:t xml:space="preserve"> against the unions, </w:t>
      </w:r>
      <w:r w:rsidRPr="002424C8">
        <w:rPr>
          <w:rStyle w:val="StyleUnderline"/>
          <w:highlight w:val="green"/>
        </w:rPr>
        <w:t>which</w:t>
      </w:r>
      <w:r w:rsidRPr="002D5F79">
        <w:rPr>
          <w:rStyle w:val="StyleUnderline"/>
        </w:rPr>
        <w:t xml:space="preserve"> then get dismissed, but </w:t>
      </w:r>
      <w:r w:rsidRPr="002424C8">
        <w:rPr>
          <w:rStyle w:val="StyleUnderline"/>
        </w:rPr>
        <w:t xml:space="preserve">they </w:t>
      </w:r>
      <w:r w:rsidRPr="002424C8">
        <w:rPr>
          <w:rStyle w:val="Emphasis"/>
        </w:rPr>
        <w:t>delay</w:t>
      </w:r>
      <w:r w:rsidRPr="002D5F79">
        <w:rPr>
          <w:rStyle w:val="StyleUnderline"/>
        </w:rPr>
        <w:t xml:space="preserve"> all those certifications and </w:t>
      </w:r>
      <w:r w:rsidRPr="002424C8">
        <w:rPr>
          <w:rStyle w:val="Emphasis"/>
          <w:highlight w:val="green"/>
        </w:rPr>
        <w:t>delay</w:t>
      </w:r>
      <w:r w:rsidRPr="002D5F79">
        <w:rPr>
          <w:rStyle w:val="StyleUnderline"/>
        </w:rPr>
        <w:t xml:space="preserve"> the </w:t>
      </w:r>
      <w:r w:rsidRPr="002424C8">
        <w:rPr>
          <w:rStyle w:val="Emphasis"/>
          <w:highlight w:val="green"/>
        </w:rPr>
        <w:t>collective</w:t>
      </w:r>
      <w:r w:rsidRPr="002424C8">
        <w:rPr>
          <w:rStyle w:val="StyleUnderline"/>
          <w:highlight w:val="green"/>
        </w:rPr>
        <w:t xml:space="preserve"> </w:t>
      </w:r>
      <w:r w:rsidRPr="002424C8">
        <w:rPr>
          <w:rStyle w:val="Emphasis"/>
          <w:highlight w:val="green"/>
        </w:rPr>
        <w:t>bargaining</w:t>
      </w:r>
      <w:r w:rsidRPr="00B616A0">
        <w:rPr>
          <w:u w:val="single"/>
        </w:rPr>
        <w:t xml:space="preserve"> process</w:t>
      </w:r>
      <w:r w:rsidRPr="00B616A0">
        <w:rPr>
          <w:sz w:val="16"/>
        </w:rPr>
        <w:t>,” she said.</w:t>
      </w:r>
    </w:p>
    <w:p w14:paraId="4331515B" w14:textId="77777777" w:rsidR="000F6F19" w:rsidRDefault="000F6F19" w:rsidP="000F6F19">
      <w:pPr>
        <w:pStyle w:val="Heading4"/>
      </w:pPr>
      <w:r>
        <w:t xml:space="preserve">Plus, </w:t>
      </w:r>
      <w:r w:rsidRPr="00EC6AC6">
        <w:rPr>
          <w:u w:val="single"/>
        </w:rPr>
        <w:t>right-wing</w:t>
      </w:r>
      <w:r>
        <w:t xml:space="preserve"> </w:t>
      </w:r>
      <w:r w:rsidRPr="00EC6AC6">
        <w:rPr>
          <w:u w:val="single"/>
        </w:rPr>
        <w:t>propaganda</w:t>
      </w:r>
      <w:r>
        <w:t>.</w:t>
      </w:r>
    </w:p>
    <w:p w14:paraId="560AF0F1" w14:textId="77777777" w:rsidR="000F6F19" w:rsidRDefault="000F6F19" w:rsidP="000F6F19">
      <w:r w:rsidRPr="00546514">
        <w:rPr>
          <w:rStyle w:val="Style13ptBold"/>
        </w:rPr>
        <w:t>Taaffe 21</w:t>
      </w:r>
      <w:r>
        <w:t xml:space="preserve"> – Researcher for right-wing media at Media Matters for America, B.A. in Political Science and Government from Vassar College. </w:t>
      </w:r>
    </w:p>
    <w:p w14:paraId="7CCA2211" w14:textId="77777777" w:rsidR="000F6F19" w:rsidRPr="00E30BD7" w:rsidRDefault="000F6F19" w:rsidP="000F6F19">
      <w:r w:rsidRPr="00E30BD7">
        <w:t>Gideon Taaffe and Zachary Pleat, “In 2021, right-wing media scapegoated unions for supposed school indoctrination, COVID-19 restrictions, and global supply chain shortages,” 12/21/2021, Media Matters for America, https://www.mediamatters.org/fox-news/2021-right-wing-media-scapegoated-unions-supposed-school-indoctrination-covid-19</w:t>
      </w:r>
    </w:p>
    <w:p w14:paraId="7189E22E" w14:textId="77777777" w:rsidR="000F6F19" w:rsidRPr="00E30BD7" w:rsidRDefault="000F6F19" w:rsidP="000F6F19">
      <w:pPr>
        <w:rPr>
          <w:sz w:val="16"/>
        </w:rPr>
      </w:pPr>
      <w:r w:rsidRPr="00E30BD7">
        <w:rPr>
          <w:u w:val="single"/>
        </w:rPr>
        <w:t>Amid</w:t>
      </w:r>
      <w:r w:rsidRPr="00E30BD7">
        <w:rPr>
          <w:sz w:val="16"/>
        </w:rPr>
        <w:t xml:space="preserve"> a </w:t>
      </w:r>
      <w:r w:rsidRPr="00E30BD7">
        <w:rPr>
          <w:u w:val="single"/>
        </w:rPr>
        <w:t>high-profile</w:t>
      </w:r>
      <w:r w:rsidRPr="00E30BD7">
        <w:rPr>
          <w:sz w:val="16"/>
        </w:rPr>
        <w:t xml:space="preserve"> year of </w:t>
      </w:r>
      <w:r w:rsidRPr="00E30BD7">
        <w:rPr>
          <w:u w:val="single"/>
        </w:rPr>
        <w:t>strikes and collective organizing</w:t>
      </w:r>
      <w:r w:rsidRPr="00E30BD7">
        <w:rPr>
          <w:sz w:val="16"/>
        </w:rPr>
        <w:t xml:space="preserve">, </w:t>
      </w:r>
      <w:r w:rsidRPr="00E30BD7">
        <w:rPr>
          <w:rStyle w:val="Emphasis"/>
          <w:highlight w:val="green"/>
        </w:rPr>
        <w:t>right-wing</w:t>
      </w:r>
      <w:r w:rsidRPr="00E30BD7">
        <w:rPr>
          <w:highlight w:val="green"/>
          <w:u w:val="single"/>
        </w:rPr>
        <w:t xml:space="preserve"> media have </w:t>
      </w:r>
      <w:r w:rsidRPr="00E30BD7">
        <w:rPr>
          <w:rStyle w:val="Emphasis"/>
          <w:highlight w:val="green"/>
        </w:rPr>
        <w:t>bashed</w:t>
      </w:r>
      <w:r w:rsidRPr="00E30BD7">
        <w:rPr>
          <w:u w:val="single"/>
        </w:rPr>
        <w:t xml:space="preserve"> the nation’s labor </w:t>
      </w:r>
      <w:r w:rsidRPr="00E30BD7">
        <w:rPr>
          <w:rStyle w:val="Emphasis"/>
          <w:highlight w:val="green"/>
        </w:rPr>
        <w:t>unions</w:t>
      </w:r>
      <w:r w:rsidRPr="00E30BD7">
        <w:rPr>
          <w:highlight w:val="green"/>
          <w:u w:val="single"/>
        </w:rPr>
        <w:t xml:space="preserve"> repeatedly</w:t>
      </w:r>
      <w:r w:rsidRPr="00E30BD7">
        <w:rPr>
          <w:sz w:val="16"/>
        </w:rPr>
        <w:t xml:space="preserve">, </w:t>
      </w:r>
      <w:r w:rsidRPr="00E30BD7">
        <w:rPr>
          <w:rStyle w:val="Emphasis"/>
          <w:highlight w:val="green"/>
        </w:rPr>
        <w:t>blaming</w:t>
      </w:r>
      <w:r w:rsidRPr="00E30BD7">
        <w:rPr>
          <w:u w:val="single"/>
        </w:rPr>
        <w:t xml:space="preserve"> the </w:t>
      </w:r>
      <w:r w:rsidRPr="00E30BD7">
        <w:rPr>
          <w:highlight w:val="green"/>
          <w:u w:val="single"/>
        </w:rPr>
        <w:t>groups for</w:t>
      </w:r>
      <w:r w:rsidRPr="00E30BD7">
        <w:rPr>
          <w:u w:val="single"/>
        </w:rPr>
        <w:t xml:space="preserve"> a variety of issues including </w:t>
      </w:r>
      <w:r w:rsidRPr="00E30BD7">
        <w:rPr>
          <w:rStyle w:val="Emphasis"/>
          <w:highlight w:val="green"/>
        </w:rPr>
        <w:t>supply chain disruptions</w:t>
      </w:r>
      <w:r w:rsidRPr="00E30BD7">
        <w:rPr>
          <w:sz w:val="16"/>
        </w:rPr>
        <w:t xml:space="preserve">, </w:t>
      </w:r>
      <w:r w:rsidRPr="00E30BD7">
        <w:rPr>
          <w:rStyle w:val="Emphasis"/>
          <w:highlight w:val="green"/>
        </w:rPr>
        <w:t>workplace safety</w:t>
      </w:r>
      <w:r w:rsidRPr="00E30BD7">
        <w:rPr>
          <w:rStyle w:val="Emphasis"/>
        </w:rPr>
        <w:t xml:space="preserve"> issues</w:t>
      </w:r>
      <w:r w:rsidRPr="00E30BD7">
        <w:rPr>
          <w:sz w:val="16"/>
        </w:rPr>
        <w:t xml:space="preserve">, </w:t>
      </w:r>
      <w:r w:rsidRPr="00E30BD7">
        <w:rPr>
          <w:u w:val="single"/>
        </w:rPr>
        <w:t>and</w:t>
      </w:r>
      <w:r w:rsidRPr="00E30BD7">
        <w:rPr>
          <w:sz w:val="16"/>
        </w:rPr>
        <w:t xml:space="preserve"> the supposed </w:t>
      </w:r>
      <w:r w:rsidRPr="00E30BD7">
        <w:rPr>
          <w:rStyle w:val="Emphasis"/>
          <w:highlight w:val="green"/>
        </w:rPr>
        <w:t>indoctrination of students</w:t>
      </w:r>
      <w:r w:rsidRPr="00E30BD7">
        <w:rPr>
          <w:sz w:val="16"/>
        </w:rPr>
        <w:t>.</w:t>
      </w:r>
    </w:p>
    <w:p w14:paraId="51B6F03A" w14:textId="77777777" w:rsidR="000F6F19" w:rsidRPr="00E30BD7" w:rsidRDefault="000F6F19" w:rsidP="000F6F19">
      <w:pPr>
        <w:rPr>
          <w:sz w:val="16"/>
        </w:rPr>
      </w:pPr>
      <w:r w:rsidRPr="00E30BD7">
        <w:rPr>
          <w:u w:val="single"/>
        </w:rPr>
        <w:t xml:space="preserve">For over a </w:t>
      </w:r>
      <w:r w:rsidRPr="00E30BD7">
        <w:rPr>
          <w:rStyle w:val="Emphasis"/>
        </w:rPr>
        <w:t>decade</w:t>
      </w:r>
      <w:r w:rsidRPr="00E30BD7">
        <w:rPr>
          <w:u w:val="single"/>
        </w:rPr>
        <w:t xml:space="preserve">, </w:t>
      </w:r>
      <w:r w:rsidRPr="00E30BD7">
        <w:rPr>
          <w:rStyle w:val="Emphasis"/>
        </w:rPr>
        <w:t>conservative</w:t>
      </w:r>
      <w:r w:rsidRPr="00E30BD7">
        <w:rPr>
          <w:u w:val="single"/>
        </w:rPr>
        <w:t xml:space="preserve"> media have </w:t>
      </w:r>
      <w:r w:rsidRPr="00E30BD7">
        <w:rPr>
          <w:rStyle w:val="Emphasis"/>
        </w:rPr>
        <w:t>blamed</w:t>
      </w:r>
      <w:r w:rsidRPr="00E30BD7">
        <w:rPr>
          <w:u w:val="single"/>
        </w:rPr>
        <w:t xml:space="preserve"> various societal problems on unions</w:t>
      </w:r>
      <w:r w:rsidRPr="00E30BD7">
        <w:rPr>
          <w:sz w:val="16"/>
        </w:rPr>
        <w:t xml:space="preserve">. In 2010 and 2011, Fox </w:t>
      </w:r>
      <w:r w:rsidRPr="00E30BD7">
        <w:rPr>
          <w:u w:val="single"/>
        </w:rPr>
        <w:t>News personalities</w:t>
      </w:r>
      <w:r w:rsidRPr="00E30BD7">
        <w:rPr>
          <w:sz w:val="16"/>
        </w:rPr>
        <w:t xml:space="preserve"> and guests repeatedly — and falsely — </w:t>
      </w:r>
      <w:r w:rsidRPr="00E30BD7">
        <w:rPr>
          <w:u w:val="single"/>
        </w:rPr>
        <w:t xml:space="preserve">claimed collective bargaining by public sector </w:t>
      </w:r>
      <w:r w:rsidRPr="00E30BD7">
        <w:rPr>
          <w:rStyle w:val="Emphasis"/>
        </w:rPr>
        <w:t>unions</w:t>
      </w:r>
      <w:r w:rsidRPr="00E30BD7">
        <w:rPr>
          <w:u w:val="single"/>
        </w:rPr>
        <w:t xml:space="preserve"> was the cause of local and state </w:t>
      </w:r>
      <w:r w:rsidRPr="00E30BD7">
        <w:rPr>
          <w:rStyle w:val="Emphasis"/>
        </w:rPr>
        <w:t>budget shortfalls</w:t>
      </w:r>
      <w:r w:rsidRPr="00E30BD7">
        <w:rPr>
          <w:sz w:val="16"/>
        </w:rPr>
        <w:t xml:space="preserve">. Some in </w:t>
      </w:r>
      <w:r w:rsidRPr="00E30BD7">
        <w:rPr>
          <w:u w:val="single"/>
        </w:rPr>
        <w:t xml:space="preserve">conservative media counterintuitively blamed unions for </w:t>
      </w:r>
      <w:r w:rsidRPr="00E30BD7">
        <w:rPr>
          <w:rStyle w:val="Emphasis"/>
        </w:rPr>
        <w:t xml:space="preserve">rising </w:t>
      </w:r>
      <w:r w:rsidRPr="00E30BD7">
        <w:rPr>
          <w:rStyle w:val="Emphasis"/>
          <w:highlight w:val="green"/>
        </w:rPr>
        <w:t>economic inequality</w:t>
      </w:r>
      <w:r w:rsidRPr="00E30BD7">
        <w:rPr>
          <w:u w:val="single"/>
        </w:rPr>
        <w:t xml:space="preserve"> or for the decline of America’s </w:t>
      </w:r>
      <w:r w:rsidRPr="00E30BD7">
        <w:rPr>
          <w:rStyle w:val="Emphasis"/>
        </w:rPr>
        <w:t>automotive industry</w:t>
      </w:r>
      <w:r w:rsidRPr="00E30BD7">
        <w:rPr>
          <w:sz w:val="16"/>
        </w:rPr>
        <w:t xml:space="preserve">. </w:t>
      </w:r>
      <w:r w:rsidRPr="00E30BD7">
        <w:rPr>
          <w:u w:val="single"/>
        </w:rPr>
        <w:t xml:space="preserve">They </w:t>
      </w:r>
      <w:r w:rsidRPr="00E30BD7">
        <w:rPr>
          <w:rStyle w:val="Emphasis"/>
        </w:rPr>
        <w:t>fearmongered</w:t>
      </w:r>
      <w:r w:rsidRPr="00E30BD7">
        <w:rPr>
          <w:u w:val="single"/>
        </w:rPr>
        <w:t xml:space="preserve"> that allowing </w:t>
      </w:r>
      <w:r w:rsidRPr="00E30BD7">
        <w:rPr>
          <w:rStyle w:val="Emphasis"/>
        </w:rPr>
        <w:t>T</w:t>
      </w:r>
      <w:r w:rsidRPr="00E30BD7">
        <w:rPr>
          <w:u w:val="single"/>
        </w:rPr>
        <w:t xml:space="preserve">ransportation </w:t>
      </w:r>
      <w:r w:rsidRPr="00E30BD7">
        <w:rPr>
          <w:rStyle w:val="Emphasis"/>
        </w:rPr>
        <w:t>S</w:t>
      </w:r>
      <w:r w:rsidRPr="00E30BD7">
        <w:rPr>
          <w:u w:val="single"/>
        </w:rPr>
        <w:t xml:space="preserve">ecurity </w:t>
      </w:r>
      <w:r w:rsidRPr="00E30BD7">
        <w:rPr>
          <w:rStyle w:val="Emphasis"/>
        </w:rPr>
        <w:t>A</w:t>
      </w:r>
      <w:r w:rsidRPr="00E30BD7">
        <w:rPr>
          <w:u w:val="single"/>
        </w:rPr>
        <w:t xml:space="preserve">dministration employees to unionize would </w:t>
      </w:r>
      <w:r w:rsidRPr="00E30BD7">
        <w:rPr>
          <w:rStyle w:val="Emphasis"/>
        </w:rPr>
        <w:t xml:space="preserve">jeopardize </w:t>
      </w:r>
      <w:r w:rsidRPr="00E30BD7">
        <w:rPr>
          <w:rStyle w:val="Emphasis"/>
          <w:highlight w:val="green"/>
        </w:rPr>
        <w:t>national security</w:t>
      </w:r>
      <w:r w:rsidRPr="00E30BD7">
        <w:rPr>
          <w:sz w:val="16"/>
        </w:rPr>
        <w:t xml:space="preserve">, and they even falsely blamed union workers for a slow response to a blizzard in New York City in 2010. </w:t>
      </w:r>
    </w:p>
    <w:p w14:paraId="722AC21A" w14:textId="77777777" w:rsidR="000F6F19" w:rsidRPr="00E30BD7" w:rsidRDefault="000F6F19" w:rsidP="000F6F19">
      <w:pPr>
        <w:rPr>
          <w:sz w:val="16"/>
        </w:rPr>
      </w:pPr>
      <w:r w:rsidRPr="00E30BD7">
        <w:rPr>
          <w:sz w:val="16"/>
        </w:rPr>
        <w:t xml:space="preserve">This past year has proved no exception, despite the impacts of the global pandemic. </w:t>
      </w:r>
      <w:r w:rsidRPr="00E30BD7">
        <w:rPr>
          <w:u w:val="single"/>
        </w:rPr>
        <w:t xml:space="preserve">Conservative media blamed collective organizing for a baffling array of </w:t>
      </w:r>
      <w:r w:rsidRPr="00E30BD7">
        <w:rPr>
          <w:rStyle w:val="Emphasis"/>
        </w:rPr>
        <w:t>national</w:t>
      </w:r>
      <w:r w:rsidRPr="00E30BD7">
        <w:rPr>
          <w:u w:val="single"/>
        </w:rPr>
        <w:t xml:space="preserve"> and </w:t>
      </w:r>
      <w:r w:rsidRPr="00E30BD7">
        <w:rPr>
          <w:rStyle w:val="Emphasis"/>
          <w:highlight w:val="green"/>
        </w:rPr>
        <w:t>international issues</w:t>
      </w:r>
      <w:r w:rsidRPr="00E30BD7">
        <w:rPr>
          <w:sz w:val="16"/>
        </w:rPr>
        <w:t xml:space="preserve">. Here are just a few of the major stories the right-wing media echo chamber twisted in order to launch attacks on organized labor this year. </w:t>
      </w:r>
    </w:p>
    <w:p w14:paraId="6D6541E6" w14:textId="77777777" w:rsidR="000F6F19" w:rsidRPr="00E30BD7" w:rsidRDefault="000F6F19" w:rsidP="000F6F19">
      <w:pPr>
        <w:rPr>
          <w:rStyle w:val="Emphasis"/>
        </w:rPr>
      </w:pPr>
      <w:r w:rsidRPr="00E30BD7">
        <w:rPr>
          <w:u w:val="single"/>
        </w:rPr>
        <w:t>Blaming unions for</w:t>
      </w:r>
      <w:r w:rsidRPr="00E30BD7">
        <w:rPr>
          <w:sz w:val="16"/>
        </w:rPr>
        <w:t xml:space="preserve"> supposedly </w:t>
      </w:r>
      <w:r w:rsidRPr="00E30BD7">
        <w:rPr>
          <w:rStyle w:val="Emphasis"/>
        </w:rPr>
        <w:t>indoctrinating kids</w:t>
      </w:r>
    </w:p>
    <w:p w14:paraId="609E0851" w14:textId="77777777" w:rsidR="000F6F19" w:rsidRPr="00E30BD7" w:rsidRDefault="000F6F19" w:rsidP="000F6F19">
      <w:pPr>
        <w:rPr>
          <w:sz w:val="16"/>
        </w:rPr>
      </w:pPr>
      <w:r w:rsidRPr="00E30BD7">
        <w:rPr>
          <w:sz w:val="16"/>
        </w:rPr>
        <w:t>In July 2021, the largest labor union in America, the National Education Association, adopted a resolution that defended members accused of teaching “critical race theory” (CRT) or the 1619 Project, a new historical account of American slavery and its aftereffects.</w:t>
      </w:r>
    </w:p>
    <w:p w14:paraId="29B1FDB1" w14:textId="77777777" w:rsidR="000F6F19" w:rsidRPr="00E30BD7" w:rsidRDefault="000F6F19" w:rsidP="000F6F19">
      <w:pPr>
        <w:rPr>
          <w:sz w:val="16"/>
        </w:rPr>
      </w:pPr>
      <w:r w:rsidRPr="00E30BD7">
        <w:rPr>
          <w:u w:val="single"/>
        </w:rPr>
        <w:t>The right-wing media sphere jumped on the opportunity to claim</w:t>
      </w:r>
      <w:r w:rsidRPr="00E30BD7">
        <w:rPr>
          <w:sz w:val="16"/>
        </w:rPr>
        <w:t xml:space="preserve"> this resolution was proof that CRT was taught in K-12 classrooms and that </w:t>
      </w:r>
      <w:r w:rsidRPr="00E30BD7">
        <w:rPr>
          <w:u w:val="single"/>
        </w:rPr>
        <w:t xml:space="preserve">the union was an </w:t>
      </w:r>
      <w:r w:rsidRPr="00E30BD7">
        <w:rPr>
          <w:rStyle w:val="Emphasis"/>
        </w:rPr>
        <w:t>accessory</w:t>
      </w:r>
      <w:r w:rsidRPr="00E30BD7">
        <w:rPr>
          <w:u w:val="single"/>
        </w:rPr>
        <w:t xml:space="preserve"> to a vague </w:t>
      </w:r>
      <w:r w:rsidRPr="00E30BD7">
        <w:rPr>
          <w:rStyle w:val="Emphasis"/>
        </w:rPr>
        <w:t>indoctrination campaign</w:t>
      </w:r>
      <w:r w:rsidRPr="00E30BD7">
        <w:rPr>
          <w:sz w:val="16"/>
        </w:rPr>
        <w:t xml:space="preserve">. </w:t>
      </w:r>
    </w:p>
    <w:p w14:paraId="2C5E4937" w14:textId="77777777" w:rsidR="000F6F19" w:rsidRPr="00F86689" w:rsidRDefault="000F6F19" w:rsidP="000F6F19">
      <w:pPr>
        <w:pStyle w:val="Heading4"/>
      </w:pPr>
      <w:r>
        <w:t>Political perception.</w:t>
      </w:r>
    </w:p>
    <w:p w14:paraId="382B9B9F" w14:textId="77777777" w:rsidR="000F6F19" w:rsidRPr="00B616A0" w:rsidRDefault="000F6F19" w:rsidP="000F6F19">
      <w:r w:rsidRPr="00B616A0">
        <w:rPr>
          <w:rStyle w:val="Style13ptBold"/>
        </w:rPr>
        <w:t>American Compass 21</w:t>
      </w:r>
      <w:r w:rsidRPr="00B616A0">
        <w:t xml:space="preserve"> – Think Tank focused on Labor. </w:t>
      </w:r>
    </w:p>
    <w:p w14:paraId="7BFDF807" w14:textId="77777777" w:rsidR="000F6F19" w:rsidRPr="00B616A0" w:rsidRDefault="000F6F19" w:rsidP="000F6F19">
      <w:r w:rsidRPr="00B616A0">
        <w:t>American Compass, “Worker Attitudes About Organized Labor in America,” September 2021, https://americancompass.org/wp-content/uploads/2021/09/AC_Labor-Survey_Final2.pdf</w:t>
      </w:r>
    </w:p>
    <w:p w14:paraId="59211981" w14:textId="77777777" w:rsidR="000F6F19" w:rsidRPr="00B616A0" w:rsidRDefault="000F6F19" w:rsidP="000F6F19">
      <w:pPr>
        <w:rPr>
          <w:sz w:val="16"/>
        </w:rPr>
      </w:pPr>
      <w:r w:rsidRPr="00F86689">
        <w:rPr>
          <w:rStyle w:val="Emphasis"/>
          <w:highlight w:val="green"/>
        </w:rPr>
        <w:t>Excessive</w:t>
      </w:r>
      <w:r w:rsidRPr="00F86689">
        <w:rPr>
          <w:rStyle w:val="StyleUnderline"/>
        </w:rPr>
        <w:t xml:space="preserve"> engagement in </w:t>
      </w:r>
      <w:r w:rsidRPr="00F86689">
        <w:rPr>
          <w:rStyle w:val="Emphasis"/>
          <w:highlight w:val="green"/>
        </w:rPr>
        <w:t>politics</w:t>
      </w:r>
      <w:r w:rsidRPr="00F86689">
        <w:rPr>
          <w:rStyle w:val="StyleUnderline"/>
          <w:highlight w:val="green"/>
        </w:rPr>
        <w:t xml:space="preserve"> is the</w:t>
      </w:r>
      <w:r w:rsidRPr="00F86689">
        <w:rPr>
          <w:rStyle w:val="StyleUnderline"/>
        </w:rPr>
        <w:t xml:space="preserve"> number one </w:t>
      </w:r>
      <w:r w:rsidRPr="00F86689">
        <w:rPr>
          <w:rStyle w:val="StyleUnderline"/>
          <w:highlight w:val="green"/>
        </w:rPr>
        <w:t>obstacle to</w:t>
      </w:r>
      <w:r w:rsidRPr="00F86689">
        <w:rPr>
          <w:rStyle w:val="StyleUnderline"/>
        </w:rPr>
        <w:t xml:space="preserve"> a robust American labor movement</w:t>
      </w:r>
      <w:r w:rsidRPr="00B616A0">
        <w:rPr>
          <w:sz w:val="16"/>
        </w:rPr>
        <w:t xml:space="preserve">. </w:t>
      </w:r>
    </w:p>
    <w:p w14:paraId="65DC5888" w14:textId="77777777" w:rsidR="000F6F19" w:rsidRPr="00B616A0" w:rsidRDefault="000F6F19" w:rsidP="000F6F19">
      <w:pPr>
        <w:rPr>
          <w:sz w:val="16"/>
        </w:rPr>
      </w:pPr>
      <w:r w:rsidRPr="00B616A0">
        <w:rPr>
          <w:sz w:val="16"/>
        </w:rPr>
        <w:t xml:space="preserve">• By a three-to-one margin, </w:t>
      </w:r>
      <w:r w:rsidRPr="00B616A0">
        <w:rPr>
          <w:u w:val="single"/>
        </w:rPr>
        <w:t xml:space="preserve">potential </w:t>
      </w:r>
      <w:r w:rsidRPr="00F86689">
        <w:rPr>
          <w:rStyle w:val="Emphasis"/>
          <w:highlight w:val="green"/>
        </w:rPr>
        <w:t>union</w:t>
      </w:r>
      <w:r w:rsidRPr="00F86689">
        <w:rPr>
          <w:rStyle w:val="StyleUnderline"/>
        </w:rPr>
        <w:t xml:space="preserve"> member</w:t>
      </w:r>
      <w:r w:rsidRPr="00F86689">
        <w:rPr>
          <w:rStyle w:val="Emphasis"/>
          <w:highlight w:val="green"/>
        </w:rPr>
        <w:t>s</w:t>
      </w:r>
      <w:r w:rsidRPr="00B616A0">
        <w:rPr>
          <w:sz w:val="16"/>
        </w:rPr>
        <w:t xml:space="preserve"> (part- or full-time employees who work 30 or more hours per week at private, for-profit companies in non-supervisory roles) say </w:t>
      </w:r>
      <w:r w:rsidRPr="00F86689">
        <w:rPr>
          <w:rStyle w:val="StyleUnderline"/>
          <w:highlight w:val="green"/>
        </w:rPr>
        <w:t>they</w:t>
      </w:r>
      <w:r w:rsidRPr="00B616A0">
        <w:rPr>
          <w:sz w:val="16"/>
        </w:rPr>
        <w:t xml:space="preserve"> would </w:t>
      </w:r>
      <w:r w:rsidRPr="00F86689">
        <w:rPr>
          <w:highlight w:val="green"/>
          <w:u w:val="single"/>
        </w:rPr>
        <w:t>prefer</w:t>
      </w:r>
      <w:r w:rsidRPr="00B616A0">
        <w:rPr>
          <w:u w:val="single"/>
        </w:rPr>
        <w:t xml:space="preserve"> a worker </w:t>
      </w:r>
      <w:r w:rsidRPr="00F86689">
        <w:rPr>
          <w:rStyle w:val="Emphasis"/>
          <w:highlight w:val="green"/>
        </w:rPr>
        <w:t>org</w:t>
      </w:r>
      <w:r w:rsidRPr="00F86689">
        <w:rPr>
          <w:rStyle w:val="StyleUnderline"/>
        </w:rPr>
        <w:t>anization</w:t>
      </w:r>
      <w:r w:rsidRPr="00B616A0">
        <w:rPr>
          <w:u w:val="single"/>
        </w:rPr>
        <w:t xml:space="preserve"> </w:t>
      </w:r>
      <w:r w:rsidRPr="00F86689">
        <w:rPr>
          <w:highlight w:val="green"/>
          <w:u w:val="single"/>
        </w:rPr>
        <w:t xml:space="preserve">that </w:t>
      </w:r>
      <w:r w:rsidRPr="00F86689">
        <w:rPr>
          <w:rStyle w:val="Emphasis"/>
          <w:highlight w:val="green"/>
        </w:rPr>
        <w:t>focuses</w:t>
      </w:r>
      <w:r w:rsidRPr="00B616A0">
        <w:rPr>
          <w:u w:val="single"/>
        </w:rPr>
        <w:t xml:space="preserve"> only </w:t>
      </w:r>
      <w:r w:rsidRPr="00F86689">
        <w:rPr>
          <w:highlight w:val="green"/>
          <w:u w:val="single"/>
        </w:rPr>
        <w:t xml:space="preserve">on </w:t>
      </w:r>
      <w:r w:rsidRPr="00F86689">
        <w:rPr>
          <w:rStyle w:val="Emphasis"/>
          <w:highlight w:val="green"/>
        </w:rPr>
        <w:t>workplace issues</w:t>
      </w:r>
      <w:r w:rsidRPr="00B616A0">
        <w:rPr>
          <w:u w:val="single"/>
        </w:rPr>
        <w:t xml:space="preserve"> to one that is </w:t>
      </w:r>
      <w:r w:rsidRPr="00B616A0">
        <w:rPr>
          <w:sz w:val="16"/>
        </w:rPr>
        <w:t xml:space="preserve">also </w:t>
      </w:r>
      <w:r w:rsidRPr="00B616A0">
        <w:rPr>
          <w:rStyle w:val="Emphasis"/>
        </w:rPr>
        <w:t>engaged</w:t>
      </w:r>
      <w:r w:rsidRPr="00B616A0">
        <w:rPr>
          <w:u w:val="single"/>
        </w:rPr>
        <w:t xml:space="preserve"> in national </w:t>
      </w:r>
      <w:r w:rsidRPr="00B616A0">
        <w:rPr>
          <w:rStyle w:val="Emphasis"/>
        </w:rPr>
        <w:t>political issues</w:t>
      </w:r>
      <w:r w:rsidRPr="00B616A0">
        <w:rPr>
          <w:sz w:val="16"/>
        </w:rPr>
        <w:t xml:space="preserve">. </w:t>
      </w:r>
    </w:p>
    <w:p w14:paraId="513D3E1C" w14:textId="77777777" w:rsidR="000F6F19" w:rsidRPr="00B616A0" w:rsidRDefault="000F6F19" w:rsidP="000F6F19">
      <w:pPr>
        <w:rPr>
          <w:sz w:val="16"/>
        </w:rPr>
      </w:pPr>
      <w:r w:rsidRPr="00B616A0">
        <w:rPr>
          <w:sz w:val="16"/>
        </w:rPr>
        <w:t xml:space="preserve">• Asked how important various activities are for a worker organization to pursue, potential union members assigned half their weight to collective bargaining and providing training and benefits, versus 3% to politics. </w:t>
      </w:r>
    </w:p>
    <w:p w14:paraId="358496CF" w14:textId="77777777" w:rsidR="000F6F19" w:rsidRPr="00B616A0" w:rsidRDefault="000F6F19" w:rsidP="000F6F19">
      <w:pPr>
        <w:rPr>
          <w:sz w:val="16"/>
        </w:rPr>
      </w:pPr>
      <w:r w:rsidRPr="00B616A0">
        <w:rPr>
          <w:sz w:val="16"/>
        </w:rPr>
        <w:t xml:space="preserve">• Only 35% of potential union members not already in a union say they would vote for one—roughly equal to the 34% who are undecided and 31% who say they would vote no. </w:t>
      </w:r>
      <w:r w:rsidRPr="00F86689">
        <w:rPr>
          <w:highlight w:val="green"/>
          <w:u w:val="single"/>
        </w:rPr>
        <w:t xml:space="preserve">The </w:t>
      </w:r>
      <w:r w:rsidRPr="00F86689">
        <w:rPr>
          <w:rStyle w:val="Emphasis"/>
          <w:highlight w:val="green"/>
        </w:rPr>
        <w:t>top reason for voting no</w:t>
      </w:r>
      <w:r w:rsidRPr="00F86689">
        <w:rPr>
          <w:highlight w:val="green"/>
          <w:u w:val="single"/>
        </w:rPr>
        <w:t xml:space="preserve"> is</w:t>
      </w:r>
      <w:r w:rsidRPr="00B616A0">
        <w:rPr>
          <w:u w:val="single"/>
        </w:rPr>
        <w:t xml:space="preserve"> </w:t>
      </w:r>
      <w:r w:rsidRPr="00B616A0">
        <w:rPr>
          <w:rStyle w:val="Emphasis"/>
        </w:rPr>
        <w:t xml:space="preserve">union </w:t>
      </w:r>
      <w:r w:rsidRPr="00F86689">
        <w:rPr>
          <w:rStyle w:val="Emphasis"/>
          <w:highlight w:val="green"/>
        </w:rPr>
        <w:t>involvement</w:t>
      </w:r>
      <w:r w:rsidRPr="00F86689">
        <w:rPr>
          <w:highlight w:val="green"/>
          <w:u w:val="single"/>
        </w:rPr>
        <w:t xml:space="preserve"> in </w:t>
      </w:r>
      <w:r w:rsidRPr="00F86689">
        <w:rPr>
          <w:rStyle w:val="Emphasis"/>
          <w:highlight w:val="green"/>
        </w:rPr>
        <w:t>politics</w:t>
      </w:r>
      <w:r w:rsidRPr="00B616A0">
        <w:rPr>
          <w:sz w:val="16"/>
        </w:rPr>
        <w:t xml:space="preserve">; by contrast, fear of retaliation is the reason least cited for voting no. </w:t>
      </w:r>
    </w:p>
    <w:p w14:paraId="3A9A467C" w14:textId="77777777" w:rsidR="000F6F19" w:rsidRDefault="000F6F19" w:rsidP="000F6F19">
      <w:pPr>
        <w:pStyle w:val="Heading4"/>
      </w:pPr>
      <w:r>
        <w:t>People don’t care about unions.</w:t>
      </w:r>
    </w:p>
    <w:p w14:paraId="4B8EE13B" w14:textId="77777777" w:rsidR="000F6F19" w:rsidRPr="00B616A0" w:rsidRDefault="000F6F19" w:rsidP="000F6F19">
      <w:r w:rsidRPr="00B616A0">
        <w:rPr>
          <w:rStyle w:val="Style13ptBold"/>
        </w:rPr>
        <w:t>American Compass 21</w:t>
      </w:r>
      <w:r w:rsidRPr="00B616A0">
        <w:t xml:space="preserve"> – Think Tank focused on Labor. </w:t>
      </w:r>
    </w:p>
    <w:p w14:paraId="43637AA3" w14:textId="77777777" w:rsidR="000F6F19" w:rsidRPr="00B616A0" w:rsidRDefault="000F6F19" w:rsidP="000F6F19">
      <w:r w:rsidRPr="00B616A0">
        <w:t>American Compass, “Worker Attitudes About Organized Labor in America,” September 2021, https://americancompass.org/wp-content/uploads/2021/09/AC_Labor-Survey_Final2.pdf</w:t>
      </w:r>
    </w:p>
    <w:p w14:paraId="5A648FC3" w14:textId="77777777" w:rsidR="000F6F19" w:rsidRPr="00B616A0" w:rsidRDefault="000F6F19" w:rsidP="000F6F19">
      <w:pPr>
        <w:rPr>
          <w:sz w:val="16"/>
        </w:rPr>
      </w:pPr>
      <w:r w:rsidRPr="00B616A0">
        <w:rPr>
          <w:sz w:val="16"/>
        </w:rPr>
        <w:t xml:space="preserve">• </w:t>
      </w:r>
      <w:r w:rsidRPr="00F86689">
        <w:rPr>
          <w:highlight w:val="green"/>
          <w:u w:val="single"/>
        </w:rPr>
        <w:t>When asked why their</w:t>
      </w:r>
      <w:r w:rsidRPr="00B616A0">
        <w:rPr>
          <w:u w:val="single"/>
        </w:rPr>
        <w:t xml:space="preserve"> own </w:t>
      </w:r>
      <w:r w:rsidRPr="00F86689">
        <w:rPr>
          <w:rStyle w:val="Emphasis"/>
          <w:highlight w:val="green"/>
        </w:rPr>
        <w:t>workplaces</w:t>
      </w:r>
      <w:r w:rsidRPr="00F86689">
        <w:rPr>
          <w:highlight w:val="green"/>
          <w:u w:val="single"/>
        </w:rPr>
        <w:t xml:space="preserve"> are </w:t>
      </w:r>
      <w:r w:rsidRPr="00F86689">
        <w:rPr>
          <w:rStyle w:val="Emphasis"/>
          <w:highlight w:val="green"/>
        </w:rPr>
        <w:t>not unionized</w:t>
      </w:r>
      <w:r w:rsidRPr="00B616A0">
        <w:rPr>
          <w:sz w:val="16"/>
        </w:rPr>
        <w:t xml:space="preserve">, </w:t>
      </w:r>
      <w:r w:rsidRPr="00F86689">
        <w:rPr>
          <w:highlight w:val="green"/>
          <w:u w:val="single"/>
        </w:rPr>
        <w:t>two thirds</w:t>
      </w:r>
      <w:r w:rsidRPr="00B616A0">
        <w:rPr>
          <w:u w:val="single"/>
        </w:rPr>
        <w:t xml:space="preserve"> of potential </w:t>
      </w:r>
      <w:r w:rsidRPr="00B616A0">
        <w:rPr>
          <w:rStyle w:val="Emphasis"/>
        </w:rPr>
        <w:t>union members</w:t>
      </w:r>
      <w:r w:rsidRPr="00B616A0">
        <w:rPr>
          <w:u w:val="single"/>
        </w:rPr>
        <w:t xml:space="preserve"> </w:t>
      </w:r>
      <w:r w:rsidRPr="00F86689">
        <w:rPr>
          <w:highlight w:val="green"/>
          <w:u w:val="single"/>
        </w:rPr>
        <w:t>say</w:t>
      </w:r>
      <w:r w:rsidRPr="00B616A0">
        <w:rPr>
          <w:u w:val="single"/>
        </w:rPr>
        <w:t xml:space="preserve"> either that </w:t>
      </w:r>
      <w:r w:rsidRPr="00F86689">
        <w:rPr>
          <w:highlight w:val="green"/>
          <w:u w:val="single"/>
        </w:rPr>
        <w:t xml:space="preserve">they are </w:t>
      </w:r>
      <w:r w:rsidRPr="00F86689">
        <w:rPr>
          <w:rStyle w:val="Emphasis"/>
          <w:highlight w:val="green"/>
        </w:rPr>
        <w:t>not sure</w:t>
      </w:r>
      <w:r w:rsidRPr="00F86689">
        <w:rPr>
          <w:highlight w:val="green"/>
          <w:u w:val="single"/>
        </w:rPr>
        <w:t xml:space="preserve"> or</w:t>
      </w:r>
      <w:r w:rsidRPr="00B616A0">
        <w:rPr>
          <w:u w:val="single"/>
        </w:rPr>
        <w:t xml:space="preserve"> that the </w:t>
      </w:r>
      <w:r w:rsidRPr="00B616A0">
        <w:rPr>
          <w:rStyle w:val="Emphasis"/>
        </w:rPr>
        <w:t>employees</w:t>
      </w:r>
      <w:r w:rsidRPr="00B616A0">
        <w:rPr>
          <w:u w:val="single"/>
        </w:rPr>
        <w:t xml:space="preserve"> have </w:t>
      </w:r>
      <w:r w:rsidRPr="00F86689">
        <w:rPr>
          <w:rStyle w:val="Emphasis"/>
          <w:highlight w:val="green"/>
        </w:rPr>
        <w:t>never thought about it</w:t>
      </w:r>
      <w:r w:rsidRPr="00B616A0">
        <w:rPr>
          <w:sz w:val="16"/>
        </w:rPr>
        <w:t>; only 2% cite fear of employer retaliation.</w:t>
      </w:r>
    </w:p>
    <w:p w14:paraId="5EEC0FCB" w14:textId="77777777" w:rsidR="000F6F19" w:rsidRPr="00B616A0" w:rsidRDefault="000F6F19" w:rsidP="000F6F19">
      <w:pPr>
        <w:rPr>
          <w:sz w:val="16"/>
        </w:rPr>
      </w:pPr>
      <w:r w:rsidRPr="00B616A0">
        <w:rPr>
          <w:sz w:val="16"/>
        </w:rPr>
        <w:t xml:space="preserve">• </w:t>
      </w:r>
      <w:r w:rsidRPr="00F86689">
        <w:rPr>
          <w:highlight w:val="green"/>
          <w:u w:val="single"/>
        </w:rPr>
        <w:t>When asked what</w:t>
      </w:r>
      <w:r w:rsidRPr="00B616A0">
        <w:rPr>
          <w:u w:val="single"/>
        </w:rPr>
        <w:t xml:space="preserve"> forms of </w:t>
      </w:r>
      <w:r w:rsidRPr="00F86689">
        <w:rPr>
          <w:rStyle w:val="Emphasis"/>
          <w:highlight w:val="green"/>
        </w:rPr>
        <w:t>coop</w:t>
      </w:r>
      <w:r w:rsidRPr="00F86689">
        <w:rPr>
          <w:rStyle w:val="StyleUnderline"/>
        </w:rPr>
        <w:t>eration</w:t>
      </w:r>
      <w:r w:rsidRPr="00B616A0">
        <w:rPr>
          <w:u w:val="single"/>
        </w:rPr>
        <w:t xml:space="preserve"> between </w:t>
      </w:r>
      <w:r w:rsidRPr="00B616A0">
        <w:rPr>
          <w:rStyle w:val="Emphasis"/>
        </w:rPr>
        <w:t>worker organizations</w:t>
      </w:r>
      <w:r w:rsidRPr="00B616A0">
        <w:rPr>
          <w:u w:val="single"/>
        </w:rPr>
        <w:t xml:space="preserve"> and management are </w:t>
      </w:r>
      <w:r w:rsidRPr="00F86689">
        <w:rPr>
          <w:rStyle w:val="Emphasis"/>
          <w:highlight w:val="green"/>
        </w:rPr>
        <w:t>desirable</w:t>
      </w:r>
      <w:r w:rsidRPr="00B616A0">
        <w:rPr>
          <w:u w:val="single"/>
        </w:rPr>
        <w:t xml:space="preserve"> or </w:t>
      </w:r>
      <w:r w:rsidRPr="00B616A0">
        <w:rPr>
          <w:rStyle w:val="Emphasis"/>
        </w:rPr>
        <w:t>necessary</w:t>
      </w:r>
      <w:r w:rsidRPr="00B616A0">
        <w:rPr>
          <w:sz w:val="16"/>
        </w:rPr>
        <w:t xml:space="preserve">, </w:t>
      </w:r>
      <w:r w:rsidRPr="00B616A0">
        <w:rPr>
          <w:u w:val="single"/>
        </w:rPr>
        <w:t xml:space="preserve">the </w:t>
      </w:r>
      <w:r w:rsidRPr="00F86689">
        <w:rPr>
          <w:highlight w:val="green"/>
          <w:u w:val="single"/>
        </w:rPr>
        <w:t xml:space="preserve">most </w:t>
      </w:r>
      <w:r w:rsidRPr="00F86689">
        <w:rPr>
          <w:rStyle w:val="Emphasis"/>
          <w:highlight w:val="green"/>
        </w:rPr>
        <w:t>common answer</w:t>
      </w:r>
      <w:r w:rsidRPr="00B616A0">
        <w:rPr>
          <w:sz w:val="16"/>
        </w:rPr>
        <w:t xml:space="preserve"> from potential union members </w:t>
      </w:r>
      <w:r w:rsidRPr="00F86689">
        <w:rPr>
          <w:highlight w:val="green"/>
          <w:u w:val="single"/>
        </w:rPr>
        <w:t>is “</w:t>
      </w:r>
      <w:r w:rsidRPr="00F86689">
        <w:rPr>
          <w:rStyle w:val="Emphasis"/>
          <w:highlight w:val="green"/>
        </w:rPr>
        <w:t>don’t know</w:t>
      </w:r>
      <w:r w:rsidRPr="00F86689">
        <w:rPr>
          <w:rStyle w:val="StyleUnderline"/>
          <w:highlight w:val="green"/>
        </w:rPr>
        <w:t>.”</w:t>
      </w:r>
      <w:r w:rsidRPr="00B616A0">
        <w:rPr>
          <w:sz w:val="16"/>
        </w:rPr>
        <w:t xml:space="preserve"> </w:t>
      </w:r>
    </w:p>
    <w:p w14:paraId="2126C46D" w14:textId="77777777" w:rsidR="000F6F19" w:rsidRPr="00C807FE" w:rsidRDefault="000F6F19" w:rsidP="000F6F19"/>
    <w:p w14:paraId="7BBEDB11" w14:textId="77777777" w:rsidR="000F6F19" w:rsidRDefault="000F6F19" w:rsidP="000F6F19">
      <w:pPr>
        <w:pStyle w:val="Heading1"/>
      </w:pPr>
      <w:r>
        <w:t>1NR v Berkeley GS Cards</w:t>
      </w:r>
    </w:p>
    <w:p w14:paraId="63E70BB7" w14:textId="77777777" w:rsidR="000F6F19" w:rsidRDefault="000F6F19" w:rsidP="000F6F19"/>
    <w:p w14:paraId="31B964F1" w14:textId="77777777" w:rsidR="000F6F19" w:rsidRDefault="000F6F19" w:rsidP="000F6F19">
      <w:pPr>
        <w:pStyle w:val="Heading4"/>
      </w:pPr>
      <w:r>
        <w:t>There is no chance dems don’t retake the house.</w:t>
      </w:r>
    </w:p>
    <w:p w14:paraId="306235E3" w14:textId="77777777" w:rsidR="000F6F19" w:rsidRDefault="000F6F19" w:rsidP="000F6F19">
      <w:r w:rsidRPr="00CA7AD2">
        <w:rPr>
          <w:rStyle w:val="Style13ptBold"/>
        </w:rPr>
        <w:t>Kilgore 12/17</w:t>
      </w:r>
      <w:r>
        <w:t xml:space="preserve"> – political columnist for Intelligencer.</w:t>
      </w:r>
    </w:p>
    <w:p w14:paraId="42BA121E" w14:textId="77777777" w:rsidR="000F6F19" w:rsidRDefault="000F6F19" w:rsidP="000F6F19">
      <w:r>
        <w:t>Ed Kilgore, December 17 2025, “</w:t>
      </w:r>
      <w:r w:rsidRPr="00CA7AD2">
        <w:t>Democrats Don’t Need a Huge ‘Wave’ to Win Big in 2026</w:t>
      </w:r>
      <w:r>
        <w:t xml:space="preserve">,” New York Magazine, </w:t>
      </w:r>
      <w:r w:rsidRPr="00CA7AD2">
        <w:t>https://nymag.com/intelligencer/article/democrats-dont-need-a-huge-wave-to-win-big-in-2026.html</w:t>
      </w:r>
    </w:p>
    <w:p w14:paraId="7755DBC4" w14:textId="77777777" w:rsidR="000F6F19" w:rsidRPr="00E568D8" w:rsidRDefault="000F6F19" w:rsidP="000F6F19">
      <w:pPr>
        <w:rPr>
          <w:sz w:val="16"/>
        </w:rPr>
      </w:pPr>
      <w:r w:rsidRPr="00E568D8">
        <w:rPr>
          <w:sz w:val="16"/>
        </w:rPr>
        <w:t xml:space="preserve">But the good news for </w:t>
      </w:r>
      <w:r w:rsidRPr="00C716AB">
        <w:rPr>
          <w:rStyle w:val="StyleUnderline"/>
          <w:highlight w:val="green"/>
        </w:rPr>
        <w:t>Dem</w:t>
      </w:r>
      <w:r w:rsidRPr="00DB646B">
        <w:rPr>
          <w:rStyle w:val="StyleUnderline"/>
        </w:rPr>
        <w:t>ocrat</w:t>
      </w:r>
      <w:r w:rsidRPr="00C716AB">
        <w:rPr>
          <w:rStyle w:val="StyleUnderline"/>
          <w:highlight w:val="green"/>
        </w:rPr>
        <w:t>s</w:t>
      </w:r>
      <w:r w:rsidRPr="00E568D8">
        <w:rPr>
          <w:sz w:val="16"/>
        </w:rPr>
        <w:t xml:space="preserve"> is they really </w:t>
      </w:r>
      <w:r w:rsidRPr="00C716AB">
        <w:rPr>
          <w:rStyle w:val="StyleUnderline"/>
          <w:highlight w:val="green"/>
        </w:rPr>
        <w:t>don’t need</w:t>
      </w:r>
      <w:r w:rsidRPr="00E568D8">
        <w:rPr>
          <w:sz w:val="16"/>
        </w:rPr>
        <w:t xml:space="preserve"> </w:t>
      </w:r>
      <w:r w:rsidRPr="00DB646B">
        <w:rPr>
          <w:rStyle w:val="StyleUnderline"/>
        </w:rPr>
        <w:t xml:space="preserve">to pick up </w:t>
      </w:r>
      <w:r w:rsidRPr="00C716AB">
        <w:rPr>
          <w:rStyle w:val="StyleUnderline"/>
          <w:highlight w:val="green"/>
        </w:rPr>
        <w:t>41</w:t>
      </w:r>
      <w:r w:rsidRPr="00DB646B">
        <w:rPr>
          <w:rStyle w:val="StyleUnderline"/>
        </w:rPr>
        <w:t xml:space="preserve"> House </w:t>
      </w:r>
      <w:r w:rsidRPr="00C716AB">
        <w:rPr>
          <w:rStyle w:val="StyleUnderline"/>
          <w:highlight w:val="green"/>
        </w:rPr>
        <w:t>seats</w:t>
      </w:r>
      <w:r w:rsidRPr="00E568D8">
        <w:rPr>
          <w:sz w:val="16"/>
        </w:rPr>
        <w:t xml:space="preserve"> to make 2026 a big victory</w:t>
      </w:r>
      <w:r w:rsidRPr="00DB646B">
        <w:rPr>
          <w:rStyle w:val="Emphasis"/>
        </w:rPr>
        <w:t xml:space="preserve">. </w:t>
      </w:r>
      <w:r w:rsidRPr="00C716AB">
        <w:rPr>
          <w:rStyle w:val="Emphasis"/>
          <w:highlight w:val="green"/>
        </w:rPr>
        <w:t>A</w:t>
      </w:r>
      <w:r w:rsidRPr="00DB646B">
        <w:rPr>
          <w:rStyle w:val="Emphasis"/>
        </w:rPr>
        <w:t xml:space="preserve"> gain of a </w:t>
      </w:r>
      <w:r w:rsidRPr="00C716AB">
        <w:rPr>
          <w:rStyle w:val="Emphasis"/>
          <w:highlight w:val="green"/>
        </w:rPr>
        <w:t>mere three</w:t>
      </w:r>
      <w:r w:rsidRPr="00DB646B">
        <w:rPr>
          <w:rStyle w:val="Emphasis"/>
        </w:rPr>
        <w:t xml:space="preserve"> net seats</w:t>
      </w:r>
      <w:r w:rsidRPr="00E568D8">
        <w:rPr>
          <w:sz w:val="16"/>
        </w:rPr>
        <w:t xml:space="preserve"> (</w:t>
      </w:r>
      <w:r w:rsidRPr="00DB646B">
        <w:rPr>
          <w:rStyle w:val="StyleUnderline"/>
        </w:rPr>
        <w:t>as compared to 24 in 2018)</w:t>
      </w:r>
      <w:r w:rsidRPr="00E568D8">
        <w:rPr>
          <w:sz w:val="16"/>
        </w:rPr>
        <w:t xml:space="preserve"> </w:t>
      </w:r>
      <w:r w:rsidRPr="00C716AB">
        <w:rPr>
          <w:rStyle w:val="StyleUnderline"/>
          <w:highlight w:val="green"/>
        </w:rPr>
        <w:t>would</w:t>
      </w:r>
      <w:r w:rsidRPr="00C716AB">
        <w:rPr>
          <w:sz w:val="16"/>
          <w:highlight w:val="green"/>
        </w:rPr>
        <w:t xml:space="preserve"> </w:t>
      </w:r>
      <w:r w:rsidRPr="00C716AB">
        <w:rPr>
          <w:rStyle w:val="Emphasis"/>
          <w:highlight w:val="green"/>
        </w:rPr>
        <w:t>flip control</w:t>
      </w:r>
      <w:r w:rsidRPr="00DB646B">
        <w:rPr>
          <w:rStyle w:val="Emphasis"/>
        </w:rPr>
        <w:t xml:space="preserve"> of the House</w:t>
      </w:r>
      <w:r w:rsidRPr="00E568D8">
        <w:rPr>
          <w:sz w:val="16"/>
        </w:rPr>
        <w:t xml:space="preserve">, and </w:t>
      </w:r>
      <w:r w:rsidRPr="00C716AB">
        <w:rPr>
          <w:rStyle w:val="StyleUnderline"/>
          <w:highlight w:val="green"/>
        </w:rPr>
        <w:t>that</w:t>
      </w:r>
      <w:r w:rsidRPr="00C716AB">
        <w:rPr>
          <w:sz w:val="16"/>
          <w:highlight w:val="green"/>
        </w:rPr>
        <w:t xml:space="preserve"> </w:t>
      </w:r>
      <w:r w:rsidRPr="00C716AB">
        <w:rPr>
          <w:rStyle w:val="Emphasis"/>
          <w:highlight w:val="green"/>
        </w:rPr>
        <w:t>could have a huge impact</w:t>
      </w:r>
      <w:r w:rsidRPr="00DB646B">
        <w:rPr>
          <w:rStyle w:val="Emphasis"/>
        </w:rPr>
        <w:t xml:space="preserve"> on the power dynamics</w:t>
      </w:r>
      <w:r w:rsidRPr="00E568D8">
        <w:rPr>
          <w:sz w:val="16"/>
        </w:rPr>
        <w:t xml:space="preserve"> of Washington. Without trifecta control of Congress, Republicans could no longer enact filibusterproof budget-reconciliation bills like the One Big Beautiful Act. They’d lose control of the House committees that are busily digging into the alleged scandals of the Joe Biden administration; instead, these committees would be conducting politically salient investigations of misconduct and extremist policies in the second Trump administration. And given the extreme polarization in Congress, Democrats wouldn’t need much of a majority of their own to thwart Trump’s wishes. Indeed, a very small House majority might provide a good excuse for Democrats to turn down politically dubious presidential impeachment measures, like those Democrats passed in 2019 that were doomed in the Senate.</w:t>
      </w:r>
    </w:p>
    <w:p w14:paraId="33DCEA5C" w14:textId="77777777" w:rsidR="000F6F19" w:rsidRPr="00E568D8" w:rsidRDefault="000F6F19" w:rsidP="000F6F19">
      <w:pPr>
        <w:rPr>
          <w:rStyle w:val="Emphasis"/>
        </w:rPr>
      </w:pPr>
      <w:r w:rsidRPr="00C716AB">
        <w:rPr>
          <w:rStyle w:val="StyleUnderline"/>
          <w:highlight w:val="green"/>
        </w:rPr>
        <w:t>Dating back to the</w:t>
      </w:r>
      <w:r w:rsidRPr="00E568D8">
        <w:rPr>
          <w:rStyle w:val="StyleUnderline"/>
        </w:rPr>
        <w:t xml:space="preserve"> Great </w:t>
      </w:r>
      <w:r w:rsidRPr="00C716AB">
        <w:rPr>
          <w:rStyle w:val="StyleUnderline"/>
          <w:highlight w:val="green"/>
        </w:rPr>
        <w:t>Depression</w:t>
      </w:r>
      <w:r w:rsidRPr="00C716AB">
        <w:rPr>
          <w:sz w:val="16"/>
          <w:highlight w:val="green"/>
        </w:rPr>
        <w:t xml:space="preserve">, </w:t>
      </w:r>
      <w:r w:rsidRPr="00C716AB">
        <w:rPr>
          <w:rStyle w:val="Emphasis"/>
          <w:highlight w:val="green"/>
        </w:rPr>
        <w:t>there have been only three</w:t>
      </w:r>
      <w:r w:rsidRPr="00E568D8">
        <w:rPr>
          <w:rStyle w:val="Emphasis"/>
        </w:rPr>
        <w:t xml:space="preserve"> midterm </w:t>
      </w:r>
      <w:r w:rsidRPr="00C716AB">
        <w:rPr>
          <w:rStyle w:val="Emphasis"/>
          <w:highlight w:val="green"/>
        </w:rPr>
        <w:t>elections</w:t>
      </w:r>
      <w:r w:rsidRPr="00E568D8">
        <w:rPr>
          <w:sz w:val="16"/>
        </w:rPr>
        <w:t xml:space="preserve"> (1962, 1998, and 2002) in </w:t>
      </w:r>
      <w:r w:rsidRPr="00C716AB">
        <w:rPr>
          <w:rStyle w:val="StyleUnderline"/>
          <w:highlight w:val="green"/>
        </w:rPr>
        <w:t>which the party opposing the president failed to win</w:t>
      </w:r>
      <w:r w:rsidRPr="00E568D8">
        <w:rPr>
          <w:rStyle w:val="StyleUnderline"/>
        </w:rPr>
        <w:t xml:space="preserve"> at least </w:t>
      </w:r>
      <w:r w:rsidRPr="00C716AB">
        <w:rPr>
          <w:rStyle w:val="StyleUnderline"/>
          <w:highlight w:val="green"/>
        </w:rPr>
        <w:t xml:space="preserve">three net </w:t>
      </w:r>
      <w:r w:rsidRPr="00E568D8">
        <w:rPr>
          <w:rStyle w:val="StyleUnderline"/>
        </w:rPr>
        <w:t xml:space="preserve">House </w:t>
      </w:r>
      <w:r w:rsidRPr="00C716AB">
        <w:rPr>
          <w:rStyle w:val="StyleUnderline"/>
          <w:highlight w:val="green"/>
        </w:rPr>
        <w:t>seats</w:t>
      </w:r>
      <w:r w:rsidRPr="00C716AB">
        <w:rPr>
          <w:sz w:val="16"/>
          <w:highlight w:val="green"/>
        </w:rPr>
        <w:t>,</w:t>
      </w:r>
      <w:r w:rsidRPr="00E568D8">
        <w:rPr>
          <w:sz w:val="16"/>
        </w:rPr>
        <w:t xml:space="preserve"> </w:t>
      </w:r>
      <w:r w:rsidRPr="00E568D8">
        <w:rPr>
          <w:rStyle w:val="Emphasis"/>
        </w:rPr>
        <w:t>the Democratic target next year</w:t>
      </w:r>
      <w:r w:rsidRPr="00E568D8">
        <w:rPr>
          <w:sz w:val="16"/>
        </w:rPr>
        <w:t xml:space="preserve">. </w:t>
      </w:r>
      <w:r w:rsidRPr="00C716AB">
        <w:rPr>
          <w:rStyle w:val="StyleUnderline"/>
          <w:highlight w:val="green"/>
        </w:rPr>
        <w:t>In all</w:t>
      </w:r>
      <w:r w:rsidRPr="00E568D8">
        <w:rPr>
          <w:rStyle w:val="StyleUnderline"/>
        </w:rPr>
        <w:t xml:space="preserve"> three of those </w:t>
      </w:r>
      <w:r w:rsidRPr="00C716AB">
        <w:rPr>
          <w:rStyle w:val="StyleUnderline"/>
          <w:highlight w:val="green"/>
        </w:rPr>
        <w:t>years</w:t>
      </w:r>
      <w:r w:rsidRPr="00C716AB">
        <w:rPr>
          <w:sz w:val="16"/>
          <w:highlight w:val="green"/>
        </w:rPr>
        <w:t xml:space="preserve">, </w:t>
      </w:r>
      <w:r w:rsidRPr="00C716AB">
        <w:rPr>
          <w:rStyle w:val="StyleUnderline"/>
          <w:highlight w:val="green"/>
        </w:rPr>
        <w:t>the president’s</w:t>
      </w:r>
      <w:r w:rsidRPr="00E568D8">
        <w:rPr>
          <w:rStyle w:val="StyleUnderline"/>
        </w:rPr>
        <w:t xml:space="preserve"> job-</w:t>
      </w:r>
      <w:r w:rsidRPr="00C716AB">
        <w:rPr>
          <w:rStyle w:val="StyleUnderline"/>
          <w:highlight w:val="green"/>
        </w:rPr>
        <w:t>approval</w:t>
      </w:r>
      <w:r w:rsidRPr="00E568D8">
        <w:rPr>
          <w:rStyle w:val="StyleUnderline"/>
        </w:rPr>
        <w:t xml:space="preserve"> rating</w:t>
      </w:r>
      <w:r w:rsidRPr="00E568D8">
        <w:rPr>
          <w:sz w:val="16"/>
        </w:rPr>
        <w:t xml:space="preserve"> (per Gallup) </w:t>
      </w:r>
      <w:r w:rsidRPr="00C716AB">
        <w:rPr>
          <w:rStyle w:val="StyleUnderline"/>
          <w:highlight w:val="green"/>
        </w:rPr>
        <w:t>was above 60</w:t>
      </w:r>
      <w:r w:rsidRPr="00E568D8">
        <w:rPr>
          <w:rStyle w:val="StyleUnderline"/>
        </w:rPr>
        <w:t xml:space="preserve"> percent</w:t>
      </w:r>
      <w:r w:rsidRPr="00E568D8">
        <w:rPr>
          <w:sz w:val="16"/>
        </w:rPr>
        <w:t xml:space="preserve"> when voters voted. </w:t>
      </w:r>
      <w:r w:rsidRPr="00C716AB">
        <w:rPr>
          <w:rStyle w:val="Emphasis"/>
          <w:highlight w:val="green"/>
        </w:rPr>
        <w:t>Trump’s latest</w:t>
      </w:r>
      <w:r w:rsidRPr="00E568D8">
        <w:rPr>
          <w:rStyle w:val="Emphasis"/>
        </w:rPr>
        <w:t xml:space="preserve"> job-approval rating from Gallup </w:t>
      </w:r>
      <w:r w:rsidRPr="00C716AB">
        <w:rPr>
          <w:rStyle w:val="Emphasis"/>
          <w:highlight w:val="green"/>
        </w:rPr>
        <w:t>was 36</w:t>
      </w:r>
      <w:r w:rsidRPr="00E568D8">
        <w:rPr>
          <w:rStyle w:val="Emphasis"/>
        </w:rPr>
        <w:t xml:space="preserve"> percent</w:t>
      </w:r>
      <w:r w:rsidRPr="00E568D8">
        <w:rPr>
          <w:sz w:val="16"/>
        </w:rPr>
        <w:t xml:space="preserve">, and </w:t>
      </w:r>
      <w:r w:rsidRPr="00E568D8">
        <w:rPr>
          <w:rStyle w:val="StyleUnderline"/>
        </w:rPr>
        <w:t>over two terms it has never even once topped 50 percent</w:t>
      </w:r>
      <w:r w:rsidRPr="00E568D8">
        <w:rPr>
          <w:sz w:val="16"/>
        </w:rPr>
        <w:t xml:space="preserve">. So </w:t>
      </w:r>
      <w:r w:rsidRPr="00C716AB">
        <w:rPr>
          <w:rStyle w:val="Emphasis"/>
          <w:highlight w:val="green"/>
        </w:rPr>
        <w:t>however small the target Dem</w:t>
      </w:r>
      <w:r w:rsidRPr="00E568D8">
        <w:rPr>
          <w:rStyle w:val="Emphasis"/>
        </w:rPr>
        <w:t>ocrat</w:t>
      </w:r>
      <w:r w:rsidRPr="00C716AB">
        <w:rPr>
          <w:rStyle w:val="Emphasis"/>
          <w:highlight w:val="green"/>
        </w:rPr>
        <w:t>s</w:t>
      </w:r>
      <w:r w:rsidRPr="00E568D8">
        <w:rPr>
          <w:rStyle w:val="Emphasis"/>
        </w:rPr>
        <w:t xml:space="preserve"> </w:t>
      </w:r>
      <w:r w:rsidRPr="00C716AB">
        <w:rPr>
          <w:rStyle w:val="Emphasis"/>
          <w:highlight w:val="green"/>
        </w:rPr>
        <w:t>must hit</w:t>
      </w:r>
      <w:r w:rsidRPr="00E568D8">
        <w:rPr>
          <w:rStyle w:val="Emphasis"/>
        </w:rPr>
        <w:t xml:space="preserve"> in 2026 to bust up Trump’s trifecta, </w:t>
      </w:r>
      <w:r w:rsidRPr="00C716AB">
        <w:rPr>
          <w:rStyle w:val="Emphasis"/>
          <w:highlight w:val="green"/>
        </w:rPr>
        <w:t>they’re very likely to hit it.</w:t>
      </w:r>
    </w:p>
    <w:p w14:paraId="3D17A483" w14:textId="77777777" w:rsidR="000F6F19" w:rsidRPr="00DB646B" w:rsidRDefault="000F6F19" w:rsidP="000F6F19"/>
    <w:p w14:paraId="4F0F0E4E" w14:textId="77777777" w:rsidR="000F6F19" w:rsidRDefault="000F6F19" w:rsidP="000F6F19">
      <w:pPr>
        <w:pStyle w:val="Heading4"/>
      </w:pPr>
      <w:r>
        <w:t>Most recent analysis proves.</w:t>
      </w:r>
    </w:p>
    <w:p w14:paraId="0FA4A293" w14:textId="77777777" w:rsidR="000F6F19" w:rsidRDefault="000F6F19" w:rsidP="000F6F19">
      <w:r w:rsidRPr="00E67F8C">
        <w:rPr>
          <w:rStyle w:val="Style13ptBold"/>
        </w:rPr>
        <w:t>Schermele 1/15</w:t>
      </w:r>
      <w:r>
        <w:t xml:space="preserve"> – congressional reporter on USA TODAY's politics team.</w:t>
      </w:r>
    </w:p>
    <w:p w14:paraId="39FDABE2" w14:textId="77777777" w:rsidR="000F6F19" w:rsidRPr="00E67F8C" w:rsidRDefault="000F6F19" w:rsidP="000F6F19">
      <w:r>
        <w:t xml:space="preserve">Zachary Schermele, </w:t>
      </w:r>
      <w:r w:rsidRPr="00E67F8C">
        <w:t>January 15 2026, “Will Dems win the House in November? Analysis shows a strong chance.” USA Today, https://www.usatoday.com/story/news/politics/2026/01/15/will-democrats-win-house-2026-midterms/88197897007/</w:t>
      </w:r>
    </w:p>
    <w:p w14:paraId="53B7C5B5" w14:textId="77777777" w:rsidR="000F6F19" w:rsidRPr="00AE0824" w:rsidRDefault="000F6F19" w:rsidP="000F6F19">
      <w:pPr>
        <w:rPr>
          <w:b/>
          <w:iCs/>
          <w:u w:val="single"/>
          <w:bdr w:val="single" w:sz="8" w:space="0" w:color="auto"/>
        </w:rPr>
      </w:pPr>
      <w:r w:rsidRPr="00AE0824">
        <w:rPr>
          <w:sz w:val="16"/>
        </w:rPr>
        <w:t xml:space="preserve">WASHINGTON – </w:t>
      </w:r>
      <w:r w:rsidRPr="00C716AB">
        <w:rPr>
          <w:rStyle w:val="StyleUnderline"/>
          <w:highlight w:val="green"/>
        </w:rPr>
        <w:t>Dem</w:t>
      </w:r>
      <w:r w:rsidRPr="00AE0824">
        <w:rPr>
          <w:rStyle w:val="StyleUnderline"/>
        </w:rPr>
        <w:t xml:space="preserve">ocrats' </w:t>
      </w:r>
      <w:r w:rsidRPr="00C716AB">
        <w:rPr>
          <w:rStyle w:val="StyleUnderline"/>
          <w:highlight w:val="green"/>
        </w:rPr>
        <w:t>odds of winning</w:t>
      </w:r>
      <w:r w:rsidRPr="00AE0824">
        <w:rPr>
          <w:rStyle w:val="StyleUnderline"/>
        </w:rPr>
        <w:t xml:space="preserve"> back </w:t>
      </w:r>
      <w:r w:rsidRPr="00C716AB">
        <w:rPr>
          <w:rStyle w:val="StyleUnderline"/>
          <w:highlight w:val="green"/>
        </w:rPr>
        <w:t>the House</w:t>
      </w:r>
      <w:r w:rsidRPr="00AE0824">
        <w:rPr>
          <w:sz w:val="16"/>
        </w:rPr>
        <w:t xml:space="preserve"> of Representatives this year </w:t>
      </w:r>
      <w:r w:rsidRPr="00AE0824">
        <w:rPr>
          <w:rStyle w:val="Emphasis"/>
        </w:rPr>
        <w:t xml:space="preserve">just </w:t>
      </w:r>
      <w:r w:rsidRPr="00C716AB">
        <w:rPr>
          <w:rStyle w:val="Emphasis"/>
          <w:highlight w:val="green"/>
        </w:rPr>
        <w:t>got better</w:t>
      </w:r>
      <w:r w:rsidRPr="00AE0824">
        <w:rPr>
          <w:rStyle w:val="Emphasis"/>
        </w:rPr>
        <w:t>.</w:t>
      </w:r>
    </w:p>
    <w:p w14:paraId="4C288AF8" w14:textId="77777777" w:rsidR="000F6F19" w:rsidRPr="00AE0824" w:rsidRDefault="000F6F19" w:rsidP="000F6F19">
      <w:pPr>
        <w:rPr>
          <w:b/>
          <w:iCs/>
          <w:u w:val="single"/>
          <w:bdr w:val="single" w:sz="8" w:space="0" w:color="auto"/>
        </w:rPr>
      </w:pPr>
      <w:r w:rsidRPr="00C716AB">
        <w:rPr>
          <w:rStyle w:val="StyleUnderline"/>
          <w:highlight w:val="green"/>
        </w:rPr>
        <w:t>The</w:t>
      </w:r>
      <w:r w:rsidRPr="00AE0824">
        <w:rPr>
          <w:sz w:val="16"/>
        </w:rPr>
        <w:t xml:space="preserve"> nonpartisan </w:t>
      </w:r>
      <w:r w:rsidRPr="00C716AB">
        <w:rPr>
          <w:rStyle w:val="StyleUnderline"/>
          <w:highlight w:val="green"/>
        </w:rPr>
        <w:t>Cook</w:t>
      </w:r>
      <w:r w:rsidRPr="00AE0824">
        <w:rPr>
          <w:rStyle w:val="StyleUnderline"/>
        </w:rPr>
        <w:t xml:space="preserve"> Political </w:t>
      </w:r>
      <w:r w:rsidRPr="00C716AB">
        <w:rPr>
          <w:rStyle w:val="StyleUnderline"/>
          <w:highlight w:val="green"/>
        </w:rPr>
        <w:t>Report</w:t>
      </w:r>
      <w:r w:rsidRPr="00AE0824">
        <w:rPr>
          <w:sz w:val="16"/>
        </w:rPr>
        <w:t xml:space="preserve"> </w:t>
      </w:r>
      <w:r w:rsidRPr="00C716AB">
        <w:rPr>
          <w:rStyle w:val="Emphasis"/>
          <w:highlight w:val="green"/>
        </w:rPr>
        <w:t>shifted 18</w:t>
      </w:r>
      <w:r w:rsidRPr="00AE0824">
        <w:rPr>
          <w:rStyle w:val="Emphasis"/>
        </w:rPr>
        <w:t xml:space="preserve"> midterm </w:t>
      </w:r>
      <w:r w:rsidRPr="00C716AB">
        <w:rPr>
          <w:rStyle w:val="Emphasis"/>
          <w:highlight w:val="green"/>
        </w:rPr>
        <w:t>races</w:t>
      </w:r>
      <w:r w:rsidRPr="00C716AB">
        <w:rPr>
          <w:sz w:val="16"/>
          <w:highlight w:val="green"/>
        </w:rPr>
        <w:t xml:space="preserve"> </w:t>
      </w:r>
      <w:r w:rsidRPr="00C716AB">
        <w:rPr>
          <w:rStyle w:val="StyleUnderline"/>
          <w:highlight w:val="green"/>
        </w:rPr>
        <w:t>in</w:t>
      </w:r>
      <w:r w:rsidRPr="00C716AB">
        <w:rPr>
          <w:sz w:val="16"/>
          <w:highlight w:val="green"/>
        </w:rPr>
        <w:t xml:space="preserve"> </w:t>
      </w:r>
      <w:r w:rsidRPr="00C716AB">
        <w:rPr>
          <w:rStyle w:val="Emphasis"/>
          <w:highlight w:val="green"/>
        </w:rPr>
        <w:t>a direction more favorable to them</w:t>
      </w:r>
      <w:r w:rsidRPr="00AE0824">
        <w:rPr>
          <w:sz w:val="16"/>
        </w:rPr>
        <w:t xml:space="preserve">. In an analysis published Jan. 15, </w:t>
      </w:r>
      <w:r w:rsidRPr="00AE0824">
        <w:rPr>
          <w:rStyle w:val="StyleUnderline"/>
        </w:rPr>
        <w:t>eight elections moved from "Likely Democrat" to "Solid Democr</w:t>
      </w:r>
      <w:r w:rsidRPr="00AE0824">
        <w:rPr>
          <w:sz w:val="16"/>
        </w:rPr>
        <w:t xml:space="preserve">at" outlooks, while </w:t>
      </w:r>
      <w:r w:rsidRPr="00AE0824">
        <w:rPr>
          <w:rStyle w:val="StyleUnderline"/>
        </w:rPr>
        <w:t>seven others moved into "Toss Up" or "Lean Democrat" territory</w:t>
      </w:r>
      <w:r w:rsidRPr="00AE0824">
        <w:rPr>
          <w:sz w:val="16"/>
        </w:rPr>
        <w:t xml:space="preserve">. </w:t>
      </w:r>
      <w:r w:rsidRPr="00AE0824">
        <w:rPr>
          <w:rStyle w:val="Emphasis"/>
        </w:rPr>
        <w:t>Three others shifted from "Solid Republican" to "Likely Republican."</w:t>
      </w:r>
    </w:p>
    <w:p w14:paraId="4A681A3E" w14:textId="77777777" w:rsidR="000F6F19" w:rsidRPr="00AE0824" w:rsidRDefault="000F6F19" w:rsidP="000F6F19">
      <w:pPr>
        <w:rPr>
          <w:sz w:val="16"/>
        </w:rPr>
      </w:pPr>
      <w:r w:rsidRPr="00AE0824">
        <w:rPr>
          <w:rStyle w:val="StyleUnderline"/>
        </w:rPr>
        <w:t>Among the areas now</w:t>
      </w:r>
      <w:r w:rsidRPr="00AE0824">
        <w:rPr>
          <w:sz w:val="16"/>
        </w:rPr>
        <w:t xml:space="preserve"> being </w:t>
      </w:r>
      <w:r w:rsidRPr="00AE0824">
        <w:rPr>
          <w:rStyle w:val="StyleUnderline"/>
        </w:rPr>
        <w:t>characterized as toss-ups are</w:t>
      </w:r>
      <w:r w:rsidRPr="00AE0824">
        <w:rPr>
          <w:sz w:val="16"/>
        </w:rPr>
        <w:t xml:space="preserve"> </w:t>
      </w:r>
      <w:r w:rsidRPr="00C716AB">
        <w:rPr>
          <w:rStyle w:val="StyleUnderline"/>
          <w:highlight w:val="green"/>
        </w:rPr>
        <w:t>Iowa's third</w:t>
      </w:r>
      <w:r w:rsidRPr="00AE0824">
        <w:rPr>
          <w:sz w:val="16"/>
        </w:rPr>
        <w:t xml:space="preserve"> congressional district </w:t>
      </w:r>
      <w:r w:rsidRPr="00AE0824">
        <w:rPr>
          <w:rStyle w:val="StyleUnderline"/>
        </w:rPr>
        <w:t xml:space="preserve">and </w:t>
      </w:r>
      <w:r w:rsidRPr="00C716AB">
        <w:rPr>
          <w:rStyle w:val="StyleUnderline"/>
          <w:highlight w:val="green"/>
        </w:rPr>
        <w:t>New York's 17th</w:t>
      </w:r>
      <w:r w:rsidRPr="00AE0824">
        <w:rPr>
          <w:sz w:val="16"/>
        </w:rPr>
        <w:t xml:space="preserve">, </w:t>
      </w:r>
      <w:r w:rsidRPr="00AE0824">
        <w:rPr>
          <w:rStyle w:val="StyleUnderline"/>
        </w:rPr>
        <w:t>both</w:t>
      </w:r>
      <w:r w:rsidRPr="00AE0824">
        <w:rPr>
          <w:sz w:val="16"/>
        </w:rPr>
        <w:t xml:space="preserve"> of which </w:t>
      </w:r>
      <w:r w:rsidRPr="00C716AB">
        <w:rPr>
          <w:rStyle w:val="Emphasis"/>
          <w:highlight w:val="green"/>
        </w:rPr>
        <w:t>currently have Republican</w:t>
      </w:r>
      <w:r w:rsidRPr="00AE0824">
        <w:rPr>
          <w:rStyle w:val="Emphasis"/>
        </w:rPr>
        <w:t xml:space="preserve"> representative</w:t>
      </w:r>
      <w:r w:rsidRPr="00C716AB">
        <w:rPr>
          <w:rStyle w:val="Emphasis"/>
          <w:highlight w:val="green"/>
        </w:rPr>
        <w:t>s</w:t>
      </w:r>
      <w:r w:rsidRPr="00AE0824">
        <w:rPr>
          <w:sz w:val="16"/>
        </w:rPr>
        <w:t xml:space="preserve">. </w:t>
      </w:r>
      <w:r w:rsidRPr="00C716AB">
        <w:rPr>
          <w:rStyle w:val="StyleUnderline"/>
          <w:highlight w:val="green"/>
        </w:rPr>
        <w:t>Ohio's ninth district and Texas' 34th</w:t>
      </w:r>
      <w:r w:rsidRPr="00AE0824">
        <w:rPr>
          <w:sz w:val="16"/>
        </w:rPr>
        <w:t xml:space="preserve">, which have Democrats representing them but were initially leaning toward the GOP, </w:t>
      </w:r>
      <w:r w:rsidRPr="00AE0824">
        <w:rPr>
          <w:rStyle w:val="StyleUnderline"/>
        </w:rPr>
        <w:t xml:space="preserve">also </w:t>
      </w:r>
      <w:r w:rsidRPr="00C716AB">
        <w:rPr>
          <w:rStyle w:val="StyleUnderline"/>
          <w:highlight w:val="green"/>
        </w:rPr>
        <w:t>moved to toss-up range</w:t>
      </w:r>
      <w:r w:rsidRPr="00AE0824">
        <w:rPr>
          <w:rStyle w:val="StyleUnderline"/>
        </w:rPr>
        <w:t>.</w:t>
      </w:r>
    </w:p>
    <w:p w14:paraId="16C3A7AC" w14:textId="77777777" w:rsidR="000F6F19" w:rsidRPr="00AE0824" w:rsidRDefault="000F6F19" w:rsidP="000F6F19">
      <w:pPr>
        <w:rPr>
          <w:rStyle w:val="Emphasis"/>
        </w:rPr>
      </w:pPr>
      <w:r w:rsidRPr="00AE0824">
        <w:rPr>
          <w:sz w:val="16"/>
        </w:rPr>
        <w:t xml:space="preserve">President Donald </w:t>
      </w:r>
      <w:r w:rsidRPr="00C716AB">
        <w:rPr>
          <w:rStyle w:val="StyleUnderline"/>
          <w:highlight w:val="green"/>
        </w:rPr>
        <w:t>Trump's approval ratings and Dem</w:t>
      </w:r>
      <w:r w:rsidRPr="00AE0824">
        <w:rPr>
          <w:rStyle w:val="StyleUnderline"/>
        </w:rPr>
        <w:t xml:space="preserve">ocrats' </w:t>
      </w:r>
      <w:r w:rsidRPr="00C716AB">
        <w:rPr>
          <w:rStyle w:val="StyleUnderline"/>
          <w:highlight w:val="green"/>
        </w:rPr>
        <w:t>overperformance</w:t>
      </w:r>
      <w:r w:rsidRPr="00AE0824">
        <w:rPr>
          <w:rStyle w:val="StyleUnderline"/>
        </w:rPr>
        <w:t xml:space="preserve"> during recent special elections</w:t>
      </w:r>
      <w:r w:rsidRPr="00AE0824">
        <w:rPr>
          <w:sz w:val="16"/>
        </w:rPr>
        <w:t xml:space="preserve"> </w:t>
      </w:r>
      <w:r w:rsidRPr="00C716AB">
        <w:rPr>
          <w:rStyle w:val="Emphasis"/>
          <w:highlight w:val="green"/>
        </w:rPr>
        <w:t>are</w:t>
      </w:r>
      <w:r w:rsidRPr="00AE0824">
        <w:rPr>
          <w:rStyle w:val="Emphasis"/>
        </w:rPr>
        <w:t xml:space="preserve"> both </w:t>
      </w:r>
      <w:r w:rsidRPr="00C716AB">
        <w:rPr>
          <w:rStyle w:val="Emphasis"/>
          <w:highlight w:val="green"/>
        </w:rPr>
        <w:t>indicators working in the party's favor</w:t>
      </w:r>
      <w:r w:rsidRPr="00AE0824">
        <w:rPr>
          <w:rStyle w:val="Emphasis"/>
        </w:rPr>
        <w:t>, according to Cook analyst Erin Covey.</w:t>
      </w:r>
    </w:p>
    <w:p w14:paraId="6B044195" w14:textId="77777777" w:rsidR="000F6F19" w:rsidRPr="00AE0824" w:rsidRDefault="000F6F19" w:rsidP="000F6F19">
      <w:pPr>
        <w:rPr>
          <w:rStyle w:val="Emphasis"/>
        </w:rPr>
      </w:pPr>
      <w:r w:rsidRPr="00AE0824">
        <w:rPr>
          <w:sz w:val="16"/>
        </w:rPr>
        <w:t xml:space="preserve">"House </w:t>
      </w:r>
      <w:r w:rsidRPr="00C716AB">
        <w:rPr>
          <w:rStyle w:val="StyleUnderline"/>
          <w:highlight w:val="green"/>
        </w:rPr>
        <w:t>Dem</w:t>
      </w:r>
      <w:r w:rsidRPr="00AE0824">
        <w:rPr>
          <w:rStyle w:val="StyleUnderline"/>
        </w:rPr>
        <w:t>ocrat</w:t>
      </w:r>
      <w:r w:rsidRPr="00C716AB">
        <w:rPr>
          <w:rStyle w:val="StyleUnderline"/>
          <w:highlight w:val="green"/>
        </w:rPr>
        <w:t>s</w:t>
      </w:r>
      <w:r w:rsidRPr="00AE0824">
        <w:rPr>
          <w:sz w:val="16"/>
        </w:rPr>
        <w:t xml:space="preserve"> </w:t>
      </w:r>
      <w:r w:rsidRPr="00C716AB">
        <w:rPr>
          <w:rStyle w:val="Emphasis"/>
          <w:highlight w:val="green"/>
        </w:rPr>
        <w:t>only need to flip three seats</w:t>
      </w:r>
      <w:r w:rsidRPr="00AE0824">
        <w:rPr>
          <w:rStyle w:val="Emphasis"/>
        </w:rPr>
        <w:t xml:space="preserve"> to win a majority</w:t>
      </w:r>
      <w:r w:rsidRPr="00AE0824">
        <w:rPr>
          <w:sz w:val="16"/>
        </w:rPr>
        <w:t>," wrote Covey. "</w:t>
      </w:r>
      <w:r w:rsidRPr="00C716AB">
        <w:rPr>
          <w:rStyle w:val="StyleUnderline"/>
          <w:highlight w:val="green"/>
        </w:rPr>
        <w:t>Even if Dem</w:t>
      </w:r>
      <w:r w:rsidRPr="00AE0824">
        <w:rPr>
          <w:rStyle w:val="StyleUnderline"/>
        </w:rPr>
        <w:t>ocrat</w:t>
      </w:r>
      <w:r w:rsidRPr="00C716AB">
        <w:rPr>
          <w:rStyle w:val="StyleUnderline"/>
          <w:highlight w:val="green"/>
        </w:rPr>
        <w:t>s</w:t>
      </w:r>
      <w:r w:rsidRPr="00AE0824">
        <w:rPr>
          <w:rStyle w:val="StyleUnderline"/>
        </w:rPr>
        <w:t xml:space="preserve"> </w:t>
      </w:r>
      <w:r w:rsidRPr="00C716AB">
        <w:rPr>
          <w:rStyle w:val="StyleUnderline"/>
          <w:highlight w:val="green"/>
        </w:rPr>
        <w:t>lose</w:t>
      </w:r>
      <w:r w:rsidRPr="00AE0824">
        <w:rPr>
          <w:rStyle w:val="StyleUnderline"/>
        </w:rPr>
        <w:t xml:space="preserve"> some of </w:t>
      </w:r>
      <w:r w:rsidRPr="00C716AB">
        <w:rPr>
          <w:rStyle w:val="StyleUnderline"/>
          <w:highlight w:val="green"/>
        </w:rPr>
        <w:t>their own</w:t>
      </w:r>
      <w:r w:rsidRPr="00AE0824">
        <w:rPr>
          <w:rStyle w:val="StyleUnderline"/>
        </w:rPr>
        <w:t xml:space="preserve"> members</w:t>
      </w:r>
      <w:r w:rsidRPr="00AE0824">
        <w:rPr>
          <w:sz w:val="16"/>
        </w:rPr>
        <w:t xml:space="preserve"> </w:t>
      </w:r>
      <w:r w:rsidRPr="00AE0824">
        <w:rPr>
          <w:rStyle w:val="Emphasis"/>
        </w:rPr>
        <w:t>defending particularly difficult seats</w:t>
      </w:r>
      <w:r w:rsidRPr="00AE0824">
        <w:rPr>
          <w:sz w:val="16"/>
        </w:rPr>
        <w:t xml:space="preserve">, </w:t>
      </w:r>
      <w:r w:rsidRPr="00C716AB">
        <w:rPr>
          <w:rStyle w:val="StyleUnderline"/>
          <w:highlight w:val="green"/>
        </w:rPr>
        <w:t>the number of R</w:t>
      </w:r>
      <w:r w:rsidRPr="00AE0824">
        <w:rPr>
          <w:rStyle w:val="StyleUnderline"/>
        </w:rPr>
        <w:t>epublican</w:t>
      </w:r>
      <w:r w:rsidRPr="00C716AB">
        <w:rPr>
          <w:rStyle w:val="StyleUnderline"/>
          <w:highlight w:val="green"/>
        </w:rPr>
        <w:t>s</w:t>
      </w:r>
      <w:r w:rsidRPr="00AE0824">
        <w:rPr>
          <w:rStyle w:val="StyleUnderline"/>
        </w:rPr>
        <w:t xml:space="preserve"> </w:t>
      </w:r>
      <w:r w:rsidRPr="00C716AB">
        <w:rPr>
          <w:rStyle w:val="StyleUnderline"/>
          <w:highlight w:val="green"/>
        </w:rPr>
        <w:t>in peril</w:t>
      </w:r>
      <w:r w:rsidRPr="00C716AB">
        <w:rPr>
          <w:sz w:val="16"/>
          <w:highlight w:val="green"/>
        </w:rPr>
        <w:t xml:space="preserve"> </w:t>
      </w:r>
      <w:r w:rsidRPr="00C716AB">
        <w:rPr>
          <w:rStyle w:val="Emphasis"/>
          <w:highlight w:val="green"/>
        </w:rPr>
        <w:t>should give Democrats more than enough</w:t>
      </w:r>
      <w:r w:rsidRPr="00AE0824">
        <w:rPr>
          <w:rStyle w:val="Emphasis"/>
        </w:rPr>
        <w:t xml:space="preserve"> opportunities to win 218 seats."</w:t>
      </w:r>
    </w:p>
    <w:p w14:paraId="1D54D1A4" w14:textId="77777777" w:rsidR="000F6F19" w:rsidRPr="00AE0824" w:rsidRDefault="000F6F19" w:rsidP="000F6F19">
      <w:pPr>
        <w:rPr>
          <w:sz w:val="16"/>
        </w:rPr>
      </w:pPr>
      <w:r w:rsidRPr="00AE0824">
        <w:rPr>
          <w:sz w:val="16"/>
        </w:rPr>
        <w:t>A series of unexpected vacancies has already posed issues for Republican House Speaker Mike Johnson. He's contending with a mere two-vote margin, which includes a Kentucky GOP congressman who often votes against measures favored by President Trump. A special election later this spring will fill another Democratic seat, shrinking the GOP majority to just one vote.</w:t>
      </w:r>
    </w:p>
    <w:p w14:paraId="59FB3241" w14:textId="77777777" w:rsidR="000F6F19" w:rsidRDefault="000F6F19" w:rsidP="000F6F19">
      <w:pPr>
        <w:rPr>
          <w:rStyle w:val="StyleUnderline"/>
        </w:rPr>
      </w:pPr>
      <w:r w:rsidRPr="00AE0824">
        <w:rPr>
          <w:rStyle w:val="StyleUnderline"/>
        </w:rPr>
        <w:t>Republicans'</w:t>
      </w:r>
      <w:r w:rsidRPr="00AE0824">
        <w:rPr>
          <w:sz w:val="16"/>
        </w:rPr>
        <w:t xml:space="preserve"> </w:t>
      </w:r>
      <w:r w:rsidRPr="00AE0824">
        <w:rPr>
          <w:rStyle w:val="Emphasis"/>
        </w:rPr>
        <w:t xml:space="preserve">midcycle </w:t>
      </w:r>
      <w:r w:rsidRPr="00C716AB">
        <w:rPr>
          <w:rStyle w:val="Emphasis"/>
          <w:highlight w:val="green"/>
        </w:rPr>
        <w:t>redistricting</w:t>
      </w:r>
      <w:r w:rsidRPr="00AE0824">
        <w:rPr>
          <w:sz w:val="16"/>
        </w:rPr>
        <w:t xml:space="preserve"> push also </w:t>
      </w:r>
      <w:r w:rsidRPr="00C716AB">
        <w:rPr>
          <w:rStyle w:val="StyleUnderline"/>
          <w:highlight w:val="green"/>
        </w:rPr>
        <w:t>hasn't materialized</w:t>
      </w:r>
      <w:r w:rsidRPr="00AE0824">
        <w:rPr>
          <w:rStyle w:val="StyleUnderline"/>
        </w:rPr>
        <w:t xml:space="preserve"> in the way the White House</w:t>
      </w:r>
      <w:r w:rsidRPr="00AE0824">
        <w:rPr>
          <w:sz w:val="16"/>
        </w:rPr>
        <w:t xml:space="preserve"> had </w:t>
      </w:r>
      <w:r w:rsidRPr="00AE0824">
        <w:rPr>
          <w:rStyle w:val="StyleUnderline"/>
        </w:rPr>
        <w:t>hoped</w:t>
      </w:r>
      <w:r w:rsidRPr="00AE0824">
        <w:rPr>
          <w:sz w:val="16"/>
        </w:rPr>
        <w:t xml:space="preserve">, though it still could ultimately help the GOP. </w:t>
      </w:r>
      <w:r w:rsidRPr="00C716AB">
        <w:rPr>
          <w:rStyle w:val="StyleUnderline"/>
          <w:highlight w:val="green"/>
        </w:rPr>
        <w:t>California voters approved their own</w:t>
      </w:r>
      <w:r w:rsidRPr="00AE0824">
        <w:rPr>
          <w:rStyle w:val="StyleUnderline"/>
        </w:rPr>
        <w:t xml:space="preserve"> gerrymandering proposal last November to increase the number of Democratic seats</w:t>
      </w:r>
      <w:r w:rsidRPr="00AE0824">
        <w:rPr>
          <w:sz w:val="16"/>
        </w:rPr>
        <w:t xml:space="preserve"> in Washington. </w:t>
      </w:r>
      <w:r w:rsidRPr="00AE0824">
        <w:rPr>
          <w:rStyle w:val="StyleUnderline"/>
        </w:rPr>
        <w:t>On Jan. 14, a federal appeals court dismissed claims by the Trump administration and the California GOP that the new maps favored Latino voters and other groups.</w:t>
      </w:r>
    </w:p>
    <w:p w14:paraId="14C3D1DD" w14:textId="77777777" w:rsidR="000F6F19" w:rsidRPr="00A946F6" w:rsidRDefault="000F6F19" w:rsidP="000F6F19">
      <w:pPr>
        <w:rPr>
          <w:u w:val="single"/>
        </w:rPr>
      </w:pPr>
    </w:p>
    <w:p w14:paraId="3756D47E" w14:textId="77777777" w:rsidR="000F6F19" w:rsidRDefault="000F6F19" w:rsidP="000F6F19">
      <w:pPr>
        <w:pStyle w:val="Heading4"/>
      </w:pPr>
      <w:r>
        <w:t>Never doubt the GOAT.</w:t>
      </w:r>
    </w:p>
    <w:p w14:paraId="1922AB03" w14:textId="77777777" w:rsidR="000F6F19" w:rsidRDefault="000F6F19" w:rsidP="000F6F19">
      <w:r w:rsidRPr="005A7EA1">
        <w:rPr>
          <w:rStyle w:val="Style13ptBold"/>
        </w:rPr>
        <w:t>Vargas 12/29</w:t>
      </w:r>
      <w:r>
        <w:t xml:space="preserve"> – weekend editor of Guardian US.</w:t>
      </w:r>
    </w:p>
    <w:p w14:paraId="62073F45" w14:textId="77777777" w:rsidR="000F6F19" w:rsidRPr="005A7EA1" w:rsidRDefault="000F6F19" w:rsidP="000F6F19">
      <w:r>
        <w:t>Ramon Vargas, December 29 2025, “</w:t>
      </w:r>
      <w:r w:rsidRPr="005A7EA1">
        <w:t>Nancy Pelosi predicts Democrats will retake US House in 2026 midterms</w:t>
      </w:r>
      <w:r>
        <w:t xml:space="preserve">,” The Guardian, </w:t>
      </w:r>
      <w:r w:rsidRPr="005A7EA1">
        <w:t>https://www.theguardian.com/us-news/2025/dec/29/nancy-pelosi-democrats-retake-house-2026-midterms</w:t>
      </w:r>
    </w:p>
    <w:p w14:paraId="4B132836" w14:textId="77777777" w:rsidR="000F6F19" w:rsidRPr="005A7EA1" w:rsidRDefault="000F6F19" w:rsidP="000F6F19">
      <w:pPr>
        <w:rPr>
          <w:sz w:val="16"/>
        </w:rPr>
      </w:pPr>
      <w:r w:rsidRPr="00C716AB">
        <w:rPr>
          <w:rStyle w:val="Emphasis"/>
          <w:highlight w:val="green"/>
        </w:rPr>
        <w:t>Dem</w:t>
      </w:r>
      <w:r w:rsidRPr="005A7EA1">
        <w:rPr>
          <w:rStyle w:val="Emphasis"/>
        </w:rPr>
        <w:t>ocrat</w:t>
      </w:r>
      <w:r w:rsidRPr="00C716AB">
        <w:rPr>
          <w:rStyle w:val="Emphasis"/>
          <w:highlight w:val="green"/>
        </w:rPr>
        <w:t>s</w:t>
      </w:r>
      <w:r w:rsidRPr="005A7EA1">
        <w:rPr>
          <w:rStyle w:val="Emphasis"/>
        </w:rPr>
        <w:t xml:space="preserve"> </w:t>
      </w:r>
      <w:r w:rsidRPr="00C716AB">
        <w:rPr>
          <w:rStyle w:val="Emphasis"/>
          <w:highlight w:val="green"/>
        </w:rPr>
        <w:t>will retake the</w:t>
      </w:r>
      <w:r w:rsidRPr="005A7EA1">
        <w:rPr>
          <w:rStyle w:val="Emphasis"/>
        </w:rPr>
        <w:t xml:space="preserve"> US </w:t>
      </w:r>
      <w:r w:rsidRPr="00C716AB">
        <w:rPr>
          <w:rStyle w:val="Emphasis"/>
          <w:highlight w:val="green"/>
        </w:rPr>
        <w:t>House</w:t>
      </w:r>
      <w:r w:rsidRPr="005A7EA1">
        <w:rPr>
          <w:rStyle w:val="Emphasis"/>
        </w:rPr>
        <w:t>’s majority</w:t>
      </w:r>
      <w:r w:rsidRPr="005A7EA1">
        <w:rPr>
          <w:sz w:val="16"/>
        </w:rPr>
        <w:t xml:space="preserve"> in the 2026 midterm elections, </w:t>
      </w:r>
      <w:r w:rsidRPr="005A7EA1">
        <w:rPr>
          <w:rStyle w:val="StyleUnderline"/>
        </w:rPr>
        <w:t xml:space="preserve">the chamber’s former speaker Nancy </w:t>
      </w:r>
      <w:r w:rsidRPr="00C716AB">
        <w:rPr>
          <w:rStyle w:val="StyleUnderline"/>
          <w:highlight w:val="green"/>
        </w:rPr>
        <w:t>Pelosi</w:t>
      </w:r>
      <w:r w:rsidRPr="005A7EA1">
        <w:rPr>
          <w:rStyle w:val="StyleUnderline"/>
        </w:rPr>
        <w:t xml:space="preserve"> has </w:t>
      </w:r>
      <w:r w:rsidRPr="00C716AB">
        <w:rPr>
          <w:rStyle w:val="StyleUnderline"/>
          <w:highlight w:val="green"/>
        </w:rPr>
        <w:t>confidently predicted</w:t>
      </w:r>
      <w:r w:rsidRPr="005A7EA1">
        <w:rPr>
          <w:sz w:val="16"/>
        </w:rPr>
        <w:t xml:space="preserve"> – and she hopes her party colleagues then seize back the congressional power that Republicans have all but ceded to Donald Trump.</w:t>
      </w:r>
    </w:p>
    <w:p w14:paraId="38FA79E8" w14:textId="77777777" w:rsidR="000F6F19" w:rsidRPr="005A7EA1" w:rsidRDefault="000F6F19" w:rsidP="000F6F19">
      <w:pPr>
        <w:rPr>
          <w:b/>
          <w:iCs/>
          <w:u w:val="single"/>
          <w:bdr w:val="single" w:sz="8" w:space="0" w:color="auto"/>
        </w:rPr>
      </w:pPr>
      <w:r w:rsidRPr="00C716AB">
        <w:rPr>
          <w:rStyle w:val="StyleUnderline"/>
          <w:highlight w:val="green"/>
        </w:rPr>
        <w:t>Asked</w:t>
      </w:r>
      <w:r w:rsidRPr="005A7EA1">
        <w:rPr>
          <w:rStyle w:val="StyleUnderline"/>
        </w:rPr>
        <w:t xml:space="preserve"> Sunday</w:t>
      </w:r>
      <w:r w:rsidRPr="005A7EA1">
        <w:rPr>
          <w:sz w:val="16"/>
        </w:rPr>
        <w:t xml:space="preserve"> on ABC News’s This Week </w:t>
      </w:r>
      <w:r w:rsidRPr="00C716AB">
        <w:rPr>
          <w:rStyle w:val="StyleUnderline"/>
          <w:highlight w:val="green"/>
        </w:rPr>
        <w:t>if she had any doubts</w:t>
      </w:r>
      <w:r w:rsidRPr="005A7EA1">
        <w:rPr>
          <w:sz w:val="16"/>
        </w:rPr>
        <w:t xml:space="preserve"> over whether Democratic New York congressman Hakeem Jeffries would hold the speaker’s gavel after the elections midway through Trump’s second presidency, </w:t>
      </w:r>
      <w:r w:rsidRPr="00C716AB">
        <w:rPr>
          <w:rStyle w:val="Emphasis"/>
          <w:highlight w:val="green"/>
        </w:rPr>
        <w:t>Pelosi said: “None.”</w:t>
      </w:r>
    </w:p>
    <w:p w14:paraId="7C238E65" w14:textId="77777777" w:rsidR="000F6F19" w:rsidRPr="005A7EA1" w:rsidRDefault="000F6F19" w:rsidP="000F6F19">
      <w:pPr>
        <w:rPr>
          <w:sz w:val="16"/>
        </w:rPr>
      </w:pPr>
      <w:r w:rsidRPr="005A7EA1">
        <w:rPr>
          <w:sz w:val="16"/>
        </w:rPr>
        <w:t>“Hakeem Jeffries is ready,” the 20-term California congresswoman remarked in an interview with This Week co-anchor Jonathan Karl. “He’s eloquent, he’s respected by the members, he is a unifier.”</w:t>
      </w:r>
    </w:p>
    <w:p w14:paraId="7B1AC614" w14:textId="77777777" w:rsidR="000F6F19" w:rsidRPr="005A7EA1" w:rsidRDefault="000F6F19" w:rsidP="000F6F19">
      <w:pPr>
        <w:rPr>
          <w:sz w:val="16"/>
        </w:rPr>
      </w:pPr>
      <w:r w:rsidRPr="005A7EA1">
        <w:rPr>
          <w:sz w:val="16"/>
        </w:rPr>
        <w:t>Furthermore, Pelosi told Karl that “when” Democrats win the House back, they need to reclaim powers of Congress that she maintained have mostly been handed over to Trump by the Republican-led legislative branch.</w:t>
      </w:r>
    </w:p>
    <w:p w14:paraId="4D2DE42D" w14:textId="77777777" w:rsidR="000F6F19" w:rsidRPr="005A7EA1" w:rsidRDefault="000F6F19" w:rsidP="000F6F19">
      <w:pPr>
        <w:rPr>
          <w:sz w:val="16"/>
        </w:rPr>
      </w:pPr>
      <w:r w:rsidRPr="005A7EA1">
        <w:rPr>
          <w:sz w:val="16"/>
        </w:rPr>
        <w:t>“Right now, Republicans in the Congress have abolished the Congress,” said Pelosi, who was US House speaker from 2007 to 2011 and 2019 to 2023. Generally, Pelosi added: “They just do what the president insists that they do. That will be over.</w:t>
      </w:r>
    </w:p>
    <w:p w14:paraId="74977660" w14:textId="77777777" w:rsidR="000F6F19" w:rsidRPr="005A7EA1" w:rsidRDefault="000F6F19" w:rsidP="000F6F19">
      <w:pPr>
        <w:rPr>
          <w:sz w:val="16"/>
        </w:rPr>
      </w:pPr>
      <w:r w:rsidRPr="005A7EA1">
        <w:rPr>
          <w:sz w:val="16"/>
        </w:rPr>
        <w:t>“That ends as soon as we have the gavel.”</w:t>
      </w:r>
    </w:p>
    <w:p w14:paraId="71A52D85" w14:textId="77777777" w:rsidR="000F6F19" w:rsidRPr="005A7EA1" w:rsidRDefault="000F6F19" w:rsidP="000F6F19">
      <w:pPr>
        <w:rPr>
          <w:u w:val="single"/>
        </w:rPr>
      </w:pPr>
      <w:r w:rsidRPr="00C716AB">
        <w:rPr>
          <w:rStyle w:val="StyleUnderline"/>
          <w:highlight w:val="green"/>
        </w:rPr>
        <w:t>Pelosi</w:t>
      </w:r>
      <w:r w:rsidRPr="00C716AB">
        <w:rPr>
          <w:sz w:val="16"/>
          <w:highlight w:val="green"/>
        </w:rPr>
        <w:t xml:space="preserve"> </w:t>
      </w:r>
      <w:r w:rsidRPr="00C716AB">
        <w:rPr>
          <w:rStyle w:val="Emphasis"/>
          <w:highlight w:val="green"/>
        </w:rPr>
        <w:t>is far from</w:t>
      </w:r>
      <w:r w:rsidRPr="005A7EA1">
        <w:rPr>
          <w:rStyle w:val="Emphasis"/>
        </w:rPr>
        <w:t xml:space="preserve"> alone</w:t>
      </w:r>
      <w:r w:rsidRPr="005A7EA1">
        <w:rPr>
          <w:sz w:val="16"/>
        </w:rPr>
        <w:t xml:space="preserve"> in her prediction. </w:t>
      </w:r>
      <w:r w:rsidRPr="00C716AB">
        <w:rPr>
          <w:rStyle w:val="StyleUnderline"/>
          <w:highlight w:val="green"/>
        </w:rPr>
        <w:t>With Trump’s approval rating</w:t>
      </w:r>
      <w:r w:rsidRPr="00C716AB">
        <w:rPr>
          <w:sz w:val="16"/>
          <w:highlight w:val="green"/>
        </w:rPr>
        <w:t xml:space="preserve"> </w:t>
      </w:r>
      <w:r w:rsidRPr="00C716AB">
        <w:rPr>
          <w:rStyle w:val="Emphasis"/>
          <w:highlight w:val="green"/>
        </w:rPr>
        <w:t>down to 36%</w:t>
      </w:r>
      <w:r w:rsidRPr="005A7EA1">
        <w:rPr>
          <w:rStyle w:val="Emphasis"/>
        </w:rPr>
        <w:t xml:space="preserve"> and disapproval rising to 60%</w:t>
      </w:r>
      <w:r w:rsidRPr="005A7EA1">
        <w:rPr>
          <w:sz w:val="16"/>
        </w:rPr>
        <w:t xml:space="preserve"> in a November Gallup poll, </w:t>
      </w:r>
      <w:r w:rsidRPr="00C716AB">
        <w:rPr>
          <w:rStyle w:val="StyleUnderline"/>
          <w:highlight w:val="green"/>
        </w:rPr>
        <w:t>R</w:t>
      </w:r>
      <w:r w:rsidRPr="005A7EA1">
        <w:rPr>
          <w:rStyle w:val="StyleUnderline"/>
        </w:rPr>
        <w:t>epublican</w:t>
      </w:r>
      <w:r w:rsidRPr="00C716AB">
        <w:rPr>
          <w:rStyle w:val="StyleUnderline"/>
          <w:highlight w:val="green"/>
        </w:rPr>
        <w:t>s</w:t>
      </w:r>
      <w:r w:rsidRPr="005A7EA1">
        <w:rPr>
          <w:rStyle w:val="StyleUnderline"/>
        </w:rPr>
        <w:t xml:space="preserve"> </w:t>
      </w:r>
      <w:r w:rsidRPr="00C716AB">
        <w:rPr>
          <w:rStyle w:val="StyleUnderline"/>
          <w:highlight w:val="green"/>
        </w:rPr>
        <w:t>have been girding</w:t>
      </w:r>
      <w:r w:rsidRPr="005A7EA1">
        <w:rPr>
          <w:rStyle w:val="StyleUnderline"/>
        </w:rPr>
        <w:t xml:space="preserve"> themselves </w:t>
      </w:r>
      <w:r w:rsidRPr="00C716AB">
        <w:rPr>
          <w:rStyle w:val="StyleUnderline"/>
          <w:highlight w:val="green"/>
        </w:rPr>
        <w:t>for a trouncing</w:t>
      </w:r>
      <w:r w:rsidRPr="005A7EA1">
        <w:rPr>
          <w:rStyle w:val="StyleUnderline"/>
        </w:rPr>
        <w:t xml:space="preserve"> in the 2026 midterms, as the Guardian reported Saturday.</w:t>
      </w:r>
    </w:p>
    <w:p w14:paraId="68D02FB0" w14:textId="77777777" w:rsidR="000F6F19" w:rsidRPr="005A7EA1" w:rsidRDefault="000F6F19" w:rsidP="000F6F19">
      <w:pPr>
        <w:rPr>
          <w:rStyle w:val="Emphasis"/>
        </w:rPr>
      </w:pPr>
      <w:r w:rsidRPr="005A7EA1">
        <w:rPr>
          <w:sz w:val="16"/>
        </w:rPr>
        <w:t xml:space="preserve">Beside the president’s evident unpopularity, </w:t>
      </w:r>
      <w:r w:rsidRPr="00C716AB">
        <w:rPr>
          <w:rStyle w:val="StyleUnderline"/>
          <w:highlight w:val="green"/>
        </w:rPr>
        <w:t>there’s</w:t>
      </w:r>
      <w:r w:rsidRPr="00C716AB">
        <w:rPr>
          <w:sz w:val="16"/>
          <w:highlight w:val="green"/>
        </w:rPr>
        <w:t xml:space="preserve"> </w:t>
      </w:r>
      <w:r w:rsidRPr="00C716AB">
        <w:rPr>
          <w:rStyle w:val="Emphasis"/>
          <w:highlight w:val="green"/>
        </w:rPr>
        <w:t>substantial history</w:t>
      </w:r>
      <w:r w:rsidRPr="00C716AB">
        <w:rPr>
          <w:sz w:val="16"/>
          <w:highlight w:val="green"/>
        </w:rPr>
        <w:t xml:space="preserve"> </w:t>
      </w:r>
      <w:r w:rsidRPr="00C716AB">
        <w:rPr>
          <w:rStyle w:val="StyleUnderline"/>
          <w:highlight w:val="green"/>
        </w:rPr>
        <w:t>showing</w:t>
      </w:r>
      <w:r w:rsidRPr="00C716AB">
        <w:rPr>
          <w:sz w:val="16"/>
          <w:highlight w:val="green"/>
        </w:rPr>
        <w:t xml:space="preserve"> </w:t>
      </w:r>
      <w:r w:rsidRPr="00C716AB">
        <w:rPr>
          <w:rStyle w:val="Emphasis"/>
          <w:highlight w:val="green"/>
        </w:rPr>
        <w:t>the party that holds the White House</w:t>
      </w:r>
      <w:r w:rsidRPr="005A7EA1">
        <w:rPr>
          <w:sz w:val="16"/>
        </w:rPr>
        <w:t xml:space="preserve"> </w:t>
      </w:r>
      <w:r w:rsidRPr="005A7EA1">
        <w:rPr>
          <w:rStyle w:val="StyleUnderline"/>
        </w:rPr>
        <w:t>usually</w:t>
      </w:r>
      <w:r w:rsidRPr="005A7EA1">
        <w:rPr>
          <w:sz w:val="16"/>
        </w:rPr>
        <w:t xml:space="preserve"> </w:t>
      </w:r>
      <w:r w:rsidRPr="00C716AB">
        <w:rPr>
          <w:rStyle w:val="Emphasis"/>
          <w:highlight w:val="green"/>
        </w:rPr>
        <w:t>endures losses</w:t>
      </w:r>
      <w:r w:rsidRPr="005A7EA1">
        <w:rPr>
          <w:rStyle w:val="Emphasis"/>
        </w:rPr>
        <w:t xml:space="preserve"> in midterm elections.</w:t>
      </w:r>
    </w:p>
    <w:p w14:paraId="15C27431" w14:textId="77777777" w:rsidR="000F6F19" w:rsidRPr="005A7EA1" w:rsidRDefault="000F6F19" w:rsidP="000F6F19">
      <w:pPr>
        <w:rPr>
          <w:rStyle w:val="StyleUnderline"/>
        </w:rPr>
      </w:pPr>
      <w:r w:rsidRPr="005A7EA1">
        <w:rPr>
          <w:sz w:val="16"/>
        </w:rPr>
        <w:t xml:space="preserve">Several Republicans senators amid all that have announced they are not running for re-election in the midterms, including Kentucky’s Mitch McConnell, North Carolina’s Thom Tillis, Iowa’s Joni Ernst and Alabama’s Tommy Tuberville. And </w:t>
      </w:r>
      <w:r w:rsidRPr="00C716AB">
        <w:rPr>
          <w:rStyle w:val="StyleUnderline"/>
          <w:highlight w:val="green"/>
        </w:rPr>
        <w:t>more than two dozen House R</w:t>
      </w:r>
      <w:r w:rsidRPr="005A7EA1">
        <w:rPr>
          <w:rStyle w:val="StyleUnderline"/>
        </w:rPr>
        <w:t>epublican</w:t>
      </w:r>
      <w:r w:rsidRPr="00C716AB">
        <w:rPr>
          <w:rStyle w:val="StyleUnderline"/>
          <w:highlight w:val="green"/>
        </w:rPr>
        <w:t>s</w:t>
      </w:r>
      <w:r w:rsidRPr="005A7EA1">
        <w:rPr>
          <w:rStyle w:val="StyleUnderline"/>
        </w:rPr>
        <w:t xml:space="preserve"> have indicated that they do not intend to try to retain their seat, causing some to wonder whether all of those officeholders </w:t>
      </w:r>
      <w:r w:rsidRPr="00C716AB">
        <w:rPr>
          <w:rStyle w:val="StyleUnderline"/>
          <w:highlight w:val="green"/>
        </w:rPr>
        <w:t>are deserting</w:t>
      </w:r>
      <w:r w:rsidRPr="005A7EA1">
        <w:rPr>
          <w:rStyle w:val="StyleUnderline"/>
        </w:rPr>
        <w:t xml:space="preserve"> what they fear to be </w:t>
      </w:r>
      <w:r w:rsidRPr="00C716AB">
        <w:rPr>
          <w:rStyle w:val="StyleUnderline"/>
          <w:highlight w:val="green"/>
        </w:rPr>
        <w:t>a sinking ship.</w:t>
      </w:r>
    </w:p>
    <w:p w14:paraId="5FF03BF0" w14:textId="77777777" w:rsidR="000F6F19" w:rsidRDefault="000F6F19" w:rsidP="000F6F19">
      <w:pPr>
        <w:pStyle w:val="Heading4"/>
      </w:pPr>
      <w:r>
        <w:t>Dems are overperforming in polls now.</w:t>
      </w:r>
    </w:p>
    <w:p w14:paraId="1E38529C" w14:textId="77777777" w:rsidR="000F6F19" w:rsidRDefault="000F6F19" w:rsidP="000F6F19">
      <w:r w:rsidRPr="009D08B3">
        <w:rPr>
          <w:rStyle w:val="Style13ptBold"/>
        </w:rPr>
        <w:t>Faris 1/12</w:t>
      </w:r>
      <w:r>
        <w:t xml:space="preserve"> – professor of political science at Roosevelt University.</w:t>
      </w:r>
    </w:p>
    <w:p w14:paraId="71C5FE24" w14:textId="77777777" w:rsidR="000F6F19" w:rsidRPr="009D08B3" w:rsidRDefault="000F6F19" w:rsidP="000F6F19">
      <w:r>
        <w:t>David Faris, January 12 2026, “</w:t>
      </w:r>
      <w:r w:rsidRPr="009D08B3">
        <w:t>Despite Themselves, Democrats Look Well Positioned for the Midterms</w:t>
      </w:r>
      <w:r>
        <w:t xml:space="preserve">,” The Nation, </w:t>
      </w:r>
      <w:r w:rsidRPr="009D08B3">
        <w:t>https://www.thenation.com/article/politics/2026-midterms-democrats-trump/</w:t>
      </w:r>
    </w:p>
    <w:p w14:paraId="53B39241" w14:textId="77777777" w:rsidR="000F6F19" w:rsidRDefault="000F6F19" w:rsidP="000F6F19">
      <w:r>
        <w:t xml:space="preserve">That’s why Democrats have leaned so hard into the Trump-is-a-cancer-on-the-presidency messaging complex. But there are signs other than </w:t>
      </w:r>
      <w:r w:rsidRPr="002170C9">
        <w:t>Trump’s clueless intransigence</w:t>
      </w:r>
      <w:r>
        <w:t xml:space="preserve"> </w:t>
      </w:r>
      <w:r w:rsidRPr="002170C9">
        <w:rPr>
          <w:rStyle w:val="Emphasis"/>
        </w:rPr>
        <w:t xml:space="preserve">that </w:t>
      </w:r>
      <w:r w:rsidRPr="00C716AB">
        <w:rPr>
          <w:rStyle w:val="Emphasis"/>
          <w:highlight w:val="green"/>
        </w:rPr>
        <w:t>a Dem</w:t>
      </w:r>
      <w:r w:rsidRPr="002170C9">
        <w:rPr>
          <w:rStyle w:val="Emphasis"/>
        </w:rPr>
        <w:t xml:space="preserve">ocratic </w:t>
      </w:r>
      <w:r w:rsidRPr="00C716AB">
        <w:rPr>
          <w:rStyle w:val="Emphasis"/>
          <w:highlight w:val="green"/>
        </w:rPr>
        <w:t>wave is inbound</w:t>
      </w:r>
      <w:r>
        <w:t xml:space="preserve">. </w:t>
      </w:r>
      <w:r w:rsidRPr="00C716AB">
        <w:rPr>
          <w:rStyle w:val="StyleUnderline"/>
          <w:highlight w:val="green"/>
        </w:rPr>
        <w:t>For</w:t>
      </w:r>
      <w:r w:rsidRPr="00C716AB">
        <w:rPr>
          <w:highlight w:val="green"/>
        </w:rPr>
        <w:t xml:space="preserve"> </w:t>
      </w:r>
      <w:r w:rsidRPr="00C716AB">
        <w:rPr>
          <w:rStyle w:val="Emphasis"/>
          <w:highlight w:val="green"/>
        </w:rPr>
        <w:t>the first time in the Trump era</w:t>
      </w:r>
      <w:r w:rsidRPr="00C716AB">
        <w:rPr>
          <w:highlight w:val="green"/>
        </w:rPr>
        <w:t xml:space="preserve">, </w:t>
      </w:r>
      <w:r w:rsidRPr="00C716AB">
        <w:rPr>
          <w:rStyle w:val="StyleUnderline"/>
          <w:highlight w:val="green"/>
        </w:rPr>
        <w:t>Dem</w:t>
      </w:r>
      <w:r w:rsidRPr="002170C9">
        <w:rPr>
          <w:rStyle w:val="StyleUnderline"/>
        </w:rPr>
        <w:t>ocrat</w:t>
      </w:r>
      <w:r w:rsidRPr="00C716AB">
        <w:rPr>
          <w:rStyle w:val="StyleUnderline"/>
          <w:highlight w:val="green"/>
        </w:rPr>
        <w:t>s</w:t>
      </w:r>
      <w:r>
        <w:t xml:space="preserve"> </w:t>
      </w:r>
      <w:r w:rsidRPr="002170C9">
        <w:rPr>
          <w:rStyle w:val="Emphasis"/>
        </w:rPr>
        <w:t xml:space="preserve">systematically </w:t>
      </w:r>
      <w:r w:rsidRPr="00C716AB">
        <w:rPr>
          <w:rStyle w:val="Emphasis"/>
          <w:highlight w:val="green"/>
        </w:rPr>
        <w:t>outperformed their polling</w:t>
      </w:r>
      <w:r w:rsidRPr="00C716AB">
        <w:rPr>
          <w:highlight w:val="green"/>
        </w:rPr>
        <w:t xml:space="preserve"> </w:t>
      </w:r>
      <w:r w:rsidRPr="00C716AB">
        <w:rPr>
          <w:rStyle w:val="StyleUnderline"/>
          <w:highlight w:val="green"/>
        </w:rPr>
        <w:t>in</w:t>
      </w:r>
      <w:r>
        <w:t xml:space="preserve"> </w:t>
      </w:r>
      <w:r w:rsidRPr="002170C9">
        <w:rPr>
          <w:rStyle w:val="Emphasis"/>
        </w:rPr>
        <w:t xml:space="preserve">November’s </w:t>
      </w:r>
      <w:r w:rsidRPr="00C716AB">
        <w:rPr>
          <w:rStyle w:val="Emphasis"/>
          <w:highlight w:val="green"/>
        </w:rPr>
        <w:t>off-year elections</w:t>
      </w:r>
      <w:r>
        <w:t xml:space="preserve">. </w:t>
      </w:r>
      <w:r w:rsidRPr="00C716AB">
        <w:rPr>
          <w:rStyle w:val="StyleUnderline"/>
          <w:highlight w:val="green"/>
        </w:rPr>
        <w:t>Even in the wave year</w:t>
      </w:r>
      <w:r w:rsidRPr="002170C9">
        <w:rPr>
          <w:rStyle w:val="StyleUnderline"/>
        </w:rPr>
        <w:t xml:space="preserve"> </w:t>
      </w:r>
      <w:r w:rsidRPr="00C716AB">
        <w:rPr>
          <w:rStyle w:val="StyleUnderline"/>
          <w:highlight w:val="green"/>
        </w:rPr>
        <w:t>of 2018, Dem</w:t>
      </w:r>
      <w:r w:rsidRPr="002170C9">
        <w:rPr>
          <w:rStyle w:val="StyleUnderline"/>
        </w:rPr>
        <w:t>ocrat</w:t>
      </w:r>
      <w:r w:rsidRPr="00C716AB">
        <w:rPr>
          <w:rStyle w:val="StyleUnderline"/>
          <w:highlight w:val="green"/>
        </w:rPr>
        <w:t>s</w:t>
      </w:r>
      <w:r w:rsidRPr="002170C9">
        <w:rPr>
          <w:rStyle w:val="StyleUnderline"/>
        </w:rPr>
        <w:t xml:space="preserve"> had </w:t>
      </w:r>
      <w:r w:rsidRPr="00C716AB">
        <w:rPr>
          <w:rStyle w:val="StyleUnderline"/>
          <w:highlight w:val="green"/>
        </w:rPr>
        <w:t>underperformed</w:t>
      </w:r>
      <w:r w:rsidRPr="002170C9">
        <w:rPr>
          <w:rStyle w:val="StyleUnderline"/>
        </w:rPr>
        <w:t xml:space="preserve"> earlier polling, particularly in Senate races.</w:t>
      </w:r>
      <w:r>
        <w:t xml:space="preserve"> And </w:t>
      </w:r>
      <w:r w:rsidRPr="002170C9">
        <w:rPr>
          <w:rStyle w:val="StyleUnderline"/>
        </w:rPr>
        <w:t>in 2020, many Democrats all over the country, including presidential standard-bearer Joe Biden, did substantially worse than their final polling averages indicated</w:t>
      </w:r>
      <w:r>
        <w:t>. That showing deprived Biden of the kind of governing majority needed to create the “FDR-sized presidency” he dreamed of when he was still lucid. Even in 2022, when Democrats defied historical trends to enlarge their Senate majority and nearly held the House, they didn’t systematically blow out their polling. Instead, they mostly outperformed a red-wave narrative.</w:t>
      </w:r>
    </w:p>
    <w:p w14:paraId="2AFEA619" w14:textId="77777777" w:rsidR="000F6F19" w:rsidRPr="002170C9" w:rsidRDefault="000F6F19" w:rsidP="000F6F19">
      <w:pPr>
        <w:rPr>
          <w:rStyle w:val="Emphasis"/>
        </w:rPr>
      </w:pPr>
      <w:r>
        <w:t xml:space="preserve">In 2025, </w:t>
      </w:r>
      <w:r w:rsidRPr="002170C9">
        <w:rPr>
          <w:rStyle w:val="StyleUnderline"/>
        </w:rPr>
        <w:t xml:space="preserve">Democratic </w:t>
      </w:r>
      <w:r w:rsidRPr="00C716AB">
        <w:rPr>
          <w:rStyle w:val="StyleUnderline"/>
          <w:highlight w:val="green"/>
        </w:rPr>
        <w:t>candidates</w:t>
      </w:r>
      <w:r w:rsidRPr="00C716AB">
        <w:rPr>
          <w:highlight w:val="green"/>
        </w:rPr>
        <w:t xml:space="preserve"> </w:t>
      </w:r>
      <w:r w:rsidRPr="00C716AB">
        <w:rPr>
          <w:rStyle w:val="Emphasis"/>
          <w:highlight w:val="green"/>
        </w:rPr>
        <w:t>beat</w:t>
      </w:r>
      <w:r w:rsidRPr="002170C9">
        <w:rPr>
          <w:rStyle w:val="Emphasis"/>
        </w:rPr>
        <w:t xml:space="preserve"> their </w:t>
      </w:r>
      <w:r w:rsidRPr="00C716AB">
        <w:rPr>
          <w:rStyle w:val="Emphasis"/>
          <w:highlight w:val="green"/>
        </w:rPr>
        <w:t>polling</w:t>
      </w:r>
      <w:r w:rsidRPr="002170C9">
        <w:rPr>
          <w:rStyle w:val="Emphasis"/>
        </w:rPr>
        <w:t xml:space="preserve"> averages </w:t>
      </w:r>
      <w:r w:rsidRPr="00C716AB">
        <w:rPr>
          <w:rStyle w:val="Emphasis"/>
          <w:highlight w:val="green"/>
        </w:rPr>
        <w:t>across the board</w:t>
      </w:r>
      <w:r>
        <w:t>—</w:t>
      </w:r>
      <w:r w:rsidRPr="00C716AB">
        <w:rPr>
          <w:rStyle w:val="StyleUnderline"/>
          <w:highlight w:val="green"/>
        </w:rPr>
        <w:t>even</w:t>
      </w:r>
      <w:r w:rsidRPr="00C716AB">
        <w:rPr>
          <w:highlight w:val="green"/>
        </w:rPr>
        <w:t xml:space="preserve"> </w:t>
      </w:r>
      <w:r w:rsidRPr="00C716AB">
        <w:rPr>
          <w:rStyle w:val="Emphasis"/>
          <w:highlight w:val="green"/>
        </w:rPr>
        <w:t>allowing for the smaller sample size</w:t>
      </w:r>
      <w:r>
        <w:t xml:space="preserve"> afforded by off-year elections. </w:t>
      </w:r>
      <w:r w:rsidRPr="002170C9">
        <w:rPr>
          <w:rStyle w:val="StyleUnderline"/>
        </w:rPr>
        <w:t>In the New Jersey governor’s race, Democrat Mikie Sherrill registered a margin of victory that was more than 10 points above the predicted result</w:t>
      </w:r>
      <w:r>
        <w:t xml:space="preserve">. </w:t>
      </w:r>
      <w:r w:rsidRPr="002170C9">
        <w:rPr>
          <w:rStyle w:val="StyleUnderline"/>
        </w:rPr>
        <w:t>For Virginia Democratic gubernatorial candidate Abigail Spanberger, that figure was five points. While there were no statewide public polls for Virginia’s House of Delegates</w:t>
      </w:r>
      <w:r>
        <w:t xml:space="preserve">, </w:t>
      </w:r>
      <w:r w:rsidRPr="002170C9">
        <w:rPr>
          <w:rStyle w:val="Emphasis"/>
        </w:rPr>
        <w:t>it is safe to say that no one expected Democrats to pick up 13 seats and emerge with a supermajority</w:t>
      </w:r>
      <w:r>
        <w:t xml:space="preserve">. </w:t>
      </w:r>
      <w:r w:rsidRPr="002170C9">
        <w:rPr>
          <w:rStyle w:val="Emphasis"/>
        </w:rPr>
        <w:t xml:space="preserve">Ditto </w:t>
      </w:r>
      <w:r w:rsidRPr="00C716AB">
        <w:rPr>
          <w:rStyle w:val="Emphasis"/>
          <w:highlight w:val="green"/>
        </w:rPr>
        <w:t>in New Jersey</w:t>
      </w:r>
      <w:r>
        <w:t xml:space="preserve">, where </w:t>
      </w:r>
      <w:r w:rsidRPr="00C716AB">
        <w:rPr>
          <w:rStyle w:val="StyleUnderline"/>
          <w:highlight w:val="green"/>
        </w:rPr>
        <w:t>Dem</w:t>
      </w:r>
      <w:r w:rsidRPr="002170C9">
        <w:rPr>
          <w:rStyle w:val="StyleUnderline"/>
        </w:rPr>
        <w:t>ocrat</w:t>
      </w:r>
      <w:r w:rsidRPr="00C716AB">
        <w:rPr>
          <w:rStyle w:val="StyleUnderline"/>
          <w:highlight w:val="green"/>
        </w:rPr>
        <w:t>s</w:t>
      </w:r>
      <w:r w:rsidRPr="002170C9">
        <w:rPr>
          <w:rStyle w:val="StyleUnderline"/>
        </w:rPr>
        <w:t xml:space="preserve"> </w:t>
      </w:r>
      <w:r w:rsidRPr="00C716AB">
        <w:rPr>
          <w:rStyle w:val="StyleUnderline"/>
          <w:highlight w:val="green"/>
        </w:rPr>
        <w:t xml:space="preserve">won </w:t>
      </w:r>
      <w:r w:rsidRPr="009D08B3">
        <w:rPr>
          <w:rStyle w:val="StyleUnderline"/>
        </w:rPr>
        <w:t>a supermajority that</w:t>
      </w:r>
      <w:r w:rsidRPr="002170C9">
        <w:rPr>
          <w:rStyle w:val="StyleUnderline"/>
        </w:rPr>
        <w:t xml:space="preserve"> represents </w:t>
      </w:r>
      <w:r w:rsidRPr="00C716AB">
        <w:rPr>
          <w:rStyle w:val="StyleUnderline"/>
          <w:highlight w:val="green"/>
        </w:rPr>
        <w:t>the</w:t>
      </w:r>
      <w:r w:rsidRPr="002170C9">
        <w:rPr>
          <w:rStyle w:val="StyleUnderline"/>
        </w:rPr>
        <w:t xml:space="preserve"> party’s </w:t>
      </w:r>
      <w:r w:rsidRPr="00C716AB">
        <w:rPr>
          <w:rStyle w:val="StyleUnderline"/>
          <w:highlight w:val="green"/>
        </w:rPr>
        <w:t>largest margin</w:t>
      </w:r>
      <w:r>
        <w:t xml:space="preserve"> in the state General Assembly </w:t>
      </w:r>
      <w:r w:rsidRPr="00C716AB">
        <w:rPr>
          <w:rStyle w:val="Emphasis"/>
          <w:highlight w:val="green"/>
        </w:rPr>
        <w:t>since</w:t>
      </w:r>
      <w:r w:rsidRPr="002170C9">
        <w:rPr>
          <w:rStyle w:val="Emphasis"/>
        </w:rPr>
        <w:t xml:space="preserve"> </w:t>
      </w:r>
      <w:r w:rsidRPr="009D08B3">
        <w:rPr>
          <w:rStyle w:val="Emphasis"/>
        </w:rPr>
        <w:t>19</w:t>
      </w:r>
      <w:r w:rsidRPr="00C716AB">
        <w:rPr>
          <w:rStyle w:val="Emphasis"/>
          <w:highlight w:val="green"/>
        </w:rPr>
        <w:t>73.</w:t>
      </w:r>
    </w:p>
    <w:p w14:paraId="0636E8CC" w14:textId="77777777" w:rsidR="000F6F19" w:rsidRPr="002170C9" w:rsidRDefault="000F6F19" w:rsidP="000F6F19">
      <w:pPr>
        <w:rPr>
          <w:rStyle w:val="Emphasis"/>
        </w:rPr>
      </w:pPr>
      <w:r>
        <w:t xml:space="preserve">These results raise the possibility that </w:t>
      </w:r>
      <w:r w:rsidRPr="00C716AB">
        <w:rPr>
          <w:rStyle w:val="StyleUnderline"/>
          <w:highlight w:val="green"/>
        </w:rPr>
        <w:t>pollsters</w:t>
      </w:r>
      <w:r>
        <w:t xml:space="preserve"> have </w:t>
      </w:r>
      <w:r w:rsidRPr="00C716AB">
        <w:rPr>
          <w:rStyle w:val="StyleUnderline"/>
          <w:highlight w:val="green"/>
        </w:rPr>
        <w:t>overcorrected</w:t>
      </w:r>
      <w:r w:rsidRPr="002170C9">
        <w:rPr>
          <w:rStyle w:val="StyleUnderline"/>
        </w:rPr>
        <w:t xml:space="preserve"> for their misses over the past decade</w:t>
      </w:r>
      <w:r>
        <w:t xml:space="preserve">—and that </w:t>
      </w:r>
      <w:r w:rsidRPr="00C716AB">
        <w:rPr>
          <w:rStyle w:val="StyleUnderline"/>
          <w:highlight w:val="green"/>
        </w:rPr>
        <w:t>Republicans may</w:t>
      </w:r>
      <w:r w:rsidRPr="002170C9">
        <w:rPr>
          <w:rStyle w:val="StyleUnderline"/>
        </w:rPr>
        <w:t xml:space="preserve"> indeed </w:t>
      </w:r>
      <w:r w:rsidRPr="00C716AB">
        <w:rPr>
          <w:rStyle w:val="StyleUnderline"/>
          <w:highlight w:val="green"/>
        </w:rPr>
        <w:t>be quite vulnerable</w:t>
      </w:r>
      <w:r w:rsidRPr="002170C9">
        <w:rPr>
          <w:rStyle w:val="StyleUnderline"/>
        </w:rPr>
        <w:t xml:space="preserve"> without Trump on the ballot. </w:t>
      </w:r>
      <w:r w:rsidRPr="00C716AB">
        <w:rPr>
          <w:rStyle w:val="StyleUnderline"/>
          <w:highlight w:val="green"/>
        </w:rPr>
        <w:t>Democrats</w:t>
      </w:r>
      <w:r w:rsidRPr="00C716AB">
        <w:rPr>
          <w:highlight w:val="green"/>
        </w:rPr>
        <w:t xml:space="preserve"> </w:t>
      </w:r>
      <w:r w:rsidRPr="00C716AB">
        <w:rPr>
          <w:rStyle w:val="Emphasis"/>
          <w:highlight w:val="green"/>
        </w:rPr>
        <w:t>hold a healthy</w:t>
      </w:r>
      <w:r w:rsidRPr="002170C9">
        <w:rPr>
          <w:rStyle w:val="Emphasis"/>
        </w:rPr>
        <w:t xml:space="preserve"> but hardly historic </w:t>
      </w:r>
      <w:r w:rsidRPr="00C716AB">
        <w:rPr>
          <w:rStyle w:val="Emphasis"/>
          <w:highlight w:val="green"/>
        </w:rPr>
        <w:t>five-point advantage</w:t>
      </w:r>
      <w:r w:rsidRPr="00C716AB">
        <w:rPr>
          <w:highlight w:val="green"/>
        </w:rPr>
        <w:t xml:space="preserve"> </w:t>
      </w:r>
      <w:r w:rsidRPr="00C716AB">
        <w:rPr>
          <w:rStyle w:val="StyleUnderline"/>
          <w:highlight w:val="green"/>
        </w:rPr>
        <w:t>in</w:t>
      </w:r>
      <w:r w:rsidRPr="00C716AB">
        <w:rPr>
          <w:highlight w:val="green"/>
        </w:rPr>
        <w:t xml:space="preserve"> </w:t>
      </w:r>
      <w:r w:rsidRPr="00C716AB">
        <w:rPr>
          <w:rStyle w:val="StyleUnderline"/>
          <w:highlight w:val="green"/>
        </w:rPr>
        <w:t>the</w:t>
      </w:r>
      <w:r>
        <w:t xml:space="preserve"> Strength in Numbers </w:t>
      </w:r>
      <w:r w:rsidRPr="00C716AB">
        <w:rPr>
          <w:rStyle w:val="Emphasis"/>
          <w:highlight w:val="green"/>
        </w:rPr>
        <w:t>generic</w:t>
      </w:r>
      <w:r w:rsidRPr="002170C9">
        <w:rPr>
          <w:rStyle w:val="Emphasis"/>
        </w:rPr>
        <w:t xml:space="preserve"> </w:t>
      </w:r>
      <w:r w:rsidRPr="00C716AB">
        <w:rPr>
          <w:rStyle w:val="Emphasis"/>
          <w:highlight w:val="green"/>
        </w:rPr>
        <w:t>ballot</w:t>
      </w:r>
      <w:r w:rsidRPr="002170C9">
        <w:rPr>
          <w:rStyle w:val="Emphasis"/>
        </w:rPr>
        <w:t xml:space="preserve"> polling average</w:t>
      </w:r>
      <w:r>
        <w:t xml:space="preserve">, but </w:t>
      </w:r>
      <w:r w:rsidRPr="002170C9">
        <w:rPr>
          <w:rStyle w:val="StyleUnderline"/>
        </w:rPr>
        <w:t>the broader trends at play in the past year’s elections suggest</w:t>
      </w:r>
      <w:r>
        <w:t xml:space="preserve"> </w:t>
      </w:r>
      <w:r w:rsidRPr="00C716AB">
        <w:rPr>
          <w:rStyle w:val="Emphasis"/>
          <w:highlight w:val="green"/>
        </w:rPr>
        <w:t>they may significantly exceed that</w:t>
      </w:r>
      <w:r w:rsidRPr="002170C9">
        <w:rPr>
          <w:rStyle w:val="Emphasis"/>
        </w:rPr>
        <w:t xml:space="preserve"> margin.</w:t>
      </w:r>
    </w:p>
    <w:p w14:paraId="038D9A2D" w14:textId="77777777" w:rsidR="000F6F19" w:rsidRDefault="000F6F19" w:rsidP="000F6F19">
      <w:pPr>
        <w:pStyle w:val="Heading4"/>
      </w:pPr>
      <w:r>
        <w:t>Latino voters.</w:t>
      </w:r>
    </w:p>
    <w:p w14:paraId="6A606F6F" w14:textId="77777777" w:rsidR="000F6F19" w:rsidRDefault="000F6F19" w:rsidP="000F6F19">
      <w:r w:rsidRPr="009D08B3">
        <w:rPr>
          <w:rStyle w:val="Style13ptBold"/>
        </w:rPr>
        <w:t>Faris 1/12</w:t>
      </w:r>
      <w:r>
        <w:t xml:space="preserve"> – professor of political science at Roosevelt University.</w:t>
      </w:r>
    </w:p>
    <w:p w14:paraId="109FF348" w14:textId="77777777" w:rsidR="000F6F19" w:rsidRPr="009D08B3" w:rsidRDefault="000F6F19" w:rsidP="000F6F19">
      <w:r>
        <w:t>David Faris, January 12 2026, “</w:t>
      </w:r>
      <w:r w:rsidRPr="009D08B3">
        <w:t>Despite Themselves, Democrats Look Well Positioned for the Midterms</w:t>
      </w:r>
      <w:r>
        <w:t xml:space="preserve">,” The Nation, </w:t>
      </w:r>
      <w:r w:rsidRPr="009D08B3">
        <w:t>https://www.thenation.com/article/politics/2026-midterms-democrats-trump/</w:t>
      </w:r>
    </w:p>
    <w:p w14:paraId="6344D198" w14:textId="77777777" w:rsidR="000F6F19" w:rsidRDefault="000F6F19" w:rsidP="000F6F19">
      <w:r>
        <w:t xml:space="preserve">Worse, </w:t>
      </w:r>
      <w:r w:rsidRPr="00C716AB">
        <w:rPr>
          <w:rStyle w:val="StyleUnderline"/>
          <w:highlight w:val="green"/>
        </w:rPr>
        <w:t>Trump’s</w:t>
      </w:r>
      <w:r w:rsidRPr="002170C9">
        <w:rPr>
          <w:rStyle w:val="StyleUnderline"/>
        </w:rPr>
        <w:t xml:space="preserve"> militarized</w:t>
      </w:r>
      <w:r>
        <w:t xml:space="preserve">, over-the-top </w:t>
      </w:r>
      <w:r w:rsidRPr="00C716AB">
        <w:rPr>
          <w:rStyle w:val="StyleUnderline"/>
          <w:highlight w:val="green"/>
        </w:rPr>
        <w:t>internal enforcement</w:t>
      </w:r>
      <w:r>
        <w:t xml:space="preserve"> operation </w:t>
      </w:r>
      <w:r w:rsidRPr="00C716AB">
        <w:rPr>
          <w:rStyle w:val="Emphasis"/>
          <w:highlight w:val="green"/>
        </w:rPr>
        <w:t>is</w:t>
      </w:r>
      <w:r w:rsidRPr="002170C9">
        <w:rPr>
          <w:rStyle w:val="Emphasis"/>
        </w:rPr>
        <w:t xml:space="preserve"> particularly </w:t>
      </w:r>
      <w:r w:rsidRPr="00C716AB">
        <w:rPr>
          <w:rStyle w:val="Emphasis"/>
          <w:highlight w:val="green"/>
        </w:rPr>
        <w:t>repugnant to Latinos</w:t>
      </w:r>
      <w:r>
        <w:t>—</w:t>
      </w:r>
      <w:r w:rsidRPr="00C716AB">
        <w:rPr>
          <w:rStyle w:val="StyleUnderline"/>
          <w:highlight w:val="green"/>
        </w:rPr>
        <w:t>a constituency</w:t>
      </w:r>
      <w:r>
        <w:t xml:space="preserve"> that was </w:t>
      </w:r>
      <w:r w:rsidRPr="00C716AB">
        <w:rPr>
          <w:rStyle w:val="Emphasis"/>
          <w:highlight w:val="green"/>
        </w:rPr>
        <w:t>crucial in his</w:t>
      </w:r>
      <w:r w:rsidRPr="002170C9">
        <w:rPr>
          <w:rStyle w:val="Emphasis"/>
        </w:rPr>
        <w:t xml:space="preserve"> 2024 </w:t>
      </w:r>
      <w:r w:rsidRPr="00C716AB">
        <w:rPr>
          <w:rStyle w:val="Emphasis"/>
          <w:highlight w:val="green"/>
        </w:rPr>
        <w:t>victory</w:t>
      </w:r>
      <w:r>
        <w:t xml:space="preserve">. Under conditions of ICE siege, </w:t>
      </w:r>
      <w:r w:rsidRPr="002170C9">
        <w:rPr>
          <w:rStyle w:val="StyleUnderline"/>
        </w:rPr>
        <w:t>many Hispanic Americans cannot even make a routine trip to the grocery store anywhere in the country without worrying that they will be harassed, detained, or worse</w:t>
      </w:r>
      <w:r>
        <w:t xml:space="preserve">. Rather than try to safeguard Trump’s gains among Latino voters, or even expand them, </w:t>
      </w:r>
      <w:r w:rsidRPr="002170C9">
        <w:rPr>
          <w:rStyle w:val="StyleUnderline"/>
        </w:rPr>
        <w:t xml:space="preserve">the </w:t>
      </w:r>
      <w:r w:rsidRPr="00C716AB">
        <w:rPr>
          <w:rStyle w:val="StyleUnderline"/>
          <w:highlight w:val="green"/>
        </w:rPr>
        <w:t>Trump</w:t>
      </w:r>
      <w:r w:rsidRPr="002170C9">
        <w:rPr>
          <w:rStyle w:val="StyleUnderline"/>
        </w:rPr>
        <w:t xml:space="preserve"> administration </w:t>
      </w:r>
      <w:r w:rsidRPr="00C716AB">
        <w:rPr>
          <w:rStyle w:val="StyleUnderline"/>
          <w:highlight w:val="green"/>
        </w:rPr>
        <w:t>has chosen to sacrifice them on the altar</w:t>
      </w:r>
      <w:r w:rsidRPr="002170C9">
        <w:rPr>
          <w:rStyle w:val="StyleUnderline"/>
        </w:rPr>
        <w:t xml:space="preserve"> of feeding fresh content into the right-wing propaganda machine,</w:t>
      </w:r>
      <w:r>
        <w:t xml:space="preserve"> and building up a Freikorps contingent of middle-aged undatable sociopaths. According to a November Pew survey, a staggering </w:t>
      </w:r>
      <w:r w:rsidRPr="00C716AB">
        <w:rPr>
          <w:rStyle w:val="Emphasis"/>
          <w:highlight w:val="green"/>
        </w:rPr>
        <w:t>70 percent of Latinos disapprove of Trump’s</w:t>
      </w:r>
      <w:r w:rsidRPr="002170C9">
        <w:rPr>
          <w:rStyle w:val="Emphasis"/>
        </w:rPr>
        <w:t xml:space="preserve"> </w:t>
      </w:r>
      <w:r w:rsidRPr="009D08B3">
        <w:rPr>
          <w:rStyle w:val="Emphasis"/>
        </w:rPr>
        <w:t>immigration</w:t>
      </w:r>
      <w:r w:rsidRPr="002170C9">
        <w:rPr>
          <w:rStyle w:val="Emphasis"/>
        </w:rPr>
        <w:t xml:space="preserve"> </w:t>
      </w:r>
      <w:r w:rsidRPr="00C716AB">
        <w:rPr>
          <w:rStyle w:val="Emphasis"/>
          <w:highlight w:val="green"/>
        </w:rPr>
        <w:t>policies</w:t>
      </w:r>
      <w:r>
        <w:t>.</w:t>
      </w:r>
    </w:p>
    <w:p w14:paraId="62299626" w14:textId="77777777" w:rsidR="000F6F19" w:rsidRDefault="000F6F19" w:rsidP="000F6F19">
      <w:pPr>
        <w:pStyle w:val="Heading4"/>
      </w:pPr>
      <w:r>
        <w:t>It’s basic history.</w:t>
      </w:r>
    </w:p>
    <w:p w14:paraId="70721927" w14:textId="77777777" w:rsidR="000F6F19" w:rsidRPr="007D35CB" w:rsidRDefault="000F6F19" w:rsidP="000F6F19">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643BD5D7" w14:textId="77777777" w:rsidR="000F6F19" w:rsidRPr="007D35CB" w:rsidRDefault="000F6F19" w:rsidP="000F6F19">
      <w:r w:rsidRPr="007D35CB">
        <w:t>William Galston, August 28 2025, “What history tells us about the 2026 midterm elections,” Brookings, https://www.brookings.edu/articles/what-history-tells-us-about-the-2026-midterm-elections/</w:t>
      </w:r>
    </w:p>
    <w:p w14:paraId="66878FDD" w14:textId="77777777" w:rsidR="000F6F19" w:rsidRPr="007D35CB" w:rsidRDefault="000F6F19" w:rsidP="000F6F19">
      <w:pPr>
        <w:rPr>
          <w:sz w:val="16"/>
        </w:rPr>
      </w:pPr>
      <w:r w:rsidRPr="007D35CB">
        <w:rPr>
          <w:sz w:val="16"/>
        </w:rPr>
        <w:t xml:space="preserve">As we have seen, </w:t>
      </w:r>
      <w:r w:rsidRPr="00C716AB">
        <w:rPr>
          <w:rStyle w:val="StyleUnderline"/>
          <w:highlight w:val="green"/>
        </w:rPr>
        <w:t>the president’s party</w:t>
      </w:r>
      <w:r w:rsidRPr="00956CA4">
        <w:rPr>
          <w:rStyle w:val="StyleUnderline"/>
        </w:rPr>
        <w:t xml:space="preserve"> </w:t>
      </w:r>
      <w:r w:rsidRPr="00956CA4">
        <w:rPr>
          <w:rStyle w:val="Emphasis"/>
        </w:rPr>
        <w:t xml:space="preserve">almost </w:t>
      </w:r>
      <w:r w:rsidRPr="00C716AB">
        <w:rPr>
          <w:rStyle w:val="Emphasis"/>
          <w:highlight w:val="green"/>
        </w:rPr>
        <w:t>always loses</w:t>
      </w:r>
      <w:r w:rsidRPr="00956CA4">
        <w:rPr>
          <w:rStyle w:val="Emphasis"/>
        </w:rPr>
        <w:t xml:space="preserve"> ground</w:t>
      </w:r>
      <w:r w:rsidRPr="00956CA4">
        <w:rPr>
          <w:rStyle w:val="StyleUnderline"/>
        </w:rPr>
        <w:t xml:space="preserve"> </w:t>
      </w:r>
      <w:r w:rsidRPr="00C716AB">
        <w:rPr>
          <w:rStyle w:val="StyleUnderline"/>
          <w:highlight w:val="green"/>
        </w:rPr>
        <w:t>in the midterm</w:t>
      </w:r>
      <w:r w:rsidRPr="00956CA4">
        <w:rPr>
          <w:rStyle w:val="StyleUnderline"/>
        </w:rPr>
        <w:t xml:space="preserve"> election following his victory, </w:t>
      </w:r>
      <w:r w:rsidRPr="007D35CB">
        <w:rPr>
          <w:sz w:val="16"/>
        </w:rPr>
        <w:t xml:space="preserve">and </w:t>
      </w:r>
      <w:r w:rsidRPr="00C716AB">
        <w:rPr>
          <w:rStyle w:val="StyleUnderline"/>
          <w:highlight w:val="green"/>
        </w:rPr>
        <w:t>the</w:t>
      </w:r>
      <w:r w:rsidRPr="00C716AB">
        <w:rPr>
          <w:sz w:val="16"/>
          <w:highlight w:val="green"/>
        </w:rPr>
        <w:t xml:space="preserve"> </w:t>
      </w:r>
      <w:r w:rsidRPr="00C716AB">
        <w:rPr>
          <w:rStyle w:val="StyleUnderline"/>
          <w:highlight w:val="green"/>
        </w:rPr>
        <w:t>unusual circumstances</w:t>
      </w:r>
      <w:r w:rsidRPr="00C716AB">
        <w:rPr>
          <w:sz w:val="16"/>
          <w:highlight w:val="green"/>
        </w:rPr>
        <w:t xml:space="preserve"> </w:t>
      </w:r>
      <w:r w:rsidRPr="00C716AB">
        <w:rPr>
          <w:rStyle w:val="Emphasis"/>
          <w:highlight w:val="green"/>
        </w:rPr>
        <w:t>that fueled</w:t>
      </w:r>
      <w:r w:rsidRPr="00956CA4">
        <w:rPr>
          <w:rStyle w:val="Emphasis"/>
        </w:rPr>
        <w:t xml:space="preserve"> the </w:t>
      </w:r>
      <w:r w:rsidRPr="00C716AB">
        <w:rPr>
          <w:rStyle w:val="Emphasis"/>
          <w:highlight w:val="green"/>
        </w:rPr>
        <w:t>two exceptions since</w:t>
      </w:r>
      <w:r w:rsidRPr="00956CA4">
        <w:rPr>
          <w:rStyle w:val="Emphasis"/>
        </w:rPr>
        <w:t xml:space="preserve"> the </w:t>
      </w:r>
      <w:r w:rsidRPr="00C716AB">
        <w:rPr>
          <w:rStyle w:val="Emphasis"/>
          <w:highlight w:val="green"/>
        </w:rPr>
        <w:t>1930</w:t>
      </w:r>
      <w:r w:rsidRPr="00956CA4">
        <w:rPr>
          <w:rStyle w:val="Emphasis"/>
        </w:rPr>
        <w:t xml:space="preserve">s </w:t>
      </w:r>
      <w:r w:rsidRPr="00C716AB">
        <w:rPr>
          <w:rStyle w:val="Emphasis"/>
          <w:highlight w:val="green"/>
        </w:rPr>
        <w:t>do not</w:t>
      </w:r>
      <w:r w:rsidRPr="007D35CB">
        <w:rPr>
          <w:sz w:val="16"/>
        </w:rPr>
        <w:t xml:space="preserve"> </w:t>
      </w:r>
      <w:r w:rsidRPr="00956CA4">
        <w:rPr>
          <w:rStyle w:val="StyleUnderline"/>
        </w:rPr>
        <w:t xml:space="preserve">seem to </w:t>
      </w:r>
      <w:r w:rsidRPr="00C716AB">
        <w:rPr>
          <w:rStyle w:val="StyleUnderline"/>
          <w:highlight w:val="green"/>
        </w:rPr>
        <w:t>prevail</w:t>
      </w:r>
      <w:r w:rsidRPr="00956CA4">
        <w:rPr>
          <w:rStyle w:val="StyleUnderline"/>
        </w:rPr>
        <w:t xml:space="preserve">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C716AB">
        <w:rPr>
          <w:rStyle w:val="StyleUnderline"/>
          <w:highlight w:val="green"/>
        </w:rPr>
        <w:t>the probability</w:t>
      </w:r>
      <w:r w:rsidRPr="00956CA4">
        <w:rPr>
          <w:rStyle w:val="StyleUnderline"/>
        </w:rPr>
        <w:t xml:space="preserve"> that </w:t>
      </w:r>
      <w:r w:rsidRPr="00C716AB">
        <w:rPr>
          <w:rStyle w:val="StyleUnderline"/>
          <w:highlight w:val="green"/>
        </w:rPr>
        <w:t>Republicans</w:t>
      </w:r>
      <w:r w:rsidRPr="00956CA4">
        <w:rPr>
          <w:rStyle w:val="StyleUnderline"/>
        </w:rPr>
        <w:t xml:space="preserve"> will </w:t>
      </w:r>
      <w:r w:rsidRPr="00C716AB">
        <w:rPr>
          <w:rStyle w:val="StyleUnderline"/>
          <w:highlight w:val="green"/>
        </w:rPr>
        <w:t>lose</w:t>
      </w:r>
      <w:r w:rsidRPr="007D35CB">
        <w:rPr>
          <w:sz w:val="16"/>
        </w:rPr>
        <w:t xml:space="preserve"> control of the House </w:t>
      </w:r>
      <w:r w:rsidRPr="00C716AB">
        <w:rPr>
          <w:rStyle w:val="Emphasis"/>
          <w:highlight w:val="green"/>
        </w:rPr>
        <w:t>is very high.</w:t>
      </w:r>
    </w:p>
    <w:p w14:paraId="79A70DAA" w14:textId="77777777" w:rsidR="000F6F19" w:rsidRPr="001C45A0" w:rsidRDefault="000F6F19" w:rsidP="000F6F19">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C716AB">
        <w:rPr>
          <w:rStyle w:val="StyleUnderline"/>
          <w:highlight w:val="green"/>
        </w:rPr>
        <w:t>with</w:t>
      </w:r>
      <w:r w:rsidRPr="007D35CB">
        <w:rPr>
          <w:sz w:val="16"/>
        </w:rPr>
        <w:t xml:space="preserve"> their own </w:t>
      </w:r>
      <w:r w:rsidRPr="00C716AB">
        <w:rPr>
          <w:rStyle w:val="StyleUnderline"/>
          <w:highlight w:val="green"/>
        </w:rPr>
        <w:t>redistricting</w:t>
      </w:r>
      <w:r w:rsidRPr="007D35CB">
        <w:rPr>
          <w:sz w:val="16"/>
        </w:rPr>
        <w:t xml:space="preserve"> plan. But </w:t>
      </w:r>
      <w:r w:rsidRPr="001C45A0">
        <w:rPr>
          <w:rStyle w:val="Emphasis"/>
        </w:rPr>
        <w:t>when the dust settles</w:t>
      </w:r>
      <w:r w:rsidRPr="001C45A0">
        <w:rPr>
          <w:sz w:val="16"/>
        </w:rPr>
        <w:t xml:space="preserve">, </w:t>
      </w:r>
      <w:r w:rsidRPr="001C45A0">
        <w:rPr>
          <w:rStyle w:val="StyleUnderline"/>
        </w:rPr>
        <w:t>the number of seats Democrats will need to take over the House</w:t>
      </w:r>
      <w:r w:rsidRPr="001C45A0">
        <w:rPr>
          <w:sz w:val="16"/>
        </w:rPr>
        <w:t xml:space="preserve"> </w:t>
      </w:r>
      <w:r w:rsidRPr="001C45A0">
        <w:rPr>
          <w:rStyle w:val="Emphasis"/>
        </w:rPr>
        <w:t>will remain in single digits</w:t>
      </w:r>
      <w:r w:rsidRPr="001C45A0">
        <w:rPr>
          <w:sz w:val="16"/>
        </w:rPr>
        <w:t xml:space="preserve">, </w:t>
      </w:r>
      <w:r w:rsidRPr="001C45A0">
        <w:rPr>
          <w:rStyle w:val="StyleUnderline"/>
        </w:rPr>
        <w:t>a</w:t>
      </w:r>
      <w:r w:rsidRPr="001C45A0">
        <w:rPr>
          <w:sz w:val="16"/>
        </w:rPr>
        <w:t xml:space="preserve"> </w:t>
      </w:r>
      <w:r w:rsidRPr="001C45A0">
        <w:rPr>
          <w:rStyle w:val="Emphasis"/>
        </w:rPr>
        <w:t>modest number by historical standards.</w:t>
      </w:r>
    </w:p>
    <w:p w14:paraId="18C420AE" w14:textId="77777777" w:rsidR="000F6F19" w:rsidRPr="001C45A0" w:rsidRDefault="000F6F19" w:rsidP="000F6F19">
      <w:pPr>
        <w:rPr>
          <w:sz w:val="16"/>
        </w:rPr>
      </w:pPr>
      <w:r w:rsidRPr="001C45A0">
        <w:rPr>
          <w:sz w:val="16"/>
        </w:rPr>
        <w:t xml:space="preserve">If history is any guide, President </w:t>
      </w:r>
      <w:r w:rsidRPr="001C45A0">
        <w:rPr>
          <w:rStyle w:val="StyleUnderline"/>
        </w:rPr>
        <w:t>Trump’s</w:t>
      </w:r>
      <w:r w:rsidRPr="001C45A0">
        <w:rPr>
          <w:sz w:val="16"/>
        </w:rPr>
        <w:t xml:space="preserve"> personal </w:t>
      </w:r>
      <w:r w:rsidRPr="001C45A0">
        <w:rPr>
          <w:rStyle w:val="StyleUnderline"/>
        </w:rPr>
        <w:t>relationship with his supporters</w:t>
      </w:r>
      <w:r w:rsidRPr="001C45A0">
        <w:rPr>
          <w:sz w:val="16"/>
        </w:rPr>
        <w:t xml:space="preserve"> </w:t>
      </w:r>
      <w:r w:rsidRPr="001C45A0">
        <w:rPr>
          <w:rStyle w:val="Emphasis"/>
        </w:rPr>
        <w:t>may work to the Democrats’ advantage</w:t>
      </w:r>
      <w:r w:rsidRPr="001C45A0">
        <w:rPr>
          <w:sz w:val="16"/>
        </w:rPr>
        <w:t xml:space="preserve">, </w:t>
      </w:r>
      <w:r w:rsidRPr="001C45A0">
        <w:rPr>
          <w:rStyle w:val="StyleUnderline"/>
        </w:rPr>
        <w:t>as it did in</w:t>
      </w:r>
      <w:r w:rsidRPr="001C45A0">
        <w:rPr>
          <w:sz w:val="16"/>
        </w:rPr>
        <w:t xml:space="preserve"> the </w:t>
      </w:r>
      <w:r w:rsidRPr="001C45A0">
        <w:rPr>
          <w:rStyle w:val="Emphasis"/>
        </w:rPr>
        <w:t>2018</w:t>
      </w:r>
      <w:r w:rsidRPr="001C45A0">
        <w:rPr>
          <w:sz w:val="16"/>
        </w:rPr>
        <w:t xml:space="preserve"> midterm election </w:t>
      </w:r>
      <w:r w:rsidRPr="001C45A0">
        <w:rPr>
          <w:rStyle w:val="StyleUnderline"/>
        </w:rPr>
        <w:t xml:space="preserve">after Trump’s upset victory </w:t>
      </w:r>
      <w:r w:rsidRPr="001C45A0">
        <w:rPr>
          <w:sz w:val="16"/>
        </w:rPr>
        <w:t xml:space="preserve">over Hillary Clinton in 2016. </w:t>
      </w:r>
      <w:r w:rsidRPr="001C45A0">
        <w:rPr>
          <w:rStyle w:val="StyleUnderline"/>
        </w:rPr>
        <w:t>In 2018, total support</w:t>
      </w:r>
      <w:r w:rsidRPr="001C45A0">
        <w:rPr>
          <w:sz w:val="16"/>
        </w:rPr>
        <w:t xml:space="preserve"> </w:t>
      </w:r>
      <w:r w:rsidRPr="001C45A0">
        <w:rPr>
          <w:rStyle w:val="StyleUnderline"/>
        </w:rPr>
        <w:t>for</w:t>
      </w:r>
      <w:r w:rsidRPr="001C45A0">
        <w:rPr>
          <w:sz w:val="16"/>
        </w:rPr>
        <w:t xml:space="preserve"> House </w:t>
      </w:r>
      <w:r w:rsidRPr="001C45A0">
        <w:rPr>
          <w:rStyle w:val="StyleUnderline"/>
        </w:rPr>
        <w:t>Republican candidates</w:t>
      </w:r>
      <w:r w:rsidRPr="001C45A0">
        <w:rPr>
          <w:sz w:val="16"/>
        </w:rPr>
        <w:t xml:space="preserve"> </w:t>
      </w:r>
      <w:r w:rsidRPr="001C45A0">
        <w:rPr>
          <w:rStyle w:val="Emphasis"/>
        </w:rPr>
        <w:t>fell by more than 11.9 million votes</w:t>
      </w:r>
      <w:r w:rsidRPr="001C45A0">
        <w:rPr>
          <w:sz w:val="16"/>
        </w:rPr>
        <w:t xml:space="preserve"> (19%) from its 2016 level. </w:t>
      </w:r>
      <w:r w:rsidRPr="001C45A0">
        <w:rPr>
          <w:rStyle w:val="StyleUnderline"/>
        </w:rPr>
        <w:t>Many Trump supporters</w:t>
      </w:r>
      <w:r w:rsidRPr="001C45A0">
        <w:rPr>
          <w:sz w:val="16"/>
        </w:rPr>
        <w:t xml:space="preserve"> </w:t>
      </w:r>
      <w:r w:rsidRPr="001C45A0">
        <w:rPr>
          <w:rStyle w:val="Emphasis"/>
        </w:rPr>
        <w:t>didn’t turn out</w:t>
      </w:r>
      <w:r w:rsidRPr="001C45A0">
        <w:rPr>
          <w:sz w:val="16"/>
        </w:rPr>
        <w:t xml:space="preserve"> to vote when his name didn’t appear on the ballot. By contrast, total votes for House Democratic candidates in 2018 fell by only 845,000 (less than 2%) from their level two years earlier. </w:t>
      </w:r>
      <w:r w:rsidRPr="001C45A0">
        <w:rPr>
          <w:rStyle w:val="StyleUnderline"/>
        </w:rPr>
        <w:t>The result</w:t>
      </w:r>
      <w:r w:rsidRPr="001C45A0">
        <w:rPr>
          <w:sz w:val="16"/>
        </w:rPr>
        <w:t xml:space="preserve">: </w:t>
      </w:r>
      <w:r w:rsidRPr="001C45A0">
        <w:rPr>
          <w:rStyle w:val="Emphasis"/>
        </w:rPr>
        <w:t>a 41-seat gain for House Democrats</w:t>
      </w:r>
      <w:r w:rsidRPr="001C45A0">
        <w:rPr>
          <w:sz w:val="16"/>
        </w:rPr>
        <w:t>, enabling them to regain control of the House with a 36-seat majority.</w:t>
      </w:r>
    </w:p>
    <w:p w14:paraId="372678AC" w14:textId="77777777" w:rsidR="000F6F19" w:rsidRPr="007D35CB" w:rsidRDefault="000F6F19" w:rsidP="000F6F19">
      <w:pPr>
        <w:rPr>
          <w:sz w:val="16"/>
        </w:rPr>
      </w:pPr>
      <w:r w:rsidRPr="001C45A0">
        <w:rPr>
          <w:rStyle w:val="StyleUnderline"/>
        </w:rPr>
        <w:t xml:space="preserve">There is </w:t>
      </w:r>
      <w:r w:rsidRPr="001C45A0">
        <w:rPr>
          <w:rStyle w:val="Emphasis"/>
        </w:rPr>
        <w:t>no modern precedent</w:t>
      </w:r>
      <w:r w:rsidRPr="001C45A0">
        <w:rPr>
          <w:sz w:val="16"/>
        </w:rPr>
        <w:t xml:space="preserve"> </w:t>
      </w:r>
      <w:r w:rsidRPr="001C45A0">
        <w:rPr>
          <w:rStyle w:val="StyleUnderline"/>
        </w:rPr>
        <w:t>for</w:t>
      </w:r>
      <w:r w:rsidRPr="001C45A0">
        <w:rPr>
          <w:sz w:val="16"/>
        </w:rPr>
        <w:t xml:space="preserve"> such </w:t>
      </w:r>
      <w:r w:rsidRPr="001C45A0">
        <w:rPr>
          <w:rStyle w:val="StyleUnderline"/>
        </w:rPr>
        <w:t>a small gap between a party’s congressional showing in presidential and midterm elections, suggesting</w:t>
      </w:r>
      <w:r w:rsidRPr="001C45A0">
        <w:rPr>
          <w:sz w:val="16"/>
        </w:rPr>
        <w:t xml:space="preserve"> that </w:t>
      </w:r>
      <w:r w:rsidRPr="001C45A0">
        <w:rPr>
          <w:rStyle w:val="StyleUnderline"/>
        </w:rPr>
        <w:t>Trump’s intense personal support</w:t>
      </w:r>
      <w:r w:rsidRPr="001C45A0">
        <w:rPr>
          <w:sz w:val="16"/>
        </w:rPr>
        <w:t xml:space="preserve"> </w:t>
      </w:r>
      <w:r w:rsidRPr="001C45A0">
        <w:rPr>
          <w:rStyle w:val="Emphasis"/>
        </w:rPr>
        <w:t>was matched by the antipathy he aroused</w:t>
      </w:r>
      <w:r w:rsidRPr="001C45A0">
        <w:rPr>
          <w:sz w:val="16"/>
        </w:rPr>
        <w:t xml:space="preserve"> among Democrats.</w:t>
      </w:r>
      <w:r w:rsidRPr="007D35CB">
        <w:rPr>
          <w:sz w:val="16"/>
        </w:rPr>
        <w:t xml:space="preserve">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59F02092" w14:textId="77777777" w:rsidR="000F6F19" w:rsidRPr="007D35CB" w:rsidRDefault="000F6F19" w:rsidP="000F6F19">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C716AB">
        <w:rPr>
          <w:rStyle w:val="StyleUnderline"/>
          <w:highlight w:val="green"/>
        </w:rPr>
        <w:t>Trump</w:t>
      </w:r>
      <w:r w:rsidRPr="00C716AB">
        <w:rPr>
          <w:sz w:val="16"/>
          <w:highlight w:val="green"/>
        </w:rPr>
        <w:t xml:space="preserve"> </w:t>
      </w:r>
      <w:r w:rsidRPr="00C716AB">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C716AB">
        <w:rPr>
          <w:rStyle w:val="StyleUnderline"/>
          <w:highlight w:val="green"/>
        </w:rPr>
        <w:t>The president’s standing is</w:t>
      </w:r>
      <w:r w:rsidRPr="00C716AB">
        <w:rPr>
          <w:sz w:val="16"/>
          <w:highlight w:val="green"/>
        </w:rPr>
        <w:t xml:space="preserve"> </w:t>
      </w:r>
      <w:r w:rsidRPr="00C716AB">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6C1E62D1" w14:textId="77777777" w:rsidR="000F6F19" w:rsidRPr="007D35CB" w:rsidRDefault="000F6F19" w:rsidP="000F6F19">
      <w:pPr>
        <w:rPr>
          <w:sz w:val="16"/>
        </w:rPr>
      </w:pPr>
      <w:r w:rsidRPr="007D35CB">
        <w:rPr>
          <w:sz w:val="16"/>
        </w:rPr>
        <w:t xml:space="preserve">As we have seen, </w:t>
      </w:r>
      <w:r w:rsidRPr="00C716AB">
        <w:rPr>
          <w:rStyle w:val="Emphasis"/>
          <w:highlight w:val="green"/>
        </w:rPr>
        <w:t>there is no</w:t>
      </w:r>
      <w:r w:rsidRPr="007D35CB">
        <w:rPr>
          <w:rStyle w:val="Emphasis"/>
        </w:rPr>
        <w:t xml:space="preserve"> modern </w:t>
      </w:r>
      <w:r w:rsidRPr="00C716AB">
        <w:rPr>
          <w:rStyle w:val="Emphasis"/>
          <w:highlight w:val="green"/>
        </w:rPr>
        <w:t>precedent</w:t>
      </w:r>
      <w:r w:rsidRPr="007D35CB">
        <w:rPr>
          <w:sz w:val="16"/>
        </w:rPr>
        <w:t xml:space="preserve"> for the president’s party </w:t>
      </w:r>
      <w:r w:rsidRPr="00C716AB">
        <w:rPr>
          <w:rStyle w:val="Emphasis"/>
          <w:highlight w:val="green"/>
        </w:rPr>
        <w:t>to avoid losses</w:t>
      </w:r>
      <w:r w:rsidRPr="007D35CB">
        <w:rPr>
          <w:rStyle w:val="Emphasis"/>
        </w:rPr>
        <w:t xml:space="preserve"> in the House</w:t>
      </w:r>
      <w:r w:rsidRPr="007D35CB">
        <w:rPr>
          <w:sz w:val="16"/>
        </w:rPr>
        <w:t xml:space="preserve"> </w:t>
      </w:r>
      <w:r w:rsidRPr="00C716AB">
        <w:rPr>
          <w:rStyle w:val="StyleUnderline"/>
          <w:highlight w:val="green"/>
        </w:rPr>
        <w:t>unless</w:t>
      </w:r>
      <w:r w:rsidRPr="007D35CB">
        <w:rPr>
          <w:sz w:val="16"/>
        </w:rPr>
        <w:t xml:space="preserve"> </w:t>
      </w:r>
      <w:r w:rsidRPr="007D35CB">
        <w:rPr>
          <w:rStyle w:val="Emphasis"/>
        </w:rPr>
        <w:t xml:space="preserve">the president’s </w:t>
      </w:r>
      <w:r w:rsidRPr="00C716AB">
        <w:rPr>
          <w:rStyle w:val="Emphasis"/>
          <w:highlight w:val="green"/>
        </w:rPr>
        <w:t>job approval is well above 50%.</w:t>
      </w:r>
      <w:r w:rsidRPr="007D35CB">
        <w:rPr>
          <w:sz w:val="16"/>
        </w:rPr>
        <w:t xml:space="preserve"> By this measure, Trump has a long way to go.</w:t>
      </w:r>
    </w:p>
    <w:p w14:paraId="64C1EDB3" w14:textId="77777777" w:rsidR="000F6F19" w:rsidRPr="007D35CB" w:rsidRDefault="000F6F19" w:rsidP="000F6F19">
      <w:pPr>
        <w:rPr>
          <w:sz w:val="16"/>
        </w:rPr>
      </w:pPr>
      <w:r w:rsidRPr="007D35CB">
        <w:rPr>
          <w:rStyle w:val="StyleUnderline"/>
        </w:rPr>
        <w:t>The current reading of the two parties’ overall support for their House candidates</w:t>
      </w:r>
      <w:r w:rsidRPr="007D35CB">
        <w:rPr>
          <w:sz w:val="16"/>
        </w:rPr>
        <w:t xml:space="preserve"> (</w:t>
      </w:r>
      <w:r w:rsidRPr="00C716AB">
        <w:rPr>
          <w:rStyle w:val="Emphasis"/>
          <w:highlight w:val="green"/>
        </w:rPr>
        <w:t>the “generic ballot</w:t>
      </w:r>
      <w:r w:rsidRPr="00C716AB">
        <w:rPr>
          <w:sz w:val="16"/>
          <w:highlight w:val="green"/>
        </w:rPr>
        <w:t xml:space="preserve">”) </w:t>
      </w:r>
      <w:r w:rsidRPr="00C716AB">
        <w:rPr>
          <w:rStyle w:val="StyleUnderline"/>
          <w:highlight w:val="green"/>
        </w:rPr>
        <w:t>points</w:t>
      </w:r>
      <w:r w:rsidRPr="00C716AB">
        <w:rPr>
          <w:sz w:val="16"/>
          <w:highlight w:val="green"/>
        </w:rPr>
        <w:t xml:space="preserve"> </w:t>
      </w:r>
      <w:r w:rsidRPr="00C716AB">
        <w:rPr>
          <w:rStyle w:val="Emphasis"/>
          <w:highlight w:val="green"/>
        </w:rPr>
        <w:t>to the same conclusion</w:t>
      </w:r>
      <w:r w:rsidRPr="007D35CB">
        <w:rPr>
          <w:sz w:val="16"/>
        </w:rPr>
        <w:t xml:space="preserve">. Right now, </w:t>
      </w:r>
      <w:r w:rsidRPr="00C716AB">
        <w:rPr>
          <w:rStyle w:val="StyleUnderline"/>
          <w:highlight w:val="green"/>
        </w:rPr>
        <w:t>Dem</w:t>
      </w:r>
      <w:r w:rsidRPr="007D35CB">
        <w:rPr>
          <w:rStyle w:val="StyleUnderline"/>
        </w:rPr>
        <w:t>ocrat</w:t>
      </w:r>
      <w:r w:rsidRPr="00C716AB">
        <w:rPr>
          <w:rStyle w:val="StyleUnderline"/>
          <w:highlight w:val="green"/>
        </w:rPr>
        <w:t>s</w:t>
      </w:r>
      <w:r w:rsidRPr="007D35CB">
        <w:rPr>
          <w:sz w:val="16"/>
        </w:rPr>
        <w:t xml:space="preserve"> </w:t>
      </w:r>
      <w:r w:rsidRPr="00C716AB">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7EC8DCF1" w14:textId="77777777" w:rsidR="000F6F19" w:rsidRPr="007D35CB" w:rsidRDefault="000F6F19" w:rsidP="000F6F19">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7AD0FF7C" w14:textId="77777777" w:rsidR="000F6F19" w:rsidRPr="007D35CB" w:rsidRDefault="000F6F19" w:rsidP="000F6F19">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3EE63481" w14:textId="77777777" w:rsidR="000F6F19" w:rsidRPr="007D35CB" w:rsidRDefault="000F6F19" w:rsidP="000F6F19">
      <w:pPr>
        <w:rPr>
          <w:sz w:val="16"/>
        </w:rPr>
      </w:pPr>
      <w:r w:rsidRPr="007D35CB">
        <w:rPr>
          <w:sz w:val="16"/>
        </w:rPr>
        <w:t xml:space="preserve">As a group, </w:t>
      </w:r>
      <w:r w:rsidRPr="00C716AB">
        <w:rPr>
          <w:rStyle w:val="StyleUnderline"/>
          <w:highlight w:val="green"/>
        </w:rPr>
        <w:t>the 19 most vulnerable Republican</w:t>
      </w:r>
      <w:r w:rsidRPr="007D35CB">
        <w:rPr>
          <w:rStyle w:val="StyleUnderline"/>
        </w:rPr>
        <w:t xml:space="preserve"> district</w:t>
      </w:r>
      <w:r w:rsidRPr="00C716AB">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C716AB">
        <w:rPr>
          <w:rStyle w:val="Emphasis"/>
          <w:highlight w:val="green"/>
        </w:rPr>
        <w:t>are not the</w:t>
      </w:r>
      <w:r w:rsidRPr="007D35CB">
        <w:rPr>
          <w:rStyle w:val="Emphasis"/>
        </w:rPr>
        <w:t xml:space="preserve"> kinds of </w:t>
      </w:r>
      <w:r w:rsidRPr="00C716AB">
        <w:rPr>
          <w:rStyle w:val="Emphasis"/>
          <w:highlight w:val="green"/>
        </w:rPr>
        <w:t>districts</w:t>
      </w:r>
      <w:r w:rsidRPr="00C716AB">
        <w:rPr>
          <w:sz w:val="16"/>
          <w:highlight w:val="green"/>
        </w:rPr>
        <w:t xml:space="preserve"> </w:t>
      </w:r>
      <w:r w:rsidRPr="00C716AB">
        <w:rPr>
          <w:rStyle w:val="StyleUnderline"/>
          <w:highlight w:val="green"/>
        </w:rPr>
        <w:t>that</w:t>
      </w:r>
      <w:r w:rsidRPr="00C716AB">
        <w:rPr>
          <w:sz w:val="16"/>
          <w:highlight w:val="green"/>
        </w:rPr>
        <w:t xml:space="preserve"> </w:t>
      </w:r>
      <w:r w:rsidRPr="00C716AB">
        <w:rPr>
          <w:rStyle w:val="Emphasis"/>
          <w:highlight w:val="green"/>
        </w:rPr>
        <w:t>seem ripe for a</w:t>
      </w:r>
      <w:r w:rsidRPr="007D35CB">
        <w:rPr>
          <w:rStyle w:val="Emphasis"/>
        </w:rPr>
        <w:t xml:space="preserve"> national </w:t>
      </w:r>
      <w:r w:rsidRPr="00C716AB">
        <w:rPr>
          <w:rStyle w:val="Emphasis"/>
          <w:highlight w:val="green"/>
        </w:rPr>
        <w:t>message</w:t>
      </w:r>
      <w:r w:rsidRPr="00C716AB">
        <w:rPr>
          <w:sz w:val="16"/>
          <w:highlight w:val="green"/>
        </w:rPr>
        <w:t xml:space="preserve"> </w:t>
      </w:r>
      <w:r w:rsidRPr="00C716AB">
        <w:rPr>
          <w:rStyle w:val="StyleUnderline"/>
          <w:highlight w:val="green"/>
        </w:rPr>
        <w:t>focused</w:t>
      </w:r>
      <w:r w:rsidRPr="00C716AB">
        <w:rPr>
          <w:sz w:val="16"/>
          <w:highlight w:val="green"/>
        </w:rPr>
        <w:t xml:space="preserve"> </w:t>
      </w:r>
      <w:r w:rsidRPr="00C716AB">
        <w:rPr>
          <w:rStyle w:val="Emphasis"/>
          <w:highlight w:val="green"/>
        </w:rPr>
        <w:t>on</w:t>
      </w:r>
      <w:r w:rsidRPr="007D35CB">
        <w:rPr>
          <w:rStyle w:val="Emphasis"/>
        </w:rPr>
        <w:t xml:space="preserve"> divisive </w:t>
      </w:r>
      <w:r w:rsidRPr="00C716AB">
        <w:rPr>
          <w:rStyle w:val="Emphasis"/>
          <w:highlight w:val="green"/>
        </w:rPr>
        <w:t>cultural issues</w:t>
      </w:r>
      <w:r w:rsidRPr="00C716AB">
        <w:rPr>
          <w:sz w:val="16"/>
          <w:highlight w:val="green"/>
        </w:rPr>
        <w:t xml:space="preserve">. </w:t>
      </w:r>
      <w:r w:rsidRPr="00C716AB">
        <w:rPr>
          <w:rStyle w:val="StyleUnderline"/>
          <w:highlight w:val="green"/>
        </w:rPr>
        <w:t>A nationalized</w:t>
      </w:r>
      <w:r w:rsidRPr="007D35CB">
        <w:rPr>
          <w:rStyle w:val="StyleUnderline"/>
        </w:rPr>
        <w:t xml:space="preserve"> Republican </w:t>
      </w:r>
      <w:r w:rsidRPr="00C716AB">
        <w:rPr>
          <w:rStyle w:val="StyleUnderline"/>
          <w:highlight w:val="green"/>
        </w:rPr>
        <w:t>campaign</w:t>
      </w:r>
      <w:r w:rsidRPr="007D35CB">
        <w:rPr>
          <w:sz w:val="16"/>
        </w:rPr>
        <w:t xml:space="preserve"> featuring the red meat appeals to which the MAGA base responds </w:t>
      </w:r>
      <w:r w:rsidRPr="00C716AB">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20790777" w14:textId="77777777" w:rsidR="000F6F19" w:rsidRDefault="000F6F19" w:rsidP="000F6F19">
      <w:pPr>
        <w:pStyle w:val="Heading4"/>
      </w:pPr>
      <w:r>
        <w:t>History proves.</w:t>
      </w:r>
    </w:p>
    <w:p w14:paraId="5E202876" w14:textId="77777777" w:rsidR="000F6F19" w:rsidRPr="007D35CB" w:rsidRDefault="000F6F19" w:rsidP="000F6F19">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12BD149B" w14:textId="77777777" w:rsidR="000F6F19" w:rsidRPr="007D35CB" w:rsidRDefault="000F6F19" w:rsidP="000F6F19">
      <w:r w:rsidRPr="007D35CB">
        <w:t>William Galston, August 28 2025, “What history tells us about the 2026 midterm elections,” Brookings, https://www.brookings.edu/articles/what-history-tells-us-about-the-2026-midterm-elections/</w:t>
      </w:r>
    </w:p>
    <w:p w14:paraId="7ACC3AB3" w14:textId="77777777" w:rsidR="000F6F19" w:rsidRDefault="000F6F19" w:rsidP="000F6F19">
      <w:r>
        <w:t xml:space="preserve">First: </w:t>
      </w:r>
      <w:r w:rsidRPr="00C716AB">
        <w:rPr>
          <w:rStyle w:val="StyleUnderline"/>
          <w:highlight w:val="green"/>
        </w:rPr>
        <w:t>the president’s party</w:t>
      </w:r>
      <w:r w:rsidRPr="00C716AB">
        <w:rPr>
          <w:highlight w:val="green"/>
        </w:rPr>
        <w:t xml:space="preserve"> </w:t>
      </w:r>
      <w:r w:rsidRPr="00271135">
        <w:rPr>
          <w:rStyle w:val="Emphasis"/>
        </w:rPr>
        <w:t>almost</w:t>
      </w:r>
      <w:r w:rsidRPr="00956CA4">
        <w:rPr>
          <w:rStyle w:val="Emphasis"/>
        </w:rPr>
        <w:t xml:space="preserve"> </w:t>
      </w:r>
      <w:r w:rsidRPr="00C716AB">
        <w:rPr>
          <w:rStyle w:val="Emphasis"/>
          <w:highlight w:val="green"/>
        </w:rPr>
        <w:t>always loses</w:t>
      </w:r>
      <w:r w:rsidRPr="00956CA4">
        <w:rPr>
          <w:rStyle w:val="Emphasis"/>
        </w:rPr>
        <w:t xml:space="preserve"> ground in midterm House elections</w:t>
      </w:r>
      <w:r>
        <w:t xml:space="preserve">, </w:t>
      </w:r>
      <w:r w:rsidRPr="00C716AB">
        <w:rPr>
          <w:rStyle w:val="StyleUnderline"/>
          <w:highlight w:val="green"/>
        </w:rPr>
        <w:t>as</w:t>
      </w:r>
      <w:r>
        <w:t xml:space="preserve"> has </w:t>
      </w:r>
      <w:r w:rsidRPr="00C716AB">
        <w:rPr>
          <w:rStyle w:val="StyleUnderline"/>
          <w:highlight w:val="green"/>
        </w:rPr>
        <w:t>happened</w:t>
      </w:r>
      <w:r w:rsidRPr="00C716AB">
        <w:rPr>
          <w:highlight w:val="green"/>
        </w:rPr>
        <w:t xml:space="preserve"> </w:t>
      </w:r>
      <w:r w:rsidRPr="00C716AB">
        <w:rPr>
          <w:rStyle w:val="Emphasis"/>
          <w:highlight w:val="green"/>
        </w:rPr>
        <w:t>in 20 of the past 22</w:t>
      </w:r>
      <w:r w:rsidRPr="00956CA4">
        <w:rPr>
          <w:rStyle w:val="Emphasis"/>
        </w:rPr>
        <w:t xml:space="preserve"> midterm </w:t>
      </w:r>
      <w:r w:rsidRPr="00C716AB">
        <w:rPr>
          <w:rStyle w:val="Emphasis"/>
          <w:highlight w:val="green"/>
        </w:rPr>
        <w:t>elections</w:t>
      </w:r>
      <w:r>
        <w:t xml:space="preserve"> </w:t>
      </w:r>
      <w:r w:rsidRPr="00956CA4">
        <w:rPr>
          <w:rStyle w:val="StyleUnderline"/>
        </w:rPr>
        <w:t>stretching back</w:t>
      </w:r>
      <w:r>
        <w:t xml:space="preserve"> </w:t>
      </w:r>
      <w:r w:rsidRPr="00956CA4">
        <w:rPr>
          <w:rStyle w:val="Emphasis"/>
        </w:rPr>
        <w:t>to 1938</w:t>
      </w:r>
      <w:r>
        <w:t xml:space="preserve">, </w:t>
      </w:r>
      <w:r w:rsidRPr="00956CA4">
        <w:rPr>
          <w:rStyle w:val="StyleUnderline"/>
        </w:rPr>
        <w:t>and</w:t>
      </w:r>
      <w:r>
        <w:t xml:space="preserve"> </w:t>
      </w:r>
      <w:r w:rsidRPr="00C716AB">
        <w:rPr>
          <w:rStyle w:val="Emphasis"/>
          <w:highlight w:val="green"/>
        </w:rPr>
        <w:t>both exceptions reflected unusual circumstances</w:t>
      </w:r>
      <w:r>
        <w:t xml:space="preserve">. The </w:t>
      </w:r>
      <w:r w:rsidRPr="00C716AB">
        <w:rPr>
          <w:rStyle w:val="Emphasis"/>
          <w:highlight w:val="green"/>
        </w:rPr>
        <w:t>2002</w:t>
      </w:r>
      <w:r>
        <w:t xml:space="preserve"> midterms </w:t>
      </w:r>
      <w:r w:rsidRPr="00C716AB">
        <w:rPr>
          <w:highlight w:val="green"/>
        </w:rPr>
        <w:t>were</w:t>
      </w:r>
      <w:r>
        <w:t xml:space="preserve"> decisively </w:t>
      </w:r>
      <w:r w:rsidRPr="00C716AB">
        <w:rPr>
          <w:rStyle w:val="Emphasis"/>
          <w:highlight w:val="green"/>
        </w:rPr>
        <w:t>shaped by the September 11</w:t>
      </w:r>
      <w:r w:rsidRPr="00956CA4">
        <w:rPr>
          <w:rStyle w:val="Emphasis"/>
        </w:rPr>
        <w:t>,</w:t>
      </w:r>
      <w:r>
        <w:t xml:space="preserve"> 2001, terrorist attacks, after which public approval of President George W. Bush soared and stood at 63% on Election Day of 2002. The other exception, the </w:t>
      </w:r>
      <w:r w:rsidRPr="00C716AB">
        <w:rPr>
          <w:rStyle w:val="StyleUnderline"/>
          <w:highlight w:val="green"/>
        </w:rPr>
        <w:t>1998</w:t>
      </w:r>
      <w:r>
        <w:t xml:space="preserve"> midterms, </w:t>
      </w:r>
      <w:r w:rsidRPr="00C716AB">
        <w:rPr>
          <w:rStyle w:val="StyleUnderline"/>
          <w:highlight w:val="green"/>
        </w:rPr>
        <w:t xml:space="preserve">took place after Republicans tried </w:t>
      </w:r>
      <w:r w:rsidRPr="00271135">
        <w:rPr>
          <w:rStyle w:val="StyleUnderline"/>
        </w:rPr>
        <w:t xml:space="preserve">but </w:t>
      </w:r>
      <w:r w:rsidRPr="00271135">
        <w:rPr>
          <w:rStyle w:val="Emphasis"/>
        </w:rPr>
        <w:t xml:space="preserve">failed </w:t>
      </w:r>
      <w:r w:rsidRPr="00C716AB">
        <w:rPr>
          <w:rStyle w:val="Emphasis"/>
          <w:highlight w:val="green"/>
        </w:rPr>
        <w:t>to</w:t>
      </w:r>
      <w:r w:rsidRPr="00956CA4">
        <w:rPr>
          <w:rStyle w:val="Emphasis"/>
        </w:rPr>
        <w:t xml:space="preserve"> impeach President Bill </w:t>
      </w:r>
      <w:r w:rsidRPr="00C716AB">
        <w:rPr>
          <w:rStyle w:val="Emphasis"/>
          <w:highlight w:val="green"/>
        </w:rPr>
        <w:t>Clinton</w:t>
      </w:r>
      <w:r w:rsidRPr="00956CA4">
        <w:rPr>
          <w:rStyle w:val="StyleUnderline"/>
        </w:rPr>
        <w:t xml:space="preserve"> </w:t>
      </w:r>
      <w:r w:rsidRPr="00956CA4">
        <w:t>and remove him from office</w:t>
      </w:r>
      <w:r w:rsidRPr="00956CA4">
        <w:rPr>
          <w:rStyle w:val="StyleUnderline"/>
        </w:rPr>
        <w:t xml:space="preserve">, </w:t>
      </w:r>
      <w:r w:rsidRPr="00C716AB">
        <w:rPr>
          <w:rStyle w:val="StyleUnderline"/>
          <w:highlight w:val="green"/>
        </w:rPr>
        <w:t>even though</w:t>
      </w:r>
      <w:r w:rsidRPr="00C716AB">
        <w:rPr>
          <w:highlight w:val="green"/>
        </w:rPr>
        <w:t xml:space="preserve"> </w:t>
      </w:r>
      <w:r w:rsidRPr="00C716AB">
        <w:rPr>
          <w:rStyle w:val="Emphasis"/>
          <w:highlight w:val="green"/>
        </w:rPr>
        <w:t>66%</w:t>
      </w:r>
      <w:r w:rsidRPr="00956CA4">
        <w:rPr>
          <w:rStyle w:val="Emphasis"/>
        </w:rPr>
        <w:t xml:space="preserve"> of the people </w:t>
      </w:r>
      <w:r w:rsidRPr="00C716AB">
        <w:rPr>
          <w:rStyle w:val="Emphasis"/>
          <w:highlight w:val="green"/>
        </w:rPr>
        <w:t>approved</w:t>
      </w:r>
      <w:r w:rsidRPr="00956CA4">
        <w:rPr>
          <w:rStyle w:val="Emphasis"/>
        </w:rPr>
        <w:t xml:space="preserve"> of his job performance</w:t>
      </w:r>
      <w:r w:rsidRPr="00956CA4">
        <w:t>.</w:t>
      </w:r>
    </w:p>
    <w:p w14:paraId="07F4CE4E" w14:textId="77777777" w:rsidR="000F6F19" w:rsidRDefault="000F6F19" w:rsidP="000F6F19"/>
    <w:p w14:paraId="559B41C1" w14:textId="77777777" w:rsidR="000F6F19" w:rsidRDefault="000F6F19" w:rsidP="000F6F19"/>
    <w:p w14:paraId="40366487" w14:textId="77777777" w:rsidR="000F6F19" w:rsidRDefault="000F6F19" w:rsidP="000F6F19">
      <w:pPr>
        <w:pStyle w:val="Heading4"/>
      </w:pPr>
      <w:r>
        <w:t xml:space="preserve">a. </w:t>
      </w:r>
      <w:bookmarkStart w:id="0" w:name="_Hlk207810969"/>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01BB599A" w14:textId="77777777" w:rsidR="000F6F19" w:rsidRDefault="000F6F19" w:rsidP="000F6F19">
      <w:r w:rsidRPr="00420DD7">
        <w:rPr>
          <w:rStyle w:val="Style13ptBold"/>
        </w:rPr>
        <w:t>Wise 25</w:t>
      </w:r>
      <w:r>
        <w:t xml:space="preserve"> – Congressional Reporter at The Wall Street Journal</w:t>
      </w:r>
    </w:p>
    <w:p w14:paraId="0B691229" w14:textId="77777777" w:rsidR="000F6F19" w:rsidRPr="00E3387D" w:rsidRDefault="000F6F19" w:rsidP="000F6F19">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58EA5EA0" w14:textId="77777777" w:rsidR="000F6F19" w:rsidRPr="001D5B90" w:rsidRDefault="000F6F19" w:rsidP="000F6F19">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323D05A5" w14:textId="77777777" w:rsidR="000F6F19" w:rsidRPr="003E625C" w:rsidRDefault="000F6F19" w:rsidP="000F6F19">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6A0E5A37" w14:textId="77777777" w:rsidR="000F6F19" w:rsidRPr="003E625C" w:rsidRDefault="000F6F19" w:rsidP="000F6F19">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43A7D090" w14:textId="77777777" w:rsidR="000F6F19" w:rsidRPr="003E625C" w:rsidRDefault="000F6F19" w:rsidP="000F6F19">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17F90353" w14:textId="77777777" w:rsidR="000F6F19" w:rsidRPr="001D5B90" w:rsidRDefault="000F6F19" w:rsidP="000F6F19">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470146EB" w14:textId="77777777" w:rsidR="000F6F19" w:rsidRPr="001D5B90" w:rsidRDefault="000F6F19" w:rsidP="000F6F19">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170A6EF4" w14:textId="77777777" w:rsidR="000F6F19" w:rsidRPr="001D5B90" w:rsidRDefault="000F6F19" w:rsidP="000F6F19">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064F485B" w14:textId="77777777" w:rsidR="000F6F19" w:rsidRPr="001D5B90" w:rsidRDefault="000F6F19" w:rsidP="000F6F19">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2A978A00" w14:textId="77777777" w:rsidR="000F6F19" w:rsidRPr="001D5B90" w:rsidRDefault="000F6F19" w:rsidP="000F6F19">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1295EBA8" w14:textId="77777777" w:rsidR="000F6F19" w:rsidRPr="001D5B90" w:rsidRDefault="000F6F19" w:rsidP="000F6F19">
      <w:pPr>
        <w:rPr>
          <w:sz w:val="10"/>
          <w:szCs w:val="10"/>
        </w:rPr>
      </w:pPr>
      <w:r w:rsidRPr="001D5B90">
        <w:rPr>
          <w:sz w:val="10"/>
          <w:szCs w:val="10"/>
        </w:rPr>
        <w:t>President Trump signed his sweeping tax-domestic tax-and-spending bill into law last week.</w:t>
      </w:r>
    </w:p>
    <w:p w14:paraId="1C7E54B7" w14:textId="77777777" w:rsidR="000F6F19" w:rsidRPr="001D5B90" w:rsidRDefault="000F6F19" w:rsidP="000F6F19">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3584AB4D" w14:textId="77777777" w:rsidR="000F6F19" w:rsidRPr="001D5B90" w:rsidRDefault="000F6F19" w:rsidP="000F6F19">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3DAC7301" w14:textId="77777777" w:rsidR="000F6F19" w:rsidRPr="001D5B90" w:rsidRDefault="000F6F19" w:rsidP="000F6F19">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1BC4B286" w14:textId="77777777" w:rsidR="000F6F19" w:rsidRPr="001D5B90" w:rsidRDefault="000F6F19" w:rsidP="000F6F19">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64018B41" w14:textId="77777777" w:rsidR="000F6F19" w:rsidRDefault="000F6F19" w:rsidP="000F6F19">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2A482EE1" w14:textId="77777777" w:rsidR="000F6F19" w:rsidRPr="003B40C1" w:rsidRDefault="000F6F19" w:rsidP="000F6F19">
      <w:pPr>
        <w:rPr>
          <w:sz w:val="16"/>
        </w:rPr>
      </w:pPr>
    </w:p>
    <w:p w14:paraId="2E3B47A7" w14:textId="77777777" w:rsidR="000F6F19" w:rsidRDefault="000F6F19" w:rsidP="000F6F19">
      <w:pPr>
        <w:pStyle w:val="Heading4"/>
      </w:pPr>
      <w:r>
        <w:t xml:space="preserve">b. 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 That turns any impacts of environment sustainability or nuc conflict because trump is fucking crazy.</w:t>
      </w:r>
    </w:p>
    <w:p w14:paraId="3338AA4F" w14:textId="77777777" w:rsidR="000F6F19" w:rsidRDefault="000F6F19" w:rsidP="000F6F19">
      <w:r w:rsidRPr="009425FC">
        <w:rPr>
          <w:rStyle w:val="Style13ptBold"/>
        </w:rPr>
        <w:t>Killion 25</w:t>
      </w:r>
      <w:r>
        <w:t xml:space="preserve"> – Correspondent at CBS</w:t>
      </w:r>
    </w:p>
    <w:p w14:paraId="1FEA6DF8" w14:textId="77777777" w:rsidR="000F6F19" w:rsidRPr="00775333" w:rsidRDefault="000F6F19" w:rsidP="000F6F19">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7F8991B1" w14:textId="77777777" w:rsidR="000F6F19" w:rsidRPr="003437F3" w:rsidRDefault="000F6F19" w:rsidP="000F6F19">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5BA721E5" w14:textId="77777777" w:rsidR="000F6F19" w:rsidRPr="003437F3" w:rsidRDefault="000F6F19" w:rsidP="000F6F19">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r w:rsidRPr="009F2B75">
        <w:rPr>
          <w:rStyle w:val="Emphasis"/>
          <w:highlight w:val="green"/>
        </w:rPr>
        <w:t>programs</w:t>
      </w:r>
      <w:r w:rsidRPr="009F2B75">
        <w:rPr>
          <w:rStyle w:val="StyleUnderline"/>
        </w:rPr>
        <w:t xml:space="preserve">  as "</w:t>
      </w:r>
      <w:r w:rsidRPr="009F2B75">
        <w:rPr>
          <w:rStyle w:val="Emphasis"/>
          <w:highlight w:val="green"/>
        </w:rPr>
        <w:t>attacks on democracy</w:t>
      </w:r>
      <w:r w:rsidRPr="003437F3">
        <w:rPr>
          <w:sz w:val="16"/>
        </w:rPr>
        <w:t xml:space="preserve">." The town halls will focus on the administration's policies and their impact on the African-African community. </w:t>
      </w:r>
    </w:p>
    <w:p w14:paraId="35CC2BED" w14:textId="77777777" w:rsidR="000F6F19" w:rsidRDefault="000F6F19" w:rsidP="000F6F19">
      <w:pPr>
        <w:rPr>
          <w:rStyle w:val="StyleUnderline"/>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bookmarkEnd w:id="0"/>
    </w:p>
    <w:p w14:paraId="74BE05DA" w14:textId="77777777" w:rsidR="000F6F19" w:rsidRPr="00873B6B" w:rsidRDefault="000F6F19" w:rsidP="000F6F19">
      <w:pPr>
        <w:rPr>
          <w:sz w:val="16"/>
        </w:rPr>
      </w:pPr>
    </w:p>
    <w:p w14:paraId="38F36578" w14:textId="77777777" w:rsidR="000F6F19" w:rsidRPr="003712B3" w:rsidRDefault="000F6F19" w:rsidP="000F6F19">
      <w:pPr>
        <w:pStyle w:val="Heading4"/>
      </w:pPr>
      <w:r>
        <w:t xml:space="preserve">c. Republican House structurally increases the likelihood of </w:t>
      </w:r>
      <w:r>
        <w:rPr>
          <w:u w:val="single"/>
        </w:rPr>
        <w:t>authoritarianism</w:t>
      </w:r>
      <w:r>
        <w:t xml:space="preserve">. It destroys </w:t>
      </w:r>
      <w:r>
        <w:rPr>
          <w:u w:val="single"/>
        </w:rPr>
        <w:t>every</w:t>
      </w:r>
      <w:r>
        <w:t xml:space="preserve"> remaining check on Trump’s power, enables Republicans to </w:t>
      </w:r>
      <w:r>
        <w:rPr>
          <w:u w:val="single"/>
        </w:rPr>
        <w:t>interfere with</w:t>
      </w:r>
      <w:r>
        <w:t xml:space="preserve"> and outright </w:t>
      </w:r>
      <w:r>
        <w:rPr>
          <w:u w:val="single"/>
        </w:rPr>
        <w:t>overturn</w:t>
      </w:r>
      <w:r>
        <w:t xml:space="preserve"> the 2028 election, complete Project 2025, and more.</w:t>
      </w:r>
    </w:p>
    <w:p w14:paraId="6C888E5F" w14:textId="77777777" w:rsidR="000F6F19" w:rsidRDefault="000F6F19" w:rsidP="000F6F19">
      <w:r w:rsidRPr="009425FC">
        <w:rPr>
          <w:rStyle w:val="Style13ptBold"/>
        </w:rPr>
        <w:t>Jones 25</w:t>
      </w:r>
      <w:r>
        <w:t xml:space="preserve"> – Independent Policy Analysis and Journalist for Anchorage Daily News</w:t>
      </w:r>
    </w:p>
    <w:p w14:paraId="4DCAD449" w14:textId="77777777" w:rsidR="000F6F19" w:rsidRPr="00A26A79" w:rsidRDefault="000F6F19" w:rsidP="000F6F19">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793EE56F" w14:textId="77777777" w:rsidR="000F6F19" w:rsidRPr="00A26A79" w:rsidRDefault="000F6F19" w:rsidP="000F6F19">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7CF4C942" w14:textId="77777777" w:rsidR="000F6F19" w:rsidRPr="00A26A79" w:rsidRDefault="000F6F19" w:rsidP="000F6F19">
      <w:pPr>
        <w:rPr>
          <w:rStyle w:val="StyleUnderline"/>
        </w:rPr>
      </w:pPr>
      <w:r w:rsidRPr="00A26A79">
        <w:rPr>
          <w:rStyle w:val="StyleUnderline"/>
          <w:highlight w:val="green"/>
        </w:rPr>
        <w:t>Trump</w:t>
      </w:r>
      <w:r w:rsidRPr="00A26A79">
        <w:rPr>
          <w:rStyle w:val="StyleUnderline"/>
        </w:rPr>
        <w:t xml:space="preserve"> has already shown how far he’s willing to go. He </w:t>
      </w:r>
      <w:r w:rsidRPr="00A26A79">
        <w:rPr>
          <w:rStyle w:val="StyleUnderline"/>
          <w:highlight w:val="green"/>
        </w:rPr>
        <w:t>tried to overturn</w:t>
      </w:r>
      <w:r w:rsidRPr="00A26A79">
        <w:rPr>
          <w:rStyle w:val="StyleUnderline"/>
        </w:rPr>
        <w:t xml:space="preserve"> the </w:t>
      </w:r>
      <w:r w:rsidRPr="00A26A79">
        <w:rPr>
          <w:rStyle w:val="StyleUnderline"/>
          <w:highlight w:val="green"/>
        </w:rPr>
        <w:t>2020</w:t>
      </w:r>
      <w:r w:rsidRPr="00A26A79">
        <w:rPr>
          <w:rStyle w:val="StyleUnderline"/>
        </w:rPr>
        <w:t xml:space="preserve"> election, pressured state officials to “find votes,” </w:t>
      </w:r>
      <w:r w:rsidRPr="005F0048">
        <w:rPr>
          <w:rStyle w:val="StyleUnderline"/>
        </w:rPr>
        <w:t>incited a violent mob to storm the Capitol, and continues to spread lies about election fraud</w:t>
      </w:r>
      <w:r w:rsidRPr="00A26A79">
        <w:rPr>
          <w:rStyle w:val="StyleUnderline"/>
        </w:rPr>
        <w:t xml:space="preserve">. </w:t>
      </w:r>
      <w:r w:rsidRPr="00A26A79">
        <w:rPr>
          <w:rStyle w:val="StyleUnderline"/>
          <w:highlight w:val="green"/>
        </w:rPr>
        <w:t xml:space="preserve">His </w:t>
      </w:r>
      <w:r w:rsidRPr="00A26A79">
        <w:rPr>
          <w:rStyle w:val="Emphasis"/>
          <w:highlight w:val="green"/>
        </w:rPr>
        <w:t>allies in Congress</w:t>
      </w:r>
      <w:r w:rsidRPr="00A26A79">
        <w:rPr>
          <w:rStyle w:val="StyleUnderline"/>
        </w:rPr>
        <w:t xml:space="preserve"> </w:t>
      </w:r>
      <w:r w:rsidRPr="00A26A79">
        <w:rPr>
          <w:sz w:val="16"/>
        </w:rPr>
        <w:t xml:space="preserve">and state legislatures </w:t>
      </w:r>
      <w:r w:rsidRPr="00A26A79">
        <w:rPr>
          <w:rStyle w:val="StyleUnderline"/>
        </w:rPr>
        <w:t xml:space="preserve">have </w:t>
      </w:r>
      <w:r w:rsidRPr="00A26A79">
        <w:rPr>
          <w:rStyle w:val="StyleUnderline"/>
          <w:highlight w:val="green"/>
        </w:rPr>
        <w:t xml:space="preserve">echoed </w:t>
      </w:r>
      <w:r w:rsidRPr="005F0048">
        <w:rPr>
          <w:rStyle w:val="StyleUnderline"/>
        </w:rPr>
        <w:t>those</w:t>
      </w:r>
      <w:r w:rsidRPr="00A26A79">
        <w:rPr>
          <w:rStyle w:val="StyleUnderline"/>
        </w:rPr>
        <w:t xml:space="preserve"> </w:t>
      </w:r>
      <w:r w:rsidRPr="005F0048">
        <w:rPr>
          <w:rStyle w:val="StyleUnderline"/>
          <w:highlight w:val="green"/>
        </w:rPr>
        <w:t>lies</w:t>
      </w:r>
      <w:r w:rsidRPr="00A26A79">
        <w:rPr>
          <w:rStyle w:val="StyleUnderline"/>
        </w:rPr>
        <w:t>, laying the groundwork for future interference.</w:t>
      </w:r>
    </w:p>
    <w:p w14:paraId="55D9E56E" w14:textId="77777777" w:rsidR="000F6F19" w:rsidRPr="00A26A79" w:rsidRDefault="000F6F19" w:rsidP="000F6F19">
      <w:pPr>
        <w:rPr>
          <w:sz w:val="16"/>
        </w:rPr>
      </w:pPr>
      <w:r w:rsidRPr="00A26A79">
        <w:rPr>
          <w:sz w:val="16"/>
        </w:rPr>
        <w:t xml:space="preserve">Now that he’s back in the White House, Trump is moving quickly. </w:t>
      </w:r>
      <w:r w:rsidRPr="00A26A79">
        <w:rPr>
          <w:rStyle w:val="StyleUnderline"/>
        </w:rPr>
        <w:t xml:space="preserve">He’s surrounded himself with loyalists who won’t resist his agenda. </w:t>
      </w:r>
      <w:r w:rsidRPr="00A26A79">
        <w:rPr>
          <w:rStyle w:val="Emphasis"/>
          <w:highlight w:val="green"/>
        </w:rPr>
        <w:t>Project 2025</w:t>
      </w:r>
      <w:r w:rsidRPr="00A26A79">
        <w:rPr>
          <w:sz w:val="16"/>
        </w:rPr>
        <w:t xml:space="preserve">, a blueprint from the conservative Heritage Foundation, outlines plans </w:t>
      </w:r>
      <w:r w:rsidRPr="00A26A79">
        <w:rPr>
          <w:rStyle w:val="StyleUnderline"/>
        </w:rPr>
        <w:t xml:space="preserve">to </w:t>
      </w:r>
      <w:r w:rsidRPr="00A26A79">
        <w:rPr>
          <w:rStyle w:val="Emphasis"/>
          <w:highlight w:val="green"/>
        </w:rPr>
        <w:t>purge</w:t>
      </w:r>
      <w:r w:rsidRPr="00A26A79">
        <w:rPr>
          <w:rStyle w:val="StyleUnderline"/>
          <w:highlight w:val="green"/>
        </w:rPr>
        <w:t xml:space="preserve"> the</w:t>
      </w:r>
      <w:r w:rsidRPr="00A26A79">
        <w:rPr>
          <w:rStyle w:val="StyleUnderline"/>
        </w:rPr>
        <w:t xml:space="preserve"> federal </w:t>
      </w:r>
      <w:r w:rsidRPr="00A26A79">
        <w:rPr>
          <w:rStyle w:val="Emphasis"/>
          <w:highlight w:val="green"/>
        </w:rPr>
        <w:t>bureaucracy</w:t>
      </w:r>
      <w:r w:rsidRPr="00A26A79">
        <w:rPr>
          <w:rStyle w:val="StyleUnderline"/>
        </w:rPr>
        <w:t xml:space="preserve">, </w:t>
      </w:r>
      <w:r w:rsidRPr="00A26A79">
        <w:rPr>
          <w:rStyle w:val="Emphasis"/>
          <w:highlight w:val="green"/>
        </w:rPr>
        <w:t>eliminate</w:t>
      </w:r>
      <w:r w:rsidRPr="00A26A79">
        <w:rPr>
          <w:rStyle w:val="StyleUnderline"/>
          <w:highlight w:val="green"/>
        </w:rPr>
        <w:t xml:space="preserve"> </w:t>
      </w:r>
      <w:r w:rsidRPr="00A26A79">
        <w:rPr>
          <w:rStyle w:val="Emphasis"/>
          <w:highlight w:val="green"/>
        </w:rPr>
        <w:t>checks</w:t>
      </w:r>
      <w:r w:rsidRPr="00A26A79">
        <w:rPr>
          <w:rStyle w:val="StyleUnderline"/>
          <w:highlight w:val="green"/>
        </w:rPr>
        <w:t xml:space="preserve"> on</w:t>
      </w:r>
      <w:r w:rsidRPr="00A26A79">
        <w:rPr>
          <w:rStyle w:val="StyleUnderline"/>
        </w:rPr>
        <w:t xml:space="preserve"> executive </w:t>
      </w:r>
      <w:r w:rsidRPr="00A26A79">
        <w:rPr>
          <w:rStyle w:val="Emphasis"/>
          <w:highlight w:val="green"/>
        </w:rPr>
        <w:t>power</w:t>
      </w:r>
      <w:r w:rsidRPr="00A26A79">
        <w:rPr>
          <w:rStyle w:val="StyleUnderline"/>
        </w:rPr>
        <w:t xml:space="preserve">, </w:t>
      </w:r>
      <w:r w:rsidRPr="00A26A79">
        <w:rPr>
          <w:rStyle w:val="StyleUnderline"/>
          <w:highlight w:val="green"/>
        </w:rPr>
        <w:t xml:space="preserve">and </w:t>
      </w:r>
      <w:r w:rsidRPr="00A26A79">
        <w:rPr>
          <w:rStyle w:val="Emphasis"/>
          <w:highlight w:val="green"/>
        </w:rPr>
        <w:t>weaponize</w:t>
      </w:r>
      <w:r w:rsidRPr="00A26A79">
        <w:rPr>
          <w:rStyle w:val="StyleUnderline"/>
        </w:rPr>
        <w:t xml:space="preserve"> the </w:t>
      </w:r>
      <w:r w:rsidRPr="00A26A79">
        <w:rPr>
          <w:rStyle w:val="Emphasis"/>
          <w:highlight w:val="green"/>
        </w:rPr>
        <w:t>Justice</w:t>
      </w:r>
      <w:r w:rsidRPr="00A26A79">
        <w:rPr>
          <w:rStyle w:val="StyleUnderline"/>
        </w:rPr>
        <w:t xml:space="preserve"> Department</w:t>
      </w:r>
      <w:r w:rsidRPr="00A26A79">
        <w:t xml:space="preserve"> </w:t>
      </w:r>
      <w:r w:rsidRPr="00A26A79">
        <w:rPr>
          <w:sz w:val="16"/>
        </w:rPr>
        <w:t>against political enemies. Trump has endorsed it — and begun implementing it.</w:t>
      </w:r>
    </w:p>
    <w:p w14:paraId="2343A1ED" w14:textId="77777777" w:rsidR="000F6F19" w:rsidRPr="00A26A79" w:rsidRDefault="000F6F19" w:rsidP="000F6F19">
      <w:pPr>
        <w:rPr>
          <w:sz w:val="16"/>
        </w:rPr>
      </w:pPr>
      <w:r w:rsidRPr="00A26A79">
        <w:rPr>
          <w:sz w:val="16"/>
        </w:rPr>
        <w:t xml:space="preserve">But the real danger lies in what comes next. </w:t>
      </w:r>
      <w:r w:rsidRPr="00A26A79">
        <w:rPr>
          <w:rStyle w:val="StyleUnderline"/>
        </w:rPr>
        <w:t xml:space="preserve">If </w:t>
      </w:r>
      <w:r w:rsidRPr="00E516AA">
        <w:rPr>
          <w:rStyle w:val="StyleUnderline"/>
          <w:highlight w:val="green"/>
        </w:rPr>
        <w:t>Trump and his allies</w:t>
      </w:r>
      <w:r w:rsidRPr="00A26A79">
        <w:rPr>
          <w:rStyle w:val="StyleUnderline"/>
        </w:rPr>
        <w:t xml:space="preserve"> succeed in 2026 — </w:t>
      </w:r>
      <w:r w:rsidRPr="00E516AA">
        <w:rPr>
          <w:rStyle w:val="StyleUnderline"/>
          <w:highlight w:val="green"/>
        </w:rPr>
        <w:t>by retaining</w:t>
      </w:r>
      <w:r w:rsidRPr="00A26A79">
        <w:rPr>
          <w:rStyle w:val="StyleUnderline"/>
        </w:rPr>
        <w:t xml:space="preserve"> control of </w:t>
      </w:r>
      <w:r w:rsidRPr="00E516AA">
        <w:rPr>
          <w:rStyle w:val="StyleUnderline"/>
          <w:highlight w:val="green"/>
        </w:rPr>
        <w:t>Congress</w:t>
      </w:r>
      <w:r w:rsidRPr="00A26A79">
        <w:rPr>
          <w:rStyle w:val="StyleUnderline"/>
        </w:rPr>
        <w:t xml:space="preserve"> and installing loyalists in key state offices — they </w:t>
      </w:r>
      <w:r w:rsidRPr="00E516AA">
        <w:rPr>
          <w:rStyle w:val="StyleUnderline"/>
          <w:highlight w:val="green"/>
        </w:rPr>
        <w:t>will</w:t>
      </w:r>
      <w:r w:rsidRPr="00A26A79">
        <w:rPr>
          <w:rStyle w:val="StyleUnderline"/>
        </w:rPr>
        <w:t xml:space="preserve"> be in position to </w:t>
      </w:r>
      <w:r w:rsidRPr="00E516AA">
        <w:rPr>
          <w:rStyle w:val="StyleUnderline"/>
          <w:highlight w:val="green"/>
        </w:rPr>
        <w:t>subvert</w:t>
      </w:r>
      <w:r w:rsidRPr="00A26A79">
        <w:rPr>
          <w:rStyle w:val="StyleUnderline"/>
        </w:rPr>
        <w:t xml:space="preserve"> or overturn Democratic </w:t>
      </w:r>
      <w:r w:rsidRPr="00E516AA">
        <w:rPr>
          <w:rStyle w:val="StyleUnderline"/>
          <w:highlight w:val="green"/>
        </w:rPr>
        <w:t>victories in 2028</w:t>
      </w:r>
      <w:r w:rsidRPr="00A26A79">
        <w:rPr>
          <w:rStyle w:val="StyleUnderline"/>
        </w:rPr>
        <w:t xml:space="preserve">. </w:t>
      </w:r>
      <w:r w:rsidRPr="00E516AA">
        <w:rPr>
          <w:rStyle w:val="StyleUnderline"/>
          <w:highlight w:val="green"/>
        </w:rPr>
        <w:t xml:space="preserve">They’ll </w:t>
      </w:r>
      <w:r w:rsidRPr="00E516AA">
        <w:rPr>
          <w:rStyle w:val="Emphasis"/>
          <w:highlight w:val="green"/>
        </w:rPr>
        <w:t>rewrite election laws</w:t>
      </w:r>
      <w:r w:rsidRPr="00A26A79">
        <w:rPr>
          <w:rStyle w:val="StyleUnderline"/>
        </w:rPr>
        <w:t xml:space="preserve">, </w:t>
      </w:r>
      <w:r w:rsidRPr="00E516AA">
        <w:rPr>
          <w:rStyle w:val="Emphasis"/>
          <w:highlight w:val="green"/>
        </w:rPr>
        <w:t>suppress votes</w:t>
      </w:r>
      <w:r w:rsidRPr="00A26A79">
        <w:rPr>
          <w:rStyle w:val="StyleUnderline"/>
        </w:rPr>
        <w:t xml:space="preserve">, </w:t>
      </w:r>
      <w:r w:rsidRPr="00E516AA">
        <w:rPr>
          <w:rStyle w:val="StyleUnderline"/>
          <w:highlight w:val="green"/>
        </w:rPr>
        <w:t xml:space="preserve">and </w:t>
      </w:r>
      <w:r w:rsidRPr="00E516AA">
        <w:rPr>
          <w:rStyle w:val="Emphasis"/>
          <w:highlight w:val="green"/>
        </w:rPr>
        <w:t>challenge results</w:t>
      </w:r>
      <w:r w:rsidRPr="00A26A79">
        <w:rPr>
          <w:rStyle w:val="StyleUnderline"/>
        </w:rPr>
        <w:t xml:space="preserve"> they don’t like</w:t>
      </w:r>
      <w:r w:rsidRPr="00A26A79">
        <w:rPr>
          <w:sz w:val="16"/>
        </w:rPr>
        <w:t xml:space="preserve">. With Congress and the Supreme Court in Republican hands, </w:t>
      </w:r>
      <w:r w:rsidRPr="00E516AA">
        <w:rPr>
          <w:rStyle w:val="StyleUnderline"/>
          <w:highlight w:val="green"/>
        </w:rPr>
        <w:t>Trump might</w:t>
      </w:r>
      <w:r w:rsidRPr="00A26A79">
        <w:rPr>
          <w:rStyle w:val="StyleUnderline"/>
        </w:rPr>
        <w:t xml:space="preserve"> be able to </w:t>
      </w:r>
      <w:r w:rsidRPr="00E516AA">
        <w:rPr>
          <w:rStyle w:val="Emphasis"/>
          <w:highlight w:val="green"/>
        </w:rPr>
        <w:t>block</w:t>
      </w:r>
      <w:r w:rsidRPr="00A26A79">
        <w:rPr>
          <w:rStyle w:val="StyleUnderline"/>
        </w:rPr>
        <w:t xml:space="preserve"> or delay </w:t>
      </w:r>
      <w:r w:rsidRPr="00E516AA">
        <w:rPr>
          <w:rStyle w:val="StyleUnderline"/>
          <w:highlight w:val="green"/>
        </w:rPr>
        <w:t xml:space="preserve">a </w:t>
      </w:r>
      <w:r w:rsidRPr="00E516AA">
        <w:rPr>
          <w:rStyle w:val="Emphasis"/>
          <w:highlight w:val="green"/>
        </w:rPr>
        <w:t>Dem</w:t>
      </w:r>
      <w:r w:rsidRPr="00E516AA">
        <w:rPr>
          <w:rStyle w:val="StyleUnderline"/>
        </w:rPr>
        <w:t xml:space="preserve">ocratic </w:t>
      </w:r>
      <w:r w:rsidRPr="00E516AA">
        <w:rPr>
          <w:rStyle w:val="Emphasis"/>
          <w:highlight w:val="green"/>
        </w:rPr>
        <w:t>win</w:t>
      </w:r>
      <w:r w:rsidRPr="00E516AA">
        <w:rPr>
          <w:rStyle w:val="StyleUnderline"/>
          <w:highlight w:val="green"/>
        </w:rPr>
        <w:t xml:space="preserve"> in the </w:t>
      </w:r>
      <w:r w:rsidRPr="00E516AA">
        <w:rPr>
          <w:rStyle w:val="Emphasis"/>
          <w:highlight w:val="green"/>
        </w:rPr>
        <w:t>presidential election</w:t>
      </w:r>
      <w:r w:rsidRPr="00A26A79">
        <w:rPr>
          <w:sz w:val="16"/>
        </w:rPr>
        <w:t>. With state legislatures under GOP control, he could pressure officials to send alternate slates of electors. The playbook is already written.</w:t>
      </w:r>
    </w:p>
    <w:p w14:paraId="74A7C953" w14:textId="77777777" w:rsidR="000F6F19" w:rsidRPr="00A26A79" w:rsidRDefault="000F6F19" w:rsidP="000F6F19">
      <w:pPr>
        <w:rPr>
          <w:rStyle w:val="StyleUnderline"/>
        </w:rPr>
      </w:pPr>
      <w:r w:rsidRPr="00A26A79">
        <w:rPr>
          <w:rStyle w:val="StyleUnderline"/>
        </w:rPr>
        <w:t>This isn’t speculation. It’s a continuation of what we’ve already seen. The difference is that next time, the system may not hold.</w:t>
      </w:r>
    </w:p>
    <w:p w14:paraId="63E37940" w14:textId="77777777" w:rsidR="000F6F19" w:rsidRPr="005F0048" w:rsidRDefault="000F6F19" w:rsidP="000F6F19">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If pro-democracy candidates win state races, they can protect the integrity of future elections</w:t>
      </w:r>
      <w:r w:rsidRPr="005F0048">
        <w:rPr>
          <w:sz w:val="16"/>
        </w:rPr>
        <w:t xml:space="preserve">. </w:t>
      </w:r>
      <w:r w:rsidRPr="005F0048">
        <w:rPr>
          <w:rStyle w:val="StyleUnderline"/>
        </w:rPr>
        <w:t xml:space="preserve">But if Republicans retain control, Trump will have a </w:t>
      </w:r>
      <w:r w:rsidRPr="005F0048">
        <w:rPr>
          <w:rStyle w:val="Emphasis"/>
        </w:rPr>
        <w:t>clear path</w:t>
      </w:r>
      <w:r w:rsidRPr="005F0048">
        <w:rPr>
          <w:rStyle w:val="StyleUnderline"/>
        </w:rPr>
        <w:t xml:space="preserve"> to </w:t>
      </w:r>
      <w:r w:rsidRPr="005F0048">
        <w:rPr>
          <w:rStyle w:val="Emphasis"/>
        </w:rPr>
        <w:t>consolidate power</w:t>
      </w:r>
      <w:r w:rsidRPr="005F0048">
        <w:rPr>
          <w:rStyle w:val="StyleUnderline"/>
        </w:rPr>
        <w:t xml:space="preserve"> and </w:t>
      </w:r>
      <w:r w:rsidRPr="005F0048">
        <w:rPr>
          <w:rStyle w:val="Emphasis"/>
        </w:rPr>
        <w:t>rig the system</w:t>
      </w:r>
      <w:r w:rsidRPr="005F0048">
        <w:rPr>
          <w:rStyle w:val="StyleUnderline"/>
        </w:rPr>
        <w:t xml:space="preserve"> in his favor.</w:t>
      </w:r>
    </w:p>
    <w:p w14:paraId="28AF6F15" w14:textId="77777777" w:rsidR="000F6F19" w:rsidRPr="00A26A79" w:rsidRDefault="000F6F19" w:rsidP="000F6F19">
      <w:pPr>
        <w:rPr>
          <w:rStyle w:val="StyleUnderline"/>
        </w:rPr>
      </w:pPr>
      <w:r w:rsidRPr="005F0048">
        <w:rPr>
          <w:rStyle w:val="StyleUnderline"/>
        </w:rPr>
        <w:t>We can’t afford to sit this one out. The stakes are too high</w:t>
      </w:r>
      <w:r w:rsidRPr="005F0048">
        <w:rPr>
          <w:sz w:val="16"/>
        </w:rPr>
        <w:t xml:space="preserve">. This isn’t just about policy differences or partisan rivalry — whether you’re conservative or liberal, </w:t>
      </w:r>
      <w:r w:rsidRPr="005F0048">
        <w:rPr>
          <w:rStyle w:val="StyleUnderline"/>
        </w:rPr>
        <w:t xml:space="preserve">it’s about </w:t>
      </w:r>
      <w:r w:rsidRPr="005F0048">
        <w:rPr>
          <w:rStyle w:val="Emphasis"/>
        </w:rPr>
        <w:t>whether</w:t>
      </w:r>
      <w:r w:rsidRPr="005F0048">
        <w:rPr>
          <w:rStyle w:val="StyleUnderline"/>
        </w:rPr>
        <w:t xml:space="preserve"> America </w:t>
      </w:r>
      <w:r w:rsidRPr="005F0048">
        <w:rPr>
          <w:rStyle w:val="Emphasis"/>
        </w:rPr>
        <w:t>remains</w:t>
      </w:r>
      <w:r w:rsidRPr="005F0048">
        <w:rPr>
          <w:rStyle w:val="StyleUnderline"/>
        </w:rPr>
        <w:t xml:space="preserve"> a </w:t>
      </w:r>
      <w:r w:rsidRPr="005F0048">
        <w:rPr>
          <w:rStyle w:val="Emphasis"/>
        </w:rPr>
        <w:t>democracy</w:t>
      </w:r>
      <w:r w:rsidRPr="005F0048">
        <w:rPr>
          <w:rStyle w:val="StyleUnderline"/>
        </w:rPr>
        <w:t>.</w:t>
      </w:r>
    </w:p>
    <w:p w14:paraId="6D454281" w14:textId="77777777" w:rsidR="000F6F19" w:rsidRPr="00A26A79" w:rsidRDefault="000F6F19" w:rsidP="000F6F19">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151552D1" w14:textId="77777777" w:rsidR="000F6F19" w:rsidRDefault="000F6F19" w:rsidP="000F6F19">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5F0048">
        <w:rPr>
          <w:rStyle w:val="StyleUnderline"/>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6E16CA74" w14:textId="77777777" w:rsidR="000F6F19" w:rsidRPr="00F34204" w:rsidRDefault="000F6F19" w:rsidP="000F6F19">
      <w:pPr>
        <w:rPr>
          <w:rStyle w:val="StyleUnderline"/>
        </w:rPr>
      </w:pPr>
    </w:p>
    <w:p w14:paraId="7B61BC9F" w14:textId="77777777" w:rsidR="000F6F19" w:rsidRDefault="000F6F19" w:rsidP="000F6F19">
      <w:pPr>
        <w:pStyle w:val="Heading4"/>
      </w:pPr>
      <w:r>
        <w:t xml:space="preserve">The House is </w:t>
      </w:r>
      <w:r w:rsidRPr="003A0ABF">
        <w:rPr>
          <w:u w:val="single"/>
        </w:rPr>
        <w:t>uniquely key</w:t>
      </w:r>
      <w:r>
        <w:t xml:space="preserve"> to </w:t>
      </w:r>
      <w:r w:rsidRPr="003A0ABF">
        <w:t xml:space="preserve">restoring </w:t>
      </w:r>
      <w:r w:rsidRPr="003A0ABF">
        <w:rPr>
          <w:u w:val="single"/>
        </w:rPr>
        <w:t>democracy</w:t>
      </w:r>
      <w:r>
        <w:t xml:space="preserve">, </w:t>
      </w:r>
      <w:r w:rsidRPr="003A0ABF">
        <w:rPr>
          <w:u w:val="single"/>
        </w:rPr>
        <w:t>rule of law</w:t>
      </w:r>
      <w:r>
        <w:t xml:space="preserve">, and the </w:t>
      </w:r>
      <w:r w:rsidRPr="003A0ABF">
        <w:rPr>
          <w:u w:val="single"/>
        </w:rPr>
        <w:t>separation of powers</w:t>
      </w:r>
      <w:r>
        <w:t>.</w:t>
      </w:r>
    </w:p>
    <w:p w14:paraId="6F8E22F5" w14:textId="77777777" w:rsidR="000F6F19" w:rsidRDefault="000F6F19" w:rsidP="000F6F19">
      <w:r w:rsidRPr="009425FC">
        <w:rPr>
          <w:rStyle w:val="Style13ptBold"/>
        </w:rPr>
        <w:t>Richey 25</w:t>
      </w:r>
      <w:r>
        <w:t xml:space="preserve"> – Ph.D. in Political Philosophy, A</w:t>
      </w:r>
      <w:r w:rsidRPr="009425FC">
        <w:t xml:space="preserve">ssociate </w:t>
      </w:r>
      <w:r>
        <w:t>P</w:t>
      </w:r>
      <w:r w:rsidRPr="009425FC">
        <w:t xml:space="preserve">rofessor of </w:t>
      </w:r>
      <w:r>
        <w:t>I</w:t>
      </w:r>
      <w:r w:rsidRPr="009425FC">
        <w:t xml:space="preserve">nternational </w:t>
      </w:r>
      <w:r>
        <w:t>P</w:t>
      </w:r>
      <w:r w:rsidRPr="009425FC">
        <w:t>olitics at Hankuk University</w:t>
      </w:r>
    </w:p>
    <w:p w14:paraId="3AE0134E" w14:textId="77777777" w:rsidR="000F6F19" w:rsidRPr="009425FC" w:rsidRDefault="000F6F19" w:rsidP="000F6F19">
      <w:r>
        <w:t>Mason Richey, “</w:t>
      </w:r>
      <w:r w:rsidRPr="009425FC">
        <w:t>Visions of 2026: US fateful midterm election</w:t>
      </w:r>
      <w:r>
        <w:t>,” TheKoreaTimes, April 1</w:t>
      </w:r>
      <w:r w:rsidRPr="009425FC">
        <w:rPr>
          <w:vertAlign w:val="superscript"/>
        </w:rPr>
        <w:t>st</w:t>
      </w:r>
      <w:r>
        <w:t xml:space="preserve">, 2025, </w:t>
      </w:r>
      <w:r w:rsidRPr="009425FC">
        <w:t>https://www.koreatimes.co.kr/opinion/20250401/visions-of-2026-uss-fateful-midterm-election</w:t>
      </w:r>
    </w:p>
    <w:p w14:paraId="41516C61" w14:textId="77777777" w:rsidR="000F6F19" w:rsidRPr="003437F3" w:rsidRDefault="000F6F19" w:rsidP="000F6F19">
      <w:pPr>
        <w:rPr>
          <w:sz w:val="16"/>
        </w:rPr>
      </w:pPr>
      <w:r w:rsidRPr="0015492E">
        <w:rPr>
          <w:rStyle w:val="StyleUnderline"/>
        </w:rPr>
        <w:t xml:space="preserve">Since Donald </w:t>
      </w:r>
      <w:r w:rsidRPr="003A0ABF">
        <w:rPr>
          <w:rStyle w:val="StyleUnderline"/>
          <w:highlight w:val="green"/>
        </w:rPr>
        <w:t>Trump</w:t>
      </w:r>
      <w:r w:rsidRPr="0015492E">
        <w:rPr>
          <w:rStyle w:val="StyleUnderline"/>
        </w:rPr>
        <w:t xml:space="preserve"> assumed the U.S. presidency on Jan. 20, his new administration </w:t>
      </w:r>
      <w:r w:rsidRPr="004F3CB5">
        <w:rPr>
          <w:rStyle w:val="StyleUnderline"/>
          <w:highlight w:val="green"/>
        </w:rPr>
        <w:t xml:space="preserve">has faced </w:t>
      </w:r>
      <w:r w:rsidRPr="003A0ABF">
        <w:rPr>
          <w:rStyle w:val="Emphasis"/>
          <w:highlight w:val="green"/>
        </w:rPr>
        <w:t>little resistance</w:t>
      </w:r>
      <w:r w:rsidRPr="003A0ABF">
        <w:rPr>
          <w:rStyle w:val="StyleUnderline"/>
          <w:highlight w:val="green"/>
        </w:rPr>
        <w:t xml:space="preserve"> from</w:t>
      </w:r>
      <w:r w:rsidRPr="0015492E">
        <w:rPr>
          <w:rStyle w:val="StyleUnderline"/>
        </w:rPr>
        <w:t xml:space="preserve"> the </w:t>
      </w:r>
      <w:r w:rsidRPr="003A0ABF">
        <w:rPr>
          <w:rStyle w:val="StyleUnderline"/>
          <w:highlight w:val="green"/>
        </w:rPr>
        <w:t>Dem</w:t>
      </w:r>
      <w:r w:rsidRPr="0015492E">
        <w:rPr>
          <w:rStyle w:val="StyleUnderline"/>
        </w:rPr>
        <w:t>ocratic Party.</w:t>
      </w:r>
      <w:r w:rsidRPr="003437F3">
        <w:rPr>
          <w:sz w:val="16"/>
        </w:rPr>
        <w:t xml:space="preserve"> Trump’s seizure of U.S. politics — both constitutionally and unconstitutionally — has been hindered mostly by federal judges. Democratic Party leadership seems stunned, lost, scared and demoralized. Stunned by the fact that Trump — a twice impeached, failed insurrectionist — managed to capture the White House again and aggressively implement his baleful agenda. Lost as to how to counter Trump administration policy initiatives and political attacks. Scared of the prospect of illegitimate criminal prosecution by Trump’s “Justice” Department, tax auditing by Trump’s IRS and Republican-led efforts at civil lawfare to undermine Democratic Party cohesion and institutional —both financial and organizational — structures. Demoralized by the thought of long-term banishment to political irrelevance and the Sisyphean labor necessary to overcome the present shambolic reality.</w:t>
      </w:r>
    </w:p>
    <w:p w14:paraId="6BB7A54B" w14:textId="77777777" w:rsidR="000F6F19" w:rsidRPr="003437F3" w:rsidRDefault="000F6F19" w:rsidP="000F6F19">
      <w:pPr>
        <w:rPr>
          <w:sz w:val="16"/>
        </w:rPr>
      </w:pPr>
      <w:r w:rsidRPr="003437F3">
        <w:rPr>
          <w:sz w:val="16"/>
        </w:rPr>
        <w:t xml:space="preserve">This disastrous state of affairs has generated a “virtue-of-necessity” strategic logic in which </w:t>
      </w:r>
      <w:r w:rsidRPr="003A0ABF">
        <w:rPr>
          <w:rStyle w:val="StyleUnderline"/>
          <w:highlight w:val="green"/>
        </w:rPr>
        <w:t>Dem</w:t>
      </w:r>
      <w:r w:rsidRPr="004F3CB5">
        <w:rPr>
          <w:rStyle w:val="StyleUnderline"/>
        </w:rPr>
        <w:t>ocrat</w:t>
      </w:r>
      <w:r w:rsidRPr="003A0ABF">
        <w:rPr>
          <w:rStyle w:val="StyleUnderline"/>
          <w:highlight w:val="green"/>
        </w:rPr>
        <w:t>s</w:t>
      </w:r>
      <w:r w:rsidRPr="0015492E">
        <w:rPr>
          <w:rStyle w:val="StyleUnderline"/>
        </w:rPr>
        <w:t xml:space="preserve"> envision </w:t>
      </w:r>
      <w:r w:rsidRPr="004F3CB5">
        <w:rPr>
          <w:rStyle w:val="StyleUnderline"/>
          <w:highlight w:val="green"/>
        </w:rPr>
        <w:t>returning to power by</w:t>
      </w:r>
      <w:r w:rsidRPr="003437F3">
        <w:rPr>
          <w:sz w:val="16"/>
        </w:rPr>
        <w:t xml:space="preserve"> hunkering down protectively, allowing the Trump administration to fail (notably through unpopular, recession-inducing economic and trade policies), capitalizing to </w:t>
      </w:r>
      <w:r w:rsidRPr="003A0ABF">
        <w:rPr>
          <w:rStyle w:val="StyleUnderline"/>
          <w:highlight w:val="green"/>
        </w:rPr>
        <w:t>win</w:t>
      </w:r>
      <w:r w:rsidRPr="0015492E">
        <w:rPr>
          <w:rStyle w:val="StyleUnderline"/>
        </w:rPr>
        <w:t xml:space="preserve"> the 2026 </w:t>
      </w:r>
      <w:r w:rsidRPr="003A0ABF">
        <w:rPr>
          <w:rStyle w:val="StyleUnderline"/>
        </w:rPr>
        <w:t>midterm elections</w:t>
      </w:r>
      <w:r w:rsidRPr="003437F3">
        <w:rPr>
          <w:sz w:val="16"/>
        </w:rPr>
        <w:t xml:space="preserve"> (</w:t>
      </w:r>
      <w:r w:rsidRPr="003A0ABF">
        <w:rPr>
          <w:rStyle w:val="Emphasis"/>
        </w:rPr>
        <w:t xml:space="preserve">especially </w:t>
      </w:r>
      <w:r w:rsidRPr="004F3CB5">
        <w:rPr>
          <w:rStyle w:val="Emphasis"/>
          <w:highlight w:val="green"/>
        </w:rPr>
        <w:t>the House</w:t>
      </w:r>
      <w:r w:rsidRPr="003437F3">
        <w:rPr>
          <w:sz w:val="16"/>
        </w:rPr>
        <w:t xml:space="preserve"> of Representatives), </w:t>
      </w:r>
      <w:r w:rsidRPr="003A0ABF">
        <w:rPr>
          <w:rStyle w:val="StyleUnderline"/>
          <w:highlight w:val="green"/>
        </w:rPr>
        <w:t>and</w:t>
      </w:r>
      <w:r w:rsidRPr="0015492E">
        <w:rPr>
          <w:rStyle w:val="StyleUnderline"/>
        </w:rPr>
        <w:t xml:space="preserve"> then </w:t>
      </w:r>
      <w:r w:rsidRPr="003A0ABF">
        <w:rPr>
          <w:rStyle w:val="Emphasis"/>
          <w:highlight w:val="green"/>
        </w:rPr>
        <w:t>blocking</w:t>
      </w:r>
      <w:r w:rsidRPr="0015492E">
        <w:rPr>
          <w:rStyle w:val="StyleUnderline"/>
        </w:rPr>
        <w:t xml:space="preserve"> the </w:t>
      </w:r>
      <w:r w:rsidRPr="003A0ABF">
        <w:rPr>
          <w:rStyle w:val="StyleUnderline"/>
          <w:highlight w:val="green"/>
        </w:rPr>
        <w:t>Trump</w:t>
      </w:r>
      <w:r w:rsidRPr="0015492E">
        <w:rPr>
          <w:rStyle w:val="StyleUnderline"/>
        </w:rPr>
        <w:t xml:space="preserve"> </w:t>
      </w:r>
      <w:r w:rsidRPr="0015492E">
        <w:rPr>
          <w:rStyle w:val="Emphasis"/>
        </w:rPr>
        <w:t xml:space="preserve">administration </w:t>
      </w:r>
      <w:r w:rsidRPr="004F3CB5">
        <w:rPr>
          <w:rStyle w:val="Emphasis"/>
          <w:highlight w:val="green"/>
        </w:rPr>
        <w:t>legislatively</w:t>
      </w:r>
      <w:r w:rsidRPr="004F3CB5">
        <w:rPr>
          <w:rStyle w:val="StyleUnderline"/>
          <w:highlight w:val="green"/>
        </w:rPr>
        <w:t xml:space="preserve"> while </w:t>
      </w:r>
      <w:r w:rsidRPr="004F3CB5">
        <w:rPr>
          <w:rStyle w:val="Emphasis"/>
          <w:highlight w:val="green"/>
        </w:rPr>
        <w:t>impeaching the president</w:t>
      </w:r>
      <w:r w:rsidRPr="004F3CB5">
        <w:rPr>
          <w:rStyle w:val="StyleUnderline"/>
          <w:highlight w:val="green"/>
        </w:rPr>
        <w:t xml:space="preserve"> and</w:t>
      </w:r>
      <w:r w:rsidRPr="0015492E">
        <w:rPr>
          <w:rStyle w:val="StyleUnderline"/>
        </w:rPr>
        <w:t xml:space="preserve"> select </w:t>
      </w:r>
      <w:r w:rsidRPr="004F3CB5">
        <w:rPr>
          <w:rStyle w:val="StyleUnderline"/>
          <w:highlight w:val="green"/>
        </w:rPr>
        <w:t xml:space="preserve">cabinet officials for gross </w:t>
      </w:r>
      <w:r w:rsidRPr="004F3CB5">
        <w:rPr>
          <w:rStyle w:val="Emphasis"/>
          <w:highlight w:val="green"/>
        </w:rPr>
        <w:t>constitutional violation</w:t>
      </w:r>
      <w:r w:rsidRPr="004F3CB5">
        <w:rPr>
          <w:rStyle w:val="StyleUnderline"/>
          <w:highlight w:val="green"/>
        </w:rPr>
        <w:t xml:space="preserve"> of</w:t>
      </w:r>
      <w:r w:rsidRPr="0015492E">
        <w:rPr>
          <w:rStyle w:val="StyleUnderline"/>
        </w:rPr>
        <w:t xml:space="preserve"> the </w:t>
      </w:r>
      <w:r w:rsidRPr="003A0ABF">
        <w:rPr>
          <w:rStyle w:val="Emphasis"/>
          <w:highlight w:val="green"/>
        </w:rPr>
        <w:t>s</w:t>
      </w:r>
      <w:r w:rsidRPr="003437F3">
        <w:rPr>
          <w:sz w:val="16"/>
        </w:rPr>
        <w:t xml:space="preserve">eparation </w:t>
      </w:r>
      <w:r w:rsidRPr="003A0ABF">
        <w:rPr>
          <w:rStyle w:val="Emphasis"/>
          <w:highlight w:val="green"/>
        </w:rPr>
        <w:t>o</w:t>
      </w:r>
      <w:r w:rsidRPr="003437F3">
        <w:rPr>
          <w:sz w:val="16"/>
        </w:rPr>
        <w:t xml:space="preserve">f </w:t>
      </w:r>
      <w:r w:rsidRPr="003A0ABF">
        <w:rPr>
          <w:rStyle w:val="Emphasis"/>
          <w:highlight w:val="green"/>
        </w:rPr>
        <w:t>p</w:t>
      </w:r>
      <w:r w:rsidRPr="003437F3">
        <w:rPr>
          <w:sz w:val="16"/>
        </w:rPr>
        <w:t xml:space="preserve">owers. </w:t>
      </w:r>
      <w:r w:rsidRPr="003A0ABF">
        <w:rPr>
          <w:rStyle w:val="StyleUnderline"/>
        </w:rPr>
        <w:t xml:space="preserve">Trump and the </w:t>
      </w:r>
      <w:r w:rsidRPr="003A0ABF">
        <w:rPr>
          <w:rStyle w:val="StyleUnderline"/>
          <w:highlight w:val="green"/>
        </w:rPr>
        <w:t>MAGA</w:t>
      </w:r>
      <w:r w:rsidRPr="003A0ABF">
        <w:rPr>
          <w:rStyle w:val="StyleUnderline"/>
        </w:rPr>
        <w:t xml:space="preserve"> agenda </w:t>
      </w:r>
      <w:r w:rsidRPr="004F3CB5">
        <w:rPr>
          <w:rStyle w:val="StyleUnderline"/>
          <w:highlight w:val="green"/>
        </w:rPr>
        <w:t>would</w:t>
      </w:r>
      <w:r w:rsidRPr="003A0ABF">
        <w:rPr>
          <w:rStyle w:val="StyleUnderline"/>
        </w:rPr>
        <w:t xml:space="preserve"> thus </w:t>
      </w:r>
      <w:r w:rsidRPr="004F3CB5">
        <w:rPr>
          <w:rStyle w:val="StyleUnderline"/>
          <w:highlight w:val="green"/>
        </w:rPr>
        <w:t>be discredited</w:t>
      </w:r>
      <w:r w:rsidRPr="003A0ABF">
        <w:rPr>
          <w:rStyle w:val="StyleUnderline"/>
        </w:rPr>
        <w:t xml:space="preserve">, </w:t>
      </w:r>
      <w:r w:rsidRPr="004F3CB5">
        <w:rPr>
          <w:rStyle w:val="StyleUnderline"/>
          <w:highlight w:val="green"/>
        </w:rPr>
        <w:t>paving the way for</w:t>
      </w:r>
      <w:r w:rsidRPr="004F3CB5">
        <w:rPr>
          <w:rStyle w:val="StyleUnderline"/>
        </w:rPr>
        <w:t xml:space="preserve"> the return of</w:t>
      </w:r>
      <w:r w:rsidRPr="003A0ABF">
        <w:rPr>
          <w:rStyle w:val="StyleUnderline"/>
        </w:rPr>
        <w:t xml:space="preserve"> </w:t>
      </w:r>
      <w:r w:rsidRPr="003A0ABF">
        <w:rPr>
          <w:rStyle w:val="StyleUnderline"/>
          <w:highlight w:val="green"/>
        </w:rPr>
        <w:t>a Dem</w:t>
      </w:r>
      <w:r w:rsidRPr="004F3CB5">
        <w:rPr>
          <w:rStyle w:val="StyleUnderline"/>
        </w:rPr>
        <w:t>ocrat</w:t>
      </w:r>
      <w:r w:rsidRPr="003A0ABF">
        <w:rPr>
          <w:rStyle w:val="StyleUnderline"/>
        </w:rPr>
        <w:t xml:space="preserve"> to the </w:t>
      </w:r>
      <w:r w:rsidRPr="004F3CB5">
        <w:rPr>
          <w:rStyle w:val="Emphasis"/>
          <w:highlight w:val="green"/>
        </w:rPr>
        <w:t>White House</w:t>
      </w:r>
      <w:r w:rsidRPr="003A0ABF">
        <w:rPr>
          <w:rStyle w:val="StyleUnderline"/>
        </w:rPr>
        <w:t xml:space="preserve"> after the 2028 presidential election</w:t>
      </w:r>
      <w:r w:rsidRPr="003437F3">
        <w:rPr>
          <w:sz w:val="16"/>
        </w:rPr>
        <w:t>. So goes the — until now, mostly unstated — plan.</w:t>
      </w:r>
    </w:p>
    <w:p w14:paraId="7F4D2933" w14:textId="77777777" w:rsidR="000F6F19" w:rsidRPr="0015492E" w:rsidRDefault="000F6F19" w:rsidP="000F6F19">
      <w:pPr>
        <w:rPr>
          <w:rStyle w:val="StyleUnderline"/>
        </w:rPr>
      </w:pPr>
      <w:r w:rsidRPr="003437F3">
        <w:rPr>
          <w:sz w:val="16"/>
        </w:rPr>
        <w:t xml:space="preserve">Let’s put aside the advice of authoritarianism scholars, who argue that aspiring autocrats must be countered quickly to ensure their failure. Let’s also put aside the question of whether Trump’s policies will be perceived as failures by enough U.S. voters to ensure Democratic victory in the 2026 midterms. </w:t>
      </w:r>
      <w:r w:rsidRPr="003A0ABF">
        <w:rPr>
          <w:rStyle w:val="StyleUnderline"/>
          <w:highlight w:val="green"/>
        </w:rPr>
        <w:t>What is at stake</w:t>
      </w:r>
      <w:r w:rsidRPr="0015492E">
        <w:rPr>
          <w:rStyle w:val="StyleUnderline"/>
        </w:rPr>
        <w:t xml:space="preserve"> in the Democrats’ approach to their political future </w:t>
      </w:r>
      <w:r w:rsidRPr="002E7890">
        <w:rPr>
          <w:rStyle w:val="StyleUnderline"/>
          <w:highlight w:val="green"/>
        </w:rPr>
        <w:t>is</w:t>
      </w:r>
      <w:r w:rsidRPr="0015492E">
        <w:rPr>
          <w:rStyle w:val="StyleUnderline"/>
        </w:rPr>
        <w:t xml:space="preserve"> nothing less than </w:t>
      </w:r>
      <w:r w:rsidRPr="003A0ABF">
        <w:rPr>
          <w:rStyle w:val="StyleUnderline"/>
          <w:highlight w:val="green"/>
        </w:rPr>
        <w:t xml:space="preserve">the </w:t>
      </w:r>
      <w:r w:rsidRPr="003A0ABF">
        <w:rPr>
          <w:rStyle w:val="Emphasis"/>
          <w:highlight w:val="green"/>
        </w:rPr>
        <w:t>future existence</w:t>
      </w:r>
      <w:r w:rsidRPr="003A0ABF">
        <w:rPr>
          <w:rStyle w:val="StyleUnderline"/>
          <w:highlight w:val="green"/>
        </w:rPr>
        <w:t xml:space="preserve"> of</w:t>
      </w:r>
      <w:r w:rsidRPr="0015492E">
        <w:rPr>
          <w:rStyle w:val="StyleUnderline"/>
        </w:rPr>
        <w:t xml:space="preserve"> </w:t>
      </w:r>
      <w:r w:rsidRPr="003A0ABF">
        <w:rPr>
          <w:rStyle w:val="Emphasis"/>
          <w:highlight w:val="green"/>
        </w:rPr>
        <w:t>U.S. democracy</w:t>
      </w:r>
      <w:r w:rsidRPr="0015492E">
        <w:rPr>
          <w:rStyle w:val="Emphasis"/>
        </w:rPr>
        <w:t xml:space="preserve"> itself</w:t>
      </w:r>
      <w:r w:rsidRPr="003437F3">
        <w:rPr>
          <w:sz w:val="16"/>
        </w:rPr>
        <w:t xml:space="preserve">. </w:t>
      </w:r>
      <w:r w:rsidRPr="0015492E">
        <w:rPr>
          <w:rStyle w:val="StyleUnderline"/>
        </w:rPr>
        <w:t xml:space="preserve">That is, the Democrats are in a race with Trump and the MAGA-fied Republican Party to use </w:t>
      </w:r>
      <w:r w:rsidRPr="002E7890">
        <w:rPr>
          <w:rStyle w:val="StyleUnderline"/>
          <w:highlight w:val="green"/>
        </w:rPr>
        <w:t>the 2026 midterm</w:t>
      </w:r>
      <w:r w:rsidRPr="0015492E">
        <w:rPr>
          <w:rStyle w:val="StyleUnderline"/>
        </w:rPr>
        <w:t xml:space="preserve"> election</w:t>
      </w:r>
      <w:r w:rsidRPr="002E7890">
        <w:rPr>
          <w:rStyle w:val="StyleUnderline"/>
          <w:highlight w:val="green"/>
        </w:rPr>
        <w:t>s</w:t>
      </w:r>
      <w:r w:rsidRPr="0015492E">
        <w:rPr>
          <w:rStyle w:val="StyleUnderline"/>
        </w:rPr>
        <w:t xml:space="preserve"> to </w:t>
      </w:r>
      <w:r w:rsidRPr="003A0ABF">
        <w:rPr>
          <w:rStyle w:val="StyleUnderline"/>
          <w:highlight w:val="green"/>
        </w:rPr>
        <w:t xml:space="preserve">chart a path </w:t>
      </w:r>
      <w:r w:rsidRPr="002E7890">
        <w:rPr>
          <w:rStyle w:val="StyleUnderline"/>
          <w:highlight w:val="green"/>
        </w:rPr>
        <w:t>to either</w:t>
      </w:r>
      <w:r w:rsidRPr="0015492E">
        <w:rPr>
          <w:rStyle w:val="StyleUnderline"/>
        </w:rPr>
        <w:t xml:space="preserve"> the </w:t>
      </w:r>
      <w:r w:rsidRPr="003A0ABF">
        <w:rPr>
          <w:rStyle w:val="Emphasis"/>
          <w:highlight w:val="green"/>
        </w:rPr>
        <w:t>restoration</w:t>
      </w:r>
      <w:r w:rsidRPr="003A0ABF">
        <w:rPr>
          <w:rStyle w:val="StyleUnderline"/>
          <w:highlight w:val="green"/>
        </w:rPr>
        <w:t xml:space="preserve"> </w:t>
      </w:r>
      <w:r w:rsidRPr="002E7890">
        <w:rPr>
          <w:rStyle w:val="StyleUnderline"/>
          <w:highlight w:val="green"/>
        </w:rPr>
        <w:t>of</w:t>
      </w:r>
      <w:r w:rsidRPr="002E7890">
        <w:rPr>
          <w:rStyle w:val="StyleUnderline"/>
        </w:rPr>
        <w:t xml:space="preserve"> U.S. </w:t>
      </w:r>
      <w:r w:rsidRPr="002E7890">
        <w:rPr>
          <w:rStyle w:val="Emphasis"/>
          <w:highlight w:val="green"/>
        </w:rPr>
        <w:t>rule of law</w:t>
      </w:r>
      <w:r w:rsidRPr="002E7890">
        <w:rPr>
          <w:rStyle w:val="StyleUnderline"/>
          <w:highlight w:val="green"/>
        </w:rPr>
        <w:t xml:space="preserve"> or</w:t>
      </w:r>
      <w:r w:rsidRPr="0015492E">
        <w:rPr>
          <w:rStyle w:val="StyleUnderline"/>
        </w:rPr>
        <w:t xml:space="preserve"> the </w:t>
      </w:r>
      <w:r w:rsidRPr="002E7890">
        <w:rPr>
          <w:rStyle w:val="Emphasis"/>
          <w:highlight w:val="green"/>
        </w:rPr>
        <w:t>solidification</w:t>
      </w:r>
      <w:r w:rsidRPr="002E7890">
        <w:rPr>
          <w:rStyle w:val="StyleUnderline"/>
          <w:highlight w:val="green"/>
        </w:rPr>
        <w:t xml:space="preserve"> of</w:t>
      </w:r>
      <w:r w:rsidRPr="002E7890">
        <w:rPr>
          <w:rStyle w:val="StyleUnderline"/>
        </w:rPr>
        <w:t xml:space="preserve"> U.S. politics as a competitive</w:t>
      </w:r>
      <w:r w:rsidRPr="0015492E">
        <w:rPr>
          <w:rStyle w:val="StyleUnderline"/>
        </w:rPr>
        <w:t xml:space="preserve"> </w:t>
      </w:r>
      <w:r w:rsidRPr="002E7890">
        <w:rPr>
          <w:rStyle w:val="Emphasis"/>
          <w:highlight w:val="green"/>
        </w:rPr>
        <w:t>autocracy</w:t>
      </w:r>
      <w:r w:rsidRPr="0015492E">
        <w:rPr>
          <w:rStyle w:val="StyleUnderline"/>
        </w:rPr>
        <w:t>.</w:t>
      </w:r>
    </w:p>
    <w:p w14:paraId="4E328C94" w14:textId="77777777" w:rsidR="000F6F19" w:rsidRPr="003437F3" w:rsidRDefault="000F6F19" w:rsidP="000F6F19">
      <w:pPr>
        <w:rPr>
          <w:sz w:val="16"/>
        </w:rPr>
      </w:pPr>
      <w:r w:rsidRPr="003437F3">
        <w:rPr>
          <w:sz w:val="16"/>
        </w:rPr>
        <w:t xml:space="preserve">Trump is not a totalitarian. He is an aspiring authoritarian in the mold of Viktor Orban of Hungary or Recep Erdogan of Turkey. </w:t>
      </w:r>
      <w:r w:rsidRPr="002E7890">
        <w:rPr>
          <w:rStyle w:val="StyleUnderline"/>
          <w:highlight w:val="green"/>
        </w:rPr>
        <w:t>Under</w:t>
      </w:r>
      <w:r w:rsidRPr="0015492E">
        <w:rPr>
          <w:rStyle w:val="StyleUnderline"/>
        </w:rPr>
        <w:t xml:space="preserve"> a </w:t>
      </w:r>
      <w:r w:rsidRPr="002E7890">
        <w:rPr>
          <w:rStyle w:val="StyleUnderline"/>
          <w:highlight w:val="green"/>
        </w:rPr>
        <w:t>Trump autocracy</w:t>
      </w:r>
      <w:r w:rsidRPr="0015492E">
        <w:rPr>
          <w:rStyle w:val="StyleUnderline"/>
        </w:rPr>
        <w:t xml:space="preserve">, </w:t>
      </w:r>
      <w:r w:rsidRPr="002E7890">
        <w:rPr>
          <w:rStyle w:val="Emphasis"/>
          <w:highlight w:val="green"/>
        </w:rPr>
        <w:t>elections</w:t>
      </w:r>
      <w:r w:rsidRPr="002E7890">
        <w:rPr>
          <w:rStyle w:val="StyleUnderline"/>
          <w:highlight w:val="green"/>
        </w:rPr>
        <w:t xml:space="preserve"> are</w:t>
      </w:r>
      <w:r w:rsidRPr="0015492E">
        <w:rPr>
          <w:rStyle w:val="StyleUnderline"/>
        </w:rPr>
        <w:t xml:space="preserve"> likely to be </w:t>
      </w:r>
      <w:r w:rsidRPr="002E7890">
        <w:rPr>
          <w:rStyle w:val="Emphasis"/>
          <w:highlight w:val="green"/>
        </w:rPr>
        <w:t>held</w:t>
      </w:r>
      <w:r w:rsidRPr="002E7890">
        <w:rPr>
          <w:rStyle w:val="StyleUnderline"/>
          <w:highlight w:val="green"/>
        </w:rPr>
        <w:t xml:space="preserve"> but</w:t>
      </w:r>
      <w:r w:rsidRPr="0015492E">
        <w:rPr>
          <w:rStyle w:val="StyleUnderline"/>
        </w:rPr>
        <w:t xml:space="preserve"> would be </w:t>
      </w:r>
      <w:r w:rsidRPr="003A0ABF">
        <w:rPr>
          <w:rStyle w:val="Emphasis"/>
          <w:highlight w:val="green"/>
        </w:rPr>
        <w:t>neither free nor fair</w:t>
      </w:r>
      <w:r w:rsidRPr="003437F3">
        <w:rPr>
          <w:sz w:val="16"/>
        </w:rPr>
        <w:t xml:space="preserve">. Media manipulation will promote Trump and MAGA Republicans while undermining opposition candidates. </w:t>
      </w:r>
      <w:r w:rsidRPr="003A0ABF">
        <w:rPr>
          <w:rStyle w:val="Emphasis"/>
        </w:rPr>
        <w:t>Lawfare</w:t>
      </w:r>
      <w:r w:rsidRPr="003A0ABF">
        <w:rPr>
          <w:rStyle w:val="StyleUnderline"/>
        </w:rPr>
        <w:t xml:space="preserve"> — both civil and criminal — will be employed to distract and slander opposition candidates, </w:t>
      </w:r>
      <w:r w:rsidRPr="003A0ABF">
        <w:rPr>
          <w:rStyle w:val="Emphasis"/>
        </w:rPr>
        <w:t>hinder fundraising</w:t>
      </w:r>
      <w:r w:rsidRPr="003A0ABF">
        <w:rPr>
          <w:rStyle w:val="StyleUnderline"/>
        </w:rPr>
        <w:t xml:space="preserve"> and coherent opposition party organization and force Democrats to play constant defense rather than propose a positive agenda or attack Trump’s</w:t>
      </w:r>
      <w:r w:rsidRPr="0015492E">
        <w:rPr>
          <w:rStyle w:val="StyleUnderline"/>
        </w:rPr>
        <w:t xml:space="preserve"> record</w:t>
      </w:r>
      <w:r w:rsidRPr="003437F3">
        <w:rPr>
          <w:sz w:val="16"/>
        </w:rPr>
        <w:t xml:space="preserve">. Both </w:t>
      </w:r>
      <w:r w:rsidRPr="00A065A8">
        <w:rPr>
          <w:rStyle w:val="StyleUnderline"/>
        </w:rPr>
        <w:t xml:space="preserve">federal and state </w:t>
      </w:r>
      <w:r w:rsidRPr="003A0ABF">
        <w:rPr>
          <w:rStyle w:val="Emphasis"/>
          <w:highlight w:val="green"/>
        </w:rPr>
        <w:t xml:space="preserve">voting </w:t>
      </w:r>
      <w:r w:rsidRPr="002E7890">
        <w:rPr>
          <w:rStyle w:val="Emphasis"/>
          <w:highlight w:val="green"/>
        </w:rPr>
        <w:t>rules</w:t>
      </w:r>
      <w:r w:rsidRPr="002E7890">
        <w:rPr>
          <w:rStyle w:val="StyleUnderline"/>
          <w:highlight w:val="green"/>
        </w:rPr>
        <w:t xml:space="preserve"> will</w:t>
      </w:r>
      <w:r w:rsidRPr="00A065A8">
        <w:rPr>
          <w:rStyle w:val="StyleUnderline"/>
        </w:rPr>
        <w:t xml:space="preserve"> be </w:t>
      </w:r>
      <w:r w:rsidRPr="00A065A8">
        <w:rPr>
          <w:rStyle w:val="Emphasis"/>
        </w:rPr>
        <w:t>tailored</w:t>
      </w:r>
      <w:r w:rsidRPr="00A065A8">
        <w:rPr>
          <w:rStyle w:val="StyleUnderline"/>
        </w:rPr>
        <w:t xml:space="preserve"> to </w:t>
      </w:r>
      <w:r w:rsidRPr="003A0ABF">
        <w:rPr>
          <w:rStyle w:val="Emphasis"/>
          <w:highlight w:val="green"/>
        </w:rPr>
        <w:t>repress</w:t>
      </w:r>
      <w:r w:rsidRPr="00A065A8">
        <w:rPr>
          <w:rStyle w:val="StyleUnderline"/>
        </w:rPr>
        <w:t xml:space="preserve"> the </w:t>
      </w:r>
      <w:r w:rsidRPr="003A0ABF">
        <w:rPr>
          <w:rStyle w:val="StyleUnderline"/>
          <w:highlight w:val="green"/>
        </w:rPr>
        <w:t>Dem</w:t>
      </w:r>
      <w:r w:rsidRPr="002E7890">
        <w:rPr>
          <w:rStyle w:val="StyleUnderline"/>
        </w:rPr>
        <w:t>ocratic</w:t>
      </w:r>
      <w:r w:rsidRPr="00A065A8">
        <w:rPr>
          <w:rStyle w:val="StyleUnderline"/>
        </w:rPr>
        <w:t xml:space="preserve"> Party </w:t>
      </w:r>
      <w:r w:rsidRPr="003A0ABF">
        <w:rPr>
          <w:rStyle w:val="StyleUnderline"/>
          <w:highlight w:val="green"/>
        </w:rPr>
        <w:t>vote</w:t>
      </w:r>
      <w:r w:rsidRPr="00A065A8">
        <w:rPr>
          <w:rStyle w:val="StyleUnderline"/>
        </w:rPr>
        <w:t xml:space="preserve"> </w:t>
      </w:r>
      <w:r w:rsidRPr="002E7890">
        <w:rPr>
          <w:rStyle w:val="StyleUnderline"/>
          <w:highlight w:val="green"/>
        </w:rPr>
        <w:t>s</w:t>
      </w:r>
      <w:r w:rsidRPr="00A065A8">
        <w:rPr>
          <w:rStyle w:val="StyleUnderline"/>
        </w:rPr>
        <w:t>hare</w:t>
      </w:r>
      <w:r w:rsidRPr="003437F3">
        <w:rPr>
          <w:sz w:val="16"/>
        </w:rPr>
        <w:t>. Ultimately, this type of competitive autocracy aims at keeping the incumbent in power through deeply illegitimate and illiberal means, but he or she does have to do more than simply go through the barest of rubber-stamp electoral motions.</w:t>
      </w:r>
    </w:p>
    <w:p w14:paraId="0447D7C5" w14:textId="77777777" w:rsidR="000F6F19" w:rsidRPr="003437F3" w:rsidRDefault="000F6F19" w:rsidP="000F6F19">
      <w:pPr>
        <w:rPr>
          <w:sz w:val="16"/>
        </w:rPr>
      </w:pPr>
      <w:r w:rsidRPr="003437F3">
        <w:rPr>
          <w:sz w:val="16"/>
        </w:rPr>
        <w:t xml:space="preserve">The Democratic Party's strategy of waiting out Trump’s fury and winning at the Congressional ballot box in 2026 thus rests on the hope that Trumpworld fails to implement quickly enough the political machinery necessary for repressing and manipulating the vote next year. This is quite a gamble, and </w:t>
      </w:r>
      <w:r w:rsidRPr="00A065A8">
        <w:rPr>
          <w:rStyle w:val="StyleUnderline"/>
        </w:rPr>
        <w:t xml:space="preserve">if the Democrats lose, they </w:t>
      </w:r>
      <w:r w:rsidRPr="003A0ABF">
        <w:rPr>
          <w:rStyle w:val="StyleUnderline"/>
        </w:rPr>
        <w:t>will find it increasingly hard to oppose the Trump administration</w:t>
      </w:r>
      <w:r w:rsidRPr="00A065A8">
        <w:rPr>
          <w:rStyle w:val="StyleUnderline"/>
        </w:rPr>
        <w:t xml:space="preserve"> between 2026 and 2028. By that point, there would be even less hope for a free and fair presidential election. The </w:t>
      </w:r>
      <w:r w:rsidRPr="003A0ABF">
        <w:rPr>
          <w:rStyle w:val="StyleUnderline"/>
          <w:highlight w:val="green"/>
        </w:rPr>
        <w:t>MAGA</w:t>
      </w:r>
      <w:r w:rsidRPr="00A065A8">
        <w:rPr>
          <w:rStyle w:val="StyleUnderline"/>
        </w:rPr>
        <w:t xml:space="preserve"> movement </w:t>
      </w:r>
      <w:r w:rsidRPr="002E7890">
        <w:rPr>
          <w:rStyle w:val="StyleUnderline"/>
          <w:highlight w:val="green"/>
        </w:rPr>
        <w:t xml:space="preserve">would be positioned to lock in </w:t>
      </w:r>
      <w:r w:rsidRPr="002E7890">
        <w:rPr>
          <w:rStyle w:val="Emphasis"/>
          <w:highlight w:val="green"/>
        </w:rPr>
        <w:t xml:space="preserve">presidential </w:t>
      </w:r>
      <w:r w:rsidRPr="003A0ABF">
        <w:rPr>
          <w:rStyle w:val="Emphasis"/>
          <w:highlight w:val="green"/>
        </w:rPr>
        <w:t>victories</w:t>
      </w:r>
      <w:r w:rsidRPr="00A065A8">
        <w:rPr>
          <w:rStyle w:val="StyleUnderline"/>
        </w:rPr>
        <w:t xml:space="preserve"> for the foreseeable future, </w:t>
      </w:r>
      <w:r w:rsidRPr="002E7890">
        <w:rPr>
          <w:rStyle w:val="StyleUnderline"/>
          <w:highlight w:val="green"/>
        </w:rPr>
        <w:t>starting</w:t>
      </w:r>
      <w:r w:rsidRPr="00A065A8">
        <w:rPr>
          <w:rStyle w:val="StyleUnderline"/>
        </w:rPr>
        <w:t xml:space="preserve"> perhaps </w:t>
      </w:r>
      <w:r w:rsidRPr="002E7890">
        <w:rPr>
          <w:rStyle w:val="StyleUnderline"/>
          <w:highlight w:val="green"/>
        </w:rPr>
        <w:t xml:space="preserve">with a </w:t>
      </w:r>
      <w:r w:rsidRPr="002E7890">
        <w:rPr>
          <w:rStyle w:val="Emphasis"/>
          <w:highlight w:val="green"/>
        </w:rPr>
        <w:t>third Trump term</w:t>
      </w:r>
      <w:r w:rsidRPr="003437F3">
        <w:rPr>
          <w:sz w:val="16"/>
        </w:rPr>
        <w:t xml:space="preserve"> </w:t>
      </w:r>
      <w:r w:rsidRPr="003A0ABF">
        <w:rPr>
          <w:rStyle w:val="StyleUnderline"/>
        </w:rPr>
        <w:t>— a prospect that he recently refused to rule out.</w:t>
      </w:r>
    </w:p>
    <w:p w14:paraId="532D576A" w14:textId="77777777" w:rsidR="000F6F19" w:rsidRPr="00625A76" w:rsidRDefault="000F6F19" w:rsidP="000F6F19"/>
    <w:p w14:paraId="270FD345" w14:textId="77777777" w:rsidR="000F6F19" w:rsidRPr="000F6F19" w:rsidRDefault="000F6F19" w:rsidP="000F6F19"/>
    <w:sectPr w:rsidR="000F6F19" w:rsidRPr="000F6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98262D"/>
    <w:multiLevelType w:val="multilevel"/>
    <w:tmpl w:val="9822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954929">
    <w:abstractNumId w:val="9"/>
  </w:num>
  <w:num w:numId="2" w16cid:durableId="1400327356">
    <w:abstractNumId w:val="7"/>
  </w:num>
  <w:num w:numId="3" w16cid:durableId="845512034">
    <w:abstractNumId w:val="6"/>
  </w:num>
  <w:num w:numId="4" w16cid:durableId="1013192040">
    <w:abstractNumId w:val="5"/>
  </w:num>
  <w:num w:numId="5" w16cid:durableId="426735619">
    <w:abstractNumId w:val="4"/>
  </w:num>
  <w:num w:numId="6" w16cid:durableId="1546679567">
    <w:abstractNumId w:val="8"/>
  </w:num>
  <w:num w:numId="7" w16cid:durableId="2089421683">
    <w:abstractNumId w:val="3"/>
  </w:num>
  <w:num w:numId="8" w16cid:durableId="2131893453">
    <w:abstractNumId w:val="2"/>
  </w:num>
  <w:num w:numId="9" w16cid:durableId="1967739832">
    <w:abstractNumId w:val="1"/>
  </w:num>
  <w:num w:numId="10" w16cid:durableId="1304240839">
    <w:abstractNumId w:val="0"/>
  </w:num>
  <w:num w:numId="11" w16cid:durableId="415369495">
    <w:abstractNumId w:val="14"/>
  </w:num>
  <w:num w:numId="12" w16cid:durableId="909073978">
    <w:abstractNumId w:val="13"/>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7E5B5A"/>
    <w:rsid w:val="000139A3"/>
    <w:rsid w:val="00034DDA"/>
    <w:rsid w:val="000A0F92"/>
    <w:rsid w:val="000F6F19"/>
    <w:rsid w:val="00100833"/>
    <w:rsid w:val="00104529"/>
    <w:rsid w:val="00105942"/>
    <w:rsid w:val="00144A4C"/>
    <w:rsid w:val="00176AB0"/>
    <w:rsid w:val="00177B7D"/>
    <w:rsid w:val="0018322D"/>
    <w:rsid w:val="001B5776"/>
    <w:rsid w:val="001E527A"/>
    <w:rsid w:val="001F78CE"/>
    <w:rsid w:val="00251FC7"/>
    <w:rsid w:val="002855A7"/>
    <w:rsid w:val="0029565B"/>
    <w:rsid w:val="002B146A"/>
    <w:rsid w:val="002B5E17"/>
    <w:rsid w:val="00306B3A"/>
    <w:rsid w:val="00315690"/>
    <w:rsid w:val="00316B75"/>
    <w:rsid w:val="00325646"/>
    <w:rsid w:val="003460F2"/>
    <w:rsid w:val="003540A1"/>
    <w:rsid w:val="0038158C"/>
    <w:rsid w:val="003902BA"/>
    <w:rsid w:val="003A09E2"/>
    <w:rsid w:val="00407037"/>
    <w:rsid w:val="004316B2"/>
    <w:rsid w:val="004379A1"/>
    <w:rsid w:val="004605D6"/>
    <w:rsid w:val="00482FE0"/>
    <w:rsid w:val="004C60E8"/>
    <w:rsid w:val="004D29BF"/>
    <w:rsid w:val="004E3579"/>
    <w:rsid w:val="004E728B"/>
    <w:rsid w:val="004F39E0"/>
    <w:rsid w:val="0051699E"/>
    <w:rsid w:val="00537BD5"/>
    <w:rsid w:val="00556A22"/>
    <w:rsid w:val="005D2912"/>
    <w:rsid w:val="006065BD"/>
    <w:rsid w:val="00643B1A"/>
    <w:rsid w:val="00645FA9"/>
    <w:rsid w:val="00647866"/>
    <w:rsid w:val="00665003"/>
    <w:rsid w:val="006A2AD0"/>
    <w:rsid w:val="006C2375"/>
    <w:rsid w:val="006D4ECC"/>
    <w:rsid w:val="00714A4A"/>
    <w:rsid w:val="00722258"/>
    <w:rsid w:val="007243E5"/>
    <w:rsid w:val="00766EA0"/>
    <w:rsid w:val="007A2226"/>
    <w:rsid w:val="007E5B5A"/>
    <w:rsid w:val="007F5B66"/>
    <w:rsid w:val="00823A1C"/>
    <w:rsid w:val="00845B9D"/>
    <w:rsid w:val="00860984"/>
    <w:rsid w:val="008942B2"/>
    <w:rsid w:val="008B3ECB"/>
    <w:rsid w:val="008B4E85"/>
    <w:rsid w:val="008C1B2E"/>
    <w:rsid w:val="008D3C75"/>
    <w:rsid w:val="00912197"/>
    <w:rsid w:val="0091627E"/>
    <w:rsid w:val="00954605"/>
    <w:rsid w:val="0097032B"/>
    <w:rsid w:val="009A1A4A"/>
    <w:rsid w:val="009B75B7"/>
    <w:rsid w:val="009D2EAD"/>
    <w:rsid w:val="009D54B2"/>
    <w:rsid w:val="009E1922"/>
    <w:rsid w:val="009F7ED2"/>
    <w:rsid w:val="00A93661"/>
    <w:rsid w:val="00A95652"/>
    <w:rsid w:val="00AB097A"/>
    <w:rsid w:val="00AC0AB8"/>
    <w:rsid w:val="00B33C6D"/>
    <w:rsid w:val="00B4508F"/>
    <w:rsid w:val="00B55AD5"/>
    <w:rsid w:val="00B8057C"/>
    <w:rsid w:val="00B86EE4"/>
    <w:rsid w:val="00BD6238"/>
    <w:rsid w:val="00BE35EB"/>
    <w:rsid w:val="00BF593B"/>
    <w:rsid w:val="00BF5988"/>
    <w:rsid w:val="00BF773A"/>
    <w:rsid w:val="00BF7E81"/>
    <w:rsid w:val="00C13773"/>
    <w:rsid w:val="00C17CC8"/>
    <w:rsid w:val="00C52F0F"/>
    <w:rsid w:val="00C83417"/>
    <w:rsid w:val="00C9604F"/>
    <w:rsid w:val="00CA19AA"/>
    <w:rsid w:val="00CC5298"/>
    <w:rsid w:val="00CD44D7"/>
    <w:rsid w:val="00CD736E"/>
    <w:rsid w:val="00CD798D"/>
    <w:rsid w:val="00CE161E"/>
    <w:rsid w:val="00CF59A8"/>
    <w:rsid w:val="00D325A9"/>
    <w:rsid w:val="00D36A8A"/>
    <w:rsid w:val="00D61409"/>
    <w:rsid w:val="00D6691E"/>
    <w:rsid w:val="00D71170"/>
    <w:rsid w:val="00D96AB8"/>
    <w:rsid w:val="00DA25D4"/>
    <w:rsid w:val="00DA261B"/>
    <w:rsid w:val="00DA6538"/>
    <w:rsid w:val="00E5262C"/>
    <w:rsid w:val="00E958FE"/>
    <w:rsid w:val="00EB7455"/>
    <w:rsid w:val="00EC7DC4"/>
    <w:rsid w:val="00ED30CF"/>
    <w:rsid w:val="00EE6209"/>
    <w:rsid w:val="00F176EF"/>
    <w:rsid w:val="00F6364A"/>
    <w:rsid w:val="00F9113A"/>
    <w:rsid w:val="00FA3FBA"/>
    <w:rsid w:val="00FC280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A344"/>
  <w15:chartTrackingRefBased/>
  <w15:docId w15:val="{BC298CA9-89DE-44A3-B7C7-6101151C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6F19"/>
    <w:rPr>
      <w:rFonts w:ascii="Calibri" w:hAnsi="Calibri" w:cs="Calibri"/>
    </w:rPr>
  </w:style>
  <w:style w:type="paragraph" w:styleId="Heading1">
    <w:name w:val="heading 1"/>
    <w:aliases w:val="Pocket"/>
    <w:basedOn w:val="Normal"/>
    <w:next w:val="Normal"/>
    <w:link w:val="Heading1Char"/>
    <w:qFormat/>
    <w:rsid w:val="000F6F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6F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0F6F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0F6F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6F1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F6F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6F19"/>
  </w:style>
  <w:style w:type="character" w:customStyle="1" w:styleId="Heading1Char">
    <w:name w:val="Heading 1 Char"/>
    <w:aliases w:val="Pocket Char"/>
    <w:basedOn w:val="DefaultParagraphFont"/>
    <w:link w:val="Heading1"/>
    <w:rsid w:val="000F6F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6F1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F6F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3"/>
    <w:rsid w:val="000F6F1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F6F19"/>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6F1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0F6F19"/>
    <w:rPr>
      <w:b/>
      <w:sz w:val="22"/>
      <w:u w:val="single"/>
    </w:rPr>
  </w:style>
  <w:style w:type="character" w:styleId="Hyperlink">
    <w:name w:val="Hyperlink"/>
    <w:basedOn w:val="DefaultParagraphFont"/>
    <w:uiPriority w:val="99"/>
    <w:unhideWhenUsed/>
    <w:rsid w:val="000F6F19"/>
    <w:rPr>
      <w:color w:val="0563C1" w:themeColor="hyperlink"/>
      <w:u w:val="single"/>
    </w:rPr>
  </w:style>
  <w:style w:type="character" w:styleId="FollowedHyperlink">
    <w:name w:val="FollowedHyperlink"/>
    <w:basedOn w:val="DefaultParagraphFont"/>
    <w:uiPriority w:val="99"/>
    <w:semiHidden/>
    <w:unhideWhenUsed/>
    <w:rsid w:val="000F6F19"/>
    <w:rPr>
      <w:color w:val="auto"/>
      <w:u w:val="none"/>
    </w:rPr>
  </w:style>
  <w:style w:type="paragraph" w:customStyle="1" w:styleId="textbold">
    <w:name w:val="text bold"/>
    <w:basedOn w:val="Normal"/>
    <w:link w:val="Emphasis"/>
    <w:uiPriority w:val="8"/>
    <w:qFormat/>
    <w:rsid w:val="00C52F0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Emphasis1">
    <w:name w:val="Emphasis1"/>
    <w:basedOn w:val="Normal"/>
    <w:autoRedefine/>
    <w:uiPriority w:val="8"/>
    <w:qFormat/>
    <w:rsid w:val="0029565B"/>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autoRedefine/>
    <w:uiPriority w:val="5"/>
    <w:qFormat/>
    <w:rsid w:val="000F6F19"/>
    <w:rPr>
      <w:color w:val="1F4E79" w:themeColor="accent1" w:themeShade="80"/>
    </w:rPr>
  </w:style>
  <w:style w:type="character" w:customStyle="1" w:styleId="AnalyticChar">
    <w:name w:val="Analytic Char"/>
    <w:basedOn w:val="DefaultParagraphFont"/>
    <w:link w:val="Analytic"/>
    <w:uiPriority w:val="5"/>
    <w:rsid w:val="000F6F19"/>
    <w:rPr>
      <w:rFonts w:ascii="Calibri" w:eastAsiaTheme="majorEastAsia" w:hAnsi="Calibri" w:cstheme="majorBidi"/>
      <w:b/>
      <w:iCs/>
      <w:color w:val="1F4E79" w:themeColor="accent1" w:themeShade="80"/>
      <w:sz w:val="26"/>
    </w:rPr>
  </w:style>
  <w:style w:type="paragraph" w:customStyle="1" w:styleId="UnderlinePara">
    <w:name w:val="Underline Para"/>
    <w:basedOn w:val="Normal"/>
    <w:uiPriority w:val="7"/>
    <w:qFormat/>
    <w:rsid w:val="00482FE0"/>
    <w:pPr>
      <w:widowControl w:val="0"/>
      <w:suppressAutoHyphens/>
      <w:spacing w:after="200"/>
      <w:contextualSpacing/>
    </w:pPr>
    <w:rPr>
      <w:rFonts w:asciiTheme="minorHAnsi" w:hAnsiTheme="minorHAnsi" w:cstheme="minorBidi"/>
      <w:b/>
      <w:u w:val="single"/>
    </w:rPr>
  </w:style>
  <w:style w:type="character" w:customStyle="1" w:styleId="Heading5Char">
    <w:name w:val="Heading 5 Char"/>
    <w:basedOn w:val="DefaultParagraphFont"/>
    <w:link w:val="Heading5"/>
    <w:uiPriority w:val="9"/>
    <w:semiHidden/>
    <w:rsid w:val="000F6F19"/>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F6F19"/>
    <w:rPr>
      <w:b/>
      <w:bCs/>
    </w:rPr>
  </w:style>
  <w:style w:type="character" w:styleId="BookTitle">
    <w:name w:val="Book Title"/>
    <w:basedOn w:val="DefaultParagraphFont"/>
    <w:uiPriority w:val="33"/>
    <w:semiHidden/>
    <w:qFormat/>
    <w:rsid w:val="000F6F19"/>
    <w:rPr>
      <w:b/>
      <w:bCs/>
      <w:i/>
      <w:iCs/>
      <w:spacing w:val="5"/>
    </w:rPr>
  </w:style>
  <w:style w:type="numbering" w:styleId="111111">
    <w:name w:val="Outline List 2"/>
    <w:basedOn w:val="NoList"/>
    <w:uiPriority w:val="99"/>
    <w:semiHidden/>
    <w:unhideWhenUsed/>
    <w:rsid w:val="000F6F19"/>
  </w:style>
  <w:style w:type="paragraph" w:styleId="Header">
    <w:name w:val="header"/>
    <w:basedOn w:val="Normal"/>
    <w:link w:val="HeaderChar"/>
    <w:uiPriority w:val="99"/>
    <w:semiHidden/>
    <w:rsid w:val="000F6F19"/>
    <w:pPr>
      <w:tabs>
        <w:tab w:val="center" w:pos="4680"/>
        <w:tab w:val="right" w:pos="9360"/>
      </w:tabs>
    </w:pPr>
  </w:style>
  <w:style w:type="character" w:customStyle="1" w:styleId="HeaderChar">
    <w:name w:val="Header Char"/>
    <w:basedOn w:val="DefaultParagraphFont"/>
    <w:link w:val="Header"/>
    <w:uiPriority w:val="99"/>
    <w:semiHidden/>
    <w:rsid w:val="000F6F19"/>
    <w:rPr>
      <w:rFonts w:ascii="Calibri" w:hAnsi="Calibri" w:cs="Calibri"/>
    </w:rPr>
  </w:style>
  <w:style w:type="paragraph" w:styleId="Footer">
    <w:name w:val="footer"/>
    <w:basedOn w:val="Normal"/>
    <w:link w:val="FooterChar"/>
    <w:uiPriority w:val="99"/>
    <w:semiHidden/>
    <w:rsid w:val="000F6F19"/>
    <w:pPr>
      <w:tabs>
        <w:tab w:val="center" w:pos="4680"/>
        <w:tab w:val="right" w:pos="9360"/>
      </w:tabs>
    </w:pPr>
  </w:style>
  <w:style w:type="character" w:customStyle="1" w:styleId="FooterChar">
    <w:name w:val="Footer Char"/>
    <w:basedOn w:val="DefaultParagraphFont"/>
    <w:link w:val="Footer"/>
    <w:uiPriority w:val="99"/>
    <w:semiHidden/>
    <w:rsid w:val="000F6F19"/>
    <w:rPr>
      <w:rFonts w:ascii="Calibri" w:hAnsi="Calibri" w:cs="Calibri"/>
    </w:rPr>
  </w:style>
  <w:style w:type="paragraph" w:styleId="BodyText">
    <w:name w:val="Body Text"/>
    <w:basedOn w:val="Normal"/>
    <w:link w:val="BodyTextChar"/>
    <w:uiPriority w:val="99"/>
    <w:semiHidden/>
    <w:unhideWhenUsed/>
    <w:rsid w:val="000F6F19"/>
    <w:pPr>
      <w:spacing w:after="120"/>
    </w:pPr>
  </w:style>
  <w:style w:type="character" w:customStyle="1" w:styleId="BodyTextChar">
    <w:name w:val="Body Text Char"/>
    <w:basedOn w:val="DefaultParagraphFont"/>
    <w:link w:val="BodyText"/>
    <w:uiPriority w:val="99"/>
    <w:semiHidden/>
    <w:rsid w:val="000F6F19"/>
    <w:rPr>
      <w:rFonts w:ascii="Calibri" w:hAnsi="Calibri" w:cs="Calibri"/>
    </w:rPr>
  </w:style>
  <w:style w:type="paragraph" w:styleId="NoSpacing">
    <w:name w:val="No Spacing"/>
    <w:link w:val="NoSpacingChar"/>
    <w:uiPriority w:val="99"/>
    <w:semiHidden/>
    <w:unhideWhenUsed/>
    <w:qFormat/>
    <w:rsid w:val="000F6F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F6F19"/>
    <w:rPr>
      <w:rFonts w:ascii="Calibri" w:hAnsi="Calibri" w:cs="Calibri"/>
    </w:rPr>
  </w:style>
  <w:style w:type="character" w:styleId="UnresolvedMention">
    <w:name w:val="Unresolved Mention"/>
    <w:basedOn w:val="DefaultParagraphFont"/>
    <w:uiPriority w:val="99"/>
    <w:semiHidden/>
    <w:unhideWhenUsed/>
    <w:rsid w:val="000F6F19"/>
    <w:rPr>
      <w:color w:val="605E5C"/>
      <w:shd w:val="clear" w:color="auto" w:fill="E1DFDD"/>
    </w:rPr>
  </w:style>
  <w:style w:type="paragraph" w:customStyle="1" w:styleId="Undertag">
    <w:name w:val="Undertag"/>
    <w:link w:val="UndertagChar"/>
    <w:autoRedefine/>
    <w:uiPriority w:val="5"/>
    <w:qFormat/>
    <w:rsid w:val="000F6F1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6F19"/>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TotalTime>
  <Pages>1</Pages>
  <Words>39122</Words>
  <Characters>222999</Characters>
  <Application>Microsoft Office Word</Application>
  <DocSecurity>0</DocSecurity>
  <Lines>1858</Lines>
  <Paragraphs>523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Correa</dc:creator>
  <cp:keywords>5.1</cp:keywords>
  <dc:description/>
  <cp:lastModifiedBy>Jackie Correa</cp:lastModifiedBy>
  <cp:revision>33</cp:revision>
  <dcterms:created xsi:type="dcterms:W3CDTF">2026-01-31T15:51:00Z</dcterms:created>
  <dcterms:modified xsi:type="dcterms:W3CDTF">2026-01-31T17:07:00Z</dcterms:modified>
</cp:coreProperties>
</file>