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8A0B" w14:textId="77777777" w:rsidR="00A618DD" w:rsidRDefault="00A618DD" w:rsidP="00A618DD">
      <w:pPr>
        <w:pStyle w:val="Heading1"/>
      </w:pPr>
      <w:r>
        <w:t>1NC v WKU CK</w:t>
      </w:r>
    </w:p>
    <w:p w14:paraId="057990D5" w14:textId="77777777" w:rsidR="00A618DD" w:rsidRDefault="00A618DD" w:rsidP="00A618DD">
      <w:pPr>
        <w:pStyle w:val="Heading3"/>
      </w:pPr>
      <w:r>
        <w:t>T</w:t>
      </w:r>
    </w:p>
    <w:p w14:paraId="23B5DDC6" w14:textId="77777777" w:rsidR="00A618DD" w:rsidRDefault="00A618DD" w:rsidP="00A618DD">
      <w:pPr>
        <w:pStyle w:val="Heading4"/>
      </w:pPr>
      <w:r>
        <w:t xml:space="preserve">CBRs are only rights to designate a representative and bargain---it </w:t>
      </w:r>
      <w:r w:rsidRPr="002274A1">
        <w:rPr>
          <w:u w:val="single"/>
        </w:rPr>
        <w:t>excludes</w:t>
      </w:r>
      <w:r>
        <w:t xml:space="preserve"> substantive terms of the agreement.  </w:t>
      </w:r>
    </w:p>
    <w:p w14:paraId="1309B6B8" w14:textId="77777777" w:rsidR="00A618DD" w:rsidRPr="00B65537" w:rsidRDefault="00A618DD" w:rsidP="00A618DD">
      <w:r>
        <w:t xml:space="preserve">Michael J. </w:t>
      </w:r>
      <w:r w:rsidRPr="00AA01C0">
        <w:rPr>
          <w:rStyle w:val="Style13ptBold"/>
        </w:rPr>
        <w:t>Hayes 15</w:t>
      </w:r>
      <w:r>
        <w:t>. Director Office of Labor Management Standards. “Re: FTA Applications.” https://www.dol.gov/sites/dolgov/files/OLMS/regs/compliance/foia/transit/DSP_Cert/Monterey-SalinasTransit_PEPRA_08-13-15.pdf</w:t>
      </w:r>
    </w:p>
    <w:p w14:paraId="76B376C0" w14:textId="77777777" w:rsidR="00A618DD" w:rsidRPr="00D5107D" w:rsidRDefault="00A618DD" w:rsidP="00A618DD">
      <w:pPr>
        <w:rPr>
          <w:sz w:val="16"/>
        </w:rPr>
      </w:pPr>
      <w:r w:rsidRPr="009242E3">
        <w:rPr>
          <w:rStyle w:val="StyleUnderline"/>
        </w:rPr>
        <w:t xml:space="preserve">The </w:t>
      </w:r>
      <w:r w:rsidRPr="009242E3">
        <w:rPr>
          <w:rStyle w:val="Emphasis"/>
        </w:rPr>
        <w:t>key terms</w:t>
      </w:r>
      <w:r w:rsidRPr="00D5107D">
        <w:rPr>
          <w:sz w:val="16"/>
        </w:rPr>
        <w:t xml:space="preserve"> in section 13(c)(2) are "continuation" and "</w:t>
      </w:r>
      <w:r w:rsidRPr="009242E3">
        <w:rPr>
          <w:rStyle w:val="Emphasis"/>
        </w:rPr>
        <w:t>collective bargaining rights</w:t>
      </w:r>
      <w:r w:rsidRPr="00D5107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242E3">
        <w:rPr>
          <w:rStyle w:val="StyleUnderline"/>
        </w:rPr>
        <w:t>The phrase "</w:t>
      </w:r>
      <w:r w:rsidRPr="00415738">
        <w:rPr>
          <w:rStyle w:val="StyleUnderline"/>
          <w:highlight w:val="cyan"/>
        </w:rPr>
        <w:t>collective bargaining rights</w:t>
      </w:r>
      <w:r w:rsidRPr="009242E3">
        <w:rPr>
          <w:rStyle w:val="StyleUnderline"/>
        </w:rPr>
        <w:t xml:space="preserve">" </w:t>
      </w:r>
      <w:r w:rsidRPr="00415738">
        <w:rPr>
          <w:rStyle w:val="StyleUnderline"/>
          <w:highlight w:val="cyan"/>
        </w:rPr>
        <w:t xml:space="preserve">refers to employees' right to </w:t>
      </w:r>
      <w:r w:rsidRPr="00415738">
        <w:rPr>
          <w:rStyle w:val="Emphasis"/>
          <w:highlight w:val="cyan"/>
        </w:rPr>
        <w:t>designate a representative</w:t>
      </w:r>
      <w:r w:rsidRPr="00415738">
        <w:rPr>
          <w:rStyle w:val="StyleUnderline"/>
          <w:highlight w:val="cyan"/>
        </w:rPr>
        <w:t xml:space="preserve"> and</w:t>
      </w:r>
      <w:r w:rsidRPr="009242E3">
        <w:rPr>
          <w:rStyle w:val="StyleUnderline"/>
        </w:rPr>
        <w:t xml:space="preserve"> to </w:t>
      </w:r>
      <w:r w:rsidRPr="00415738">
        <w:rPr>
          <w:rStyle w:val="Emphasis"/>
          <w:highlight w:val="cyan"/>
        </w:rPr>
        <w:t>bargain collectively</w:t>
      </w:r>
      <w:r w:rsidRPr="00D5107D">
        <w:rPr>
          <w:sz w:val="16"/>
        </w:rPr>
        <w:t xml:space="preserve"> through that representative with the employer </w:t>
      </w:r>
      <w:r w:rsidRPr="009242E3">
        <w:rPr>
          <w:rStyle w:val="StyleUnderline"/>
        </w:rPr>
        <w:t xml:space="preserve">with respect to wages, hours, and other </w:t>
      </w:r>
      <w:r w:rsidRPr="009242E3">
        <w:rPr>
          <w:rStyle w:val="Emphasis"/>
        </w:rPr>
        <w:t>conditions of employment</w:t>
      </w:r>
      <w:r w:rsidRPr="00D5107D">
        <w:rPr>
          <w:sz w:val="16"/>
        </w:rPr>
        <w: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w:t>
      </w:r>
      <w:r w:rsidRPr="00140462">
        <w:rPr>
          <w:rStyle w:val="StyleUnderline"/>
        </w:rPr>
        <w:t xml:space="preserve">Collective </w:t>
      </w:r>
      <w:r w:rsidRPr="00415738">
        <w:rPr>
          <w:rStyle w:val="StyleUnderline"/>
          <w:highlight w:val="cyan"/>
        </w:rPr>
        <w:t>bargaining rights</w:t>
      </w:r>
      <w:r w:rsidRPr="00D5107D">
        <w:rPr>
          <w:sz w:val="16"/>
        </w:rPr>
        <w:t xml:space="preserve">" </w:t>
      </w:r>
      <w:r w:rsidRPr="00415738">
        <w:rPr>
          <w:rStyle w:val="Emphasis"/>
          <w:highlight w:val="cyan"/>
        </w:rPr>
        <w:t>are</w:t>
      </w:r>
      <w:r w:rsidRPr="00D5107D">
        <w:rPr>
          <w:sz w:val="16"/>
        </w:rPr>
        <w:t xml:space="preserve"> therefore </w:t>
      </w:r>
      <w:r w:rsidRPr="00415738">
        <w:rPr>
          <w:rStyle w:val="Emphasis"/>
          <w:highlight w:val="cyan"/>
        </w:rPr>
        <w:t>not substantive terms of collective</w:t>
      </w:r>
      <w:r w:rsidRPr="00140462">
        <w:rPr>
          <w:rStyle w:val="Emphasis"/>
        </w:rPr>
        <w:t xml:space="preserve"> bargaining </w:t>
      </w:r>
      <w:r w:rsidRPr="00415738">
        <w:rPr>
          <w:rStyle w:val="Emphasis"/>
          <w:highlight w:val="cyan"/>
        </w:rPr>
        <w:t>agreements</w:t>
      </w:r>
      <w:r w:rsidRPr="00D5107D">
        <w:rPr>
          <w:sz w:val="16"/>
        </w:rPr>
        <w:t xml:space="preserve">. </w:t>
      </w:r>
      <w:r w:rsidRPr="00140462">
        <w:rPr>
          <w:rStyle w:val="StyleUnderline"/>
        </w:rPr>
        <w:t xml:space="preserve">Instead, </w:t>
      </w:r>
      <w:r w:rsidRPr="00415738">
        <w:rPr>
          <w:rStyle w:val="StyleUnderline"/>
          <w:highlight w:val="cyan"/>
        </w:rPr>
        <w:t xml:space="preserve">the phrase refers to a </w:t>
      </w:r>
      <w:r w:rsidRPr="00415738">
        <w:rPr>
          <w:rStyle w:val="Emphasis"/>
          <w:highlight w:val="cyan"/>
        </w:rPr>
        <w:t>process</w:t>
      </w:r>
      <w:r w:rsidRPr="00D5107D">
        <w:rPr>
          <w:sz w:val="16"/>
        </w:rPr>
        <w:t xml:space="preserve"> that was universally understood in 1964, and now, "</w:t>
      </w:r>
      <w:r w:rsidRPr="00140462">
        <w:rPr>
          <w:rStyle w:val="StyleUnderline"/>
        </w:rPr>
        <w:t>to require</w:t>
      </w:r>
      <w:r w:rsidRPr="00D5107D">
        <w:rPr>
          <w:sz w:val="16"/>
        </w:rPr>
        <w:t xml:space="preserve">, at a minimum, </w:t>
      </w:r>
      <w:r w:rsidRPr="00140462">
        <w:rPr>
          <w:rStyle w:val="StyleUnderline"/>
        </w:rPr>
        <w:t>good faith negotiations, to a point of impasse</w:t>
      </w:r>
      <w:r w:rsidRPr="00D5107D">
        <w:rPr>
          <w:sz w:val="16"/>
        </w:rPr>
        <w:t xml:space="preserve">, if necessary, </w:t>
      </w:r>
      <w:r w:rsidRPr="00140462">
        <w:rPr>
          <w:rStyle w:val="StyleUnderline"/>
        </w:rPr>
        <w:t>over</w:t>
      </w:r>
      <w:r w:rsidRPr="00D5107D">
        <w:rPr>
          <w:sz w:val="16"/>
        </w:rPr>
        <w:t xml:space="preserve"> wages, hours and other terms and </w:t>
      </w:r>
      <w:r w:rsidRPr="00140462">
        <w:rPr>
          <w:rStyle w:val="StyleUnderline"/>
        </w:rPr>
        <w:t>conditions of employment</w:t>
      </w:r>
      <w:r w:rsidRPr="00D5107D">
        <w:rPr>
          <w:sz w:val="16"/>
        </w:rPr>
        <w:t xml:space="preserve">." Donovan, 767 F.2d at 159. </w:t>
      </w:r>
    </w:p>
    <w:p w14:paraId="5DDF8FA5" w14:textId="77777777" w:rsidR="00A618DD" w:rsidRPr="006D1668" w:rsidRDefault="00A618DD" w:rsidP="00A618DD">
      <w:pPr>
        <w:pStyle w:val="Heading4"/>
      </w:pPr>
      <w:r w:rsidRPr="006D1668">
        <w:t xml:space="preserve">“Strengthening collective bargaining rights” requires extending bargaining coverage to workers not currently covered by the NLRA </w:t>
      </w:r>
    </w:p>
    <w:p w14:paraId="64969C5C" w14:textId="77777777" w:rsidR="00A618DD" w:rsidRPr="006D1668" w:rsidRDefault="00A618DD" w:rsidP="00A618DD">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0F95316" w14:textId="77777777" w:rsidR="00A618DD" w:rsidRPr="006D1668" w:rsidRDefault="00A618DD" w:rsidP="00A618DD">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415738">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415738">
        <w:rPr>
          <w:rStyle w:val="Emphasis"/>
          <w:highlight w:val="cyan"/>
        </w:rPr>
        <w:t>not covered by</w:t>
      </w:r>
      <w:r w:rsidRPr="006D1668">
        <w:rPr>
          <w:sz w:val="16"/>
        </w:rPr>
        <w:t xml:space="preserve"> many </w:t>
      </w:r>
      <w:r w:rsidRPr="00415738">
        <w:rPr>
          <w:rStyle w:val="Emphasis"/>
          <w:highlight w:val="cyan"/>
        </w:rPr>
        <w:t xml:space="preserve">existing </w:t>
      </w:r>
      <w:r w:rsidRPr="006D1668">
        <w:rPr>
          <w:rStyle w:val="Emphasis"/>
        </w:rPr>
        <w:t xml:space="preserve">worker </w:t>
      </w:r>
      <w:r w:rsidRPr="00415738">
        <w:rPr>
          <w:rStyle w:val="Emphasis"/>
          <w:highlight w:val="cyan"/>
        </w:rPr>
        <w:t>protection laws</w:t>
      </w:r>
      <w:r w:rsidRPr="006D1668">
        <w:rPr>
          <w:sz w:val="16"/>
        </w:rPr>
        <w:t>.2</w:t>
      </w:r>
    </w:p>
    <w:p w14:paraId="77F5286A" w14:textId="77777777" w:rsidR="00A618DD" w:rsidRPr="006D1668" w:rsidRDefault="00A618DD" w:rsidP="00A618DD">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415738">
        <w:rPr>
          <w:rStyle w:val="StyleUnderline"/>
          <w:highlight w:val="cyan"/>
        </w:rPr>
        <w:t>rights to</w:t>
      </w:r>
      <w:r w:rsidRPr="006D1668">
        <w:rPr>
          <w:rStyle w:val="StyleUnderline"/>
        </w:rPr>
        <w:t xml:space="preserve"> form a union and </w:t>
      </w:r>
      <w:r w:rsidRPr="00415738">
        <w:rPr>
          <w:rStyle w:val="StyleUnderline"/>
          <w:highlight w:val="cyan"/>
        </w:rPr>
        <w:t>engage in collective bargaining</w:t>
      </w:r>
      <w:r w:rsidRPr="006D1668">
        <w:rPr>
          <w:sz w:val="16"/>
        </w:rPr>
        <w:t xml:space="preserve"> are weak in the United States, these rights </w:t>
      </w:r>
      <w:r w:rsidRPr="00415738">
        <w:rPr>
          <w:rStyle w:val="StyleUnderline"/>
          <w:highlight w:val="cyan"/>
        </w:rPr>
        <w:t>are</w:t>
      </w:r>
      <w:r w:rsidRPr="006D1668">
        <w:rPr>
          <w:rStyle w:val="StyleUnderline"/>
        </w:rPr>
        <w:t xml:space="preserve"> often </w:t>
      </w:r>
      <w:r w:rsidRPr="00415738">
        <w:rPr>
          <w:rStyle w:val="StyleUnderline"/>
          <w:highlight w:val="cyan"/>
        </w:rPr>
        <w:t xml:space="preserve">not available </w:t>
      </w:r>
      <w:r w:rsidRPr="006D1668">
        <w:rPr>
          <w:rStyle w:val="StyleUnderline"/>
        </w:rPr>
        <w:t>to precarious workers</w:t>
      </w:r>
      <w:r w:rsidRPr="006D1668">
        <w:rPr>
          <w:sz w:val="16"/>
        </w:rPr>
        <w:t>.</w:t>
      </w:r>
    </w:p>
    <w:p w14:paraId="131C57E8" w14:textId="77777777" w:rsidR="00A618DD" w:rsidRPr="006D1668" w:rsidRDefault="00A618DD" w:rsidP="00A618DD">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416525CA" w14:textId="77777777" w:rsidR="00A618DD" w:rsidRPr="006D1668" w:rsidRDefault="00A618DD" w:rsidP="00A618DD">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415738">
        <w:rPr>
          <w:rStyle w:val="StyleUnderline"/>
          <w:highlight w:val="cyan"/>
        </w:rPr>
        <w:t>proposals that</w:t>
      </w:r>
      <w:r w:rsidRPr="006D1668">
        <w:rPr>
          <w:sz w:val="16"/>
        </w:rPr>
        <w:t xml:space="preserve"> would </w:t>
      </w:r>
      <w:r w:rsidRPr="00415738">
        <w:rPr>
          <w:rStyle w:val="Emphasis"/>
          <w:highlight w:val="cyan"/>
        </w:rPr>
        <w:t>strengthen the rights of</w:t>
      </w:r>
      <w:r w:rsidRPr="006D1668">
        <w:rPr>
          <w:sz w:val="16"/>
        </w:rPr>
        <w:t xml:space="preserve"> precarious </w:t>
      </w:r>
      <w:r w:rsidRPr="00415738">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415738">
        <w:rPr>
          <w:rStyle w:val="Emphasis"/>
          <w:highlight w:val="cyan"/>
        </w:rPr>
        <w:t>would require coverage of</w:t>
      </w:r>
      <w:r w:rsidRPr="006D1668">
        <w:rPr>
          <w:sz w:val="16"/>
        </w:rPr>
        <w:t xml:space="preserve"> many </w:t>
      </w:r>
      <w:r w:rsidRPr="00415738">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415738">
        <w:rPr>
          <w:rStyle w:val="Emphasis"/>
          <w:highlight w:val="cyan"/>
        </w:rPr>
        <w:t>the N</w:t>
      </w:r>
      <w:r w:rsidRPr="006D1668">
        <w:rPr>
          <w:sz w:val="16"/>
        </w:rPr>
        <w:t xml:space="preserve">ational </w:t>
      </w:r>
      <w:r w:rsidRPr="00415738">
        <w:rPr>
          <w:rStyle w:val="Emphasis"/>
          <w:highlight w:val="cyan"/>
        </w:rPr>
        <w:t>L</w:t>
      </w:r>
      <w:r w:rsidRPr="006D1668">
        <w:rPr>
          <w:sz w:val="16"/>
        </w:rPr>
        <w:t xml:space="preserve">abor </w:t>
      </w:r>
      <w:r w:rsidRPr="00415738">
        <w:rPr>
          <w:rStyle w:val="Emphasis"/>
          <w:highlight w:val="cyan"/>
        </w:rPr>
        <w:t>R</w:t>
      </w:r>
      <w:r w:rsidRPr="006D1668">
        <w:rPr>
          <w:sz w:val="16"/>
        </w:rPr>
        <w:t xml:space="preserve">elations </w:t>
      </w:r>
      <w:r w:rsidRPr="00415738">
        <w:rPr>
          <w:rStyle w:val="Emphasis"/>
          <w:highlight w:val="cyan"/>
        </w:rPr>
        <w:t>A</w:t>
      </w:r>
      <w:r w:rsidRPr="006D1668">
        <w:rPr>
          <w:sz w:val="16"/>
        </w:rPr>
        <w:t xml:space="preserve">ct, which </w:t>
      </w:r>
      <w:r w:rsidRPr="00415738">
        <w:rPr>
          <w:rStyle w:val="StyleUnderline"/>
          <w:highlight w:val="cyan"/>
        </w:rPr>
        <w:t>governs workers’ rights to</w:t>
      </w:r>
      <w:r w:rsidRPr="006D1668">
        <w:rPr>
          <w:sz w:val="16"/>
        </w:rPr>
        <w:t xml:space="preserve"> form a union and engage in </w:t>
      </w:r>
      <w:r w:rsidRPr="00415738">
        <w:rPr>
          <w:rStyle w:val="StyleUnderline"/>
          <w:highlight w:val="cyan"/>
        </w:rPr>
        <w:t xml:space="preserve">collective bargaining, </w:t>
      </w:r>
      <w:r w:rsidRPr="00415738">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60678D4C" w14:textId="77777777" w:rsidR="00A618DD" w:rsidRDefault="00A618DD" w:rsidP="00A618DD">
      <w:pPr>
        <w:pStyle w:val="Heading4"/>
      </w:pPr>
      <w:r>
        <w:t xml:space="preserve">Violation – the aff creates a new right to incorporate merger reviews into union contracts, it doesn’t strengthen current bargaining power. </w:t>
      </w:r>
    </w:p>
    <w:p w14:paraId="7FA4916B" w14:textId="77777777" w:rsidR="00A618DD" w:rsidRDefault="00A618DD" w:rsidP="00A618DD">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676BBCE4" w14:textId="77777777" w:rsidR="00A618DD" w:rsidRDefault="00A618DD" w:rsidP="00A618DD">
      <w:pPr>
        <w:pStyle w:val="Heading3"/>
      </w:pPr>
      <w:r>
        <w:t>Capital Flight DA</w:t>
      </w:r>
    </w:p>
    <w:p w14:paraId="2B3A5CF5" w14:textId="77777777" w:rsidR="00A618DD" w:rsidRPr="000743D9" w:rsidRDefault="00A618DD" w:rsidP="00A618DD">
      <w:pPr>
        <w:pStyle w:val="Heading4"/>
      </w:pPr>
      <w:r w:rsidRPr="00110CB3">
        <w:rPr>
          <w:u w:val="single"/>
        </w:rPr>
        <w:t>Capital investment</w:t>
      </w:r>
      <w:r>
        <w:t xml:space="preserve"> is </w:t>
      </w:r>
      <w:r w:rsidRPr="00110CB3">
        <w:rPr>
          <w:u w:val="single"/>
        </w:rPr>
        <w:t>high now</w:t>
      </w:r>
      <w:r>
        <w:t xml:space="preserve"> in the </w:t>
      </w:r>
      <w:r w:rsidRPr="00110CB3">
        <w:rPr>
          <w:u w:val="single"/>
        </w:rPr>
        <w:t>biotech</w:t>
      </w:r>
      <w:r w:rsidRPr="00CE3EC9">
        <w:rPr>
          <w:b w:val="0"/>
          <w:bCs/>
        </w:rPr>
        <w:t xml:space="preserve"> </w:t>
      </w:r>
      <w:r>
        <w:t>sector</w:t>
      </w:r>
    </w:p>
    <w:p w14:paraId="790CEC95" w14:textId="77777777" w:rsidR="00A618DD" w:rsidRDefault="00A618DD" w:rsidP="00A618DD">
      <w:r w:rsidRPr="00694B92">
        <w:rPr>
          <w:rStyle w:val="Style13ptBold"/>
        </w:rPr>
        <w:t>Muradell et al. 6/20</w:t>
      </w:r>
      <w:r>
        <w:t xml:space="preserve">/25 (Zara - Head of the Life Sciences industry and a Tax Principal for </w:t>
      </w:r>
      <w:r>
        <w:rPr>
          <w:i/>
          <w:iCs/>
        </w:rPr>
        <w:t>Grant Thornton Advisors LLC</w:t>
      </w:r>
      <w:r>
        <w:t xml:space="preserve">, “Stable growth continues in the life sciences VC market,” </w:t>
      </w:r>
      <w:hyperlink r:id="rId7" w:history="1">
        <w:r w:rsidRPr="00E567EA">
          <w:rPr>
            <w:rStyle w:val="Hyperlink"/>
          </w:rPr>
          <w:t>https://www.grantthornton.com/insights/articles/life-sciences/2025/life-sciences-vc-market</w:t>
        </w:r>
      </w:hyperlink>
      <w:r>
        <w:t>)</w:t>
      </w:r>
    </w:p>
    <w:p w14:paraId="7FDCF833" w14:textId="77777777" w:rsidR="00A618DD" w:rsidRPr="00694B92" w:rsidRDefault="00A618DD" w:rsidP="00A618DD">
      <w:pPr>
        <w:rPr>
          <w:rStyle w:val="StyleUnderline"/>
        </w:rPr>
      </w:pPr>
      <w:r w:rsidRPr="00694B92">
        <w:rPr>
          <w:rStyle w:val="StyleUnderline"/>
        </w:rPr>
        <w:t xml:space="preserve">Life sciences companies in the pharmaceutical and </w:t>
      </w:r>
      <w:r w:rsidRPr="00415738">
        <w:rPr>
          <w:rStyle w:val="Emphasis"/>
          <w:highlight w:val="cyan"/>
        </w:rPr>
        <w:t>biotech</w:t>
      </w:r>
      <w:r w:rsidRPr="00694B92">
        <w:rPr>
          <w:rStyle w:val="Emphasis"/>
        </w:rPr>
        <w:t>nology sectors</w:t>
      </w:r>
      <w:r w:rsidRPr="00694B92">
        <w:rPr>
          <w:sz w:val="16"/>
        </w:rPr>
        <w:t xml:space="preserve"> dismayed by the dip in venture capital (VC) activity in 2023 </w:t>
      </w:r>
      <w:r w:rsidRPr="00694B92">
        <w:rPr>
          <w:rStyle w:val="StyleUnderline"/>
        </w:rPr>
        <w:t>saw</w:t>
      </w:r>
      <w:r w:rsidRPr="00694B92">
        <w:rPr>
          <w:sz w:val="16"/>
        </w:rPr>
        <w:t xml:space="preserve"> some </w:t>
      </w:r>
      <w:r w:rsidRPr="00694B92">
        <w:rPr>
          <w:rStyle w:val="StyleUnderline"/>
        </w:rPr>
        <w:t xml:space="preserve">signs that </w:t>
      </w:r>
      <w:r w:rsidRPr="00415738">
        <w:rPr>
          <w:rStyle w:val="StyleUnderline"/>
          <w:highlight w:val="cyan"/>
        </w:rPr>
        <w:t>trends are starting to turn favorable. Through the first quarter of 2025, the market saw venture capital</w:t>
      </w:r>
      <w:r w:rsidRPr="00694B92">
        <w:rPr>
          <w:rStyle w:val="StyleUnderline"/>
        </w:rPr>
        <w:t xml:space="preserve"> deal </w:t>
      </w:r>
      <w:r w:rsidRPr="00415738">
        <w:rPr>
          <w:rStyle w:val="StyleUnderline"/>
          <w:highlight w:val="cyan"/>
        </w:rPr>
        <w:t>volume stabilize.</w:t>
      </w:r>
      <w:r w:rsidRPr="00694B92">
        <w:rPr>
          <w:sz w:val="16"/>
        </w:rPr>
        <w:t xml:space="preserve"> Although deal volume is still below pre-pandemic averages, </w:t>
      </w:r>
      <w:r w:rsidRPr="00694B92">
        <w:rPr>
          <w:rStyle w:val="StyleUnderline"/>
        </w:rPr>
        <w:t xml:space="preserve">the </w:t>
      </w:r>
      <w:r w:rsidRPr="00415738">
        <w:rPr>
          <w:rStyle w:val="StyleUnderline"/>
          <w:highlight w:val="cyan"/>
        </w:rPr>
        <w:t>life sciences industry</w:t>
      </w:r>
      <w:r w:rsidRPr="00694B92">
        <w:rPr>
          <w:rStyle w:val="StyleUnderline"/>
        </w:rPr>
        <w:t xml:space="preserve"> </w:t>
      </w:r>
      <w:r w:rsidRPr="00415738">
        <w:rPr>
          <w:rStyle w:val="StyleUnderline"/>
          <w:highlight w:val="cyan"/>
        </w:rPr>
        <w:t xml:space="preserve">is experiencing </w:t>
      </w:r>
      <w:r w:rsidRPr="00415738">
        <w:rPr>
          <w:rStyle w:val="Emphasis"/>
          <w:highlight w:val="cyan"/>
        </w:rPr>
        <w:t>larger deal sizes</w:t>
      </w:r>
      <w:r w:rsidRPr="00694B92">
        <w:rPr>
          <w:rStyle w:val="Emphasis"/>
        </w:rPr>
        <w:t xml:space="preserve"> </w:t>
      </w:r>
      <w:r w:rsidRPr="00694B92">
        <w:rPr>
          <w:rStyle w:val="StyleUnderline"/>
        </w:rPr>
        <w:t>over the last several quarters, indicating that life sciences companies that can demonstrate unique value propositions or show promising early signs of success can earn investor confidence.</w:t>
      </w:r>
    </w:p>
    <w:p w14:paraId="5B2AC844" w14:textId="77777777" w:rsidR="00A618DD" w:rsidRDefault="00A618DD" w:rsidP="00A618DD">
      <w:pPr>
        <w:rPr>
          <w:rStyle w:val="StyleUnderline"/>
        </w:rPr>
      </w:pPr>
      <w:r w:rsidRPr="00694B92">
        <w:rPr>
          <w:sz w:val="16"/>
        </w:rPr>
        <w:t xml:space="preserve">By examining some of the recent life sciences industry deal and stock price trends in more depth, a picture emerges of a market where </w:t>
      </w:r>
      <w:r w:rsidRPr="00415738">
        <w:rPr>
          <w:rStyle w:val="StyleUnderline"/>
          <w:highlight w:val="cyan"/>
        </w:rPr>
        <w:t>VC money is present and can be raised in</w:t>
      </w:r>
      <w:r w:rsidRPr="00694B92">
        <w:rPr>
          <w:rStyle w:val="StyleUnderline"/>
        </w:rPr>
        <w:t xml:space="preserve"> increasingly </w:t>
      </w:r>
      <w:r w:rsidRPr="00415738">
        <w:rPr>
          <w:rStyle w:val="StyleUnderline"/>
          <w:highlight w:val="cyan"/>
        </w:rPr>
        <w:t>substantial amounts</w:t>
      </w:r>
      <w:r w:rsidRPr="00694B92">
        <w:rPr>
          <w:rStyle w:val="StyleUnderline"/>
        </w:rPr>
        <w:t xml:space="preserve">, primarily with the right combination of sound organization and promising research opportunities. </w:t>
      </w:r>
    </w:p>
    <w:p w14:paraId="1351CFC4" w14:textId="77777777" w:rsidR="00A618DD" w:rsidRPr="003E5D7B" w:rsidRDefault="00A618DD" w:rsidP="00A618DD">
      <w:pPr>
        <w:rPr>
          <w:sz w:val="16"/>
        </w:rPr>
      </w:pPr>
      <w:r w:rsidRPr="003D11D0">
        <w:rPr>
          <w:rStyle w:val="StyleUnderline"/>
        </w:rPr>
        <w:t>When looking at the overall deal volume for 2024 and the start of 2025, volume rose from the third quarter of 2023</w:t>
      </w:r>
      <w:r w:rsidRPr="003E5D7B">
        <w:rPr>
          <w:sz w:val="16"/>
        </w:rPr>
        <w:t xml:space="preserve"> but did not match the previous year’s high and still represents a sharp decline both from the pandemic peak of 2021 and the pre-pandemic average in 2019. “It seems like less companies are graduating from the Seed to Series A stage,” said Grant Thornton Valuation &amp; Modeling Manager Ben Blieden, “which should mean that if you’re intent on progressing along the fundraising stages, you’re going to want to be really strategic and pro-active about approaching each next round of financing.”</w:t>
      </w:r>
    </w:p>
    <w:p w14:paraId="449C5DBB" w14:textId="77777777" w:rsidR="00A618DD" w:rsidRPr="003E5D7B" w:rsidRDefault="00A618DD" w:rsidP="00A618DD">
      <w:pPr>
        <w:rPr>
          <w:sz w:val="16"/>
          <w:szCs w:val="16"/>
        </w:rPr>
      </w:pPr>
      <w:r w:rsidRPr="003E5D7B">
        <w:rPr>
          <w:sz w:val="16"/>
          <w:szCs w:val="16"/>
        </w:rPr>
        <w:t>Grant Thornton National Industry Managing Principal for Life Sciences Zara Muradali said her sense of the market from client conversations is that it comes down to recent production. Those who haven’t developed assets up to expectations are having the most difficult time attracting new money.</w:t>
      </w:r>
    </w:p>
    <w:p w14:paraId="3DC4AC5F" w14:textId="77777777" w:rsidR="00A618DD" w:rsidRPr="003E5D7B" w:rsidRDefault="00A618DD" w:rsidP="00A618DD">
      <w:pPr>
        <w:rPr>
          <w:sz w:val="16"/>
          <w:szCs w:val="16"/>
        </w:rPr>
      </w:pPr>
      <w:r w:rsidRPr="003E5D7B">
        <w:rPr>
          <w:sz w:val="16"/>
          <w:szCs w:val="16"/>
        </w:rPr>
        <w:t>Though deal volume has not returned to pre-pandemic levels, the average amounts raised in both Seed and Series A deals continue to confirm a trend toward increasing size, particularly at the Series A level. Blieden said there were some instances of particularly large recent Series A financings last year.  In one notable example, Xaira Therapeutics raised a $1 billion Series A financing, which contributed to the rise in the overall average. “What we’ve seen in many cases is that a company has a well-established lead investor happy to contribute a normal, healthy amount, but because the company was able to secure that lead investor, the company is then able to raise a significant amount of capital from a variety of follow investors” Blieden said. Life science companies investing in AI also see rising investors’ interest.  For example, the size of the round for Xaira was due in large part to the company’s emphasis on using AI in the drug discovery process.</w:t>
      </w:r>
    </w:p>
    <w:p w14:paraId="3D157F65" w14:textId="77777777" w:rsidR="00A618DD" w:rsidRPr="003E5D7B" w:rsidRDefault="00A618DD" w:rsidP="00A618DD">
      <w:pPr>
        <w:rPr>
          <w:sz w:val="16"/>
          <w:szCs w:val="16"/>
        </w:rPr>
      </w:pPr>
      <w:r w:rsidRPr="003E5D7B">
        <w:rPr>
          <w:sz w:val="16"/>
          <w:szCs w:val="16"/>
        </w:rPr>
        <w:t>Grant Thornton Valuation and Modeling Principal Oksana Westerbeke said proper analysis of this kind of data is essential for life sciences companies to take advantage of these indicators, as timing can be a crucial factor in a successful fundraising round. “For many Series A deals, we see the overall number of investors double or triple since the pre-pandemic averages.”</w:t>
      </w:r>
    </w:p>
    <w:p w14:paraId="7CC51915" w14:textId="77777777" w:rsidR="00A618DD" w:rsidRPr="003E5D7B" w:rsidRDefault="00A618DD" w:rsidP="00A618DD">
      <w:pPr>
        <w:rPr>
          <w:sz w:val="16"/>
          <w:szCs w:val="16"/>
        </w:rPr>
      </w:pPr>
      <w:r w:rsidRPr="003E5D7B">
        <w:rPr>
          <w:sz w:val="16"/>
          <w:szCs w:val="16"/>
        </w:rPr>
        <w:t xml:space="preserve">The flattening of the Series A deal size in the last half of Q4 and Q1 2025 could be of some concern to companies seeking venture capital and Blieden said if it continues further into 2025.  It would represent a sizable shift from the five-year growth trend. </w:t>
      </w:r>
    </w:p>
    <w:p w14:paraId="30604134" w14:textId="77777777" w:rsidR="00A618DD" w:rsidRPr="003E5D7B" w:rsidRDefault="00A618DD" w:rsidP="00A618DD">
      <w:pPr>
        <w:rPr>
          <w:sz w:val="16"/>
        </w:rPr>
      </w:pPr>
      <w:r w:rsidRPr="003E5D7B">
        <w:rPr>
          <w:sz w:val="16"/>
        </w:rPr>
        <w:t xml:space="preserve">The pre-money valuations for seed-stage companies show a steady growth to the second quarter of 2022, followed by downturn period marked by a spike in 2023 and another spike at the end of last year. Despite these recent downturns and spikes, Blieden noted that </w:t>
      </w:r>
      <w:r w:rsidRPr="003D11D0">
        <w:rPr>
          <w:rStyle w:val="StyleUnderline"/>
        </w:rPr>
        <w:t>the overall trend clearly represents a rise in pre-money valuations that has outpaced inflation.</w:t>
      </w:r>
      <w:r w:rsidRPr="003E5D7B">
        <w:rPr>
          <w:sz w:val="16"/>
        </w:rPr>
        <w:t xml:space="preserve"> The positive trend is present in the Series A stage as well, but appears to be less steep of an increase in pre-money valuations over this time period.</w:t>
      </w:r>
    </w:p>
    <w:p w14:paraId="77B2240E" w14:textId="77777777" w:rsidR="00A618DD" w:rsidRPr="003E5D7B" w:rsidRDefault="00A618DD" w:rsidP="00A618DD">
      <w:pPr>
        <w:rPr>
          <w:rStyle w:val="StyleUnderline"/>
        </w:rPr>
      </w:pPr>
      <w:r w:rsidRPr="003E5D7B">
        <w:rPr>
          <w:sz w:val="16"/>
        </w:rPr>
        <w:t xml:space="preserve">The significance of this trend is that a year ago, there were suggestions that a down market had taken hold in the life sciences sector. However, the trend and durability in pre-money valuations, would suggest otherwise and that </w:t>
      </w:r>
      <w:r w:rsidRPr="003E5D7B">
        <w:rPr>
          <w:rStyle w:val="StyleUnderline"/>
        </w:rPr>
        <w:t>investors are continuing to view this industry with interest.</w:t>
      </w:r>
    </w:p>
    <w:p w14:paraId="081E27D2" w14:textId="77777777" w:rsidR="00A618DD" w:rsidRPr="003E5D7B" w:rsidRDefault="00A618DD" w:rsidP="00A618DD">
      <w:pPr>
        <w:rPr>
          <w:sz w:val="16"/>
          <w:szCs w:val="16"/>
        </w:rPr>
      </w:pPr>
      <w:r w:rsidRPr="003E5D7B">
        <w:rPr>
          <w:sz w:val="16"/>
          <w:szCs w:val="16"/>
        </w:rPr>
        <w:t>When looking at stock price performance in the life sciences sector since January 2022, there seems to be three basic facts: (1) the mega-cap companies in life sciences (of which there are five in this cohort analysis) are doing well in comparison to other size categories, (2) The life science sector as a whole has seen stock prices decline by an average of around 50% following the pandemic and (3) smaller companies have generally performed worse (on an aggregate basis) than their larger counterparts.</w:t>
      </w:r>
    </w:p>
    <w:p w14:paraId="07EA6B26" w14:textId="77777777" w:rsidR="00A618DD" w:rsidRPr="003E5D7B" w:rsidRDefault="00A618DD" w:rsidP="00A618DD">
      <w:pPr>
        <w:rPr>
          <w:sz w:val="16"/>
          <w:szCs w:val="16"/>
        </w:rPr>
      </w:pPr>
      <w:r w:rsidRPr="003E5D7B">
        <w:rPr>
          <w:sz w:val="16"/>
          <w:szCs w:val="16"/>
        </w:rPr>
        <w:t>This would not seem to be an indication of a healthy market for early-stage companies at first glance. Blieden said that because they are so much less diversified because of their size, smaller companies are more significantly affected by a bad clinical trial performance or fickle investor interest. Also, by their nature, the small-cap and micro-cap sizes are going to include many companies that failed or had significant losses due to setbacks, which could skew the average downward, without enough high-performing companies to offset the failures and setbacks.</w:t>
      </w:r>
    </w:p>
    <w:p w14:paraId="471D4BB3" w14:textId="77777777" w:rsidR="00A618DD" w:rsidRPr="003E5D7B" w:rsidRDefault="00A618DD" w:rsidP="00A618DD">
      <w:pPr>
        <w:rPr>
          <w:sz w:val="16"/>
          <w:szCs w:val="16"/>
        </w:rPr>
      </w:pPr>
      <w:r w:rsidRPr="003E5D7B">
        <w:rPr>
          <w:sz w:val="16"/>
          <w:szCs w:val="16"/>
        </w:rPr>
        <w:t>Slow growth in the life sciences sector is clear when comparing its performance to both the Nasdaq and the S&amp;P 500 indices, which have shown a tremendous amount of growth in the past two years. But while biotech and pharmaceutical stock returns haven’t kept up with the broad market indices, they aren’t unusual in that regard.  The boom in technology stocks has been a primary driver of broad market growth with tech companies now comprising the majority of the top 10 most valuable companies in the world.</w:t>
      </w:r>
    </w:p>
    <w:p w14:paraId="49EDE306" w14:textId="77777777" w:rsidR="00A618DD" w:rsidRPr="003E5D7B" w:rsidRDefault="00A618DD" w:rsidP="00A618DD">
      <w:pPr>
        <w:rPr>
          <w:sz w:val="16"/>
          <w:szCs w:val="16"/>
        </w:rPr>
      </w:pPr>
      <w:r w:rsidRPr="003E5D7B">
        <w:rPr>
          <w:sz w:val="16"/>
          <w:szCs w:val="16"/>
        </w:rPr>
        <w:t>So, then, what to make of the current state of the life sciences market? Is it still in a downturn, or has stability set in, particularly for companies with extensive investments in technology. Recent trends suggest the latter is true.</w:t>
      </w:r>
    </w:p>
    <w:p w14:paraId="462B4495" w14:textId="77777777" w:rsidR="00A618DD" w:rsidRPr="003E5D7B" w:rsidRDefault="00A618DD" w:rsidP="00A618DD">
      <w:pPr>
        <w:rPr>
          <w:rStyle w:val="StyleUnderline"/>
        </w:rPr>
      </w:pPr>
      <w:r w:rsidRPr="003E5D7B">
        <w:rPr>
          <w:sz w:val="16"/>
        </w:rPr>
        <w:t xml:space="preserve">Expanding on how to appeal to investors in the current climate, Muradali noted that </w:t>
      </w:r>
      <w:r w:rsidRPr="00415738">
        <w:rPr>
          <w:rStyle w:val="StyleUnderline"/>
          <w:highlight w:val="cyan"/>
        </w:rPr>
        <w:t>“the pharma</w:t>
      </w:r>
      <w:r w:rsidRPr="003E5D7B">
        <w:rPr>
          <w:rStyle w:val="StyleUnderline"/>
        </w:rPr>
        <w:t xml:space="preserve">ceutical </w:t>
      </w:r>
      <w:r w:rsidRPr="00415738">
        <w:rPr>
          <w:rStyle w:val="StyleUnderline"/>
          <w:highlight w:val="cyan"/>
        </w:rPr>
        <w:t xml:space="preserve">sector throughout 2025 is expected to be characterized by </w:t>
      </w:r>
      <w:r w:rsidRPr="00415738">
        <w:rPr>
          <w:rStyle w:val="Emphasis"/>
          <w:highlight w:val="cyan"/>
        </w:rPr>
        <w:t>rapid innovation</w:t>
      </w:r>
      <w:r w:rsidRPr="00415738">
        <w:rPr>
          <w:rStyle w:val="StyleUnderline"/>
          <w:highlight w:val="cyan"/>
        </w:rPr>
        <w:t xml:space="preserve"> and </w:t>
      </w:r>
      <w:r w:rsidRPr="00415738">
        <w:rPr>
          <w:rStyle w:val="Emphasis"/>
          <w:highlight w:val="cyan"/>
        </w:rPr>
        <w:t>strategic realignment.</w:t>
      </w:r>
      <w:r w:rsidRPr="003E5D7B">
        <w:rPr>
          <w:rStyle w:val="StyleUnderline"/>
        </w:rPr>
        <w:t xml:space="preserve"> Companies will need to prioritize technological solutions, particularly in AI and data analytics, while also addressing core challenges like R&amp;D performance and M&amp;A activity.”</w:t>
      </w:r>
    </w:p>
    <w:p w14:paraId="04F2D516" w14:textId="77777777" w:rsidR="00A618DD" w:rsidRPr="003569C4" w:rsidRDefault="00A618DD" w:rsidP="00A618DD">
      <w:pPr>
        <w:pStyle w:val="Heading4"/>
      </w:pPr>
      <w:r>
        <w:t xml:space="preserve">The plan causes </w:t>
      </w:r>
      <w:r w:rsidRPr="000D2C12">
        <w:rPr>
          <w:u w:val="single"/>
        </w:rPr>
        <w:t>capital flight</w:t>
      </w:r>
      <w:r>
        <w:t xml:space="preserve"> away from US companies </w:t>
      </w:r>
    </w:p>
    <w:p w14:paraId="72E54F02" w14:textId="77777777" w:rsidR="00A618DD" w:rsidRDefault="00A618DD" w:rsidP="00A618DD">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8" w:history="1">
        <w:r w:rsidRPr="00E567EA">
          <w:rPr>
            <w:rStyle w:val="Hyperlink"/>
          </w:rPr>
          <w:t>https://dergipark.org.tr/en/download/article-file/693073</w:t>
        </w:r>
      </w:hyperlink>
      <w:r>
        <w:t>)</w:t>
      </w:r>
    </w:p>
    <w:p w14:paraId="6214EB66" w14:textId="77777777" w:rsidR="00A618DD" w:rsidRDefault="00A618DD" w:rsidP="00A618DD">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415738">
        <w:rPr>
          <w:rStyle w:val="StyleUnderline"/>
          <w:highlight w:val="cyan"/>
        </w:rPr>
        <w:t>determinants for</w:t>
      </w:r>
      <w:r w:rsidRPr="00365E24">
        <w:rPr>
          <w:rStyle w:val="StyleUnderline"/>
        </w:rPr>
        <w:t xml:space="preserve"> foreign direct investments </w:t>
      </w:r>
      <w:r w:rsidRPr="00415738">
        <w:rPr>
          <w:rStyle w:val="StyleUnderline"/>
          <w:highlight w:val="cyan"/>
        </w:rPr>
        <w:t>(FDI) inflow</w:t>
      </w:r>
      <w:r w:rsidRPr="006C329F">
        <w:rPr>
          <w:rStyle w:val="StyleUnderline"/>
        </w:rPr>
        <w:t xml:space="preserve"> might be the </w:t>
      </w:r>
      <w:r w:rsidRPr="00415738">
        <w:rPr>
          <w:rStyle w:val="Emphasis"/>
          <w:highlight w:val="cyan"/>
        </w:rPr>
        <w:t>degree of unionization</w:t>
      </w:r>
      <w:r w:rsidRPr="00365E24">
        <w:rPr>
          <w:rStyle w:val="StyleUnderline"/>
        </w:rPr>
        <w:t xml:space="preserve"> tendency in a particular host country. </w:t>
      </w:r>
      <w:r w:rsidRPr="00415738">
        <w:rPr>
          <w:rStyle w:val="StyleUnderline"/>
          <w:highlight w:val="cyan"/>
        </w:rPr>
        <w:t>As unionization causes increase in</w:t>
      </w:r>
      <w:r w:rsidRPr="00365E24">
        <w:rPr>
          <w:rStyle w:val="StyleUnderline"/>
        </w:rPr>
        <w:t xml:space="preserve"> the </w:t>
      </w:r>
      <w:r w:rsidRPr="00415738">
        <w:rPr>
          <w:rStyle w:val="StyleUnderline"/>
          <w:highlight w:val="cyan"/>
        </w:rPr>
        <w:t>wages and</w:t>
      </w:r>
      <w:r w:rsidRPr="00365E24">
        <w:rPr>
          <w:rStyle w:val="StyleUnderline"/>
        </w:rPr>
        <w:t xml:space="preserve"> brings some fringe </w:t>
      </w:r>
      <w:r w:rsidRPr="00415738">
        <w:rPr>
          <w:rStyle w:val="StyleUnderline"/>
          <w:highlight w:val="cyan"/>
        </w:rPr>
        <w:t>benefits to labors which are</w:t>
      </w:r>
      <w:r w:rsidRPr="00365E24">
        <w:rPr>
          <w:rStyle w:val="StyleUnderline"/>
        </w:rPr>
        <w:t xml:space="preserve"> extra </w:t>
      </w:r>
      <w:r w:rsidRPr="00415738">
        <w:rPr>
          <w:rStyle w:val="Emphasis"/>
          <w:highlight w:val="cyan"/>
        </w:rPr>
        <w:t>financial burdens for employers</w:t>
      </w:r>
      <w:r w:rsidRPr="00415738">
        <w:rPr>
          <w:rStyle w:val="StyleUnderline"/>
          <w:highlight w:val="cyan"/>
        </w:rPr>
        <w:t xml:space="preserve">, the </w:t>
      </w:r>
      <w:r w:rsidRPr="00415738">
        <w:rPr>
          <w:rStyle w:val="Emphasis"/>
          <w:highlight w:val="cyan"/>
        </w:rPr>
        <w:t>profit of an enterprise reduces</w:t>
      </w:r>
      <w:r w:rsidRPr="00415738">
        <w:rPr>
          <w:rStyle w:val="StyleUnderline"/>
          <w:highlight w:val="cyan"/>
        </w:rPr>
        <w:t>.</w:t>
      </w:r>
      <w:r w:rsidRPr="00892B17">
        <w:rPr>
          <w:rStyle w:val="StyleUnderline"/>
        </w:rPr>
        <w:t xml:space="preserve"> Owing to this</w:t>
      </w:r>
      <w:r w:rsidRPr="008D2FB5">
        <w:rPr>
          <w:rStyle w:val="StyleUnderline"/>
        </w:rPr>
        <w:t xml:space="preserve"> fact, </w:t>
      </w:r>
      <w:r w:rsidRPr="00415738">
        <w:rPr>
          <w:rStyle w:val="Emphasis"/>
          <w:highlight w:val="cyan"/>
        </w:rPr>
        <w:t>willingness to invest of entrepreneurs diminishes</w:t>
      </w:r>
      <w:r w:rsidRPr="00415738">
        <w:rPr>
          <w:rStyle w:val="StyleUnderline"/>
          <w:highlight w:val="cyan"/>
        </w:rPr>
        <w:t xml:space="preserve"> and</w:t>
      </w:r>
      <w:r w:rsidRPr="008D2FB5">
        <w:rPr>
          <w:rStyle w:val="StyleUnderline"/>
        </w:rPr>
        <w:t xml:space="preserve"> right after </w:t>
      </w:r>
      <w:r w:rsidRPr="00415738">
        <w:rPr>
          <w:rStyle w:val="StyleUnderline"/>
          <w:highlight w:val="cyan"/>
        </w:rPr>
        <w:t>they</w:t>
      </w:r>
      <w:r w:rsidRPr="008D2FB5">
        <w:rPr>
          <w:rStyle w:val="StyleUnderline"/>
        </w:rPr>
        <w:t xml:space="preserve"> may </w:t>
      </w:r>
      <w:r w:rsidRPr="00415738">
        <w:rPr>
          <w:rStyle w:val="Emphasis"/>
          <w:highlight w:val="cyan"/>
        </w:rPr>
        <w:t>redirect</w:t>
      </w:r>
      <w:r w:rsidRPr="008D2FB5">
        <w:rPr>
          <w:rStyle w:val="Emphasis"/>
        </w:rPr>
        <w:t xml:space="preserve"> their </w:t>
      </w:r>
      <w:r w:rsidRPr="00415738">
        <w:rPr>
          <w:rStyle w:val="Emphasis"/>
          <w:highlight w:val="cyan"/>
        </w:rPr>
        <w:t>investment</w:t>
      </w:r>
      <w:r w:rsidRPr="008D2FB5">
        <w:rPr>
          <w:rStyle w:val="StyleUnderline"/>
        </w:rPr>
        <w:t xml:space="preserve"> </w:t>
      </w:r>
      <w:r w:rsidRPr="006C329F">
        <w:rPr>
          <w:rStyle w:val="StyleUnderline"/>
        </w:rPr>
        <w:t xml:space="preserve">to </w:t>
      </w:r>
      <w:r w:rsidRPr="00415738">
        <w:rPr>
          <w:rStyle w:val="StyleUnderline"/>
          <w:highlight w:val="cyan"/>
        </w:rPr>
        <w:t>abroad.</w:t>
      </w:r>
      <w:r w:rsidRPr="008D2FB5">
        <w:rPr>
          <w:sz w:val="16"/>
        </w:rPr>
        <w:t xml:space="preserve"> Therefore, </w:t>
      </w:r>
      <w:r w:rsidRPr="00415738">
        <w:rPr>
          <w:rStyle w:val="StyleUnderline"/>
          <w:highlight w:val="cyan"/>
        </w:rPr>
        <w:t>unionization</w:t>
      </w:r>
      <w:r w:rsidRPr="008D2FB5">
        <w:rPr>
          <w:rStyle w:val="StyleUnderline"/>
        </w:rPr>
        <w:t xml:space="preserve"> rate may </w:t>
      </w:r>
      <w:r w:rsidRPr="00415738">
        <w:rPr>
          <w:rStyle w:val="StyleUnderline"/>
          <w:highlight w:val="cyan"/>
        </w:rPr>
        <w:t xml:space="preserve">discourage investors and </w:t>
      </w:r>
      <w:r w:rsidRPr="00415738">
        <w:rPr>
          <w:rStyle w:val="Emphasis"/>
          <w:highlight w:val="cyan"/>
        </w:rPr>
        <w:t>speed up</w:t>
      </w:r>
      <w:r w:rsidRPr="008D2FB5">
        <w:rPr>
          <w:rStyle w:val="Emphasis"/>
        </w:rPr>
        <w:t xml:space="preserve"> the </w:t>
      </w:r>
      <w:r w:rsidRPr="00415738">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579782A4" w14:textId="77777777" w:rsidR="00A618DD" w:rsidRPr="00BF35BF" w:rsidRDefault="00A618DD" w:rsidP="00A618DD">
      <w:pPr>
        <w:pStyle w:val="Heading4"/>
      </w:pPr>
      <w:r>
        <w:t xml:space="preserve">Capital flight </w:t>
      </w:r>
      <w:r w:rsidRPr="003C25D4">
        <w:rPr>
          <w:u w:val="single"/>
        </w:rPr>
        <w:t>crushes biotech innovation</w:t>
      </w:r>
      <w:r>
        <w:t xml:space="preserve"> </w:t>
      </w:r>
    </w:p>
    <w:p w14:paraId="6A7BBE91" w14:textId="77777777" w:rsidR="00A618DD" w:rsidRPr="0007061F" w:rsidRDefault="00A618DD" w:rsidP="00A618DD">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284ABD95" w14:textId="77777777" w:rsidR="00A618DD" w:rsidRPr="00EE6425" w:rsidRDefault="00A618DD" w:rsidP="00A618DD">
      <w:pPr>
        <w:rPr>
          <w:sz w:val="16"/>
        </w:rPr>
      </w:pPr>
      <w:r w:rsidRPr="00415738">
        <w:rPr>
          <w:rStyle w:val="Emphasis"/>
          <w:highlight w:val="cyan"/>
        </w:rPr>
        <w:t>Biotech funding</w:t>
      </w:r>
      <w:r w:rsidRPr="00415738">
        <w:rPr>
          <w:rStyle w:val="StyleUnderline"/>
          <w:highlight w:val="cyan"/>
        </w:rPr>
        <w:t xml:space="preserve"> is the </w:t>
      </w:r>
      <w:r w:rsidRPr="00415738">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415738">
        <w:rPr>
          <w:rStyle w:val="Emphasis"/>
          <w:highlight w:val="cyan"/>
        </w:rPr>
        <w:t>volatility in capital markets</w:t>
      </w:r>
      <w:r w:rsidRPr="00EE6425">
        <w:rPr>
          <w:sz w:val="16"/>
        </w:rPr>
        <w:t xml:space="preserve">, we ask – are these vital funding flows at risk of being stemmed? </w:t>
      </w:r>
    </w:p>
    <w:p w14:paraId="5657CF19" w14:textId="77777777" w:rsidR="00A618DD" w:rsidRPr="00EE6425" w:rsidRDefault="00A618DD" w:rsidP="00A618DD">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415738">
        <w:rPr>
          <w:rStyle w:val="StyleUnderline"/>
          <w:highlight w:val="cyan"/>
        </w:rPr>
        <w:t>shape the future for biotech</w:t>
      </w:r>
      <w:r w:rsidRPr="0086448F">
        <w:rPr>
          <w:rStyle w:val="StyleUnderline"/>
        </w:rPr>
        <w:t xml:space="preserve">s and smaller pharma </w:t>
      </w:r>
      <w:r w:rsidRPr="00415738">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415738">
        <w:rPr>
          <w:rStyle w:val="StyleUnderline"/>
          <w:highlight w:val="cyan"/>
        </w:rPr>
        <w:t xml:space="preserve">a </w:t>
      </w:r>
      <w:r w:rsidRPr="00415738">
        <w:rPr>
          <w:rStyle w:val="Emphasis"/>
          <w:highlight w:val="cyan"/>
        </w:rPr>
        <w:t>biotech funding crunch</w:t>
      </w:r>
      <w:r w:rsidRPr="00415738">
        <w:rPr>
          <w:rStyle w:val="StyleUnderline"/>
          <w:highlight w:val="cyan"/>
        </w:rPr>
        <w:t xml:space="preserve"> would represent a </w:t>
      </w:r>
      <w:r w:rsidRPr="00415738">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01B0E759" w14:textId="77777777" w:rsidR="00A618DD" w:rsidRPr="007F4EC0" w:rsidRDefault="00A618DD" w:rsidP="00A618DD">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7AA7FF12" w14:textId="77777777" w:rsidR="00A618DD" w:rsidRPr="00C228F8" w:rsidRDefault="00A618DD" w:rsidP="00A618DD">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19F14929" w14:textId="77777777" w:rsidR="00A618DD" w:rsidRPr="00C228F8" w:rsidRDefault="00A618DD" w:rsidP="00A618DD">
      <w:pPr>
        <w:rPr>
          <w:sz w:val="16"/>
          <w:szCs w:val="16"/>
        </w:rPr>
      </w:pPr>
      <w:r w:rsidRPr="00C228F8">
        <w:rPr>
          <w:sz w:val="16"/>
          <w:szCs w:val="16"/>
        </w:rPr>
        <w:t>There are also several industry-specific factors that have contributed to the risk-off sentiment in capital markets:</w:t>
      </w:r>
    </w:p>
    <w:p w14:paraId="5890586D" w14:textId="77777777" w:rsidR="00A618DD" w:rsidRPr="00C228F8" w:rsidRDefault="00A618DD" w:rsidP="00A618DD">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349D1FB8" w14:textId="77777777" w:rsidR="00A618DD" w:rsidRPr="00C228F8" w:rsidRDefault="00A618DD" w:rsidP="00A618DD">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0AD6B2AF" w14:textId="77777777" w:rsidR="00A618DD" w:rsidRPr="00C228F8" w:rsidRDefault="00A618DD" w:rsidP="00A618DD">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69919912" w14:textId="77777777" w:rsidR="00A618DD" w:rsidRPr="00C228F8" w:rsidRDefault="00A618DD" w:rsidP="00A618DD">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11AA3BE8" w14:textId="77777777" w:rsidR="00A618DD" w:rsidRPr="00342A4D" w:rsidRDefault="00A618DD" w:rsidP="00A618DD">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415738">
        <w:rPr>
          <w:rStyle w:val="StyleUnderline"/>
          <w:highlight w:val="cyan"/>
        </w:rPr>
        <w:t xml:space="preserve">the </w:t>
      </w:r>
      <w:r w:rsidRPr="00415738">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4AC8EA21" w14:textId="77777777" w:rsidR="00A618DD" w:rsidRPr="00C228F8" w:rsidRDefault="00A618DD" w:rsidP="00A618DD">
      <w:pPr>
        <w:rPr>
          <w:sz w:val="16"/>
        </w:rPr>
      </w:pPr>
      <w:r w:rsidRPr="00C228F8">
        <w:rPr>
          <w:sz w:val="16"/>
        </w:rPr>
        <w:t xml:space="preserve">Despite tough public market conditions, </w:t>
      </w:r>
      <w:r w:rsidRPr="00415738">
        <w:rPr>
          <w:rStyle w:val="StyleUnderline"/>
          <w:highlight w:val="cyan"/>
        </w:rPr>
        <w:t>the outlook for private investment remains positive.</w:t>
      </w:r>
      <w:r w:rsidRPr="00C228F8">
        <w:rPr>
          <w:sz w:val="16"/>
        </w:rPr>
        <w:t xml:space="preserve"> Unlike in previous downturns, </w:t>
      </w:r>
      <w:r w:rsidRPr="00415738">
        <w:rPr>
          <w:rStyle w:val="StyleUnderline"/>
          <w:highlight w:val="cyan"/>
        </w:rPr>
        <w:t>VC firms</w:t>
      </w:r>
      <w:r w:rsidRPr="00C228F8">
        <w:rPr>
          <w:rStyle w:val="StyleUnderline"/>
        </w:rPr>
        <w:t xml:space="preserve"> currently </w:t>
      </w:r>
      <w:r w:rsidRPr="00415738">
        <w:rPr>
          <w:rStyle w:val="StyleUnderline"/>
          <w:highlight w:val="cyan"/>
        </w:rPr>
        <w:t>have</w:t>
      </w:r>
      <w:r w:rsidRPr="00C228F8">
        <w:rPr>
          <w:rStyle w:val="StyleUnderline"/>
        </w:rPr>
        <w:t xml:space="preserve"> </w:t>
      </w:r>
      <w:r w:rsidRPr="00C228F8">
        <w:rPr>
          <w:rStyle w:val="Emphasis"/>
        </w:rPr>
        <w:t xml:space="preserve">substantial </w:t>
      </w:r>
      <w:r w:rsidRPr="00415738">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18CACC55" w14:textId="77777777" w:rsidR="00A618DD" w:rsidRDefault="00A618DD" w:rsidP="00A618DD">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370D9246" w14:textId="77777777" w:rsidR="00A618DD" w:rsidRPr="005724EA" w:rsidRDefault="00A618DD" w:rsidP="00A618DD">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1EB16684" w14:textId="77777777" w:rsidR="00A618DD" w:rsidRPr="0025630F" w:rsidRDefault="00A618DD" w:rsidP="00A618DD">
      <w:pPr>
        <w:rPr>
          <w:sz w:val="16"/>
        </w:rPr>
      </w:pPr>
      <w:r w:rsidRPr="0025630F">
        <w:rPr>
          <w:sz w:val="16"/>
        </w:rPr>
        <w:t xml:space="preserve">Indeed, </w:t>
      </w:r>
      <w:r w:rsidRPr="00415738">
        <w:rPr>
          <w:rStyle w:val="StyleUnderline"/>
          <w:highlight w:val="cyan"/>
        </w:rPr>
        <w:t>China has shown</w:t>
      </w:r>
      <w:r w:rsidRPr="00561C97">
        <w:rPr>
          <w:rStyle w:val="StyleUnderline"/>
        </w:rPr>
        <w:t xml:space="preserve"> great </w:t>
      </w:r>
      <w:r w:rsidRPr="00415738">
        <w:rPr>
          <w:rStyle w:val="StyleUnderline"/>
          <w:highlight w:val="cyan"/>
        </w:rPr>
        <w:t>interest in biotech</w:t>
      </w:r>
      <w:r w:rsidRPr="00561C97">
        <w:rPr>
          <w:rStyle w:val="StyleUnderline"/>
        </w:rPr>
        <w:t xml:space="preserve">nology, </w:t>
      </w:r>
      <w:r w:rsidRPr="00415738">
        <w:rPr>
          <w:rStyle w:val="StyleUnderline"/>
          <w:highlight w:val="cyan"/>
        </w:rPr>
        <w:t>even if it has yet to catch up to the U</w:t>
      </w:r>
      <w:r w:rsidRPr="00561C97">
        <w:rPr>
          <w:rStyle w:val="StyleUnderline"/>
        </w:rPr>
        <w:t xml:space="preserve">nited </w:t>
      </w:r>
      <w:r w:rsidRPr="00415738">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415738">
        <w:rPr>
          <w:rStyle w:val="Emphasis"/>
          <w:highlight w:val="cyan"/>
        </w:rPr>
        <w:t>innovations in biotech</w:t>
      </w:r>
      <w:r w:rsidRPr="00561C97">
        <w:rPr>
          <w:rStyle w:val="Emphasis"/>
        </w:rPr>
        <w:t>nology</w:t>
      </w:r>
      <w:r w:rsidRPr="00561C97">
        <w:rPr>
          <w:rStyle w:val="StyleUnderline"/>
        </w:rPr>
        <w:t xml:space="preserve"> </w:t>
      </w:r>
      <w:r w:rsidRPr="00415738">
        <w:rPr>
          <w:rStyle w:val="StyleUnderline"/>
          <w:highlight w:val="cyan"/>
        </w:rPr>
        <w:t>could</w:t>
      </w:r>
      <w:r w:rsidRPr="00561C97">
        <w:rPr>
          <w:rStyle w:val="StyleUnderline"/>
        </w:rPr>
        <w:t xml:space="preserve"> help </w:t>
      </w:r>
      <w:r w:rsidRPr="00415738">
        <w:rPr>
          <w:rStyle w:val="Emphasis"/>
          <w:highlight w:val="cyan"/>
        </w:rPr>
        <w:t>solve</w:t>
      </w:r>
      <w:r w:rsidRPr="00561C97">
        <w:rPr>
          <w:rStyle w:val="StyleUnderline"/>
        </w:rPr>
        <w:t xml:space="preserve"> some of </w:t>
      </w:r>
      <w:r w:rsidRPr="00415738">
        <w:rPr>
          <w:rStyle w:val="Emphasis"/>
          <w:highlight w:val="cyan"/>
        </w:rPr>
        <w:t>humanity’s most vexing challenges</w:t>
      </w:r>
      <w:r w:rsidRPr="00415738">
        <w:rPr>
          <w:rStyle w:val="StyleUnderline"/>
          <w:highlight w:val="cyan"/>
        </w:rPr>
        <w:t xml:space="preserve">, from </w:t>
      </w:r>
      <w:r w:rsidRPr="00415738">
        <w:rPr>
          <w:rStyle w:val="Emphasis"/>
          <w:highlight w:val="cyan"/>
        </w:rPr>
        <w:t>disease</w:t>
      </w:r>
      <w:r w:rsidRPr="00415738">
        <w:rPr>
          <w:rStyle w:val="StyleUnderline"/>
          <w:highlight w:val="cyan"/>
        </w:rPr>
        <w:t xml:space="preserve"> and </w:t>
      </w:r>
      <w:r w:rsidRPr="00415738">
        <w:rPr>
          <w:rStyle w:val="Emphasis"/>
          <w:highlight w:val="cyan"/>
        </w:rPr>
        <w:t>famine</w:t>
      </w:r>
      <w:r w:rsidRPr="00415738">
        <w:rPr>
          <w:rStyle w:val="StyleUnderline"/>
          <w:highlight w:val="cyan"/>
        </w:rPr>
        <w:t xml:space="preserve"> to </w:t>
      </w:r>
      <w:r w:rsidRPr="00415738">
        <w:rPr>
          <w:rStyle w:val="Emphasis"/>
          <w:highlight w:val="cyan"/>
        </w:rPr>
        <w:t>energy</w:t>
      </w:r>
      <w:r w:rsidRPr="00561C97">
        <w:rPr>
          <w:rStyle w:val="Emphasis"/>
        </w:rPr>
        <w:t xml:space="preserve"> production</w:t>
      </w:r>
      <w:r w:rsidRPr="00561C97">
        <w:rPr>
          <w:rStyle w:val="StyleUnderline"/>
        </w:rPr>
        <w:t xml:space="preserve"> </w:t>
      </w:r>
      <w:r w:rsidRPr="00415738">
        <w:rPr>
          <w:rStyle w:val="StyleUnderline"/>
          <w:highlight w:val="cyan"/>
        </w:rPr>
        <w:t xml:space="preserve">and </w:t>
      </w:r>
      <w:r w:rsidRPr="00415738">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16B69CB0" w14:textId="77777777" w:rsidR="00A618DD" w:rsidRPr="0025630F" w:rsidRDefault="00A618DD" w:rsidP="00A618DD">
      <w:pPr>
        <w:rPr>
          <w:rStyle w:val="Emphasis"/>
        </w:rPr>
      </w:pPr>
      <w:r w:rsidRPr="0025630F">
        <w:rPr>
          <w:rStyle w:val="StyleUnderline"/>
        </w:rPr>
        <w:t>Like all powerful technologies</w:t>
      </w:r>
      <w:r w:rsidRPr="0025630F">
        <w:rPr>
          <w:sz w:val="16"/>
        </w:rPr>
        <w:t xml:space="preserve">, however, </w:t>
      </w:r>
      <w:r w:rsidRPr="00415738">
        <w:rPr>
          <w:rStyle w:val="StyleUnderline"/>
          <w:highlight w:val="cyan"/>
        </w:rPr>
        <w:t>biotech</w:t>
      </w:r>
      <w:r w:rsidRPr="0025630F">
        <w:rPr>
          <w:rStyle w:val="StyleUnderline"/>
        </w:rPr>
        <w:t xml:space="preserve">nology </w:t>
      </w:r>
      <w:r w:rsidRPr="00415738">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415738">
        <w:rPr>
          <w:rStyle w:val="StyleUnderline"/>
          <w:highlight w:val="cyan"/>
        </w:rPr>
        <w:t xml:space="preserve">malicious actor could create a </w:t>
      </w:r>
      <w:r w:rsidRPr="00415738">
        <w:rPr>
          <w:rStyle w:val="Emphasis"/>
          <w:highlight w:val="cyan"/>
        </w:rPr>
        <w:t>bio</w:t>
      </w:r>
      <w:r w:rsidRPr="0025630F">
        <w:rPr>
          <w:rStyle w:val="Emphasis"/>
        </w:rPr>
        <w:t xml:space="preserve">logical </w:t>
      </w:r>
      <w:r w:rsidRPr="00415738">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415738">
        <w:rPr>
          <w:rStyle w:val="StyleUnderline"/>
          <w:highlight w:val="cyan"/>
        </w:rPr>
        <w:t xml:space="preserve">The </w:t>
      </w:r>
      <w:r w:rsidRPr="00415738">
        <w:rPr>
          <w:rStyle w:val="Emphasis"/>
          <w:highlight w:val="cyan"/>
        </w:rPr>
        <w:t>country that leads biotech</w:t>
      </w:r>
      <w:r w:rsidRPr="0025630F">
        <w:rPr>
          <w:rStyle w:val="Emphasis"/>
        </w:rPr>
        <w:t xml:space="preserve">nology’s </w:t>
      </w:r>
      <w:r w:rsidRPr="00415738">
        <w:rPr>
          <w:rStyle w:val="Emphasis"/>
          <w:highlight w:val="cyan"/>
        </w:rPr>
        <w:t>development</w:t>
      </w:r>
      <w:r w:rsidRPr="00415738">
        <w:rPr>
          <w:rStyle w:val="StyleUnderline"/>
          <w:highlight w:val="cyan"/>
        </w:rPr>
        <w:t xml:space="preserve"> will</w:t>
      </w:r>
      <w:r w:rsidRPr="0025630F">
        <w:rPr>
          <w:rStyle w:val="StyleUnderline"/>
        </w:rPr>
        <w:t xml:space="preserve"> be the one that most profoundly </w:t>
      </w:r>
      <w:r w:rsidRPr="00415738">
        <w:rPr>
          <w:rStyle w:val="Emphasis"/>
          <w:highlight w:val="cyan"/>
        </w:rPr>
        <w:t>shape</w:t>
      </w:r>
      <w:r w:rsidRPr="0025630F">
        <w:rPr>
          <w:rStyle w:val="Emphasis"/>
        </w:rPr>
        <w:t xml:space="preserve">s the </w:t>
      </w:r>
      <w:r w:rsidRPr="00415738">
        <w:rPr>
          <w:rStyle w:val="Emphasis"/>
          <w:highlight w:val="cyan"/>
        </w:rPr>
        <w:t>norms and standards</w:t>
      </w:r>
      <w:r w:rsidRPr="0025630F">
        <w:rPr>
          <w:rStyle w:val="StyleUnderline"/>
        </w:rPr>
        <w:t xml:space="preserve"> around its use.</w:t>
      </w:r>
      <w:r w:rsidRPr="00F33A53">
        <w:rPr>
          <w:rStyle w:val="StyleUnderline"/>
        </w:rPr>
        <w:t xml:space="preserve"> And </w:t>
      </w:r>
      <w:r w:rsidRPr="00415738">
        <w:rPr>
          <w:rStyle w:val="StyleUnderline"/>
          <w:highlight w:val="cyan"/>
        </w:rPr>
        <w:t xml:space="preserve">there is </w:t>
      </w:r>
      <w:r w:rsidRPr="00415738">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415738">
        <w:rPr>
          <w:rStyle w:val="StyleUnderline"/>
          <w:highlight w:val="cyan"/>
        </w:rPr>
        <w:t>the Chinese government’s disdain for human rights, coupled with its quest for</w:t>
      </w:r>
      <w:r w:rsidRPr="0025630F">
        <w:rPr>
          <w:rStyle w:val="StyleUnderline"/>
        </w:rPr>
        <w:t xml:space="preserve"> technological </w:t>
      </w:r>
      <w:r w:rsidRPr="00415738">
        <w:rPr>
          <w:rStyle w:val="StyleUnderline"/>
          <w:highlight w:val="cyan"/>
        </w:rPr>
        <w:t>supremacy, suggests</w:t>
      </w:r>
      <w:r w:rsidRPr="0025630F">
        <w:rPr>
          <w:rStyle w:val="StyleUnderline"/>
        </w:rPr>
        <w:t xml:space="preserve"> that it could embrace </w:t>
      </w:r>
      <w:r w:rsidRPr="00415738">
        <w:rPr>
          <w:rStyle w:val="StyleUnderline"/>
          <w:highlight w:val="cyan"/>
        </w:rPr>
        <w:t>a</w:t>
      </w:r>
      <w:r w:rsidRPr="0025630F">
        <w:rPr>
          <w:rStyle w:val="StyleUnderline"/>
        </w:rPr>
        <w:t xml:space="preserve"> lax, even </w:t>
      </w:r>
      <w:r w:rsidRPr="00415738">
        <w:rPr>
          <w:rStyle w:val="Emphasis"/>
          <w:highlight w:val="cyan"/>
        </w:rPr>
        <w:t>dangerous approach to bioethics.</w:t>
      </w:r>
    </w:p>
    <w:p w14:paraId="76A5D165" w14:textId="77777777" w:rsidR="00A618DD" w:rsidRPr="00E8661F" w:rsidRDefault="00A618DD" w:rsidP="00A618DD">
      <w:pPr>
        <w:rPr>
          <w:sz w:val="16"/>
          <w:szCs w:val="16"/>
        </w:rPr>
      </w:pPr>
      <w:r w:rsidRPr="00E8661F">
        <w:rPr>
          <w:sz w:val="16"/>
          <w:szCs w:val="16"/>
        </w:rPr>
        <w:t>THINKING BIGGER</w:t>
      </w:r>
    </w:p>
    <w:p w14:paraId="525EF824" w14:textId="77777777" w:rsidR="00A618DD" w:rsidRDefault="00A618DD" w:rsidP="00A618DD">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415738">
        <w:rPr>
          <w:rStyle w:val="StyleUnderline"/>
          <w:highlight w:val="cyan"/>
        </w:rPr>
        <w:t>China envisions</w:t>
      </w:r>
      <w:r w:rsidRPr="00E8661F">
        <w:rPr>
          <w:rStyle w:val="StyleUnderline"/>
        </w:rPr>
        <w:t xml:space="preserve"> a world of </w:t>
      </w:r>
      <w:r w:rsidRPr="00415738">
        <w:rPr>
          <w:rStyle w:val="StyleUnderline"/>
          <w:highlight w:val="cyan"/>
        </w:rPr>
        <w:t>great-power competition in which</w:t>
      </w:r>
      <w:r w:rsidRPr="00E8661F">
        <w:rPr>
          <w:rStyle w:val="StyleUnderline"/>
        </w:rPr>
        <w:t xml:space="preserve"> no shots need to be fired. </w:t>
      </w:r>
      <w:r w:rsidRPr="00415738">
        <w:rPr>
          <w:rStyle w:val="StyleUnderline"/>
          <w:highlight w:val="cyan"/>
        </w:rPr>
        <w:t>Tech</w:t>
      </w:r>
      <w:r w:rsidRPr="00E8661F">
        <w:rPr>
          <w:rStyle w:val="StyleUnderline"/>
        </w:rPr>
        <w:t xml:space="preserve">nological </w:t>
      </w:r>
      <w:r w:rsidRPr="00415738">
        <w:rPr>
          <w:rStyle w:val="StyleUnderline"/>
          <w:highlight w:val="cyan"/>
        </w:rPr>
        <w:t>supremacy promises</w:t>
      </w:r>
      <w:r w:rsidRPr="00E8661F">
        <w:rPr>
          <w:rStyle w:val="StyleUnderline"/>
        </w:rPr>
        <w:t xml:space="preserve"> the ability </w:t>
      </w:r>
      <w:r w:rsidRPr="00415738">
        <w:rPr>
          <w:rStyle w:val="StyleUnderline"/>
          <w:highlight w:val="cyan"/>
        </w:rPr>
        <w:t>to dominate</w:t>
      </w:r>
      <w:r w:rsidRPr="00E8661F">
        <w:rPr>
          <w:rStyle w:val="StyleUnderline"/>
        </w:rPr>
        <w:t xml:space="preserve"> the </w:t>
      </w:r>
      <w:r w:rsidRPr="00415738">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20625F03" w14:textId="77777777" w:rsidR="00A618DD" w:rsidRPr="00142F05" w:rsidRDefault="00A618DD" w:rsidP="00A618DD">
      <w:pPr>
        <w:pStyle w:val="Heading3"/>
      </w:pPr>
      <w:r>
        <w:t>ADV CP</w:t>
      </w:r>
    </w:p>
    <w:p w14:paraId="78E3B913" w14:textId="77777777" w:rsidR="00A618DD" w:rsidRDefault="00A618DD" w:rsidP="00A618DD">
      <w:pPr>
        <w:pStyle w:val="Heading4"/>
      </w:pPr>
      <w:r>
        <w:t>The United States federal government should:</w:t>
      </w:r>
    </w:p>
    <w:p w14:paraId="533FF694" w14:textId="77777777" w:rsidR="00A618DD" w:rsidRDefault="00A618DD" w:rsidP="00A618DD">
      <w:pPr>
        <w:pStyle w:val="Heading4"/>
      </w:pPr>
      <w:r w:rsidRPr="009D2E72">
        <w:t>-</w:t>
      </w:r>
      <w:r>
        <w:t>- Adopt and enforce a prevailing worker-welfare standard for enforcing anti-trust violations over mergers;</w:t>
      </w:r>
    </w:p>
    <w:p w14:paraId="57E35C2A" w14:textId="77777777" w:rsidR="00A618DD" w:rsidRDefault="00A618DD" w:rsidP="00A618DD">
      <w:pPr>
        <w:pStyle w:val="Heading4"/>
      </w:pPr>
      <w:r>
        <w:t>-- Adjust FTC merger guidelines to include a Market Definition and Concentration standard and a Downward Wage Pressure standard to evaluate harms of mergers;</w:t>
      </w:r>
    </w:p>
    <w:p w14:paraId="48538D46" w14:textId="77777777" w:rsidR="00A618DD" w:rsidRPr="00436AD9" w:rsidRDefault="00A618DD" w:rsidP="00A618DD">
      <w:pPr>
        <w:pStyle w:val="Heading4"/>
      </w:pPr>
      <w:r>
        <w:t>--</w:t>
      </w:r>
      <w:r w:rsidRPr="00436AD9">
        <w:t xml:space="preserve"> </w:t>
      </w:r>
      <w:r>
        <w:t xml:space="preserve">Hold that collective bargaining rights violate the Takings Clause of the Fifth Amendment. </w:t>
      </w:r>
    </w:p>
    <w:p w14:paraId="485FA459" w14:textId="77777777" w:rsidR="00A618DD" w:rsidRPr="00E06E4A" w:rsidRDefault="00A618DD" w:rsidP="00A618DD">
      <w:pPr>
        <w:keepNext/>
        <w:keepLines/>
        <w:spacing w:before="40" w:after="0" w:line="256" w:lineRule="auto"/>
        <w:outlineLvl w:val="3"/>
        <w:rPr>
          <w:rFonts w:eastAsia="MS Gothic"/>
          <w:b/>
          <w:bCs/>
          <w:sz w:val="26"/>
          <w:szCs w:val="26"/>
        </w:rPr>
      </w:pPr>
      <w:r w:rsidRPr="00E06E4A">
        <w:rPr>
          <w:rFonts w:eastAsia="MS Gothic"/>
          <w:b/>
          <w:bCs/>
          <w:sz w:val="26"/>
          <w:szCs w:val="26"/>
        </w:rPr>
        <w:t xml:space="preserve">Worker welfare </w:t>
      </w:r>
      <w:r>
        <w:rPr>
          <w:rFonts w:eastAsia="MS Gothic"/>
          <w:b/>
          <w:bCs/>
          <w:sz w:val="26"/>
          <w:szCs w:val="26"/>
        </w:rPr>
        <w:t xml:space="preserve">standard solves harms of mergers. </w:t>
      </w:r>
    </w:p>
    <w:p w14:paraId="1830D615" w14:textId="77777777" w:rsidR="00A618DD" w:rsidRPr="00E06E4A" w:rsidRDefault="00A618DD" w:rsidP="00A618DD">
      <w:pPr>
        <w:spacing w:line="256" w:lineRule="auto"/>
        <w:rPr>
          <w:rFonts w:eastAsia="MS Mincho"/>
          <w:szCs w:val="24"/>
        </w:rPr>
      </w:pPr>
      <w:r w:rsidRPr="00E06E4A">
        <w:rPr>
          <w:rFonts w:eastAsia="MS Mincho"/>
          <w:szCs w:val="24"/>
        </w:rPr>
        <w:t xml:space="preserve">Suresh </w:t>
      </w:r>
      <w:r w:rsidRPr="00E06E4A">
        <w:rPr>
          <w:rFonts w:eastAsia="MS Mincho"/>
          <w:b/>
          <w:sz w:val="26"/>
          <w:szCs w:val="24"/>
        </w:rPr>
        <w:t>Naidu et al 18</w:t>
      </w:r>
      <w:r w:rsidRPr="00E06E4A">
        <w:rPr>
          <w:rFonts w:eastAsia="MS Mincho"/>
          <w:szCs w:val="24"/>
        </w:rPr>
        <w:t>. *Suresh Naidu is an Associate Professor of International and Public Affairs and Economics, Columbia University. **Eric Posner is a Kirkland &amp; Ellis Distinguished Service Professor of Law, University of Chicago Law School. ***E. Glen Weyl is a Principal Researcher, Microsoft Research New England and Visiting Senior Research Scholar, Yale University Department of Economics and Law School “</w:t>
      </w:r>
      <w:r w:rsidRPr="00E06E4A">
        <w:rPr>
          <w:rFonts w:eastAsia="MS Mincho"/>
          <w:b/>
          <w:bCs/>
          <w:szCs w:val="24"/>
          <w:u w:val="single"/>
        </w:rPr>
        <w:t>Antitrust Remedies for Labor Market Power</w:t>
      </w:r>
      <w:r w:rsidRPr="00E06E4A">
        <w:rPr>
          <w:rFonts w:eastAsia="MS Mincho"/>
          <w:szCs w:val="24"/>
        </w:rPr>
        <w:t xml:space="preserve">” University of Chicago Law School. 2018. </w:t>
      </w:r>
      <w:hyperlink r:id="rId9" w:history="1">
        <w:r w:rsidRPr="00E06E4A">
          <w:rPr>
            <w:rFonts w:eastAsia="MS Mincho"/>
            <w:color w:val="0000FF"/>
            <w:szCs w:val="24"/>
            <w:u w:val="single"/>
          </w:rPr>
          <w:t>https://chicagounbound.uchicago.edu/cgi/viewcontent.cgi?article=13776&amp;context=journal_articles</w:t>
        </w:r>
      </w:hyperlink>
      <w:r w:rsidRPr="00E06E4A">
        <w:rPr>
          <w:rFonts w:eastAsia="MS Mincho"/>
          <w:szCs w:val="24"/>
        </w:rPr>
        <w:t xml:space="preserve"> </w:t>
      </w:r>
    </w:p>
    <w:p w14:paraId="24919EC0" w14:textId="77777777" w:rsidR="00A618DD" w:rsidRDefault="00A618DD" w:rsidP="00A618DD">
      <w:pPr>
        <w:spacing w:line="256" w:lineRule="auto"/>
        <w:rPr>
          <w:rFonts w:eastAsia="MS Mincho"/>
          <w:sz w:val="14"/>
          <w:szCs w:val="24"/>
        </w:rPr>
      </w:pPr>
      <w:r w:rsidRPr="00E06E4A">
        <w:rPr>
          <w:rFonts w:eastAsia="MS Mincho"/>
          <w:szCs w:val="24"/>
          <w:u w:val="single"/>
        </w:rPr>
        <w:t>Most of the principles naturally carry over, in suitably modified form, to the analysis of merger effects on labor markets</w:t>
      </w:r>
      <w:r w:rsidRPr="00E06E4A">
        <w:rPr>
          <w:rFonts w:eastAsia="MS Mincho"/>
          <w:sz w:val="14"/>
          <w:szCs w:val="24"/>
        </w:rPr>
        <w:t xml:space="preserve">, though a few subtle issues arise. Many of the same factors that could act as efficiencies on the product side are also efficiencies on the labor side. </w:t>
      </w:r>
      <w:r w:rsidRPr="00E06E4A">
        <w:rPr>
          <w:rFonts w:eastAsia="MS Mincho"/>
          <w:szCs w:val="24"/>
          <w:u w:val="single"/>
        </w:rPr>
        <w:t xml:space="preserve">By analogy to the “consumer welfare” standard, we believe that </w:t>
      </w:r>
      <w:r w:rsidRPr="00415738">
        <w:rPr>
          <w:rFonts w:eastAsia="MS Mincho"/>
          <w:b/>
          <w:bCs/>
          <w:szCs w:val="24"/>
          <w:highlight w:val="cyan"/>
          <w:u w:val="single"/>
        </w:rPr>
        <w:t>mergers that trigger scrutiny by reducing</w:t>
      </w:r>
      <w:r w:rsidRPr="00415738">
        <w:rPr>
          <w:rFonts w:eastAsia="MS Mincho"/>
          <w:szCs w:val="24"/>
          <w:highlight w:val="cyan"/>
          <w:u w:val="single"/>
        </w:rPr>
        <w:t xml:space="preserve"> </w:t>
      </w:r>
      <w:r w:rsidRPr="00415738">
        <w:rPr>
          <w:rFonts w:eastAsia="MS Mincho"/>
          <w:b/>
          <w:bCs/>
          <w:szCs w:val="24"/>
          <w:highlight w:val="cyan"/>
          <w:u w:val="single"/>
        </w:rPr>
        <w:t>labor market competition</w:t>
      </w:r>
      <w:r w:rsidRPr="00415738">
        <w:rPr>
          <w:rFonts w:eastAsia="MS Mincho"/>
          <w:szCs w:val="24"/>
          <w:highlight w:val="cyan"/>
          <w:u w:val="single"/>
        </w:rPr>
        <w:t xml:space="preserve"> should be subject to</w:t>
      </w:r>
      <w:r w:rsidRPr="00E06E4A">
        <w:rPr>
          <w:rFonts w:eastAsia="MS Mincho"/>
          <w:szCs w:val="24"/>
          <w:u w:val="single"/>
        </w:rPr>
        <w:t xml:space="preserve"> a </w:t>
      </w:r>
      <w:r w:rsidRPr="00415738">
        <w:rPr>
          <w:rFonts w:eastAsia="MS Mincho"/>
          <w:szCs w:val="24"/>
          <w:highlight w:val="cyan"/>
          <w:u w:val="single"/>
        </w:rPr>
        <w:t>“</w:t>
      </w:r>
      <w:r w:rsidRPr="00415738">
        <w:rPr>
          <w:rFonts w:eastAsia="MS Mincho"/>
          <w:b/>
          <w:bCs/>
          <w:szCs w:val="24"/>
          <w:highlight w:val="cyan"/>
          <w:u w:val="single"/>
        </w:rPr>
        <w:t>worker welfare” standard</w:t>
      </w:r>
      <w:r w:rsidRPr="00E06E4A">
        <w:rPr>
          <w:rFonts w:eastAsia="MS Mincho"/>
          <w:szCs w:val="24"/>
          <w:u w:val="single"/>
        </w:rPr>
        <w:t>.</w:t>
      </w:r>
      <w:r w:rsidRPr="00E06E4A">
        <w:rPr>
          <w:rFonts w:eastAsia="MS Mincho"/>
          <w:sz w:val="14"/>
          <w:szCs w:val="24"/>
        </w:rPr>
        <w:t xml:space="preserve">213 </w:t>
      </w:r>
      <w:r w:rsidRPr="00E06E4A">
        <w:rPr>
          <w:rFonts w:eastAsia="MS Mincho"/>
          <w:szCs w:val="24"/>
          <w:u w:val="single"/>
        </w:rPr>
        <w:t xml:space="preserve">The fact </w:t>
      </w:r>
      <w:r w:rsidRPr="00415738">
        <w:rPr>
          <w:rFonts w:eastAsia="MS Mincho"/>
          <w:szCs w:val="24"/>
          <w:highlight w:val="cyan"/>
          <w:u w:val="single"/>
        </w:rPr>
        <w:t xml:space="preserve">that the merger might raise </w:t>
      </w:r>
      <w:r w:rsidRPr="00E06E4A">
        <w:rPr>
          <w:rFonts w:eastAsia="MS Mincho"/>
          <w:szCs w:val="24"/>
          <w:u w:val="single"/>
        </w:rPr>
        <w:t xml:space="preserve">firm </w:t>
      </w:r>
      <w:r w:rsidRPr="00415738">
        <w:rPr>
          <w:rFonts w:eastAsia="MS Mincho"/>
          <w:szCs w:val="24"/>
          <w:highlight w:val="cyan"/>
          <w:u w:val="single"/>
        </w:rPr>
        <w:t xml:space="preserve">profits more </w:t>
      </w:r>
      <w:r w:rsidRPr="00E06E4A">
        <w:rPr>
          <w:rFonts w:eastAsia="MS Mincho"/>
          <w:szCs w:val="24"/>
          <w:u w:val="single"/>
        </w:rPr>
        <w:t xml:space="preserve">than </w:t>
      </w:r>
      <w:r w:rsidRPr="00415738">
        <w:rPr>
          <w:rFonts w:eastAsia="MS Mincho"/>
          <w:szCs w:val="24"/>
          <w:highlight w:val="cyan"/>
          <w:u w:val="single"/>
        </w:rPr>
        <w:t xml:space="preserve">it harms workers </w:t>
      </w:r>
      <w:r w:rsidRPr="00415738">
        <w:rPr>
          <w:rFonts w:eastAsia="MS Mincho"/>
          <w:b/>
          <w:bCs/>
          <w:szCs w:val="24"/>
          <w:highlight w:val="cyan"/>
          <w:u w:val="single"/>
        </w:rPr>
        <w:t xml:space="preserve">should not be sufficient to excuse </w:t>
      </w:r>
      <w:r w:rsidRPr="00E06E4A">
        <w:rPr>
          <w:rFonts w:eastAsia="MS Mincho"/>
          <w:b/>
          <w:bCs/>
          <w:szCs w:val="24"/>
          <w:u w:val="single"/>
        </w:rPr>
        <w:t>the merger</w:t>
      </w:r>
      <w:r w:rsidRPr="00E06E4A">
        <w:rPr>
          <w:rFonts w:eastAsia="MS Mincho"/>
          <w:szCs w:val="24"/>
          <w:u w:val="single"/>
        </w:rPr>
        <w:t>.</w:t>
      </w:r>
      <w:r w:rsidRPr="00E06E4A">
        <w:rPr>
          <w:rFonts w:eastAsia="MS Mincho"/>
          <w:sz w:val="14"/>
          <w:szCs w:val="24"/>
        </w:rPr>
        <w:t xml:space="preserve"> Instead, </w:t>
      </w:r>
      <w:r w:rsidRPr="00E06E4A">
        <w:rPr>
          <w:rFonts w:eastAsia="MS Mincho"/>
          <w:szCs w:val="24"/>
          <w:u w:val="single"/>
        </w:rPr>
        <w:t xml:space="preserve">the merger would be </w:t>
      </w:r>
      <w:r w:rsidRPr="00415738">
        <w:rPr>
          <w:rFonts w:eastAsia="MS Mincho"/>
          <w:szCs w:val="24"/>
          <w:highlight w:val="cyan"/>
          <w:u w:val="single"/>
        </w:rPr>
        <w:t>permitted if</w:t>
      </w:r>
      <w:r w:rsidRPr="00E06E4A">
        <w:rPr>
          <w:rFonts w:eastAsia="MS Mincho"/>
          <w:szCs w:val="24"/>
          <w:u w:val="single"/>
        </w:rPr>
        <w:t xml:space="preserve"> the merger sufficiently increases worker productivity (workers’ marginal revenue product) in a way that will not fully be absorbed by lower prices or increased employer profits. Thus, harms from reduced competition are more than fully offset, and </w:t>
      </w:r>
      <w:r w:rsidRPr="00E06E4A">
        <w:rPr>
          <w:rFonts w:eastAsia="MS Mincho"/>
          <w:b/>
          <w:bCs/>
          <w:szCs w:val="24"/>
          <w:u w:val="single"/>
        </w:rPr>
        <w:t xml:space="preserve">therefore </w:t>
      </w:r>
      <w:r w:rsidRPr="00415738">
        <w:rPr>
          <w:rFonts w:eastAsia="MS Mincho"/>
          <w:b/>
          <w:bCs/>
          <w:szCs w:val="24"/>
          <w:highlight w:val="cyan"/>
          <w:u w:val="single"/>
        </w:rPr>
        <w:t xml:space="preserve">workers’ </w:t>
      </w:r>
      <w:r w:rsidRPr="00E06E4A">
        <w:rPr>
          <w:rFonts w:eastAsia="MS Mincho"/>
          <w:b/>
          <w:bCs/>
          <w:szCs w:val="24"/>
          <w:u w:val="single"/>
        </w:rPr>
        <w:t xml:space="preserve">wages, benefits, or conditions will </w:t>
      </w:r>
      <w:r w:rsidRPr="00415738">
        <w:rPr>
          <w:rFonts w:eastAsia="MS Mincho"/>
          <w:b/>
          <w:bCs/>
          <w:szCs w:val="24"/>
          <w:highlight w:val="cyan"/>
          <w:u w:val="single"/>
        </w:rPr>
        <w:t>improve</w:t>
      </w:r>
      <w:r w:rsidRPr="00E06E4A">
        <w:rPr>
          <w:rFonts w:eastAsia="MS Mincho"/>
          <w:b/>
          <w:bCs/>
          <w:szCs w:val="24"/>
          <w:u w:val="single"/>
        </w:rPr>
        <w:t xml:space="preserve"> because of the merger.</w:t>
      </w:r>
      <w:r w:rsidRPr="00E06E4A">
        <w:rPr>
          <w:rFonts w:eastAsia="MS Mincho"/>
          <w:sz w:val="14"/>
          <w:szCs w:val="24"/>
        </w:rPr>
        <w:t xml:space="preserve"> This is not to say that mergers that harm workers should never be approved. The losses to workers could be offset by gains elsewhere in the economy. Indeed, </w:t>
      </w:r>
      <w:r w:rsidRPr="00E06E4A">
        <w:rPr>
          <w:rFonts w:eastAsia="MS Mincho"/>
          <w:szCs w:val="24"/>
          <w:u w:val="single"/>
        </w:rPr>
        <w:t xml:space="preserve">the </w:t>
      </w:r>
      <w:r w:rsidRPr="00415738">
        <w:rPr>
          <w:rFonts w:eastAsia="MS Mincho"/>
          <w:szCs w:val="24"/>
          <w:highlight w:val="cyan"/>
          <w:u w:val="single"/>
        </w:rPr>
        <w:t>merger of two firms</w:t>
      </w:r>
      <w:r w:rsidRPr="00E06E4A">
        <w:rPr>
          <w:rFonts w:eastAsia="MS Mincho"/>
          <w:szCs w:val="24"/>
          <w:u w:val="single"/>
        </w:rPr>
        <w:t xml:space="preserve"> that operate </w:t>
      </w:r>
      <w:r w:rsidRPr="00415738">
        <w:rPr>
          <w:rFonts w:eastAsia="MS Mincho"/>
          <w:szCs w:val="24"/>
          <w:highlight w:val="cyan"/>
          <w:u w:val="single"/>
        </w:rPr>
        <w:t>in a frictionless labor market should not greatly harm workers even if it does result in</w:t>
      </w:r>
      <w:r w:rsidRPr="00E06E4A">
        <w:rPr>
          <w:rFonts w:eastAsia="MS Mincho"/>
          <w:szCs w:val="24"/>
          <w:u w:val="single"/>
        </w:rPr>
        <w:t xml:space="preserve"> significant </w:t>
      </w:r>
      <w:r w:rsidRPr="00415738">
        <w:rPr>
          <w:rFonts w:eastAsia="MS Mincho"/>
          <w:szCs w:val="24"/>
          <w:highlight w:val="cyan"/>
          <w:u w:val="single"/>
        </w:rPr>
        <w:t xml:space="preserve">layoffs, because in a competitive labor market </w:t>
      </w:r>
      <w:r w:rsidRPr="00E06E4A">
        <w:rPr>
          <w:rFonts w:eastAsia="MS Mincho"/>
          <w:b/>
          <w:bCs/>
          <w:szCs w:val="24"/>
          <w:u w:val="single"/>
        </w:rPr>
        <w:t xml:space="preserve">the laid-off </w:t>
      </w:r>
      <w:r w:rsidRPr="00415738">
        <w:rPr>
          <w:rFonts w:eastAsia="MS Mincho"/>
          <w:b/>
          <w:bCs/>
          <w:szCs w:val="24"/>
          <w:highlight w:val="cyan"/>
          <w:u w:val="single"/>
        </w:rPr>
        <w:t xml:space="preserve">workers can easily find </w:t>
      </w:r>
      <w:r w:rsidRPr="00E06E4A">
        <w:rPr>
          <w:rFonts w:eastAsia="MS Mincho"/>
          <w:b/>
          <w:bCs/>
          <w:szCs w:val="24"/>
          <w:u w:val="single"/>
        </w:rPr>
        <w:t xml:space="preserve">equally </w:t>
      </w:r>
      <w:r w:rsidRPr="00415738">
        <w:rPr>
          <w:rFonts w:eastAsia="MS Mincho"/>
          <w:b/>
          <w:bCs/>
          <w:szCs w:val="24"/>
          <w:highlight w:val="cyan"/>
          <w:u w:val="single"/>
        </w:rPr>
        <w:t>good jobs</w:t>
      </w:r>
      <w:r w:rsidRPr="00E06E4A">
        <w:rPr>
          <w:rFonts w:eastAsia="MS Mincho"/>
          <w:b/>
          <w:bCs/>
          <w:szCs w:val="24"/>
          <w:u w:val="single"/>
        </w:rPr>
        <w:t>.</w:t>
      </w:r>
      <w:r w:rsidRPr="00E06E4A">
        <w:rPr>
          <w:rFonts w:eastAsia="MS Mincho"/>
          <w:sz w:val="14"/>
          <w:szCs w:val="24"/>
        </w:rPr>
        <w:t xml:space="preserve">214 In contrast, </w:t>
      </w:r>
      <w:r w:rsidRPr="00E06E4A">
        <w:rPr>
          <w:rFonts w:eastAsia="MS Mincho"/>
          <w:szCs w:val="24"/>
          <w:u w:val="single"/>
        </w:rPr>
        <w:t xml:space="preserve">a merger that does create competitive concern should not be excused simply on the basis that it </w:t>
      </w:r>
      <w:r w:rsidRPr="00E06E4A">
        <w:rPr>
          <w:rFonts w:eastAsia="MS Mincho"/>
          <w:b/>
          <w:bCs/>
          <w:szCs w:val="24"/>
          <w:u w:val="single"/>
        </w:rPr>
        <w:t>allows the firm to cut costs by destroying jobs</w:t>
      </w:r>
      <w:r w:rsidRPr="00E06E4A">
        <w:rPr>
          <w:rFonts w:eastAsia="MS Mincho"/>
          <w:szCs w:val="24"/>
          <w:u w:val="single"/>
        </w:rPr>
        <w:t>.</w:t>
      </w:r>
      <w:r w:rsidRPr="00E06E4A">
        <w:rPr>
          <w:rFonts w:eastAsia="MS Mincho"/>
          <w:sz w:val="14"/>
          <w:szCs w:val="24"/>
        </w:rPr>
        <w:t xml:space="preserve"> In such cases, antitrust doctrine does not allow efficiency gains in other markets to offset losses in one market.215 Thus, </w:t>
      </w:r>
      <w:r w:rsidRPr="00E06E4A">
        <w:rPr>
          <w:rFonts w:eastAsia="MS Mincho"/>
          <w:szCs w:val="24"/>
          <w:u w:val="single"/>
        </w:rPr>
        <w:t xml:space="preserve">typically, </w:t>
      </w:r>
      <w:r w:rsidRPr="00E06E4A">
        <w:rPr>
          <w:rFonts w:eastAsia="MS Mincho"/>
          <w:b/>
          <w:bCs/>
          <w:szCs w:val="24"/>
          <w:u w:val="single"/>
        </w:rPr>
        <w:t>the worker-surplus implications of a merger will indicate its competitive effects</w:t>
      </w:r>
      <w:r w:rsidRPr="00E06E4A">
        <w:rPr>
          <w:rFonts w:eastAsia="MS Mincho"/>
          <w:szCs w:val="24"/>
          <w:u w:val="single"/>
        </w:rPr>
        <w:t xml:space="preserve">, just as in product markets consumer surplus is a strong but not perfect proxy for competitive effects. In some cases, </w:t>
      </w:r>
      <w:r w:rsidRPr="00415738">
        <w:rPr>
          <w:rFonts w:eastAsia="MS Mincho"/>
          <w:szCs w:val="24"/>
          <w:highlight w:val="cyan"/>
          <w:u w:val="single"/>
        </w:rPr>
        <w:t xml:space="preserve">a merger may </w:t>
      </w:r>
      <w:r w:rsidRPr="00415738">
        <w:rPr>
          <w:rFonts w:eastAsia="MS Mincho"/>
          <w:b/>
          <w:bCs/>
          <w:szCs w:val="24"/>
          <w:highlight w:val="cyan"/>
          <w:u w:val="single"/>
        </w:rPr>
        <w:t>prove</w:t>
      </w:r>
      <w:r w:rsidRPr="00E06E4A">
        <w:rPr>
          <w:rFonts w:eastAsia="MS Mincho"/>
          <w:b/>
          <w:bCs/>
          <w:szCs w:val="24"/>
          <w:u w:val="single"/>
        </w:rPr>
        <w:t xml:space="preserve"> overall </w:t>
      </w:r>
      <w:r w:rsidRPr="00415738">
        <w:rPr>
          <w:rFonts w:eastAsia="MS Mincho"/>
          <w:b/>
          <w:bCs/>
          <w:szCs w:val="24"/>
          <w:highlight w:val="cyan"/>
          <w:u w:val="single"/>
        </w:rPr>
        <w:t>competitively harmful in labor markets</w:t>
      </w:r>
      <w:r w:rsidRPr="00E06E4A">
        <w:rPr>
          <w:rFonts w:eastAsia="MS Mincho"/>
          <w:szCs w:val="24"/>
          <w:u w:val="single"/>
        </w:rPr>
        <w:t xml:space="preserve"> (</w:t>
      </w:r>
      <w:r w:rsidRPr="00415738">
        <w:rPr>
          <w:rFonts w:eastAsia="MS Mincho"/>
          <w:szCs w:val="24"/>
          <w:highlight w:val="cyan"/>
          <w:u w:val="single"/>
        </w:rPr>
        <w:t xml:space="preserve">thus </w:t>
      </w:r>
      <w:r w:rsidRPr="00415738">
        <w:rPr>
          <w:rFonts w:eastAsia="MS Mincho"/>
          <w:b/>
          <w:bCs/>
          <w:szCs w:val="24"/>
          <w:highlight w:val="cyan"/>
          <w:u w:val="single"/>
        </w:rPr>
        <w:t>reducing worker welfare</w:t>
      </w:r>
      <w:r w:rsidRPr="00E06E4A">
        <w:rPr>
          <w:rFonts w:eastAsia="MS Mincho"/>
          <w:szCs w:val="24"/>
          <w:u w:val="single"/>
        </w:rPr>
        <w:t>) and beneficial in product markets (thus increasing consumer welfare).</w:t>
      </w:r>
      <w:r w:rsidRPr="00E06E4A">
        <w:rPr>
          <w:rFonts w:eastAsia="MS Mincho"/>
          <w:sz w:val="14"/>
          <w:szCs w:val="24"/>
        </w:rPr>
        <w:t xml:space="preserve"> Such cases should be treated roughly like ones where competitive harm occurs in one product market but there are competitive benefits in another product market. </w:t>
      </w:r>
      <w:r w:rsidRPr="00E06E4A">
        <w:rPr>
          <w:rFonts w:eastAsia="MS Mincho"/>
          <w:szCs w:val="24"/>
          <w:u w:val="single"/>
        </w:rPr>
        <w:t xml:space="preserve">To the extent possible, antitrust authorities should try to find remedies that address the competitive harms while preserving the benefits, such as requiring the spinning off of critical units that would allow an increase in market power. However, </w:t>
      </w:r>
      <w:r w:rsidRPr="00E06E4A">
        <w:rPr>
          <w:rFonts w:eastAsia="MS Mincho"/>
          <w:b/>
          <w:bCs/>
          <w:szCs w:val="24"/>
          <w:u w:val="single"/>
        </w:rPr>
        <w:t>the frequency of such cases should not be exaggerated</w:t>
      </w:r>
      <w:r w:rsidRPr="00E06E4A">
        <w:rPr>
          <w:rFonts w:eastAsia="MS Mincho"/>
          <w:sz w:val="14"/>
          <w:szCs w:val="24"/>
        </w:rPr>
        <w:t xml:space="preserve">; mergers that increase labor market power and thus raise effective costs will not usually bring lower prices to consumers, and mergers increasing product market power and thus reducing sales will not typically create great jobs. As we noted in section I.A.3, </w:t>
      </w:r>
      <w:r w:rsidRPr="00E06E4A">
        <w:rPr>
          <w:rFonts w:eastAsia="MS Mincho"/>
          <w:szCs w:val="24"/>
          <w:u w:val="single"/>
        </w:rPr>
        <w:t xml:space="preserve">enforcers should </w:t>
      </w:r>
      <w:r w:rsidRPr="00415738">
        <w:rPr>
          <w:rFonts w:eastAsia="MS Mincho"/>
          <w:b/>
          <w:bCs/>
          <w:szCs w:val="24"/>
          <w:highlight w:val="cyan"/>
          <w:u w:val="single"/>
        </w:rPr>
        <w:t>not believe</w:t>
      </w:r>
      <w:r w:rsidRPr="00E06E4A">
        <w:rPr>
          <w:rFonts w:eastAsia="MS Mincho"/>
          <w:szCs w:val="24"/>
          <w:u w:val="single"/>
        </w:rPr>
        <w:t xml:space="preserve"> the canard </w:t>
      </w:r>
      <w:r w:rsidRPr="00415738">
        <w:rPr>
          <w:rFonts w:eastAsia="MS Mincho"/>
          <w:szCs w:val="24"/>
          <w:highlight w:val="cyan"/>
          <w:u w:val="single"/>
        </w:rPr>
        <w:t>that</w:t>
      </w:r>
      <w:r w:rsidRPr="00E06E4A">
        <w:rPr>
          <w:rFonts w:eastAsia="MS Mincho"/>
          <w:szCs w:val="24"/>
          <w:u w:val="single"/>
        </w:rPr>
        <w:t xml:space="preserve"> the </w:t>
      </w:r>
      <w:r w:rsidRPr="00415738">
        <w:rPr>
          <w:rFonts w:eastAsia="MS Mincho"/>
          <w:szCs w:val="24"/>
          <w:highlight w:val="cyan"/>
          <w:u w:val="single"/>
        </w:rPr>
        <w:t xml:space="preserve">monopsonist’s lower labor costs are </w:t>
      </w:r>
      <w:r w:rsidRPr="00415738">
        <w:rPr>
          <w:rFonts w:eastAsia="MS Mincho"/>
          <w:b/>
          <w:bCs/>
          <w:szCs w:val="24"/>
          <w:highlight w:val="cyan"/>
          <w:u w:val="single"/>
        </w:rPr>
        <w:t>passed</w:t>
      </w:r>
      <w:r w:rsidRPr="00E06E4A">
        <w:rPr>
          <w:rFonts w:eastAsia="MS Mincho"/>
          <w:b/>
          <w:bCs/>
          <w:szCs w:val="24"/>
          <w:u w:val="single"/>
        </w:rPr>
        <w:t xml:space="preserve"> on </w:t>
      </w:r>
      <w:r w:rsidRPr="00415738">
        <w:rPr>
          <w:rFonts w:eastAsia="MS Mincho"/>
          <w:b/>
          <w:bCs/>
          <w:szCs w:val="24"/>
          <w:highlight w:val="cyan"/>
          <w:u w:val="single"/>
        </w:rPr>
        <w:t>to consumers as lower prices</w:t>
      </w:r>
      <w:r w:rsidRPr="00E06E4A">
        <w:rPr>
          <w:rFonts w:eastAsia="MS Mincho"/>
          <w:sz w:val="14"/>
          <w:szCs w:val="24"/>
        </w:rPr>
        <w:t>.216 Monopsony power raises the effective marginal cost a firm faces and thus should almost always lead to increased prices. Similar analysis applies to the merger-specificity of the efficiency gains: productivity gains that could be achieved absent the anticompetitive effects of the merger should not play a role in merger analysis.</w:t>
      </w:r>
    </w:p>
    <w:p w14:paraId="0183EB4B" w14:textId="77777777" w:rsidR="00A618DD" w:rsidRDefault="00A618DD" w:rsidP="00A618DD">
      <w:pPr>
        <w:pStyle w:val="Heading4"/>
      </w:pPr>
      <w:r>
        <w:t>Second plank solves – prohibits mergers with adverse effects on workers and market concentration!</w:t>
      </w:r>
    </w:p>
    <w:p w14:paraId="3CE650EC" w14:textId="77777777" w:rsidR="00A618DD" w:rsidRPr="00D946B4" w:rsidRDefault="00A618DD" w:rsidP="00A618DD">
      <w:r w:rsidRPr="00D946B4">
        <w:t xml:space="preserve">Suresh </w:t>
      </w:r>
      <w:r w:rsidRPr="00D946B4">
        <w:rPr>
          <w:rStyle w:val="Style13ptBold"/>
        </w:rPr>
        <w:t>Naidu 18</w:t>
      </w:r>
      <w:r w:rsidRPr="00D946B4">
        <w:t>,</w:t>
      </w:r>
      <w:r>
        <w:t xml:space="preserve"> American economist and academic. He is a named chair professor of economics at Columbia University, as well as a professor international and public affairs,</w:t>
      </w:r>
      <w:r w:rsidRPr="00D946B4">
        <w:t xml:space="preserve"> Eric A. Posner &amp; Glen Weyl</w:t>
      </w:r>
      <w:r>
        <w:t>. “</w:t>
      </w:r>
      <w:r w:rsidRPr="00D946B4">
        <w:t>ANTITRUST REMEDIES FOR LABOR MARKET POWER</w:t>
      </w:r>
      <w:r>
        <w:t xml:space="preserve">” Harvard Law Review, 2018, </w:t>
      </w:r>
      <w:hyperlink r:id="rId10" w:history="1">
        <w:r w:rsidRPr="00DA77F9">
          <w:rPr>
            <w:rStyle w:val="Hyperlink"/>
          </w:rPr>
          <w:t>https://harvardlawreview.org/wp-content/uploads/2018/12/536-601_Online.pdf</w:t>
        </w:r>
      </w:hyperlink>
      <w:r>
        <w:t xml:space="preserve"> lp </w:t>
      </w:r>
    </w:p>
    <w:p w14:paraId="6ABB3BCF" w14:textId="77777777" w:rsidR="00A618DD" w:rsidRPr="004762C2" w:rsidRDefault="00A618DD" w:rsidP="00A618DD">
      <w:pPr>
        <w:rPr>
          <w:rStyle w:val="StyleUnderline"/>
        </w:rPr>
      </w:pPr>
      <w:r w:rsidRPr="00D103E4">
        <w:rPr>
          <w:sz w:val="14"/>
        </w:rPr>
        <w:t xml:space="preserve">In this Article, </w:t>
      </w:r>
      <w:r w:rsidRPr="004762C2">
        <w:rPr>
          <w:rStyle w:val="StyleUnderline"/>
        </w:rPr>
        <w:t xml:space="preserve">we argue that the FTC and DOJ should take more seriously the danger that mergers may lead to labor market power as well as product market power.48 The first step is to </w:t>
      </w:r>
      <w:r w:rsidRPr="00415738">
        <w:rPr>
          <w:rStyle w:val="Emphasis"/>
          <w:highlight w:val="cyan"/>
        </w:rPr>
        <w:t>update the</w:t>
      </w:r>
      <w:r w:rsidRPr="004762C2">
        <w:rPr>
          <w:rStyle w:val="Emphasis"/>
        </w:rPr>
        <w:t xml:space="preserve"> Horizontal </w:t>
      </w:r>
      <w:r w:rsidRPr="00415738">
        <w:rPr>
          <w:rStyle w:val="Emphasis"/>
          <w:highlight w:val="cyan"/>
        </w:rPr>
        <w:t>Merger Guidelines to provide a detailed legal framework</w:t>
      </w:r>
      <w:r w:rsidRPr="00D103E4">
        <w:rPr>
          <w:sz w:val="14"/>
        </w:rPr>
        <w:t xml:space="preserve">, comparable to that already provided for product market power, </w:t>
      </w:r>
      <w:r w:rsidRPr="00415738">
        <w:rPr>
          <w:rStyle w:val="StyleUnderline"/>
          <w:highlight w:val="cyan"/>
        </w:rPr>
        <w:t>for evaluating</w:t>
      </w:r>
      <w:r w:rsidRPr="004762C2">
        <w:rPr>
          <w:rStyle w:val="StyleUnderline"/>
        </w:rPr>
        <w:t xml:space="preserve"> the </w:t>
      </w:r>
      <w:r w:rsidRPr="00415738">
        <w:rPr>
          <w:rStyle w:val="StyleUnderline"/>
          <w:highlight w:val="cyan"/>
        </w:rPr>
        <w:t>effects of a merger</w:t>
      </w:r>
      <w:r w:rsidRPr="004762C2">
        <w:rPr>
          <w:rStyle w:val="StyleUnderline"/>
        </w:rPr>
        <w:t xml:space="preserve"> on labor markets.</w:t>
      </w:r>
    </w:p>
    <w:p w14:paraId="2BF263D8" w14:textId="77777777" w:rsidR="00A618DD" w:rsidRPr="00D103E4" w:rsidRDefault="00A618DD" w:rsidP="00A618DD">
      <w:pPr>
        <w:rPr>
          <w:sz w:val="14"/>
        </w:rPr>
      </w:pPr>
      <w:r w:rsidRPr="00D103E4">
        <w:rPr>
          <w:sz w:val="14"/>
        </w:rPr>
        <w:t xml:space="preserve">We suggest three approaches that correspond to the three standard approaches to product market merger analysis. Under the first approach, which we call </w:t>
      </w:r>
      <w:r w:rsidRPr="00415738">
        <w:rPr>
          <w:rStyle w:val="Emphasis"/>
          <w:highlight w:val="cyan"/>
        </w:rPr>
        <w:t>Market Definition and Concentration</w:t>
      </w:r>
      <w:r w:rsidRPr="004762C2">
        <w:rPr>
          <w:rStyle w:val="Emphasis"/>
        </w:rPr>
        <w:t xml:space="preserve"> (</w:t>
      </w:r>
      <w:r w:rsidRPr="00415738">
        <w:rPr>
          <w:rStyle w:val="Emphasis"/>
          <w:highlight w:val="cyan"/>
        </w:rPr>
        <w:t>MDC</w:t>
      </w:r>
      <w:r w:rsidRPr="00D103E4">
        <w:rPr>
          <w:sz w:val="14"/>
        </w:rPr>
        <w:t xml:space="preserve">), </w:t>
      </w:r>
      <w:r w:rsidRPr="004762C2">
        <w:rPr>
          <w:rStyle w:val="StyleUnderline"/>
        </w:rPr>
        <w:t xml:space="preserve">the antitrust authorities define the relevant labor market, </w:t>
      </w:r>
      <w:r w:rsidRPr="00415738">
        <w:rPr>
          <w:rStyle w:val="StyleUnderline"/>
          <w:highlight w:val="cyan"/>
        </w:rPr>
        <w:t>calculate the level of market concentration</w:t>
      </w:r>
      <w:r w:rsidRPr="004762C2">
        <w:rPr>
          <w:rStyle w:val="StyleUnderline"/>
        </w:rPr>
        <w:t xml:space="preserve">, and then </w:t>
      </w:r>
      <w:r w:rsidRPr="00415738">
        <w:rPr>
          <w:rStyle w:val="StyleUnderline"/>
          <w:highlight w:val="cyan"/>
        </w:rPr>
        <w:t>estimate the increase in market concentration</w:t>
      </w:r>
      <w:r w:rsidRPr="004762C2">
        <w:rPr>
          <w:rStyle w:val="StyleUnderline"/>
        </w:rPr>
        <w:t xml:space="preserve"> that would result from a merger</w:t>
      </w:r>
      <w:r w:rsidRPr="00D103E4">
        <w:rPr>
          <w:sz w:val="14"/>
        </w:rPr>
        <w:t xml:space="preserve">. </w:t>
      </w:r>
      <w:r w:rsidRPr="00415738">
        <w:rPr>
          <w:rStyle w:val="StyleUnderline"/>
          <w:highlight w:val="cyan"/>
        </w:rPr>
        <w:t>If</w:t>
      </w:r>
      <w:r w:rsidRPr="004762C2">
        <w:rPr>
          <w:rStyle w:val="StyleUnderline"/>
        </w:rPr>
        <w:t xml:space="preserve"> the </w:t>
      </w:r>
      <w:r w:rsidRPr="00415738">
        <w:rPr>
          <w:rStyle w:val="StyleUnderline"/>
          <w:highlight w:val="cyan"/>
        </w:rPr>
        <w:t>merger</w:t>
      </w:r>
      <w:r w:rsidRPr="004762C2">
        <w:rPr>
          <w:rStyle w:val="StyleUnderline"/>
        </w:rPr>
        <w:t xml:space="preserve"> </w:t>
      </w:r>
      <w:r w:rsidRPr="00415738">
        <w:rPr>
          <w:rStyle w:val="StyleUnderline"/>
          <w:highlight w:val="cyan"/>
        </w:rPr>
        <w:t>would</w:t>
      </w:r>
      <w:r w:rsidRPr="004762C2">
        <w:rPr>
          <w:rStyle w:val="StyleUnderline"/>
        </w:rPr>
        <w:t xml:space="preserve"> take place in an already concentrated labor market, and would </w:t>
      </w:r>
      <w:r w:rsidRPr="00415738">
        <w:rPr>
          <w:rStyle w:val="StyleUnderline"/>
          <w:highlight w:val="cyan"/>
        </w:rPr>
        <w:t>increase</w:t>
      </w:r>
      <w:r w:rsidRPr="004762C2">
        <w:rPr>
          <w:rStyle w:val="StyleUnderline"/>
        </w:rPr>
        <w:t xml:space="preserve"> labor market </w:t>
      </w:r>
      <w:r w:rsidRPr="00415738">
        <w:rPr>
          <w:rStyle w:val="StyleUnderline"/>
          <w:highlight w:val="cyan"/>
        </w:rPr>
        <w:t>concentration beyond a threshold</w:t>
      </w:r>
      <w:r w:rsidRPr="00D103E4">
        <w:rPr>
          <w:sz w:val="14"/>
        </w:rPr>
        <w:t xml:space="preserve">, </w:t>
      </w:r>
      <w:r w:rsidRPr="00415738">
        <w:rPr>
          <w:rStyle w:val="Emphasis"/>
          <w:highlight w:val="cyan"/>
        </w:rPr>
        <w:t>the merger is prohibited</w:t>
      </w:r>
      <w:r w:rsidRPr="00D103E4">
        <w:rPr>
          <w:sz w:val="14"/>
        </w:rPr>
        <w:t>, unless the merging parties can prove the efficiency gains from the merger are great enough to benefit workers on net.</w:t>
      </w:r>
    </w:p>
    <w:p w14:paraId="0CED21AD" w14:textId="77777777" w:rsidR="00A618DD" w:rsidRPr="00D103E4" w:rsidRDefault="00A618DD" w:rsidP="00A618DD">
      <w:pPr>
        <w:rPr>
          <w:sz w:val="14"/>
        </w:rPr>
      </w:pPr>
      <w:r w:rsidRPr="00D103E4">
        <w:rPr>
          <w:sz w:val="14"/>
        </w:rPr>
        <w:t xml:space="preserve">Under the second approach, </w:t>
      </w:r>
      <w:r w:rsidRPr="004762C2">
        <w:rPr>
          <w:rStyle w:val="StyleUnderline"/>
        </w:rPr>
        <w:t xml:space="preserve">which we call </w:t>
      </w:r>
      <w:r w:rsidRPr="00415738">
        <w:rPr>
          <w:rStyle w:val="StyleUnderline"/>
          <w:highlight w:val="cyan"/>
        </w:rPr>
        <w:t>Downward Wage Pressure</w:t>
      </w:r>
      <w:r w:rsidRPr="004762C2">
        <w:rPr>
          <w:rStyle w:val="StyleUnderline"/>
        </w:rPr>
        <w:t xml:space="preserve"> (DWP), the </w:t>
      </w:r>
      <w:r w:rsidRPr="00415738">
        <w:rPr>
          <w:rStyle w:val="StyleUnderline"/>
          <w:highlight w:val="cyan"/>
        </w:rPr>
        <w:t>regulator calculates</w:t>
      </w:r>
      <w:r w:rsidRPr="004762C2">
        <w:rPr>
          <w:rStyle w:val="StyleUnderline"/>
        </w:rPr>
        <w:t xml:space="preserve"> the </w:t>
      </w:r>
      <w:r w:rsidRPr="00415738">
        <w:rPr>
          <w:rStyle w:val="StyleUnderline"/>
          <w:highlight w:val="cyan"/>
        </w:rPr>
        <w:t>tendency</w:t>
      </w:r>
      <w:r w:rsidRPr="004762C2">
        <w:rPr>
          <w:rStyle w:val="StyleUnderline"/>
        </w:rPr>
        <w:t xml:space="preserve"> of workers </w:t>
      </w:r>
      <w:r w:rsidRPr="00415738">
        <w:rPr>
          <w:rStyle w:val="StyleUnderline"/>
          <w:highlight w:val="cyan"/>
        </w:rPr>
        <w:t>who quit one merging firm as a result of</w:t>
      </w:r>
      <w:r w:rsidRPr="004762C2">
        <w:rPr>
          <w:rStyle w:val="StyleUnderline"/>
        </w:rPr>
        <w:t xml:space="preserve"> an incremental </w:t>
      </w:r>
      <w:r w:rsidRPr="00415738">
        <w:rPr>
          <w:rStyle w:val="StyleUnderline"/>
          <w:highlight w:val="cyan"/>
        </w:rPr>
        <w:t>decrease in wages</w:t>
      </w:r>
      <w:r w:rsidRPr="004762C2">
        <w:rPr>
          <w:rStyle w:val="StyleUnderline"/>
        </w:rPr>
        <w:t xml:space="preserve"> to join the other merging firm</w:t>
      </w:r>
      <w:r w:rsidRPr="00D103E4">
        <w:rPr>
          <w:sz w:val="14"/>
        </w:rPr>
        <w:t xml:space="preserve"> (</w:t>
      </w:r>
      <w:r w:rsidRPr="004762C2">
        <w:rPr>
          <w:rStyle w:val="StyleUnderline"/>
        </w:rPr>
        <w:t>opposed to joining other firms in the labor market or dropping out of the labor market</w:t>
      </w:r>
      <w:r w:rsidRPr="00D103E4">
        <w:rPr>
          <w:sz w:val="14"/>
        </w:rPr>
        <w:t xml:space="preserve">). The </w:t>
      </w:r>
      <w:r w:rsidRPr="00415738">
        <w:rPr>
          <w:rStyle w:val="StyleUnderline"/>
          <w:highlight w:val="cyan"/>
        </w:rPr>
        <w:t>regulator</w:t>
      </w:r>
      <w:r w:rsidRPr="004762C2">
        <w:rPr>
          <w:rStyle w:val="StyleUnderline"/>
        </w:rPr>
        <w:t xml:space="preserve"> also </w:t>
      </w:r>
      <w:r w:rsidRPr="00415738">
        <w:rPr>
          <w:rStyle w:val="StyleUnderline"/>
          <w:highlight w:val="cyan"/>
        </w:rPr>
        <w:t>calculates</w:t>
      </w:r>
      <w:r w:rsidRPr="004762C2">
        <w:rPr>
          <w:rStyle w:val="StyleUnderline"/>
        </w:rPr>
        <w:t xml:space="preserve"> the </w:t>
      </w:r>
      <w:r w:rsidRPr="00415738">
        <w:rPr>
          <w:rStyle w:val="StyleUnderline"/>
          <w:highlight w:val="cyan"/>
        </w:rPr>
        <w:t>amount</w:t>
      </w:r>
      <w:r w:rsidRPr="004762C2">
        <w:rPr>
          <w:rStyle w:val="StyleUnderline"/>
        </w:rPr>
        <w:t xml:space="preserve"> </w:t>
      </w:r>
      <w:r w:rsidRPr="00415738">
        <w:rPr>
          <w:rStyle w:val="StyleUnderline"/>
          <w:highlight w:val="cyan"/>
        </w:rPr>
        <w:t>by which workers’ wages are</w:t>
      </w:r>
      <w:r w:rsidRPr="004762C2">
        <w:rPr>
          <w:rStyle w:val="StyleUnderline"/>
        </w:rPr>
        <w:t xml:space="preserve"> </w:t>
      </w:r>
      <w:r w:rsidRPr="00415738">
        <w:rPr>
          <w:rStyle w:val="StyleUnderline"/>
          <w:highlight w:val="cyan"/>
        </w:rPr>
        <w:t>below</w:t>
      </w:r>
      <w:r w:rsidRPr="004762C2">
        <w:rPr>
          <w:rStyle w:val="StyleUnderline"/>
        </w:rPr>
        <w:t xml:space="preserve"> their marginal </w:t>
      </w:r>
      <w:r w:rsidRPr="00415738">
        <w:rPr>
          <w:rStyle w:val="StyleUnderline"/>
          <w:highlight w:val="cyan"/>
        </w:rPr>
        <w:t>revenue</w:t>
      </w:r>
      <w:r w:rsidRPr="004762C2">
        <w:rPr>
          <w:rStyle w:val="StyleUnderline"/>
        </w:rPr>
        <w:t xml:space="preserve"> product </w:t>
      </w:r>
      <w:r w:rsidRPr="00415738">
        <w:rPr>
          <w:rStyle w:val="StyleUnderline"/>
          <w:highlight w:val="cyan"/>
        </w:rPr>
        <w:t>before the merger</w:t>
      </w:r>
      <w:r w:rsidRPr="00D103E4">
        <w:rPr>
          <w:sz w:val="14"/>
        </w:rPr>
        <w:t xml:space="preserve">. </w:t>
      </w:r>
      <w:r w:rsidRPr="00415738">
        <w:rPr>
          <w:rStyle w:val="StyleUnderline"/>
          <w:highlight w:val="cyan"/>
        </w:rPr>
        <w:t>If either product</w:t>
      </w:r>
      <w:r w:rsidRPr="00D103E4">
        <w:rPr>
          <w:rStyle w:val="StyleUnderline"/>
        </w:rPr>
        <w:t xml:space="preserve"> of these figures </w:t>
      </w:r>
      <w:r w:rsidRPr="00415738">
        <w:rPr>
          <w:rStyle w:val="StyleUnderline"/>
          <w:highlight w:val="cyan"/>
        </w:rPr>
        <w:t>exceeds the efficiency benefits</w:t>
      </w:r>
      <w:r w:rsidRPr="00D103E4">
        <w:rPr>
          <w:rStyle w:val="StyleUnderline"/>
        </w:rPr>
        <w:t xml:space="preserve"> of the merger</w:t>
      </w:r>
      <w:r w:rsidRPr="00D103E4">
        <w:rPr>
          <w:sz w:val="14"/>
        </w:rPr>
        <w:t xml:space="preserve">, </w:t>
      </w:r>
      <w:r w:rsidRPr="00D103E4">
        <w:rPr>
          <w:rStyle w:val="StyleUnderline"/>
        </w:rPr>
        <w:t xml:space="preserve">then </w:t>
      </w:r>
      <w:r w:rsidRPr="00415738">
        <w:rPr>
          <w:rStyle w:val="StyleUnderline"/>
          <w:highlight w:val="cyan"/>
        </w:rPr>
        <w:t>the</w:t>
      </w:r>
      <w:r w:rsidRPr="00D103E4">
        <w:rPr>
          <w:rStyle w:val="StyleUnderline"/>
        </w:rPr>
        <w:t xml:space="preserve"> </w:t>
      </w:r>
      <w:r w:rsidRPr="00415738">
        <w:rPr>
          <w:rStyle w:val="StyleUnderline"/>
          <w:highlight w:val="cyan"/>
        </w:rPr>
        <w:t>merger is prohibited</w:t>
      </w:r>
      <w:r w:rsidRPr="00D103E4">
        <w:rPr>
          <w:sz w:val="14"/>
        </w:rPr>
        <w:t xml:space="preserve"> absent compelling evidence of other efficiencies, a high likelihood of entry, or other features that lessen the merger harm.</w:t>
      </w:r>
    </w:p>
    <w:p w14:paraId="003192EA" w14:textId="77777777" w:rsidR="00A618DD" w:rsidRPr="00D103E4" w:rsidRDefault="00A618DD" w:rsidP="00A618DD">
      <w:pPr>
        <w:rPr>
          <w:sz w:val="14"/>
        </w:rPr>
      </w:pPr>
      <w:r w:rsidRPr="00D103E4">
        <w:rPr>
          <w:sz w:val="14"/>
        </w:rPr>
        <w:t xml:space="preserve">Both approaches are fairly crude, rule-like ways to trigger scrutiny of mergers. Once a merger is flagged as potentially harmful, </w:t>
      </w:r>
      <w:r w:rsidRPr="00415738">
        <w:rPr>
          <w:rStyle w:val="StyleUnderline"/>
          <w:highlight w:val="cyan"/>
        </w:rPr>
        <w:t>analysis should proceed to a</w:t>
      </w:r>
      <w:r w:rsidRPr="00D103E4">
        <w:rPr>
          <w:rStyle w:val="StyleUnderline"/>
        </w:rPr>
        <w:t xml:space="preserve"> second, more </w:t>
      </w:r>
      <w:r w:rsidRPr="00415738">
        <w:rPr>
          <w:rStyle w:val="StyleUnderline"/>
          <w:highlight w:val="cyan"/>
        </w:rPr>
        <w:t>exhaustive</w:t>
      </w:r>
      <w:r w:rsidRPr="00D103E4">
        <w:rPr>
          <w:rStyle w:val="StyleUnderline"/>
        </w:rPr>
        <w:t xml:space="preserve"> </w:t>
      </w:r>
      <w:r w:rsidRPr="00415738">
        <w:rPr>
          <w:rStyle w:val="StyleUnderline"/>
          <w:highlight w:val="cyan"/>
        </w:rPr>
        <w:t>stage where authorities conduct a</w:t>
      </w:r>
      <w:r w:rsidRPr="00D103E4">
        <w:rPr>
          <w:rStyle w:val="StyleUnderline"/>
        </w:rPr>
        <w:t xml:space="preserve"> more </w:t>
      </w:r>
      <w:r w:rsidRPr="00415738">
        <w:rPr>
          <w:rStyle w:val="StyleUnderline"/>
          <w:highlight w:val="cyan"/>
        </w:rPr>
        <w:t>detailed investigation</w:t>
      </w:r>
      <w:r w:rsidRPr="00D103E4">
        <w:rPr>
          <w:rStyle w:val="StyleUnderline"/>
        </w:rPr>
        <w:t xml:space="preserve">. The central role in this stage would be played </w:t>
      </w:r>
      <w:r w:rsidRPr="00415738">
        <w:rPr>
          <w:rStyle w:val="StyleUnderline"/>
          <w:highlight w:val="cyan"/>
        </w:rPr>
        <w:t>by merger simulation</w:t>
      </w:r>
      <w:r w:rsidRPr="00D103E4">
        <w:rPr>
          <w:sz w:val="14"/>
        </w:rPr>
        <w:t xml:space="preserve">, as in product markets. In such simulations in product markets, </w:t>
      </w:r>
      <w:r w:rsidRPr="00415738">
        <w:rPr>
          <w:rStyle w:val="StyleUnderline"/>
          <w:highlight w:val="cyan"/>
        </w:rPr>
        <w:t>economists build a detailed structural economic</w:t>
      </w:r>
      <w:r w:rsidRPr="00D103E4">
        <w:rPr>
          <w:rStyle w:val="StyleUnderline"/>
        </w:rPr>
        <w:t xml:space="preserve"> </w:t>
      </w:r>
      <w:r w:rsidRPr="00415738">
        <w:rPr>
          <w:rStyle w:val="StyleUnderline"/>
          <w:highlight w:val="cyan"/>
        </w:rPr>
        <w:t>model</w:t>
      </w:r>
      <w:r w:rsidRPr="00D103E4">
        <w:rPr>
          <w:rStyle w:val="StyleUnderline"/>
        </w:rPr>
        <w:t xml:space="preserve"> of the product market </w:t>
      </w:r>
      <w:r w:rsidRPr="00415738">
        <w:rPr>
          <w:rStyle w:val="StyleUnderline"/>
          <w:highlight w:val="cyan"/>
        </w:rPr>
        <w:t>and the behavior of firms within it.</w:t>
      </w:r>
      <w:r w:rsidRPr="00D103E4">
        <w:rPr>
          <w:sz w:val="14"/>
        </w:rPr>
        <w:t xml:space="preserve"> </w:t>
      </w:r>
      <w:r w:rsidRPr="00D103E4">
        <w:rPr>
          <w:rStyle w:val="StyleUnderline"/>
        </w:rPr>
        <w:t>They then econometrically estimate the model and simulate how a merger is likely to change prices, quality, innovation, and so forth</w:t>
      </w:r>
      <w:r w:rsidRPr="00D103E4">
        <w:rPr>
          <w:sz w:val="14"/>
        </w:rPr>
        <w:t>.49</w:t>
      </w:r>
    </w:p>
    <w:p w14:paraId="08DDBCCE" w14:textId="77777777" w:rsidR="00A618DD" w:rsidRPr="00436AD9" w:rsidRDefault="00A618DD" w:rsidP="00A618DD">
      <w:pPr>
        <w:rPr>
          <w:u w:val="single"/>
        </w:rPr>
      </w:pPr>
      <w:r w:rsidRPr="00D103E4">
        <w:rPr>
          <w:sz w:val="14"/>
        </w:rPr>
        <w:t xml:space="preserve">A similar approach can be applied to labor markets. </w:t>
      </w:r>
      <w:r w:rsidRPr="00D103E4">
        <w:rPr>
          <w:rStyle w:val="StyleUnderline"/>
        </w:rPr>
        <w:t>Models of imperfect competition in labor markets, driven by the difficulties with searching for jobs, by amenities that are specific to a particular workplace, and by other factors, have become increasingly prominent in recent years</w:t>
      </w:r>
      <w:r w:rsidRPr="00D103E4">
        <w:rPr>
          <w:sz w:val="14"/>
        </w:rPr>
        <w:t xml:space="preserve">.50 These models should be supplemented with analysis of less easily quantified factors, including the likely effect of the merger on the quality of jobs (that is, the nature of the workplace environment, the parental leave policy, and so on), on entry of new employers into the labor market, innovation in the workplace, and related factors. As in standard product market analysis, </w:t>
      </w:r>
      <w:r w:rsidRPr="00D103E4">
        <w:rPr>
          <w:rStyle w:val="StyleUnderline"/>
        </w:rPr>
        <w:t>all these factors are worth considering in determining whether a merger should proceed.</w:t>
      </w:r>
    </w:p>
    <w:p w14:paraId="3DA0DB3E" w14:textId="77777777" w:rsidR="00A618DD" w:rsidRDefault="00A618DD" w:rsidP="00A618DD">
      <w:pPr>
        <w:pStyle w:val="Heading4"/>
      </w:pPr>
      <w:r>
        <w:t xml:space="preserve">The counterplan </w:t>
      </w:r>
      <w:r w:rsidRPr="00B94B73">
        <w:rPr>
          <w:u w:val="single"/>
        </w:rPr>
        <w:t>reinvigorates the Takings Clause</w:t>
      </w:r>
      <w:r>
        <w:t xml:space="preserve"> by adopting a classical view of property under the common law </w:t>
      </w:r>
    </w:p>
    <w:p w14:paraId="5F07A869" w14:textId="77777777" w:rsidR="00A618DD" w:rsidRDefault="00A618DD" w:rsidP="00A618DD">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43D4BF54" w14:textId="77777777" w:rsidR="00A618DD" w:rsidRPr="00776A13" w:rsidRDefault="00A618DD" w:rsidP="00A618DD">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415738">
        <w:rPr>
          <w:rStyle w:val="StyleUnderline"/>
          <w:highlight w:val="cyan"/>
        </w:rPr>
        <w:t xml:space="preserve">a </w:t>
      </w:r>
      <w:r w:rsidRPr="00415738">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415738">
        <w:rPr>
          <w:rStyle w:val="StyleUnderline"/>
          <w:highlight w:val="cyan"/>
        </w:rPr>
        <w:t>built on</w:t>
      </w:r>
      <w:r w:rsidRPr="008E1B29">
        <w:rPr>
          <w:rStyle w:val="StyleUnderline"/>
        </w:rPr>
        <w:t xml:space="preserve"> social-contract theory and </w:t>
      </w:r>
      <w:r w:rsidRPr="00415738">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415738">
        <w:rPr>
          <w:rStyle w:val="StyleUnderline"/>
          <w:highlight w:val="cyan"/>
        </w:rPr>
        <w:t>saw property as a reserved right</w:t>
      </w:r>
      <w:r w:rsidRPr="008E1B29">
        <w:rPr>
          <w:rStyle w:val="StyleUnderline"/>
        </w:rPr>
        <w:t xml:space="preserve">, retained by individuals unless surrendered to the state. It also </w:t>
      </w:r>
      <w:r w:rsidRPr="00415738">
        <w:rPr>
          <w:rStyle w:val="StyleUnderline"/>
          <w:highlight w:val="cyan"/>
        </w:rPr>
        <w:t>defined</w:t>
      </w:r>
      <w:r w:rsidRPr="008E1B29">
        <w:rPr>
          <w:rStyle w:val="StyleUnderline"/>
        </w:rPr>
        <w:t xml:space="preserve"> property </w:t>
      </w:r>
      <w:r w:rsidRPr="00415738">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53BCC4AB" w14:textId="77777777" w:rsidR="00A618DD" w:rsidRPr="003924FA" w:rsidRDefault="00A618DD" w:rsidP="00A618DD">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0BD1B515" w14:textId="77777777" w:rsidR="00A618DD" w:rsidRPr="00264063" w:rsidRDefault="00A618DD" w:rsidP="00A618DD">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071C9BC2" w14:textId="77777777" w:rsidR="00A618DD" w:rsidRPr="003924FA" w:rsidRDefault="00A618DD" w:rsidP="00A618DD">
      <w:pPr>
        <w:rPr>
          <w:rStyle w:val="StyleUnderline"/>
        </w:rPr>
      </w:pPr>
      <w:r w:rsidRPr="003924FA">
        <w:rPr>
          <w:sz w:val="16"/>
        </w:rPr>
        <w:t xml:space="preserve">That theory more than justifies laws against, say, discharging chemicals into the local river. But it does nothing to justify modern labor law. </w:t>
      </w:r>
      <w:r w:rsidRPr="00415738">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415738">
        <w:rPr>
          <w:rStyle w:val="StyleUnderline"/>
          <w:highlight w:val="cyan"/>
        </w:rPr>
        <w:t>It</w:t>
      </w:r>
      <w:r w:rsidRPr="00264063">
        <w:rPr>
          <w:rStyle w:val="StyleUnderline"/>
        </w:rPr>
        <w:t xml:space="preserve"> </w:t>
      </w:r>
      <w:r w:rsidRPr="00415738">
        <w:rPr>
          <w:rStyle w:val="StyleUnderline"/>
          <w:highlight w:val="cyan"/>
        </w:rPr>
        <w:t>requires people to bargain through</w:t>
      </w:r>
      <w:r w:rsidRPr="00264063">
        <w:rPr>
          <w:rStyle w:val="StyleUnderline"/>
        </w:rPr>
        <w:t xml:space="preserve"> a third party (</w:t>
      </w:r>
      <w:r w:rsidRPr="00415738">
        <w:rPr>
          <w:rStyle w:val="StyleUnderline"/>
          <w:highlight w:val="cyan"/>
        </w:rPr>
        <w:t>a union)</w:t>
      </w:r>
      <w:r w:rsidRPr="00C740A2">
        <w:rPr>
          <w:rStyle w:val="StyleUnderline"/>
        </w:rPr>
        <w:t xml:space="preserve"> even </w:t>
      </w:r>
      <w:r w:rsidRPr="00415738">
        <w:rPr>
          <w:rStyle w:val="StyleUnderline"/>
          <w:highlight w:val="cyan"/>
        </w:rPr>
        <w:t>when they would prefer to bargain directly. It</w:t>
      </w:r>
      <w:r w:rsidRPr="00264063">
        <w:rPr>
          <w:rStyle w:val="StyleUnderline"/>
        </w:rPr>
        <w:t xml:space="preserve"> sometimes </w:t>
      </w:r>
      <w:r w:rsidRPr="00415738">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415738">
        <w:rPr>
          <w:rStyle w:val="StyleUnderline"/>
          <w:highlight w:val="cyan"/>
        </w:rPr>
        <w:t>to negotiate about</w:t>
      </w:r>
      <w:r w:rsidRPr="00264063">
        <w:rPr>
          <w:rStyle w:val="StyleUnderline"/>
        </w:rPr>
        <w:t xml:space="preserve"> fundamental </w:t>
      </w:r>
      <w:r w:rsidRPr="00415738">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415738">
        <w:rPr>
          <w:rStyle w:val="StyleUnderline"/>
          <w:highlight w:val="cyan"/>
        </w:rPr>
        <w:t>businesses.</w:t>
      </w:r>
      <w:r w:rsidRPr="00264063">
        <w:rPr>
          <w:rStyle w:val="StyleUnderline"/>
        </w:rPr>
        <w:t xml:space="preserve"> And of course, at times, </w:t>
      </w:r>
      <w:r w:rsidRPr="00415738">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415738">
        <w:rPr>
          <w:rStyle w:val="Emphasis"/>
          <w:highlight w:val="cyan"/>
        </w:rPr>
        <w:t>unjustified takings of property.</w:t>
      </w:r>
      <w:r w:rsidRPr="003924FA">
        <w:rPr>
          <w:rStyle w:val="StyleUnderline"/>
        </w:rPr>
        <w:t xml:space="preserve"> And as unjustified takings, they required compensation.</w:t>
      </w:r>
    </w:p>
    <w:p w14:paraId="6F900CA2" w14:textId="77777777" w:rsidR="00A618DD" w:rsidRPr="003924FA" w:rsidRDefault="00A618DD" w:rsidP="00A618DD">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044194AC" w14:textId="77777777" w:rsidR="00A618DD" w:rsidRPr="003924FA" w:rsidRDefault="00A618DD" w:rsidP="00A618DD">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415738">
        <w:rPr>
          <w:rStyle w:val="Emphasis"/>
          <w:highlight w:val="cyan"/>
        </w:rPr>
        <w:t>the common law is the right measure for takings, then most of labor law violates the Fifth Amendment.</w:t>
      </w:r>
    </w:p>
    <w:p w14:paraId="62F13AA9" w14:textId="77777777" w:rsidR="00A618DD" w:rsidRPr="003924FA" w:rsidRDefault="00A618DD" w:rsidP="00A618DD">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B645DBA" w14:textId="77777777" w:rsidR="00A618DD" w:rsidRDefault="00A618DD" w:rsidP="00A618DD">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46C9DD6" w14:textId="77777777" w:rsidR="00A618DD" w:rsidRDefault="00A618DD" w:rsidP="00A618DD">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45EFD87C" w14:textId="77777777" w:rsidR="00A618DD" w:rsidRDefault="00A618DD" w:rsidP="00A618DD">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1D50DA4D" w14:textId="77777777" w:rsidR="00A618DD" w:rsidRPr="0006123E" w:rsidRDefault="00A618DD" w:rsidP="00A618DD">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415738">
        <w:rPr>
          <w:rStyle w:val="Emphasis"/>
          <w:highlight w:val="cyan"/>
        </w:rPr>
        <w:t>private property rights</w:t>
      </w:r>
      <w:r w:rsidRPr="00415738">
        <w:rPr>
          <w:rStyle w:val="StyleUnderline"/>
          <w:highlight w:val="cyan"/>
        </w:rPr>
        <w:t xml:space="preserve"> enable</w:t>
      </w:r>
      <w:r w:rsidRPr="007F16E9">
        <w:rPr>
          <w:rStyle w:val="StyleUnderline"/>
        </w:rPr>
        <w:t xml:space="preserve"> and encourage property </w:t>
      </w:r>
      <w:r w:rsidRPr="00415738">
        <w:rPr>
          <w:rStyle w:val="StyleUnderline"/>
          <w:highlight w:val="cyan"/>
        </w:rPr>
        <w:t xml:space="preserve">owners to make </w:t>
      </w:r>
      <w:r w:rsidRPr="00415738">
        <w:rPr>
          <w:rStyle w:val="Emphasis"/>
          <w:highlight w:val="cyan"/>
        </w:rPr>
        <w:t>rational decisions</w:t>
      </w:r>
      <w:r w:rsidRPr="00415738">
        <w:rPr>
          <w:rStyle w:val="StyleUnderline"/>
          <w:highlight w:val="cyan"/>
        </w:rPr>
        <w:t xml:space="preserve"> in the face of environmental</w:t>
      </w:r>
      <w:r w:rsidRPr="007F16E9">
        <w:rPr>
          <w:rStyle w:val="StyleUnderline"/>
        </w:rPr>
        <w:t xml:space="preserve"> and other </w:t>
      </w:r>
      <w:r w:rsidRPr="00415738">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41D379DD" w14:textId="77777777" w:rsidR="00A618DD" w:rsidRPr="008A17C0" w:rsidRDefault="00A618DD" w:rsidP="00A618DD">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68F6EE79" w14:textId="77777777" w:rsidR="00A618DD" w:rsidRPr="008A17C0" w:rsidRDefault="00A618DD" w:rsidP="00A618DD">
      <w:pPr>
        <w:rPr>
          <w:rStyle w:val="StyleUnderline"/>
        </w:rPr>
      </w:pPr>
      <w:r w:rsidRPr="0006123E">
        <w:rPr>
          <w:sz w:val="16"/>
        </w:rPr>
        <w:t xml:space="preserve">Nevertheless, </w:t>
      </w:r>
      <w:r w:rsidRPr="00415738">
        <w:rPr>
          <w:rStyle w:val="StyleUnderline"/>
          <w:highlight w:val="cyan"/>
        </w:rPr>
        <w:t xml:space="preserve">the </w:t>
      </w:r>
      <w:r w:rsidRPr="00415738">
        <w:rPr>
          <w:rStyle w:val="Emphasis"/>
          <w:highlight w:val="cyan"/>
        </w:rPr>
        <w:t>Takings Clause</w:t>
      </w:r>
      <w:r w:rsidRPr="00415738">
        <w:rPr>
          <w:rStyle w:val="StyleUnderline"/>
          <w:highlight w:val="cyan"/>
        </w:rPr>
        <w:t>’s protection for property rights</w:t>
      </w:r>
      <w:r w:rsidRPr="008A17C0">
        <w:rPr>
          <w:rStyle w:val="StyleUnderline"/>
        </w:rPr>
        <w:t xml:space="preserve"> can </w:t>
      </w:r>
      <w:r w:rsidRPr="00415738">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415738">
        <w:rPr>
          <w:rStyle w:val="StyleUnderline"/>
          <w:highlight w:val="cyan"/>
        </w:rPr>
        <w:t>protecting</w:t>
      </w:r>
      <w:r w:rsidRPr="008A17C0">
        <w:rPr>
          <w:rStyle w:val="StyleUnderline"/>
        </w:rPr>
        <w:t xml:space="preserve"> the likely </w:t>
      </w:r>
      <w:r w:rsidRPr="00415738">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415738">
        <w:rPr>
          <w:rStyle w:val="StyleUnderline"/>
          <w:highlight w:val="cyan"/>
        </w:rPr>
        <w:t>and</w:t>
      </w:r>
      <w:r w:rsidRPr="008A17C0">
        <w:rPr>
          <w:rStyle w:val="StyleUnderline"/>
        </w:rPr>
        <w:t xml:space="preserve"> (2) </w:t>
      </w:r>
      <w:r w:rsidRPr="00415738">
        <w:rPr>
          <w:rStyle w:val="StyleUnderline"/>
          <w:highlight w:val="cyan"/>
        </w:rPr>
        <w:t>ensuring</w:t>
      </w:r>
      <w:r w:rsidRPr="008A17C0">
        <w:rPr>
          <w:rStyle w:val="StyleUnderline"/>
        </w:rPr>
        <w:t xml:space="preserve"> that </w:t>
      </w:r>
      <w:r w:rsidRPr="00415738">
        <w:rPr>
          <w:rStyle w:val="StyleUnderline"/>
          <w:highlight w:val="cyan"/>
        </w:rPr>
        <w:t>government designs</w:t>
      </w:r>
      <w:r w:rsidRPr="008A17C0">
        <w:rPr>
          <w:rStyle w:val="StyleUnderline"/>
        </w:rPr>
        <w:t xml:space="preserve"> climate </w:t>
      </w:r>
      <w:r w:rsidRPr="00415738">
        <w:rPr>
          <w:rStyle w:val="StyleUnderline"/>
          <w:highlight w:val="cyan"/>
        </w:rPr>
        <w:t>adaptation in a rational way.</w:t>
      </w:r>
    </w:p>
    <w:p w14:paraId="642773F8" w14:textId="77777777" w:rsidR="00A618DD" w:rsidRPr="0006123E" w:rsidRDefault="00A618DD" w:rsidP="00A618DD">
      <w:pPr>
        <w:rPr>
          <w:sz w:val="16"/>
        </w:rPr>
      </w:pPr>
      <w:r w:rsidRPr="00415738">
        <w:rPr>
          <w:rStyle w:val="StyleUnderline"/>
          <w:highlight w:val="cyan"/>
        </w:rPr>
        <w:t xml:space="preserve">Without the </w:t>
      </w:r>
      <w:r w:rsidRPr="00415738">
        <w:rPr>
          <w:rStyle w:val="Emphasis"/>
          <w:highlight w:val="cyan"/>
        </w:rPr>
        <w:t>restraining influence of the Takings Clause</w:t>
      </w:r>
      <w:r w:rsidRPr="00415738">
        <w:rPr>
          <w:rStyle w:val="StyleUnderline"/>
          <w:highlight w:val="cyan"/>
        </w:rPr>
        <w:t>, governments are</w:t>
      </w:r>
      <w:r w:rsidRPr="008A17C0">
        <w:rPr>
          <w:rStyle w:val="StyleUnderline"/>
        </w:rPr>
        <w:t xml:space="preserve"> too </w:t>
      </w:r>
      <w:r w:rsidRPr="00415738">
        <w:rPr>
          <w:rStyle w:val="StyleUnderline"/>
          <w:highlight w:val="cyan"/>
        </w:rPr>
        <w:t>prone to</w:t>
      </w:r>
      <w:r w:rsidRPr="008A17C0">
        <w:rPr>
          <w:rStyle w:val="StyleUnderline"/>
        </w:rPr>
        <w:t xml:space="preserve"> leap from some environmental concern to </w:t>
      </w:r>
      <w:r w:rsidRPr="00415738">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5898CD08" w14:textId="77777777" w:rsidR="00A618DD" w:rsidRPr="0006123E" w:rsidRDefault="00A618DD" w:rsidP="00A618DD">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78FE80DF" w14:textId="77777777" w:rsidR="00A618DD" w:rsidRPr="0006123E" w:rsidRDefault="00A618DD" w:rsidP="00A618DD">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56A2EA77" w14:textId="77777777" w:rsidR="00A618DD" w:rsidRDefault="00A618DD" w:rsidP="00A618DD">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4309B005" w14:textId="77777777" w:rsidR="00A618DD" w:rsidRPr="0006123E" w:rsidRDefault="00A618DD" w:rsidP="00A618DD">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65B29305" w14:textId="77777777" w:rsidR="00A618DD" w:rsidRPr="0006123E" w:rsidRDefault="00A618DD" w:rsidP="00A618DD">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415738">
        <w:rPr>
          <w:rStyle w:val="StyleUnderline"/>
          <w:highlight w:val="cyan"/>
        </w:rPr>
        <w:t>with robust Takings Clause protections, governments</w:t>
      </w:r>
      <w:r w:rsidRPr="00DE30E6">
        <w:rPr>
          <w:rStyle w:val="StyleUnderline"/>
        </w:rPr>
        <w:t xml:space="preserve"> have to consider the costs of those decisions. Consequently, they </w:t>
      </w:r>
      <w:r w:rsidRPr="00415738">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0EBF138A" w14:textId="77777777" w:rsidR="00A618DD" w:rsidRDefault="00A618DD" w:rsidP="00A618DD">
      <w:pPr>
        <w:rPr>
          <w:rStyle w:val="StyleUnderline"/>
        </w:rPr>
      </w:pPr>
      <w:r w:rsidRPr="00415738">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415738">
        <w:rPr>
          <w:rStyle w:val="StyleUnderline"/>
          <w:highlight w:val="cyan"/>
        </w:rPr>
        <w:t>favor</w:t>
      </w:r>
      <w:r w:rsidRPr="00DE30E6">
        <w:rPr>
          <w:rStyle w:val="StyleUnderline"/>
        </w:rPr>
        <w:t xml:space="preserve"> paying for coastal properties to pursue </w:t>
      </w:r>
      <w:r w:rsidRPr="00415738">
        <w:rPr>
          <w:rStyle w:val="Emphasis"/>
          <w:highlight w:val="cyan"/>
        </w:rPr>
        <w:t>natural adaptation strategies</w:t>
      </w:r>
      <w:r w:rsidRPr="00DE30E6">
        <w:rPr>
          <w:rStyle w:val="StyleUnderline"/>
        </w:rPr>
        <w:t>, including vegetation and dune renewal.</w:t>
      </w:r>
    </w:p>
    <w:p w14:paraId="535D5E1D" w14:textId="77777777" w:rsidR="00A618DD" w:rsidRDefault="00A618DD" w:rsidP="00A618DD">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3FF0553A" w14:textId="77777777" w:rsidR="00A618DD" w:rsidRDefault="00A618DD" w:rsidP="00A618DD">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020271FC" w14:textId="77777777" w:rsidR="00A618DD" w:rsidRPr="00E73E36" w:rsidRDefault="00A618DD" w:rsidP="00A618DD">
      <w:pPr>
        <w:rPr>
          <w:rStyle w:val="StyleUnderline"/>
        </w:rPr>
      </w:pPr>
      <w:r w:rsidRPr="00541AF2">
        <w:rPr>
          <w:rStyle w:val="StyleUnderline"/>
        </w:rPr>
        <w:t xml:space="preserve">The </w:t>
      </w:r>
      <w:r w:rsidRPr="00415738">
        <w:rPr>
          <w:rStyle w:val="StyleUnderline"/>
          <w:highlight w:val="cyan"/>
        </w:rPr>
        <w:t>greatest risks from</w:t>
      </w:r>
      <w:r w:rsidRPr="00541AF2">
        <w:rPr>
          <w:rStyle w:val="StyleUnderline"/>
        </w:rPr>
        <w:t xml:space="preserve"> a changing </w:t>
      </w:r>
      <w:r w:rsidRPr="00415738">
        <w:rPr>
          <w:rStyle w:val="StyleUnderline"/>
          <w:highlight w:val="cyan"/>
        </w:rPr>
        <w:t>climate</w:t>
      </w:r>
      <w:r w:rsidRPr="00110F95">
        <w:rPr>
          <w:sz w:val="16"/>
        </w:rPr>
        <w:t xml:space="preserve"> may not </w:t>
      </w:r>
      <w:r w:rsidRPr="00415738">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415738">
        <w:rPr>
          <w:rStyle w:val="Emphasis"/>
          <w:highlight w:val="cyan"/>
        </w:rPr>
        <w:t xml:space="preserve">cascading </w:t>
      </w:r>
      <w:r w:rsidRPr="00415738">
        <w:rPr>
          <w:rStyle w:val="StyleUnderline"/>
          <w:highlight w:val="cyan"/>
        </w:rPr>
        <w:t xml:space="preserve">and </w:t>
      </w:r>
      <w:r w:rsidRPr="00415738">
        <w:rPr>
          <w:rStyle w:val="Emphasis"/>
          <w:highlight w:val="cyan"/>
        </w:rPr>
        <w:t>compound</w:t>
      </w:r>
      <w:r w:rsidRPr="00541AF2">
        <w:rPr>
          <w:rStyle w:val="StyleUnderline"/>
        </w:rPr>
        <w:t xml:space="preserve"> </w:t>
      </w:r>
      <w:r w:rsidRPr="00903D97">
        <w:rPr>
          <w:rStyle w:val="StyleUnderline"/>
        </w:rPr>
        <w:t xml:space="preserve">climate </w:t>
      </w:r>
      <w:r w:rsidRPr="00415738">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32DB70D8" w14:textId="77777777" w:rsidR="00A618DD" w:rsidRPr="00110F95" w:rsidRDefault="00A618DD" w:rsidP="00A618DD">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415738">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415738">
        <w:rPr>
          <w:rStyle w:val="StyleUnderline"/>
          <w:highlight w:val="cyan"/>
        </w:rPr>
        <w:t>integrating</w:t>
      </w:r>
      <w:r w:rsidRPr="00E73E36">
        <w:rPr>
          <w:rStyle w:val="StyleUnderline"/>
        </w:rPr>
        <w:t xml:space="preserve"> consideration of </w:t>
      </w:r>
      <w:r w:rsidRPr="00415738">
        <w:rPr>
          <w:rStyle w:val="StyleUnderline"/>
          <w:highlight w:val="cyan"/>
        </w:rPr>
        <w:t>compound</w:t>
      </w:r>
      <w:r w:rsidRPr="003C7583">
        <w:rPr>
          <w:rStyle w:val="StyleUnderline"/>
        </w:rPr>
        <w:t xml:space="preserve"> </w:t>
      </w:r>
      <w:r w:rsidRPr="00357650">
        <w:rPr>
          <w:rStyle w:val="StyleUnderline"/>
        </w:rPr>
        <w:t xml:space="preserve">and cascading </w:t>
      </w:r>
      <w:r w:rsidRPr="00415738">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415738">
        <w:rPr>
          <w:rStyle w:val="StyleUnderline"/>
          <w:highlight w:val="cyan"/>
        </w:rPr>
        <w:t xml:space="preserve">situate </w:t>
      </w:r>
      <w:r w:rsidRPr="00415738">
        <w:rPr>
          <w:rStyle w:val="Emphasis"/>
          <w:highlight w:val="cyan"/>
        </w:rPr>
        <w:t>adaptation responses</w:t>
      </w:r>
      <w:r w:rsidRPr="00415738">
        <w:rPr>
          <w:sz w:val="16"/>
          <w:highlight w:val="cyan"/>
        </w:rPr>
        <w:t xml:space="preserve"> </w:t>
      </w:r>
      <w:r w:rsidRPr="00415738">
        <w:rPr>
          <w:rStyle w:val="StyleUnderline"/>
          <w:highlight w:val="cyan"/>
        </w:rPr>
        <w:t xml:space="preserve">as a </w:t>
      </w:r>
      <w:r w:rsidRPr="00415738">
        <w:rPr>
          <w:rStyle w:val="Emphasis"/>
          <w:highlight w:val="cyan"/>
        </w:rPr>
        <w:t>core component</w:t>
      </w:r>
      <w:r w:rsidRPr="00415738">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415738">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2784CCF7" w14:textId="77777777" w:rsidR="00A618DD" w:rsidRDefault="00A618DD" w:rsidP="00A618DD">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415738">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415738">
        <w:rPr>
          <w:rStyle w:val="StyleUnderline"/>
          <w:highlight w:val="cyan"/>
        </w:rPr>
        <w:t>adaptation</w:t>
      </w:r>
      <w:r w:rsidRPr="00F3590E">
        <w:rPr>
          <w:rStyle w:val="StyleUnderline"/>
        </w:rPr>
        <w:t xml:space="preserve"> can </w:t>
      </w:r>
      <w:r w:rsidRPr="00415738">
        <w:rPr>
          <w:rStyle w:val="StyleUnderline"/>
          <w:highlight w:val="cyan"/>
        </w:rPr>
        <w:t xml:space="preserve">provide an </w:t>
      </w:r>
      <w:r w:rsidRPr="00415738">
        <w:rPr>
          <w:rStyle w:val="Emphasis"/>
          <w:highlight w:val="cyan"/>
        </w:rPr>
        <w:t>entry point for</w:t>
      </w:r>
      <w:r w:rsidRPr="00F3590E">
        <w:rPr>
          <w:rStyle w:val="Emphasis"/>
        </w:rPr>
        <w:t xml:space="preserve"> more </w:t>
      </w:r>
      <w:r w:rsidRPr="00415738">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415738">
        <w:rPr>
          <w:rStyle w:val="StyleUnderline"/>
          <w:highlight w:val="cyan"/>
        </w:rPr>
        <w:t>adaptation</w:t>
      </w:r>
      <w:r w:rsidRPr="00110F95">
        <w:rPr>
          <w:sz w:val="16"/>
        </w:rPr>
        <w:t xml:space="preserve"> and mitigation), and miss the opportunity to better inform how </w:t>
      </w:r>
      <w:r w:rsidRPr="00415738">
        <w:rPr>
          <w:rStyle w:val="StyleUnderline"/>
          <w:highlight w:val="cyan"/>
        </w:rPr>
        <w:t>responses</w:t>
      </w:r>
      <w:r w:rsidRPr="00110F95">
        <w:rPr>
          <w:rStyle w:val="StyleUnderline"/>
        </w:rPr>
        <w:t xml:space="preserve"> can </w:t>
      </w:r>
      <w:r w:rsidRPr="00415738">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415738">
        <w:rPr>
          <w:rStyle w:val="StyleUnderline"/>
          <w:highlight w:val="cyan"/>
        </w:rPr>
        <w:t xml:space="preserve">and </w:t>
      </w:r>
      <w:r w:rsidRPr="00415738">
        <w:rPr>
          <w:rStyle w:val="Emphasis"/>
          <w:highlight w:val="cyan"/>
        </w:rPr>
        <w:t>enable climate resilient development.</w:t>
      </w:r>
    </w:p>
    <w:p w14:paraId="2CB7D694" w14:textId="77777777" w:rsidR="00A618DD" w:rsidRPr="00D103E4" w:rsidRDefault="00A618DD" w:rsidP="00A618DD">
      <w:pPr>
        <w:rPr>
          <w:rStyle w:val="StyleUnderline"/>
        </w:rPr>
      </w:pPr>
    </w:p>
    <w:p w14:paraId="23AFC41C" w14:textId="77777777" w:rsidR="00A618DD" w:rsidRDefault="00A618DD" w:rsidP="00A618DD">
      <w:pPr>
        <w:pStyle w:val="Heading3"/>
      </w:pPr>
      <w:r>
        <w:t>Midterms</w:t>
      </w:r>
    </w:p>
    <w:p w14:paraId="29031F92" w14:textId="77777777" w:rsidR="00A618DD" w:rsidRDefault="00A618DD" w:rsidP="00A618DD">
      <w:pPr>
        <w:pStyle w:val="Heading4"/>
      </w:pPr>
      <w:r>
        <w:t>Redistricting, polls, and low Trump approval all point to Democrat midterms victory</w:t>
      </w:r>
    </w:p>
    <w:p w14:paraId="77DEDCC2" w14:textId="77777777" w:rsidR="00A618DD" w:rsidRPr="00175545" w:rsidRDefault="00A618DD" w:rsidP="00A618DD">
      <w:r w:rsidRPr="00007FFC">
        <w:rPr>
          <w:b/>
          <w:bCs/>
          <w:sz w:val="26"/>
          <w:szCs w:val="26"/>
        </w:rPr>
        <w:t>Diaz and Wasson 1/24</w:t>
      </w:r>
      <w:r>
        <w:t xml:space="preserve"> (Alicia, </w:t>
      </w:r>
      <w:r w:rsidRPr="00007FFC">
        <w:t>reporter for Bloomberg News in Washington covering trade and economic policy in Congress</w:t>
      </w:r>
      <w:r>
        <w:t>; Erik, reporter for Bloomberg News covering Congress. “</w:t>
      </w:r>
      <w:r w:rsidRPr="00007FFC">
        <w:t>Democrats Hold Early Midterms Advantage With Trump Under Fire</w:t>
      </w:r>
      <w:r>
        <w:t xml:space="preserve">,” </w:t>
      </w:r>
      <w:r w:rsidRPr="00007FFC">
        <w:rPr>
          <w:i/>
          <w:iCs/>
        </w:rPr>
        <w:t>Bloomberg News</w:t>
      </w:r>
      <w:r>
        <w:t xml:space="preserve">, January 24, 2026. </w:t>
      </w:r>
      <w:hyperlink r:id="rId11" w:history="1">
        <w:r w:rsidRPr="00165D07">
          <w:rPr>
            <w:rStyle w:val="Hyperlink"/>
          </w:rPr>
          <w:t>https://www.bloomberg.com/news/articles/2026-01-24/2026-us-midterm-elections-democrats-hold-early-advantage-over-gop-trump</w:t>
        </w:r>
      </w:hyperlink>
      <w:r>
        <w:t xml:space="preserve">) </w:t>
      </w:r>
    </w:p>
    <w:p w14:paraId="3BC7EB93" w14:textId="77777777" w:rsidR="00A618DD" w:rsidRPr="009A0F57" w:rsidRDefault="00A618DD" w:rsidP="00A618DD">
      <w:pPr>
        <w:rPr>
          <w:u w:val="single"/>
        </w:rPr>
      </w:pPr>
      <w:r w:rsidRPr="00175545">
        <w:rPr>
          <w:sz w:val="16"/>
        </w:rPr>
        <w:t xml:space="preserve"> </w:t>
      </w:r>
      <w:r w:rsidRPr="00175545">
        <w:rPr>
          <w:u w:val="single"/>
        </w:rPr>
        <w:t>House Democrats</w:t>
      </w:r>
      <w:r w:rsidRPr="00175545">
        <w:rPr>
          <w:sz w:val="16"/>
        </w:rPr>
        <w:t xml:space="preserve"> are kicking off 2026 with </w:t>
      </w:r>
      <w:r w:rsidRPr="00175545">
        <w:rPr>
          <w:u w:val="single"/>
        </w:rPr>
        <w:t xml:space="preserve">the political winds blowing in their favor: advantageous polling, </w:t>
      </w:r>
      <w:r w:rsidRPr="00415738">
        <w:rPr>
          <w:highlight w:val="cyan"/>
          <w:u w:val="single"/>
        </w:rPr>
        <w:t>voters underwhelmed with</w:t>
      </w:r>
      <w:r w:rsidRPr="00175545">
        <w:rPr>
          <w:u w:val="single"/>
        </w:rPr>
        <w:t xml:space="preserve"> President Donald </w:t>
      </w:r>
      <w:r w:rsidRPr="00415738">
        <w:rPr>
          <w:highlight w:val="cyan"/>
          <w:u w:val="single"/>
        </w:rPr>
        <w:t>Trump’s second term</w:t>
      </w:r>
      <w:r w:rsidRPr="00175545">
        <w:rPr>
          <w:u w:val="single"/>
        </w:rPr>
        <w:t xml:space="preserve"> and a history of opposition gains in midterm elections.</w:t>
      </w:r>
      <w:r w:rsidRPr="00175545">
        <w:rPr>
          <w:sz w:val="16"/>
        </w:rPr>
        <w:t xml:space="preserve"> The challenge is sustaining that momentum for the next 10 months in the hopes that it bubbles into a tide — or wave — that ushers them into power in at least one chamber of Congress. The stakes for the White House are huge. A </w:t>
      </w:r>
      <w:r w:rsidRPr="00175545">
        <w:rPr>
          <w:u w:val="single"/>
        </w:rPr>
        <w:t>Democratic-led House would dilute Trump’s power</w:t>
      </w:r>
      <w:r w:rsidRPr="00175545">
        <w:rPr>
          <w:sz w:val="16"/>
        </w:rPr>
        <w:t xml:space="preserve">, forcing him to try to rely even more on executive orders. The </w:t>
      </w:r>
      <w:r w:rsidRPr="00175545">
        <w:rPr>
          <w:u w:val="single"/>
        </w:rPr>
        <w:t>House would also amp up investigations into his administration</w:t>
      </w:r>
      <w:r w:rsidRPr="00175545">
        <w:rPr>
          <w:sz w:val="16"/>
        </w:rPr>
        <w:t xml:space="preserve"> and perhaps spur a third impeachment — a possibility Trump warned his GOP colleagues recently, though there’s little chance the Senate would vote to remove him from office. “It’s pretty clear that </w:t>
      </w:r>
      <w:r w:rsidRPr="00007FFC">
        <w:rPr>
          <w:u w:val="single"/>
        </w:rPr>
        <w:t>t</w:t>
      </w:r>
      <w:r w:rsidRPr="00175545">
        <w:rPr>
          <w:u w:val="single"/>
        </w:rPr>
        <w:t xml:space="preserve">he </w:t>
      </w:r>
      <w:r w:rsidRPr="00415738">
        <w:rPr>
          <w:highlight w:val="cyan"/>
          <w:u w:val="single"/>
        </w:rPr>
        <w:t>headwinds</w:t>
      </w:r>
      <w:r w:rsidRPr="00175545">
        <w:rPr>
          <w:u w:val="single"/>
        </w:rPr>
        <w:t xml:space="preserve"> </w:t>
      </w:r>
      <w:r w:rsidRPr="00415738">
        <w:rPr>
          <w:highlight w:val="cyan"/>
          <w:u w:val="single"/>
        </w:rPr>
        <w:t>for Republicans are strong, if you put together Trump’s approval rating, voters</w:t>
      </w:r>
      <w:r w:rsidRPr="00175545">
        <w:rPr>
          <w:u w:val="single"/>
        </w:rPr>
        <w:t xml:space="preserve">’ continuing </w:t>
      </w:r>
      <w:r w:rsidRPr="00415738">
        <w:rPr>
          <w:highlight w:val="cyan"/>
          <w:u w:val="single"/>
        </w:rPr>
        <w:t>frustration</w:t>
      </w:r>
      <w:r w:rsidRPr="00175545">
        <w:rPr>
          <w:u w:val="single"/>
        </w:rPr>
        <w:t xml:space="preserve"> </w:t>
      </w:r>
      <w:r w:rsidRPr="00415738">
        <w:rPr>
          <w:highlight w:val="cyan"/>
          <w:u w:val="single"/>
        </w:rPr>
        <w:t>with</w:t>
      </w:r>
      <w:r w:rsidRPr="00175545">
        <w:rPr>
          <w:u w:val="single"/>
        </w:rPr>
        <w:t xml:space="preserve"> the state of the </w:t>
      </w:r>
      <w:r w:rsidRPr="00415738">
        <w:rPr>
          <w:highlight w:val="cyan"/>
          <w:u w:val="single"/>
        </w:rPr>
        <w:t>economy and</w:t>
      </w:r>
      <w:r w:rsidRPr="00175545">
        <w:rPr>
          <w:u w:val="single"/>
        </w:rPr>
        <w:t xml:space="preserve"> the president’s handling of that, </w:t>
      </w:r>
      <w:r w:rsidRPr="00007FFC">
        <w:rPr>
          <w:u w:val="single"/>
        </w:rPr>
        <w:t>on top of</w:t>
      </w:r>
      <w:r w:rsidRPr="00175545">
        <w:rPr>
          <w:u w:val="single"/>
        </w:rPr>
        <w:t xml:space="preserve"> what look to be </w:t>
      </w:r>
      <w:r w:rsidRPr="00415738">
        <w:rPr>
          <w:highlight w:val="cyan"/>
          <w:u w:val="single"/>
        </w:rPr>
        <w:t>significant</w:t>
      </w:r>
      <w:r w:rsidRPr="00175545">
        <w:rPr>
          <w:u w:val="single"/>
        </w:rPr>
        <w:t xml:space="preserve"> </w:t>
      </w:r>
      <w:r w:rsidRPr="00415738">
        <w:rPr>
          <w:highlight w:val="cyan"/>
          <w:u w:val="single"/>
        </w:rPr>
        <w:t>enthusiasm advantages for Dem</w:t>
      </w:r>
      <w:r w:rsidRPr="00175545">
        <w:rPr>
          <w:u w:val="single"/>
        </w:rPr>
        <w:t>ocratic candidate</w:t>
      </w:r>
      <w:r w:rsidRPr="00415738">
        <w:rPr>
          <w:highlight w:val="cyan"/>
          <w:u w:val="single"/>
        </w:rPr>
        <w:t>s</w:t>
      </w:r>
      <w:r w:rsidRPr="00175545">
        <w:rPr>
          <w:sz w:val="16"/>
        </w:rPr>
        <w:t xml:space="preserve">,” said Amy Walter, editor-in-chief of the </w:t>
      </w:r>
      <w:r w:rsidRPr="00175545">
        <w:rPr>
          <w:u w:val="single"/>
        </w:rPr>
        <w:t xml:space="preserve">nonpartisan </w:t>
      </w:r>
      <w:r w:rsidRPr="00415738">
        <w:rPr>
          <w:highlight w:val="cyan"/>
          <w:u w:val="single"/>
        </w:rPr>
        <w:t>Cook</w:t>
      </w:r>
      <w:r w:rsidRPr="00175545">
        <w:rPr>
          <w:u w:val="single"/>
        </w:rPr>
        <w:t xml:space="preserve"> </w:t>
      </w:r>
      <w:r w:rsidRPr="00415738">
        <w:rPr>
          <w:highlight w:val="cyan"/>
          <w:u w:val="single"/>
        </w:rPr>
        <w:t>Political Report</w:t>
      </w:r>
      <w:r w:rsidRPr="00175545">
        <w:rPr>
          <w:u w:val="single"/>
        </w:rPr>
        <w:t>.</w:t>
      </w:r>
      <w:r w:rsidRPr="00175545">
        <w:rPr>
          <w:sz w:val="16"/>
        </w:rPr>
        <w:t xml:space="preserve"> Walter’s publication </w:t>
      </w:r>
      <w:r w:rsidRPr="00175545">
        <w:rPr>
          <w:u w:val="single"/>
        </w:rPr>
        <w:t xml:space="preserve">recently </w:t>
      </w:r>
      <w:r w:rsidRPr="00415738">
        <w:rPr>
          <w:highlight w:val="cyan"/>
          <w:u w:val="single"/>
        </w:rPr>
        <w:t>shifted 18 House races toward Democrats</w:t>
      </w:r>
      <w:r w:rsidRPr="00175545">
        <w:rPr>
          <w:sz w:val="16"/>
        </w:rPr>
        <w:t xml:space="preserve">, bringing the number of seats considered solidly blue to 189, compared to 186 for Republicans. A party needs 218 seats to win the majority. On top of that, a </w:t>
      </w:r>
      <w:r w:rsidRPr="00415738">
        <w:rPr>
          <w:highlight w:val="cyan"/>
          <w:u w:val="single"/>
        </w:rPr>
        <w:t>poll from</w:t>
      </w:r>
      <w:r w:rsidRPr="00175545">
        <w:rPr>
          <w:u w:val="single"/>
        </w:rPr>
        <w:t xml:space="preserve"> the </w:t>
      </w:r>
      <w:r w:rsidRPr="00415738">
        <w:rPr>
          <w:highlight w:val="cyan"/>
          <w:u w:val="single"/>
        </w:rPr>
        <w:t>New York Times</w:t>
      </w:r>
      <w:r w:rsidRPr="00175545">
        <w:rPr>
          <w:u w:val="single"/>
        </w:rPr>
        <w:t xml:space="preserve"> and Siena University this week </w:t>
      </w:r>
      <w:r w:rsidRPr="00415738">
        <w:rPr>
          <w:highlight w:val="cyan"/>
          <w:u w:val="single"/>
        </w:rPr>
        <w:t>showed</w:t>
      </w:r>
      <w:r w:rsidRPr="00175545">
        <w:rPr>
          <w:u w:val="single"/>
        </w:rPr>
        <w:t xml:space="preserve"> that a </w:t>
      </w:r>
      <w:r w:rsidRPr="00415738">
        <w:rPr>
          <w:highlight w:val="cyan"/>
          <w:u w:val="single"/>
        </w:rPr>
        <w:t>majority of voters disapprove of</w:t>
      </w:r>
      <w:r w:rsidRPr="00175545">
        <w:rPr>
          <w:u w:val="single"/>
        </w:rPr>
        <w:t xml:space="preserve"> </w:t>
      </w:r>
      <w:r w:rsidRPr="00415738">
        <w:rPr>
          <w:highlight w:val="cyan"/>
          <w:u w:val="single"/>
        </w:rPr>
        <w:t>Trump’s handling of</w:t>
      </w:r>
      <w:r w:rsidRPr="00175545">
        <w:rPr>
          <w:u w:val="single"/>
        </w:rPr>
        <w:t xml:space="preserve"> key </w:t>
      </w:r>
      <w:r w:rsidRPr="00415738">
        <w:rPr>
          <w:highlight w:val="cyan"/>
          <w:u w:val="single"/>
        </w:rPr>
        <w:t>issues</w:t>
      </w:r>
      <w:r w:rsidRPr="00175545">
        <w:rPr>
          <w:sz w:val="16"/>
        </w:rPr>
        <w:t xml:space="preserve">, with less than a third saying the country is better off than it was when he took office a year ago. That prompted outrage from the president, who said on social media that “Fake and Fraudulent Polling should be, virtually, a criminal offense.” Democrats are betting they can sustain their advantage with a sharpening focus on affordability after some bigger-than-expected election victories in November. House </w:t>
      </w:r>
      <w:r w:rsidRPr="00175545">
        <w:rPr>
          <w:u w:val="single"/>
        </w:rPr>
        <w:t xml:space="preserve">Democratic leader </w:t>
      </w:r>
      <w:r w:rsidRPr="00007FFC">
        <w:rPr>
          <w:u w:val="single"/>
        </w:rPr>
        <w:t>Hakeem Jeffries</w:t>
      </w:r>
      <w:r w:rsidRPr="00175545">
        <w:rPr>
          <w:u w:val="single"/>
        </w:rPr>
        <w:t xml:space="preserve"> exuded confidence about that approach at a recent news conference, saying “</w:t>
      </w:r>
      <w:r w:rsidRPr="00415738">
        <w:rPr>
          <w:highlight w:val="cyan"/>
          <w:u w:val="single"/>
        </w:rPr>
        <w:t>Trump’s administration has been a</w:t>
      </w:r>
      <w:r w:rsidRPr="00175545">
        <w:rPr>
          <w:u w:val="single"/>
        </w:rPr>
        <w:t xml:space="preserve"> complete and total </w:t>
      </w:r>
      <w:r w:rsidRPr="00415738">
        <w:rPr>
          <w:highlight w:val="cyan"/>
          <w:u w:val="single"/>
        </w:rPr>
        <w:t>disaster on</w:t>
      </w:r>
      <w:r w:rsidRPr="00175545">
        <w:rPr>
          <w:u w:val="single"/>
        </w:rPr>
        <w:t xml:space="preserve"> </w:t>
      </w:r>
      <w:r w:rsidRPr="00415738">
        <w:rPr>
          <w:highlight w:val="cyan"/>
          <w:u w:val="single"/>
        </w:rPr>
        <w:t>the economy, and the American people know it</w:t>
      </w:r>
      <w:r w:rsidRPr="00175545">
        <w:rPr>
          <w:sz w:val="16"/>
        </w:rPr>
        <w:t xml:space="preserve">.” Read: Here’s How the US </w:t>
      </w:r>
      <w:r w:rsidRPr="00B50E3B">
        <w:rPr>
          <w:sz w:val="16"/>
        </w:rPr>
        <w:t xml:space="preserve">Economy Fared Under Trump in 2025 A </w:t>
      </w:r>
      <w:r w:rsidRPr="00B50E3B">
        <w:rPr>
          <w:u w:val="single"/>
        </w:rPr>
        <w:t>core element of the Democratic strategy will be highlighting Republican opposition to extending expired Obamacare health-care subsides, which are sending out-of-pocket premiums soaring for</w:t>
      </w:r>
      <w:r w:rsidRPr="00175545">
        <w:rPr>
          <w:u w:val="single"/>
        </w:rPr>
        <w:t xml:space="preserve"> more than 20 million people, and Medicaid cuts that are set to take </w:t>
      </w:r>
      <w:r w:rsidRPr="00B50E3B">
        <w:rPr>
          <w:u w:val="single"/>
        </w:rPr>
        <w:t xml:space="preserve">effect after the election. Democrats are also targeting Trump’s tariff regime, telling consumers they’re the ones paying for the higher duties, a claim backed by a recent study. </w:t>
      </w:r>
      <w:r w:rsidRPr="00B50E3B">
        <w:rPr>
          <w:sz w:val="16"/>
        </w:rPr>
        <w:t>“</w:t>
      </w:r>
      <w:r w:rsidRPr="00B50E3B">
        <w:rPr>
          <w:sz w:val="14"/>
        </w:rPr>
        <w:t xml:space="preserve">Trump said, ‘I’m going to lower costs on day one.’ </w:t>
      </w:r>
      <w:r w:rsidRPr="00B50E3B">
        <w:rPr>
          <w:u w:val="single"/>
        </w:rPr>
        <w:t xml:space="preserve">It’s been broken promise after broken promise after broken promise,” </w:t>
      </w:r>
      <w:r w:rsidRPr="00B50E3B">
        <w:rPr>
          <w:sz w:val="14"/>
        </w:rPr>
        <w:t>Democratic Congressional Campaign Committee chair Suzan DelBene said in an interview. “</w:t>
      </w:r>
      <w:r w:rsidRPr="00B50E3B">
        <w:rPr>
          <w:u w:val="single"/>
        </w:rPr>
        <w:t>We’re in a strong position to take back the majority, and we will take</w:t>
      </w:r>
      <w:r w:rsidRPr="00175545">
        <w:rPr>
          <w:u w:val="single"/>
        </w:rPr>
        <w:t xml:space="preserve"> back the majority in 2027.”</w:t>
      </w:r>
      <w:r>
        <w:rPr>
          <w:u w:val="single"/>
        </w:rPr>
        <w:t xml:space="preserve"> </w:t>
      </w:r>
    </w:p>
    <w:p w14:paraId="7FA52BDB" w14:textId="77777777" w:rsidR="00A618DD" w:rsidRPr="00436AD9" w:rsidRDefault="00A618DD" w:rsidP="00A618DD"/>
    <w:p w14:paraId="7E907F5E" w14:textId="77777777" w:rsidR="00A618DD" w:rsidRDefault="00A618DD" w:rsidP="00A618DD">
      <w:pPr>
        <w:pStyle w:val="Heading4"/>
      </w:pPr>
      <w:r>
        <w:t>Voters support bargaining across industries</w:t>
      </w:r>
    </w:p>
    <w:p w14:paraId="08734172" w14:textId="77777777" w:rsidR="00A618DD" w:rsidRPr="009236CF" w:rsidRDefault="00A618DD" w:rsidP="00A618DD">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48A2757A" w14:textId="77777777" w:rsidR="00A618DD" w:rsidRPr="009236CF" w:rsidRDefault="00A618DD" w:rsidP="00A618DD">
      <w:pPr>
        <w:rPr>
          <w:rStyle w:val="Emphasis"/>
        </w:rPr>
      </w:pPr>
      <w:r w:rsidRPr="00415738">
        <w:rPr>
          <w:rStyle w:val="Emphasis"/>
          <w:highlight w:val="cyan"/>
        </w:rPr>
        <w:t>Voters Strongly Support Allowing Workers to Organize and Bargain Across Industries</w:t>
      </w:r>
    </w:p>
    <w:p w14:paraId="1B81929A" w14:textId="77777777" w:rsidR="00A618DD" w:rsidRPr="00AA3EE8" w:rsidRDefault="00A618DD" w:rsidP="00A618DD">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54E1EA25" w14:textId="77777777" w:rsidR="00A618DD" w:rsidRPr="00D95B21" w:rsidRDefault="00A618DD" w:rsidP="00A618DD">
      <w:r w:rsidRPr="00AA3EE8">
        <w:rPr>
          <w:sz w:val="16"/>
        </w:rPr>
        <w:t xml:space="preserve">Voters think this should change. We find that </w:t>
      </w:r>
      <w:r w:rsidRPr="00415738">
        <w:rPr>
          <w:rStyle w:val="Emphasis"/>
          <w:highlight w:val="cyan"/>
        </w:rPr>
        <w:t>60 percent of voters</w:t>
      </w:r>
      <w:r w:rsidRPr="00415738">
        <w:rPr>
          <w:sz w:val="16"/>
          <w:highlight w:val="cyan"/>
        </w:rPr>
        <w:t xml:space="preserve"> </w:t>
      </w:r>
      <w:r w:rsidRPr="00415738">
        <w:rPr>
          <w:rStyle w:val="StyleUnderline"/>
          <w:highlight w:val="cyan"/>
        </w:rPr>
        <w:t>— including 77 percent of Democrats, 55 percent of Independents, and a plurality</w:t>
      </w:r>
      <w:r w:rsidRPr="00AA3EE8">
        <w:rPr>
          <w:rStyle w:val="StyleUnderline"/>
        </w:rPr>
        <w:t xml:space="preserve"> (47 percent) </w:t>
      </w:r>
      <w:r w:rsidRPr="00415738">
        <w:rPr>
          <w:rStyle w:val="StyleUnderline"/>
          <w:highlight w:val="cyan"/>
        </w:rPr>
        <w:t>of Republicans — support allowing workers to unionize across their industry.</w:t>
      </w:r>
    </w:p>
    <w:p w14:paraId="79E0833A" w14:textId="77777777" w:rsidR="00A618DD" w:rsidRDefault="00A618DD" w:rsidP="00A618D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5173697" w14:textId="77777777" w:rsidR="00A618DD" w:rsidRPr="00AB20E3" w:rsidRDefault="00A618DD" w:rsidP="00A618DD">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69615B2" w14:textId="77777777" w:rsidR="00A618DD" w:rsidRPr="0086424F" w:rsidRDefault="00A618DD" w:rsidP="00A618D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6CB3B82" w14:textId="77777777" w:rsidR="00A618DD" w:rsidRPr="003B26A6" w:rsidRDefault="00A618DD" w:rsidP="00A618DD">
      <w:pPr>
        <w:rPr>
          <w:rStyle w:val="StyleUnderline"/>
        </w:rPr>
      </w:pPr>
      <w:r w:rsidRPr="003B26A6">
        <w:rPr>
          <w:rStyle w:val="StyleUnderline"/>
        </w:rPr>
        <w:t xml:space="preserve">After years of antagonism between the labor movement and Republican Party leadership, a growing number of </w:t>
      </w:r>
      <w:r w:rsidRPr="00415738">
        <w:rPr>
          <w:rStyle w:val="StyleUnderline"/>
          <w:highlight w:val="cyan"/>
        </w:rPr>
        <w:t xml:space="preserve">moderate Republican lawmakers </w:t>
      </w:r>
      <w:r w:rsidRPr="009E71FB">
        <w:rPr>
          <w:rStyle w:val="StyleUnderline"/>
        </w:rPr>
        <w:t xml:space="preserve">are </w:t>
      </w:r>
      <w:r w:rsidRPr="00415738">
        <w:rPr>
          <w:rStyle w:val="StyleUnderline"/>
          <w:highlight w:val="cyan"/>
        </w:rPr>
        <w:t xml:space="preserve">trying to </w:t>
      </w:r>
      <w:r w:rsidRPr="00415738">
        <w:rPr>
          <w:rStyle w:val="Emphasis"/>
          <w:highlight w:val="cyan"/>
        </w:rPr>
        <w:t>break from their</w:t>
      </w:r>
      <w:r w:rsidRPr="009E71FB">
        <w:rPr>
          <w:rStyle w:val="Emphasis"/>
        </w:rPr>
        <w:t xml:space="preserve"> </w:t>
      </w:r>
      <w:r w:rsidRPr="00415738">
        <w:rPr>
          <w:rStyle w:val="Emphasis"/>
          <w:highlight w:val="cyan"/>
        </w:rPr>
        <w:t>party’s union-hostile policies</w:t>
      </w:r>
      <w:r w:rsidRPr="00415738">
        <w:rPr>
          <w:rStyle w:val="StyleUnderline"/>
          <w:highlight w:val="cyan"/>
        </w:rPr>
        <w:t xml:space="preserve"> as they </w:t>
      </w:r>
      <w:r w:rsidRPr="00415738">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DB6CF01" w14:textId="77777777" w:rsidR="00A618DD" w:rsidRPr="0086424F" w:rsidRDefault="00A618DD" w:rsidP="00A618DD">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E71FB">
        <w:rPr>
          <w:rStyle w:val="StyleUnderline"/>
        </w:rPr>
        <w:t xml:space="preserve">injected </w:t>
      </w:r>
      <w:r w:rsidRPr="009F0F50">
        <w:rPr>
          <w:rStyle w:val="StyleUnderline"/>
        </w:rPr>
        <w:t>a</w:t>
      </w:r>
      <w:r w:rsidRPr="0086424F">
        <w:rPr>
          <w:rStyle w:val="StyleUnderline"/>
        </w:rPr>
        <w:t xml:space="preserve">n unpredictable </w:t>
      </w:r>
      <w:r w:rsidRPr="009E71FB">
        <w:rPr>
          <w:rStyle w:val="StyleUnderline"/>
        </w:rPr>
        <w:t>new element into</w:t>
      </w:r>
      <w:r w:rsidRPr="0086424F">
        <w:rPr>
          <w:rStyle w:val="StyleUnderline"/>
        </w:rPr>
        <w:t xml:space="preserve"> a half-dozen </w:t>
      </w:r>
      <w:r w:rsidRPr="009E71FB">
        <w:rPr>
          <w:rStyle w:val="StyleUnderline"/>
        </w:rPr>
        <w:t xml:space="preserve">races that </w:t>
      </w:r>
      <w:r w:rsidRPr="00415738">
        <w:rPr>
          <w:rStyle w:val="StyleUnderline"/>
          <w:highlight w:val="cyan"/>
        </w:rPr>
        <w:t xml:space="preserve">could </w:t>
      </w:r>
      <w:r w:rsidRPr="00415738">
        <w:rPr>
          <w:rStyle w:val="Emphasis"/>
          <w:highlight w:val="cyan"/>
        </w:rPr>
        <w:t>determine control of the House</w:t>
      </w:r>
      <w:r w:rsidRPr="0086424F">
        <w:rPr>
          <w:rStyle w:val="Emphasis"/>
        </w:rPr>
        <w:t xml:space="preserve"> of Representatives.</w:t>
      </w:r>
    </w:p>
    <w:p w14:paraId="79303EF6" w14:textId="77777777" w:rsidR="00A618DD" w:rsidRPr="00A644AD" w:rsidRDefault="00A618DD" w:rsidP="00A618D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AEC6F42" w14:textId="77777777" w:rsidR="00A618DD" w:rsidRPr="00A644AD" w:rsidRDefault="00A618DD" w:rsidP="00A618D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6B75159C" w14:textId="77777777" w:rsidR="00A618DD" w:rsidRDefault="00A618DD" w:rsidP="00A618D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05CAEB53" w14:textId="77777777" w:rsidR="00A618DD" w:rsidRPr="00A644AD" w:rsidRDefault="00A618DD" w:rsidP="00A618D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54B2871F" w14:textId="77777777" w:rsidR="00A618DD" w:rsidRPr="00F75603" w:rsidRDefault="00A618DD" w:rsidP="00A618DD">
      <w:pPr>
        <w:rPr>
          <w:sz w:val="16"/>
        </w:rPr>
      </w:pPr>
      <w:r w:rsidRPr="00F75603">
        <w:rPr>
          <w:sz w:val="16"/>
        </w:rPr>
        <w:t xml:space="preserve">Last week, the 1.3-million-member Teamsters voted to stay neutral in the race for president, a blow to Democrats after years of support. </w:t>
      </w:r>
      <w:r w:rsidRPr="00415738">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415738">
        <w:rPr>
          <w:rStyle w:val="StyleUnderline"/>
          <w:highlight w:val="cyan"/>
        </w:rPr>
        <w:t>speak in</w:t>
      </w:r>
      <w:r w:rsidRPr="00F75603">
        <w:rPr>
          <w:rStyle w:val="StyleUnderline"/>
        </w:rPr>
        <w:t xml:space="preserve"> more explicitly </w:t>
      </w:r>
      <w:r w:rsidRPr="00415738">
        <w:rPr>
          <w:rStyle w:val="StyleUnderline"/>
          <w:highlight w:val="cyan"/>
        </w:rPr>
        <w:t>pro-worker terms, though</w:t>
      </w:r>
      <w:r w:rsidRPr="00F75603">
        <w:rPr>
          <w:rStyle w:val="StyleUnderline"/>
        </w:rPr>
        <w:t xml:space="preserve"> many </w:t>
      </w:r>
      <w:r w:rsidRPr="00415738">
        <w:rPr>
          <w:rStyle w:val="StyleUnderline"/>
          <w:highlight w:val="cyan"/>
        </w:rPr>
        <w:t xml:space="preserve">labor leaders say their </w:t>
      </w:r>
      <w:r w:rsidRPr="00415738">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5FF6A466" w14:textId="77777777" w:rsidR="00A618DD" w:rsidRPr="00916F41" w:rsidRDefault="00A618DD" w:rsidP="00A618D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40DCBBA" w14:textId="77777777" w:rsidR="00A618DD" w:rsidRDefault="00A618DD" w:rsidP="00A618DD">
      <w:pPr>
        <w:rPr>
          <w:sz w:val="16"/>
        </w:rPr>
      </w:pPr>
      <w:r w:rsidRPr="00AF4C52">
        <w:rPr>
          <w:sz w:val="16"/>
        </w:rPr>
        <w:t xml:space="preserve">Democrats say they see little reason for concern, arguing that endorsements represent tactical transactions between union leaders and </w:t>
      </w:r>
      <w:r w:rsidRPr="00415738">
        <w:rPr>
          <w:rStyle w:val="Emphasis"/>
          <w:highlight w:val="cyan"/>
        </w:rPr>
        <w:t>Republican candidates</w:t>
      </w:r>
      <w:r w:rsidRPr="00AF4C52">
        <w:rPr>
          <w:sz w:val="16"/>
        </w:rPr>
        <w:t xml:space="preserve"> who </w:t>
      </w:r>
      <w:r w:rsidRPr="00F71003">
        <w:rPr>
          <w:rStyle w:val="StyleUnderline"/>
        </w:rPr>
        <w:t xml:space="preserve">know they </w:t>
      </w:r>
      <w:r w:rsidRPr="00415738">
        <w:rPr>
          <w:rStyle w:val="Emphasis"/>
          <w:highlight w:val="cyan"/>
        </w:rPr>
        <w:t>need labor support to win on contested turf</w:t>
      </w:r>
      <w:r w:rsidRPr="00AF4C52">
        <w:rPr>
          <w:sz w:val="16"/>
        </w:rPr>
        <w:t>, rather than a more lasting realignment in the labor movement.</w:t>
      </w:r>
    </w:p>
    <w:p w14:paraId="704D5CE8" w14:textId="77777777" w:rsidR="00A618DD" w:rsidRDefault="00A618DD" w:rsidP="00A618DD">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62F23547" w14:textId="77777777" w:rsidR="00A618DD" w:rsidRPr="000002A7" w:rsidRDefault="00A618DD" w:rsidP="00A618DD">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00F2CE85" w14:textId="77777777" w:rsidR="00A618DD" w:rsidRPr="000002A7" w:rsidRDefault="00A618DD" w:rsidP="00A618DD">
      <w:pPr>
        <w:rPr>
          <w:sz w:val="16"/>
          <w:szCs w:val="16"/>
        </w:rPr>
      </w:pPr>
      <w:r w:rsidRPr="000002A7">
        <w:rPr>
          <w:sz w:val="16"/>
          <w:szCs w:val="16"/>
        </w:rPr>
        <w:t>Strategic Deterrence</w:t>
      </w:r>
    </w:p>
    <w:p w14:paraId="7DE9831A" w14:textId="77777777" w:rsidR="00A618DD" w:rsidRPr="000002A7" w:rsidRDefault="00A618DD" w:rsidP="00A618DD">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415738">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415738">
        <w:rPr>
          <w:rStyle w:val="Emphasis"/>
          <w:highlight w:val="cyan"/>
        </w:rPr>
        <w:t>reduce</w:t>
      </w:r>
      <w:r w:rsidRPr="009D00D3">
        <w:rPr>
          <w:rStyle w:val="Emphasis"/>
        </w:rPr>
        <w:t xml:space="preserve"> the </w:t>
      </w:r>
      <w:r w:rsidRPr="00415738">
        <w:rPr>
          <w:rStyle w:val="Emphasis"/>
          <w:highlight w:val="cyan"/>
        </w:rPr>
        <w:t>risk of miscalc</w:t>
      </w:r>
      <w:r w:rsidRPr="009D00D3">
        <w:rPr>
          <w:rStyle w:val="Emphasis"/>
        </w:rPr>
        <w:t>ulation</w:t>
      </w:r>
      <w:r w:rsidRPr="009D00D3">
        <w:rPr>
          <w:rStyle w:val="StyleUnderline"/>
        </w:rPr>
        <w:t xml:space="preserve"> </w:t>
      </w:r>
      <w:r w:rsidRPr="00415738">
        <w:rPr>
          <w:rStyle w:val="StyleUnderline"/>
          <w:highlight w:val="cyan"/>
        </w:rPr>
        <w:t>that</w:t>
      </w:r>
      <w:r w:rsidRPr="00D95B21">
        <w:rPr>
          <w:rStyle w:val="StyleUnderline"/>
        </w:rPr>
        <w:t xml:space="preserve"> </w:t>
      </w:r>
      <w:r w:rsidRPr="009D00D3">
        <w:rPr>
          <w:rStyle w:val="StyleUnderline"/>
        </w:rPr>
        <w:t xml:space="preserve">could </w:t>
      </w:r>
      <w:r w:rsidRPr="00415738">
        <w:rPr>
          <w:rStyle w:val="Emphasis"/>
          <w:highlight w:val="cyan"/>
        </w:rPr>
        <w:t>lead to nuclear war</w:t>
      </w:r>
      <w:r w:rsidRPr="000002A7">
        <w:rPr>
          <w:rStyle w:val="Emphasis"/>
        </w:rPr>
        <w:t xml:space="preserve"> in a crisis</w:t>
      </w:r>
      <w:r w:rsidRPr="000002A7">
        <w:rPr>
          <w:rStyle w:val="StyleUnderline"/>
        </w:rPr>
        <w:t xml:space="preserve"> </w:t>
      </w:r>
      <w:r w:rsidRPr="00415738">
        <w:rPr>
          <w:rStyle w:val="StyleUnderline"/>
          <w:highlight w:val="cyan"/>
        </w:rPr>
        <w:t>and reduce the risk of a</w:t>
      </w:r>
      <w:r w:rsidRPr="000002A7">
        <w:rPr>
          <w:sz w:val="14"/>
        </w:rPr>
        <w:t xml:space="preserve"> 8 </w:t>
      </w:r>
      <w:r w:rsidRPr="009F0F50">
        <w:rPr>
          <w:rStyle w:val="Emphasis"/>
        </w:rPr>
        <w:t xml:space="preserve">nuclear </w:t>
      </w:r>
      <w:r w:rsidRPr="00415738">
        <w:rPr>
          <w:rStyle w:val="Emphasis"/>
          <w:highlight w:val="cyan"/>
        </w:rPr>
        <w:t>arms race</w:t>
      </w:r>
      <w:r w:rsidRPr="00415738">
        <w:rPr>
          <w:rStyle w:val="StyleUnderline"/>
          <w:highlight w:val="cyan"/>
        </w:rPr>
        <w:t xml:space="preserve"> or </w:t>
      </w:r>
      <w:r w:rsidRPr="009E71FB">
        <w:rPr>
          <w:rStyle w:val="StyleUnderline"/>
        </w:rPr>
        <w:t xml:space="preserve">a </w:t>
      </w:r>
      <w:r w:rsidRPr="009E71FB">
        <w:rPr>
          <w:rStyle w:val="Emphasis"/>
        </w:rPr>
        <w:t>lowered threshold</w:t>
      </w:r>
      <w:r w:rsidRPr="009E71FB">
        <w:rPr>
          <w:rStyle w:val="StyleUnderline"/>
        </w:rPr>
        <w:t xml:space="preserve"> to </w:t>
      </w:r>
      <w:r w:rsidRPr="00415738">
        <w:rPr>
          <w:rStyle w:val="StyleUnderline"/>
          <w:highlight w:val="cyan"/>
        </w:rPr>
        <w:t>nuclear</w:t>
      </w:r>
      <w:r w:rsidRPr="009D00D3">
        <w:rPr>
          <w:rStyle w:val="StyleUnderline"/>
        </w:rPr>
        <w:t xml:space="preserve"> weapons </w:t>
      </w:r>
      <w:r w:rsidRPr="00415738">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025784E5" w14:textId="77777777" w:rsidR="00A618DD" w:rsidRPr="000002A7" w:rsidRDefault="00A618DD" w:rsidP="00A618DD">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7291FB5D" w14:textId="77777777" w:rsidR="00A618DD" w:rsidRPr="000002A7" w:rsidRDefault="00A618DD" w:rsidP="00A618DD">
      <w:pPr>
        <w:rPr>
          <w:sz w:val="16"/>
          <w:szCs w:val="16"/>
        </w:rPr>
      </w:pPr>
      <w:r w:rsidRPr="000002A7">
        <w:rPr>
          <w:sz w:val="16"/>
          <w:szCs w:val="16"/>
        </w:rPr>
        <w:t>Irregular Warfare, Emerging Threats, and Countering Violent Extremist Organizations</w:t>
      </w:r>
    </w:p>
    <w:p w14:paraId="65650523" w14:textId="77777777" w:rsidR="00A618DD" w:rsidRDefault="00A618DD" w:rsidP="00A618DD">
      <w:pPr>
        <w:rPr>
          <w:sz w:val="16"/>
        </w:rPr>
      </w:pPr>
      <w:r w:rsidRPr="000002A7">
        <w:rPr>
          <w:rStyle w:val="StyleUnderline"/>
        </w:rPr>
        <w:t xml:space="preserve">The committee will conduct </w:t>
      </w:r>
      <w:r w:rsidRPr="00415738">
        <w:rPr>
          <w:rStyle w:val="StyleUnderline"/>
          <w:highlight w:val="cyan"/>
        </w:rPr>
        <w:t>oversight as the D</w:t>
      </w:r>
      <w:r w:rsidRPr="000002A7">
        <w:rPr>
          <w:rStyle w:val="StyleUnderline"/>
          <w:sz w:val="2"/>
          <w:szCs w:val="2"/>
        </w:rPr>
        <w:t xml:space="preserve">epartment </w:t>
      </w:r>
      <w:r w:rsidRPr="00415738">
        <w:rPr>
          <w:rStyle w:val="StyleUnderline"/>
          <w:highlight w:val="cyan"/>
        </w:rPr>
        <w:t>o</w:t>
      </w:r>
      <w:r w:rsidRPr="000002A7">
        <w:rPr>
          <w:rStyle w:val="StyleUnderline"/>
          <w:sz w:val="2"/>
          <w:szCs w:val="2"/>
        </w:rPr>
        <w:t xml:space="preserve">f </w:t>
      </w:r>
      <w:r w:rsidRPr="00415738">
        <w:rPr>
          <w:rStyle w:val="StyleUnderline"/>
          <w:highlight w:val="cyan"/>
        </w:rPr>
        <w:t>D</w:t>
      </w:r>
      <w:r w:rsidRPr="000002A7">
        <w:rPr>
          <w:rStyle w:val="StyleUnderline"/>
        </w:rPr>
        <w:t xml:space="preserve">efense </w:t>
      </w:r>
      <w:r w:rsidRPr="00415738">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415738">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415738">
        <w:rPr>
          <w:rStyle w:val="StyleUnderline"/>
          <w:highlight w:val="cyan"/>
        </w:rPr>
        <w:t>conflict</w:t>
      </w:r>
      <w:r w:rsidRPr="000002A7">
        <w:rPr>
          <w:rStyle w:val="StyleUnderline"/>
        </w:rPr>
        <w:t xml:space="preserve"> by threat actors </w:t>
      </w:r>
      <w:r w:rsidRPr="00415738">
        <w:rPr>
          <w:rStyle w:val="StyleUnderline"/>
          <w:highlight w:val="cyan"/>
        </w:rPr>
        <w:t>undermine</w:t>
      </w:r>
      <w:r w:rsidRPr="000002A7">
        <w:rPr>
          <w:rStyle w:val="StyleUnderline"/>
        </w:rPr>
        <w:t xml:space="preserve"> the </w:t>
      </w:r>
      <w:r w:rsidRPr="00415738">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F830546" w14:textId="77777777" w:rsidR="00A618DD" w:rsidRPr="000002A7" w:rsidRDefault="00A618DD" w:rsidP="00A618DD">
      <w:pPr>
        <w:rPr>
          <w:sz w:val="16"/>
        </w:rPr>
      </w:pPr>
      <w:r>
        <w:rPr>
          <w:sz w:val="16"/>
        </w:rPr>
        <w:t xml:space="preserve">During the 117th </w:t>
      </w:r>
      <w:r w:rsidRPr="00415738">
        <w:rPr>
          <w:rStyle w:val="Emphasis"/>
          <w:highlight w:val="cyan"/>
        </w:rPr>
        <w:t>Congress</w:t>
      </w:r>
      <w:r>
        <w:rPr>
          <w:sz w:val="16"/>
        </w:rPr>
        <w:t xml:space="preserve">, the committee </w:t>
      </w:r>
      <w:r w:rsidRPr="002F5008">
        <w:rPr>
          <w:rStyle w:val="StyleUnderline"/>
        </w:rPr>
        <w:t xml:space="preserve">will </w:t>
      </w:r>
      <w:r w:rsidRPr="009E71FB">
        <w:rPr>
          <w:rStyle w:val="StyleUnderline"/>
        </w:rPr>
        <w:t xml:space="preserve">conduct oversight to </w:t>
      </w:r>
      <w:r w:rsidRPr="00415738">
        <w:rPr>
          <w:rStyle w:val="StyleUnderline"/>
          <w:highlight w:val="cyan"/>
        </w:rPr>
        <w:t>ensure</w:t>
      </w:r>
      <w:r>
        <w:rPr>
          <w:rStyle w:val="StyleUnderline"/>
        </w:rPr>
        <w:t xml:space="preserve"> </w:t>
      </w:r>
      <w:r w:rsidRPr="002F5008">
        <w:rPr>
          <w:rStyle w:val="StyleUnderline"/>
        </w:rPr>
        <w:t xml:space="preserve">that the posture and </w:t>
      </w:r>
      <w:r w:rsidRPr="00415738">
        <w:rPr>
          <w:rStyle w:val="StyleUnderline"/>
          <w:highlight w:val="cyan"/>
        </w:rPr>
        <w:t>policies</w:t>
      </w:r>
      <w:r w:rsidRPr="002F5008">
        <w:rPr>
          <w:rStyle w:val="StyleUnderline"/>
        </w:rPr>
        <w:t xml:space="preserve"> of the Department </w:t>
      </w:r>
      <w:r w:rsidRPr="00415738">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415738">
        <w:rPr>
          <w:rStyle w:val="StyleUnderline"/>
          <w:highlight w:val="cyan"/>
        </w:rPr>
        <w:t>aligned to</w:t>
      </w:r>
      <w:r w:rsidRPr="002F5008">
        <w:rPr>
          <w:rStyle w:val="StyleUnderline"/>
        </w:rPr>
        <w:t xml:space="preserve"> effectively </w:t>
      </w:r>
      <w:r w:rsidRPr="00415738">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06E4E69" w14:textId="77777777" w:rsidR="00A618DD" w:rsidRPr="00BE46CA" w:rsidRDefault="00A618DD" w:rsidP="00A618DD">
      <w:pPr>
        <w:pStyle w:val="Heading4"/>
        <w:rPr>
          <w:u w:val="single"/>
        </w:rPr>
      </w:pPr>
      <w:r>
        <w:t xml:space="preserve">Democratic win </w:t>
      </w:r>
      <w:r w:rsidRPr="00BE46CA">
        <w:rPr>
          <w:u w:val="single"/>
        </w:rPr>
        <w:t xml:space="preserve">stops nuclear testing </w:t>
      </w:r>
    </w:p>
    <w:p w14:paraId="72C2CEE9" w14:textId="77777777" w:rsidR="00A618DD" w:rsidRPr="0091534D" w:rsidRDefault="00A618DD" w:rsidP="00A618DD">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3688A666" w14:textId="77777777" w:rsidR="00A618DD" w:rsidRPr="00056508" w:rsidRDefault="00A618DD" w:rsidP="00A618DD">
      <w:pPr>
        <w:rPr>
          <w:sz w:val="16"/>
        </w:rPr>
      </w:pPr>
      <w:r w:rsidRPr="00415738">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415738">
        <w:rPr>
          <w:rStyle w:val="StyleUnderline"/>
          <w:highlight w:val="cyan"/>
        </w:rPr>
        <w:t>he would be lucky to see that</w:t>
      </w:r>
      <w:r w:rsidRPr="00056508">
        <w:rPr>
          <w:rStyle w:val="StyleUnderline"/>
        </w:rPr>
        <w:t xml:space="preserve"> process </w:t>
      </w:r>
      <w:r w:rsidRPr="00415738">
        <w:rPr>
          <w:rStyle w:val="StyleUnderline"/>
          <w:highlight w:val="cyan"/>
        </w:rPr>
        <w:t>concluded without Congress intervening</w:t>
      </w:r>
      <w:r w:rsidRPr="00056508">
        <w:rPr>
          <w:rStyle w:val="StyleUnderline"/>
        </w:rPr>
        <w:t xml:space="preserve"> to stop it.</w:t>
      </w:r>
      <w:r w:rsidRPr="00056508">
        <w:rPr>
          <w:sz w:val="16"/>
        </w:rPr>
        <w:t xml:space="preserve"> </w:t>
      </w:r>
      <w:r w:rsidRPr="00415738">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415738">
        <w:rPr>
          <w:rStyle w:val="StyleUnderline"/>
          <w:highlight w:val="cyan"/>
        </w:rPr>
        <w:t>Republicans</w:t>
      </w:r>
      <w:r w:rsidRPr="00056508">
        <w:rPr>
          <w:rStyle w:val="StyleUnderline"/>
        </w:rPr>
        <w:t xml:space="preserve"> are likely to </w:t>
      </w:r>
      <w:r w:rsidRPr="00415738">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364644F" w14:textId="77777777" w:rsidR="00A618DD" w:rsidRDefault="00A618DD" w:rsidP="00A618DD">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415738">
        <w:rPr>
          <w:rStyle w:val="StyleUnderline"/>
          <w:highlight w:val="cyan"/>
        </w:rPr>
        <w:t xml:space="preserve">the </w:t>
      </w:r>
      <w:r w:rsidRPr="00415738">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415738">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2D68E897" w14:textId="77777777" w:rsidR="00A618DD" w:rsidRDefault="00A618DD" w:rsidP="00A618DD">
      <w:pPr>
        <w:pStyle w:val="Heading4"/>
      </w:pPr>
      <w:r>
        <w:t xml:space="preserve">Extinction </w:t>
      </w:r>
    </w:p>
    <w:p w14:paraId="2CAFC40B" w14:textId="77777777" w:rsidR="00A618DD" w:rsidRPr="000106B6" w:rsidRDefault="00A618DD" w:rsidP="00A618DD">
      <w:r w:rsidRPr="000106B6">
        <w:rPr>
          <w:rStyle w:val="Style13ptBold"/>
        </w:rPr>
        <w:t>UCS 23</w:t>
      </w:r>
      <w:r>
        <w:t xml:space="preserve"> (Union of Concerned Scientists, “What Is Nuclear Testing?,” 7/11/23, https://www.ucs.org/resources/what-nuclear-testing)</w:t>
      </w:r>
    </w:p>
    <w:p w14:paraId="6E00B601" w14:textId="77777777" w:rsidR="00A618DD" w:rsidRPr="00925988" w:rsidRDefault="00A618DD" w:rsidP="00A618DD">
      <w:pPr>
        <w:rPr>
          <w:rStyle w:val="Emphasis"/>
        </w:rPr>
      </w:pPr>
      <w:r w:rsidRPr="00925988">
        <w:rPr>
          <w:rStyle w:val="StyleUnderline"/>
        </w:rPr>
        <w:t xml:space="preserve">A </w:t>
      </w:r>
      <w:r w:rsidRPr="007C78EB">
        <w:rPr>
          <w:rStyle w:val="StyleUnderline"/>
        </w:rPr>
        <w:t xml:space="preserve">resumption of </w:t>
      </w:r>
      <w:r w:rsidRPr="00415738">
        <w:rPr>
          <w:rStyle w:val="StyleUnderline"/>
          <w:highlight w:val="cyan"/>
        </w:rPr>
        <w:t>nuclear testing</w:t>
      </w:r>
      <w:r w:rsidRPr="00925988">
        <w:rPr>
          <w:rStyle w:val="StyleUnderline"/>
        </w:rPr>
        <w:t xml:space="preserve"> would </w:t>
      </w:r>
      <w:r w:rsidRPr="00415738">
        <w:rPr>
          <w:rStyle w:val="Emphasis"/>
          <w:highlight w:val="cyan"/>
        </w:rPr>
        <w:t>increase the risk of nuclear war.</w:t>
      </w:r>
    </w:p>
    <w:p w14:paraId="2C5346AA" w14:textId="77777777" w:rsidR="00A618DD" w:rsidRPr="00925988" w:rsidRDefault="00A618DD" w:rsidP="00A618DD">
      <w:pPr>
        <w:rPr>
          <w:rStyle w:val="StyleUnderline"/>
        </w:rPr>
      </w:pPr>
      <w:r w:rsidRPr="00415738">
        <w:rPr>
          <w:rStyle w:val="StyleUnderline"/>
          <w:highlight w:val="cyan"/>
        </w:rPr>
        <w:t>Nuclear testing</w:t>
      </w:r>
      <w:r w:rsidRPr="00925988">
        <w:rPr>
          <w:rStyle w:val="StyleUnderline"/>
        </w:rPr>
        <w:t xml:space="preserve"> raises the perceived importance of nuclear weapons to security, </w:t>
      </w:r>
      <w:r w:rsidRPr="00415738">
        <w:rPr>
          <w:rStyle w:val="Emphasis"/>
          <w:highlight w:val="cyan"/>
        </w:rPr>
        <w:t>increases</w:t>
      </w:r>
      <w:r w:rsidRPr="00925988">
        <w:rPr>
          <w:rStyle w:val="Emphasis"/>
        </w:rPr>
        <w:t xml:space="preserve"> the </w:t>
      </w:r>
      <w:r w:rsidRPr="00415738">
        <w:rPr>
          <w:rStyle w:val="Emphasis"/>
          <w:highlight w:val="cyan"/>
        </w:rPr>
        <w:t>risk of conflict</w:t>
      </w:r>
      <w:r w:rsidRPr="00925988">
        <w:rPr>
          <w:rStyle w:val="StyleUnderline"/>
        </w:rPr>
        <w:t xml:space="preserve"> between countries with nuclear weapons, </w:t>
      </w:r>
      <w:r w:rsidRPr="00415738">
        <w:rPr>
          <w:rStyle w:val="StyleUnderline"/>
          <w:highlight w:val="cyan"/>
        </w:rPr>
        <w:t>and allows countries to develop new</w:t>
      </w:r>
      <w:r w:rsidRPr="00925988">
        <w:rPr>
          <w:rStyle w:val="StyleUnderline"/>
        </w:rPr>
        <w:t xml:space="preserve"> types of </w:t>
      </w:r>
      <w:r w:rsidRPr="00415738">
        <w:rPr>
          <w:rStyle w:val="StyleUnderline"/>
          <w:highlight w:val="cyan"/>
        </w:rPr>
        <w:t>nuclear weapons.</w:t>
      </w:r>
      <w:r w:rsidRPr="00415738">
        <w:rPr>
          <w:sz w:val="16"/>
          <w:highlight w:val="cyan"/>
        </w:rPr>
        <w:t xml:space="preserve"> </w:t>
      </w:r>
      <w:r w:rsidRPr="00415738">
        <w:rPr>
          <w:rStyle w:val="StyleUnderline"/>
          <w:highlight w:val="cyan"/>
        </w:rPr>
        <w:t>Nuclear testing</w:t>
      </w:r>
      <w:r w:rsidRPr="00925988">
        <w:rPr>
          <w:rStyle w:val="StyleUnderline"/>
        </w:rPr>
        <w:t xml:space="preserve"> would also </w:t>
      </w:r>
      <w:r w:rsidRPr="00415738">
        <w:rPr>
          <w:rStyle w:val="Emphasis"/>
          <w:highlight w:val="cyan"/>
        </w:rPr>
        <w:t>damage</w:t>
      </w:r>
      <w:r w:rsidRPr="00925988">
        <w:rPr>
          <w:rStyle w:val="StyleUnderline"/>
        </w:rPr>
        <w:t xml:space="preserve"> already fragile international nuclear </w:t>
      </w:r>
      <w:r w:rsidRPr="00415738">
        <w:rPr>
          <w:rStyle w:val="Emphasis"/>
          <w:highlight w:val="cyan"/>
        </w:rPr>
        <w:t>arms control</w:t>
      </w:r>
      <w:r w:rsidRPr="00415738">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11CABCCE" w14:textId="77777777" w:rsidR="00A618DD" w:rsidRPr="00552E09" w:rsidRDefault="00A618DD" w:rsidP="00A618DD">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29B9E488" w14:textId="77777777" w:rsidR="00A618DD" w:rsidRPr="00BE46CA" w:rsidRDefault="00A618DD" w:rsidP="00A618DD">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415738">
        <w:rPr>
          <w:rStyle w:val="StyleUnderline"/>
          <w:highlight w:val="cyan"/>
        </w:rPr>
        <w:t>and</w:t>
      </w:r>
      <w:r w:rsidRPr="00520C90">
        <w:rPr>
          <w:rStyle w:val="StyleUnderline"/>
        </w:rPr>
        <w:t xml:space="preserve"> have </w:t>
      </w:r>
      <w:r w:rsidRPr="00415738">
        <w:rPr>
          <w:rStyle w:val="StyleUnderline"/>
          <w:highlight w:val="cyan"/>
        </w:rPr>
        <w:t>result</w:t>
      </w:r>
      <w:r w:rsidRPr="00520C90">
        <w:rPr>
          <w:rStyle w:val="StyleUnderline"/>
        </w:rPr>
        <w:t xml:space="preserve">ed </w:t>
      </w:r>
      <w:r w:rsidRPr="00415738">
        <w:rPr>
          <w:rStyle w:val="StyleUnderline"/>
          <w:highlight w:val="cyan"/>
        </w:rPr>
        <w:t xml:space="preserve">in </w:t>
      </w:r>
      <w:r w:rsidRPr="00415738">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5B810A00" w14:textId="77777777" w:rsidR="00A618DD" w:rsidRPr="000002A7" w:rsidRDefault="00A618DD" w:rsidP="00A618DD">
      <w:pPr>
        <w:rPr>
          <w:sz w:val="16"/>
        </w:rPr>
      </w:pPr>
    </w:p>
    <w:p w14:paraId="00697E9E" w14:textId="77777777" w:rsidR="00A618DD" w:rsidRPr="00436AD9" w:rsidRDefault="00A618DD" w:rsidP="00A618DD"/>
    <w:p w14:paraId="6A2B13FD" w14:textId="77777777" w:rsidR="00A618DD" w:rsidRDefault="00A618DD" w:rsidP="00A618DD">
      <w:pPr>
        <w:pStyle w:val="Heading3"/>
      </w:pPr>
      <w:r>
        <w:t>Con Con</w:t>
      </w:r>
    </w:p>
    <w:p w14:paraId="11AAD1A4" w14:textId="77777777" w:rsidR="00A618DD" w:rsidRPr="00275C49" w:rsidRDefault="00A618DD" w:rsidP="00A618DD">
      <w:pPr>
        <w:pStyle w:val="Heading4"/>
      </w:pPr>
      <w:r w:rsidRPr="00275C49">
        <w:t xml:space="preserve">The United States, through a limited constitutional convention called for by at least thirty-four of the States and ratified by at least thirty-eight of the States, should </w:t>
      </w:r>
    </w:p>
    <w:p w14:paraId="613944B0" w14:textId="77777777" w:rsidR="00A618DD" w:rsidRPr="00275C49" w:rsidRDefault="00A618DD" w:rsidP="00A618DD">
      <w:pPr>
        <w:pStyle w:val="Heading4"/>
      </w:pPr>
      <w:r w:rsidRPr="00260B45">
        <w:t>substantially strengthen the mandatory subjects of collective bargaining rights for workers over merger review</w:t>
      </w:r>
      <w:r>
        <w:t>.</w:t>
      </w:r>
    </w:p>
    <w:p w14:paraId="6D0CF20C" w14:textId="77777777" w:rsidR="00A618DD" w:rsidRPr="009F0F50" w:rsidRDefault="00A618DD" w:rsidP="00A618DD">
      <w:pPr>
        <w:pStyle w:val="Heading4"/>
      </w:pPr>
      <w:r w:rsidRPr="009F0F50">
        <w:t xml:space="preserve">Solves and avoids politics  </w:t>
      </w:r>
    </w:p>
    <w:p w14:paraId="24AE9598" w14:textId="77777777" w:rsidR="00A618DD" w:rsidRPr="00275C49" w:rsidRDefault="00A618DD" w:rsidP="00A618DD">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58ADBCF6" w14:textId="77777777" w:rsidR="00A618DD" w:rsidRPr="00275C49" w:rsidRDefault="00A618DD" w:rsidP="00A618DD">
      <w:pPr>
        <w:rPr>
          <w:sz w:val="16"/>
        </w:rPr>
      </w:pPr>
      <w:r w:rsidRPr="00275C49">
        <w:rPr>
          <w:rStyle w:val="StyleUnderline"/>
        </w:rPr>
        <w:t xml:space="preserve">The </w:t>
      </w:r>
      <w:r w:rsidRPr="00415738">
        <w:rPr>
          <w:rStyle w:val="StyleUnderline"/>
          <w:highlight w:val="cyan"/>
        </w:rPr>
        <w:t xml:space="preserve">state legislatures </w:t>
      </w:r>
      <w:r w:rsidRPr="00415738">
        <w:rPr>
          <w:rStyle w:val="Emphasis"/>
          <w:highlight w:val="cyan"/>
        </w:rPr>
        <w:t>define the agenda</w:t>
      </w:r>
      <w:r w:rsidRPr="00415738">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1C3713EB" w14:textId="77777777" w:rsidR="00A618DD" w:rsidRPr="00275C49" w:rsidRDefault="00A618DD" w:rsidP="00A618DD">
      <w:pPr>
        <w:rPr>
          <w:sz w:val="16"/>
        </w:rPr>
      </w:pPr>
      <w:r w:rsidRPr="00275C49">
        <w:rPr>
          <w:rStyle w:val="StyleUnderline"/>
        </w:rPr>
        <w:t xml:space="preserve">The very reason the Founders added </w:t>
      </w:r>
      <w:r w:rsidRPr="00415738">
        <w:rPr>
          <w:rStyle w:val="StyleUnderline"/>
          <w:highlight w:val="cyan"/>
        </w:rPr>
        <w:t>the convention mechanism</w:t>
      </w:r>
      <w:r w:rsidRPr="00275C49">
        <w:rPr>
          <w:rStyle w:val="StyleUnderline"/>
        </w:rPr>
        <w:t xml:space="preserve"> to Article V was to </w:t>
      </w:r>
      <w:r w:rsidRPr="00415738">
        <w:rPr>
          <w:rStyle w:val="StyleUnderline"/>
          <w:highlight w:val="cyan"/>
        </w:rPr>
        <w:t>allow the states</w:t>
      </w:r>
      <w:r w:rsidRPr="00275C49">
        <w:rPr>
          <w:rStyle w:val="StyleUnderline"/>
        </w:rPr>
        <w:t xml:space="preserve"> a way </w:t>
      </w:r>
      <w:r w:rsidRPr="00415738">
        <w:rPr>
          <w:rStyle w:val="StyleUnderline"/>
          <w:highlight w:val="cyan"/>
        </w:rPr>
        <w:t xml:space="preserve">to </w:t>
      </w:r>
      <w:r w:rsidRPr="00415738">
        <w:rPr>
          <w:rStyle w:val="Emphasis"/>
          <w:highlight w:val="cyan"/>
        </w:rPr>
        <w:t>bypass Congress</w:t>
      </w:r>
      <w:r w:rsidRPr="00415738">
        <w:rPr>
          <w:rStyle w:val="StyleUnderline"/>
          <w:highlight w:val="cyan"/>
        </w:rPr>
        <w:t xml:space="preserve"> in proposing</w:t>
      </w:r>
      <w:r w:rsidRPr="00275C49">
        <w:rPr>
          <w:rStyle w:val="StyleUnderline"/>
        </w:rPr>
        <w:t xml:space="preserve"> needed </w:t>
      </w:r>
      <w:r w:rsidRPr="00415738">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0803DD17" w14:textId="77777777" w:rsidR="00A618DD" w:rsidRPr="00275C49" w:rsidRDefault="00A618DD" w:rsidP="00A618DD">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415738">
        <w:rPr>
          <w:rStyle w:val="StyleUnderline"/>
          <w:highlight w:val="cyan"/>
        </w:rPr>
        <w:t>Any action taken by a delegate outside the scope of</w:t>
      </w:r>
      <w:r w:rsidRPr="00275C49">
        <w:rPr>
          <w:rStyle w:val="StyleUnderline"/>
        </w:rPr>
        <w:t xml:space="preserve"> his or her </w:t>
      </w:r>
      <w:r w:rsidRPr="00415738">
        <w:rPr>
          <w:rStyle w:val="StyleUnderline"/>
          <w:highlight w:val="cyan"/>
        </w:rPr>
        <w:t xml:space="preserve">authority </w:t>
      </w:r>
      <w:r w:rsidRPr="00415738">
        <w:rPr>
          <w:rStyle w:val="Emphasis"/>
          <w:highlight w:val="cyan"/>
        </w:rPr>
        <w:t>would be void</w:t>
      </w:r>
      <w:r w:rsidRPr="00415738">
        <w:rPr>
          <w:rStyle w:val="StyleUnderline"/>
          <w:highlight w:val="cyan"/>
        </w:rPr>
        <w:t xml:space="preserve"> as a matter of common law</w:t>
      </w:r>
      <w:r w:rsidRPr="00275C49">
        <w:rPr>
          <w:rStyle w:val="StyleUnderline"/>
        </w:rPr>
        <w:t xml:space="preserve"> agency principles.</w:t>
      </w:r>
    </w:p>
    <w:p w14:paraId="1745701C" w14:textId="77777777" w:rsidR="00A618DD" w:rsidRPr="00275C49" w:rsidRDefault="00A618DD" w:rsidP="00A618DD">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5DEA90DA" w14:textId="77777777" w:rsidR="00A618DD" w:rsidRPr="00275C49" w:rsidRDefault="00A618DD" w:rsidP="00A618DD">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AC3DB42" w14:textId="77777777" w:rsidR="00A618DD" w:rsidRPr="00275C49" w:rsidRDefault="00A618DD" w:rsidP="00A618DD">
      <w:pPr>
        <w:rPr>
          <w:sz w:val="16"/>
        </w:rPr>
      </w:pPr>
      <w:r w:rsidRPr="00415738">
        <w:rPr>
          <w:rStyle w:val="StyleUnderline"/>
          <w:highlight w:val="cyan"/>
        </w:rPr>
        <w:t xml:space="preserve">There is </w:t>
      </w:r>
      <w:r w:rsidRPr="00415738">
        <w:rPr>
          <w:rStyle w:val="Emphasis"/>
          <w:highlight w:val="cyan"/>
        </w:rPr>
        <w:t>zero precedent</w:t>
      </w:r>
      <w:r w:rsidRPr="00415738">
        <w:rPr>
          <w:rStyle w:val="StyleUnderline"/>
          <w:highlight w:val="cyan"/>
        </w:rPr>
        <w:t xml:space="preserve"> for</w:t>
      </w:r>
      <w:r w:rsidRPr="00275C49">
        <w:rPr>
          <w:rStyle w:val="StyleUnderline"/>
        </w:rPr>
        <w:t xml:space="preserve"> any </w:t>
      </w:r>
      <w:r w:rsidRPr="00415738">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16BF2136" w14:textId="77777777" w:rsidR="00A618DD" w:rsidRDefault="00A618DD" w:rsidP="00A618DD">
      <w:pPr>
        <w:pStyle w:val="Heading3"/>
      </w:pPr>
      <w:r>
        <w:t>Rates DA</w:t>
      </w:r>
    </w:p>
    <w:p w14:paraId="3D69CADE" w14:textId="77777777" w:rsidR="00A618DD" w:rsidRDefault="00A618DD" w:rsidP="00A618DD">
      <w:pPr>
        <w:pStyle w:val="Heading4"/>
      </w:pPr>
      <w:r>
        <w:t>Fed will be forced to cut rates in 2026.</w:t>
      </w:r>
    </w:p>
    <w:p w14:paraId="1E986D9C" w14:textId="77777777" w:rsidR="00A618DD" w:rsidRPr="00CA7FD2" w:rsidRDefault="00A618DD" w:rsidP="00A618DD">
      <w:r w:rsidRPr="00CA7FD2">
        <w:t xml:space="preserve">Felix </w:t>
      </w:r>
      <w:r w:rsidRPr="00DD54E8">
        <w:rPr>
          <w:rStyle w:val="Style13ptBold"/>
        </w:rPr>
        <w:t>Vezina-Poirier</w:t>
      </w:r>
      <w:r w:rsidRPr="00CA7FD2">
        <w:t xml:space="preserve">, </w:t>
      </w:r>
      <w:r w:rsidRPr="00DD54E8">
        <w:rPr>
          <w:rStyle w:val="Style13ptBold"/>
        </w:rPr>
        <w:t>1-10</w:t>
      </w:r>
      <w:r w:rsidRPr="00CA7FD2">
        <w:t>-2026, Chief strategist for Daily Insights, BCA Research's global cross-asset strategy service. "The Fed will be forced into deep rate cuts in 2026", Morningstar, Inc., https://www.morningstar.com/news/marketwatch/20260110180/the-fed-will-be-forced-into-deep-rate-cuts-in-2026-boosting-gold-and-breaking-the-dollar</w:t>
      </w:r>
    </w:p>
    <w:p w14:paraId="58B1ADAC" w14:textId="77777777" w:rsidR="00A618DD" w:rsidRPr="001F3FF2" w:rsidRDefault="00A618DD" w:rsidP="00A618DD">
      <w:pPr>
        <w:rPr>
          <w:sz w:val="16"/>
        </w:rPr>
      </w:pPr>
      <w:r w:rsidRPr="001F3FF2">
        <w:rPr>
          <w:sz w:val="16"/>
        </w:rPr>
        <w:t>The next Fed chair will grapple with a deteriorating U.S. job market and slower economic growth</w:t>
      </w:r>
    </w:p>
    <w:p w14:paraId="33607B93" w14:textId="77777777" w:rsidR="00A618DD" w:rsidRPr="001F3FF2" w:rsidRDefault="00A618DD" w:rsidP="00A618DD">
      <w:pPr>
        <w:rPr>
          <w:u w:val="single"/>
        </w:rPr>
      </w:pPr>
      <w:r w:rsidRPr="001F3FF2">
        <w:rPr>
          <w:u w:val="single"/>
        </w:rPr>
        <w:t xml:space="preserve">U.S. job growth is modest and momentum is </w:t>
      </w:r>
      <w:r w:rsidRPr="001F3FF2">
        <w:rPr>
          <w:rStyle w:val="Emphasis"/>
        </w:rPr>
        <w:t>weak</w:t>
      </w:r>
      <w:r w:rsidRPr="001F3FF2">
        <w:rPr>
          <w:u w:val="single"/>
        </w:rPr>
        <w:t>.</w:t>
      </w:r>
    </w:p>
    <w:p w14:paraId="177172F2" w14:textId="77777777" w:rsidR="00A618DD" w:rsidRPr="001F3FF2" w:rsidRDefault="00A618DD" w:rsidP="00A618DD">
      <w:pPr>
        <w:rPr>
          <w:u w:val="single"/>
        </w:rPr>
      </w:pPr>
      <w:r w:rsidRPr="001F3FF2">
        <w:rPr>
          <w:u w:val="single"/>
        </w:rPr>
        <w:t>Slowing growth, weakening employment and contained inflation already argue for easier central bank policy.</w:t>
      </w:r>
    </w:p>
    <w:p w14:paraId="76537EC2" w14:textId="77777777" w:rsidR="00A618DD" w:rsidRPr="001F3FF2" w:rsidRDefault="00A618DD" w:rsidP="00A618DD">
      <w:pPr>
        <w:rPr>
          <w:u w:val="single"/>
        </w:rPr>
      </w:pPr>
      <w:r w:rsidRPr="001F3FF2">
        <w:rPr>
          <w:u w:val="single"/>
        </w:rPr>
        <w:t xml:space="preserve">The U.S. </w:t>
      </w:r>
      <w:r w:rsidRPr="00415738">
        <w:rPr>
          <w:highlight w:val="cyan"/>
          <w:u w:val="single"/>
        </w:rPr>
        <w:t>Fed</w:t>
      </w:r>
      <w:r w:rsidRPr="001F3FF2">
        <w:rPr>
          <w:u w:val="single"/>
        </w:rPr>
        <w:t xml:space="preserve">eral Reserve </w:t>
      </w:r>
      <w:r w:rsidRPr="00415738">
        <w:rPr>
          <w:highlight w:val="cyan"/>
          <w:u w:val="single"/>
        </w:rPr>
        <w:t xml:space="preserve">will likely </w:t>
      </w:r>
      <w:r w:rsidRPr="00415738">
        <w:rPr>
          <w:rStyle w:val="Emphasis"/>
          <w:highlight w:val="cyan"/>
        </w:rPr>
        <w:t>cut rates</w:t>
      </w:r>
      <w:r w:rsidRPr="001F3FF2">
        <w:rPr>
          <w:rStyle w:val="Emphasis"/>
        </w:rPr>
        <w:t xml:space="preserve"> more</w:t>
      </w:r>
      <w:r w:rsidRPr="001F3FF2">
        <w:rPr>
          <w:u w:val="single"/>
        </w:rPr>
        <w:t xml:space="preserve"> </w:t>
      </w:r>
      <w:r w:rsidRPr="00415738">
        <w:rPr>
          <w:highlight w:val="cyan"/>
          <w:u w:val="single"/>
        </w:rPr>
        <w:t>this year</w:t>
      </w:r>
      <w:r w:rsidRPr="001F3FF2">
        <w:rPr>
          <w:u w:val="single"/>
        </w:rPr>
        <w:t xml:space="preserve"> than both central bankers and financial markets expect.</w:t>
      </w:r>
    </w:p>
    <w:p w14:paraId="7C32D84D" w14:textId="77777777" w:rsidR="00A618DD" w:rsidRPr="001F3FF2" w:rsidRDefault="00A618DD" w:rsidP="00A618DD">
      <w:pPr>
        <w:rPr>
          <w:u w:val="single"/>
        </w:rPr>
      </w:pPr>
      <w:r w:rsidRPr="00415738">
        <w:rPr>
          <w:highlight w:val="cyan"/>
          <w:u w:val="single"/>
        </w:rPr>
        <w:t>This is</w:t>
      </w:r>
      <w:r w:rsidRPr="001F3FF2">
        <w:rPr>
          <w:u w:val="single"/>
        </w:rPr>
        <w:t xml:space="preserve"> largely </w:t>
      </w:r>
      <w:r w:rsidRPr="00415738">
        <w:rPr>
          <w:highlight w:val="cyan"/>
          <w:u w:val="single"/>
        </w:rPr>
        <w:t>because the</w:t>
      </w:r>
      <w:r w:rsidRPr="001F3FF2">
        <w:rPr>
          <w:u w:val="single"/>
        </w:rPr>
        <w:t xml:space="preserve"> U.S. </w:t>
      </w:r>
      <w:r w:rsidRPr="00415738">
        <w:rPr>
          <w:highlight w:val="cyan"/>
          <w:u w:val="single"/>
        </w:rPr>
        <w:t xml:space="preserve">labor market </w:t>
      </w:r>
      <w:r w:rsidRPr="00415738">
        <w:rPr>
          <w:rStyle w:val="Emphasis"/>
          <w:highlight w:val="cyan"/>
        </w:rPr>
        <w:t>continues to deteriorate</w:t>
      </w:r>
      <w:r w:rsidRPr="001F3FF2">
        <w:rPr>
          <w:u w:val="single"/>
        </w:rPr>
        <w:t>. While job openings appeared to stabilize in October, quits have fallen, pointing to ongoing loosening. Wage growth tells the same story.</w:t>
      </w:r>
    </w:p>
    <w:p w14:paraId="45A0FDAE" w14:textId="77777777" w:rsidR="00A618DD" w:rsidRPr="001F3FF2" w:rsidRDefault="00A618DD" w:rsidP="00A618DD">
      <w:pPr>
        <w:rPr>
          <w:u w:val="single"/>
        </w:rPr>
      </w:pPr>
      <w:r w:rsidRPr="00415738">
        <w:rPr>
          <w:highlight w:val="cyan"/>
          <w:u w:val="single"/>
        </w:rPr>
        <w:t>The November employment report reinforced this</w:t>
      </w:r>
      <w:r w:rsidRPr="001F3FF2">
        <w:rPr>
          <w:u w:val="single"/>
        </w:rPr>
        <w:t xml:space="preserve"> view. Job growth was positive, but </w:t>
      </w:r>
      <w:r w:rsidRPr="00415738">
        <w:rPr>
          <w:highlight w:val="cyan"/>
          <w:u w:val="single"/>
        </w:rPr>
        <w:t>gains</w:t>
      </w:r>
      <w:r w:rsidRPr="001F3FF2">
        <w:rPr>
          <w:u w:val="single"/>
        </w:rPr>
        <w:t xml:space="preserve"> were </w:t>
      </w:r>
      <w:r w:rsidRPr="00415738">
        <w:rPr>
          <w:rStyle w:val="Emphasis"/>
          <w:highlight w:val="cyan"/>
        </w:rPr>
        <w:t>concentrated in education and health services</w:t>
      </w:r>
      <w:r w:rsidRPr="001F3FF2">
        <w:rPr>
          <w:u w:val="single"/>
        </w:rPr>
        <w:t xml:space="preserve">. More </w:t>
      </w:r>
      <w:r w:rsidRPr="00415738">
        <w:rPr>
          <w:rStyle w:val="Emphasis"/>
          <w:highlight w:val="cyan"/>
        </w:rPr>
        <w:t>cyclical sectors showed minimal growth</w:t>
      </w:r>
      <w:r w:rsidRPr="001F3FF2">
        <w:rPr>
          <w:u w:val="single"/>
        </w:rPr>
        <w:t xml:space="preserve">. Crucially, the unemployment rate rose to 4.6% from 4.4%, while </w:t>
      </w:r>
      <w:r w:rsidRPr="00415738">
        <w:rPr>
          <w:highlight w:val="cyan"/>
          <w:u w:val="single"/>
        </w:rPr>
        <w:t>the</w:t>
      </w:r>
      <w:r w:rsidRPr="001F3FF2">
        <w:rPr>
          <w:u w:val="single"/>
        </w:rPr>
        <w:t xml:space="preserve"> U-6 </w:t>
      </w:r>
      <w:r w:rsidRPr="00415738">
        <w:rPr>
          <w:rStyle w:val="Emphasis"/>
          <w:highlight w:val="cyan"/>
        </w:rPr>
        <w:t>underemployment rate increased to 8.7%</w:t>
      </w:r>
      <w:r w:rsidRPr="001F3FF2">
        <w:rPr>
          <w:u w:val="single"/>
        </w:rPr>
        <w:t xml:space="preserve"> from 8.0%.</w:t>
      </w:r>
    </w:p>
    <w:p w14:paraId="4C30D1DB" w14:textId="77777777" w:rsidR="00A618DD" w:rsidRPr="001F3FF2" w:rsidRDefault="00A618DD" w:rsidP="00A618DD">
      <w:pPr>
        <w:rPr>
          <w:u w:val="single"/>
        </w:rPr>
      </w:pPr>
      <w:r w:rsidRPr="00415738">
        <w:rPr>
          <w:highlight w:val="cyan"/>
          <w:u w:val="single"/>
        </w:rPr>
        <w:t>These data</w:t>
      </w:r>
      <w:r w:rsidRPr="001F3FF2">
        <w:rPr>
          <w:u w:val="single"/>
        </w:rPr>
        <w:t xml:space="preserve"> validate the Fed's recent "insurance" cuts.</w:t>
      </w:r>
      <w:r w:rsidRPr="001F3FF2">
        <w:rPr>
          <w:sz w:val="16"/>
        </w:rPr>
        <w:t xml:space="preserve"> They do not seal the case for a January move, </w:t>
      </w:r>
      <w:r w:rsidRPr="001F3FF2">
        <w:rPr>
          <w:u w:val="single"/>
        </w:rPr>
        <w:t xml:space="preserve">but they materially </w:t>
      </w:r>
      <w:r w:rsidRPr="00415738">
        <w:rPr>
          <w:highlight w:val="cyan"/>
          <w:u w:val="single"/>
        </w:rPr>
        <w:t>lower the bar for additional easing</w:t>
      </w:r>
      <w:r w:rsidRPr="001F3FF2">
        <w:rPr>
          <w:u w:val="single"/>
        </w:rPr>
        <w:t>. Job growth remains modest and subject to large revisions, while private-sector momentum is weak.</w:t>
      </w:r>
    </w:p>
    <w:p w14:paraId="07EF89A4" w14:textId="77777777" w:rsidR="00A618DD" w:rsidRPr="001F3FF2" w:rsidRDefault="00A618DD" w:rsidP="00A618DD">
      <w:pPr>
        <w:rPr>
          <w:u w:val="single"/>
        </w:rPr>
      </w:pPr>
      <w:r w:rsidRPr="001F3FF2">
        <w:rPr>
          <w:sz w:val="16"/>
        </w:rPr>
        <w:t xml:space="preserve">Importantly, the data also help resolve the key macro debate of recent months: Whether the job slowdown is demand-driven or supply-driven. </w:t>
      </w:r>
      <w:r w:rsidRPr="001F3FF2">
        <w:rPr>
          <w:u w:val="single"/>
        </w:rPr>
        <w:t>Rising unemployment, cooling wages, falling quits and weakening sentiment among workers and firms all point toward weaker labor demand rather than structural labor shortages.</w:t>
      </w:r>
    </w:p>
    <w:p w14:paraId="0B800C35" w14:textId="77777777" w:rsidR="00A618DD" w:rsidRPr="001F3FF2" w:rsidRDefault="00A618DD" w:rsidP="00A618DD">
      <w:pPr>
        <w:rPr>
          <w:u w:val="single"/>
        </w:rPr>
      </w:pPr>
      <w:r w:rsidRPr="001F3FF2">
        <w:rPr>
          <w:u w:val="single"/>
        </w:rPr>
        <w:t xml:space="preserve">While </w:t>
      </w:r>
      <w:r w:rsidRPr="00415738">
        <w:rPr>
          <w:highlight w:val="cyan"/>
          <w:u w:val="single"/>
        </w:rPr>
        <w:t>the labor market</w:t>
      </w:r>
      <w:r w:rsidRPr="001F3FF2">
        <w:rPr>
          <w:u w:val="single"/>
        </w:rPr>
        <w:t xml:space="preserve"> has not collapsed, it </w:t>
      </w:r>
      <w:r w:rsidRPr="00415738">
        <w:rPr>
          <w:highlight w:val="cyan"/>
          <w:u w:val="single"/>
        </w:rPr>
        <w:t>is</w:t>
      </w:r>
      <w:r w:rsidRPr="001F3FF2">
        <w:rPr>
          <w:u w:val="single"/>
        </w:rPr>
        <w:t xml:space="preserve"> effectively </w:t>
      </w:r>
      <w:r w:rsidRPr="00415738">
        <w:rPr>
          <w:highlight w:val="cyan"/>
          <w:u w:val="single"/>
        </w:rPr>
        <w:t>at</w:t>
      </w:r>
      <w:r w:rsidRPr="001F3FF2">
        <w:rPr>
          <w:u w:val="single"/>
        </w:rPr>
        <w:t xml:space="preserve"> a </w:t>
      </w:r>
      <w:r w:rsidRPr="00415738">
        <w:rPr>
          <w:highlight w:val="cyan"/>
          <w:u w:val="single"/>
        </w:rPr>
        <w:t>standstill</w:t>
      </w:r>
      <w:r w:rsidRPr="001F3FF2">
        <w:rPr>
          <w:u w:val="single"/>
        </w:rPr>
        <w:t xml:space="preserve"> and shows no signs of acceleration. With the Fed's own unemployment projection at 4.5% for 2025, </w:t>
      </w:r>
      <w:r w:rsidRPr="00415738">
        <w:rPr>
          <w:highlight w:val="cyan"/>
          <w:u w:val="single"/>
        </w:rPr>
        <w:t>any</w:t>
      </w:r>
      <w:r w:rsidRPr="001F3FF2">
        <w:rPr>
          <w:u w:val="single"/>
        </w:rPr>
        <w:t xml:space="preserve"> further </w:t>
      </w:r>
      <w:r w:rsidRPr="00415738">
        <w:rPr>
          <w:highlight w:val="cyan"/>
          <w:u w:val="single"/>
        </w:rPr>
        <w:t>deceleration would justify more easing</w:t>
      </w:r>
      <w:r w:rsidRPr="001F3FF2">
        <w:rPr>
          <w:u w:val="single"/>
        </w:rPr>
        <w:t xml:space="preserve"> than markets currently price.</w:t>
      </w:r>
    </w:p>
    <w:p w14:paraId="4A610680" w14:textId="77777777" w:rsidR="00A618DD" w:rsidRPr="001F3FF2" w:rsidRDefault="00A618DD" w:rsidP="00A618DD">
      <w:pPr>
        <w:rPr>
          <w:sz w:val="16"/>
        </w:rPr>
      </w:pPr>
      <w:r w:rsidRPr="001F3FF2">
        <w:rPr>
          <w:sz w:val="16"/>
        </w:rPr>
        <w:t>Read: U.S. on verge of unemployment surge that forces Fed to slash rates, Wall Street veteran says</w:t>
      </w:r>
    </w:p>
    <w:p w14:paraId="07432DA7" w14:textId="77777777" w:rsidR="00A618DD" w:rsidRPr="001F3FF2" w:rsidRDefault="00A618DD" w:rsidP="00A618DD">
      <w:pPr>
        <w:rPr>
          <w:sz w:val="16"/>
        </w:rPr>
      </w:pPr>
      <w:r w:rsidRPr="001F3FF2">
        <w:rPr>
          <w:sz w:val="16"/>
        </w:rPr>
        <w:t>Rumblings and dissent</w:t>
      </w:r>
    </w:p>
    <w:p w14:paraId="373B0848" w14:textId="77777777" w:rsidR="00A618DD" w:rsidRPr="001F3FF2" w:rsidRDefault="00A618DD" w:rsidP="00A618DD">
      <w:pPr>
        <w:rPr>
          <w:sz w:val="16"/>
        </w:rPr>
      </w:pPr>
      <w:r w:rsidRPr="001F3FF2">
        <w:rPr>
          <w:sz w:val="16"/>
        </w:rPr>
        <w:t>At its December 2025 meeting, the Fed cut interest rates by 25 basis points (0.25 percentage points), bringing its policy range to 3.5%-3.75%. The decision once again revealed divisions within the committee. Fed governor Stephen Miran favored a larger 50-basis-point cut, while Presidents Jeffrey Schmid and Austan Goolsbee voted for no change - with Schmid dissenting for a second consecutive meeting.</w:t>
      </w:r>
    </w:p>
    <w:p w14:paraId="6EB976DD" w14:textId="77777777" w:rsidR="00A618DD" w:rsidRPr="001F3FF2" w:rsidRDefault="00A618DD" w:rsidP="00A618DD">
      <w:pPr>
        <w:rPr>
          <w:sz w:val="16"/>
        </w:rPr>
      </w:pPr>
      <w:r w:rsidRPr="001F3FF2">
        <w:rPr>
          <w:sz w:val="16"/>
        </w:rPr>
        <w:t>The central bank's "dot plot" reinforced those divisions. In addition to the formal dissents, four participants registered so-called "soft" dissents, indicating that, while they may not have been voters, they believed policy should have remained unchanged. Looking ahead, the dots point to just one additional rate cut in 2026.</w:t>
      </w:r>
    </w:p>
    <w:p w14:paraId="5C11EBC7" w14:textId="77777777" w:rsidR="00A618DD" w:rsidRPr="001F3FF2" w:rsidRDefault="00A618DD" w:rsidP="00A618DD">
      <w:pPr>
        <w:rPr>
          <w:sz w:val="16"/>
        </w:rPr>
      </w:pPr>
      <w:r w:rsidRPr="001F3FF2">
        <w:rPr>
          <w:sz w:val="16"/>
        </w:rPr>
        <w:t>That projection rests on two assumptions embedded in the Fed's Summary of Economic Projections: Stronger growth and lower unemployment next year. While possible, this is not the most likely outcome. Before answering why, it is worth assessing where monetary policy stands.</w:t>
      </w:r>
    </w:p>
    <w:p w14:paraId="368F15EC" w14:textId="77777777" w:rsidR="00A618DD" w:rsidRPr="001F3FF2" w:rsidRDefault="00A618DD" w:rsidP="00A618DD">
      <w:pPr>
        <w:rPr>
          <w:sz w:val="16"/>
        </w:rPr>
      </w:pPr>
      <w:r w:rsidRPr="001F3FF2">
        <w:rPr>
          <w:sz w:val="16"/>
        </w:rPr>
        <w:t>How restrictive is the Fed?</w:t>
      </w:r>
    </w:p>
    <w:p w14:paraId="2A48D667" w14:textId="77777777" w:rsidR="00A618DD" w:rsidRPr="001F3FF2" w:rsidRDefault="00A618DD" w:rsidP="00A618DD">
      <w:pPr>
        <w:rPr>
          <w:sz w:val="16"/>
        </w:rPr>
      </w:pPr>
      <w:r w:rsidRPr="001F3FF2">
        <w:rPr>
          <w:sz w:val="16"/>
        </w:rPr>
        <w:t>Assessing the stance of monetary policy is more art than science. At its core, the economy can be thought of as a machine. Effective macroeconomic management aims to keep that machine running neither too hot nor too cold.</w:t>
      </w:r>
    </w:p>
    <w:p w14:paraId="4755F4D3" w14:textId="77777777" w:rsidR="00A618DD" w:rsidRPr="001F3FF2" w:rsidRDefault="00A618DD" w:rsidP="00A618DD">
      <w:pPr>
        <w:rPr>
          <w:sz w:val="16"/>
        </w:rPr>
      </w:pPr>
      <w:r w:rsidRPr="001F3FF2">
        <w:rPr>
          <w:sz w:val="16"/>
        </w:rPr>
        <w:t>Run the machine too hard and it overheats. In economic terms, that shows up as excess inflation. Run it too slowly and it cools down. In economic terms, that shows up as excess unemployment. For the U.S. economy, the machine is driven by private-sector decisions while policymakers adjust conditions at the margin.</w:t>
      </w:r>
    </w:p>
    <w:p w14:paraId="479E2076" w14:textId="77777777" w:rsidR="00A618DD" w:rsidRPr="001F3FF2" w:rsidRDefault="00A618DD" w:rsidP="00A618DD">
      <w:pPr>
        <w:rPr>
          <w:sz w:val="16"/>
        </w:rPr>
      </w:pPr>
      <w:r w:rsidRPr="001F3FF2">
        <w:rPr>
          <w:sz w:val="16"/>
        </w:rPr>
        <w:t>This is where the concept of the "natural rate of interest," often referred to as r-star, comes into play. R-star is the interest rate consistent with the economy expanding in line with its capacity, where resources are fully employed and inflation sits at the central bank's target.</w:t>
      </w:r>
    </w:p>
    <w:p w14:paraId="18503898" w14:textId="77777777" w:rsidR="00A618DD" w:rsidRPr="001F3FF2" w:rsidRDefault="00A618DD" w:rsidP="00A618DD">
      <w:pPr>
        <w:rPr>
          <w:sz w:val="16"/>
        </w:rPr>
      </w:pPr>
      <w:r w:rsidRPr="001F3FF2">
        <w:rPr>
          <w:sz w:val="16"/>
        </w:rPr>
        <w:t>That rate is extremely difficult to pin down. It is not directly observable. The Fed's own estimate places r-star at 3%, with individual FOMC participants' estimates ranging from 2.6% to 3.9%. This wide range explains why Fed Chair Jerome Powell has emphasized that policy is now entering the range of neutral estimates.</w:t>
      </w:r>
    </w:p>
    <w:p w14:paraId="5897DE02" w14:textId="77777777" w:rsidR="00A618DD" w:rsidRPr="001F3FF2" w:rsidRDefault="00A618DD" w:rsidP="00A618DD">
      <w:pPr>
        <w:rPr>
          <w:sz w:val="16"/>
        </w:rPr>
      </w:pPr>
      <w:r w:rsidRPr="001F3FF2">
        <w:rPr>
          <w:sz w:val="16"/>
        </w:rPr>
        <w:t>Market pricing offers an alternative perspective. The five-year, five-year forward swap rate, often viewed as a proxy for long-run equilibrium, currently sits near 3.5%. While above the Fed's central estimate, it sends a similar signal: Policy is approaching neutrality but remains restrictive.</w:t>
      </w:r>
    </w:p>
    <w:p w14:paraId="552CD4CF" w14:textId="77777777" w:rsidR="00A618DD" w:rsidRPr="001F3FF2" w:rsidRDefault="00A618DD" w:rsidP="00A618DD">
      <w:pPr>
        <w:rPr>
          <w:u w:val="single"/>
        </w:rPr>
      </w:pPr>
      <w:r w:rsidRPr="001F3FF2">
        <w:rPr>
          <w:u w:val="single"/>
        </w:rPr>
        <w:t>Importantly, interest-rate-sensitive sectors such as housing remain under pressure and the labor market continues to lose momentum. These are tangible signs that policy still weighs on economic activity.</w:t>
      </w:r>
    </w:p>
    <w:p w14:paraId="33ECDA1F" w14:textId="77777777" w:rsidR="00A618DD" w:rsidRPr="001F3FF2" w:rsidRDefault="00A618DD" w:rsidP="00A618DD">
      <w:pPr>
        <w:rPr>
          <w:sz w:val="16"/>
        </w:rPr>
      </w:pPr>
      <w:r w:rsidRPr="001F3FF2">
        <w:rPr>
          <w:sz w:val="16"/>
        </w:rPr>
        <w:t>The next chair</w:t>
      </w:r>
    </w:p>
    <w:p w14:paraId="2078B7B2" w14:textId="77777777" w:rsidR="00A618DD" w:rsidRPr="001F3FF2" w:rsidRDefault="00A618DD" w:rsidP="00A618DD">
      <w:pPr>
        <w:rPr>
          <w:sz w:val="16"/>
        </w:rPr>
      </w:pPr>
      <w:r w:rsidRPr="001F3FF2">
        <w:rPr>
          <w:sz w:val="16"/>
        </w:rPr>
        <w:t>Attention has also turned to Powell's successor as Fed chair. Kevin Hassett, the White House National Economic Council Director, appears to be the leading contender. Market reaction to Hassett has been muted, but commentary has skewed negative, reflecting concerns that appointing a close ally of President Donald Trump could undermine Fed independence.</w:t>
      </w:r>
    </w:p>
    <w:p w14:paraId="522BF8BC" w14:textId="77777777" w:rsidR="00A618DD" w:rsidRPr="001F3FF2" w:rsidRDefault="00A618DD" w:rsidP="00A618DD">
      <w:pPr>
        <w:rPr>
          <w:sz w:val="16"/>
        </w:rPr>
      </w:pPr>
      <w:r w:rsidRPr="001F3FF2">
        <w:rPr>
          <w:u w:val="single"/>
        </w:rPr>
        <w:t>Trump has been openly critical of the Fed and has pushed for lower rates as growth slowed in 2025.</w:t>
      </w:r>
      <w:r w:rsidRPr="001F3FF2">
        <w:rPr>
          <w:sz w:val="16"/>
        </w:rPr>
        <w:t xml:space="preserve"> Hassett may have a strong chance, but the decision is not settled. A similar signal has been floated around former Fed governor Kevin Warsh, who is roughly tied with Hassett in betting markets.</w:t>
      </w:r>
    </w:p>
    <w:p w14:paraId="7BF232AA" w14:textId="77777777" w:rsidR="00A618DD" w:rsidRPr="001F3FF2" w:rsidRDefault="00A618DD" w:rsidP="00A618DD">
      <w:pPr>
        <w:rPr>
          <w:sz w:val="16"/>
        </w:rPr>
      </w:pPr>
      <w:r w:rsidRPr="001F3FF2">
        <w:rPr>
          <w:sz w:val="16"/>
        </w:rPr>
        <w:t>The key point is that even a politically aligned nominee may not trigger a sustained market reaction in the near term. Slowing growth, weakening employment and contained inflation already argue for easier policy. Fundamentals will matter more than personalities in the medium term.</w:t>
      </w:r>
    </w:p>
    <w:p w14:paraId="158E92F4" w14:textId="77777777" w:rsidR="00A618DD" w:rsidRPr="001F3FF2" w:rsidRDefault="00A618DD" w:rsidP="00A618DD">
      <w:pPr>
        <w:rPr>
          <w:sz w:val="16"/>
        </w:rPr>
      </w:pPr>
      <w:r w:rsidRPr="001F3FF2">
        <w:rPr>
          <w:sz w:val="16"/>
        </w:rPr>
        <w:t>The real test for a dovish Fed chair would come when inflation pressures reaccelerate. Until then, even a politicized Fed chair would likely receive a grace period from markets. In a world of larger and more frequent inflation shocks, credibility and anchored expectations are essential for managing large debt loads, a consideration that also matters for Senate Republicans.</w:t>
      </w:r>
    </w:p>
    <w:p w14:paraId="19A86366" w14:textId="77777777" w:rsidR="00A618DD" w:rsidRPr="001F3FF2" w:rsidRDefault="00A618DD" w:rsidP="00A618DD">
      <w:pPr>
        <w:rPr>
          <w:sz w:val="16"/>
        </w:rPr>
      </w:pPr>
      <w:r w:rsidRPr="001F3FF2">
        <w:rPr>
          <w:sz w:val="16"/>
        </w:rPr>
        <w:t>Investment implications</w:t>
      </w:r>
    </w:p>
    <w:p w14:paraId="6BFA01D7" w14:textId="77777777" w:rsidR="00A618DD" w:rsidRPr="001F3FF2" w:rsidRDefault="00A618DD" w:rsidP="00A618DD">
      <w:pPr>
        <w:rPr>
          <w:sz w:val="16"/>
        </w:rPr>
      </w:pPr>
      <w:r w:rsidRPr="001F3FF2">
        <w:rPr>
          <w:sz w:val="16"/>
        </w:rPr>
        <w:t>Central banks now must operate against a less stable macro backdrop, with inflation shocks more volatile and persistent - many driven by geopolitical instability. Investors should reinforce strategic inflation hedges by expanding portfolios beyond stocks and bonds.</w:t>
      </w:r>
    </w:p>
    <w:p w14:paraId="71258160" w14:textId="77777777" w:rsidR="00A618DD" w:rsidRPr="00CA7FD2" w:rsidRDefault="00A618DD" w:rsidP="00A618DD">
      <w:pPr>
        <w:rPr>
          <w:sz w:val="16"/>
        </w:rPr>
      </w:pPr>
      <w:r w:rsidRPr="001F3FF2">
        <w:rPr>
          <w:sz w:val="16"/>
        </w:rPr>
        <w:t>Tactically, gold (GC00) tends to perform best when economic growth is weak, while broader commodities fare better when growth is strong. The U.S. dollar DXY faces a more challenging environment. Investors should pay close attention to how the dollar responds to negative economic growth news, as that reaction will offer important clues about the greenback's evolving safe-haven status.</w:t>
      </w:r>
    </w:p>
    <w:p w14:paraId="46E12BD9" w14:textId="77777777" w:rsidR="00A618DD" w:rsidRPr="006847AE" w:rsidRDefault="00A618DD" w:rsidP="00A618DD">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475BF3EE" w14:textId="77777777" w:rsidR="00A618DD" w:rsidRPr="00245211" w:rsidRDefault="00A618DD" w:rsidP="00A618DD">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2DA9D1F8" w14:textId="77777777" w:rsidR="00A618DD" w:rsidRPr="00001CEE" w:rsidRDefault="00A618DD" w:rsidP="00A618DD">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415738">
        <w:rPr>
          <w:rStyle w:val="StyleUnderline"/>
          <w:highlight w:val="cyan"/>
        </w:rPr>
        <w:t>wage growth will</w:t>
      </w:r>
      <w:r w:rsidRPr="00532870">
        <w:rPr>
          <w:rStyle w:val="StyleUnderline"/>
        </w:rPr>
        <w:t xml:space="preserve"> simply </w:t>
      </w:r>
      <w:r w:rsidRPr="00415738">
        <w:rPr>
          <w:rStyle w:val="StyleUnderline"/>
          <w:highlight w:val="cyan"/>
        </w:rPr>
        <w:t>feed</w:t>
      </w:r>
      <w:r w:rsidRPr="00532870">
        <w:rPr>
          <w:rStyle w:val="StyleUnderline"/>
        </w:rPr>
        <w:t xml:space="preserve"> through </w:t>
      </w:r>
      <w:r w:rsidRPr="00415738">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9E71FB">
        <w:rPr>
          <w:rStyle w:val="StyleUnderline"/>
        </w:rPr>
        <w:t xml:space="preserve">rising prices, combined with </w:t>
      </w:r>
      <w:r w:rsidRPr="00415738">
        <w:rPr>
          <w:rStyle w:val="StyleUnderline"/>
          <w:highlight w:val="cyan"/>
        </w:rPr>
        <w:t>high pay rises as a result of collective bargaining, form</w:t>
      </w:r>
      <w:r w:rsidRPr="00532870">
        <w:rPr>
          <w:rStyle w:val="StyleUnderline"/>
        </w:rPr>
        <w:t xml:space="preserve">ed </w:t>
      </w:r>
      <w:r w:rsidRPr="009E71FB">
        <w:rPr>
          <w:rStyle w:val="StyleUnderline"/>
        </w:rPr>
        <w:t xml:space="preserve">a vicious </w:t>
      </w:r>
      <w:r w:rsidRPr="00415738">
        <w:rPr>
          <w:rStyle w:val="StyleUnderline"/>
          <w:highlight w:val="cyan"/>
        </w:rPr>
        <w:t>cycle that</w:t>
      </w:r>
      <w:r w:rsidRPr="00532870">
        <w:rPr>
          <w:rStyle w:val="StyleUnderline"/>
        </w:rPr>
        <w:t xml:space="preserve"> served to </w:t>
      </w:r>
      <w:r w:rsidRPr="00415738">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415738">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9E71FB">
        <w:rPr>
          <w:rStyle w:val="StyleUnderline"/>
        </w:rPr>
        <w:t>This</w:t>
      </w:r>
      <w:r w:rsidRPr="00532870">
        <w:rPr>
          <w:rStyle w:val="StyleUnderline"/>
        </w:rPr>
        <w:t xml:space="preserve"> in turn </w:t>
      </w:r>
      <w:r w:rsidRPr="009E71FB">
        <w:rPr>
          <w:rStyle w:val="StyleUnderline"/>
        </w:rPr>
        <w:t xml:space="preserve">would </w:t>
      </w:r>
      <w:r w:rsidRPr="00415738">
        <w:rPr>
          <w:rStyle w:val="StyleUnderline"/>
          <w:highlight w:val="cyan"/>
        </w:rPr>
        <w:t>make it more likely that the Bank</w:t>
      </w:r>
      <w:r w:rsidRPr="00532870">
        <w:rPr>
          <w:rStyle w:val="StyleUnderline"/>
        </w:rPr>
        <w:t xml:space="preserve"> of England </w:t>
      </w:r>
      <w:r w:rsidRPr="009E71FB">
        <w:rPr>
          <w:rStyle w:val="StyleUnderline"/>
        </w:rPr>
        <w:t xml:space="preserve">would </w:t>
      </w:r>
      <w:r w:rsidRPr="00415738">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66E8EF22" w14:textId="77777777" w:rsidR="00A618DD" w:rsidRPr="00AC6CE4" w:rsidRDefault="00A618DD" w:rsidP="00A618DD">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112AD59A" w14:textId="77777777" w:rsidR="00A618DD" w:rsidRDefault="00A618DD" w:rsidP="00A618DD">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2" w:history="1">
        <w:r w:rsidRPr="00F66357">
          <w:rPr>
            <w:rStyle w:val="Hyperlink"/>
          </w:rPr>
          <w:t>https://doi.org/10.1007/s40822-023-00256-6</w:t>
        </w:r>
      </w:hyperlink>
      <w:r>
        <w:t>)</w:t>
      </w:r>
    </w:p>
    <w:p w14:paraId="33513E27" w14:textId="77777777" w:rsidR="00A618DD" w:rsidRDefault="00A618DD" w:rsidP="00A618DD">
      <w:pPr>
        <w:rPr>
          <w:sz w:val="16"/>
        </w:rPr>
      </w:pPr>
      <w:r w:rsidRPr="00F37652">
        <w:rPr>
          <w:sz w:val="16"/>
        </w:rPr>
        <w:t xml:space="preserve">Finally we want to note that the </w:t>
      </w:r>
      <w:r w:rsidRPr="009E71FB">
        <w:rPr>
          <w:rStyle w:val="StyleUnderline"/>
        </w:rPr>
        <w:t xml:space="preserve">rapidly </w:t>
      </w:r>
      <w:r w:rsidRPr="00415738">
        <w:rPr>
          <w:rStyle w:val="StyleUnderline"/>
          <w:highlight w:val="cyan"/>
        </w:rPr>
        <w:t>rising interest rates in advanced countries trigger</w:t>
      </w:r>
      <w:r w:rsidRPr="00F37652">
        <w:rPr>
          <w:sz w:val="16"/>
        </w:rPr>
        <w:t xml:space="preserve">ed </w:t>
      </w:r>
      <w:r w:rsidRPr="00415738">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415738">
        <w:rPr>
          <w:rStyle w:val="StyleUnderline"/>
          <w:highlight w:val="cyan"/>
        </w:rPr>
        <w:t>higher</w:t>
      </w:r>
      <w:r w:rsidRPr="00F37652">
        <w:rPr>
          <w:rStyle w:val="StyleUnderline"/>
        </w:rPr>
        <w:t xml:space="preserve"> transmitted </w:t>
      </w:r>
      <w:r w:rsidRPr="00415738">
        <w:rPr>
          <w:rStyle w:val="StyleUnderline"/>
          <w:highlight w:val="cyan"/>
        </w:rPr>
        <w:t>inflation</w:t>
      </w:r>
      <w:r w:rsidRPr="00F37652">
        <w:rPr>
          <w:rStyle w:val="StyleUnderline"/>
        </w:rPr>
        <w:t xml:space="preserve"> rates through resource prices, decline of currency reserves </w:t>
      </w:r>
      <w:r w:rsidRPr="00415738">
        <w:rPr>
          <w:rStyle w:val="StyleUnderline"/>
          <w:highlight w:val="cyan"/>
        </w:rPr>
        <w:t>and</w:t>
      </w:r>
      <w:r w:rsidRPr="00F37652">
        <w:rPr>
          <w:rStyle w:val="StyleUnderline"/>
        </w:rPr>
        <w:t xml:space="preserve"> increased </w:t>
      </w:r>
      <w:r w:rsidRPr="00F37652">
        <w:rPr>
          <w:rStyle w:val="Emphasis"/>
        </w:rPr>
        <w:t xml:space="preserve">domestic </w:t>
      </w:r>
      <w:r w:rsidRPr="00415738">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4ECA2367" w14:textId="77777777" w:rsidR="00A618DD" w:rsidRDefault="00A618DD" w:rsidP="00A618DD">
      <w:pPr>
        <w:rPr>
          <w:sz w:val="16"/>
        </w:rPr>
      </w:pPr>
      <w:r>
        <w:rPr>
          <w:sz w:val="16"/>
        </w:rPr>
        <w:t>7 Conclusions</w:t>
      </w:r>
    </w:p>
    <w:p w14:paraId="3BBCF9F7" w14:textId="77777777" w:rsidR="00A618DD" w:rsidRDefault="00A618DD" w:rsidP="00A618DD">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5BCE4083" w14:textId="77777777" w:rsidR="00A618DD" w:rsidRDefault="00A618DD" w:rsidP="00A618DD">
      <w:pPr>
        <w:rPr>
          <w:sz w:val="16"/>
        </w:rPr>
      </w:pPr>
      <w:r w:rsidRPr="00F37652">
        <w:rPr>
          <w:rStyle w:val="StyleUnderline"/>
        </w:rPr>
        <w:t xml:space="preserve">A </w:t>
      </w:r>
      <w:r w:rsidRPr="009F0F50">
        <w:rPr>
          <w:rStyle w:val="StyleUnderline"/>
        </w:rPr>
        <w:t xml:space="preserve">sharp </w:t>
      </w:r>
      <w:r w:rsidRPr="00415738">
        <w:rPr>
          <w:rStyle w:val="StyleUnderline"/>
          <w:highlight w:val="cyan"/>
        </w:rPr>
        <w:t>rise in</w:t>
      </w:r>
      <w:r w:rsidRPr="00F37652">
        <w:rPr>
          <w:sz w:val="16"/>
        </w:rPr>
        <w:t xml:space="preserve"> central </w:t>
      </w:r>
      <w:r w:rsidRPr="00F37652">
        <w:rPr>
          <w:rStyle w:val="StyleUnderline"/>
        </w:rPr>
        <w:t xml:space="preserve">interest </w:t>
      </w:r>
      <w:r w:rsidRPr="00415738">
        <w:rPr>
          <w:rStyle w:val="StyleUnderline"/>
          <w:highlight w:val="cyan"/>
        </w:rPr>
        <w:t>rates raises</w:t>
      </w:r>
      <w:r w:rsidRPr="00F37652">
        <w:rPr>
          <w:rStyle w:val="StyleUnderline"/>
        </w:rPr>
        <w:t xml:space="preserve"> the </w:t>
      </w:r>
      <w:r w:rsidRPr="00415738">
        <w:rPr>
          <w:rStyle w:val="StyleUnderline"/>
          <w:highlight w:val="cyan"/>
        </w:rPr>
        <w:t>cost of capital, creates</w:t>
      </w:r>
      <w:r w:rsidRPr="009E71FB">
        <w:rPr>
          <w:rStyle w:val="StyleUnderline"/>
        </w:rPr>
        <w:t xml:space="preserve"> </w:t>
      </w:r>
      <w:r w:rsidRPr="00415738">
        <w:rPr>
          <w:rStyle w:val="StyleUnderline"/>
          <w:highlight w:val="cyan"/>
        </w:rPr>
        <w:t>credit crunches</w:t>
      </w:r>
      <w:r w:rsidRPr="00F37652">
        <w:rPr>
          <w:rStyle w:val="StyleUnderline"/>
        </w:rPr>
        <w:t xml:space="preserve">, creates further </w:t>
      </w:r>
      <w:r w:rsidRPr="00415738">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128DBBE2" w14:textId="77777777" w:rsidR="00A618DD" w:rsidRDefault="00A618DD" w:rsidP="00A618DD">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415738">
        <w:rPr>
          <w:rStyle w:val="StyleUnderline"/>
          <w:highlight w:val="cyan"/>
        </w:rPr>
        <w:t xml:space="preserve">tightening of </w:t>
      </w:r>
      <w:r w:rsidRPr="00972EC3">
        <w:rPr>
          <w:rStyle w:val="StyleUnderline"/>
        </w:rPr>
        <w:t xml:space="preserve">interest </w:t>
      </w:r>
      <w:r w:rsidRPr="00415738">
        <w:rPr>
          <w:rStyle w:val="StyleUnderline"/>
          <w:highlight w:val="cyan"/>
        </w:rPr>
        <w:t>rates by the FED</w:t>
      </w:r>
      <w:r w:rsidRPr="00F37652">
        <w:rPr>
          <w:sz w:val="16"/>
        </w:rPr>
        <w:t xml:space="preserve"> and ECB also </w:t>
      </w:r>
      <w:r w:rsidRPr="00415738">
        <w:rPr>
          <w:rStyle w:val="StyleUnderline"/>
          <w:highlight w:val="cyan"/>
        </w:rPr>
        <w:t>hits</w:t>
      </w:r>
      <w:r w:rsidRPr="00F37652">
        <w:rPr>
          <w:rStyle w:val="StyleUnderline"/>
        </w:rPr>
        <w:t xml:space="preserve"> the </w:t>
      </w:r>
      <w:r w:rsidRPr="00415738">
        <w:rPr>
          <w:rStyle w:val="Emphasis"/>
          <w:highlight w:val="cyan"/>
        </w:rPr>
        <w:t>weakest</w:t>
      </w:r>
      <w:r w:rsidRPr="00415738">
        <w:rPr>
          <w:rStyle w:val="StyleUnderline"/>
          <w:highlight w:val="cyan"/>
        </w:rPr>
        <w:t xml:space="preserve"> and</w:t>
      </w:r>
      <w:r w:rsidRPr="00F37652">
        <w:rPr>
          <w:rStyle w:val="StyleUnderline"/>
        </w:rPr>
        <w:t xml:space="preserve"> most </w:t>
      </w:r>
      <w:r w:rsidRPr="00415738">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626D7BDB" w14:textId="77777777" w:rsidR="00A618DD" w:rsidRDefault="00A618DD" w:rsidP="00A618DD">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1D356796" w14:textId="77777777" w:rsidR="00A618DD" w:rsidRPr="00F37652" w:rsidRDefault="00A618DD" w:rsidP="00A618DD">
      <w:pPr>
        <w:rPr>
          <w:sz w:val="16"/>
        </w:rPr>
      </w:pPr>
      <w:r w:rsidRPr="00F37652">
        <w:rPr>
          <w:sz w:val="16"/>
        </w:rPr>
        <w:t xml:space="preserve">Overall, the </w:t>
      </w:r>
      <w:r w:rsidRPr="00F37652">
        <w:rPr>
          <w:rStyle w:val="StyleUnderline"/>
        </w:rPr>
        <w:t xml:space="preserve">too </w:t>
      </w:r>
      <w:r w:rsidRPr="00415738">
        <w:rPr>
          <w:rStyle w:val="StyleUnderline"/>
          <w:highlight w:val="cyan"/>
        </w:rPr>
        <w:t>fast</w:t>
      </w:r>
      <w:r w:rsidRPr="00F37652">
        <w:rPr>
          <w:rStyle w:val="StyleUnderline"/>
        </w:rPr>
        <w:t xml:space="preserve"> interest </w:t>
      </w:r>
      <w:r w:rsidRPr="00415738">
        <w:rPr>
          <w:rStyle w:val="StyleUnderline"/>
          <w:highlight w:val="cyan"/>
        </w:rPr>
        <w:t>rate</w:t>
      </w:r>
      <w:r w:rsidRPr="00F37652">
        <w:rPr>
          <w:rStyle w:val="StyleUnderline"/>
        </w:rPr>
        <w:t xml:space="preserve">s </w:t>
      </w:r>
      <w:r w:rsidRPr="00415738">
        <w:rPr>
          <w:rStyle w:val="StyleUnderline"/>
          <w:highlight w:val="cyan"/>
        </w:rPr>
        <w:t>hikes</w:t>
      </w:r>
      <w:r w:rsidRPr="00F37652">
        <w:rPr>
          <w:sz w:val="16"/>
        </w:rPr>
        <w:t xml:space="preserve"> have </w:t>
      </w:r>
      <w:r w:rsidRPr="00415738">
        <w:rPr>
          <w:rStyle w:val="StyleUnderline"/>
          <w:highlight w:val="cyan"/>
        </w:rPr>
        <w:t xml:space="preserve">put the central bank at </w:t>
      </w:r>
      <w:r w:rsidRPr="00415738">
        <w:rPr>
          <w:rStyle w:val="Emphasis"/>
          <w:highlight w:val="cyan"/>
        </w:rPr>
        <w:t>risk of</w:t>
      </w:r>
      <w:r w:rsidRPr="00F37652">
        <w:rPr>
          <w:sz w:val="16"/>
        </w:rPr>
        <w:t xml:space="preserve"> missing its goals—reducing the inflation, keeping the financial market stable and avoiding output contractions. </w:t>
      </w:r>
      <w:r w:rsidRPr="00415738">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415738">
        <w:rPr>
          <w:rStyle w:val="StyleUnderline"/>
          <w:highlight w:val="cyan"/>
        </w:rPr>
        <w:t>and</w:t>
      </w:r>
      <w:r w:rsidRPr="00F37652">
        <w:rPr>
          <w:rStyle w:val="StyleUnderline"/>
        </w:rPr>
        <w:t xml:space="preserve"> expected output growth seems to move into the </w:t>
      </w:r>
      <w:r w:rsidRPr="00415738">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24D3B5F8" w14:textId="77777777" w:rsidR="00A618DD" w:rsidRDefault="00A618DD" w:rsidP="00A618DD">
      <w:pPr>
        <w:pStyle w:val="Heading4"/>
      </w:pPr>
      <w:r>
        <w:t xml:space="preserve">Developing economies cap </w:t>
      </w:r>
      <w:r w:rsidRPr="007C2430">
        <w:rPr>
          <w:u w:val="single"/>
        </w:rPr>
        <w:t>existential threats</w:t>
      </w:r>
      <w:r>
        <w:t xml:space="preserve"> </w:t>
      </w:r>
    </w:p>
    <w:p w14:paraId="68F8A1B7" w14:textId="77777777" w:rsidR="00A618DD" w:rsidRPr="00260056" w:rsidRDefault="00A618DD" w:rsidP="00A618DD">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2560D348" w14:textId="77777777" w:rsidR="00A618DD" w:rsidRDefault="00A618DD" w:rsidP="00A618DD">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415738">
        <w:rPr>
          <w:rStyle w:val="StyleUnderline"/>
          <w:highlight w:val="cyan"/>
        </w:rPr>
        <w:t xml:space="preserve">economic </w:t>
      </w:r>
      <w:r w:rsidRPr="00415738">
        <w:rPr>
          <w:rStyle w:val="Emphasis"/>
          <w:highlight w:val="cyan"/>
        </w:rPr>
        <w:t>development is a strong indicator</w:t>
      </w:r>
      <w:r w:rsidRPr="00415738">
        <w:rPr>
          <w:rStyle w:val="StyleUnderline"/>
          <w:highlight w:val="cyan"/>
        </w:rPr>
        <w:t xml:space="preserve"> of</w:t>
      </w:r>
      <w:r w:rsidRPr="007C2430">
        <w:rPr>
          <w:rStyle w:val="StyleUnderline"/>
        </w:rPr>
        <w:t xml:space="preserve"> its </w:t>
      </w:r>
      <w:r w:rsidRPr="00415738">
        <w:rPr>
          <w:rStyle w:val="StyleUnderline"/>
          <w:highlight w:val="cyan"/>
        </w:rPr>
        <w:t>tech</w:t>
      </w:r>
      <w:r w:rsidRPr="007C2430">
        <w:rPr>
          <w:rStyle w:val="StyleUnderline"/>
        </w:rPr>
        <w:t xml:space="preserve">nological </w:t>
      </w:r>
      <w:r w:rsidRPr="00415738">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0E9636EB" w14:textId="77777777" w:rsidR="00A618DD" w:rsidRDefault="00A618DD" w:rsidP="00A618DD">
      <w:r w:rsidRPr="007C2430">
        <w:rPr>
          <w:sz w:val="16"/>
        </w:rPr>
        <w:t xml:space="preserve">This essay describes why it’s important for the long term future for everyone to be in a relatively high-income country, and what it might look like for global development to be a longtermist issue. </w:t>
      </w:r>
      <w:r w:rsidRPr="00415738">
        <w:rPr>
          <w:rStyle w:val="StyleUnderline"/>
          <w:highlight w:val="cyan"/>
        </w:rPr>
        <w:t>Global development benefits</w:t>
      </w:r>
      <w:r w:rsidRPr="007C2430">
        <w:rPr>
          <w:rStyle w:val="StyleUnderline"/>
        </w:rPr>
        <w:t xml:space="preserve"> the long-term future by increasing </w:t>
      </w:r>
      <w:r w:rsidRPr="00415738">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415738">
        <w:rPr>
          <w:rStyle w:val="Emphasis"/>
          <w:highlight w:val="cyan"/>
        </w:rPr>
        <w:t>reducing</w:t>
      </w:r>
      <w:r w:rsidRPr="007C2430">
        <w:rPr>
          <w:rStyle w:val="Emphasis"/>
        </w:rPr>
        <w:t xml:space="preserve"> civilization’s </w:t>
      </w:r>
      <w:r w:rsidRPr="00415738">
        <w:rPr>
          <w:rStyle w:val="Emphasis"/>
          <w:highlight w:val="cyan"/>
        </w:rPr>
        <w:t xml:space="preserve">vulnerability to global </w:t>
      </w:r>
      <w:r w:rsidRPr="00FF56B0">
        <w:rPr>
          <w:rStyle w:val="Emphasis"/>
        </w:rPr>
        <w:t xml:space="preserve">catastrophic </w:t>
      </w:r>
      <w:r w:rsidRPr="00415738">
        <w:rPr>
          <w:rStyle w:val="Emphasis"/>
          <w:highlight w:val="cyan"/>
        </w:rPr>
        <w:t>risks like armed conflict and pandemics.</w:t>
      </w:r>
      <w:r w:rsidRPr="00A12E88">
        <w:t xml:space="preserve"> </w:t>
      </w:r>
    </w:p>
    <w:p w14:paraId="33C58CF8" w14:textId="77777777" w:rsidR="00A618DD" w:rsidRDefault="00A618DD" w:rsidP="00A618DD">
      <w:pPr>
        <w:rPr>
          <w:sz w:val="16"/>
        </w:rPr>
      </w:pPr>
      <w:r w:rsidRPr="007C2430">
        <w:rPr>
          <w:sz w:val="16"/>
        </w:rPr>
        <w:t xml:space="preserve">What is global development? </w:t>
      </w:r>
    </w:p>
    <w:p w14:paraId="3CBDD764" w14:textId="77777777" w:rsidR="00A618DD" w:rsidRDefault="00A618DD" w:rsidP="00A618DD">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59FCF43D" w14:textId="77777777" w:rsidR="00A618DD" w:rsidRDefault="00A618DD" w:rsidP="00A618DD">
      <w:pPr>
        <w:rPr>
          <w:sz w:val="16"/>
        </w:rPr>
      </w:pPr>
      <w:r w:rsidRPr="007C2430">
        <w:rPr>
          <w:sz w:val="16"/>
        </w:rPr>
        <w:t xml:space="preserve">Create conditions for small farmers to thrive. </w:t>
      </w:r>
    </w:p>
    <w:p w14:paraId="5832AAFD" w14:textId="77777777" w:rsidR="00A618DD" w:rsidRDefault="00A618DD" w:rsidP="00A618DD">
      <w:pPr>
        <w:rPr>
          <w:sz w:val="16"/>
        </w:rPr>
      </w:pPr>
      <w:r w:rsidRPr="007C2430">
        <w:rPr>
          <w:sz w:val="16"/>
        </w:rPr>
        <w:t xml:space="preserve">Use the proceeds from agricultural surpluses to build a manufacturing base that is tooled from the start to produce exports. </w:t>
      </w:r>
    </w:p>
    <w:p w14:paraId="2AD69C28" w14:textId="77777777" w:rsidR="00A618DD" w:rsidRDefault="00A618DD" w:rsidP="00A618DD">
      <w:pPr>
        <w:rPr>
          <w:sz w:val="16"/>
        </w:rPr>
      </w:pPr>
      <w:r w:rsidRPr="007C2430">
        <w:rPr>
          <w:sz w:val="16"/>
        </w:rPr>
        <w:t xml:space="preserve">Nurture both these sectors (small farming and export-oriented manufacturing) with financial institutions closely controlled by the government. </w:t>
      </w:r>
    </w:p>
    <w:p w14:paraId="063161C2" w14:textId="77777777" w:rsidR="00A618DD" w:rsidRDefault="00A618DD" w:rsidP="00A618DD">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F7FFDEF" w14:textId="77777777" w:rsidR="00A618DD" w:rsidRDefault="00A618DD" w:rsidP="00A618DD">
      <w:pPr>
        <w:rPr>
          <w:sz w:val="16"/>
        </w:rPr>
      </w:pPr>
      <w:r w:rsidRPr="007C2430">
        <w:rPr>
          <w:rStyle w:val="StyleUnderline"/>
        </w:rPr>
        <w:t>Global development is important for the long-term future</w:t>
      </w:r>
      <w:r w:rsidRPr="00E13424">
        <w:rPr>
          <w:sz w:val="16"/>
        </w:rPr>
        <w:t xml:space="preserve"> </w:t>
      </w:r>
    </w:p>
    <w:p w14:paraId="5C3D84FA" w14:textId="77777777" w:rsidR="00A618DD" w:rsidRDefault="00A618DD" w:rsidP="00A618DD">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415738">
        <w:rPr>
          <w:rStyle w:val="StyleUnderline"/>
          <w:highlight w:val="cyan"/>
        </w:rPr>
        <w:t>economic development</w:t>
      </w:r>
      <w:r w:rsidRPr="007C2430">
        <w:rPr>
          <w:rStyle w:val="StyleUnderline"/>
        </w:rPr>
        <w:t xml:space="preserve"> in low-income countries </w:t>
      </w:r>
      <w:r w:rsidRPr="00415738">
        <w:rPr>
          <w:rStyle w:val="StyleUnderline"/>
          <w:highlight w:val="cyan"/>
        </w:rPr>
        <w:t>means</w:t>
      </w:r>
      <w:r w:rsidRPr="007C2430">
        <w:rPr>
          <w:rStyle w:val="StyleUnderline"/>
        </w:rPr>
        <w:t xml:space="preserve"> that </w:t>
      </w:r>
      <w:r w:rsidRPr="00415738">
        <w:rPr>
          <w:rStyle w:val="StyleUnderline"/>
          <w:highlight w:val="cyan"/>
        </w:rPr>
        <w:t>fewer people</w:t>
      </w:r>
      <w:r w:rsidRPr="007C2430">
        <w:rPr>
          <w:rStyle w:val="StyleUnderline"/>
        </w:rPr>
        <w:t xml:space="preserve"> would </w:t>
      </w:r>
      <w:r w:rsidRPr="00415738">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3F234BC7" w14:textId="77777777" w:rsidR="00A618DD" w:rsidRDefault="00A618DD" w:rsidP="00A618DD">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481EECC8" w14:textId="77777777" w:rsidR="00A618DD" w:rsidRDefault="00A618DD" w:rsidP="00A618DD">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656E862D" w14:textId="77777777" w:rsidR="00A618DD" w:rsidRDefault="00A618DD" w:rsidP="00A618DD">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415738">
        <w:rPr>
          <w:rStyle w:val="StyleUnderline"/>
          <w:highlight w:val="cyan"/>
        </w:rPr>
        <w:t xml:space="preserve">enables humanity to </w:t>
      </w:r>
      <w:r w:rsidRPr="00415738">
        <w:rPr>
          <w:rStyle w:val="Emphasis"/>
          <w:highlight w:val="cyan"/>
        </w:rPr>
        <w:t>better navigate existential risks</w:t>
      </w:r>
      <w:r w:rsidRPr="007C2430">
        <w:rPr>
          <w:rStyle w:val="StyleUnderline"/>
        </w:rPr>
        <w:t xml:space="preserve"> and other global challenges.</w:t>
      </w:r>
      <w:r w:rsidRPr="00A12E88">
        <w:t xml:space="preserve"> </w:t>
      </w:r>
    </w:p>
    <w:p w14:paraId="5C1E5E2A" w14:textId="77777777" w:rsidR="00A618DD" w:rsidRDefault="00A618DD" w:rsidP="00A618DD">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40F47BA" w14:textId="77777777" w:rsidR="00A618DD" w:rsidRDefault="00A618DD" w:rsidP="00A618DD">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293F7593" w14:textId="77777777" w:rsidR="00A618DD" w:rsidRDefault="00A618DD" w:rsidP="00A618DD">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028E5B6D" w14:textId="77777777" w:rsidR="00A618DD" w:rsidRDefault="00A618DD" w:rsidP="00A618DD">
      <w:r w:rsidRPr="007C2430">
        <w:rPr>
          <w:rStyle w:val="Emphasis"/>
        </w:rPr>
        <w:t xml:space="preserve">Global </w:t>
      </w:r>
      <w:r w:rsidRPr="00FF56B0">
        <w:rPr>
          <w:rStyle w:val="Emphasis"/>
        </w:rPr>
        <w:t>development reduces existential risks</w:t>
      </w:r>
      <w:r w:rsidRPr="00A12E88">
        <w:t xml:space="preserve"> </w:t>
      </w:r>
    </w:p>
    <w:p w14:paraId="2A5621F7" w14:textId="77777777" w:rsidR="00A618DD" w:rsidRPr="00415738" w:rsidRDefault="00A618DD" w:rsidP="00A618DD">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415738">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415738">
        <w:rPr>
          <w:rStyle w:val="StyleUnderline"/>
          <w:highlight w:val="cyan"/>
        </w:rPr>
        <w:t>makes populations</w:t>
      </w:r>
      <w:r w:rsidRPr="007C2430">
        <w:rPr>
          <w:rStyle w:val="StyleUnderline"/>
        </w:rPr>
        <w:t xml:space="preserve"> more </w:t>
      </w:r>
      <w:r w:rsidRPr="00415738">
        <w:rPr>
          <w:rStyle w:val="StyleUnderline"/>
          <w:highlight w:val="cyan"/>
        </w:rPr>
        <w:t>resilient to</w:t>
      </w:r>
      <w:r w:rsidRPr="007C2430">
        <w:rPr>
          <w:rStyle w:val="StyleUnderline"/>
        </w:rPr>
        <w:t xml:space="preserve"> potentially </w:t>
      </w:r>
      <w:r w:rsidRPr="00FF56B0">
        <w:rPr>
          <w:rStyle w:val="Emphasis"/>
        </w:rPr>
        <w:t xml:space="preserve">catastrophic </w:t>
      </w:r>
      <w:r w:rsidRPr="009E71FB">
        <w:rPr>
          <w:rStyle w:val="Emphasis"/>
        </w:rPr>
        <w:t>pandemics</w:t>
      </w:r>
      <w:r w:rsidRPr="00415738">
        <w:rPr>
          <w:rStyle w:val="Emphasis"/>
          <w:highlight w:val="cyan"/>
        </w:rPr>
        <w:t xml:space="preserve">. </w:t>
      </w:r>
    </w:p>
    <w:p w14:paraId="4561D181" w14:textId="77777777" w:rsidR="00A618DD" w:rsidRPr="00415738" w:rsidRDefault="00A618DD" w:rsidP="00A618DD">
      <w:pPr>
        <w:rPr>
          <w:sz w:val="16"/>
        </w:rPr>
      </w:pPr>
      <w:r w:rsidRPr="009E71FB">
        <w:rPr>
          <w:rStyle w:val="StyleUnderline"/>
        </w:rPr>
        <w:t xml:space="preserve">Global </w:t>
      </w:r>
      <w:r w:rsidRPr="00415738">
        <w:rPr>
          <w:rStyle w:val="StyleUnderline"/>
          <w:highlight w:val="cyan"/>
        </w:rPr>
        <w:t>poverty</w:t>
      </w:r>
      <w:r w:rsidRPr="007C2430">
        <w:rPr>
          <w:rStyle w:val="StyleUnderline"/>
        </w:rPr>
        <w:t xml:space="preserve"> also </w:t>
      </w:r>
      <w:r w:rsidRPr="00415738">
        <w:rPr>
          <w:rStyle w:val="StyleUnderline"/>
          <w:highlight w:val="cyan"/>
        </w:rPr>
        <w:t>causes existential risk through</w:t>
      </w:r>
      <w:r w:rsidRPr="007C2430">
        <w:rPr>
          <w:rStyle w:val="StyleUnderline"/>
        </w:rPr>
        <w:t xml:space="preserve"> its </w:t>
      </w:r>
      <w:r w:rsidRPr="00415738">
        <w:rPr>
          <w:rStyle w:val="Emphasis"/>
          <w:highlight w:val="cyan"/>
        </w:rPr>
        <w:t>negative effects on international security</w:t>
      </w:r>
      <w:r w:rsidRPr="00415738">
        <w:rPr>
          <w:rStyle w:val="StyleUnderline"/>
          <w:highlight w:val="cyan"/>
        </w:rPr>
        <w:t>.</w:t>
      </w:r>
      <w:r w:rsidRPr="007C2430">
        <w:rPr>
          <w:sz w:val="16"/>
        </w:rPr>
        <w:t xml:space="preserve"> Many developing countries, particularly </w:t>
      </w:r>
      <w:r w:rsidRPr="00415738">
        <w:rPr>
          <w:rStyle w:val="StyleUnderline"/>
          <w:highlight w:val="cyan"/>
        </w:rPr>
        <w:t xml:space="preserve">weak states, </w:t>
      </w:r>
      <w:r w:rsidRPr="009E71FB">
        <w:rPr>
          <w:rStyle w:val="StyleUnderline"/>
        </w:rPr>
        <w:t xml:space="preserve">are </w:t>
      </w:r>
      <w:r w:rsidRPr="00415738">
        <w:rPr>
          <w:rStyle w:val="StyleUnderline"/>
          <w:highlight w:val="cyan"/>
        </w:rPr>
        <w:t>caught in a</w:t>
      </w:r>
      <w:r w:rsidRPr="007C2430">
        <w:rPr>
          <w:rStyle w:val="StyleUnderline"/>
        </w:rPr>
        <w:t xml:space="preserve"> vicious </w:t>
      </w:r>
      <w:r w:rsidRPr="00415738">
        <w:rPr>
          <w:rStyle w:val="StyleUnderline"/>
          <w:highlight w:val="cyan"/>
        </w:rPr>
        <w:t>cycle of poverty</w:t>
      </w:r>
      <w:r w:rsidRPr="007C2430">
        <w:rPr>
          <w:rStyle w:val="StyleUnderline"/>
        </w:rPr>
        <w:t xml:space="preserve">, corruption, </w:t>
      </w:r>
      <w:r w:rsidRPr="00415738">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9E71FB">
        <w:rPr>
          <w:rStyle w:val="StyleUnderline"/>
        </w:rPr>
        <w:t>Weak states</w:t>
      </w:r>
      <w:r w:rsidRPr="007C2430">
        <w:rPr>
          <w:rStyle w:val="StyleUnderline"/>
        </w:rPr>
        <w:t xml:space="preserve"> often </w:t>
      </w:r>
      <w:r w:rsidRPr="00415738">
        <w:rPr>
          <w:rStyle w:val="Emphasis"/>
          <w:highlight w:val="cyan"/>
        </w:rPr>
        <w:t>engender terrorism</w:t>
      </w:r>
      <w:r w:rsidRPr="00415738">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54AF2B5D" w14:textId="77777777" w:rsidR="00A618DD" w:rsidRDefault="00A618DD" w:rsidP="00A618DD">
      <w:pPr>
        <w:pStyle w:val="Heading2"/>
      </w:pPr>
      <w:r>
        <w:t>Monospony</w:t>
      </w:r>
    </w:p>
    <w:p w14:paraId="5F1F5F08" w14:textId="77777777" w:rsidR="00A618DD" w:rsidRDefault="00A618DD" w:rsidP="00A618DD">
      <w:pPr>
        <w:pStyle w:val="Heading3"/>
      </w:pPr>
      <w:r>
        <w:t>AT: Union Decline---I/L---1NC</w:t>
      </w:r>
    </w:p>
    <w:p w14:paraId="518DA45A" w14:textId="77777777" w:rsidR="00A618DD" w:rsidRDefault="00A618DD" w:rsidP="00A618DD">
      <w:pPr>
        <w:pStyle w:val="Heading4"/>
      </w:pPr>
      <w:r>
        <w:t>Alt causes to union decline – the plan can’t overcome economic barriers, low participation, and employer circumvention</w:t>
      </w:r>
    </w:p>
    <w:p w14:paraId="41E6E07F" w14:textId="77777777" w:rsidR="00A618DD" w:rsidRPr="00FF03D6" w:rsidRDefault="00A618DD" w:rsidP="00A618DD">
      <w:r w:rsidRPr="00FF03D6">
        <w:rPr>
          <w:rStyle w:val="Style13ptBold"/>
        </w:rPr>
        <w:t>Rosalsky '23</w:t>
      </w:r>
      <w:r>
        <w:t xml:space="preserve"> [Greg Rosalsky; 2-27-2023; writer and reporter at NPR's Planet Money, former White House researcher, </w:t>
      </w:r>
      <w:r w:rsidRPr="00FF03D6">
        <w:t>master's degree at Princeton University's Woodrow Wilson School</w:t>
      </w:r>
      <w:r>
        <w:t>; "You may have heard of the 'union boom.' The numbers tell a different story," NPR, https://www.npr.org/sections/money/2023/02/28/1159663461/you-may-have-heard-of-the-union-boom-the-numbers-tell-a-different-story] jt</w:t>
      </w:r>
    </w:p>
    <w:p w14:paraId="513F2CC5" w14:textId="77777777" w:rsidR="00A618DD" w:rsidRPr="00C103DC" w:rsidRDefault="00A618DD" w:rsidP="00A618DD">
      <w:pPr>
        <w:rPr>
          <w:sz w:val="16"/>
        </w:rPr>
      </w:pPr>
      <w:r w:rsidRPr="00C103DC">
        <w:rPr>
          <w:sz w:val="16"/>
        </w:rPr>
        <w:t xml:space="preserve">However, </w:t>
      </w:r>
      <w:r w:rsidRPr="00C103DC">
        <w:rPr>
          <w:rStyle w:val="StyleUnderline"/>
        </w:rPr>
        <w:t>the Bureau of Labor Statistics</w:t>
      </w:r>
      <w:r w:rsidRPr="00C103DC">
        <w:rPr>
          <w:sz w:val="16"/>
        </w:rPr>
        <w:t xml:space="preserve"> recently released its union data for 2022. And their </w:t>
      </w:r>
      <w:r w:rsidRPr="00C103DC">
        <w:rPr>
          <w:rStyle w:val="StyleUnderline"/>
        </w:rPr>
        <w:t xml:space="preserve">data shows that — far from a resurgence — the share of American </w:t>
      </w:r>
      <w:r w:rsidRPr="00415738">
        <w:rPr>
          <w:rStyle w:val="StyleUnderline"/>
          <w:highlight w:val="cyan"/>
        </w:rPr>
        <w:t xml:space="preserve">workers in a union </w:t>
      </w:r>
      <w:r w:rsidRPr="00C103DC">
        <w:rPr>
          <w:rStyle w:val="StyleUnderline"/>
        </w:rPr>
        <w:t xml:space="preserve">has </w:t>
      </w:r>
      <w:r w:rsidRPr="00415738">
        <w:rPr>
          <w:rStyle w:val="Emphasis"/>
          <w:highlight w:val="cyan"/>
        </w:rPr>
        <w:t>continued to decline</w:t>
      </w:r>
      <w:r w:rsidRPr="00C103DC">
        <w:rPr>
          <w:rStyle w:val="StyleUnderline"/>
        </w:rPr>
        <w:t>.</w:t>
      </w:r>
      <w:r w:rsidRPr="00C103DC">
        <w:rPr>
          <w:sz w:val="16"/>
        </w:rPr>
        <w:t xml:space="preserve"> Last year, </w:t>
      </w:r>
      <w:r w:rsidRPr="00C103DC">
        <w:rPr>
          <w:rStyle w:val="StyleUnderline"/>
        </w:rPr>
        <w:t xml:space="preserve">the union membership rate fell by 0.2 percentage points </w:t>
      </w:r>
      <w:r w:rsidRPr="00415738">
        <w:rPr>
          <w:rStyle w:val="StyleUnderline"/>
          <w:highlight w:val="cyan"/>
        </w:rPr>
        <w:t xml:space="preserve">to </w:t>
      </w:r>
      <w:r w:rsidRPr="00C103DC">
        <w:rPr>
          <w:rStyle w:val="StyleUnderline"/>
        </w:rPr>
        <w:t xml:space="preserve">10.1% — </w:t>
      </w:r>
      <w:r w:rsidRPr="00415738">
        <w:rPr>
          <w:rStyle w:val="StyleUnderline"/>
          <w:highlight w:val="cyan"/>
        </w:rPr>
        <w:t xml:space="preserve">the </w:t>
      </w:r>
      <w:r w:rsidRPr="00415738">
        <w:rPr>
          <w:rStyle w:val="Emphasis"/>
          <w:highlight w:val="cyan"/>
        </w:rPr>
        <w:t>lowest on record</w:t>
      </w:r>
      <w:r w:rsidRPr="00C103DC">
        <w:rPr>
          <w:sz w:val="16"/>
        </w:rPr>
        <w:t>. This was the second year in a row that the union rate fell. Only one in ten American workers is now in a union, down from nearly one in three workers during the heyday of unions back in the 1950s.</w:t>
      </w:r>
    </w:p>
    <w:p w14:paraId="7FA56A16" w14:textId="77777777" w:rsidR="00A618DD" w:rsidRPr="00C103DC" w:rsidRDefault="00A618DD" w:rsidP="00A618DD">
      <w:pPr>
        <w:rPr>
          <w:sz w:val="16"/>
        </w:rPr>
      </w:pPr>
      <w:r w:rsidRPr="00C103DC">
        <w:rPr>
          <w:sz w:val="16"/>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07E3DD1C" w14:textId="77777777" w:rsidR="00A618DD" w:rsidRPr="00C103DC" w:rsidRDefault="00A618DD" w:rsidP="00A618DD">
      <w:pPr>
        <w:rPr>
          <w:sz w:val="16"/>
        </w:rPr>
      </w:pPr>
      <w:r w:rsidRPr="00C103DC">
        <w:rPr>
          <w:sz w:val="16"/>
        </w:rPr>
        <w:t xml:space="preserve">Last week, researchers at Cornell University's School of Industrial and Labor Relations (ILR School) released the school's annual report tracking labor actions across America. Alexander Colvin, the dean of the ILR school, says the data shows that something real was bubbling in the labor movement last year. They find that strikes, for example, were up 52% in 2022 over the previous year. However, </w:t>
      </w:r>
      <w:r w:rsidRPr="00C103DC">
        <w:rPr>
          <w:rStyle w:val="StyleUnderline"/>
        </w:rPr>
        <w:t xml:space="preserve">considering we live in a nation with roughly 160 million workers, </w:t>
      </w:r>
      <w:r w:rsidRPr="00415738">
        <w:rPr>
          <w:rStyle w:val="StyleUnderline"/>
          <w:highlight w:val="cyan"/>
        </w:rPr>
        <w:t xml:space="preserve">the </w:t>
      </w:r>
      <w:r w:rsidRPr="00415738">
        <w:rPr>
          <w:rStyle w:val="Emphasis"/>
          <w:highlight w:val="cyan"/>
        </w:rPr>
        <w:t>absolute number</w:t>
      </w:r>
      <w:r w:rsidRPr="00415738">
        <w:rPr>
          <w:rStyle w:val="StyleUnderline"/>
          <w:highlight w:val="cyan"/>
        </w:rPr>
        <w:t xml:space="preserve"> of labor actions </w:t>
      </w:r>
      <w:r w:rsidRPr="00C103DC">
        <w:rPr>
          <w:rStyle w:val="StyleUnderline"/>
        </w:rPr>
        <w:t xml:space="preserve">last year </w:t>
      </w:r>
      <w:r w:rsidRPr="00415738">
        <w:rPr>
          <w:rStyle w:val="StyleUnderline"/>
          <w:highlight w:val="cyan"/>
        </w:rPr>
        <w:t xml:space="preserve">remains </w:t>
      </w:r>
      <w:r w:rsidRPr="00C103DC">
        <w:rPr>
          <w:rStyle w:val="StyleUnderline"/>
        </w:rPr>
        <w:t xml:space="preserve">pretty </w:t>
      </w:r>
      <w:r w:rsidRPr="00415738">
        <w:rPr>
          <w:rStyle w:val="StyleUnderline"/>
          <w:highlight w:val="cyan"/>
        </w:rPr>
        <w:t>small</w:t>
      </w:r>
      <w:r w:rsidRPr="00C103DC">
        <w:rPr>
          <w:rStyle w:val="StyleUnderline"/>
        </w:rPr>
        <w:t>: 424 work stoppages</w:t>
      </w:r>
      <w:r w:rsidRPr="00C103DC">
        <w:rPr>
          <w:sz w:val="16"/>
        </w:rPr>
        <w:t xml:space="preserve">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4BA62C40" w14:textId="77777777" w:rsidR="00A618DD" w:rsidRPr="00C103DC" w:rsidRDefault="00A618DD" w:rsidP="00A618DD">
      <w:pPr>
        <w:rPr>
          <w:sz w:val="16"/>
        </w:rPr>
      </w:pPr>
      <w:r w:rsidRPr="00C103DC">
        <w:rPr>
          <w:sz w:val="16"/>
        </w:rPr>
        <w:t xml:space="preserve">In short, while there was an uptick in labor organizing in 2022, </w:t>
      </w:r>
      <w:r w:rsidRPr="00C103DC">
        <w:rPr>
          <w:rStyle w:val="StyleUnderline"/>
        </w:rPr>
        <w:t xml:space="preserve">we're </w:t>
      </w:r>
      <w:r w:rsidRPr="00415738">
        <w:rPr>
          <w:rStyle w:val="StyleUnderline"/>
          <w:highlight w:val="cyan"/>
        </w:rPr>
        <w:t xml:space="preserve">hardly </w:t>
      </w:r>
      <w:r w:rsidRPr="00C103DC">
        <w:rPr>
          <w:rStyle w:val="StyleUnderline"/>
        </w:rPr>
        <w:t xml:space="preserve">witnessing a rejuvenated movement strong </w:t>
      </w:r>
      <w:r w:rsidRPr="00415738">
        <w:rPr>
          <w:rStyle w:val="StyleUnderline"/>
          <w:highlight w:val="cyan"/>
        </w:rPr>
        <w:t xml:space="preserve">enough to </w:t>
      </w:r>
      <w:r w:rsidRPr="00C103DC">
        <w:rPr>
          <w:rStyle w:val="StyleUnderline"/>
        </w:rPr>
        <w:t xml:space="preserve">dramatically </w:t>
      </w:r>
      <w:r w:rsidRPr="00415738">
        <w:rPr>
          <w:rStyle w:val="StyleUnderline"/>
          <w:highlight w:val="cyan"/>
        </w:rPr>
        <w:t xml:space="preserve">reverse </w:t>
      </w:r>
      <w:r w:rsidRPr="00415738">
        <w:rPr>
          <w:rStyle w:val="Emphasis"/>
          <w:highlight w:val="cyan"/>
        </w:rPr>
        <w:t>unions' long-run decline</w:t>
      </w:r>
      <w:r w:rsidRPr="00C103DC">
        <w:rPr>
          <w:sz w:val="16"/>
        </w:rPr>
        <w:t xml:space="preserve">. </w:t>
      </w:r>
      <w:r w:rsidRPr="00C103DC">
        <w:rPr>
          <w:rStyle w:val="StyleUnderline"/>
        </w:rPr>
        <w:t xml:space="preserve">That's </w:t>
      </w:r>
      <w:r w:rsidRPr="00415738">
        <w:rPr>
          <w:rStyle w:val="StyleUnderline"/>
          <w:highlight w:val="cyan"/>
        </w:rPr>
        <w:t>despite a</w:t>
      </w:r>
      <w:r w:rsidRPr="00C103DC">
        <w:rPr>
          <w:rStyle w:val="StyleUnderline"/>
        </w:rPr>
        <w:t xml:space="preserve"> historically </w:t>
      </w:r>
      <w:r w:rsidRPr="00415738">
        <w:rPr>
          <w:rStyle w:val="Emphasis"/>
          <w:highlight w:val="cyan"/>
        </w:rPr>
        <w:t>tight labor market</w:t>
      </w:r>
      <w:r w:rsidRPr="00C103DC">
        <w:rPr>
          <w:rStyle w:val="StyleUnderline"/>
        </w:rPr>
        <w:t xml:space="preserve">, </w:t>
      </w:r>
      <w:r w:rsidRPr="00415738">
        <w:rPr>
          <w:rStyle w:val="Emphasis"/>
          <w:highlight w:val="cyan"/>
        </w:rPr>
        <w:t>worker dissatisfaction</w:t>
      </w:r>
      <w:r w:rsidRPr="00415738">
        <w:rPr>
          <w:rStyle w:val="StyleUnderline"/>
          <w:highlight w:val="cyan"/>
        </w:rPr>
        <w:t xml:space="preserve"> </w:t>
      </w:r>
      <w:r w:rsidRPr="00C103DC">
        <w:rPr>
          <w:rStyle w:val="StyleUnderline"/>
        </w:rPr>
        <w:t>with their employers during the pandemic, a U.S. president who has proclaimed himself as "the most pro-union president</w:t>
      </w:r>
      <w:r w:rsidRPr="00C103DC">
        <w:rPr>
          <w:sz w:val="16"/>
        </w:rPr>
        <w:t xml:space="preserve"> leading the most pro-union administration in American history," and the fact that unions are now more popular than they've been at any time since the 1960s.</w:t>
      </w:r>
    </w:p>
    <w:p w14:paraId="40FC6C1D" w14:textId="77777777" w:rsidR="00A618DD" w:rsidRPr="00C103DC" w:rsidRDefault="00A618DD" w:rsidP="00A618DD">
      <w:pPr>
        <w:rPr>
          <w:sz w:val="16"/>
        </w:rPr>
      </w:pPr>
      <w:r w:rsidRPr="00C103DC">
        <w:rPr>
          <w:sz w:val="16"/>
        </w:rPr>
        <w:t>Call it the union paradox: near-record-high popularity, but record-low participation.</w:t>
      </w:r>
    </w:p>
    <w:p w14:paraId="2ECC7EB6" w14:textId="77777777" w:rsidR="00A618DD" w:rsidRPr="00C103DC" w:rsidRDefault="00A618DD" w:rsidP="00A618DD">
      <w:pPr>
        <w:rPr>
          <w:sz w:val="16"/>
        </w:rPr>
      </w:pPr>
      <w:r w:rsidRPr="00C103DC">
        <w:rPr>
          <w:sz w:val="16"/>
        </w:rPr>
        <w:t>What Explains The Union Paradox?</w:t>
      </w:r>
    </w:p>
    <w:p w14:paraId="7625CE5A" w14:textId="77777777" w:rsidR="00A618DD" w:rsidRPr="00C103DC" w:rsidRDefault="00A618DD" w:rsidP="00A618DD">
      <w:pPr>
        <w:rPr>
          <w:sz w:val="16"/>
        </w:rPr>
      </w:pPr>
      <w:r w:rsidRPr="00C103DC">
        <w:rPr>
          <w:sz w:val="16"/>
        </w:rPr>
        <w:t>Suresh Naidu, an economist at Columbia University, has emerged in recent years as a leading scholar of unions in America. He and his coauthors have found influential evidence showing, for example, that unions played a critical role in boosting wages for American workers and reducing income inequality in the early-to-mid 20th century.</w:t>
      </w:r>
    </w:p>
    <w:p w14:paraId="236A426A" w14:textId="77777777" w:rsidR="00A618DD" w:rsidRPr="00C103DC" w:rsidRDefault="00A618DD" w:rsidP="00A618DD">
      <w:pPr>
        <w:rPr>
          <w:sz w:val="16"/>
        </w:rPr>
      </w:pPr>
      <w:r w:rsidRPr="00C103DC">
        <w:rPr>
          <w:sz w:val="16"/>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3E82AFC1" w14:textId="77777777" w:rsidR="00A618DD" w:rsidRPr="00C103DC" w:rsidRDefault="00A618DD" w:rsidP="00A618DD">
      <w:pPr>
        <w:rPr>
          <w:sz w:val="16"/>
        </w:rPr>
      </w:pPr>
      <w:r w:rsidRPr="00C103DC">
        <w:rPr>
          <w:sz w:val="16"/>
        </w:rPr>
        <w:t>We wanted to get Naidu's perspective on the union paradox. Why, despite their popularity, do unions continue to wither?</w:t>
      </w:r>
    </w:p>
    <w:p w14:paraId="369D5163" w14:textId="77777777" w:rsidR="00A618DD" w:rsidRPr="00C103DC" w:rsidRDefault="00A618DD" w:rsidP="00A618DD">
      <w:pPr>
        <w:rPr>
          <w:sz w:val="16"/>
        </w:rPr>
      </w:pPr>
      <w:r w:rsidRPr="00C103DC">
        <w:rPr>
          <w:sz w:val="16"/>
        </w:rPr>
        <w:t>"</w:t>
      </w:r>
      <w:r w:rsidRPr="00C103DC">
        <w:rPr>
          <w:rStyle w:val="StyleUnderline"/>
        </w:rPr>
        <w:t xml:space="preserve">American labor law just puts an </w:t>
      </w:r>
      <w:r w:rsidRPr="00C103DC">
        <w:rPr>
          <w:rStyle w:val="Emphasis"/>
        </w:rPr>
        <w:t>enormous barrier</w:t>
      </w:r>
      <w:r w:rsidRPr="00C103DC">
        <w:rPr>
          <w:rStyle w:val="StyleUnderline"/>
        </w:rPr>
        <w:t xml:space="preserve"> in the way of workers </w:t>
      </w:r>
      <w:r w:rsidRPr="00415738">
        <w:rPr>
          <w:rStyle w:val="StyleUnderline"/>
          <w:highlight w:val="cyan"/>
        </w:rPr>
        <w:t>joining a union</w:t>
      </w:r>
      <w:r w:rsidRPr="00C103DC">
        <w:rPr>
          <w:sz w:val="16"/>
        </w:rPr>
        <w:t>," Naidu says. "</w:t>
      </w:r>
      <w:r w:rsidRPr="00C103DC">
        <w:rPr>
          <w:rStyle w:val="StyleUnderline"/>
        </w:rPr>
        <w:t xml:space="preserve">So you need to convince 50% plus one of your coworkers to join a union if you want a union." That alone </w:t>
      </w:r>
      <w:r w:rsidRPr="00415738">
        <w:rPr>
          <w:rStyle w:val="StyleUnderline"/>
          <w:highlight w:val="cyan"/>
        </w:rPr>
        <w:t xml:space="preserve">can entail a </w:t>
      </w:r>
      <w:r w:rsidRPr="00415738">
        <w:rPr>
          <w:rStyle w:val="Emphasis"/>
          <w:highlight w:val="cyan"/>
        </w:rPr>
        <w:t>difficult</w:t>
      </w:r>
      <w:r w:rsidRPr="00415738">
        <w:rPr>
          <w:rStyle w:val="StyleUnderline"/>
          <w:highlight w:val="cyan"/>
        </w:rPr>
        <w:t xml:space="preserve"> and </w:t>
      </w:r>
      <w:r w:rsidRPr="00415738">
        <w:rPr>
          <w:rStyle w:val="Emphasis"/>
          <w:highlight w:val="cyan"/>
        </w:rPr>
        <w:t>time-intensive</w:t>
      </w:r>
      <w:r w:rsidRPr="00C103DC">
        <w:rPr>
          <w:rStyle w:val="StyleUnderline"/>
        </w:rPr>
        <w:t xml:space="preserve"> campaign </w:t>
      </w:r>
      <w:r w:rsidRPr="00415738">
        <w:rPr>
          <w:rStyle w:val="StyleUnderline"/>
          <w:highlight w:val="cyan"/>
        </w:rPr>
        <w:t>process</w:t>
      </w:r>
      <w:r w:rsidRPr="00C103DC">
        <w:rPr>
          <w:sz w:val="16"/>
        </w:rPr>
        <w:t xml:space="preserve">. Meanwhile, he says, our labor laws make it relatively easy for employers to short-circuit organizing efforts. </w:t>
      </w:r>
      <w:r w:rsidRPr="00C103DC">
        <w:rPr>
          <w:rStyle w:val="StyleUnderline"/>
        </w:rPr>
        <w:t xml:space="preserve">And </w:t>
      </w:r>
      <w:r w:rsidRPr="00415738">
        <w:rPr>
          <w:rStyle w:val="StyleUnderline"/>
          <w:highlight w:val="cyan"/>
        </w:rPr>
        <w:t xml:space="preserve">even when </w:t>
      </w:r>
      <w:r w:rsidRPr="00C103DC">
        <w:rPr>
          <w:rStyle w:val="StyleUnderline"/>
        </w:rPr>
        <w:t xml:space="preserve">some of their </w:t>
      </w:r>
      <w:r w:rsidRPr="00415738">
        <w:rPr>
          <w:rStyle w:val="StyleUnderline"/>
          <w:highlight w:val="cyan"/>
        </w:rPr>
        <w:t xml:space="preserve">tactics are </w:t>
      </w:r>
      <w:r w:rsidRPr="00C103DC">
        <w:rPr>
          <w:rStyle w:val="Emphasis"/>
        </w:rPr>
        <w:t xml:space="preserve">technically </w:t>
      </w:r>
      <w:r w:rsidRPr="00415738">
        <w:rPr>
          <w:rStyle w:val="Emphasis"/>
          <w:highlight w:val="cyan"/>
        </w:rPr>
        <w:t>illegal</w:t>
      </w:r>
      <w:r w:rsidRPr="00C103DC">
        <w:rPr>
          <w:sz w:val="16"/>
        </w:rPr>
        <w:t xml:space="preserve">, Naidu says, </w:t>
      </w:r>
      <w:r w:rsidRPr="00415738">
        <w:rPr>
          <w:rStyle w:val="StyleUnderline"/>
          <w:highlight w:val="cyan"/>
        </w:rPr>
        <w:t xml:space="preserve">companies are given </w:t>
      </w:r>
      <w:r w:rsidRPr="00C103DC">
        <w:rPr>
          <w:rStyle w:val="Emphasis"/>
        </w:rPr>
        <w:t xml:space="preserve">wide </w:t>
      </w:r>
      <w:r w:rsidRPr="00415738">
        <w:rPr>
          <w:rStyle w:val="Emphasis"/>
          <w:highlight w:val="cyan"/>
        </w:rPr>
        <w:t>latitude</w:t>
      </w:r>
      <w:r w:rsidRPr="00415738">
        <w:rPr>
          <w:rStyle w:val="StyleUnderline"/>
          <w:highlight w:val="cyan"/>
        </w:rPr>
        <w:t xml:space="preserve"> to thwart unionizing </w:t>
      </w:r>
      <w:r w:rsidRPr="00C103DC">
        <w:rPr>
          <w:rStyle w:val="StyleUnderline"/>
        </w:rPr>
        <w:t>with minimal legal sanctions</w:t>
      </w:r>
      <w:r w:rsidRPr="00C103DC">
        <w:rPr>
          <w:sz w:val="16"/>
        </w:rPr>
        <w:t xml:space="preserve">. </w:t>
      </w:r>
      <w:r w:rsidRPr="00C103DC">
        <w:rPr>
          <w:rStyle w:val="StyleUnderline"/>
        </w:rPr>
        <w:t>Union organizers are forced to strategize and organize</w:t>
      </w:r>
      <w:r w:rsidRPr="00C103DC">
        <w:rPr>
          <w:sz w:val="16"/>
        </w:rPr>
        <w:t xml:space="preserve"> outside their workplace and figure out how to convince coworkers to join the fight </w:t>
      </w:r>
      <w:r w:rsidRPr="00C103DC">
        <w:rPr>
          <w:rStyle w:val="StyleUnderline"/>
        </w:rPr>
        <w:t>without getting penalized or fired</w:t>
      </w:r>
      <w:r w:rsidRPr="00C103DC">
        <w:rPr>
          <w:sz w:val="16"/>
        </w:rPr>
        <w:t>. "Workers basically have to be like a little Navy SEAL team in order to successfully unionize under the radar of an employer," Naidu says.</w:t>
      </w:r>
    </w:p>
    <w:p w14:paraId="4C480760" w14:textId="77777777" w:rsidR="00A618DD" w:rsidRPr="00C103DC" w:rsidRDefault="00A618DD" w:rsidP="00A618DD">
      <w:pPr>
        <w:rPr>
          <w:sz w:val="16"/>
        </w:rPr>
      </w:pPr>
      <w:r w:rsidRPr="00C103DC">
        <w:rPr>
          <w:sz w:val="16"/>
        </w:rPr>
        <w:t xml:space="preserve">The obstacles to forming a union have only grown in recent decades. </w:t>
      </w:r>
      <w:r w:rsidRPr="00C103DC">
        <w:rPr>
          <w:rStyle w:val="StyleUnderline"/>
        </w:rPr>
        <w:t>Around 27 states have passed "</w:t>
      </w:r>
      <w:r w:rsidRPr="00415738">
        <w:rPr>
          <w:rStyle w:val="Emphasis"/>
          <w:highlight w:val="cyan"/>
        </w:rPr>
        <w:t>Right to Work</w:t>
      </w:r>
      <w:r w:rsidRPr="00415738">
        <w:rPr>
          <w:rStyle w:val="StyleUnderline"/>
          <w:highlight w:val="cyan"/>
        </w:rPr>
        <w:t>" laws</w:t>
      </w:r>
      <w:r w:rsidRPr="00C103DC">
        <w:rPr>
          <w:sz w:val="16"/>
        </w:rPr>
        <w:t xml:space="preserve">, which make forming a union more difficult in states with those laws and provide a refuge for companies looking to escape unions in states without those laws. </w:t>
      </w:r>
      <w:r w:rsidRPr="00415738">
        <w:rPr>
          <w:rStyle w:val="Emphasis"/>
          <w:highlight w:val="cyan"/>
        </w:rPr>
        <w:t>Globalization</w:t>
      </w:r>
      <w:r w:rsidRPr="00C103DC">
        <w:rPr>
          <w:sz w:val="16"/>
        </w:rPr>
        <w:t xml:space="preserve">, likewise, </w:t>
      </w:r>
      <w:r w:rsidRPr="00C103DC">
        <w:rPr>
          <w:rStyle w:val="StyleUnderline"/>
        </w:rPr>
        <w:t>has given companies the option to close-up shop and move overseas</w:t>
      </w:r>
      <w:r w:rsidRPr="00C103DC">
        <w:rPr>
          <w:sz w:val="16"/>
        </w:rPr>
        <w:t xml:space="preserve">. </w:t>
      </w:r>
      <w:r w:rsidRPr="00415738">
        <w:rPr>
          <w:rStyle w:val="Emphasis"/>
          <w:highlight w:val="cyan"/>
        </w:rPr>
        <w:t>Automation</w:t>
      </w:r>
      <w:r w:rsidRPr="00415738">
        <w:rPr>
          <w:rStyle w:val="StyleUnderline"/>
          <w:highlight w:val="cyan"/>
        </w:rPr>
        <w:t xml:space="preserve"> </w:t>
      </w:r>
      <w:r w:rsidRPr="00C103DC">
        <w:rPr>
          <w:rStyle w:val="StyleUnderline"/>
        </w:rPr>
        <w:t>has given companies the option to replace their workers with machines</w:t>
      </w:r>
      <w:r w:rsidRPr="00C103DC">
        <w:rPr>
          <w:sz w:val="16"/>
        </w:rPr>
        <w:t xml:space="preserve">. </w:t>
      </w:r>
      <w:r w:rsidRPr="00415738">
        <w:rPr>
          <w:rStyle w:val="Emphasis"/>
          <w:highlight w:val="cyan"/>
        </w:rPr>
        <w:t>Deregulation</w:t>
      </w:r>
      <w:r w:rsidRPr="00415738">
        <w:rPr>
          <w:rStyle w:val="StyleUnderline"/>
          <w:highlight w:val="cyan"/>
        </w:rPr>
        <w:t xml:space="preserve"> </w:t>
      </w:r>
      <w:r w:rsidRPr="00C103DC">
        <w:rPr>
          <w:rStyle w:val="StyleUnderline"/>
        </w:rPr>
        <w:t xml:space="preserve">has increased industry competition and </w:t>
      </w:r>
      <w:r w:rsidRPr="00415738">
        <w:rPr>
          <w:rStyle w:val="StyleUnderline"/>
          <w:highlight w:val="cyan"/>
        </w:rPr>
        <w:t xml:space="preserve">weakened unions' ability to </w:t>
      </w:r>
      <w:r w:rsidRPr="00415738">
        <w:rPr>
          <w:rStyle w:val="Emphasis"/>
          <w:highlight w:val="cyan"/>
        </w:rPr>
        <w:t>extract concessions</w:t>
      </w:r>
      <w:r w:rsidRPr="00415738">
        <w:rPr>
          <w:sz w:val="16"/>
          <w:highlight w:val="cyan"/>
        </w:rPr>
        <w:t xml:space="preserve"> </w:t>
      </w:r>
      <w:r w:rsidRPr="00C103DC">
        <w:rPr>
          <w:sz w:val="16"/>
        </w:rPr>
        <w:t>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024FC180" w14:textId="77777777" w:rsidR="00A618DD" w:rsidRPr="00C103DC" w:rsidRDefault="00A618DD" w:rsidP="00A618DD">
      <w:pPr>
        <w:rPr>
          <w:sz w:val="16"/>
        </w:rPr>
      </w:pPr>
      <w:r w:rsidRPr="00C103DC">
        <w:rPr>
          <w:sz w:val="16"/>
        </w:rPr>
        <w:t xml:space="preserve">Meanwhile, </w:t>
      </w:r>
      <w:r w:rsidRPr="00C103DC">
        <w:rPr>
          <w:rStyle w:val="StyleUnderline"/>
        </w:rPr>
        <w:t xml:space="preserve">the economy continues to </w:t>
      </w:r>
      <w:r w:rsidRPr="00C103DC">
        <w:rPr>
          <w:rStyle w:val="Emphasis"/>
        </w:rPr>
        <w:t>shift away</w:t>
      </w:r>
      <w:r w:rsidRPr="00C103DC">
        <w:rPr>
          <w:rStyle w:val="StyleUnderline"/>
        </w:rPr>
        <w:t xml:space="preserve"> from sectors that were traditionally union strongholds</w:t>
      </w:r>
      <w:r w:rsidRPr="00C103DC">
        <w:rPr>
          <w:sz w:val="16"/>
        </w:rPr>
        <w:t xml:space="preserve">. As our economy grows and changes, the most unionized sectors in America — industries </w:t>
      </w:r>
      <w:r w:rsidRPr="00C103DC">
        <w:rPr>
          <w:rStyle w:val="StyleUnderline"/>
        </w:rPr>
        <w:t xml:space="preserve">like </w:t>
      </w:r>
      <w:r w:rsidRPr="00C103DC">
        <w:rPr>
          <w:rStyle w:val="Emphasis"/>
        </w:rPr>
        <w:t>manufacturing</w:t>
      </w:r>
      <w:r w:rsidRPr="00C103DC">
        <w:rPr>
          <w:rStyle w:val="StyleUnderline"/>
        </w:rPr>
        <w:t xml:space="preserve">, </w:t>
      </w:r>
      <w:r w:rsidRPr="00C103DC">
        <w:rPr>
          <w:rStyle w:val="Emphasis"/>
        </w:rPr>
        <w:t>transportation</w:t>
      </w:r>
      <w:r w:rsidRPr="00C103DC">
        <w:rPr>
          <w:rStyle w:val="StyleUnderline"/>
        </w:rPr>
        <w:t xml:space="preserve">, and </w:t>
      </w:r>
      <w:r w:rsidRPr="00C103DC">
        <w:rPr>
          <w:rStyle w:val="Emphasis"/>
        </w:rPr>
        <w:t>construction</w:t>
      </w:r>
      <w:r w:rsidRPr="00C103DC">
        <w:rPr>
          <w:sz w:val="16"/>
        </w:rPr>
        <w:t xml:space="preserve"> — represent an ever-shrinking share of the workforce. While this trend is more dramatic in the United States, Naidu says, it's also seen in countries with stronger labor movements and labor laws more friendly to unions.</w:t>
      </w:r>
    </w:p>
    <w:p w14:paraId="48BEF3E3" w14:textId="77777777" w:rsidR="00A618DD" w:rsidRDefault="00A618DD" w:rsidP="00A618DD">
      <w:pPr>
        <w:pStyle w:val="Heading3"/>
      </w:pPr>
      <w:r>
        <w:t>AT: Econ---S---1NC</w:t>
      </w:r>
    </w:p>
    <w:p w14:paraId="609F21A2" w14:textId="77777777" w:rsidR="00A618DD" w:rsidRDefault="00A618DD" w:rsidP="00A618DD">
      <w:pPr>
        <w:pStyle w:val="Heading4"/>
      </w:pPr>
      <w:r>
        <w:t xml:space="preserve">Unions fail to help the economy. </w:t>
      </w:r>
    </w:p>
    <w:p w14:paraId="53DA3059" w14:textId="77777777" w:rsidR="00A618DD" w:rsidRPr="00845FBB" w:rsidRDefault="00A618DD" w:rsidP="00A618DD">
      <w:r w:rsidRPr="00845FBB">
        <w:t xml:space="preserve">Allison </w:t>
      </w:r>
      <w:r w:rsidRPr="00845FBB">
        <w:rPr>
          <w:rStyle w:val="Style13ptBold"/>
        </w:rPr>
        <w:t>Schrager 22</w:t>
      </w:r>
      <w:r w:rsidRPr="00845FBB">
        <w:t xml:space="preserve">, 3-2-2022, </w:t>
      </w:r>
      <w:r>
        <w:t xml:space="preserve">Schrager is an American economist, author, and senior fellow at the Manhattan Institute, where she studies tax and monetary policy. Schrager is a regular contributor to The Economist, Reuters, and Bloomberg Businessweek, and her work has been published in Wired, National Review, Playboy, and Foreign Affairs. She is also the author of “An Economist Walks into a Brothel.” In addition to her writing, she has consulted for organizations such as the Organization for Economic Co-operation and Development and the International Monetary Fund and is co-founder of a risk advisory firm, LifeCycle Finance Partners, LLC. She holds a Ph.D. in economics from Columbia University. </w:t>
      </w:r>
      <w:r w:rsidRPr="00845FBB">
        <w:t xml:space="preserve">"Unions Haven't Kept Up With the New Economy: Allison Schrager", </w:t>
      </w:r>
      <w:r>
        <w:t>Advisor Perspectives</w:t>
      </w:r>
      <w:r w:rsidRPr="00845FBB">
        <w:t xml:space="preserve">, </w:t>
      </w:r>
      <w:r w:rsidRPr="00280E02">
        <w:t>https://www.advisorperspectives.com/articles/2022/03/02/unions-havent-kept-up-with-the-new-economy-allison-schrager</w:t>
      </w:r>
      <w:r>
        <w:t xml:space="preserve"> lp </w:t>
      </w:r>
    </w:p>
    <w:p w14:paraId="747DA0C5" w14:textId="77777777" w:rsidR="00A618DD" w:rsidRPr="00205863" w:rsidRDefault="00A618DD" w:rsidP="00A618DD">
      <w:pPr>
        <w:rPr>
          <w:sz w:val="14"/>
        </w:rPr>
      </w:pPr>
      <w:r w:rsidRPr="00205863">
        <w:rPr>
          <w:rStyle w:val="StyleUnderline"/>
        </w:rPr>
        <w:t>Something still feels broken in the labor market</w:t>
      </w:r>
      <w:r w:rsidRPr="00205863">
        <w:rPr>
          <w:sz w:val="14"/>
        </w:rPr>
        <w:t xml:space="preserve">. There are many jobs and wages are up. But </w:t>
      </w:r>
      <w:r w:rsidRPr="00205863">
        <w:rPr>
          <w:rStyle w:val="StyleUnderline"/>
        </w:rPr>
        <w:t>there is also a sense of uncertainty and misery</w:t>
      </w:r>
      <w:r w:rsidRPr="00205863">
        <w:rPr>
          <w:sz w:val="14"/>
        </w:rPr>
        <w:t xml:space="preserve">. Service jobs can be grueling, and despite recent growth, </w:t>
      </w:r>
      <w:r w:rsidRPr="00205863">
        <w:rPr>
          <w:rStyle w:val="StyleUnderline"/>
        </w:rPr>
        <w:t>people’s wages over the course of their careers aren’t increasing as fast as they once did</w:t>
      </w:r>
      <w:r w:rsidRPr="00205863">
        <w:rPr>
          <w:sz w:val="14"/>
        </w:rPr>
        <w:t xml:space="preserve"> — especially when you account for inflation. And every day brings more technology that might one day take your job.</w:t>
      </w:r>
    </w:p>
    <w:p w14:paraId="128D88A0" w14:textId="77777777" w:rsidR="00A618DD" w:rsidRPr="00205863" w:rsidRDefault="00A618DD" w:rsidP="00A618DD">
      <w:pPr>
        <w:rPr>
          <w:sz w:val="14"/>
        </w:rPr>
      </w:pPr>
      <w:r w:rsidRPr="00205863">
        <w:rPr>
          <w:rStyle w:val="StyleUnderline"/>
        </w:rPr>
        <w:t>The Biden administration and labor activists think the answer to these problems is to empower unions</w:t>
      </w:r>
      <w:r w:rsidRPr="00205863">
        <w:rPr>
          <w:sz w:val="14"/>
        </w:rPr>
        <w:t>. After all, unions historically protected some workers and their wages, and helped jobs feel stable. Despite the political enthusiasm, though, it's not clear workers actually want to be part of these labor groups</w:t>
      </w:r>
      <w:r w:rsidRPr="00205863">
        <w:rPr>
          <w:rStyle w:val="Emphasis"/>
        </w:rPr>
        <w:t xml:space="preserve">. </w:t>
      </w:r>
      <w:r w:rsidRPr="00415738">
        <w:rPr>
          <w:rStyle w:val="Emphasis"/>
          <w:highlight w:val="cyan"/>
        </w:rPr>
        <w:t>Recent unions</w:t>
      </w:r>
      <w:r w:rsidRPr="00205863">
        <w:rPr>
          <w:rStyle w:val="Emphasis"/>
        </w:rPr>
        <w:t xml:space="preserve"> drives have </w:t>
      </w:r>
      <w:r w:rsidRPr="00415738">
        <w:rPr>
          <w:rStyle w:val="Emphasis"/>
          <w:highlight w:val="cyan"/>
        </w:rPr>
        <w:t>failed</w:t>
      </w:r>
      <w:r w:rsidRPr="00205863">
        <w:rPr>
          <w:sz w:val="14"/>
        </w:rPr>
        <w:t>. At their height, about a quarter of employees were part of a union; now only about 10% are, and it falls further each year.</w:t>
      </w:r>
    </w:p>
    <w:p w14:paraId="5ABF1AB2" w14:textId="77777777" w:rsidR="00A618DD" w:rsidRPr="00205863" w:rsidRDefault="00A618DD" w:rsidP="00A618DD">
      <w:pPr>
        <w:rPr>
          <w:sz w:val="14"/>
        </w:rPr>
      </w:pPr>
      <w:r w:rsidRPr="00205863">
        <w:rPr>
          <w:sz w:val="14"/>
        </w:rPr>
        <w:t xml:space="preserve">That's not altogether surprising. </w:t>
      </w:r>
      <w:r w:rsidRPr="00205863">
        <w:rPr>
          <w:rStyle w:val="StyleUnderline"/>
        </w:rPr>
        <w:t>Why pay dues to an institution that may not serve your needs</w:t>
      </w:r>
      <w:r w:rsidRPr="00205863">
        <w:rPr>
          <w:sz w:val="14"/>
        </w:rPr>
        <w:t xml:space="preserve">? </w:t>
      </w:r>
      <w:r w:rsidRPr="00415738">
        <w:rPr>
          <w:rStyle w:val="Emphasis"/>
          <w:highlight w:val="cyan"/>
        </w:rPr>
        <w:t>Unions</w:t>
      </w:r>
      <w:r w:rsidRPr="00205863">
        <w:rPr>
          <w:rStyle w:val="Emphasis"/>
        </w:rPr>
        <w:t xml:space="preserve"> in their present form </w:t>
      </w:r>
      <w:r w:rsidRPr="00415738">
        <w:rPr>
          <w:rStyle w:val="Emphasis"/>
          <w:highlight w:val="cyan"/>
        </w:rPr>
        <w:t>no longer work for our</w:t>
      </w:r>
      <w:r w:rsidRPr="00205863">
        <w:rPr>
          <w:rStyle w:val="Emphasis"/>
        </w:rPr>
        <w:t xml:space="preserve"> new </w:t>
      </w:r>
      <w:r w:rsidRPr="00415738">
        <w:rPr>
          <w:rStyle w:val="Emphasis"/>
          <w:highlight w:val="cyan"/>
        </w:rPr>
        <w:t>economy</w:t>
      </w:r>
      <w:r w:rsidRPr="00205863">
        <w:rPr>
          <w:sz w:val="14"/>
        </w:rPr>
        <w:t>. If they want to play a role going forward they need to reinvent themselves. Here's how.</w:t>
      </w:r>
      <w:r>
        <w:rPr>
          <w:sz w:val="14"/>
        </w:rPr>
        <w:t xml:space="preserve"> </w:t>
      </w:r>
    </w:p>
    <w:p w14:paraId="706FFDD2" w14:textId="77777777" w:rsidR="00A618DD" w:rsidRPr="00205863" w:rsidRDefault="00A618DD" w:rsidP="00A618DD">
      <w:pPr>
        <w:rPr>
          <w:sz w:val="14"/>
        </w:rPr>
      </w:pPr>
      <w:r w:rsidRPr="00205863">
        <w:rPr>
          <w:sz w:val="14"/>
        </w:rPr>
        <w:t>The union model made some sense in the post-war era, when many jobs were fairly routine and there was lots of value in gaining skills unique to a particular employer; How a company made cars or did word processing tended to be unique to each employer. This meant workers were more beholden to their employers, since their skills had less value on the open market. There was also not much wage variance within a single firm because jobs were more similar and there was a smaller premium on talent. It was harder to monitor who was a better, harder worker. If you were lucky enough to be in a union, it offered job security, higher wages and benefits that rewarded long tenure. People got paid a similar amount, which meant better workers subsidized weaker ones, and that was a fair trade for the security that came from the power of banding together.</w:t>
      </w:r>
    </w:p>
    <w:p w14:paraId="1369555B" w14:textId="77777777" w:rsidR="00A618DD" w:rsidRPr="00205863" w:rsidRDefault="00A618DD" w:rsidP="00A618DD">
      <w:pPr>
        <w:rPr>
          <w:sz w:val="14"/>
        </w:rPr>
      </w:pPr>
      <w:r w:rsidRPr="00205863">
        <w:rPr>
          <w:sz w:val="14"/>
        </w:rPr>
        <w:t xml:space="preserve">Now </w:t>
      </w:r>
      <w:r w:rsidRPr="00205863">
        <w:rPr>
          <w:rStyle w:val="StyleUnderline"/>
        </w:rPr>
        <w:t>the world is different</w:t>
      </w:r>
      <w:r w:rsidRPr="00205863">
        <w:rPr>
          <w:sz w:val="14"/>
        </w:rPr>
        <w:t xml:space="preserve">. </w:t>
      </w:r>
      <w:r w:rsidRPr="00205863">
        <w:rPr>
          <w:rStyle w:val="StyleUnderline"/>
        </w:rPr>
        <w:t>Mechanization means everyone uses the same word processing software and similar manufacturing techniques</w:t>
      </w:r>
      <w:r w:rsidRPr="00205863">
        <w:rPr>
          <w:sz w:val="14"/>
        </w:rPr>
        <w:t xml:space="preserve">, </w:t>
      </w:r>
      <w:r w:rsidRPr="00205863">
        <w:rPr>
          <w:rStyle w:val="StyleUnderline"/>
        </w:rPr>
        <w:t xml:space="preserve">so </w:t>
      </w:r>
      <w:r w:rsidRPr="00415738">
        <w:rPr>
          <w:rStyle w:val="Emphasis"/>
          <w:highlight w:val="cyan"/>
        </w:rPr>
        <w:t>skills are easier to transfer</w:t>
      </w:r>
      <w:r w:rsidRPr="00205863">
        <w:rPr>
          <w:rStyle w:val="Emphasis"/>
        </w:rPr>
        <w:t xml:space="preserve"> across employers</w:t>
      </w:r>
      <w:r w:rsidRPr="00205863">
        <w:rPr>
          <w:sz w:val="14"/>
        </w:rPr>
        <w:t xml:space="preserve">. </w:t>
      </w:r>
      <w:r w:rsidRPr="00415738">
        <w:rPr>
          <w:rStyle w:val="StyleUnderline"/>
          <w:highlight w:val="cyan"/>
        </w:rPr>
        <w:t>There is a big premium on talent</w:t>
      </w:r>
      <w:r w:rsidRPr="00205863">
        <w:rPr>
          <w:rStyle w:val="StyleUnderline"/>
        </w:rPr>
        <w:t xml:space="preserve"> and data analytics mean it's easier to identify the better employees for higher compensation</w:t>
      </w:r>
      <w:r w:rsidRPr="00205863">
        <w:rPr>
          <w:sz w:val="14"/>
        </w:rPr>
        <w:t xml:space="preserve">. </w:t>
      </w:r>
      <w:r w:rsidRPr="00415738">
        <w:rPr>
          <w:rStyle w:val="Emphasis"/>
          <w:highlight w:val="cyan"/>
        </w:rPr>
        <w:t>If you are a high-value worker there is less</w:t>
      </w:r>
      <w:r w:rsidRPr="00205863">
        <w:rPr>
          <w:rStyle w:val="Emphasis"/>
        </w:rPr>
        <w:t xml:space="preserve"> </w:t>
      </w:r>
      <w:r w:rsidRPr="00415738">
        <w:rPr>
          <w:rStyle w:val="Emphasis"/>
          <w:highlight w:val="cyan"/>
        </w:rPr>
        <w:t>incentive to unionize</w:t>
      </w:r>
      <w:r w:rsidRPr="00205863">
        <w:rPr>
          <w:sz w:val="14"/>
        </w:rPr>
        <w:t xml:space="preserve"> </w:t>
      </w:r>
      <w:r w:rsidRPr="00205863">
        <w:rPr>
          <w:rStyle w:val="StyleUnderline"/>
        </w:rPr>
        <w:t>because it would mean subsidizing your colleagues</w:t>
      </w:r>
      <w:r w:rsidRPr="00205863">
        <w:rPr>
          <w:sz w:val="14"/>
        </w:rPr>
        <w:t xml:space="preserve"> or paying dues to someone other than your employer who can determine (and limit) your career path.</w:t>
      </w:r>
    </w:p>
    <w:p w14:paraId="4AFC4578" w14:textId="77777777" w:rsidR="00A618DD" w:rsidRPr="00205863" w:rsidRDefault="00A618DD" w:rsidP="00A618DD">
      <w:pPr>
        <w:rPr>
          <w:sz w:val="14"/>
        </w:rPr>
      </w:pPr>
      <w:r w:rsidRPr="00205863">
        <w:rPr>
          <w:sz w:val="14"/>
        </w:rPr>
        <w:t>Despite a changing labor market, the Biden administration is trying its best to bring back unions. But it's an attempt to recreate the 1960s economy. Instead unions should reform themselves to adjust to the new economy.</w:t>
      </w:r>
    </w:p>
    <w:p w14:paraId="4B01FC63" w14:textId="77777777" w:rsidR="00A618DD" w:rsidRPr="00205863" w:rsidRDefault="00A618DD" w:rsidP="00A618DD">
      <w:pPr>
        <w:rPr>
          <w:sz w:val="14"/>
        </w:rPr>
      </w:pPr>
      <w:r w:rsidRPr="00205863">
        <w:rPr>
          <w:rStyle w:val="Emphasis"/>
        </w:rPr>
        <w:t xml:space="preserve">The problem with the labor market is </w:t>
      </w:r>
      <w:r w:rsidRPr="00415738">
        <w:rPr>
          <w:rStyle w:val="Emphasis"/>
          <w:highlight w:val="cyan"/>
        </w:rPr>
        <w:t>people can’t take enough risk</w:t>
      </w:r>
      <w:r w:rsidRPr="00205863">
        <w:rPr>
          <w:sz w:val="14"/>
        </w:rPr>
        <w:t xml:space="preserve"> — which is how wages go up and people get ahead. We know from finance there are two ways to manage risk: hedging, which means taking less risk and forgoing upside; and insurance, which provides protection from the downside while allowing you to keep the upside. Insurance tends to increase risk taking while hedging reduces it.</w:t>
      </w:r>
    </w:p>
    <w:p w14:paraId="263C3C1B" w14:textId="77777777" w:rsidR="00A618DD" w:rsidRPr="00205863" w:rsidRDefault="00A618DD" w:rsidP="00A618DD">
      <w:pPr>
        <w:rPr>
          <w:sz w:val="14"/>
        </w:rPr>
      </w:pPr>
      <w:r w:rsidRPr="00415738">
        <w:rPr>
          <w:rStyle w:val="StyleUnderline"/>
          <w:highlight w:val="cyan"/>
        </w:rPr>
        <w:t>Unions traditionally offered hedging</w:t>
      </w:r>
      <w:r w:rsidRPr="00205863">
        <w:rPr>
          <w:sz w:val="14"/>
        </w:rPr>
        <w:t xml:space="preserve">, </w:t>
      </w:r>
      <w:r w:rsidRPr="00205863">
        <w:rPr>
          <w:rStyle w:val="StyleUnderline"/>
        </w:rPr>
        <w:t>reducing risk by offering stable salaries and discouraging job changing</w:t>
      </w:r>
      <w:r w:rsidRPr="00205863">
        <w:rPr>
          <w:sz w:val="14"/>
        </w:rPr>
        <w:t>. But that only holds people back. They should instead focus on helping workers take more risks in a more dynamic economy by offering them insurance.</w:t>
      </w:r>
    </w:p>
    <w:p w14:paraId="6FDA9EFD" w14:textId="77777777" w:rsidR="00A618DD" w:rsidRPr="00205863" w:rsidRDefault="00A618DD" w:rsidP="00A618DD">
      <w:pPr>
        <w:rPr>
          <w:rStyle w:val="StyleUnderline"/>
        </w:rPr>
      </w:pPr>
      <w:r w:rsidRPr="00205863">
        <w:rPr>
          <w:rStyle w:val="StyleUnderline"/>
        </w:rPr>
        <w:t>Even as union membership has fallen, so has job switching</w:t>
      </w:r>
      <w:r w:rsidRPr="00205863">
        <w:rPr>
          <w:sz w:val="14"/>
        </w:rPr>
        <w:t xml:space="preserve"> (last year was a rare exception). </w:t>
      </w:r>
      <w:r w:rsidRPr="00415738">
        <w:rPr>
          <w:rStyle w:val="Emphasis"/>
          <w:highlight w:val="cyan"/>
        </w:rPr>
        <w:t xml:space="preserve">Fewer job changes is one big reason wages aren’t growing </w:t>
      </w:r>
      <w:r w:rsidRPr="007606FF">
        <w:rPr>
          <w:rStyle w:val="Emphasis"/>
        </w:rPr>
        <w:t>as fast</w:t>
      </w:r>
      <w:r w:rsidRPr="00205863">
        <w:rPr>
          <w:sz w:val="14"/>
        </w:rPr>
        <w:t xml:space="preserve">. We also have an entrepreneurship deficit despite the fact that technology makes it easier than ever to work for yourself. </w:t>
      </w:r>
      <w:r w:rsidRPr="00205863">
        <w:rPr>
          <w:rStyle w:val="StyleUnderline"/>
        </w:rPr>
        <w:t xml:space="preserve">People aren’t taking these risks in part because health and </w:t>
      </w:r>
      <w:r w:rsidRPr="007606FF">
        <w:rPr>
          <w:rStyle w:val="StyleUnderline"/>
        </w:rPr>
        <w:t xml:space="preserve">retirement </w:t>
      </w:r>
      <w:r w:rsidRPr="00415738">
        <w:rPr>
          <w:rStyle w:val="StyleUnderline"/>
          <w:highlight w:val="cyan"/>
        </w:rPr>
        <w:t>benefits are tied to employers</w:t>
      </w:r>
      <w:r w:rsidRPr="00205863">
        <w:rPr>
          <w:rStyle w:val="StyleUnderline"/>
        </w:rPr>
        <w:t xml:space="preserve">, </w:t>
      </w:r>
      <w:r w:rsidRPr="00415738">
        <w:rPr>
          <w:rStyle w:val="StyleUnderline"/>
          <w:highlight w:val="cyan"/>
        </w:rPr>
        <w:t>making change prohibitively expensive</w:t>
      </w:r>
      <w:r w:rsidRPr="00205863">
        <w:rPr>
          <w:rStyle w:val="StyleUnderline"/>
        </w:rPr>
        <w:t>.</w:t>
      </w:r>
    </w:p>
    <w:p w14:paraId="31123F2E" w14:textId="77777777" w:rsidR="00A618DD" w:rsidRPr="00205863" w:rsidRDefault="00A618DD" w:rsidP="00A618DD">
      <w:pPr>
        <w:rPr>
          <w:sz w:val="14"/>
        </w:rPr>
      </w:pPr>
      <w:r w:rsidRPr="00205863">
        <w:rPr>
          <w:sz w:val="14"/>
        </w:rPr>
        <w:t>Instead of traditional unions that manage your relationship with your employer, unions can become modern day guilds that workers belong to as long as they work in a particular industry — no matter what company employs them. The union could offer benefits for its workers, but not negotiate wages or working conditions with employers.</w:t>
      </w:r>
    </w:p>
    <w:p w14:paraId="240E9783" w14:textId="77777777" w:rsidR="00A618DD" w:rsidRPr="00205863" w:rsidRDefault="00A618DD" w:rsidP="00A618DD">
      <w:pPr>
        <w:rPr>
          <w:sz w:val="14"/>
        </w:rPr>
      </w:pPr>
      <w:r w:rsidRPr="00205863">
        <w:rPr>
          <w:sz w:val="14"/>
        </w:rPr>
        <w:t>For example, imagine a gig workers union (or guild) where membership offers quality health insurance (at good rates because workers pool together), disability insurance, or even insurance that offers sick leave. The unions could also offer legal services and counseling for disputes with employers. It wouldn't try to set wages and work conditions with gig platforms, as this forces the workers to give up flexibility, autonomy and upside. Instead, the modern union would fill a hole in the labor market, where workers are under-insured and constrained from taking risk.</w:t>
      </w:r>
    </w:p>
    <w:p w14:paraId="5ED74139" w14:textId="77777777" w:rsidR="00A618DD" w:rsidRPr="00205863" w:rsidRDefault="00A618DD" w:rsidP="00A618DD">
      <w:pPr>
        <w:rPr>
          <w:sz w:val="14"/>
        </w:rPr>
      </w:pPr>
      <w:r w:rsidRPr="00205863">
        <w:rPr>
          <w:sz w:val="14"/>
        </w:rPr>
        <w:t xml:space="preserve">This is not a union in the traditional sense because it wouldn't have much direct sway over companies -- and that may make the idea sound radical. </w:t>
      </w:r>
      <w:r w:rsidRPr="00205863">
        <w:rPr>
          <w:rStyle w:val="Emphasis"/>
        </w:rPr>
        <w:t xml:space="preserve">But the </w:t>
      </w:r>
      <w:r w:rsidRPr="00415738">
        <w:rPr>
          <w:rStyle w:val="Emphasis"/>
          <w:highlight w:val="cyan"/>
        </w:rPr>
        <w:t>primary purpose of unions is to protect workers</w:t>
      </w:r>
      <w:r w:rsidRPr="00205863">
        <w:rPr>
          <w:rStyle w:val="Emphasis"/>
        </w:rPr>
        <w:t xml:space="preserve"> and get them a better deal. </w:t>
      </w:r>
      <w:r w:rsidRPr="00415738">
        <w:rPr>
          <w:rStyle w:val="Emphasis"/>
          <w:highlight w:val="cyan"/>
        </w:rPr>
        <w:t>The</w:t>
      </w:r>
      <w:r w:rsidRPr="00205863">
        <w:rPr>
          <w:rStyle w:val="Emphasis"/>
        </w:rPr>
        <w:t xml:space="preserve"> old union </w:t>
      </w:r>
      <w:r w:rsidRPr="00415738">
        <w:rPr>
          <w:rStyle w:val="Emphasis"/>
          <w:highlight w:val="cyan"/>
        </w:rPr>
        <w:t>model no longer meets that objective</w:t>
      </w:r>
      <w:r w:rsidRPr="00205863">
        <w:rPr>
          <w:sz w:val="14"/>
        </w:rPr>
        <w:t xml:space="preserve">. </w:t>
      </w:r>
      <w:r w:rsidRPr="00205863">
        <w:rPr>
          <w:rStyle w:val="StyleUnderline"/>
        </w:rPr>
        <w:t>If it did, more people would want to unionize.</w:t>
      </w:r>
      <w:r w:rsidRPr="00205863">
        <w:rPr>
          <w:sz w:val="14"/>
        </w:rPr>
        <w:t xml:space="preserve"> Unions are already moving into the role I describe, offering benefits. The Screen Actors Guild is one such model: it still does collective bargaining, negotiating minimum pay and working conditions, but a large part of its value is offering benefits like health insurance to its members while top performers continue to get higher rewards. It was built for the superstar economy many other industries are starting to resemble.</w:t>
      </w:r>
    </w:p>
    <w:p w14:paraId="02EE103C" w14:textId="77777777" w:rsidR="00A618DD" w:rsidRPr="0025432F" w:rsidRDefault="00A618DD" w:rsidP="00A618DD">
      <w:pPr>
        <w:rPr>
          <w:u w:val="single"/>
        </w:rPr>
      </w:pPr>
      <w:r w:rsidRPr="00205863">
        <w:rPr>
          <w:rStyle w:val="StyleUnderline"/>
        </w:rPr>
        <w:t>Workers need a reliable source of insurance so they can more easily change jobs or work independently</w:t>
      </w:r>
      <w:r w:rsidRPr="00205863">
        <w:rPr>
          <w:sz w:val="14"/>
        </w:rPr>
        <w:t xml:space="preserve">. </w:t>
      </w:r>
      <w:r w:rsidRPr="00415738">
        <w:rPr>
          <w:rStyle w:val="StyleUnderline"/>
          <w:highlight w:val="cyan"/>
        </w:rPr>
        <w:t>Enabling workers to take more risks will enhance individual bargaining power</w:t>
      </w:r>
      <w:r w:rsidRPr="00205863">
        <w:rPr>
          <w:rStyle w:val="StyleUnderline"/>
        </w:rPr>
        <w:t xml:space="preserve"> in a modern economy. </w:t>
      </w:r>
      <w:r w:rsidRPr="00415738">
        <w:rPr>
          <w:rStyle w:val="StyleUnderline"/>
          <w:highlight w:val="cyan"/>
        </w:rPr>
        <w:t>That's never had more value</w:t>
      </w:r>
      <w:r w:rsidRPr="00205863">
        <w:rPr>
          <w:rStyle w:val="StyleUnderline"/>
        </w:rPr>
        <w:t xml:space="preserve"> for workers, and </w:t>
      </w:r>
      <w:r w:rsidRPr="00415738">
        <w:rPr>
          <w:rStyle w:val="StyleUnderline"/>
          <w:highlight w:val="cyan"/>
        </w:rPr>
        <w:t>it's what they need</w:t>
      </w:r>
      <w:r w:rsidRPr="00205863">
        <w:rPr>
          <w:rStyle w:val="StyleUnderline"/>
        </w:rPr>
        <w:t xml:space="preserve"> to thrive </w:t>
      </w:r>
      <w:r w:rsidRPr="00415738">
        <w:rPr>
          <w:rStyle w:val="StyleUnderline"/>
          <w:highlight w:val="cyan"/>
        </w:rPr>
        <w:t>more than overprotective unions</w:t>
      </w:r>
      <w:r w:rsidRPr="00205863">
        <w:rPr>
          <w:rStyle w:val="StyleUnderline"/>
        </w:rPr>
        <w:t>.</w:t>
      </w:r>
    </w:p>
    <w:p w14:paraId="01F19030" w14:textId="77777777" w:rsidR="00A618DD" w:rsidRDefault="00A618DD" w:rsidP="00A618DD">
      <w:pPr>
        <w:pStyle w:val="Heading3"/>
      </w:pPr>
      <w:r>
        <w:t>AT: Monopsony---!D---1NC</w:t>
      </w:r>
    </w:p>
    <w:p w14:paraId="2B35325F" w14:textId="77777777" w:rsidR="00A618DD" w:rsidRDefault="00A618DD" w:rsidP="00A618DD">
      <w:pPr>
        <w:pStyle w:val="Heading4"/>
      </w:pPr>
      <w:r>
        <w:t>No impact – studies prove</w:t>
      </w:r>
    </w:p>
    <w:p w14:paraId="32DA2213" w14:textId="77777777" w:rsidR="00A618DD" w:rsidRDefault="00A618DD" w:rsidP="00A618DD">
      <w:r>
        <w:t xml:space="preserve">Sami </w:t>
      </w:r>
      <w:r w:rsidRPr="00B775D9">
        <w:rPr>
          <w:rStyle w:val="Style13ptBold"/>
        </w:rPr>
        <w:t>Alpanda</w:t>
      </w:r>
      <w:r>
        <w:rPr>
          <w:rStyle w:val="Style13ptBold"/>
        </w:rPr>
        <w:t xml:space="preserve"> 9/2</w:t>
      </w:r>
      <w:r>
        <w:t xml:space="preserve">, University of Central Florida, Department of Economics, College of Business, 9-2-2025, "Monopsony in labor markets: Not important in the aggregate", Economic Modelling Volume 152, </w:t>
      </w:r>
      <w:hyperlink r:id="rId13" w:history="1">
        <w:r w:rsidRPr="00DA77F9">
          <w:rPr>
            <w:rStyle w:val="Hyperlink"/>
          </w:rPr>
          <w:t>https://www.sciencedirect.com/science/article/abs/pii/S026499932500269X</w:t>
        </w:r>
      </w:hyperlink>
      <w:r>
        <w:t xml:space="preserve"> lp </w:t>
      </w:r>
    </w:p>
    <w:p w14:paraId="755A149B" w14:textId="77777777" w:rsidR="00A618DD" w:rsidRPr="00A16CD6" w:rsidRDefault="00A618DD" w:rsidP="00A618DD">
      <w:pPr>
        <w:rPr>
          <w:sz w:val="14"/>
        </w:rPr>
      </w:pPr>
      <w:r w:rsidRPr="00A16CD6">
        <w:rPr>
          <w:sz w:val="14"/>
        </w:rPr>
        <w:t>*Math figures omitted*</w:t>
      </w:r>
    </w:p>
    <w:p w14:paraId="1BD5791E" w14:textId="77777777" w:rsidR="00A618DD" w:rsidRPr="00B775D9" w:rsidRDefault="00A618DD" w:rsidP="00A618DD">
      <w:pPr>
        <w:rPr>
          <w:rStyle w:val="StyleUnderline"/>
        </w:rPr>
      </w:pPr>
      <w:r w:rsidRPr="00B775D9">
        <w:rPr>
          <w:rStyle w:val="StyleUnderline"/>
        </w:rPr>
        <w:t xml:space="preserve">The </w:t>
      </w:r>
      <w:r w:rsidRPr="00415738">
        <w:rPr>
          <w:rStyle w:val="StyleUnderline"/>
          <w:highlight w:val="cyan"/>
        </w:rPr>
        <w:t>overall importance of monopsony</w:t>
      </w:r>
      <w:r w:rsidRPr="00B775D9">
        <w:rPr>
          <w:rStyle w:val="StyleUnderline"/>
        </w:rPr>
        <w:t xml:space="preserve"> power in labor markets </w:t>
      </w:r>
      <w:r w:rsidRPr="00415738">
        <w:rPr>
          <w:rStyle w:val="StyleUnderline"/>
          <w:highlight w:val="cyan"/>
        </w:rPr>
        <w:t>is disputed</w:t>
      </w:r>
      <w:r w:rsidRPr="00B775D9">
        <w:rPr>
          <w:rStyle w:val="StyleUnderline"/>
        </w:rPr>
        <w:t xml:space="preserve"> however by other important contributions in the literature.</w:t>
      </w:r>
      <w:r w:rsidRPr="00B775D9">
        <w:rPr>
          <w:sz w:val="14"/>
        </w:rPr>
        <w:t xml:space="preserve"> For example, Nelson (1973) finds that </w:t>
      </w:r>
      <w:r w:rsidRPr="00415738">
        <w:rPr>
          <w:rStyle w:val="StyleUnderline"/>
          <w:highlight w:val="cyan"/>
        </w:rPr>
        <w:t>labor supply curves</w:t>
      </w:r>
      <w:r w:rsidRPr="00B775D9">
        <w:rPr>
          <w:rStyle w:val="StyleUnderline"/>
        </w:rPr>
        <w:t xml:space="preserve"> to individual firms </w:t>
      </w:r>
      <w:r w:rsidRPr="00415738">
        <w:rPr>
          <w:rStyle w:val="StyleUnderline"/>
          <w:highlight w:val="cyan"/>
        </w:rPr>
        <w:t>in the U.S. are</w:t>
      </w:r>
      <w:r w:rsidRPr="00B775D9">
        <w:rPr>
          <w:rStyle w:val="StyleUnderline"/>
        </w:rPr>
        <w:t xml:space="preserve"> in fact fairly </w:t>
      </w:r>
      <w:r w:rsidRPr="00415738">
        <w:rPr>
          <w:rStyle w:val="Emphasis"/>
          <w:highlight w:val="cyan"/>
        </w:rPr>
        <w:t>elastic on average</w:t>
      </w:r>
      <w:r w:rsidRPr="00B775D9">
        <w:rPr>
          <w:sz w:val="14"/>
        </w:rPr>
        <w:t xml:space="preserve">, </w:t>
      </w:r>
      <w:r w:rsidRPr="00415738">
        <w:rPr>
          <w:rStyle w:val="StyleUnderline"/>
          <w:highlight w:val="cyan"/>
        </w:rPr>
        <w:t>indicating</w:t>
      </w:r>
      <w:r w:rsidRPr="00B775D9">
        <w:rPr>
          <w:rStyle w:val="StyleUnderline"/>
        </w:rPr>
        <w:t xml:space="preserve"> </w:t>
      </w:r>
      <w:r w:rsidRPr="00415738">
        <w:rPr>
          <w:rStyle w:val="Emphasis"/>
          <w:highlight w:val="cyan"/>
        </w:rPr>
        <w:t>lower potential for monopsony</w:t>
      </w:r>
      <w:r w:rsidRPr="00B775D9">
        <w:rPr>
          <w:rStyle w:val="Emphasis"/>
        </w:rPr>
        <w:t xml:space="preserve"> power</w:t>
      </w:r>
      <w:r w:rsidRPr="00B775D9">
        <w:rPr>
          <w:sz w:val="14"/>
        </w:rPr>
        <w:t xml:space="preserve">. More recently, Rossi-Hansberg et al. (2020) use the National Establishment Time Series (NETS) dataset to find that </w:t>
      </w:r>
      <w:r w:rsidRPr="00415738">
        <w:rPr>
          <w:rStyle w:val="Emphasis"/>
          <w:highlight w:val="cyan"/>
        </w:rPr>
        <w:t>product market concentration</w:t>
      </w:r>
      <w:r w:rsidRPr="00B775D9">
        <w:rPr>
          <w:rStyle w:val="Emphasis"/>
        </w:rPr>
        <w:t xml:space="preserve"> has actually </w:t>
      </w:r>
      <w:r w:rsidRPr="00415738">
        <w:rPr>
          <w:rStyle w:val="Emphasis"/>
          <w:highlight w:val="cyan"/>
        </w:rPr>
        <w:t>declined</w:t>
      </w:r>
      <w:r w:rsidRPr="00B775D9">
        <w:rPr>
          <w:sz w:val="14"/>
        </w:rPr>
        <w:t> </w:t>
      </w:r>
      <w:r w:rsidRPr="00B775D9">
        <w:rPr>
          <w:rStyle w:val="StyleUnderline"/>
        </w:rPr>
        <w:t xml:space="preserve">over time </w:t>
      </w:r>
      <w:r w:rsidRPr="00415738">
        <w:rPr>
          <w:rStyle w:val="StyleUnderline"/>
          <w:highlight w:val="cyan"/>
        </w:rPr>
        <w:t>at the local level</w:t>
      </w:r>
      <w:r w:rsidRPr="00B775D9">
        <w:rPr>
          <w:rStyle w:val="StyleUnderline"/>
        </w:rPr>
        <w:t xml:space="preserve">, </w:t>
      </w:r>
      <w:r w:rsidRPr="00415738">
        <w:rPr>
          <w:rStyle w:val="StyleUnderline"/>
          <w:highlight w:val="cyan"/>
        </w:rPr>
        <w:t>despite</w:t>
      </w:r>
      <w:r w:rsidRPr="00B775D9">
        <w:rPr>
          <w:rStyle w:val="StyleUnderline"/>
        </w:rPr>
        <w:t xml:space="preserve"> the </w:t>
      </w:r>
      <w:r w:rsidRPr="00415738">
        <w:rPr>
          <w:rStyle w:val="StyleUnderline"/>
          <w:highlight w:val="cyan"/>
        </w:rPr>
        <w:t>increase in</w:t>
      </w:r>
      <w:r w:rsidRPr="00B775D9">
        <w:rPr>
          <w:rStyle w:val="StyleUnderline"/>
        </w:rPr>
        <w:t xml:space="preserve"> industry </w:t>
      </w:r>
      <w:r w:rsidRPr="00415738">
        <w:rPr>
          <w:rStyle w:val="StyleUnderline"/>
          <w:highlight w:val="cyan"/>
        </w:rPr>
        <w:t>concentration at the national level</w:t>
      </w:r>
      <w:r w:rsidRPr="00B775D9">
        <w:rPr>
          <w:sz w:val="14"/>
        </w:rPr>
        <w:t xml:space="preserve">. In other words, although we observe a fewer number of firms in each sector nationally mainly due to mergers and acquisitions, these </w:t>
      </w:r>
      <w:r w:rsidRPr="00415738">
        <w:rPr>
          <w:rStyle w:val="StyleUnderline"/>
          <w:highlight w:val="cyan"/>
        </w:rPr>
        <w:t>firms are</w:t>
      </w:r>
      <w:r w:rsidRPr="00B775D9">
        <w:rPr>
          <w:rStyle w:val="StyleUnderline"/>
        </w:rPr>
        <w:t xml:space="preserve"> actually </w:t>
      </w:r>
      <w:r w:rsidRPr="00415738">
        <w:rPr>
          <w:rStyle w:val="StyleUnderline"/>
          <w:highlight w:val="cyan"/>
        </w:rPr>
        <w:t>competing in more local markets</w:t>
      </w:r>
      <w:r w:rsidRPr="00B775D9">
        <w:rPr>
          <w:sz w:val="14"/>
        </w:rPr>
        <w:t xml:space="preserve">. Consistent with this result, </w:t>
      </w:r>
      <w:r w:rsidRPr="00415738">
        <w:rPr>
          <w:rStyle w:val="StyleUnderline"/>
          <w:highlight w:val="cyan"/>
        </w:rPr>
        <w:t>Rinz</w:t>
      </w:r>
      <w:r w:rsidRPr="00B775D9">
        <w:rPr>
          <w:rStyle w:val="StyleUnderline"/>
        </w:rPr>
        <w:t xml:space="preserve"> (2018) </w:t>
      </w:r>
      <w:r w:rsidRPr="00415738">
        <w:rPr>
          <w:rStyle w:val="StyleUnderline"/>
          <w:highlight w:val="cyan"/>
        </w:rPr>
        <w:t>and Lipsius</w:t>
      </w:r>
      <w:r w:rsidRPr="00B775D9">
        <w:rPr>
          <w:rStyle w:val="StyleUnderline"/>
        </w:rPr>
        <w:t xml:space="preserve"> (2019) also </w:t>
      </w:r>
      <w:r w:rsidRPr="00415738">
        <w:rPr>
          <w:rStyle w:val="StyleUnderline"/>
          <w:highlight w:val="cyan"/>
        </w:rPr>
        <w:t>find</w:t>
      </w:r>
      <w:r w:rsidRPr="00B775D9">
        <w:rPr>
          <w:sz w:val="14"/>
        </w:rPr>
        <w:t xml:space="preserve"> </w:t>
      </w:r>
      <w:r w:rsidRPr="00415738">
        <w:rPr>
          <w:rStyle w:val="Emphasis"/>
          <w:highlight w:val="cyan"/>
        </w:rPr>
        <w:t>declining labor market concentration</w:t>
      </w:r>
      <w:r w:rsidRPr="00B775D9">
        <w:rPr>
          <w:rStyle w:val="Emphasis"/>
        </w:rPr>
        <w:t xml:space="preserve"> at the local level,</w:t>
      </w:r>
      <w:r w:rsidRPr="00B775D9">
        <w:rPr>
          <w:rStyle w:val="StyleUnderline"/>
        </w:rPr>
        <w:t xml:space="preserve"> despite increased labor market concentration nationally</w:t>
      </w:r>
      <w:r w:rsidRPr="00B775D9">
        <w:rPr>
          <w:sz w:val="14"/>
        </w:rPr>
        <w:t xml:space="preserve">. The results in the current paper are more in line with these micro-level studies that suggest that </w:t>
      </w:r>
      <w:r w:rsidRPr="00B775D9">
        <w:rPr>
          <w:rStyle w:val="StyleUnderline"/>
        </w:rPr>
        <w:t>monopsony is a less important feature of U.S. labor markets.</w:t>
      </w:r>
    </w:p>
    <w:p w14:paraId="679442A5" w14:textId="77777777" w:rsidR="00A618DD" w:rsidRPr="00B775D9" w:rsidRDefault="00A618DD" w:rsidP="00A618DD">
      <w:pPr>
        <w:rPr>
          <w:sz w:val="14"/>
        </w:rPr>
      </w:pPr>
      <w:r w:rsidRPr="00B775D9">
        <w:rPr>
          <w:sz w:val="14"/>
        </w:rPr>
        <w:t>This paper is also related to the literature that analyzes the labor wedge from the </w:t>
      </w:r>
      <w:r w:rsidRPr="00B775D9">
        <w:rPr>
          <w:i/>
          <w:iCs/>
          <w:sz w:val="14"/>
        </w:rPr>
        <w:t>business cycle accounting</w:t>
      </w:r>
      <w:r w:rsidRPr="00B775D9">
        <w:rPr>
          <w:sz w:val="14"/>
        </w:rPr>
        <w:t>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w:t>
      </w:r>
      <w:r w:rsidRPr="00B775D9">
        <w:rPr>
          <w:i/>
          <w:iCs/>
          <w:sz w:val="14"/>
        </w:rPr>
        <w:t>hybrid</w:t>
      </w:r>
      <w:r w:rsidRPr="00B775D9">
        <w:rPr>
          <w:sz w:val="14"/>
        </w:rPr>
        <w:t> model considered in this paper features both of these labor wedges at the same time, attributing them to two different types of labor (which, for lack of a better designation, are called </w:t>
      </w:r>
      <w:r w:rsidRPr="00B775D9">
        <w:rPr>
          <w:i/>
          <w:iCs/>
          <w:sz w:val="14"/>
        </w:rPr>
        <w:t>high-skill</w:t>
      </w:r>
      <w:r w:rsidRPr="00B775D9">
        <w:rPr>
          <w:sz w:val="14"/>
        </w:rPr>
        <w:t> and </w:t>
      </w:r>
      <w:r w:rsidRPr="00B775D9">
        <w:rPr>
          <w:i/>
          <w:iCs/>
          <w:sz w:val="14"/>
        </w:rPr>
        <w:t>low-skill</w:t>
      </w:r>
      <w:r w:rsidRPr="00B775D9">
        <w:rPr>
          <w:sz w:val="14"/>
        </w:rPr>
        <w:t>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w:t>
      </w:r>
      <w:r w:rsidRPr="00B775D9">
        <w:rPr>
          <w:sz w:val="14"/>
          <w:vertAlign w:val="superscript"/>
        </w:rPr>
        <w:t>3</w:t>
      </w:r>
    </w:p>
    <w:p w14:paraId="3DCDB079" w14:textId="77777777" w:rsidR="00A618DD" w:rsidRPr="00B775D9" w:rsidRDefault="00A618DD" w:rsidP="00A618DD">
      <w:pPr>
        <w:rPr>
          <w:rStyle w:val="StyleUnderline"/>
        </w:rPr>
      </w:pPr>
      <w:r w:rsidRPr="00B775D9">
        <w:rPr>
          <w:sz w:val="14"/>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w:t>
      </w:r>
      <w:r w:rsidRPr="00415738">
        <w:rPr>
          <w:rStyle w:val="StyleUnderline"/>
          <w:highlight w:val="cyan"/>
        </w:rPr>
        <w:t>monopsony power</w:t>
      </w:r>
      <w:r w:rsidRPr="00B775D9">
        <w:rPr>
          <w:rStyle w:val="StyleUnderline"/>
        </w:rPr>
        <w:t xml:space="preserve"> in labor markets, although potentially large in magnitude, </w:t>
      </w:r>
      <w:r w:rsidRPr="00415738">
        <w:rPr>
          <w:rStyle w:val="StyleUnderline"/>
          <w:highlight w:val="cyan"/>
        </w:rPr>
        <w:t>affect outcomes only in a static manner</w:t>
      </w:r>
      <w:r w:rsidRPr="00B775D9">
        <w:rPr>
          <w:rStyle w:val="StyleUnderline"/>
        </w:rPr>
        <w:t xml:space="preserve"> and do not significantly alter business cycle dynamics</w:t>
      </w:r>
      <w:r w:rsidRPr="00B775D9">
        <w:rPr>
          <w:sz w:val="14"/>
        </w:rPr>
        <w:t xml:space="preserve">. Thus, </w:t>
      </w:r>
      <w:r w:rsidRPr="00B775D9">
        <w:rPr>
          <w:rStyle w:val="StyleUnderline"/>
        </w:rPr>
        <w:t>perhaps there is indeed a sizable firm-side labor wedge due to monopsony</w:t>
      </w:r>
      <w:r w:rsidRPr="00B775D9">
        <w:rPr>
          <w:sz w:val="14"/>
        </w:rPr>
        <w:t xml:space="preserve"> with , </w:t>
      </w:r>
      <w:r w:rsidRPr="00B775D9">
        <w:rPr>
          <w:rStyle w:val="StyleUnderline"/>
        </w:rPr>
        <w:t xml:space="preserve">but </w:t>
      </w:r>
      <w:r w:rsidRPr="00415738">
        <w:rPr>
          <w:rStyle w:val="StyleUnderline"/>
          <w:highlight w:val="cyan"/>
        </w:rPr>
        <w:t>this wedge stays largely constant</w:t>
      </w:r>
      <w:r w:rsidRPr="00B775D9">
        <w:rPr>
          <w:rStyle w:val="StyleUnderline"/>
        </w:rPr>
        <w:t xml:space="preserve"> over time and is not picked up by estimations that rely more on higher moments of the data</w:t>
      </w:r>
      <w:r w:rsidRPr="00B775D9">
        <w:rPr>
          <w:sz w:val="14"/>
        </w:rPr>
        <w:t xml:space="preserve">.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415738">
        <w:rPr>
          <w:rStyle w:val="StyleUnderline"/>
          <w:highlight w:val="cyan"/>
        </w:rPr>
        <w:t>results support the notion that monopsony power is</w:t>
      </w:r>
      <w:r w:rsidRPr="00B775D9">
        <w:rPr>
          <w:rStyle w:val="StyleUnderline"/>
        </w:rPr>
        <w:t xml:space="preserve"> likely </w:t>
      </w:r>
      <w:r w:rsidRPr="00415738">
        <w:rPr>
          <w:rStyle w:val="StyleUnderline"/>
          <w:highlight w:val="cyan"/>
        </w:rPr>
        <w:t>important only for</w:t>
      </w:r>
      <w:r w:rsidRPr="00B775D9">
        <w:rPr>
          <w:rStyle w:val="StyleUnderline"/>
        </w:rPr>
        <w:t xml:space="preserve"> </w:t>
      </w:r>
      <w:r w:rsidRPr="00415738">
        <w:rPr>
          <w:rStyle w:val="StyleUnderline"/>
          <w:highlight w:val="cyan"/>
        </w:rPr>
        <w:t xml:space="preserve">a </w:t>
      </w:r>
      <w:r w:rsidRPr="00415738">
        <w:rPr>
          <w:rStyle w:val="Emphasis"/>
          <w:highlight w:val="cyan"/>
        </w:rPr>
        <w:t>relatively small part of the labor market</w:t>
      </w:r>
      <w:r w:rsidRPr="00B775D9">
        <w:rPr>
          <w:sz w:val="14"/>
        </w:rPr>
        <w:t xml:space="preserve">, </w:t>
      </w:r>
      <w:r w:rsidRPr="00415738">
        <w:rPr>
          <w:rStyle w:val="StyleUnderline"/>
          <w:highlight w:val="cyan"/>
        </w:rPr>
        <w:t>and</w:t>
      </w:r>
      <w:r w:rsidRPr="00B775D9">
        <w:rPr>
          <w:rStyle w:val="StyleUnderline"/>
        </w:rPr>
        <w:t xml:space="preserve"> therefore </w:t>
      </w:r>
      <w:r w:rsidRPr="00415738">
        <w:rPr>
          <w:rStyle w:val="StyleUnderline"/>
          <w:highlight w:val="cyan"/>
        </w:rPr>
        <w:t>has limited impact on aggregate business cycle dynamics</w:t>
      </w:r>
      <w:r w:rsidRPr="00B775D9">
        <w:rPr>
          <w:sz w:val="14"/>
        </w:rPr>
        <w:t xml:space="preserve">, </w:t>
      </w:r>
      <w:r w:rsidRPr="00B775D9">
        <w:rPr>
          <w:rStyle w:val="StyleUnderline"/>
        </w:rPr>
        <w:t>consistent with some of the micro-level studies and macro-level studies on the labor wedge cited above.</w:t>
      </w:r>
    </w:p>
    <w:p w14:paraId="16F7E774" w14:textId="77777777" w:rsidR="00A618DD" w:rsidRDefault="00A618DD" w:rsidP="00A618DD">
      <w:pPr>
        <w:pStyle w:val="Heading3"/>
      </w:pPr>
      <w:r>
        <w:t>AT: Inequality</w:t>
      </w:r>
    </w:p>
    <w:p w14:paraId="3F770A48" w14:textId="77777777" w:rsidR="00A618DD" w:rsidRDefault="00A618DD" w:rsidP="00A618DD">
      <w:pPr>
        <w:pStyle w:val="Heading4"/>
      </w:pPr>
      <w:r>
        <w:t xml:space="preserve">Welfare and taxes swamp BUT it’s </w:t>
      </w:r>
      <w:r>
        <w:rPr>
          <w:u w:val="single"/>
        </w:rPr>
        <w:t>low now</w:t>
      </w:r>
      <w:r>
        <w:t xml:space="preserve">. </w:t>
      </w:r>
    </w:p>
    <w:p w14:paraId="54D24E63" w14:textId="77777777" w:rsidR="00A618DD" w:rsidRPr="00223AB8" w:rsidRDefault="00A618DD" w:rsidP="00A618DD">
      <w:r w:rsidRPr="00223AB8">
        <w:rPr>
          <w:rStyle w:val="Style13ptBold"/>
        </w:rPr>
        <w:t xml:space="preserve">Kaestner ’16 </w:t>
      </w:r>
      <w:r>
        <w:t>[</w:t>
      </w:r>
      <w:r w:rsidRPr="00223AB8">
        <w:t>Robert and Darren Lubotsky</w:t>
      </w:r>
      <w:r>
        <w:t xml:space="preserve">; 2016; </w:t>
      </w:r>
      <w:r w:rsidRPr="00223AB8">
        <w:t xml:space="preserve">Professor of Economics </w:t>
      </w:r>
      <w:r>
        <w:t xml:space="preserve">at </w:t>
      </w:r>
      <w:r w:rsidRPr="00223AB8">
        <w:t>University of Illinois at Chicago</w:t>
      </w:r>
      <w:r>
        <w:t xml:space="preserve">; </w:t>
      </w:r>
      <w:r w:rsidRPr="00223AB8">
        <w:t>Associate Professor of Economics at the University of Illinois at Chicago</w:t>
      </w:r>
      <w:r>
        <w:t xml:space="preserve">; </w:t>
      </w:r>
      <w:r w:rsidRPr="00223AB8">
        <w:t>Journal of Economic Perspectives</w:t>
      </w:r>
      <w:r>
        <w:t>, “</w:t>
      </w:r>
      <w:r w:rsidRPr="00223AB8">
        <w:t>Health Insurance and Income Inequality</w:t>
      </w:r>
      <w:r>
        <w:t xml:space="preserve">,” vol. 30 no. 2] </w:t>
      </w:r>
    </w:p>
    <w:p w14:paraId="23160AD3" w14:textId="77777777" w:rsidR="00A618DD" w:rsidRPr="004B0E2B" w:rsidRDefault="00A618DD" w:rsidP="00A618DD">
      <w:pPr>
        <w:rPr>
          <w:sz w:val="16"/>
        </w:rPr>
      </w:pPr>
      <w:r w:rsidRPr="004B0E2B">
        <w:rPr>
          <w:rStyle w:val="StyleUnderline"/>
        </w:rPr>
        <w:t xml:space="preserve">Most </w:t>
      </w:r>
      <w:r w:rsidRPr="00415738">
        <w:rPr>
          <w:rStyle w:val="StyleUnderline"/>
          <w:highlight w:val="cyan"/>
        </w:rPr>
        <w:t>analyses of</w:t>
      </w:r>
      <w:r w:rsidRPr="004B0E2B">
        <w:rPr>
          <w:sz w:val="16"/>
        </w:rPr>
        <w:t xml:space="preserve"> economic </w:t>
      </w:r>
      <w:r w:rsidRPr="00415738">
        <w:rPr>
          <w:rStyle w:val="StyleUnderline"/>
          <w:highlight w:val="cyan"/>
        </w:rPr>
        <w:t>inequality</w:t>
      </w:r>
      <w:r w:rsidRPr="004B0E2B">
        <w:rPr>
          <w:sz w:val="16"/>
        </w:rPr>
        <w:t xml:space="preserve"> have </w:t>
      </w:r>
      <w:r w:rsidRPr="00415738">
        <w:rPr>
          <w:rStyle w:val="StyleUnderline"/>
          <w:highlight w:val="cyan"/>
        </w:rPr>
        <w:t xml:space="preserve">focused on </w:t>
      </w:r>
      <w:r w:rsidRPr="00415738">
        <w:rPr>
          <w:rStyle w:val="Emphasis"/>
          <w:highlight w:val="cyan"/>
        </w:rPr>
        <w:t>wage</w:t>
      </w:r>
      <w:r w:rsidRPr="004B0E2B">
        <w:rPr>
          <w:rStyle w:val="Emphasis"/>
        </w:rPr>
        <w:t xml:space="preserve"> rates</w:t>
      </w:r>
      <w:r w:rsidRPr="004B0E2B">
        <w:rPr>
          <w:rStyle w:val="StyleUnderline"/>
        </w:rPr>
        <w:t xml:space="preserve">, </w:t>
      </w:r>
      <w:r w:rsidRPr="004B0E2B">
        <w:rPr>
          <w:rStyle w:val="Emphasis"/>
        </w:rPr>
        <w:t>earnings</w:t>
      </w:r>
      <w:r w:rsidRPr="004B0E2B">
        <w:rPr>
          <w:rStyle w:val="StyleUnderline"/>
        </w:rPr>
        <w:t xml:space="preserve">, </w:t>
      </w:r>
      <w:r w:rsidRPr="00415738">
        <w:rPr>
          <w:rStyle w:val="StyleUnderline"/>
          <w:highlight w:val="cyan"/>
        </w:rPr>
        <w:t xml:space="preserve">or </w:t>
      </w:r>
      <w:r w:rsidRPr="00415738">
        <w:rPr>
          <w:rStyle w:val="Emphasis"/>
          <w:highlight w:val="cyan"/>
        </w:rPr>
        <w:t>incomes</w:t>
      </w:r>
      <w:r w:rsidRPr="004B0E2B">
        <w:rPr>
          <w:sz w:val="16"/>
        </w:rPr>
        <w:t xml:space="preserve">. Wages or earnings are the appropriate measures to study the changes in the return to skills, the structure of the labor market, and shifts in the demand and supply for different types of labor (for example, Murphy and Topel 2016). Income is a broader measure of living standards and is therefore more useful when studying how government taxes and transfers affect inequality and control over real resources. </w:t>
      </w:r>
      <w:r w:rsidRPr="00415738">
        <w:rPr>
          <w:rStyle w:val="Emphasis"/>
          <w:highlight w:val="cyan"/>
        </w:rPr>
        <w:t>However</w:t>
      </w:r>
      <w:r w:rsidRPr="004B0E2B">
        <w:rPr>
          <w:rStyle w:val="StyleUnderline"/>
        </w:rPr>
        <w:t xml:space="preserve">, </w:t>
      </w:r>
      <w:r w:rsidRPr="004B0E2B">
        <w:rPr>
          <w:rStyle w:val="Emphasis"/>
        </w:rPr>
        <w:t xml:space="preserve">health </w:t>
      </w:r>
      <w:r w:rsidRPr="00415738">
        <w:rPr>
          <w:rStyle w:val="Emphasis"/>
          <w:highlight w:val="cyan"/>
        </w:rPr>
        <w:t>insurance</w:t>
      </w:r>
      <w:r w:rsidRPr="00415738">
        <w:rPr>
          <w:rStyle w:val="StyleUnderline"/>
          <w:highlight w:val="cyan"/>
        </w:rPr>
        <w:t xml:space="preserve"> and</w:t>
      </w:r>
      <w:r w:rsidRPr="004B0E2B">
        <w:rPr>
          <w:sz w:val="16"/>
        </w:rPr>
        <w:t xml:space="preserve"> other </w:t>
      </w:r>
      <w:r w:rsidRPr="004B0E2B">
        <w:rPr>
          <w:rStyle w:val="StyleUnderline"/>
        </w:rPr>
        <w:t xml:space="preserve">in-kind forms of </w:t>
      </w:r>
      <w:r w:rsidRPr="004B0E2B">
        <w:rPr>
          <w:rStyle w:val="Emphasis"/>
        </w:rPr>
        <w:t>compensation</w:t>
      </w:r>
      <w:r w:rsidRPr="004B0E2B">
        <w:rPr>
          <w:rStyle w:val="StyleUnderline"/>
        </w:rPr>
        <w:t xml:space="preserve"> and </w:t>
      </w:r>
      <w:r w:rsidRPr="004B0E2B">
        <w:rPr>
          <w:rStyle w:val="Emphasis"/>
        </w:rPr>
        <w:t xml:space="preserve">government </w:t>
      </w:r>
      <w:r w:rsidRPr="00415738">
        <w:rPr>
          <w:rStyle w:val="Emphasis"/>
          <w:highlight w:val="cyan"/>
        </w:rPr>
        <w:t>benefits</w:t>
      </w:r>
      <w:r w:rsidRPr="00415738">
        <w:rPr>
          <w:rStyle w:val="StyleUnderline"/>
          <w:highlight w:val="cyan"/>
        </w:rPr>
        <w:t xml:space="preserve"> are</w:t>
      </w:r>
      <w:r w:rsidRPr="004B0E2B">
        <w:rPr>
          <w:rStyle w:val="StyleUnderline"/>
        </w:rPr>
        <w:t xml:space="preserve"> typically </w:t>
      </w:r>
      <w:r w:rsidRPr="00415738">
        <w:rPr>
          <w:rStyle w:val="StyleUnderline"/>
          <w:highlight w:val="cyan"/>
        </w:rPr>
        <w:t>not included</w:t>
      </w:r>
      <w:r w:rsidRPr="004B0E2B">
        <w:rPr>
          <w:sz w:val="16"/>
        </w:rPr>
        <w:t xml:space="preserve"> in measures of income and analyses of inequality. This </w:t>
      </w:r>
      <w:r w:rsidRPr="00415738">
        <w:rPr>
          <w:rStyle w:val="Emphasis"/>
          <w:highlight w:val="cyan"/>
        </w:rPr>
        <w:t>omission</w:t>
      </w:r>
      <w:r w:rsidRPr="004B0E2B">
        <w:rPr>
          <w:rStyle w:val="Emphasis"/>
        </w:rPr>
        <w:t xml:space="preserve"> is </w:t>
      </w:r>
      <w:r w:rsidRPr="00415738">
        <w:rPr>
          <w:rStyle w:val="Emphasis"/>
          <w:highlight w:val="cyan"/>
        </w:rPr>
        <w:t>important</w:t>
      </w:r>
      <w:r w:rsidRPr="004B0E2B">
        <w:rPr>
          <w:sz w:val="16"/>
        </w:rPr>
        <w:t>: for example, health expenditures in 2014 accounted for over 17 percent of GDP, and nearly 70 percent of these expenditures were made by public or private health insurance plans.1 Given the large and growing cost of health care in the United States and the presence of large government health insurance programs such as Medicaid and Medicare, it is crucial to understand how health insurance and related public policies contribute to measured economic well-being and inequality.</w:t>
      </w:r>
    </w:p>
    <w:p w14:paraId="1FAA18D8" w14:textId="77777777" w:rsidR="00A618DD" w:rsidRPr="004B0E2B" w:rsidRDefault="00A618DD" w:rsidP="00A618DD">
      <w:pPr>
        <w:rPr>
          <w:sz w:val="16"/>
          <w:szCs w:val="16"/>
        </w:rPr>
      </w:pPr>
      <w:r w:rsidRPr="004B0E2B">
        <w:rPr>
          <w:sz w:val="16"/>
          <w:szCs w:val="16"/>
        </w:rPr>
        <w:t>Consider Medicaid, which is targeted at low-income families and accounts for about 16 percent of national health expenditures. Medicaid spending on a family of three (say, a mother and her two children) was, on average, $9,125 in 2011 (Young, Rudowitz, Rouhani, and Garfield 2015), which represents approximately 80 percent of mean income of families in the bottom quintile of the income distribution in that year.2 As these figures indicate, Medicaid has the potential to significantly raise well-being among low-income families and reduce inequality. Medicare, which is targeted at the elderly, accounts for about 20 percent of national health expendi- tures. In 2014, spending per enrollee was $11,400, which is approximately one-third of median family income among the elderly. Given that the elderly tend to have lower incomes than the nonelderly, Medicare will tend to reduce inequality (Cooper and Gould 2013).</w:t>
      </w:r>
    </w:p>
    <w:p w14:paraId="5B87E84A" w14:textId="77777777" w:rsidR="00A618DD" w:rsidRPr="004B0E2B" w:rsidRDefault="00A618DD" w:rsidP="00A618DD">
      <w:pPr>
        <w:rPr>
          <w:sz w:val="16"/>
          <w:szCs w:val="16"/>
        </w:rPr>
      </w:pPr>
      <w:r w:rsidRPr="004B0E2B">
        <w:rPr>
          <w:sz w:val="16"/>
          <w:szCs w:val="16"/>
        </w:rPr>
        <w:t>Government tax policy regarding health insurance also influences inequality because employer contributions for employer-provided health insurance are not subject to income or payroll taxes. In 2016, this tax expenditure is esti- mated to be about $348 billion (US Office of Management and Budget 2015, Table 14.1). In contrast to Medicaid and Medicare, however, the tax deduct- ibility of employer-provided health insurance will increase inequality because the tax exclusion is larger for higher-income persons, who are more likely to have employer-provided insurance and face higher marginal tax rates. Consider a family with combined income of about $135,000 (approximately the 90th percentile of family income in 2013), which faces a combined federal, state, and payroll tax rate of 40 percent and receives employer-provided health insurance that costs $16,000 per year. If the premium were taxed as income, the family would owe an additional $6,400 in taxes. The tax benefit for employer-provided insurance for high-income families in this example is thus about two-thirds of the size of Medicaid expendi- tures, although it obviously represents a far smaller share of family income.</w:t>
      </w:r>
    </w:p>
    <w:p w14:paraId="07E74636" w14:textId="77777777" w:rsidR="00A618DD" w:rsidRPr="004B0E2B" w:rsidRDefault="00A618DD" w:rsidP="00A618DD">
      <w:pPr>
        <w:rPr>
          <w:sz w:val="16"/>
          <w:szCs w:val="16"/>
        </w:rPr>
      </w:pPr>
      <w:r w:rsidRPr="004B0E2B">
        <w:rPr>
          <w:sz w:val="16"/>
          <w:szCs w:val="16"/>
        </w:rPr>
        <w:t>The importance of integrating health policies into an analysis of inequality is underscored by the well-known inequality in health across the income distribu- tion. Based on our calculations from the Medical Expenditure Panel Survey (MEPS) data, 25 percent of those in the bottom quintile of the family income distribution reported being in poor or fair health in 2012, while only 7 percent of those in the top quintile of family income report the same.3 This pattern of those with low incomes being in worse health extends to many other measures of health including mortality (Deaton and Paxson 2004; Cutler, Deaton, and Lleras-Muney 2006). Low-income families face a relatively greater burden of disease, which has direct effects on their well-being and makes health care spending particularly important to their well-being.</w:t>
      </w:r>
    </w:p>
    <w:p w14:paraId="4E7D4B9A" w14:textId="77777777" w:rsidR="00A618DD" w:rsidRPr="004B0E2B" w:rsidRDefault="00A618DD" w:rsidP="00A618DD">
      <w:pPr>
        <w:rPr>
          <w:sz w:val="16"/>
          <w:szCs w:val="16"/>
        </w:rPr>
      </w:pPr>
      <w:r w:rsidRPr="004B0E2B">
        <w:rPr>
          <w:sz w:val="16"/>
          <w:szCs w:val="16"/>
        </w:rPr>
        <w:t>Our paper assesses the effect on inequality of the primary government programs that affect health insurance. First, we begin with descriptions of the principal govern- ment transfers and tax expenditures related to health insurance and their changes over time. We highlight how these programs may affect measurement of income inequality. Second, we review the small literature that has included health care in the analysis of income inequality. We augment this review with empirical analyses that illustrate the effects on inequality of various components of health care policy. Third, we discuss conceptual and empirical issues that arise when trying to integrate health care into the analysis of income inequality, including the potential behav- ioral responses and distortionary effects of government health care transfers and tax policies. Finally, we discuss the implications of our analysis for future research and policy.</w:t>
      </w:r>
    </w:p>
    <w:p w14:paraId="37CA1F73" w14:textId="77777777" w:rsidR="00A618DD" w:rsidRPr="00755AF3" w:rsidRDefault="00A618DD" w:rsidP="00A618DD">
      <w:pPr>
        <w:rPr>
          <w:sz w:val="16"/>
        </w:rPr>
      </w:pPr>
      <w:r w:rsidRPr="004B0E2B">
        <w:rPr>
          <w:sz w:val="16"/>
        </w:rPr>
        <w:t xml:space="preserve">Our analyses lead us to the following conclusions. First, </w:t>
      </w:r>
      <w:r w:rsidRPr="00415738">
        <w:rPr>
          <w:rStyle w:val="StyleUnderline"/>
          <w:highlight w:val="cyan"/>
        </w:rPr>
        <w:t>including</w:t>
      </w:r>
      <w:r w:rsidRPr="004B0E2B">
        <w:rPr>
          <w:sz w:val="16"/>
        </w:rPr>
        <w:t xml:space="preserve"> the value of </w:t>
      </w:r>
      <w:r w:rsidRPr="00415738">
        <w:rPr>
          <w:rStyle w:val="Emphasis"/>
          <w:highlight w:val="cyan"/>
        </w:rPr>
        <w:t>Medicare</w:t>
      </w:r>
      <w:r w:rsidRPr="004B0E2B">
        <w:rPr>
          <w:rStyle w:val="StyleUnderline"/>
        </w:rPr>
        <w:t xml:space="preserve"> and </w:t>
      </w:r>
      <w:r w:rsidRPr="004B0E2B">
        <w:rPr>
          <w:rStyle w:val="Emphasis"/>
        </w:rPr>
        <w:t>Medicaid</w:t>
      </w:r>
      <w:r w:rsidRPr="004B0E2B">
        <w:rPr>
          <w:rStyle w:val="StyleUnderline"/>
        </w:rPr>
        <w:t xml:space="preserve"> in income </w:t>
      </w:r>
      <w:r w:rsidRPr="00415738">
        <w:rPr>
          <w:rStyle w:val="Emphasis"/>
          <w:highlight w:val="cyan"/>
        </w:rPr>
        <w:t>reduces</w:t>
      </w:r>
      <w:r w:rsidRPr="004B0E2B">
        <w:rPr>
          <w:sz w:val="16"/>
        </w:rPr>
        <w:t xml:space="preserve"> the </w:t>
      </w:r>
      <w:r w:rsidRPr="004B0E2B">
        <w:rPr>
          <w:rStyle w:val="StyleUnderline"/>
        </w:rPr>
        <w:t>ratio of the 90th to the 10th percentile</w:t>
      </w:r>
      <w:r w:rsidRPr="004B0E2B">
        <w:rPr>
          <w:sz w:val="16"/>
        </w:rPr>
        <w:t xml:space="preserve"> (the </w:t>
      </w:r>
      <w:r w:rsidRPr="004B0E2B">
        <w:rPr>
          <w:rStyle w:val="StyleUnderline"/>
        </w:rPr>
        <w:t xml:space="preserve">so-called </w:t>
      </w:r>
      <w:r w:rsidRPr="00415738">
        <w:rPr>
          <w:rStyle w:val="StyleUnderline"/>
          <w:highlight w:val="cyan"/>
        </w:rPr>
        <w:t>90–10 ratio</w:t>
      </w:r>
      <w:r w:rsidRPr="004B0E2B">
        <w:rPr>
          <w:sz w:val="16"/>
        </w:rPr>
        <w:t xml:space="preserve">) </w:t>
      </w:r>
      <w:r w:rsidRPr="004B0E2B">
        <w:rPr>
          <w:rStyle w:val="StyleUnderline"/>
        </w:rPr>
        <w:t>of</w:t>
      </w:r>
      <w:r w:rsidRPr="004B0E2B">
        <w:rPr>
          <w:sz w:val="16"/>
        </w:rPr>
        <w:t xml:space="preserve"> the </w:t>
      </w:r>
      <w:r w:rsidRPr="004B0E2B">
        <w:rPr>
          <w:rStyle w:val="Emphasis"/>
        </w:rPr>
        <w:t>after-tax income distribution</w:t>
      </w:r>
      <w:r w:rsidRPr="004B0E2B">
        <w:rPr>
          <w:sz w:val="16"/>
        </w:rPr>
        <w:t xml:space="preserve"> in 1995 </w:t>
      </w:r>
      <w:r w:rsidRPr="00415738">
        <w:rPr>
          <w:rStyle w:val="StyleUnderline"/>
          <w:highlight w:val="cyan"/>
        </w:rPr>
        <w:t>by</w:t>
      </w:r>
      <w:r w:rsidRPr="004B0E2B">
        <w:rPr>
          <w:sz w:val="16"/>
        </w:rPr>
        <w:t xml:space="preserve"> about </w:t>
      </w:r>
      <w:r w:rsidRPr="00415738">
        <w:rPr>
          <w:rStyle w:val="Emphasis"/>
          <w:highlight w:val="cyan"/>
        </w:rPr>
        <w:t>24 percent</w:t>
      </w:r>
      <w:r w:rsidRPr="004B0E2B">
        <w:rPr>
          <w:sz w:val="16"/>
        </w:rPr>
        <w:t xml:space="preserve"> and in 2012 by about 30 percent. These </w:t>
      </w:r>
      <w:r w:rsidRPr="00415738">
        <w:rPr>
          <w:rStyle w:val="StyleUnderline"/>
          <w:highlight w:val="cyan"/>
        </w:rPr>
        <w:t>programs</w:t>
      </w:r>
      <w:r w:rsidRPr="004B0E2B">
        <w:rPr>
          <w:rStyle w:val="StyleUnderline"/>
        </w:rPr>
        <w:t xml:space="preserve"> </w:t>
      </w:r>
      <w:r w:rsidRPr="004B0E2B">
        <w:rPr>
          <w:rStyle w:val="Emphasis"/>
        </w:rPr>
        <w:t>clearly</w:t>
      </w:r>
      <w:r w:rsidRPr="004B0E2B">
        <w:rPr>
          <w:sz w:val="16"/>
        </w:rPr>
        <w:t xml:space="preserve"> have the effect of </w:t>
      </w:r>
      <w:r w:rsidRPr="00415738">
        <w:rPr>
          <w:rStyle w:val="Emphasis"/>
          <w:highlight w:val="cyan"/>
        </w:rPr>
        <w:t>reduc</w:t>
      </w:r>
      <w:r w:rsidRPr="004B0E2B">
        <w:rPr>
          <w:sz w:val="16"/>
        </w:rPr>
        <w:t xml:space="preserve">ing </w:t>
      </w:r>
      <w:r w:rsidRPr="00415738">
        <w:rPr>
          <w:rStyle w:val="Emphasis"/>
          <w:highlight w:val="cyan"/>
        </w:rPr>
        <w:t>inequality</w:t>
      </w:r>
      <w:r w:rsidRPr="004B0E2B">
        <w:rPr>
          <w:sz w:val="16"/>
        </w:rPr>
        <w:t xml:space="preserve">, broadly defined to include more than income. Second, adding the value of employer-provided insurance to income raises measured inequality. On net, </w:t>
      </w:r>
      <w:r w:rsidRPr="004B0E2B">
        <w:rPr>
          <w:rStyle w:val="StyleUnderline"/>
        </w:rPr>
        <w:t>including</w:t>
      </w:r>
      <w:r w:rsidRPr="004B0E2B">
        <w:rPr>
          <w:sz w:val="16"/>
        </w:rPr>
        <w:t xml:space="preserve"> both publicly-provided and employer-provided </w:t>
      </w:r>
      <w:r w:rsidRPr="00415738">
        <w:rPr>
          <w:rStyle w:val="Emphasis"/>
          <w:highlight w:val="cyan"/>
        </w:rPr>
        <w:t>insurance</w:t>
      </w:r>
      <w:r w:rsidRPr="004B0E2B">
        <w:rPr>
          <w:sz w:val="16"/>
        </w:rPr>
        <w:t xml:space="preserve"> in a more comprehensive measure of income </w:t>
      </w:r>
      <w:r w:rsidRPr="00BE2F36">
        <w:rPr>
          <w:rStyle w:val="StyleUnderline"/>
        </w:rPr>
        <w:t>results in</w:t>
      </w:r>
      <w:r w:rsidRPr="004B0E2B">
        <w:rPr>
          <w:sz w:val="16"/>
        </w:rPr>
        <w:t xml:space="preserve"> a </w:t>
      </w:r>
      <w:r w:rsidRPr="004B0E2B">
        <w:rPr>
          <w:rStyle w:val="Emphasis"/>
        </w:rPr>
        <w:t>downward</w:t>
      </w:r>
      <w:r w:rsidRPr="004B0E2B">
        <w:rPr>
          <w:sz w:val="16"/>
        </w:rPr>
        <w:t xml:space="preserve"> revision in measured </w:t>
      </w:r>
      <w:r w:rsidRPr="004B0E2B">
        <w:rPr>
          <w:rStyle w:val="Emphasis"/>
        </w:rPr>
        <w:t>inequality</w:t>
      </w:r>
      <w:r w:rsidRPr="004B0E2B">
        <w:rPr>
          <w:sz w:val="16"/>
        </w:rPr>
        <w:t xml:space="preserve"> at a point in time </w:t>
      </w:r>
      <w:r w:rsidRPr="004B0E2B">
        <w:rPr>
          <w:rStyle w:val="StyleUnderline"/>
        </w:rPr>
        <w:t xml:space="preserve">and </w:t>
      </w:r>
      <w:r w:rsidRPr="00415738">
        <w:rPr>
          <w:rStyle w:val="Emphasis"/>
          <w:highlight w:val="cyan"/>
        </w:rPr>
        <w:t>reduces</w:t>
      </w:r>
      <w:r w:rsidRPr="004B0E2B">
        <w:rPr>
          <w:rStyle w:val="StyleUnderline"/>
        </w:rPr>
        <w:t xml:space="preserve"> the </w:t>
      </w:r>
      <w:r w:rsidRPr="004B0E2B">
        <w:rPr>
          <w:rStyle w:val="Emphasis"/>
        </w:rPr>
        <w:t xml:space="preserve">growth in </w:t>
      </w:r>
      <w:r w:rsidRPr="00415738">
        <w:rPr>
          <w:rStyle w:val="Emphasis"/>
          <w:highlight w:val="cyan"/>
        </w:rPr>
        <w:t>inequality</w:t>
      </w:r>
      <w:r w:rsidRPr="004B0E2B">
        <w:rPr>
          <w:rStyle w:val="StyleUnderline"/>
        </w:rPr>
        <w:t xml:space="preserve"> that has occurred over the last 20 years</w:t>
      </w:r>
      <w:r w:rsidRPr="004B0E2B">
        <w:rPr>
          <w:sz w:val="16"/>
        </w:rPr>
        <w:t xml:space="preserve">. Third, the tax exclu- sion for employer-provided insurance has modest effects on income inequality. </w:t>
      </w:r>
      <w:r w:rsidRPr="00415738">
        <w:rPr>
          <w:rStyle w:val="Emphasis"/>
          <w:highlight w:val="cyan"/>
        </w:rPr>
        <w:t>Taxing employer contributions</w:t>
      </w:r>
      <w:r w:rsidRPr="004B0E2B">
        <w:rPr>
          <w:rStyle w:val="StyleUnderline"/>
        </w:rPr>
        <w:t xml:space="preserve"> to employee health insurance plans</w:t>
      </w:r>
      <w:r w:rsidRPr="004B0E2B">
        <w:rPr>
          <w:sz w:val="16"/>
        </w:rPr>
        <w:t xml:space="preserve"> would </w:t>
      </w:r>
      <w:r w:rsidRPr="00415738">
        <w:rPr>
          <w:rStyle w:val="StyleUnderline"/>
          <w:highlight w:val="cyan"/>
        </w:rPr>
        <w:t>reduce</w:t>
      </w:r>
      <w:r w:rsidRPr="004B0E2B">
        <w:rPr>
          <w:sz w:val="16"/>
        </w:rPr>
        <w:t xml:space="preserve"> the </w:t>
      </w:r>
      <w:r w:rsidRPr="004B0E2B">
        <w:rPr>
          <w:rStyle w:val="Emphasis"/>
        </w:rPr>
        <w:t xml:space="preserve">90–10 </w:t>
      </w:r>
      <w:r w:rsidRPr="00415738">
        <w:rPr>
          <w:rStyle w:val="Emphasis"/>
          <w:highlight w:val="cyan"/>
        </w:rPr>
        <w:t>ratio</w:t>
      </w:r>
      <w:r w:rsidRPr="004B0E2B">
        <w:rPr>
          <w:sz w:val="16"/>
        </w:rPr>
        <w:t xml:space="preserve"> in 2012 </w:t>
      </w:r>
      <w:r w:rsidRPr="00415738">
        <w:rPr>
          <w:rStyle w:val="StyleUnderline"/>
          <w:highlight w:val="cyan"/>
        </w:rPr>
        <w:t>by</w:t>
      </w:r>
      <w:r w:rsidRPr="004B0E2B">
        <w:rPr>
          <w:sz w:val="16"/>
        </w:rPr>
        <w:t xml:space="preserve"> approximately </w:t>
      </w:r>
      <w:r w:rsidRPr="00415738">
        <w:rPr>
          <w:rStyle w:val="Emphasis"/>
          <w:highlight w:val="cyan"/>
        </w:rPr>
        <w:t>4 percent</w:t>
      </w:r>
      <w:r w:rsidRPr="004B0E2B">
        <w:rPr>
          <w:sz w:val="16"/>
        </w:rPr>
        <w:t xml:space="preserve">. Fourth, behavioral responses to public health insurance programs such as reductions in labor supply to qualify for Medicaid are unlikely to alter these conclusions unless they were much larger than estimates in the literature suggest. Finally, </w:t>
      </w:r>
      <w:r w:rsidRPr="00415738">
        <w:rPr>
          <w:rStyle w:val="StyleUnderline"/>
          <w:highlight w:val="cyan"/>
        </w:rPr>
        <w:t>income inequality</w:t>
      </w:r>
      <w:r w:rsidRPr="004B0E2B">
        <w:rPr>
          <w:rStyle w:val="StyleUnderline"/>
        </w:rPr>
        <w:t xml:space="preserve"> is </w:t>
      </w:r>
      <w:r w:rsidRPr="00415738">
        <w:rPr>
          <w:rStyle w:val="StyleUnderline"/>
          <w:highlight w:val="cyan"/>
        </w:rPr>
        <w:t>not</w:t>
      </w:r>
      <w:r w:rsidRPr="004B0E2B">
        <w:rPr>
          <w:rStyle w:val="StyleUnderline"/>
        </w:rPr>
        <w:t xml:space="preserve"> the </w:t>
      </w:r>
      <w:r w:rsidRPr="00415738">
        <w:rPr>
          <w:rStyle w:val="StyleUnderline"/>
          <w:highlight w:val="cyan"/>
        </w:rPr>
        <w:t xml:space="preserve">same as </w:t>
      </w:r>
      <w:r w:rsidRPr="00415738">
        <w:rPr>
          <w:rStyle w:val="Emphasis"/>
          <w:highlight w:val="cyan"/>
        </w:rPr>
        <w:t>inequality in well-being</w:t>
      </w:r>
      <w:r w:rsidRPr="004B0E2B">
        <w:rPr>
          <w:sz w:val="16"/>
        </w:rPr>
        <w:t xml:space="preserve"> or utility. </w:t>
      </w:r>
      <w:r w:rsidRPr="00415738">
        <w:rPr>
          <w:rStyle w:val="StyleUnderline"/>
          <w:highlight w:val="cyan"/>
        </w:rPr>
        <w:t>Policies</w:t>
      </w:r>
      <w:r w:rsidRPr="004B0E2B">
        <w:rPr>
          <w:sz w:val="16"/>
        </w:rPr>
        <w:t xml:space="preserve"> could </w:t>
      </w:r>
      <w:r w:rsidRPr="00415738">
        <w:rPr>
          <w:rStyle w:val="Emphasis"/>
          <w:highlight w:val="cyan"/>
        </w:rPr>
        <w:t>improve</w:t>
      </w:r>
      <w:r w:rsidRPr="004B0E2B">
        <w:rPr>
          <w:sz w:val="16"/>
        </w:rPr>
        <w:t xml:space="preserve"> the </w:t>
      </w:r>
      <w:r w:rsidRPr="004B0E2B">
        <w:rPr>
          <w:rStyle w:val="StyleUnderline"/>
        </w:rPr>
        <w:t xml:space="preserve">health or </w:t>
      </w:r>
      <w:r w:rsidRPr="00415738">
        <w:rPr>
          <w:rStyle w:val="StyleUnderline"/>
          <w:highlight w:val="cyan"/>
        </w:rPr>
        <w:t>overall well-being</w:t>
      </w:r>
      <w:r w:rsidRPr="004B0E2B">
        <w:rPr>
          <w:rStyle w:val="StyleUnderline"/>
        </w:rPr>
        <w:t xml:space="preserve"> of the poor </w:t>
      </w:r>
      <w:r w:rsidRPr="00415738">
        <w:rPr>
          <w:rStyle w:val="StyleUnderline"/>
          <w:highlight w:val="cyan"/>
        </w:rPr>
        <w:t>and</w:t>
      </w:r>
      <w:r w:rsidRPr="004B0E2B">
        <w:rPr>
          <w:rStyle w:val="StyleUnderline"/>
        </w:rPr>
        <w:t xml:space="preserve"> thereby </w:t>
      </w:r>
      <w:r w:rsidRPr="00415738">
        <w:rPr>
          <w:rStyle w:val="Emphasis"/>
          <w:highlight w:val="cyan"/>
        </w:rPr>
        <w:t>lower inequality</w:t>
      </w:r>
      <w:r w:rsidRPr="004B0E2B">
        <w:rPr>
          <w:rStyle w:val="StyleUnderline"/>
        </w:rPr>
        <w:t xml:space="preserve"> more </w:t>
      </w:r>
      <w:r w:rsidRPr="00415738">
        <w:rPr>
          <w:rStyle w:val="Emphasis"/>
          <w:highlight w:val="cyan"/>
        </w:rPr>
        <w:t>broadly</w:t>
      </w:r>
      <w:r w:rsidRPr="004B0E2B">
        <w:rPr>
          <w:rStyle w:val="StyleUnderline"/>
        </w:rPr>
        <w:t xml:space="preserve"> construed</w:t>
      </w:r>
      <w:r w:rsidRPr="004B0E2B">
        <w:rPr>
          <w:sz w:val="16"/>
        </w:rPr>
        <w:t>, but still lead some measures of inequality to rise.</w:t>
      </w:r>
    </w:p>
    <w:p w14:paraId="602543B6" w14:textId="77777777" w:rsidR="00A618DD" w:rsidRDefault="00A618DD" w:rsidP="00A618DD">
      <w:pPr>
        <w:pStyle w:val="Heading4"/>
      </w:pPr>
      <w:r>
        <w:t xml:space="preserve">No impact---best studies. </w:t>
      </w:r>
    </w:p>
    <w:p w14:paraId="10A37B28" w14:textId="77777777" w:rsidR="00A618DD" w:rsidRPr="00576701" w:rsidRDefault="00A618DD" w:rsidP="00A618DD">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AB85F6E" w14:textId="77777777" w:rsidR="00A618DD" w:rsidRPr="0034339D" w:rsidRDefault="00A618DD" w:rsidP="00A618DD">
      <w:pPr>
        <w:rPr>
          <w:sz w:val="16"/>
        </w:rPr>
      </w:pPr>
      <w:r w:rsidRPr="0034339D">
        <w:rPr>
          <w:sz w:val="16"/>
        </w:rPr>
        <w:t xml:space="preserve">With respect to internal explanations, </w:t>
      </w:r>
      <w:r w:rsidRPr="00194566">
        <w:rPr>
          <w:rStyle w:val="StyleUnderline"/>
        </w:rPr>
        <w:t xml:space="preserve">the </w:t>
      </w:r>
      <w:r w:rsidRPr="00415738">
        <w:rPr>
          <w:rStyle w:val="StyleUnderline"/>
          <w:highlight w:val="cyan"/>
        </w:rPr>
        <w:t>effects of</w:t>
      </w:r>
      <w:r w:rsidRPr="0034339D">
        <w:rPr>
          <w:sz w:val="16"/>
        </w:rPr>
        <w:t xml:space="preserve"> income </w:t>
      </w:r>
      <w:r w:rsidRPr="00415738">
        <w:rPr>
          <w:rStyle w:val="StyleUnderline"/>
          <w:highlight w:val="cyan"/>
        </w:rPr>
        <w:t>inequality</w:t>
      </w:r>
      <w:r w:rsidRPr="0034339D">
        <w:rPr>
          <w:sz w:val="16"/>
        </w:rPr>
        <w:t xml:space="preserve"> and ethnic diversity </w:t>
      </w:r>
      <w:r w:rsidRPr="00415738">
        <w:rPr>
          <w:rStyle w:val="StyleUnderline"/>
          <w:highlight w:val="cyan"/>
        </w:rPr>
        <w:t>are</w:t>
      </w:r>
      <w:r w:rsidRPr="0034339D">
        <w:rPr>
          <w:sz w:val="16"/>
        </w:rPr>
        <w:t xml:space="preserve"> presented in Table 3. Models 3.1 and 3.2 indicate that neither directly affects chauvinism. H4 is therefore </w:t>
      </w:r>
      <w:r w:rsidRPr="00415738">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415738">
        <w:rPr>
          <w:rStyle w:val="StyleUnderline"/>
          <w:highlight w:val="cyan"/>
        </w:rPr>
        <w:t xml:space="preserve">countries with </w:t>
      </w:r>
      <w:r w:rsidRPr="00415738">
        <w:rPr>
          <w:rStyle w:val="Emphasis"/>
          <w:highlight w:val="cyan"/>
        </w:rPr>
        <w:t>higher</w:t>
      </w:r>
      <w:r w:rsidRPr="00194566">
        <w:rPr>
          <w:rStyle w:val="Emphasis"/>
        </w:rPr>
        <w:t xml:space="preserve"> levels of </w:t>
      </w:r>
      <w:r w:rsidRPr="00415738">
        <w:rPr>
          <w:rStyle w:val="Emphasis"/>
          <w:highlight w:val="cyan"/>
        </w:rPr>
        <w:t>economic</w:t>
      </w:r>
      <w:r w:rsidRPr="0034339D">
        <w:rPr>
          <w:sz w:val="16"/>
        </w:rPr>
        <w:t xml:space="preserve"> and ethnic </w:t>
      </w:r>
      <w:r w:rsidRPr="00415738">
        <w:rPr>
          <w:rStyle w:val="Emphasis"/>
          <w:highlight w:val="cyan"/>
        </w:rPr>
        <w:t>division</w:t>
      </w:r>
      <w:r w:rsidRPr="0034339D">
        <w:rPr>
          <w:sz w:val="16"/>
        </w:rPr>
        <w:t xml:space="preserve"> appear to </w:t>
      </w:r>
      <w:r w:rsidRPr="00415738">
        <w:rPr>
          <w:rStyle w:val="StyleUnderline"/>
          <w:highlight w:val="cyan"/>
        </w:rPr>
        <w:t>exhibit</w:t>
      </w:r>
      <w:r w:rsidRPr="00194566">
        <w:rPr>
          <w:rStyle w:val="StyleUnderline"/>
        </w:rPr>
        <w:t xml:space="preserve"> a </w:t>
      </w:r>
      <w:r w:rsidRPr="00415738">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415738">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415738">
        <w:rPr>
          <w:rStyle w:val="Emphasis"/>
          <w:highlight w:val="cyan"/>
        </w:rPr>
        <w:t>interaction effects</w:t>
      </w:r>
      <w:r w:rsidRPr="00415738">
        <w:rPr>
          <w:rStyle w:val="StyleUnderline"/>
          <w:highlight w:val="cyan"/>
        </w:rPr>
        <w:t xml:space="preserve"> for</w:t>
      </w:r>
      <w:r w:rsidRPr="00343326">
        <w:rPr>
          <w:rStyle w:val="StyleUnderline"/>
        </w:rPr>
        <w:t xml:space="preserve"> </w:t>
      </w:r>
      <w:r w:rsidRPr="00343326">
        <w:rPr>
          <w:rStyle w:val="Emphasis"/>
        </w:rPr>
        <w:t xml:space="preserve">economic </w:t>
      </w:r>
      <w:r w:rsidRPr="00415738">
        <w:rPr>
          <w:rStyle w:val="Emphasis"/>
          <w:highlight w:val="cyan"/>
        </w:rPr>
        <w:t>inequality</w:t>
      </w:r>
      <w:r w:rsidRPr="00415738">
        <w:rPr>
          <w:rStyle w:val="StyleUnderline"/>
          <w:highlight w:val="cyan"/>
        </w:rPr>
        <w:t xml:space="preserve"> were</w:t>
      </w:r>
      <w:r w:rsidRPr="0034339D">
        <w:rPr>
          <w:sz w:val="16"/>
        </w:rPr>
        <w:t xml:space="preserve"> also </w:t>
      </w:r>
      <w:r w:rsidRPr="00415738">
        <w:rPr>
          <w:rStyle w:val="Emphasis"/>
          <w:highlight w:val="cyan"/>
        </w:rPr>
        <w:t>far from significant</w:t>
      </w:r>
      <w:r w:rsidRPr="0034339D">
        <w:rPr>
          <w:sz w:val="16"/>
        </w:rPr>
        <w:t xml:space="preserve">. The results, therefore, do not support H5.21 </w:t>
      </w:r>
    </w:p>
    <w:p w14:paraId="3E31FE1D" w14:textId="77777777" w:rsidR="00A618DD" w:rsidRPr="0034339D" w:rsidRDefault="00A618DD" w:rsidP="00A618DD">
      <w:pPr>
        <w:rPr>
          <w:sz w:val="16"/>
        </w:rPr>
      </w:pPr>
      <w:r w:rsidRPr="0034339D">
        <w:rPr>
          <w:sz w:val="16"/>
        </w:rPr>
        <w:t>&lt;&lt;TABLE 3 OMITTED&gt;&gt;</w:t>
      </w:r>
    </w:p>
    <w:p w14:paraId="1EEE81BE" w14:textId="77777777" w:rsidR="00A618DD" w:rsidRPr="0034339D" w:rsidRDefault="00A618DD" w:rsidP="00A618DD">
      <w:pPr>
        <w:rPr>
          <w:sz w:val="16"/>
        </w:rPr>
      </w:pPr>
      <w:r w:rsidRPr="0034339D">
        <w:rPr>
          <w:sz w:val="16"/>
        </w:rPr>
        <w:t>Conclusions</w:t>
      </w:r>
    </w:p>
    <w:p w14:paraId="3EF41C62" w14:textId="77777777" w:rsidR="00A618DD" w:rsidRPr="0034339D" w:rsidRDefault="00A618DD" w:rsidP="00A618DD">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5F1A495" w14:textId="77777777" w:rsidR="00A618DD" w:rsidRPr="0034339D" w:rsidRDefault="00A618DD" w:rsidP="00A618DD">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243BED3" w14:textId="77777777" w:rsidR="00A618DD" w:rsidRPr="0034339D" w:rsidRDefault="00A618DD" w:rsidP="00A618DD">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415738">
        <w:rPr>
          <w:rStyle w:val="StyleUnderline"/>
          <w:highlight w:val="cyan"/>
        </w:rPr>
        <w:t>Using</w:t>
      </w:r>
      <w:r w:rsidRPr="0034339D">
        <w:rPr>
          <w:rStyle w:val="StyleUnderline"/>
        </w:rPr>
        <w:t xml:space="preserve"> a </w:t>
      </w:r>
      <w:r w:rsidRPr="00415738">
        <w:rPr>
          <w:rStyle w:val="Emphasis"/>
          <w:highlight w:val="cyan"/>
        </w:rPr>
        <w:t>multilevel regression</w:t>
      </w:r>
      <w:r w:rsidRPr="0034339D">
        <w:rPr>
          <w:rStyle w:val="Emphasis"/>
        </w:rPr>
        <w:t xml:space="preserve"> analysis</w:t>
      </w:r>
      <w:r w:rsidRPr="0034339D">
        <w:rPr>
          <w:rStyle w:val="StyleUnderline"/>
        </w:rPr>
        <w:t xml:space="preserve">, </w:t>
      </w:r>
      <w:r w:rsidRPr="00415738">
        <w:rPr>
          <w:rStyle w:val="StyleUnderline"/>
          <w:highlight w:val="cyan"/>
        </w:rPr>
        <w:t>we tested</w:t>
      </w:r>
      <w:r w:rsidRPr="0034339D">
        <w:rPr>
          <w:rStyle w:val="StyleUnderline"/>
        </w:rPr>
        <w:t xml:space="preserve"> to see </w:t>
      </w:r>
      <w:r w:rsidRPr="00415738">
        <w:rPr>
          <w:rStyle w:val="StyleUnderline"/>
          <w:highlight w:val="cyan"/>
        </w:rPr>
        <w:t>whether</w:t>
      </w:r>
      <w:r w:rsidRPr="0034339D">
        <w:rPr>
          <w:sz w:val="16"/>
        </w:rPr>
        <w:t xml:space="preserve"> globalization, </w:t>
      </w:r>
      <w:r w:rsidRPr="00415738">
        <w:rPr>
          <w:rStyle w:val="StyleUnderline"/>
          <w:highlight w:val="cyan"/>
        </w:rPr>
        <w:t>conflict</w:t>
      </w:r>
      <w:r w:rsidRPr="0034339D">
        <w:rPr>
          <w:rStyle w:val="StyleUnderline"/>
        </w:rPr>
        <w:t xml:space="preserve">, </w:t>
      </w:r>
      <w:r w:rsidRPr="00415738">
        <w:rPr>
          <w:rStyle w:val="StyleUnderline"/>
          <w:highlight w:val="cyan"/>
        </w:rPr>
        <w:t>and</w:t>
      </w:r>
      <w:r w:rsidRPr="0034339D">
        <w:rPr>
          <w:rStyle w:val="StyleUnderline"/>
        </w:rPr>
        <w:t xml:space="preserve"> social </w:t>
      </w:r>
      <w:r w:rsidRPr="00415738">
        <w:rPr>
          <w:rStyle w:val="StyleUnderline"/>
          <w:highlight w:val="cyan"/>
        </w:rPr>
        <w:t xml:space="preserve">division </w:t>
      </w:r>
      <w:r w:rsidRPr="00415738">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BFC5E32" w14:textId="77777777" w:rsidR="00A618DD" w:rsidRPr="0034339D" w:rsidRDefault="00A618DD" w:rsidP="00A618DD">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BB69130" w14:textId="77777777" w:rsidR="00A618DD" w:rsidRDefault="00A618DD" w:rsidP="00A618DD">
      <w:pPr>
        <w:rPr>
          <w:sz w:val="16"/>
        </w:rPr>
      </w:pPr>
      <w:r w:rsidRPr="00415738">
        <w:rPr>
          <w:rStyle w:val="StyleUnderline"/>
          <w:highlight w:val="cyan"/>
        </w:rPr>
        <w:t>Contrary to</w:t>
      </w:r>
      <w:r w:rsidRPr="00E51B99">
        <w:rPr>
          <w:rStyle w:val="StyleUnderline"/>
        </w:rPr>
        <w:t xml:space="preserve"> what the </w:t>
      </w:r>
      <w:r w:rsidRPr="00415738">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415738">
        <w:rPr>
          <w:rStyle w:val="StyleUnderline"/>
          <w:highlight w:val="cyan"/>
        </w:rPr>
        <w:t>neither economic inequality nor</w:t>
      </w:r>
      <w:r w:rsidRPr="00E51B99">
        <w:rPr>
          <w:rStyle w:val="StyleUnderline"/>
        </w:rPr>
        <w:t xml:space="preserve"> ethnic </w:t>
      </w:r>
      <w:r w:rsidRPr="00415738">
        <w:rPr>
          <w:rStyle w:val="StyleUnderline"/>
          <w:highlight w:val="cyan"/>
        </w:rPr>
        <w:t>diversity</w:t>
      </w:r>
      <w:r w:rsidRPr="0034339D">
        <w:rPr>
          <w:sz w:val="16"/>
        </w:rPr>
        <w:t xml:space="preserve"> were related to chauvinism or </w:t>
      </w:r>
      <w:r w:rsidRPr="00415738">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5EC9CEE" w14:textId="77777777" w:rsidR="00A618DD" w:rsidRPr="00461544" w:rsidRDefault="00A618DD" w:rsidP="00A618DD"/>
    <w:p w14:paraId="314D1CAC" w14:textId="77777777" w:rsidR="00A618DD" w:rsidRDefault="00A618DD" w:rsidP="00A618DD">
      <w:pPr>
        <w:pStyle w:val="Heading3"/>
      </w:pPr>
      <w:r>
        <w:t>AT: Populism</w:t>
      </w:r>
    </w:p>
    <w:p w14:paraId="7651AD86" w14:textId="77777777" w:rsidR="00A618DD" w:rsidRDefault="00A618DD" w:rsidP="00A618DD">
      <w:pPr>
        <w:pStyle w:val="Heading4"/>
      </w:pPr>
      <w:r>
        <w:t xml:space="preserve">No impact to populism </w:t>
      </w:r>
    </w:p>
    <w:p w14:paraId="367AF2FA" w14:textId="77777777" w:rsidR="00A618DD" w:rsidRDefault="00A618DD" w:rsidP="00A618DD">
      <w:r w:rsidRPr="001B37EA">
        <w:rPr>
          <w:b/>
          <w:bCs/>
        </w:rPr>
        <w:t>Kentikelenis and Voeten ’20</w:t>
      </w:r>
      <w:r>
        <w:t xml:space="preserve"> [Alexander Kentikelenis is an assistant professor of sociology and political economy at Bocconi University, Erik Voeten is the Peter F. Krogh Professor of Geopolitics and Global Justice in the School of Foreign Service and the director of graduate studies in the Department of Government at Georgetown University, “Legitimacy challenges to the liberal world order: Evidence from United Nations speeches, 1970–2018,” 10-9-20, https://link.springer.com/article/10.1007%2Fs11558-020-09404-y]</w:t>
      </w:r>
    </w:p>
    <w:p w14:paraId="25C8400E" w14:textId="77777777" w:rsidR="00A618DD" w:rsidRDefault="00A618DD" w:rsidP="00A618DD">
      <w:pPr>
        <w:rPr>
          <w:sz w:val="10"/>
        </w:rPr>
      </w:pPr>
      <w:r w:rsidRPr="001B37EA">
        <w:rPr>
          <w:u w:val="single"/>
        </w:rPr>
        <w:t>The liberal international economic order has been facing high-profile legitimacy challenges in recent years</w:t>
      </w:r>
      <w:r w:rsidRPr="00F152A2">
        <w:rPr>
          <w:sz w:val="10"/>
        </w:rPr>
        <w:t xml:space="preserve">. This article puts these challenges in historical context through a systematic analysis of rhetorical challenges towards both the order per se and specific global economic institutions. Drawing on Albert Hirschman’s classic typology of exit, voice and loyalty, </w:t>
      </w:r>
      <w:r w:rsidRPr="00415738">
        <w:rPr>
          <w:highlight w:val="cyan"/>
          <w:u w:val="single"/>
        </w:rPr>
        <w:t>we coded</w:t>
      </w:r>
      <w:r w:rsidRPr="001B37EA">
        <w:rPr>
          <w:u w:val="single"/>
        </w:rPr>
        <w:t xml:space="preserve"> leaders’ </w:t>
      </w:r>
      <w:r w:rsidRPr="00415738">
        <w:rPr>
          <w:highlight w:val="cyan"/>
          <w:u w:val="single"/>
        </w:rPr>
        <w:t>speeches in the</w:t>
      </w:r>
      <w:r w:rsidRPr="001B37EA">
        <w:rPr>
          <w:u w:val="single"/>
        </w:rPr>
        <w:t xml:space="preserve"> General Debate at the </w:t>
      </w:r>
      <w:r w:rsidRPr="00415738">
        <w:rPr>
          <w:highlight w:val="cyan"/>
          <w:u w:val="single"/>
        </w:rPr>
        <w:t>UN General Assembly between 1970 and 2018</w:t>
      </w:r>
      <w:r w:rsidRPr="001B37EA">
        <w:rPr>
          <w:u w:val="single"/>
        </w:rPr>
        <w:t xml:space="preserve"> as articulating intentions to abandon elements of the order, challenges or calls for reform, unequivocal support, or factual mentions of cooperation</w:t>
      </w:r>
      <w:r w:rsidRPr="00F152A2">
        <w:rPr>
          <w:sz w:val="10"/>
        </w:rPr>
        <w:t xml:space="preserve">. Surprisingly, </w:t>
      </w:r>
      <w:r w:rsidRPr="001B37EA">
        <w:rPr>
          <w:u w:val="single"/>
        </w:rPr>
        <w:t xml:space="preserve">we find that </w:t>
      </w:r>
      <w:r w:rsidRPr="00415738">
        <w:rPr>
          <w:highlight w:val="cyan"/>
          <w:u w:val="single"/>
        </w:rPr>
        <w:t>explicit criticisms towards the liberal order are at an all-time low and that exit threats remain rare</w:t>
      </w:r>
      <w:r w:rsidRPr="001B37EA">
        <w:rPr>
          <w:u w:val="single"/>
        </w:rPr>
        <w:t>. An analysis of the historical evolution of criticisms to global economic institutions reveals a move away from the Cold War insider-outsider conflict towards insider contestation</w:t>
      </w:r>
      <w:r w:rsidRPr="00F152A2">
        <w:rPr>
          <w:sz w:val="10"/>
        </w:rPr>
        <w:t xml:space="preserve">. For example, we find that as countries’ economies become more open, their leaders expressed more support for global economic institutions during the Cold War but less support since. Finally, </w:t>
      </w:r>
      <w:r w:rsidRPr="001B37EA">
        <w:rPr>
          <w:u w:val="single"/>
        </w:rPr>
        <w:t>we demonstrate consistency between the public policy positions leaders announce in UNGA General Debate speeches and their government positions on consequential reform debates on debt relief</w:t>
      </w:r>
      <w:r w:rsidRPr="00F152A2">
        <w:rPr>
          <w:sz w:val="10"/>
        </w:rPr>
        <w:t xml:space="preserve">. The ongoing deadly pandemic and the looming global economic crisis—both requiring multilateral interventions—arrived at a time when the established liberal international order had already been facing severe strains (Adler-Nissen and Zarakol 2020; Copelovitch et al. 2020; Eilstrup-Sangiovanni and Hofmann 2020; Ikenberry 2018). </w:t>
      </w:r>
      <w:r w:rsidRPr="00415738">
        <w:rPr>
          <w:b/>
          <w:bCs/>
          <w:highlight w:val="cyan"/>
          <w:u w:val="single"/>
        </w:rPr>
        <w:t>The global</w:t>
      </w:r>
      <w:r w:rsidRPr="001C2C0B">
        <w:rPr>
          <w:u w:val="single"/>
        </w:rPr>
        <w:t xml:space="preserve"> economic </w:t>
      </w:r>
      <w:r w:rsidRPr="00415738">
        <w:rPr>
          <w:b/>
          <w:bCs/>
          <w:highlight w:val="cyan"/>
          <w:u w:val="single"/>
        </w:rPr>
        <w:t>order faces challenges from</w:t>
      </w:r>
      <w:r w:rsidRPr="001C2C0B">
        <w:rPr>
          <w:u w:val="single"/>
        </w:rPr>
        <w:t xml:space="preserve"> both </w:t>
      </w:r>
      <w:r w:rsidRPr="00BE0629">
        <w:rPr>
          <w:u w:val="single"/>
        </w:rPr>
        <w:t>states that reject its liberal aspirations as well as from</w:t>
      </w:r>
      <w:r w:rsidRPr="001C2C0B">
        <w:rPr>
          <w:u w:val="single"/>
        </w:rPr>
        <w:t xml:space="preserve"> liberal democracies in which </w:t>
      </w:r>
      <w:r w:rsidRPr="00415738">
        <w:rPr>
          <w:b/>
          <w:bCs/>
          <w:highlight w:val="cyan"/>
          <w:u w:val="single"/>
        </w:rPr>
        <w:t>nationalists and populists</w:t>
      </w:r>
      <w:r w:rsidRPr="001C2C0B">
        <w:rPr>
          <w:u w:val="single"/>
        </w:rPr>
        <w:t xml:space="preserve"> have acquired political power</w:t>
      </w:r>
      <w:r w:rsidRPr="00F152A2">
        <w:rPr>
          <w:sz w:val="10"/>
        </w:rPr>
        <w:t xml:space="preserve">. Since 2016, the United States—the most powerful actor in this order—has impeded the functioning of the World Trade Organization’s (WTO) Appellate Body, abandoned the Trans-Pacific Partnership (TPP) trade negotiations, selected a critic of international financial institutions to lead the World Bank, and announced it will cut ties with the World Health Organization (WHO). </w:t>
      </w:r>
      <w:r w:rsidRPr="00415738">
        <w:rPr>
          <w:highlight w:val="cyan"/>
          <w:u w:val="single"/>
        </w:rPr>
        <w:t>However</w:t>
      </w:r>
      <w:r w:rsidRPr="001C2C0B">
        <w:rPr>
          <w:u w:val="single"/>
        </w:rPr>
        <w:t xml:space="preserve">, at the same time, </w:t>
      </w:r>
      <w:r w:rsidRPr="00415738">
        <w:rPr>
          <w:highlight w:val="cyan"/>
          <w:u w:val="single"/>
        </w:rPr>
        <w:t>countries</w:t>
      </w:r>
      <w:r w:rsidRPr="00F152A2">
        <w:rPr>
          <w:sz w:val="10"/>
        </w:rPr>
        <w:t>—</w:t>
      </w:r>
      <w:r w:rsidRPr="00415738">
        <w:rPr>
          <w:highlight w:val="cyan"/>
          <w:u w:val="single"/>
        </w:rPr>
        <w:t>including non-liberal regimes and multilateralism-skeptics</w:t>
      </w:r>
      <w:r w:rsidRPr="00F152A2">
        <w:rPr>
          <w:sz w:val="10"/>
        </w:rPr>
        <w:t>—</w:t>
      </w:r>
      <w:r w:rsidRPr="00415738">
        <w:rPr>
          <w:highlight w:val="cyan"/>
          <w:u w:val="single"/>
        </w:rPr>
        <w:t>are seeking to salvage</w:t>
      </w:r>
      <w:r w:rsidRPr="001C2C0B">
        <w:rPr>
          <w:u w:val="single"/>
        </w:rPr>
        <w:t xml:space="preserve"> elements of </w:t>
      </w:r>
      <w:r w:rsidRPr="00415738">
        <w:rPr>
          <w:highlight w:val="cyan"/>
          <w:u w:val="single"/>
        </w:rPr>
        <w:t>this order</w:t>
      </w:r>
      <w:r w:rsidRPr="001C2C0B">
        <w:rPr>
          <w:u w:val="single"/>
        </w:rPr>
        <w:t>. The EU, China and other countries agreed to a temporary work-around to the impasse at the WTO Appellate Body, the other participants of the TPP negotiations forged ahead without the US, and many countries pledged additional contributions to the World Bank and the WHO</w:t>
      </w:r>
      <w:r w:rsidRPr="00F152A2">
        <w:rPr>
          <w:sz w:val="10"/>
        </w:rPr>
        <w:t xml:space="preserve">. Indeed, </w:t>
      </w:r>
      <w:r w:rsidRPr="00415738">
        <w:rPr>
          <w:highlight w:val="cyan"/>
          <w:u w:val="single"/>
        </w:rPr>
        <w:t>no state has recently abandoned global lynchpins like the WTO, World Bank, or</w:t>
      </w:r>
      <w:r w:rsidRPr="00F152A2">
        <w:rPr>
          <w:sz w:val="10"/>
        </w:rPr>
        <w:t xml:space="preserve"> International Monetary Fund (</w:t>
      </w:r>
      <w:r w:rsidRPr="00415738">
        <w:rPr>
          <w:highlight w:val="cyan"/>
          <w:u w:val="single"/>
        </w:rPr>
        <w:t>IMF</w:t>
      </w:r>
      <w:r w:rsidRPr="00F152A2">
        <w:rPr>
          <w:sz w:val="10"/>
        </w:rPr>
        <w:t xml:space="preserve">). This is not the first time global economic institutions find themselves in the firing line. To the contrary, challenges to the legitimacy of the liberal order have abounded: calls for a New International Economic Order (NIEO) in the 1970s, major mishandled debt crises in the 1980s and 1990s, the IMF’s disappointing performance in financial crises of the late 1990s and 2000s, the 1999 Seattle protests against the WTO and the aftermath of the global financial crisis that started in 2007 are just some of the most consequential instances. As this list suggests, legitimacy challenges are common, even though the driving forces behind them may change. This article puts current legitimacy challenges in historical context through a comprehensive analysis of the discourse of governments towards the liberal international economic order in the past half-century. Legitimacy refers to the belief that authority is appropriately exercised within established institutional arrangements (Tallberg and Zürn 2019). Attempts at legitimation or de-legitimation entail justification or contestation of these arrangements (Buchanan and Keohane 2006), which—in turn—shape beliefs. This is a discursive process that takes place in multiple settings and that entails many actors. But perhaps no setting is as symbolically laden as the podium of the United Nations General Assembly (UNGA), where world leaders take the stage every September for the General Debate to deliver their remarks (Binder and Heupel 2015; Boehme 2018; Steffek 2003). We leverage the corpus of speeches for the 1970–2018 period, digitized and made publicly available by Baturo et al. (2017). This setting offers an annual opportunity for leaders to justify or contest the appropriateness of the global economic order, and it also presents an opportunity for social scientists to employ this data to glean patterns and elaborate on a key source of ‘input legitimacy’ to the global institutional order (see Risse 2006; Schmidt 2013). In examining legitimacy challenges articulated by leaders in the UNGA, our analytical aim is twofold: we study challenges both to the order per se, as well as to its three most prominent organizational underpinnings—the world trading regime (GATT/WTO), the World Bank and the IMF. By liberal international economic order, we understand the post-war system entailing multilateral organizations, open markets, collective responses to policy problems, and hegemonic leadership by the US (Ikenberry 2010, 2011). </w:t>
      </w:r>
      <w:r w:rsidRPr="006C6592">
        <w:rPr>
          <w:sz w:val="10"/>
        </w:rPr>
        <w:t xml:space="preserve">While </w:t>
      </w:r>
      <w:r w:rsidRPr="006C6592">
        <w:rPr>
          <w:u w:val="single"/>
        </w:rPr>
        <w:t>the order rests above any single organization, it is upheld by a complex web of such multilateral structures, the most privileged of which being the focal institutions of world trade, development finance, and financial stability</w:t>
      </w:r>
      <w:r w:rsidRPr="006C6592">
        <w:rPr>
          <w:sz w:val="10"/>
        </w:rPr>
        <w:t xml:space="preserve"> (Jupille et al. 2013; Mattli and Woods 2009). In other words, </w:t>
      </w:r>
      <w:r w:rsidRPr="006C6592">
        <w:rPr>
          <w:u w:val="single"/>
        </w:rPr>
        <w:t>powerful organizations are core elements of the order</w:t>
      </w:r>
      <w:r w:rsidRPr="006C6592">
        <w:rPr>
          <w:sz w:val="10"/>
        </w:rPr>
        <w:t xml:space="preserve">, while the order is not wholly reducible to them. Indeed, given the global dominance of the order, </w:t>
      </w:r>
      <w:r w:rsidRPr="006C6592">
        <w:rPr>
          <w:u w:val="single"/>
        </w:rPr>
        <w:t>it affects even countries that are not their member-states or signatories</w:t>
      </w:r>
      <w:r w:rsidRPr="006C6592">
        <w:rPr>
          <w:sz w:val="10"/>
        </w:rPr>
        <w:t>.</w:t>
      </w:r>
    </w:p>
    <w:p w14:paraId="0E4E2DC2" w14:textId="77777777" w:rsidR="00A618DD" w:rsidRDefault="00A618DD" w:rsidP="00A618DD">
      <w:pPr>
        <w:pStyle w:val="Heading3"/>
        <w:rPr>
          <w:rFonts w:cs="Calibri"/>
        </w:rPr>
      </w:pPr>
      <w:r>
        <w:rPr>
          <w:rFonts w:cs="Calibri"/>
        </w:rPr>
        <w:t xml:space="preserve">AT: </w:t>
      </w:r>
      <w:r w:rsidRPr="00960B29">
        <w:rPr>
          <w:rFonts w:cs="Calibri"/>
        </w:rPr>
        <w:t>Economy</w:t>
      </w:r>
    </w:p>
    <w:p w14:paraId="683E28B1" w14:textId="77777777" w:rsidR="00A618DD" w:rsidRPr="00BE0E18" w:rsidRDefault="00A618DD" w:rsidP="00A618DD">
      <w:pPr>
        <w:pStyle w:val="Heading4"/>
        <w:tabs>
          <w:tab w:val="num" w:pos="720"/>
          <w:tab w:val="num" w:pos="1080"/>
        </w:tabs>
        <w:rPr>
          <w:rFonts w:cs="Arial"/>
        </w:rPr>
      </w:pPr>
      <w:r w:rsidRPr="00BE0E18">
        <w:rPr>
          <w:rFonts w:cs="Arial"/>
        </w:rPr>
        <w:t>No econ decline impact.</w:t>
      </w:r>
    </w:p>
    <w:p w14:paraId="33ABF780" w14:textId="77777777" w:rsidR="00A618DD" w:rsidRPr="00F55E80" w:rsidRDefault="00A618DD" w:rsidP="00A618DD">
      <w:r w:rsidRPr="00BE0E18">
        <w:rPr>
          <w:rFonts w:eastAsiaTheme="majorEastAsia"/>
          <w:b/>
          <w:iCs/>
          <w:sz w:val="26"/>
        </w:rPr>
        <w:t>Walt 20</w:t>
      </w:r>
      <w:r w:rsidRPr="00BE0E18">
        <w:t xml:space="preserve"> [Stephen M. Walt is the Robert and Renée Belfer professor of international relations at Harvard University. “Will a Global Depression Trigger Another World War?”, May 13</w:t>
      </w:r>
      <w:r w:rsidRPr="00BE0E18">
        <w:rPr>
          <w:vertAlign w:val="superscript"/>
        </w:rPr>
        <w:t>th</w:t>
      </w:r>
      <w:r w:rsidRPr="00BE0E18">
        <w:t xml:space="preserve">, </w:t>
      </w:r>
      <w:hyperlink r:id="rId14" w:history="1">
        <w:r w:rsidRPr="00BE0E18">
          <w:rPr>
            <w:rStyle w:val="Hyperlink"/>
          </w:rPr>
          <w:t>https://foreignpolicy.com/2020/05/13/coronavirus-pandemic-depression-economy-world-war/</w:t>
        </w:r>
      </w:hyperlink>
    </w:p>
    <w:p w14:paraId="6742C43C" w14:textId="77777777" w:rsidR="00A618DD" w:rsidRDefault="00A618DD" w:rsidP="00A618DD">
      <w:pPr>
        <w:rPr>
          <w:sz w:val="16"/>
        </w:rPr>
      </w:pPr>
      <w:r w:rsidRPr="00B0548F">
        <w:rPr>
          <w:sz w:val="16"/>
        </w:rPr>
        <w:t xml:space="preserve">On balance, however, </w:t>
      </w:r>
      <w:r w:rsidRPr="00BE0E18">
        <w:rPr>
          <w:rStyle w:val="StyleUnderline"/>
        </w:rPr>
        <w:t xml:space="preserve">I do </w:t>
      </w:r>
      <w:r w:rsidRPr="00415738">
        <w:rPr>
          <w:rStyle w:val="StyleUnderline"/>
          <w:highlight w:val="cyan"/>
        </w:rPr>
        <w:t xml:space="preserve">not </w:t>
      </w:r>
      <w:r w:rsidRPr="00BE0E18">
        <w:rPr>
          <w:rStyle w:val="StyleUnderline"/>
        </w:rPr>
        <w:t xml:space="preserve">think that </w:t>
      </w:r>
      <w:r w:rsidRPr="00415738">
        <w:rPr>
          <w:rStyle w:val="Emphasis"/>
          <w:highlight w:val="cyan"/>
        </w:rPr>
        <w:t xml:space="preserve">even </w:t>
      </w:r>
      <w:r w:rsidRPr="00BE0E18">
        <w:rPr>
          <w:rStyle w:val="Emphasis"/>
        </w:rPr>
        <w:t xml:space="preserve">the </w:t>
      </w:r>
      <w:r w:rsidRPr="00415738">
        <w:rPr>
          <w:rStyle w:val="Emphasis"/>
          <w:highlight w:val="cyan"/>
        </w:rPr>
        <w:t>extraordinary economic conditions</w:t>
      </w:r>
      <w:r w:rsidRPr="00BE0E18">
        <w:rPr>
          <w:rStyle w:val="Emphasis"/>
        </w:rPr>
        <w:t xml:space="preserve"> we are witnessing today are going to have much </w:t>
      </w:r>
      <w:r w:rsidRPr="00415738">
        <w:rPr>
          <w:rStyle w:val="Emphasis"/>
          <w:highlight w:val="cyan"/>
        </w:rPr>
        <w:t>impact</w:t>
      </w:r>
      <w:r w:rsidRPr="00BE0E18">
        <w:rPr>
          <w:rStyle w:val="Emphasis"/>
        </w:rPr>
        <w:t xml:space="preserve"> on the </w:t>
      </w:r>
      <w:r w:rsidRPr="00415738">
        <w:rPr>
          <w:rStyle w:val="Emphasis"/>
          <w:highlight w:val="cyan"/>
        </w:rPr>
        <w:t>likelihood of war</w:t>
      </w:r>
      <w:r w:rsidRPr="00BE0E18">
        <w:rPr>
          <w:rStyle w:val="Emphasis"/>
        </w:rPr>
        <w:t>.</w:t>
      </w:r>
      <w:r w:rsidRPr="00B0548F">
        <w:rPr>
          <w:sz w:val="16"/>
        </w:rPr>
        <w:t xml:space="preserve"> Why? First of all, </w:t>
      </w:r>
      <w:r w:rsidRPr="00415738">
        <w:rPr>
          <w:rStyle w:val="StyleUnderline"/>
          <w:highlight w:val="cyan"/>
        </w:rPr>
        <w:t>if depressions were a</w:t>
      </w:r>
      <w:r w:rsidRPr="00BE0E18">
        <w:rPr>
          <w:rStyle w:val="StyleUnderline"/>
        </w:rPr>
        <w:t xml:space="preserve"> powerful </w:t>
      </w:r>
      <w:r w:rsidRPr="00415738">
        <w:rPr>
          <w:rStyle w:val="StyleUnderline"/>
          <w:highlight w:val="cyan"/>
        </w:rPr>
        <w:t xml:space="preserve">cause </w:t>
      </w:r>
      <w:r w:rsidRPr="00BE0E18">
        <w:rPr>
          <w:rStyle w:val="StyleUnderline"/>
        </w:rPr>
        <w:t xml:space="preserve">of war, </w:t>
      </w:r>
      <w:r w:rsidRPr="00415738">
        <w:rPr>
          <w:rStyle w:val="Emphasis"/>
          <w:highlight w:val="cyan"/>
        </w:rPr>
        <w:t>there would be a</w:t>
      </w:r>
      <w:r w:rsidRPr="00BE0E18">
        <w:rPr>
          <w:rStyle w:val="Emphasis"/>
        </w:rPr>
        <w:t xml:space="preserve"> </w:t>
      </w:r>
      <w:r w:rsidRPr="00415738">
        <w:rPr>
          <w:rStyle w:val="Emphasis"/>
          <w:highlight w:val="cyan"/>
        </w:rPr>
        <w:t>lot more</w:t>
      </w:r>
      <w:r w:rsidRPr="00BE0E18">
        <w:rPr>
          <w:rStyle w:val="StyleUnderline"/>
        </w:rPr>
        <w:t xml:space="preserve"> of the latter. </w:t>
      </w:r>
      <w:r w:rsidRPr="00B0548F">
        <w:rPr>
          <w:sz w:val="16"/>
        </w:rPr>
        <w:t xml:space="preserve">To take one example, </w:t>
      </w:r>
      <w:r w:rsidRPr="00415738">
        <w:rPr>
          <w:rStyle w:val="Emphasis"/>
          <w:highlight w:val="cyan"/>
        </w:rPr>
        <w:t>the U</w:t>
      </w:r>
      <w:r w:rsidRPr="00BE0E18">
        <w:rPr>
          <w:rStyle w:val="Emphasis"/>
        </w:rPr>
        <w:t xml:space="preserve">nited </w:t>
      </w:r>
      <w:r w:rsidRPr="00415738">
        <w:rPr>
          <w:rStyle w:val="Emphasis"/>
          <w:highlight w:val="cyan"/>
        </w:rPr>
        <w:t>S</w:t>
      </w:r>
      <w:r w:rsidRPr="00BE0E18">
        <w:rPr>
          <w:rStyle w:val="Emphasis"/>
        </w:rPr>
        <w:t xml:space="preserve">tates has </w:t>
      </w:r>
      <w:r w:rsidRPr="00415738">
        <w:rPr>
          <w:rStyle w:val="Emphasis"/>
          <w:highlight w:val="cyan"/>
        </w:rPr>
        <w:t>suffered 40</w:t>
      </w:r>
      <w:r w:rsidRPr="00BE0E18">
        <w:rPr>
          <w:rStyle w:val="Emphasis"/>
        </w:rPr>
        <w:t xml:space="preserve"> or more </w:t>
      </w:r>
      <w:r w:rsidRPr="00415738">
        <w:rPr>
          <w:rStyle w:val="Emphasis"/>
          <w:highlight w:val="cyan"/>
        </w:rPr>
        <w:t>recessions</w:t>
      </w:r>
      <w:r w:rsidRPr="00BE0E18">
        <w:rPr>
          <w:rStyle w:val="StyleUnderline"/>
        </w:rPr>
        <w:t xml:space="preserve"> since the country was founded, yet it has </w:t>
      </w:r>
      <w:r w:rsidRPr="00415738">
        <w:rPr>
          <w:rStyle w:val="StyleUnderline"/>
          <w:highlight w:val="cyan"/>
        </w:rPr>
        <w:t>fought</w:t>
      </w:r>
      <w:r w:rsidRPr="00BE0E18">
        <w:rPr>
          <w:rStyle w:val="StyleUnderline"/>
        </w:rPr>
        <w:t xml:space="preserve"> perhaps </w:t>
      </w:r>
      <w:r w:rsidRPr="00415738">
        <w:rPr>
          <w:rStyle w:val="StyleUnderline"/>
          <w:highlight w:val="cyan"/>
        </w:rPr>
        <w:t xml:space="preserve">20 </w:t>
      </w:r>
      <w:r w:rsidRPr="00BE0E18">
        <w:rPr>
          <w:rStyle w:val="StyleUnderline"/>
        </w:rPr>
        <w:t xml:space="preserve">interstate </w:t>
      </w:r>
      <w:r w:rsidRPr="00415738">
        <w:rPr>
          <w:rStyle w:val="StyleUnderline"/>
          <w:highlight w:val="cyan"/>
        </w:rPr>
        <w:t>wars, most</w:t>
      </w:r>
      <w:r w:rsidRPr="00BE0E18">
        <w:rPr>
          <w:rStyle w:val="StyleUnderline"/>
        </w:rPr>
        <w:t xml:space="preserve"> of them </w:t>
      </w:r>
      <w:r w:rsidRPr="00415738">
        <w:rPr>
          <w:rStyle w:val="Emphasis"/>
          <w:highlight w:val="cyan"/>
        </w:rPr>
        <w:t>unrelated</w:t>
      </w:r>
      <w:r w:rsidRPr="00415738">
        <w:rPr>
          <w:rStyle w:val="StyleUnderline"/>
          <w:highlight w:val="cyan"/>
        </w:rPr>
        <w:t xml:space="preserve"> to the</w:t>
      </w:r>
      <w:r w:rsidRPr="00BE0E18">
        <w:rPr>
          <w:rStyle w:val="StyleUnderline"/>
        </w:rPr>
        <w:t xml:space="preserve"> state of the </w:t>
      </w:r>
      <w:r w:rsidRPr="00415738">
        <w:rPr>
          <w:rStyle w:val="StyleUnderline"/>
          <w:highlight w:val="cyan"/>
        </w:rPr>
        <w:t>economy</w:t>
      </w:r>
      <w:r w:rsidRPr="00415738">
        <w:rPr>
          <w:sz w:val="16"/>
          <w:highlight w:val="cyan"/>
        </w:rPr>
        <w:t>.</w:t>
      </w:r>
      <w:r w:rsidRPr="00B0548F">
        <w:rPr>
          <w:sz w:val="16"/>
        </w:rPr>
        <w:t xml:space="preserve"> To paraphrase the economist Paul Samuelson’s famous quip about the stock market, </w:t>
      </w:r>
      <w:r w:rsidRPr="00415738">
        <w:rPr>
          <w:rStyle w:val="StyleUnderline"/>
          <w:highlight w:val="cyan"/>
        </w:rPr>
        <w:t>if recessions were a</w:t>
      </w:r>
      <w:r w:rsidRPr="00BE0E18">
        <w:rPr>
          <w:rStyle w:val="StyleUnderline"/>
        </w:rPr>
        <w:t xml:space="preserve"> powerful </w:t>
      </w:r>
      <w:r w:rsidRPr="00415738">
        <w:rPr>
          <w:rStyle w:val="StyleUnderline"/>
          <w:highlight w:val="cyan"/>
        </w:rPr>
        <w:t xml:space="preserve">cause of war, </w:t>
      </w:r>
      <w:r w:rsidRPr="00415738">
        <w:rPr>
          <w:rStyle w:val="Emphasis"/>
          <w:highlight w:val="cyan"/>
        </w:rPr>
        <w:t>they would have predicted “nine out of the last five</w:t>
      </w:r>
      <w:r w:rsidRPr="00B0548F">
        <w:rPr>
          <w:sz w:val="16"/>
        </w:rPr>
        <w:t xml:space="preserve"> (or fewer).” Second, </w:t>
      </w:r>
      <w:r w:rsidRPr="00415738">
        <w:rPr>
          <w:rStyle w:val="StyleUnderline"/>
          <w:highlight w:val="cyan"/>
        </w:rPr>
        <w:t xml:space="preserve">states do not start wars unless they believe they will </w:t>
      </w:r>
      <w:r w:rsidRPr="00415738">
        <w:rPr>
          <w:rStyle w:val="Emphasis"/>
          <w:highlight w:val="cyan"/>
        </w:rPr>
        <w:t>win a quick and</w:t>
      </w:r>
      <w:r w:rsidRPr="00BE0E18">
        <w:rPr>
          <w:rStyle w:val="Emphasis"/>
        </w:rPr>
        <w:t xml:space="preserve"> relatively </w:t>
      </w:r>
      <w:r w:rsidRPr="00415738">
        <w:rPr>
          <w:rStyle w:val="Emphasis"/>
          <w:highlight w:val="cyan"/>
        </w:rPr>
        <w:t>cheap victory</w:t>
      </w:r>
      <w:r w:rsidRPr="00B0548F">
        <w:rPr>
          <w:sz w:val="16"/>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B0548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415738">
        <w:rPr>
          <w:rStyle w:val="Emphasis"/>
          <w:highlight w:val="cyan"/>
        </w:rPr>
        <w:t>No matter what a country’s economic condition might</w:t>
      </w:r>
      <w:r w:rsidRPr="00BE0E18">
        <w:rPr>
          <w:rStyle w:val="Emphasis"/>
        </w:rPr>
        <w:t xml:space="preserve"> </w:t>
      </w:r>
      <w:r w:rsidRPr="00415738">
        <w:rPr>
          <w:rStyle w:val="Emphasis"/>
          <w:highlight w:val="cyan"/>
        </w:rPr>
        <w:t>be</w:t>
      </w:r>
      <w:r w:rsidRPr="00BE0E18">
        <w:rPr>
          <w:rStyle w:val="StyleUnderline"/>
        </w:rPr>
        <w:t xml:space="preserve">, its </w:t>
      </w:r>
      <w:r w:rsidRPr="00415738">
        <w:rPr>
          <w:rStyle w:val="StyleUnderline"/>
          <w:highlight w:val="cyan"/>
        </w:rPr>
        <w:t>leaders will not go to war unless they think they can do so</w:t>
      </w:r>
      <w:r w:rsidRPr="00BE0E18">
        <w:rPr>
          <w:rStyle w:val="StyleUnderline"/>
        </w:rPr>
        <w:t xml:space="preserve"> quickly, cheaply, and </w:t>
      </w:r>
      <w:r w:rsidRPr="00415738">
        <w:rPr>
          <w:rStyle w:val="StyleUnderline"/>
          <w:highlight w:val="cyan"/>
        </w:rPr>
        <w:t>with a reasonable probability of success</w:t>
      </w:r>
      <w:r w:rsidRPr="00415738">
        <w:rPr>
          <w:sz w:val="16"/>
          <w:highlight w:val="cyan"/>
        </w:rPr>
        <w:t>.</w:t>
      </w:r>
      <w:r w:rsidRPr="00B0548F">
        <w:rPr>
          <w:sz w:val="16"/>
        </w:rPr>
        <w:t xml:space="preserve"> Third, and most important, </w:t>
      </w:r>
      <w:r w:rsidRPr="00BE0E18">
        <w:rPr>
          <w:rStyle w:val="StyleUnderline"/>
        </w:rPr>
        <w:t xml:space="preserve">the </w:t>
      </w:r>
      <w:r w:rsidRPr="00415738">
        <w:rPr>
          <w:rStyle w:val="Emphasis"/>
          <w:highlight w:val="cyan"/>
        </w:rPr>
        <w:t>primary motivation for</w:t>
      </w:r>
      <w:r w:rsidRPr="00BE0E18">
        <w:rPr>
          <w:rStyle w:val="Emphasis"/>
        </w:rPr>
        <w:t xml:space="preserve"> most </w:t>
      </w:r>
      <w:r w:rsidRPr="00415738">
        <w:rPr>
          <w:rStyle w:val="Emphasis"/>
          <w:highlight w:val="cyan"/>
        </w:rPr>
        <w:t>war</w:t>
      </w:r>
      <w:r w:rsidRPr="00BE0E18">
        <w:rPr>
          <w:rStyle w:val="Emphasis"/>
        </w:rPr>
        <w:t xml:space="preserve">s </w:t>
      </w:r>
      <w:r w:rsidRPr="00415738">
        <w:rPr>
          <w:rStyle w:val="Emphasis"/>
          <w:highlight w:val="cyan"/>
        </w:rPr>
        <w:t>is</w:t>
      </w:r>
      <w:r w:rsidRPr="00BE0E18">
        <w:rPr>
          <w:rStyle w:val="Emphasis"/>
        </w:rPr>
        <w:t xml:space="preserve"> the </w:t>
      </w:r>
      <w:r w:rsidRPr="00415738">
        <w:rPr>
          <w:rStyle w:val="Emphasis"/>
          <w:highlight w:val="cyan"/>
        </w:rPr>
        <w:t>desire for security, not economic gain.</w:t>
      </w:r>
      <w:r w:rsidRPr="00B0548F">
        <w:rPr>
          <w:sz w:val="16"/>
        </w:rPr>
        <w:t xml:space="preserve"> For this reason, </w:t>
      </w:r>
      <w:r w:rsidRPr="00BE0E18">
        <w:rPr>
          <w:rStyle w:val="StyleUnderline"/>
        </w:rPr>
        <w:t xml:space="preserve">the </w:t>
      </w:r>
      <w:r w:rsidRPr="00415738">
        <w:rPr>
          <w:rStyle w:val="StyleUnderline"/>
          <w:highlight w:val="cyan"/>
        </w:rPr>
        <w:t>odds of war increase when states believe</w:t>
      </w:r>
      <w:r w:rsidRPr="00BE0E18">
        <w:rPr>
          <w:rStyle w:val="StyleUnderline"/>
        </w:rPr>
        <w:t xml:space="preserve"> the long-term </w:t>
      </w:r>
      <w:r w:rsidRPr="00415738">
        <w:rPr>
          <w:rStyle w:val="StyleUnderline"/>
          <w:highlight w:val="cyan"/>
        </w:rPr>
        <w:t>balance of power</w:t>
      </w:r>
      <w:r w:rsidRPr="00BE0E18">
        <w:rPr>
          <w:rStyle w:val="StyleUnderline"/>
        </w:rPr>
        <w:t xml:space="preserve"> may be </w:t>
      </w:r>
      <w:r w:rsidRPr="00415738">
        <w:rPr>
          <w:rStyle w:val="StyleUnderline"/>
          <w:highlight w:val="cyan"/>
        </w:rPr>
        <w:t>shifting against them</w:t>
      </w:r>
      <w:r w:rsidRPr="00BE0E18">
        <w:rPr>
          <w:rStyle w:val="StyleUnderline"/>
        </w:rPr>
        <w:t>, when they are convinced that adversaries are unalterably hostile and cannot be accommodated, and when they are confident they can reverse the unfavorable trends and establish a secure position if they act now</w:t>
      </w:r>
      <w:r w:rsidRPr="00B0548F">
        <w:rPr>
          <w:sz w:val="16"/>
        </w:rPr>
        <w:t xml:space="preserve">. The historian A.J.P. Taylor once observed that “every war between Great Powers [between 1848 and 1918] … started as a preventive war, not as a war of conquest,” and that remains true of most wars fought since then. </w:t>
      </w:r>
      <w:r w:rsidRPr="00BE0E18">
        <w:rPr>
          <w:rStyle w:val="StyleUnderline"/>
        </w:rPr>
        <w:t xml:space="preserve">The bottom line: </w:t>
      </w:r>
      <w:r w:rsidRPr="00415738">
        <w:rPr>
          <w:rStyle w:val="StyleUnderline"/>
          <w:highlight w:val="cyan"/>
        </w:rPr>
        <w:t>Economic conditions</w:t>
      </w:r>
      <w:r w:rsidRPr="00B0548F">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415738">
        <w:rPr>
          <w:rStyle w:val="Emphasis"/>
          <w:highlight w:val="cyan"/>
        </w:rPr>
        <w:t>are only one factor among many</w:t>
      </w:r>
      <w:r w:rsidRPr="00BE0E18">
        <w:rPr>
          <w:rStyle w:val="Emphasis"/>
        </w:rPr>
        <w:t xml:space="preserve"> and </w:t>
      </w:r>
      <w:r w:rsidRPr="00415738">
        <w:rPr>
          <w:rStyle w:val="Emphasis"/>
          <w:highlight w:val="cyan"/>
        </w:rPr>
        <w:t>rarely the most significant</w:t>
      </w:r>
      <w:r w:rsidRPr="00B0548F">
        <w:rPr>
          <w:sz w:val="16"/>
        </w:rPr>
        <w:t xml:space="preserve">. </w:t>
      </w:r>
      <w:r w:rsidRPr="00415738">
        <w:rPr>
          <w:rStyle w:val="StyleUnderline"/>
          <w:highlight w:val="cyan"/>
        </w:rPr>
        <w:t>Even</w:t>
      </w:r>
      <w:r w:rsidRPr="00BE0E18">
        <w:rPr>
          <w:rStyle w:val="StyleUnderline"/>
        </w:rPr>
        <w:t xml:space="preserve"> if the COVID-19 pandemic has </w:t>
      </w:r>
      <w:r w:rsidRPr="00415738">
        <w:rPr>
          <w:rStyle w:val="StyleUnderline"/>
          <w:highlight w:val="cyan"/>
        </w:rPr>
        <w:t>large, lasting</w:t>
      </w:r>
      <w:r w:rsidRPr="00BE0E18">
        <w:rPr>
          <w:rStyle w:val="StyleUnderline"/>
        </w:rPr>
        <w:t xml:space="preserve">, and </w:t>
      </w:r>
      <w:r w:rsidRPr="00415738">
        <w:rPr>
          <w:rStyle w:val="StyleUnderline"/>
          <w:highlight w:val="cyan"/>
        </w:rPr>
        <w:t>negative effects on the world economy</w:t>
      </w:r>
      <w:r w:rsidRPr="00BE0E18">
        <w:rPr>
          <w:rStyle w:val="StyleUnderline"/>
        </w:rPr>
        <w:t xml:space="preserve">—as seems quite likely—it is </w:t>
      </w:r>
      <w:r w:rsidRPr="00415738">
        <w:rPr>
          <w:rStyle w:val="Emphasis"/>
          <w:highlight w:val="cyan"/>
        </w:rPr>
        <w:t>not likely to affect</w:t>
      </w:r>
      <w:r w:rsidRPr="00BE0E18">
        <w:rPr>
          <w:rStyle w:val="Emphasis"/>
        </w:rPr>
        <w:t xml:space="preserve"> the </w:t>
      </w:r>
      <w:r w:rsidRPr="00415738">
        <w:rPr>
          <w:rStyle w:val="Emphasis"/>
          <w:highlight w:val="cyan"/>
        </w:rPr>
        <w:t>probability of war</w:t>
      </w:r>
      <w:r w:rsidRPr="00BE0E18">
        <w:rPr>
          <w:rStyle w:val="Emphasis"/>
        </w:rPr>
        <w:t xml:space="preserve"> very much,</w:t>
      </w:r>
      <w:r w:rsidRPr="00B0548F">
        <w:rPr>
          <w:sz w:val="16"/>
        </w:rPr>
        <w:t xml:space="preserve"> especially in the short term.</w:t>
      </w:r>
    </w:p>
    <w:p w14:paraId="076F30BB" w14:textId="77777777" w:rsidR="00A618DD" w:rsidRPr="0001741D" w:rsidRDefault="00A618DD" w:rsidP="00A618DD">
      <w:pPr>
        <w:pStyle w:val="Heading3"/>
        <w:rPr>
          <w:rFonts w:cs="Calibri"/>
        </w:rPr>
      </w:pPr>
      <w:r>
        <w:rPr>
          <w:rFonts w:cs="Calibri"/>
        </w:rPr>
        <w:t>AT:Taiwan</w:t>
      </w:r>
    </w:p>
    <w:p w14:paraId="4FAD1DDF" w14:textId="77777777" w:rsidR="00A618DD" w:rsidRPr="00797743" w:rsidRDefault="00A618DD" w:rsidP="00A618DD">
      <w:pPr>
        <w:pStyle w:val="Heading4"/>
      </w:pPr>
      <w:r>
        <w:t xml:space="preserve">No Taiwan war, </w:t>
      </w:r>
      <w:r>
        <w:rPr>
          <w:u w:val="single"/>
        </w:rPr>
        <w:t>even if</w:t>
      </w:r>
      <w:r>
        <w:t xml:space="preserve"> Beijing </w:t>
      </w:r>
      <w:r>
        <w:rPr>
          <w:u w:val="single"/>
        </w:rPr>
        <w:t>thinks</w:t>
      </w:r>
      <w:r>
        <w:t xml:space="preserve"> it has a military advantage</w:t>
      </w:r>
    </w:p>
    <w:p w14:paraId="3F5FC6BC" w14:textId="77777777" w:rsidR="00A618DD" w:rsidRDefault="00A618DD" w:rsidP="00A618DD">
      <w:r>
        <w:t xml:space="preserve">Natasha </w:t>
      </w:r>
      <w:r w:rsidRPr="00797743">
        <w:rPr>
          <w:rStyle w:val="Style13ptBold"/>
        </w:rPr>
        <w:t>Kassam 20</w:t>
      </w:r>
      <w:r>
        <w:t>, Research Fellow in the Diplomacy and Public Opinion Program at the Lowy Institute, Bachelor of Laws (Hons I) and a Bachelor of International Studies from the University of Sydney, and Richard McGregor, Senior Fellow at the Lowy Institute, Former Fellow at the Wilson Center and Visiting Scholar at the Sigur Center at George Washington University, “Taiwan’s 2020 Elections”, Lowy Institute Report, 1/7/2020, https://www.lowyinstitute.org/publications/taiwan-s-2020-elections</w:t>
      </w:r>
    </w:p>
    <w:p w14:paraId="5857E227" w14:textId="77777777" w:rsidR="00A618DD" w:rsidRPr="00797743" w:rsidRDefault="00A618DD" w:rsidP="00A618DD">
      <w:pPr>
        <w:rPr>
          <w:sz w:val="16"/>
        </w:rPr>
      </w:pPr>
      <w:r w:rsidRPr="00797743">
        <w:rPr>
          <w:rStyle w:val="StyleUnderline"/>
        </w:rPr>
        <w:t>In Taiwan</w:t>
      </w:r>
      <w:r w:rsidRPr="00797743">
        <w:rPr>
          <w:sz w:val="16"/>
        </w:rPr>
        <w:t xml:space="preserve">, political </w:t>
      </w:r>
      <w:r w:rsidRPr="00797743">
        <w:rPr>
          <w:rStyle w:val="StyleUnderline"/>
        </w:rPr>
        <w:t>leaders worry that Xi wants to cement his legacy with a breakthrough on Taiwan</w:t>
      </w:r>
      <w:r w:rsidRPr="00797743">
        <w:rPr>
          <w:sz w:val="16"/>
        </w:rPr>
        <w:t>. Once shy about revealing its strengths, Beijing under Xi has adopted a different approach, flaunting its wealth and power and strengthening the People’s Liberation Army to deter any challengers.</w:t>
      </w:r>
    </w:p>
    <w:p w14:paraId="3E8BD36D" w14:textId="77777777" w:rsidR="00A618DD" w:rsidRPr="00797743" w:rsidRDefault="00A618DD" w:rsidP="00A618DD">
      <w:pPr>
        <w:rPr>
          <w:sz w:val="16"/>
        </w:rPr>
      </w:pPr>
      <w:r w:rsidRPr="00797743">
        <w:rPr>
          <w:rStyle w:val="StyleUnderline"/>
        </w:rPr>
        <w:t xml:space="preserve">Regionally, the conventional </w:t>
      </w:r>
      <w:r w:rsidRPr="00415738">
        <w:rPr>
          <w:rStyle w:val="Emphasis"/>
          <w:highlight w:val="cyan"/>
        </w:rPr>
        <w:t>balance of</w:t>
      </w:r>
      <w:r w:rsidRPr="00797743">
        <w:rPr>
          <w:rStyle w:val="Emphasis"/>
        </w:rPr>
        <w:t xml:space="preserve"> military </w:t>
      </w:r>
      <w:r w:rsidRPr="00415738">
        <w:rPr>
          <w:rStyle w:val="Emphasis"/>
          <w:highlight w:val="cyan"/>
        </w:rPr>
        <w:t>power</w:t>
      </w:r>
      <w:r w:rsidRPr="00797743">
        <w:rPr>
          <w:rStyle w:val="StyleUnderline"/>
        </w:rPr>
        <w:t xml:space="preserve"> is </w:t>
      </w:r>
      <w:r w:rsidRPr="00415738">
        <w:rPr>
          <w:rStyle w:val="Emphasis"/>
          <w:highlight w:val="cyan"/>
        </w:rPr>
        <w:t>tip</w:t>
      </w:r>
      <w:r w:rsidRPr="00797743">
        <w:rPr>
          <w:rStyle w:val="StyleUnderline"/>
        </w:rPr>
        <w:t xml:space="preserve">ping </w:t>
      </w:r>
      <w:r w:rsidRPr="00415738">
        <w:rPr>
          <w:rStyle w:val="StyleUnderline"/>
          <w:highlight w:val="cyan"/>
        </w:rPr>
        <w:t>towards China</w:t>
      </w:r>
      <w:r w:rsidRPr="00797743">
        <w:rPr>
          <w:sz w:val="16"/>
        </w:rPr>
        <w:t xml:space="preserve">. The People’s Liberation Army has long equipped itself and planned for a cross-straits conflict. </w:t>
      </w:r>
      <w:r w:rsidRPr="00415738">
        <w:rPr>
          <w:rStyle w:val="Emphasis"/>
          <w:highlight w:val="cyan"/>
        </w:rPr>
        <w:t>However</w:t>
      </w:r>
      <w:r w:rsidRPr="00797743">
        <w:rPr>
          <w:rStyle w:val="StyleUnderline"/>
        </w:rPr>
        <w:t xml:space="preserve">, a full-frontal Chinese </w:t>
      </w:r>
      <w:r w:rsidRPr="00415738">
        <w:rPr>
          <w:rStyle w:val="StyleUnderline"/>
          <w:highlight w:val="cyan"/>
        </w:rPr>
        <w:t>invasion</w:t>
      </w:r>
      <w:r w:rsidRPr="00797743">
        <w:rPr>
          <w:rStyle w:val="StyleUnderline"/>
        </w:rPr>
        <w:t xml:space="preserve"> of Taiwan </w:t>
      </w:r>
      <w:r w:rsidRPr="00415738">
        <w:rPr>
          <w:rStyle w:val="StyleUnderline"/>
          <w:highlight w:val="cyan"/>
        </w:rPr>
        <w:t xml:space="preserve">remains </w:t>
      </w:r>
      <w:r w:rsidRPr="00415738">
        <w:rPr>
          <w:rStyle w:val="Emphasis"/>
          <w:highlight w:val="cyan"/>
        </w:rPr>
        <w:t>unlikely</w:t>
      </w:r>
      <w:r w:rsidRPr="00797743">
        <w:rPr>
          <w:rStyle w:val="StyleUnderline"/>
        </w:rPr>
        <w:t xml:space="preserve"> in the near term. There are </w:t>
      </w:r>
      <w:r w:rsidRPr="00415738">
        <w:rPr>
          <w:rStyle w:val="Emphasis"/>
          <w:highlight w:val="cyan"/>
        </w:rPr>
        <w:t>numerous factors</w:t>
      </w:r>
      <w:r w:rsidRPr="00797743">
        <w:rPr>
          <w:rStyle w:val="StyleUnderline"/>
        </w:rPr>
        <w:t xml:space="preserve"> that would </w:t>
      </w:r>
      <w:r w:rsidRPr="00415738">
        <w:rPr>
          <w:rStyle w:val="Emphasis"/>
          <w:highlight w:val="cyan"/>
        </w:rPr>
        <w:t>deter</w:t>
      </w:r>
      <w:r w:rsidRPr="00797743">
        <w:rPr>
          <w:rStyle w:val="StyleUnderline"/>
        </w:rPr>
        <w:t xml:space="preserve"> such an invasion, </w:t>
      </w:r>
      <w:r w:rsidRPr="00415738">
        <w:rPr>
          <w:rStyle w:val="StyleUnderline"/>
          <w:highlight w:val="cyan"/>
        </w:rPr>
        <w:t>including</w:t>
      </w:r>
      <w:r w:rsidRPr="00797743">
        <w:rPr>
          <w:rStyle w:val="StyleUnderline"/>
        </w:rPr>
        <w:t xml:space="preserve"> Taiwan’s </w:t>
      </w:r>
      <w:r w:rsidRPr="00415738">
        <w:rPr>
          <w:rStyle w:val="Emphasis"/>
          <w:highlight w:val="cyan"/>
        </w:rPr>
        <w:t>unwelcoming geography</w:t>
      </w:r>
      <w:r w:rsidRPr="00415738">
        <w:rPr>
          <w:rStyle w:val="StyleUnderline"/>
          <w:highlight w:val="cyan"/>
        </w:rPr>
        <w:t xml:space="preserve"> and </w:t>
      </w:r>
      <w:r w:rsidRPr="00415738">
        <w:rPr>
          <w:rStyle w:val="Emphasis"/>
          <w:highlight w:val="cyan"/>
        </w:rPr>
        <w:t>climate</w:t>
      </w:r>
      <w:r w:rsidRPr="00797743">
        <w:rPr>
          <w:rStyle w:val="StyleUnderline"/>
        </w:rPr>
        <w:t xml:space="preserve">, the </w:t>
      </w:r>
      <w:r w:rsidRPr="00415738">
        <w:rPr>
          <w:rStyle w:val="Emphasis"/>
          <w:highlight w:val="cyan"/>
        </w:rPr>
        <w:t>difficulties</w:t>
      </w:r>
      <w:r w:rsidRPr="00415738">
        <w:rPr>
          <w:rStyle w:val="StyleUnderline"/>
          <w:highlight w:val="cyan"/>
        </w:rPr>
        <w:t xml:space="preserve"> of</w:t>
      </w:r>
      <w:r w:rsidRPr="00797743">
        <w:rPr>
          <w:rStyle w:val="StyleUnderline"/>
        </w:rPr>
        <w:t xml:space="preserve"> staging an </w:t>
      </w:r>
      <w:r w:rsidRPr="00415738">
        <w:rPr>
          <w:rStyle w:val="Emphasis"/>
          <w:highlight w:val="cyan"/>
        </w:rPr>
        <w:t>amphibious landing</w:t>
      </w:r>
      <w:r w:rsidRPr="00797743">
        <w:rPr>
          <w:rStyle w:val="StyleUnderline"/>
        </w:rPr>
        <w:t xml:space="preserve">, the </w:t>
      </w:r>
      <w:r w:rsidRPr="00797743">
        <w:rPr>
          <w:rStyle w:val="Emphasis"/>
        </w:rPr>
        <w:t>unknown appetite</w:t>
      </w:r>
      <w:r w:rsidRPr="00797743">
        <w:rPr>
          <w:rStyle w:val="StyleUnderline"/>
        </w:rPr>
        <w:t xml:space="preserve"> in the </w:t>
      </w:r>
      <w:r w:rsidRPr="00415738">
        <w:rPr>
          <w:rStyle w:val="Emphasis"/>
          <w:highlight w:val="cyan"/>
        </w:rPr>
        <w:t>U</w:t>
      </w:r>
      <w:r w:rsidRPr="00797743">
        <w:rPr>
          <w:rStyle w:val="StyleUnderline"/>
        </w:rPr>
        <w:t xml:space="preserve">nited </w:t>
      </w:r>
      <w:r w:rsidRPr="00415738">
        <w:rPr>
          <w:rStyle w:val="Emphasis"/>
          <w:highlight w:val="cyan"/>
        </w:rPr>
        <w:t>S</w:t>
      </w:r>
      <w:r w:rsidRPr="00797743">
        <w:rPr>
          <w:rStyle w:val="StyleUnderline"/>
        </w:rPr>
        <w:t xml:space="preserve">tates for </w:t>
      </w:r>
      <w:r w:rsidRPr="00415738">
        <w:rPr>
          <w:rStyle w:val="StyleUnderline"/>
          <w:highlight w:val="cyan"/>
        </w:rPr>
        <w:t xml:space="preserve">intervention and </w:t>
      </w:r>
      <w:r w:rsidRPr="00415738">
        <w:rPr>
          <w:rStyle w:val="Emphasis"/>
          <w:highlight w:val="cyan"/>
        </w:rPr>
        <w:t>Japan</w:t>
      </w:r>
      <w:r w:rsidRPr="00797743">
        <w:rPr>
          <w:rStyle w:val="StyleUnderline"/>
        </w:rPr>
        <w:t xml:space="preserve">’s interests in the Taiwan Strait. </w:t>
      </w:r>
      <w:r w:rsidRPr="00415738">
        <w:rPr>
          <w:rStyle w:val="StyleUnderline"/>
          <w:highlight w:val="cyan"/>
        </w:rPr>
        <w:t>Other</w:t>
      </w:r>
      <w:r w:rsidRPr="00797743">
        <w:rPr>
          <w:rStyle w:val="StyleUnderline"/>
        </w:rPr>
        <w:t xml:space="preserve"> military </w:t>
      </w:r>
      <w:r w:rsidRPr="00415738">
        <w:rPr>
          <w:rStyle w:val="StyleUnderline"/>
          <w:highlight w:val="cyan"/>
        </w:rPr>
        <w:t>options</w:t>
      </w:r>
      <w:r w:rsidRPr="00797743">
        <w:rPr>
          <w:rStyle w:val="StyleUnderline"/>
        </w:rPr>
        <w:t xml:space="preserve"> which </w:t>
      </w:r>
      <w:r w:rsidRPr="00415738">
        <w:rPr>
          <w:rStyle w:val="StyleUnderline"/>
          <w:highlight w:val="cyan"/>
        </w:rPr>
        <w:t xml:space="preserve">would be </w:t>
      </w:r>
      <w:r w:rsidRPr="00415738">
        <w:rPr>
          <w:rStyle w:val="Emphasis"/>
          <w:highlight w:val="cyan"/>
        </w:rPr>
        <w:t>less risky</w:t>
      </w:r>
      <w:r w:rsidRPr="00797743">
        <w:rPr>
          <w:rStyle w:val="StyleUnderline"/>
        </w:rPr>
        <w:t>, and potentially less disruptive to trade, include a targeted naval blockade</w:t>
      </w:r>
      <w:r w:rsidRPr="00797743">
        <w:rPr>
          <w:sz w:val="16"/>
        </w:rPr>
        <w:t>.[36]</w:t>
      </w:r>
    </w:p>
    <w:p w14:paraId="153ACD99" w14:textId="77777777" w:rsidR="00A618DD" w:rsidRPr="00B775D9" w:rsidRDefault="00A618DD" w:rsidP="00A618DD">
      <w:r w:rsidRPr="00415738">
        <w:rPr>
          <w:rStyle w:val="Emphasis"/>
          <w:highlight w:val="cyan"/>
        </w:rPr>
        <w:t>Even if</w:t>
      </w:r>
      <w:r w:rsidRPr="00797743">
        <w:rPr>
          <w:rStyle w:val="StyleUnderline"/>
        </w:rPr>
        <w:t xml:space="preserve"> Beijing were to take over Taiwan militarily, </w:t>
      </w:r>
      <w:r w:rsidRPr="00415738">
        <w:rPr>
          <w:rStyle w:val="Emphasis"/>
          <w:highlight w:val="cyan"/>
        </w:rPr>
        <w:t>Hong Kong</w:t>
      </w:r>
      <w:r w:rsidRPr="00797743">
        <w:rPr>
          <w:rStyle w:val="StyleUnderline"/>
        </w:rPr>
        <w:t xml:space="preserve"> has </w:t>
      </w:r>
      <w:r w:rsidRPr="00415738">
        <w:rPr>
          <w:rStyle w:val="StyleUnderline"/>
          <w:highlight w:val="cyan"/>
        </w:rPr>
        <w:t>illustrated</w:t>
      </w:r>
      <w:r w:rsidRPr="00797743">
        <w:rPr>
          <w:rStyle w:val="StyleUnderline"/>
        </w:rPr>
        <w:t xml:space="preserve"> how difficult it would be to occupy the island in the face of near certain </w:t>
      </w:r>
      <w:r w:rsidRPr="00415738">
        <w:rPr>
          <w:rStyle w:val="Emphasis"/>
          <w:highlight w:val="cyan"/>
        </w:rPr>
        <w:t>local resistance</w:t>
      </w:r>
      <w:r w:rsidRPr="00797743">
        <w:rPr>
          <w:sz w:val="16"/>
        </w:rPr>
        <w:t xml:space="preserve">. The resulting political and security crisis for China and the broader region would be unprecedented since World War II. Taiwanese resistance, both on the island and by a mobilised Taiwanese diaspora, would be a test for national politics around the world, including in Australia. </w:t>
      </w:r>
      <w:r w:rsidRPr="00797743">
        <w:rPr>
          <w:rStyle w:val="StyleUnderline"/>
        </w:rPr>
        <w:t xml:space="preserve">The </w:t>
      </w:r>
      <w:r w:rsidRPr="00415738">
        <w:rPr>
          <w:rStyle w:val="Emphasis"/>
          <w:highlight w:val="cyan"/>
        </w:rPr>
        <w:t>P</w:t>
      </w:r>
      <w:r w:rsidRPr="00797743">
        <w:rPr>
          <w:sz w:val="16"/>
        </w:rPr>
        <w:t xml:space="preserve">eople’s </w:t>
      </w:r>
      <w:r w:rsidRPr="00415738">
        <w:rPr>
          <w:rStyle w:val="Emphasis"/>
          <w:highlight w:val="cyan"/>
        </w:rPr>
        <w:t>L</w:t>
      </w:r>
      <w:r w:rsidRPr="00797743">
        <w:rPr>
          <w:sz w:val="16"/>
        </w:rPr>
        <w:t xml:space="preserve">iberation </w:t>
      </w:r>
      <w:r w:rsidRPr="00415738">
        <w:rPr>
          <w:rStyle w:val="Emphasis"/>
          <w:highlight w:val="cyan"/>
        </w:rPr>
        <w:t>A</w:t>
      </w:r>
      <w:r w:rsidRPr="00797743">
        <w:rPr>
          <w:sz w:val="16"/>
        </w:rPr>
        <w:t xml:space="preserve">rmy </w:t>
      </w:r>
      <w:r w:rsidRPr="00415738">
        <w:rPr>
          <w:rStyle w:val="StyleUnderline"/>
          <w:highlight w:val="cyan"/>
        </w:rPr>
        <w:t xml:space="preserve">is </w:t>
      </w:r>
      <w:r w:rsidRPr="00415738">
        <w:rPr>
          <w:rStyle w:val="Emphasis"/>
          <w:highlight w:val="cyan"/>
        </w:rPr>
        <w:t>untested</w:t>
      </w:r>
      <w:r w:rsidRPr="00797743">
        <w:rPr>
          <w:sz w:val="16"/>
        </w:rPr>
        <w:t xml:space="preserve">, both in battle and in the business of occupation, </w:t>
      </w:r>
      <w:r w:rsidRPr="00797743">
        <w:rPr>
          <w:rStyle w:val="StyleUnderline"/>
        </w:rPr>
        <w:t xml:space="preserve">and </w:t>
      </w:r>
      <w:r w:rsidRPr="00415738">
        <w:rPr>
          <w:rStyle w:val="StyleUnderline"/>
          <w:highlight w:val="cyan"/>
        </w:rPr>
        <w:t>China’s</w:t>
      </w:r>
      <w:r w:rsidRPr="00797743">
        <w:rPr>
          <w:sz w:val="16"/>
        </w:rPr>
        <w:t xml:space="preserve"> institutions and military </w:t>
      </w:r>
      <w:r w:rsidRPr="00415738">
        <w:rPr>
          <w:rStyle w:val="Emphasis"/>
          <w:highlight w:val="cyan"/>
        </w:rPr>
        <w:t>resources</w:t>
      </w:r>
      <w:r w:rsidRPr="00415738">
        <w:rPr>
          <w:rStyle w:val="StyleUnderline"/>
          <w:highlight w:val="cyan"/>
        </w:rPr>
        <w:t xml:space="preserve"> would be </w:t>
      </w:r>
      <w:r w:rsidRPr="00415738">
        <w:rPr>
          <w:rStyle w:val="Emphasis"/>
          <w:highlight w:val="cyan"/>
        </w:rPr>
        <w:t>stretched</w:t>
      </w:r>
      <w:r w:rsidRPr="00797743">
        <w:rPr>
          <w:rStyle w:val="StyleUnderline"/>
        </w:rPr>
        <w:t xml:space="preserve"> by such a war</w:t>
      </w:r>
      <w:r w:rsidRPr="00797743">
        <w:rPr>
          <w:sz w:val="16"/>
        </w:rPr>
        <w:t xml:space="preserve">.[37] </w:t>
      </w:r>
      <w:r w:rsidRPr="00415738">
        <w:rPr>
          <w:rStyle w:val="StyleUnderline"/>
          <w:highlight w:val="cyan"/>
        </w:rPr>
        <w:t xml:space="preserve">It is </w:t>
      </w:r>
      <w:r w:rsidRPr="00415738">
        <w:rPr>
          <w:rStyle w:val="Emphasis"/>
          <w:highlight w:val="cyan"/>
        </w:rPr>
        <w:t>unsurprising</w:t>
      </w:r>
      <w:r w:rsidRPr="00797743">
        <w:rPr>
          <w:rStyle w:val="StyleUnderline"/>
        </w:rPr>
        <w:t xml:space="preserve"> then that </w:t>
      </w:r>
      <w:r w:rsidRPr="00415738">
        <w:rPr>
          <w:rStyle w:val="StyleUnderline"/>
          <w:highlight w:val="cyan"/>
        </w:rPr>
        <w:t>Beijing is pursuing</w:t>
      </w:r>
      <w:r w:rsidRPr="00797743">
        <w:rPr>
          <w:rStyle w:val="StyleUnderline"/>
        </w:rPr>
        <w:t xml:space="preserve"> its current strategy of </w:t>
      </w:r>
      <w:r w:rsidRPr="00797743">
        <w:rPr>
          <w:rStyle w:val="Emphasis"/>
        </w:rPr>
        <w:t xml:space="preserve">multi-front </w:t>
      </w:r>
      <w:r w:rsidRPr="00415738">
        <w:rPr>
          <w:rStyle w:val="Emphasis"/>
          <w:highlight w:val="cyan"/>
        </w:rPr>
        <w:t>hybrid war</w:t>
      </w:r>
      <w:r w:rsidRPr="00797743">
        <w:rPr>
          <w:rStyle w:val="Emphasis"/>
        </w:rPr>
        <w:t>fare</w:t>
      </w:r>
      <w:r w:rsidRPr="00797743">
        <w:rPr>
          <w:rStyle w:val="StyleUnderline"/>
        </w:rPr>
        <w:t xml:space="preserve"> against the island to force an opening of talks, </w:t>
      </w:r>
      <w:r w:rsidRPr="00415738">
        <w:rPr>
          <w:rStyle w:val="Emphasis"/>
          <w:highlight w:val="cyan"/>
        </w:rPr>
        <w:t>rather than military action</w:t>
      </w:r>
    </w:p>
    <w:p w14:paraId="0BEE27A0" w14:textId="77777777" w:rsidR="00A618DD" w:rsidRDefault="00A618DD" w:rsidP="00A618DD">
      <w:pPr>
        <w:pStyle w:val="Heading2"/>
      </w:pPr>
      <w:r>
        <w:t>Industry</w:t>
      </w:r>
    </w:p>
    <w:p w14:paraId="4A72CBB6" w14:textId="77777777" w:rsidR="00A618DD" w:rsidRDefault="00A618DD" w:rsidP="00A618DD">
      <w:pPr>
        <w:pStyle w:val="Heading3"/>
      </w:pPr>
      <w:r>
        <w:t>AT: Innovation---Turn---1NC</w:t>
      </w:r>
    </w:p>
    <w:p w14:paraId="30FDF3DD" w14:textId="77777777" w:rsidR="00A618DD" w:rsidRDefault="00A618DD" w:rsidP="00A618DD">
      <w:pPr>
        <w:pStyle w:val="Heading4"/>
      </w:pPr>
      <w:r>
        <w:t>Strong merger and acquisition policy decreases innovation – exit-by-acquisition is key to financing</w:t>
      </w:r>
    </w:p>
    <w:p w14:paraId="19812A99" w14:textId="77777777" w:rsidR="00A618DD" w:rsidRPr="008A7AB6" w:rsidRDefault="00A618DD" w:rsidP="00A618DD">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15" w:history="1">
        <w:r w:rsidRPr="00DA77F9">
          <w:rPr>
            <w:rStyle w:val="Hyperlink"/>
          </w:rPr>
          <w:t>https://chicagounbound.uchicago.edu/ucblr/vol3/iss1/2</w:t>
        </w:r>
      </w:hyperlink>
      <w:r>
        <w:t xml:space="preserve"> lp </w:t>
      </w:r>
    </w:p>
    <w:p w14:paraId="0B4BE3BC" w14:textId="77777777" w:rsidR="00A618DD" w:rsidRPr="00845DAD" w:rsidRDefault="00A618DD" w:rsidP="00A618DD">
      <w:pPr>
        <w:rPr>
          <w:sz w:val="14"/>
        </w:rPr>
      </w:pPr>
      <w:r w:rsidRPr="00845DAD">
        <w:rPr>
          <w:rStyle w:val="StyleUnderline"/>
        </w:rPr>
        <w:t xml:space="preserve">Since a large majority of successful </w:t>
      </w:r>
      <w:r w:rsidRPr="00415738">
        <w:rPr>
          <w:rStyle w:val="StyleUnderline"/>
          <w:highlight w:val="cyan"/>
        </w:rPr>
        <w:t>startups achieve monetization through</w:t>
      </w:r>
      <w:r w:rsidRPr="00845DAD">
        <w:rPr>
          <w:rStyle w:val="StyleUnderline"/>
        </w:rPr>
        <w:t xml:space="preserve"> a </w:t>
      </w:r>
      <w:r w:rsidRPr="00415738">
        <w:rPr>
          <w:rStyle w:val="StyleUnderline"/>
          <w:highlight w:val="cyan"/>
        </w:rPr>
        <w:t>sale</w:t>
      </w:r>
      <w:r w:rsidRPr="00845DAD">
        <w:rPr>
          <w:rStyle w:val="StyleUnderline"/>
        </w:rPr>
        <w:t xml:space="preserve"> to a larger company, rather than an IPO</w:t>
      </w:r>
      <w:r w:rsidRPr="00845DAD">
        <w:rPr>
          <w:sz w:val="14"/>
        </w:rPr>
        <w:t xml:space="preserve">,193 </w:t>
      </w:r>
      <w:r w:rsidRPr="00845DAD">
        <w:rPr>
          <w:rStyle w:val="StyleUnderline"/>
        </w:rPr>
        <w:t xml:space="preserve">any </w:t>
      </w:r>
      <w:r w:rsidRPr="00415738">
        <w:rPr>
          <w:rStyle w:val="StyleUnderline"/>
          <w:highlight w:val="cyan"/>
        </w:rPr>
        <w:t>regulatory change that reduces</w:t>
      </w:r>
      <w:r w:rsidRPr="00845DAD">
        <w:rPr>
          <w:rStyle w:val="StyleUnderline"/>
        </w:rPr>
        <w:t xml:space="preserve"> the likelihood of executing </w:t>
      </w:r>
      <w:r w:rsidRPr="00415738">
        <w:rPr>
          <w:rStyle w:val="StyleUnderline"/>
          <w:highlight w:val="cyan"/>
        </w:rPr>
        <w:t>these transactions</w:t>
      </w:r>
      <w:r w:rsidRPr="00845DAD">
        <w:rPr>
          <w:rStyle w:val="StyleUnderline"/>
        </w:rPr>
        <w:t xml:space="preserve"> </w:t>
      </w:r>
      <w:r w:rsidRPr="00845DAD">
        <w:rPr>
          <w:rStyle w:val="Emphasis"/>
        </w:rPr>
        <w:t xml:space="preserve">raises the </w:t>
      </w:r>
      <w:r w:rsidRPr="00415738">
        <w:rPr>
          <w:rStyle w:val="Emphasis"/>
          <w:highlight w:val="cyan"/>
        </w:rPr>
        <w:t>risk</w:t>
      </w:r>
      <w:r w:rsidRPr="00845DAD">
        <w:rPr>
          <w:rStyle w:val="Emphasis"/>
        </w:rPr>
        <w:t xml:space="preserve"> of </w:t>
      </w:r>
      <w:r w:rsidRPr="00415738">
        <w:rPr>
          <w:rStyle w:val="Emphasis"/>
          <w:highlight w:val="cyan"/>
        </w:rPr>
        <w:t>discouraging</w:t>
      </w:r>
      <w:r w:rsidRPr="00845DAD">
        <w:rPr>
          <w:rStyle w:val="Emphasis"/>
        </w:rPr>
        <w:t xml:space="preserve"> VC </w:t>
      </w:r>
      <w:r w:rsidRPr="00415738">
        <w:rPr>
          <w:rStyle w:val="Emphasis"/>
          <w:highlight w:val="cyan"/>
        </w:rPr>
        <w:t>investment</w:t>
      </w:r>
      <w:r w:rsidRPr="00845DAD">
        <w:rPr>
          <w:rStyle w:val="StyleUnderline"/>
        </w:rPr>
        <w:t xml:space="preserve"> that drives startup formation in technology markets</w:t>
      </w:r>
      <w:r w:rsidRPr="00845DAD">
        <w:rPr>
          <w:sz w:val="14"/>
        </w:rPr>
        <w:t xml:space="preserve">. </w:t>
      </w:r>
      <w:r w:rsidRPr="00845DAD">
        <w:rPr>
          <w:rStyle w:val="StyleUnderline"/>
        </w:rPr>
        <w:t>If that discouragement effect is significant</w:t>
      </w:r>
      <w:r w:rsidRPr="00845DAD">
        <w:rPr>
          <w:sz w:val="14"/>
        </w:rPr>
        <w:t xml:space="preserve"> (which may be most likely in the case of startups that are too small for an IPO or have developed component innovations that can only be monetized by integration with an existing platform), </w:t>
      </w:r>
      <w:r w:rsidRPr="00415738">
        <w:rPr>
          <w:rStyle w:val="Emphasis"/>
          <w:highlight w:val="cyan"/>
        </w:rPr>
        <w:t>it would suppress</w:t>
      </w:r>
      <w:r w:rsidRPr="00845DAD">
        <w:rPr>
          <w:rStyle w:val="Emphasis"/>
        </w:rPr>
        <w:t xml:space="preserve"> VC </w:t>
      </w:r>
      <w:r w:rsidRPr="00415738">
        <w:rPr>
          <w:rStyle w:val="Emphasis"/>
          <w:highlight w:val="cyan"/>
        </w:rPr>
        <w:t>investment and inhibit entry</w:t>
      </w:r>
      <w:r w:rsidRPr="00845DAD">
        <w:rPr>
          <w:rStyle w:val="Emphasis"/>
        </w:rPr>
        <w:t xml:space="preserve"> by smaller innovators</w:t>
      </w:r>
      <w:r w:rsidRPr="00845DAD">
        <w:rPr>
          <w:sz w:val="14"/>
        </w:rPr>
        <w:t xml:space="preserve"> </w:t>
      </w:r>
      <w:r w:rsidRPr="00415738">
        <w:rPr>
          <w:rStyle w:val="StyleUnderline"/>
          <w:highlight w:val="cyan"/>
        </w:rPr>
        <w:t>that</w:t>
      </w:r>
      <w:r w:rsidRPr="00845DAD">
        <w:rPr>
          <w:rStyle w:val="StyleUnderline"/>
        </w:rPr>
        <w:t xml:space="preserve"> often </w:t>
      </w:r>
      <w:r w:rsidRPr="00415738">
        <w:rPr>
          <w:rStyle w:val="StyleUnderline"/>
          <w:highlight w:val="cyan"/>
        </w:rPr>
        <w:t>have no other sources of</w:t>
      </w:r>
      <w:r w:rsidRPr="00845DAD">
        <w:rPr>
          <w:rStyle w:val="StyleUnderline"/>
        </w:rPr>
        <w:t xml:space="preserve"> comparable </w:t>
      </w:r>
      <w:r w:rsidRPr="00415738">
        <w:rPr>
          <w:rStyle w:val="StyleUnderline"/>
          <w:highlight w:val="cyan"/>
        </w:rPr>
        <w:t>financing</w:t>
      </w:r>
      <w:r w:rsidRPr="00845DAD">
        <w:rPr>
          <w:sz w:val="14"/>
        </w:rPr>
        <w:t xml:space="preserve">. </w:t>
      </w:r>
      <w:r w:rsidRPr="00845DAD">
        <w:rPr>
          <w:rStyle w:val="StyleUnderline"/>
        </w:rPr>
        <w:t xml:space="preserve">These concerns are not hypothetical. </w:t>
      </w:r>
      <w:r w:rsidRPr="00415738">
        <w:rPr>
          <w:rStyle w:val="StyleUnderline"/>
          <w:highlight w:val="cyan"/>
        </w:rPr>
        <w:t xml:space="preserve">In an </w:t>
      </w:r>
      <w:r w:rsidRPr="00415738">
        <w:rPr>
          <w:rStyle w:val="Emphasis"/>
          <w:highlight w:val="cyan"/>
        </w:rPr>
        <w:t>empirical study</w:t>
      </w:r>
      <w:r w:rsidRPr="00845DAD">
        <w:rPr>
          <w:rStyle w:val="StyleUnderline"/>
        </w:rPr>
        <w:t xml:space="preserve"> that assessed the relationship in 48 countries between VC investment on the one hand and competition laws and takeover legislation on the other hand,</w:t>
      </w:r>
      <w:r w:rsidRPr="00845DAD">
        <w:rPr>
          <w:sz w:val="14"/>
        </w:rPr>
        <w:t xml:space="preserve"> it was found that </w:t>
      </w:r>
      <w:r w:rsidRPr="00415738">
        <w:rPr>
          <w:rStyle w:val="StyleUnderline"/>
          <w:highlight w:val="cyan"/>
        </w:rPr>
        <w:t xml:space="preserve">stricter </w:t>
      </w:r>
      <w:r w:rsidRPr="00301AAD">
        <w:rPr>
          <w:rStyle w:val="StyleUnderline"/>
        </w:rPr>
        <w:t>competition</w:t>
      </w:r>
      <w:r w:rsidRPr="00845DAD">
        <w:rPr>
          <w:rStyle w:val="StyleUnderline"/>
        </w:rPr>
        <w:t xml:space="preserve"> and </w:t>
      </w:r>
      <w:r w:rsidRPr="00415738">
        <w:rPr>
          <w:rStyle w:val="StyleUnderline"/>
          <w:highlight w:val="cyan"/>
        </w:rPr>
        <w:t>takeover</w:t>
      </w:r>
      <w:r w:rsidRPr="00845DAD">
        <w:rPr>
          <w:rStyle w:val="StyleUnderline"/>
        </w:rPr>
        <w:t xml:space="preserve"> </w:t>
      </w:r>
      <w:r w:rsidRPr="00415738">
        <w:rPr>
          <w:rStyle w:val="Emphasis"/>
          <w:highlight w:val="cyan"/>
        </w:rPr>
        <w:t>laws</w:t>
      </w:r>
      <w:r w:rsidRPr="00845DAD">
        <w:rPr>
          <w:rStyle w:val="Emphasis"/>
        </w:rPr>
        <w:t xml:space="preserve"> that increased the cost of acquisition</w:t>
      </w:r>
      <w:r w:rsidRPr="00845DAD">
        <w:rPr>
          <w:rStyle w:val="StyleUnderline"/>
        </w:rPr>
        <w:t xml:space="preserve"> transactions </w:t>
      </w:r>
      <w:r w:rsidRPr="00415738">
        <w:rPr>
          <w:rStyle w:val="Emphasis"/>
          <w:highlight w:val="cyan"/>
        </w:rPr>
        <w:t>reduced</w:t>
      </w:r>
      <w:r w:rsidRPr="00845DAD">
        <w:rPr>
          <w:rStyle w:val="Emphasis"/>
        </w:rPr>
        <w:t xml:space="preserve"> VC </w:t>
      </w:r>
      <w:r w:rsidRPr="00415738">
        <w:rPr>
          <w:rStyle w:val="Emphasis"/>
          <w:highlight w:val="cyan"/>
        </w:rPr>
        <w:t>investment</w:t>
      </w:r>
      <w:r w:rsidRPr="00845DAD">
        <w:rPr>
          <w:sz w:val="14"/>
        </w:rPr>
        <w:t xml:space="preserve"> (as measured both by number of investments and total amounts invested).194 In a study that examined market responses to changes in Chinese competition policies that (among other things) limited acquisitions by large platforms, it was found that </w:t>
      </w:r>
      <w:r w:rsidRPr="00845DAD">
        <w:rPr>
          <w:rStyle w:val="StyleUnderline"/>
        </w:rPr>
        <w:t xml:space="preserve">the </w:t>
      </w:r>
      <w:r w:rsidRPr="00415738">
        <w:rPr>
          <w:rStyle w:val="StyleUnderline"/>
          <w:highlight w:val="cyan"/>
        </w:rPr>
        <w:t>average</w:t>
      </w:r>
      <w:r w:rsidRPr="00845DAD">
        <w:rPr>
          <w:rStyle w:val="StyleUnderline"/>
        </w:rPr>
        <w:t xml:space="preserve"> number of VC</w:t>
      </w:r>
      <w:r w:rsidRPr="00845DAD">
        <w:rPr>
          <w:sz w:val="14"/>
        </w:rPr>
        <w:t xml:space="preserve"> (including corporate VC) </w:t>
      </w:r>
      <w:r w:rsidRPr="00415738">
        <w:rPr>
          <w:rStyle w:val="StyleUnderline"/>
          <w:highlight w:val="cyan"/>
        </w:rPr>
        <w:t>investments</w:t>
      </w:r>
      <w:r w:rsidRPr="00845DAD">
        <w:rPr>
          <w:rStyle w:val="StyleUnderline"/>
        </w:rPr>
        <w:t xml:space="preserve"> and new-firm entry </w:t>
      </w:r>
      <w:r w:rsidRPr="00415738">
        <w:rPr>
          <w:rStyle w:val="StyleUnderline"/>
          <w:highlight w:val="cyan"/>
        </w:rPr>
        <w:t>declined significantly</w:t>
      </w:r>
      <w:r w:rsidRPr="00845DAD">
        <w:rPr>
          <w:rStyle w:val="StyleUnderline"/>
        </w:rPr>
        <w:t xml:space="preserve"> during the following 12-month period</w:t>
      </w:r>
      <w:r w:rsidRPr="00845DAD">
        <w:rPr>
          <w:sz w:val="14"/>
        </w:rPr>
        <w:t xml:space="preserve">.195 As this evidence suggests, </w:t>
      </w:r>
      <w:r w:rsidRPr="00415738">
        <w:rPr>
          <w:rStyle w:val="Emphasis"/>
          <w:highlight w:val="cyan"/>
        </w:rPr>
        <w:t>strengthening merger review policies</w:t>
      </w:r>
      <w:r w:rsidRPr="00845DAD">
        <w:rPr>
          <w:sz w:val="14"/>
        </w:rPr>
        <w:t xml:space="preserve"> excessively can </w:t>
      </w:r>
      <w:r w:rsidRPr="00415738">
        <w:rPr>
          <w:rStyle w:val="Emphasis"/>
          <w:highlight w:val="cyan"/>
        </w:rPr>
        <w:t>raise</w:t>
      </w:r>
      <w:r w:rsidRPr="00845DAD">
        <w:rPr>
          <w:rStyle w:val="Emphasis"/>
        </w:rPr>
        <w:t xml:space="preserve"> implicit </w:t>
      </w:r>
      <w:r w:rsidRPr="00415738">
        <w:rPr>
          <w:rStyle w:val="Emphasis"/>
          <w:highlight w:val="cyan"/>
        </w:rPr>
        <w:t>entry barriers</w:t>
      </w:r>
      <w:r w:rsidRPr="00845DAD">
        <w:rPr>
          <w:sz w:val="14"/>
        </w:rPr>
        <w:t xml:space="preserve"> to </w:t>
      </w:r>
      <w:r w:rsidRPr="00415738">
        <w:rPr>
          <w:rStyle w:val="StyleUnderline"/>
          <w:highlight w:val="cyan"/>
        </w:rPr>
        <w:t>startups</w:t>
      </w:r>
      <w:r w:rsidRPr="00845DAD">
        <w:rPr>
          <w:rStyle w:val="StyleUnderline"/>
        </w:rPr>
        <w:t xml:space="preserve"> who can </w:t>
      </w:r>
      <w:r w:rsidRPr="00415738">
        <w:rPr>
          <w:rStyle w:val="StyleUnderline"/>
          <w:highlight w:val="cyan"/>
        </w:rPr>
        <w:t>only secure</w:t>
      </w:r>
      <w:r w:rsidRPr="00845DAD">
        <w:rPr>
          <w:rStyle w:val="StyleUnderline"/>
        </w:rPr>
        <w:t xml:space="preserve"> VC </w:t>
      </w:r>
      <w:r w:rsidRPr="00415738">
        <w:rPr>
          <w:rStyle w:val="StyleUnderline"/>
          <w:highlight w:val="cyan"/>
        </w:rPr>
        <w:t>financing if investors are confident</w:t>
      </w:r>
      <w:r w:rsidRPr="00845DAD">
        <w:rPr>
          <w:rStyle w:val="StyleUnderline"/>
        </w:rPr>
        <w:t xml:space="preserve"> that </w:t>
      </w:r>
      <w:r w:rsidRPr="00415738">
        <w:rPr>
          <w:rStyle w:val="StyleUnderline"/>
          <w:highlight w:val="cyan"/>
        </w:rPr>
        <w:t>a</w:t>
      </w:r>
      <w:r w:rsidRPr="00845DAD">
        <w:rPr>
          <w:rStyle w:val="StyleUnderline"/>
        </w:rPr>
        <w:t xml:space="preserve"> successful </w:t>
      </w:r>
      <w:r w:rsidRPr="00415738">
        <w:rPr>
          <w:rStyle w:val="StyleUnderline"/>
          <w:highlight w:val="cyan"/>
        </w:rPr>
        <w:t>startup will</w:t>
      </w:r>
      <w:r w:rsidRPr="00845DAD">
        <w:rPr>
          <w:rStyle w:val="StyleUnderline"/>
        </w:rPr>
        <w:t xml:space="preserve"> have the option to </w:t>
      </w:r>
      <w:r w:rsidRPr="00415738">
        <w:rPr>
          <w:rStyle w:val="StyleUnderline"/>
          <w:highlight w:val="cyan"/>
        </w:rPr>
        <w:t>monetize its success through</w:t>
      </w:r>
      <w:r w:rsidRPr="00845DAD">
        <w:rPr>
          <w:rStyle w:val="StyleUnderline"/>
        </w:rPr>
        <w:t xml:space="preserve"> an </w:t>
      </w:r>
      <w:r w:rsidRPr="00415738">
        <w:rPr>
          <w:rStyle w:val="StyleUnderline"/>
          <w:highlight w:val="cyan"/>
        </w:rPr>
        <w:t>exit-by acquisition</w:t>
      </w:r>
      <w:r w:rsidRPr="00845DAD">
        <w:rPr>
          <w:sz w:val="14"/>
        </w:rPr>
        <w:t>.</w:t>
      </w:r>
    </w:p>
    <w:p w14:paraId="796C66F4" w14:textId="77777777" w:rsidR="00A618DD" w:rsidRDefault="00A618DD" w:rsidP="00A618DD">
      <w:pPr>
        <w:pStyle w:val="Heading3"/>
      </w:pPr>
      <w:r>
        <w:t>AT: AI</w:t>
      </w:r>
    </w:p>
    <w:p w14:paraId="4EB69FAB" w14:textId="77777777" w:rsidR="00A618DD" w:rsidRPr="000636A4" w:rsidRDefault="00A618DD" w:rsidP="00A618DD">
      <w:pPr>
        <w:pStyle w:val="Heading4"/>
      </w:pPr>
      <w:r>
        <w:t xml:space="preserve">No existential AI impact </w:t>
      </w:r>
    </w:p>
    <w:p w14:paraId="4F1834DE" w14:textId="77777777" w:rsidR="00A618DD" w:rsidRDefault="00A618DD" w:rsidP="00A618DD">
      <w:r w:rsidRPr="000636A4">
        <w:rPr>
          <w:rStyle w:val="Style13ptBold"/>
        </w:rPr>
        <w:t>Naude 20</w:t>
      </w:r>
      <w:r w:rsidRPr="000636A4">
        <w:t xml:space="preserve"> – 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w:t>
      </w:r>
      <w:r>
        <w:t xml:space="preserve">”, Economics of Innovation and New Technology, Vol. 30, Issue 1, </w:t>
      </w:r>
      <w:hyperlink r:id="rId16" w:history="1">
        <w:r w:rsidRPr="007C1D94">
          <w:rPr>
            <w:rStyle w:val="Hyperlink"/>
          </w:rPr>
          <w:t>https://doi.org/10.1080/10438599.2020.1839173</w:t>
        </w:r>
      </w:hyperlink>
      <w:r>
        <w:t>, 11-03-2020</w:t>
      </w:r>
    </w:p>
    <w:p w14:paraId="6EB10901" w14:textId="77777777" w:rsidR="00A618DD" w:rsidRPr="000636A4" w:rsidRDefault="00A618DD" w:rsidP="00A618DD">
      <w:pPr>
        <w:rPr>
          <w:sz w:val="16"/>
        </w:rPr>
      </w:pPr>
      <w:r w:rsidRPr="000636A4">
        <w:rPr>
          <w:sz w:val="16"/>
        </w:rPr>
        <w:t xml:space="preserve">This paper has argued that </w:t>
      </w:r>
      <w:r w:rsidRPr="0009184B">
        <w:rPr>
          <w:rStyle w:val="StyleUnderline"/>
        </w:rPr>
        <w:t>the</w:t>
      </w:r>
      <w:r w:rsidRPr="0009184B">
        <w:rPr>
          <w:sz w:val="16"/>
        </w:rPr>
        <w:t xml:space="preserve"> economics </w:t>
      </w:r>
      <w:r w:rsidRPr="0009184B">
        <w:rPr>
          <w:rStyle w:val="Emphasis"/>
        </w:rPr>
        <w:t>literature</w:t>
      </w:r>
      <w:r w:rsidRPr="0009184B">
        <w:rPr>
          <w:rStyle w:val="StyleUnderline"/>
        </w:rPr>
        <w:t xml:space="preserve"> has been </w:t>
      </w:r>
      <w:r w:rsidRPr="0009184B">
        <w:rPr>
          <w:rStyle w:val="Emphasis"/>
        </w:rPr>
        <w:t>converging</w:t>
      </w:r>
      <w:r w:rsidRPr="0009184B">
        <w:rPr>
          <w:rStyle w:val="StyleUnderline"/>
        </w:rPr>
        <w:t xml:space="preserve"> on a view that is</w:t>
      </w:r>
      <w:r w:rsidRPr="0009184B">
        <w:rPr>
          <w:sz w:val="16"/>
        </w:rPr>
        <w:t xml:space="preserve">, in contrast to that of the typical Hollywood film, less pessimistic and </w:t>
      </w:r>
      <w:r w:rsidRPr="0009184B">
        <w:rPr>
          <w:rStyle w:val="StyleUnderline"/>
        </w:rPr>
        <w:t xml:space="preserve">more </w:t>
      </w:r>
      <w:r w:rsidRPr="0009184B">
        <w:rPr>
          <w:rStyle w:val="Emphasis"/>
        </w:rPr>
        <w:t>realistic</w:t>
      </w:r>
      <w:r w:rsidRPr="0009184B">
        <w:rPr>
          <w:sz w:val="16"/>
        </w:rPr>
        <w:t xml:space="preserve"> (even if perhaps marginally less entertaining). In particular, the economic view is that </w:t>
      </w:r>
      <w:r w:rsidRPr="00415738">
        <w:rPr>
          <w:rStyle w:val="StyleUnderline"/>
          <w:highlight w:val="cyan"/>
        </w:rPr>
        <w:t xml:space="preserve">while </w:t>
      </w:r>
      <w:r w:rsidRPr="00415738">
        <w:rPr>
          <w:rStyle w:val="Emphasis"/>
          <w:highlight w:val="cyan"/>
        </w:rPr>
        <w:t>AI</w:t>
      </w:r>
      <w:r w:rsidRPr="00415738">
        <w:rPr>
          <w:rStyle w:val="StyleUnderline"/>
          <w:highlight w:val="cyan"/>
        </w:rPr>
        <w:t xml:space="preserve"> is </w:t>
      </w:r>
      <w:r w:rsidRPr="00415738">
        <w:rPr>
          <w:rStyle w:val="Emphasis"/>
          <w:highlight w:val="cyan"/>
        </w:rPr>
        <w:t>improving</w:t>
      </w:r>
      <w:r w:rsidRPr="0009184B">
        <w:rPr>
          <w:sz w:val="16"/>
        </w:rPr>
        <w:t xml:space="preserve"> business process </w:t>
      </w:r>
      <w:r w:rsidRPr="0009184B">
        <w:rPr>
          <w:rStyle w:val="StyleUnderline"/>
        </w:rPr>
        <w:t>efficiency</w:t>
      </w:r>
      <w:r w:rsidRPr="0009184B">
        <w:rPr>
          <w:sz w:val="16"/>
        </w:rPr>
        <w:t xml:space="preserve"> and generating consumer surpluses</w:t>
      </w:r>
      <w:r w:rsidRPr="000636A4">
        <w:rPr>
          <w:sz w:val="16"/>
        </w:rPr>
        <w:t xml:space="preserve">, and automating many tasks traditionally performed by humans, </w:t>
      </w:r>
      <w:r w:rsidRPr="000636A4">
        <w:rPr>
          <w:rStyle w:val="StyleUnderline"/>
        </w:rPr>
        <w:t>it has so far not led to mass</w:t>
      </w:r>
      <w:r w:rsidRPr="000636A4">
        <w:rPr>
          <w:sz w:val="16"/>
        </w:rPr>
        <w:t xml:space="preserve"> technological </w:t>
      </w:r>
      <w:r w:rsidRPr="000636A4">
        <w:rPr>
          <w:rStyle w:val="Emphasis"/>
        </w:rPr>
        <w:t>unemployment</w:t>
      </w:r>
      <w:r w:rsidRPr="000636A4">
        <w:rPr>
          <w:sz w:val="16"/>
        </w:rPr>
        <w:t>. AI is also not (yet) a main driver of income inequality.</w:t>
      </w:r>
    </w:p>
    <w:p w14:paraId="18B35BD5" w14:textId="77777777" w:rsidR="00A618DD" w:rsidRPr="000636A4" w:rsidRDefault="00A618DD" w:rsidP="00A618DD">
      <w:pPr>
        <w:rPr>
          <w:rStyle w:val="StyleUnderline"/>
        </w:rPr>
      </w:pPr>
      <w:r w:rsidRPr="000636A4">
        <w:rPr>
          <w:rStyle w:val="StyleUnderline"/>
        </w:rPr>
        <w:t>AI is unlikely to cause</w:t>
      </w:r>
      <w:r w:rsidRPr="000636A4">
        <w:rPr>
          <w:sz w:val="16"/>
        </w:rPr>
        <w:t xml:space="preserve"> huge </w:t>
      </w:r>
      <w:r w:rsidRPr="000636A4">
        <w:rPr>
          <w:rStyle w:val="StyleUnderline"/>
        </w:rPr>
        <w:t>job losses (or job creation) in the</w:t>
      </w:r>
      <w:r w:rsidRPr="000636A4">
        <w:rPr>
          <w:sz w:val="16"/>
        </w:rPr>
        <w:t xml:space="preserve"> foreseeable </w:t>
      </w:r>
      <w:r w:rsidRPr="000636A4">
        <w:rPr>
          <w:rStyle w:val="Emphasis"/>
        </w:rPr>
        <w:t>future</w:t>
      </w:r>
      <w:r w:rsidRPr="000636A4">
        <w:rPr>
          <w:sz w:val="16"/>
        </w:rPr>
        <w:t xml:space="preserve">, at least in advanced economies (there seem to be valid concerns that emerging economies may face more significant impacts: but more research is needed). </w:t>
      </w:r>
      <w:r w:rsidRPr="000636A4">
        <w:rPr>
          <w:rStyle w:val="StyleUnderline"/>
        </w:rPr>
        <w:t>The</w:t>
      </w:r>
      <w:r w:rsidRPr="000636A4">
        <w:rPr>
          <w:sz w:val="16"/>
        </w:rPr>
        <w:t xml:space="preserve"> main </w:t>
      </w:r>
      <w:r w:rsidRPr="000636A4">
        <w:rPr>
          <w:rStyle w:val="StyleUnderline"/>
        </w:rPr>
        <w:t>reasons for this conclusion are</w:t>
      </w:r>
      <w:r w:rsidRPr="000636A4">
        <w:rPr>
          <w:sz w:val="16"/>
        </w:rPr>
        <w:t xml:space="preserve"> based on (i) </w:t>
      </w:r>
      <w:r w:rsidRPr="000636A4">
        <w:rPr>
          <w:rStyle w:val="StyleUnderline"/>
        </w:rPr>
        <w:t>the fact that the methods used to calculate potential job losses are sensitive to assumptions used</w:t>
      </w:r>
      <w:r w:rsidRPr="000636A4">
        <w:rPr>
          <w:sz w:val="16"/>
        </w:rPr>
        <w:t xml:space="preserve">; (ii) </w:t>
      </w:r>
      <w:r w:rsidRPr="000636A4">
        <w:rPr>
          <w:rStyle w:val="StyleUnderline"/>
        </w:rPr>
        <w:t>automation may affect tasks more significantly, rather than the jobs within which they are performed;</w:t>
      </w:r>
      <w:r w:rsidRPr="000636A4">
        <w:rPr>
          <w:sz w:val="16"/>
        </w:rPr>
        <w:t xml:space="preserve"> (iii) </w:t>
      </w:r>
      <w:r w:rsidRPr="000636A4">
        <w:rPr>
          <w:rStyle w:val="StyleUnderline"/>
        </w:rPr>
        <w:t>net job creation can be positive because automation stimulates the creation of new jobs or jobs elsewher</w:t>
      </w:r>
      <w:r w:rsidRPr="000636A4">
        <w:rPr>
          <w:sz w:val="16"/>
        </w:rPr>
        <w:t xml:space="preserve">e; (iv) </w:t>
      </w:r>
      <w:r w:rsidRPr="00415738">
        <w:rPr>
          <w:rStyle w:val="StyleUnderline"/>
          <w:highlight w:val="cyan"/>
        </w:rPr>
        <w:t>diffusion</w:t>
      </w:r>
      <w:r w:rsidRPr="000636A4">
        <w:rPr>
          <w:rStyle w:val="StyleUnderline"/>
        </w:rPr>
        <w:t xml:space="preserve"> of AI </w:t>
      </w:r>
      <w:r w:rsidRPr="0009184B">
        <w:rPr>
          <w:rStyle w:val="StyleUnderline"/>
        </w:rPr>
        <w:t xml:space="preserve">may be </w:t>
      </w:r>
      <w:r w:rsidRPr="00B10D74">
        <w:rPr>
          <w:rStyle w:val="StyleUnderline"/>
        </w:rPr>
        <w:t xml:space="preserve">much </w:t>
      </w:r>
      <w:r w:rsidRPr="00B10D74">
        <w:rPr>
          <w:rStyle w:val="Emphasis"/>
        </w:rPr>
        <w:t>slower</w:t>
      </w:r>
      <w:r w:rsidRPr="00B10D74">
        <w:rPr>
          <w:rStyle w:val="StyleUnderline"/>
        </w:rPr>
        <w:t xml:space="preserve"> than is </w:t>
      </w:r>
      <w:r w:rsidRPr="00B10D74">
        <w:rPr>
          <w:rStyle w:val="Emphasis"/>
        </w:rPr>
        <w:t>thought</w:t>
      </w:r>
      <w:r w:rsidRPr="000636A4">
        <w:rPr>
          <w:rStyle w:val="StyleUnderline"/>
        </w:rPr>
        <w:t xml:space="preserve"> or assumed</w:t>
      </w:r>
      <w:r w:rsidRPr="000636A4">
        <w:rPr>
          <w:sz w:val="16"/>
        </w:rPr>
        <w:t xml:space="preserve">; </w:t>
      </w:r>
      <w:r w:rsidRPr="00415738">
        <w:rPr>
          <w:rStyle w:val="StyleUnderline"/>
          <w:highlight w:val="cyan"/>
        </w:rPr>
        <w:t>and</w:t>
      </w:r>
      <w:r w:rsidRPr="000636A4">
        <w:rPr>
          <w:sz w:val="16"/>
        </w:rPr>
        <w:t xml:space="preserve"> (v) </w:t>
      </w:r>
      <w:r w:rsidRPr="00B10D74">
        <w:rPr>
          <w:rStyle w:val="StyleUnderline"/>
        </w:rPr>
        <w:t>the</w:t>
      </w:r>
      <w:r w:rsidRPr="00415738">
        <w:rPr>
          <w:rStyle w:val="StyleUnderline"/>
          <w:highlight w:val="cyan"/>
        </w:rPr>
        <w:t xml:space="preserve"> tempo of </w:t>
      </w:r>
      <w:r w:rsidRPr="00415738">
        <w:rPr>
          <w:rStyle w:val="Emphasis"/>
          <w:highlight w:val="cyan"/>
        </w:rPr>
        <w:t>innovation</w:t>
      </w:r>
      <w:r w:rsidRPr="000636A4">
        <w:rPr>
          <w:rStyle w:val="StyleUnderline"/>
        </w:rPr>
        <w:t xml:space="preserve"> in AI </w:t>
      </w:r>
      <w:r w:rsidRPr="00415738">
        <w:rPr>
          <w:rStyle w:val="StyleUnderline"/>
          <w:highlight w:val="cyan"/>
        </w:rPr>
        <w:t xml:space="preserve">is </w:t>
      </w:r>
      <w:r w:rsidRPr="00415738">
        <w:rPr>
          <w:rStyle w:val="Emphasis"/>
          <w:highlight w:val="cyan"/>
        </w:rPr>
        <w:t>slowing</w:t>
      </w:r>
      <w:r w:rsidRPr="00415738">
        <w:rPr>
          <w:rStyle w:val="StyleUnderline"/>
          <w:highlight w:val="cyan"/>
        </w:rPr>
        <w:t xml:space="preserve"> down</w:t>
      </w:r>
      <w:r w:rsidRPr="000636A4">
        <w:rPr>
          <w:rStyle w:val="StyleUnderline"/>
        </w:rPr>
        <w:t xml:space="preserve"> – some are even </w:t>
      </w:r>
      <w:r w:rsidRPr="00415738">
        <w:rPr>
          <w:rStyle w:val="StyleUnderline"/>
          <w:highlight w:val="cyan"/>
        </w:rPr>
        <w:t>predicting</w:t>
      </w:r>
      <w:r w:rsidRPr="000636A4">
        <w:rPr>
          <w:rStyle w:val="StyleUnderline"/>
        </w:rPr>
        <w:t xml:space="preserve"> another </w:t>
      </w:r>
      <w:r w:rsidRPr="00415738">
        <w:rPr>
          <w:rStyle w:val="Emphasis"/>
          <w:highlight w:val="cyan"/>
        </w:rPr>
        <w:t>AI winter</w:t>
      </w:r>
      <w:r w:rsidRPr="000636A4">
        <w:rPr>
          <w:rStyle w:val="StyleUnderline"/>
        </w:rPr>
        <w:t>.</w:t>
      </w:r>
    </w:p>
    <w:p w14:paraId="33D6C695" w14:textId="77777777" w:rsidR="00A618DD" w:rsidRPr="000636A4" w:rsidRDefault="00A618DD" w:rsidP="00A618DD">
      <w:pPr>
        <w:rPr>
          <w:sz w:val="16"/>
        </w:rPr>
      </w:pPr>
      <w:r w:rsidRPr="000636A4">
        <w:rPr>
          <w:rStyle w:val="StyleUnderline"/>
        </w:rPr>
        <w:t xml:space="preserve">As far </w:t>
      </w:r>
      <w:r w:rsidRPr="00B10D74">
        <w:rPr>
          <w:rStyle w:val="StyleUnderline"/>
        </w:rPr>
        <w:t>as</w:t>
      </w:r>
      <w:r w:rsidRPr="00415738">
        <w:rPr>
          <w:rStyle w:val="StyleUnderline"/>
          <w:highlight w:val="cyan"/>
        </w:rPr>
        <w:t xml:space="preserve"> the ability of </w:t>
      </w:r>
      <w:r w:rsidRPr="00415738">
        <w:rPr>
          <w:rStyle w:val="Emphasis"/>
          <w:highlight w:val="cyan"/>
        </w:rPr>
        <w:t>AI</w:t>
      </w:r>
      <w:r w:rsidRPr="00415738">
        <w:rPr>
          <w:rStyle w:val="StyleUnderline"/>
          <w:highlight w:val="cyan"/>
        </w:rPr>
        <w:t xml:space="preserve"> to </w:t>
      </w:r>
      <w:r w:rsidRPr="000636A4">
        <w:rPr>
          <w:rStyle w:val="StyleUnderline"/>
        </w:rPr>
        <w:t>cause</w:t>
      </w:r>
      <w:r w:rsidRPr="000636A4">
        <w:rPr>
          <w:sz w:val="16"/>
        </w:rPr>
        <w:t xml:space="preserve"> a </w:t>
      </w:r>
      <w:r w:rsidRPr="000636A4">
        <w:rPr>
          <w:rStyle w:val="Emphasis"/>
        </w:rPr>
        <w:t>Singularity</w:t>
      </w:r>
      <w:r w:rsidRPr="000636A4">
        <w:rPr>
          <w:rStyle w:val="StyleUnderline"/>
        </w:rPr>
        <w:t xml:space="preserve"> or </w:t>
      </w:r>
      <w:r w:rsidRPr="00415738">
        <w:rPr>
          <w:rStyle w:val="StyleUnderline"/>
          <w:highlight w:val="cyan"/>
        </w:rPr>
        <w:t xml:space="preserve">pose an </w:t>
      </w:r>
      <w:r w:rsidRPr="00415738">
        <w:rPr>
          <w:rStyle w:val="Emphasis"/>
          <w:highlight w:val="cyan"/>
        </w:rPr>
        <w:t>existential threat</w:t>
      </w:r>
      <w:r w:rsidRPr="000636A4">
        <w:rPr>
          <w:rStyle w:val="StyleUnderline"/>
        </w:rPr>
        <w:t xml:space="preserve"> to humanity</w:t>
      </w:r>
      <w:r w:rsidRPr="000636A4">
        <w:rPr>
          <w:sz w:val="16"/>
        </w:rPr>
        <w:t xml:space="preserve"> are concerned, this paper has concluded that </w:t>
      </w:r>
      <w:r w:rsidRPr="000636A4">
        <w:rPr>
          <w:rStyle w:val="StyleUnderline"/>
        </w:rPr>
        <w:t>a </w:t>
      </w:r>
      <w:r w:rsidRPr="00B10D74">
        <w:rPr>
          <w:rStyle w:val="StyleUnderline"/>
        </w:rPr>
        <w:t>Singularity </w:t>
      </w:r>
      <w:r w:rsidRPr="00415738">
        <w:rPr>
          <w:rStyle w:val="StyleUnderline"/>
          <w:highlight w:val="cyan"/>
        </w:rPr>
        <w:t>is out of reach</w:t>
      </w:r>
      <w:r w:rsidRPr="000636A4">
        <w:rPr>
          <w:rStyle w:val="StyleUnderline"/>
        </w:rPr>
        <w:t xml:space="preserve"> </w:t>
      </w:r>
      <w:r w:rsidRPr="00415738">
        <w:rPr>
          <w:rStyle w:val="StyleUnderline"/>
          <w:highlight w:val="cyan"/>
        </w:rPr>
        <w:t>and</w:t>
      </w:r>
      <w:r w:rsidRPr="000636A4">
        <w:rPr>
          <w:rStyle w:val="StyleUnderline"/>
        </w:rPr>
        <w:t xml:space="preserve"> moreover unlikely in near</w:t>
      </w:r>
      <w:r w:rsidRPr="000636A4">
        <w:rPr>
          <w:sz w:val="16"/>
        </w:rPr>
        <w:t xml:space="preserve"> future. Current </w:t>
      </w:r>
      <w:r w:rsidRPr="00415738">
        <w:rPr>
          <w:rStyle w:val="StyleUnderline"/>
          <w:highlight w:val="cyan"/>
        </w:rPr>
        <w:t>research into deep learning</w:t>
      </w:r>
      <w:r w:rsidRPr="000636A4">
        <w:rPr>
          <w:rStyle w:val="StyleUnderline"/>
        </w:rPr>
        <w:t xml:space="preserve">, which is dominating </w:t>
      </w:r>
      <w:r w:rsidRPr="000636A4">
        <w:rPr>
          <w:rStyle w:val="Emphasis"/>
        </w:rPr>
        <w:t>research</w:t>
      </w:r>
      <w:r w:rsidRPr="000636A4">
        <w:rPr>
          <w:rStyle w:val="StyleUnderline"/>
        </w:rPr>
        <w:t xml:space="preserve"> on AI, </w:t>
      </w:r>
      <w:r w:rsidRPr="00415738">
        <w:rPr>
          <w:rStyle w:val="StyleUnderline"/>
          <w:highlight w:val="cyan"/>
        </w:rPr>
        <w:t>is</w:t>
      </w:r>
      <w:r w:rsidRPr="000636A4">
        <w:rPr>
          <w:rStyle w:val="StyleUnderline"/>
        </w:rPr>
        <w:t xml:space="preserve"> </w:t>
      </w:r>
      <w:r w:rsidRPr="000636A4">
        <w:rPr>
          <w:rStyle w:val="Emphasis"/>
        </w:rPr>
        <w:t xml:space="preserve">probably </w:t>
      </w:r>
      <w:r w:rsidRPr="00415738">
        <w:rPr>
          <w:rStyle w:val="Emphasis"/>
          <w:highlight w:val="cyan"/>
        </w:rPr>
        <w:t>not the method</w:t>
      </w:r>
      <w:r w:rsidRPr="00415738">
        <w:rPr>
          <w:rStyle w:val="StyleUnderline"/>
          <w:highlight w:val="cyan"/>
        </w:rPr>
        <w:t xml:space="preserve"> for </w:t>
      </w:r>
      <w:r w:rsidRPr="00415738">
        <w:rPr>
          <w:rStyle w:val="Emphasis"/>
          <w:highlight w:val="cyan"/>
        </w:rPr>
        <w:t>inventing an AGI</w:t>
      </w:r>
      <w:r w:rsidRPr="00415738">
        <w:rPr>
          <w:rStyle w:val="StyleUnderline"/>
          <w:highlight w:val="cyan"/>
        </w:rPr>
        <w:t>.</w:t>
      </w:r>
      <w:r w:rsidRPr="000636A4">
        <w:rPr>
          <w:rStyle w:val="StyleUnderline"/>
        </w:rPr>
        <w:t xml:space="preserve"> A blissful Singularity and </w:t>
      </w:r>
      <w:r w:rsidRPr="00415738">
        <w:rPr>
          <w:rStyle w:val="StyleUnderline"/>
          <w:highlight w:val="cyan"/>
        </w:rPr>
        <w:t xml:space="preserve">a </w:t>
      </w:r>
      <w:r w:rsidRPr="00415738">
        <w:rPr>
          <w:rStyle w:val="Emphasis"/>
          <w:highlight w:val="cyan"/>
        </w:rPr>
        <w:t>Robocalypse</w:t>
      </w:r>
      <w:r w:rsidRPr="000636A4">
        <w:rPr>
          <w:rStyle w:val="StyleUnderline"/>
        </w:rPr>
        <w:t xml:space="preserve"> thus presently </w:t>
      </w:r>
      <w:r w:rsidRPr="00415738">
        <w:rPr>
          <w:rStyle w:val="StyleUnderline"/>
          <w:highlight w:val="cyan"/>
        </w:rPr>
        <w:t>belong to</w:t>
      </w:r>
      <w:r w:rsidRPr="000636A4">
        <w:rPr>
          <w:rStyle w:val="StyleUnderline"/>
        </w:rPr>
        <w:t xml:space="preserve"> the realms of </w:t>
      </w:r>
      <w:r w:rsidRPr="00415738">
        <w:rPr>
          <w:rStyle w:val="Emphasis"/>
          <w:highlight w:val="cyan"/>
        </w:rPr>
        <w:t>sci</w:t>
      </w:r>
      <w:r w:rsidRPr="000636A4">
        <w:rPr>
          <w:rStyle w:val="StyleUnderline"/>
        </w:rPr>
        <w:t xml:space="preserve">ence </w:t>
      </w:r>
      <w:r w:rsidRPr="00415738">
        <w:rPr>
          <w:rStyle w:val="Emphasis"/>
          <w:highlight w:val="cyan"/>
        </w:rPr>
        <w:t>fi</w:t>
      </w:r>
      <w:r w:rsidRPr="000636A4">
        <w:rPr>
          <w:rStyle w:val="StyleUnderline"/>
        </w:rPr>
        <w:t>ction.</w:t>
      </w:r>
      <w:r w:rsidRPr="000636A4">
        <w:rPr>
          <w:sz w:val="16"/>
        </w:rPr>
        <w:t xml:space="preserve"> Of course, considering Amara's Law, this paper may be grossly underestimating the longer-run impacts of AI.</w:t>
      </w:r>
    </w:p>
    <w:p w14:paraId="518D118D" w14:textId="77777777" w:rsidR="00A618DD" w:rsidRDefault="00A618DD" w:rsidP="00A618DD">
      <w:pPr>
        <w:rPr>
          <w:sz w:val="16"/>
        </w:rPr>
      </w:pPr>
      <w:r w:rsidRPr="000636A4">
        <w:rPr>
          <w:sz w:val="16"/>
        </w:rPr>
        <w:t xml:space="preserve">Finally, </w:t>
      </w:r>
      <w:r w:rsidRPr="000636A4">
        <w:rPr>
          <w:rStyle w:val="StyleUnderline"/>
        </w:rPr>
        <w:t xml:space="preserve">it was concluded that </w:t>
      </w:r>
      <w:r w:rsidRPr="00415738">
        <w:rPr>
          <w:rStyle w:val="StyleUnderline"/>
          <w:highlight w:val="cyan"/>
        </w:rPr>
        <w:t>concern over AI arms races</w:t>
      </w:r>
      <w:r w:rsidRPr="000636A4">
        <w:rPr>
          <w:rStyle w:val="StyleUnderline"/>
        </w:rPr>
        <w:t xml:space="preserve"> may be justified</w:t>
      </w:r>
      <w:r w:rsidRPr="000636A4">
        <w:rPr>
          <w:sz w:val="16"/>
        </w:rPr>
        <w:t xml:space="preserve"> nevertheless. </w:t>
      </w:r>
      <w:r w:rsidRPr="000636A4">
        <w:rPr>
          <w:rStyle w:val="StyleUnderline"/>
        </w:rPr>
        <w:t xml:space="preserve">This may be particularly the case </w:t>
      </w:r>
      <w:r w:rsidRPr="00415738">
        <w:rPr>
          <w:rStyle w:val="StyleUnderline"/>
          <w:highlight w:val="cyan"/>
        </w:rPr>
        <w:t>in light of</w:t>
      </w:r>
      <w:r w:rsidRPr="000636A4">
        <w:rPr>
          <w:rStyle w:val="StyleUnderline"/>
        </w:rPr>
        <w:t xml:space="preserve"> the ‘</w:t>
      </w:r>
      <w:r w:rsidRPr="00415738">
        <w:rPr>
          <w:rStyle w:val="Emphasis"/>
          <w:highlight w:val="cyan"/>
        </w:rPr>
        <w:t>misinformation epidemic’</w:t>
      </w:r>
      <w:r w:rsidRPr="000636A4">
        <w:rPr>
          <w:rStyle w:val="StyleUnderline"/>
        </w:rPr>
        <w:t xml:space="preserve"> concerning </w:t>
      </w:r>
      <w:r w:rsidRPr="000636A4">
        <w:rPr>
          <w:rStyle w:val="Emphasis"/>
        </w:rPr>
        <w:t>AI</w:t>
      </w:r>
      <w:r w:rsidRPr="000636A4">
        <w:rPr>
          <w:rStyle w:val="StyleUnderline"/>
        </w:rPr>
        <w:t xml:space="preserve">. The </w:t>
      </w:r>
      <w:r w:rsidRPr="00415738">
        <w:rPr>
          <w:rStyle w:val="Emphasis"/>
          <w:highlight w:val="cyan"/>
        </w:rPr>
        <w:t>hype</w:t>
      </w:r>
      <w:r w:rsidRPr="00415738">
        <w:rPr>
          <w:rStyle w:val="StyleUnderline"/>
          <w:highlight w:val="cyan"/>
        </w:rPr>
        <w:t xml:space="preserve"> and </w:t>
      </w:r>
      <w:r w:rsidRPr="00415738">
        <w:rPr>
          <w:rStyle w:val="Emphasis"/>
          <w:highlight w:val="cyan"/>
        </w:rPr>
        <w:t>hysteria</w:t>
      </w:r>
      <w:r w:rsidRPr="000636A4">
        <w:rPr>
          <w:rStyle w:val="StyleUnderline"/>
        </w:rPr>
        <w:t xml:space="preserve"> about AI </w:t>
      </w:r>
      <w:r w:rsidRPr="00415738">
        <w:rPr>
          <w:rStyle w:val="StyleUnderline"/>
          <w:highlight w:val="cyan"/>
        </w:rPr>
        <w:t>has led to an</w:t>
      </w:r>
      <w:r w:rsidRPr="000636A4">
        <w:rPr>
          <w:rStyle w:val="StyleUnderline"/>
        </w:rPr>
        <w:t xml:space="preserve"> ‘</w:t>
      </w:r>
      <w:r w:rsidRPr="00415738">
        <w:rPr>
          <w:rStyle w:val="Emphasis"/>
          <w:highlight w:val="cyan"/>
        </w:rPr>
        <w:t>unhinged’</w:t>
      </w:r>
      <w:r w:rsidRPr="000636A4">
        <w:rPr>
          <w:rStyle w:val="StyleUnderline"/>
        </w:rPr>
        <w:t xml:space="preserve"> </w:t>
      </w:r>
      <w:r w:rsidRPr="00415738">
        <w:rPr>
          <w:rStyle w:val="StyleUnderline"/>
          <w:highlight w:val="cyan"/>
        </w:rPr>
        <w:t>debate</w:t>
      </w:r>
      <w:r w:rsidRPr="000636A4">
        <w:rPr>
          <w:rStyle w:val="StyleUnderline"/>
        </w:rPr>
        <w:t xml:space="preserve"> about AI, which may have as consequence stifling regulations as well as detrimental </w:t>
      </w:r>
      <w:r w:rsidRPr="000636A4">
        <w:rPr>
          <w:rStyle w:val="Emphasis"/>
        </w:rPr>
        <w:t>AI arms races</w:t>
      </w:r>
      <w:r w:rsidRPr="000636A4">
        <w:rPr>
          <w:rStyle w:val="StyleUnderline"/>
        </w:rPr>
        <w:t xml:space="preserve">. </w:t>
      </w:r>
      <w:r w:rsidRPr="00415738">
        <w:rPr>
          <w:rStyle w:val="StyleUnderline"/>
          <w:highlight w:val="cyan"/>
        </w:rPr>
        <w:t xml:space="preserve">These </w:t>
      </w:r>
      <w:r w:rsidRPr="00415738">
        <w:rPr>
          <w:rStyle w:val="Emphasis"/>
          <w:highlight w:val="cyan"/>
        </w:rPr>
        <w:t>consequences</w:t>
      </w:r>
      <w:r w:rsidRPr="00415738">
        <w:rPr>
          <w:rStyle w:val="StyleUnderline"/>
          <w:highlight w:val="cyan"/>
        </w:rPr>
        <w:t xml:space="preserve"> could hasten</w:t>
      </w:r>
      <w:r w:rsidRPr="000636A4">
        <w:rPr>
          <w:rStyle w:val="StyleUnderline"/>
        </w:rPr>
        <w:t xml:space="preserve"> a premature </w:t>
      </w:r>
      <w:r w:rsidRPr="00415738">
        <w:rPr>
          <w:rStyle w:val="Emphasis"/>
          <w:highlight w:val="cyan"/>
        </w:rPr>
        <w:t>AI-winter</w:t>
      </w:r>
      <w:r w:rsidRPr="00415738">
        <w:rPr>
          <w:rStyle w:val="StyleUnderline"/>
          <w:highlight w:val="cyan"/>
        </w:rPr>
        <w:t xml:space="preserve"> through </w:t>
      </w:r>
      <w:r w:rsidRPr="00415738">
        <w:rPr>
          <w:rStyle w:val="Emphasis"/>
          <w:highlight w:val="cyan"/>
        </w:rPr>
        <w:t>inappropriate controls</w:t>
      </w:r>
      <w:r w:rsidRPr="00415738">
        <w:rPr>
          <w:rStyle w:val="StyleUnderline"/>
          <w:highlight w:val="cyan"/>
        </w:rPr>
        <w:t xml:space="preserve"> and a loss of </w:t>
      </w:r>
      <w:r w:rsidRPr="00415738">
        <w:rPr>
          <w:rStyle w:val="Emphasis"/>
          <w:highlight w:val="cyan"/>
        </w:rPr>
        <w:t>public trust</w:t>
      </w:r>
      <w:r w:rsidRPr="000636A4">
        <w:rPr>
          <w:rStyle w:val="Emphasis"/>
        </w:rPr>
        <w:t>,</w:t>
      </w:r>
      <w:r w:rsidRPr="000636A4">
        <w:rPr>
          <w:sz w:val="16"/>
        </w:rPr>
        <w:t xml:space="preserve"> unfortunately at a time when the world needs more, not less, technological innovation, and for this technology to diffuse much faster.</w:t>
      </w:r>
    </w:p>
    <w:p w14:paraId="2BE73CBE" w14:textId="77777777" w:rsidR="00A618DD" w:rsidRDefault="00A618DD" w:rsidP="00A618DD">
      <w:pPr>
        <w:pStyle w:val="Heading3"/>
        <w:rPr>
          <w:rFonts w:cs="Calibri"/>
        </w:rPr>
      </w:pPr>
      <w:r>
        <w:rPr>
          <w:rFonts w:cs="Calibri"/>
        </w:rPr>
        <w:t xml:space="preserve">AT: </w:t>
      </w:r>
      <w:r w:rsidRPr="00960B29">
        <w:rPr>
          <w:rFonts w:cs="Calibri"/>
        </w:rPr>
        <w:t xml:space="preserve">Cyber </w:t>
      </w:r>
      <w:r>
        <w:rPr>
          <w:rFonts w:cs="Calibri"/>
        </w:rPr>
        <w:t>Attacks</w:t>
      </w:r>
    </w:p>
    <w:p w14:paraId="61121BCA" w14:textId="77777777" w:rsidR="00A618DD" w:rsidRDefault="00A618DD" w:rsidP="00A618DD">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0EC0FB43" w14:textId="77777777" w:rsidR="00A618DD" w:rsidRDefault="00A618DD" w:rsidP="00A618DD">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C73FBE1" w14:textId="77777777" w:rsidR="00A618DD" w:rsidRPr="00D4313A" w:rsidRDefault="00A618DD" w:rsidP="00A618DD">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2892A59B" w14:textId="77777777" w:rsidR="00A618DD" w:rsidRPr="00D4313A" w:rsidRDefault="00A618DD" w:rsidP="00A618DD">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1CE7EDFF" w14:textId="77777777" w:rsidR="00A618DD" w:rsidRPr="00D4313A" w:rsidRDefault="00A618DD" w:rsidP="00A618DD">
      <w:pPr>
        <w:rPr>
          <w:sz w:val="16"/>
        </w:rPr>
      </w:pPr>
      <w:r w:rsidRPr="00415738">
        <w:rPr>
          <w:rStyle w:val="StyleUnderline"/>
          <w:highlight w:val="cyan"/>
        </w:rPr>
        <w:t>In</w:t>
      </w:r>
      <w:r w:rsidRPr="00415738">
        <w:rPr>
          <w:sz w:val="16"/>
          <w:highlight w:val="cyan"/>
        </w:rPr>
        <w:t xml:space="preserve"> </w:t>
      </w:r>
      <w:r w:rsidRPr="00415738">
        <w:rPr>
          <w:rStyle w:val="Emphasis"/>
          <w:highlight w:val="cyan"/>
        </w:rPr>
        <w:t>practice</w:t>
      </w:r>
      <w:r w:rsidRPr="00D4313A">
        <w:rPr>
          <w:sz w:val="16"/>
        </w:rPr>
        <w:t xml:space="preserve">, however, </w:t>
      </w:r>
      <w:r w:rsidRPr="00415738">
        <w:rPr>
          <w:rStyle w:val="StyleUnderline"/>
          <w:highlight w:val="cyan"/>
        </w:rPr>
        <w:t>cyber escalation is</w:t>
      </w:r>
      <w:r w:rsidRPr="00415738">
        <w:rPr>
          <w:sz w:val="16"/>
          <w:highlight w:val="cyan"/>
        </w:rPr>
        <w:t xml:space="preserve"> </w:t>
      </w:r>
      <w:r w:rsidRPr="00415738">
        <w:rPr>
          <w:rStyle w:val="Emphasis"/>
          <w:highlight w:val="cyan"/>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415738">
        <w:rPr>
          <w:rStyle w:val="StyleUnderline"/>
          <w:highlight w:val="cyan"/>
        </w:rPr>
        <w:t>Stuxnet</w:t>
      </w:r>
      <w:r w:rsidRPr="00D4313A">
        <w:rPr>
          <w:rStyle w:val="StyleUnderline"/>
        </w:rPr>
        <w:t xml:space="preserve"> attack </w:t>
      </w:r>
      <w:r w:rsidRPr="00415738">
        <w:rPr>
          <w:rStyle w:val="StyleUnderline"/>
          <w:highlight w:val="cyan"/>
        </w:rPr>
        <w:t>is</w:t>
      </w:r>
      <w:r w:rsidRPr="00D4313A">
        <w:rPr>
          <w:rStyle w:val="StyleUnderline"/>
        </w:rPr>
        <w:t xml:space="preserve"> actually a</w:t>
      </w:r>
      <w:r w:rsidRPr="00D4313A">
        <w:rPr>
          <w:sz w:val="16"/>
        </w:rPr>
        <w:t xml:space="preserve"> </w:t>
      </w:r>
      <w:r w:rsidRPr="00415738">
        <w:rPr>
          <w:rStyle w:val="Emphasis"/>
          <w:highlight w:val="cyan"/>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08A21C71" w14:textId="77777777" w:rsidR="00A618DD" w:rsidRPr="00D4313A" w:rsidRDefault="00A618DD" w:rsidP="00A618DD">
      <w:pPr>
        <w:rPr>
          <w:sz w:val="16"/>
        </w:rPr>
      </w:pPr>
      <w:r w:rsidRPr="00D4313A">
        <w:rPr>
          <w:sz w:val="16"/>
        </w:rPr>
        <w:t xml:space="preserve">Talmadge (2019a: 864) makes the point that </w:t>
      </w:r>
      <w:r w:rsidRPr="00415738">
        <w:rPr>
          <w:rStyle w:val="StyleUnderline"/>
          <w:highlight w:val="cyan"/>
        </w:rPr>
        <w:t>tech</w:t>
      </w:r>
      <w:r w:rsidRPr="00D4313A">
        <w:rPr>
          <w:rStyle w:val="StyleUnderline"/>
        </w:rPr>
        <w:t>nology itself is</w:t>
      </w:r>
      <w:r w:rsidRPr="00D4313A">
        <w:rPr>
          <w:sz w:val="16"/>
        </w:rPr>
        <w:t xml:space="preserve"> </w:t>
      </w:r>
      <w:r w:rsidRPr="00415738">
        <w:rPr>
          <w:rStyle w:val="Emphasis"/>
          <w:highlight w:val="cyan"/>
        </w:rPr>
        <w:t>rarely</w:t>
      </w:r>
      <w:r w:rsidRPr="00D4313A">
        <w:rPr>
          <w:rStyle w:val="Emphasis"/>
        </w:rPr>
        <w:t xml:space="preserve"> a </w:t>
      </w:r>
      <w:r w:rsidRPr="00415738">
        <w:rPr>
          <w:rStyle w:val="Emphasis"/>
          <w:highlight w:val="cyan"/>
        </w:rPr>
        <w:t>sufficient</w:t>
      </w:r>
      <w:r w:rsidRPr="00D4313A">
        <w:rPr>
          <w:rStyle w:val="Emphasis"/>
        </w:rPr>
        <w:t xml:space="preserve"> condition</w:t>
      </w:r>
      <w:r w:rsidRPr="00D4313A">
        <w:rPr>
          <w:sz w:val="16"/>
        </w:rPr>
        <w:t xml:space="preserve"> </w:t>
      </w:r>
      <w:r w:rsidRPr="00415738">
        <w:rPr>
          <w:rStyle w:val="StyleUnderline"/>
          <w:highlight w:val="cyan"/>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4E29D57F" w14:textId="77777777" w:rsidR="00A618DD" w:rsidRPr="00D4313A" w:rsidRDefault="00A618DD" w:rsidP="00A618DD">
      <w:pPr>
        <w:rPr>
          <w:sz w:val="16"/>
        </w:rPr>
      </w:pPr>
      <w:r w:rsidRPr="00D4313A">
        <w:rPr>
          <w:sz w:val="16"/>
        </w:rPr>
        <w:t xml:space="preserve">We </w:t>
      </w:r>
      <w:r w:rsidRPr="00415738">
        <w:rPr>
          <w:rStyle w:val="StyleUnderline"/>
          <w:highlight w:val="cyan"/>
        </w:rPr>
        <w:t>have</w:t>
      </w:r>
      <w:r w:rsidRPr="00415738">
        <w:rPr>
          <w:sz w:val="16"/>
          <w:highlight w:val="cyan"/>
        </w:rPr>
        <w:t xml:space="preserve"> </w:t>
      </w:r>
      <w:r w:rsidRPr="00415738">
        <w:rPr>
          <w:rStyle w:val="Emphasis"/>
          <w:sz w:val="24"/>
          <w:highlight w:val="cyan"/>
        </w:rPr>
        <w:t>ample empirical ev</w:t>
      </w:r>
      <w:r w:rsidRPr="00D4313A">
        <w:rPr>
          <w:rStyle w:val="Emphasis"/>
          <w:sz w:val="24"/>
        </w:rPr>
        <w:t>idence</w:t>
      </w:r>
      <w:r w:rsidRPr="00D4313A">
        <w:rPr>
          <w:sz w:val="16"/>
        </w:rPr>
        <w:t xml:space="preserve"> that </w:t>
      </w:r>
      <w:r w:rsidRPr="00415738">
        <w:rPr>
          <w:rStyle w:val="Emphasis"/>
          <w:sz w:val="24"/>
          <w:highlight w:val="cyan"/>
        </w:rPr>
        <w:t>escalation is limited in</w:t>
      </w:r>
      <w:r w:rsidRPr="00D4313A">
        <w:rPr>
          <w:rStyle w:val="Emphasis"/>
          <w:sz w:val="24"/>
        </w:rPr>
        <w:t xml:space="preserve"> the </w:t>
      </w:r>
      <w:r w:rsidRPr="00415738">
        <w:rPr>
          <w:rStyle w:val="Emphasis"/>
          <w:sz w:val="24"/>
          <w:highlight w:val="cyan"/>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415738">
        <w:rPr>
          <w:rStyle w:val="StyleUnderline"/>
          <w:highlight w:val="cyan"/>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415738">
        <w:rPr>
          <w:rStyle w:val="StyleUnderline"/>
          <w:highlight w:val="cyan"/>
        </w:rPr>
        <w:t>remain</w:t>
      </w:r>
      <w:r w:rsidRPr="00415738">
        <w:rPr>
          <w:sz w:val="16"/>
          <w:highlight w:val="cyan"/>
        </w:rPr>
        <w:t xml:space="preserve"> </w:t>
      </w:r>
      <w:r w:rsidRPr="00415738">
        <w:rPr>
          <w:rStyle w:val="Emphasis"/>
          <w:highlight w:val="cyan"/>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35F036B0" w14:textId="77777777" w:rsidR="00A618DD" w:rsidRPr="00D4313A" w:rsidRDefault="00A618DD" w:rsidP="00A618DD">
      <w:pPr>
        <w:rPr>
          <w:sz w:val="16"/>
        </w:rPr>
      </w:pPr>
      <w:r w:rsidRPr="00415738">
        <w:rPr>
          <w:rStyle w:val="Emphasis"/>
          <w:highlight w:val="cyan"/>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415738">
        <w:rPr>
          <w:rStyle w:val="StyleUnderline"/>
          <w:highlight w:val="cyan"/>
        </w:rPr>
        <w:t>shows</w:t>
      </w:r>
      <w:r w:rsidRPr="00D4313A">
        <w:rPr>
          <w:rStyle w:val="StyleUnderline"/>
        </w:rPr>
        <w:t xml:space="preserve"> the</w:t>
      </w:r>
      <w:r w:rsidRPr="00D4313A">
        <w:rPr>
          <w:sz w:val="16"/>
        </w:rPr>
        <w:t xml:space="preserve"> </w:t>
      </w:r>
      <w:r w:rsidRPr="00415738">
        <w:rPr>
          <w:rStyle w:val="Emphasis"/>
          <w:highlight w:val="cyan"/>
        </w:rPr>
        <w:t>response patterns</w:t>
      </w:r>
      <w:r w:rsidRPr="00415738">
        <w:rPr>
          <w:sz w:val="16"/>
          <w:highlight w:val="cyan"/>
        </w:rPr>
        <w:t xml:space="preserve"> </w:t>
      </w:r>
      <w:r w:rsidRPr="00415738">
        <w:rPr>
          <w:rStyle w:val="StyleUnderline"/>
          <w:highlight w:val="cyan"/>
        </w:rPr>
        <w:t>between</w:t>
      </w:r>
      <w:r w:rsidRPr="00D4313A">
        <w:rPr>
          <w:rStyle w:val="StyleUnderline"/>
        </w:rPr>
        <w:t xml:space="preserve"> the</w:t>
      </w:r>
      <w:r w:rsidRPr="00D4313A">
        <w:rPr>
          <w:sz w:val="16"/>
        </w:rPr>
        <w:t xml:space="preserve"> </w:t>
      </w:r>
      <w:r w:rsidRPr="00415738">
        <w:rPr>
          <w:rStyle w:val="Emphasis"/>
          <w:highlight w:val="cyan"/>
        </w:rPr>
        <w:t>U</w:t>
      </w:r>
      <w:r w:rsidRPr="00D4313A">
        <w:rPr>
          <w:sz w:val="16"/>
        </w:rPr>
        <w:t xml:space="preserve">nited </w:t>
      </w:r>
      <w:r w:rsidRPr="00415738">
        <w:rPr>
          <w:rStyle w:val="Emphasis"/>
          <w:highlight w:val="cyan"/>
        </w:rPr>
        <w:t>S</w:t>
      </w:r>
      <w:r w:rsidRPr="00D4313A">
        <w:rPr>
          <w:sz w:val="16"/>
        </w:rPr>
        <w:t>tates and its four major adversaries (</w:t>
      </w:r>
      <w:r w:rsidRPr="00415738">
        <w:rPr>
          <w:rStyle w:val="Emphasis"/>
          <w:highlight w:val="cyan"/>
        </w:rPr>
        <w:t>Russia</w:t>
      </w:r>
      <w:r w:rsidRPr="00415738">
        <w:rPr>
          <w:sz w:val="16"/>
          <w:highlight w:val="cyan"/>
        </w:rPr>
        <w:t xml:space="preserve">, </w:t>
      </w:r>
      <w:r w:rsidRPr="00415738">
        <w:rPr>
          <w:rStyle w:val="Emphasis"/>
          <w:highlight w:val="cyan"/>
        </w:rPr>
        <w:t>Iran</w:t>
      </w:r>
      <w:r w:rsidRPr="00415738">
        <w:rPr>
          <w:sz w:val="16"/>
          <w:highlight w:val="cyan"/>
        </w:rPr>
        <w:t xml:space="preserve">, </w:t>
      </w:r>
      <w:r w:rsidRPr="00415738">
        <w:rPr>
          <w:rStyle w:val="Emphasis"/>
          <w:highlight w:val="cyan"/>
        </w:rPr>
        <w:t>China</w:t>
      </w:r>
      <w:r w:rsidRPr="00415738">
        <w:rPr>
          <w:sz w:val="16"/>
          <w:highlight w:val="cyan"/>
        </w:rPr>
        <w:t xml:space="preserve">, </w:t>
      </w:r>
      <w:r w:rsidRPr="00415738">
        <w:rPr>
          <w:rStyle w:val="StyleUnderline"/>
          <w:highlight w:val="cyan"/>
        </w:rPr>
        <w:t>and</w:t>
      </w:r>
      <w:r w:rsidRPr="00415738">
        <w:rPr>
          <w:sz w:val="16"/>
          <w:highlight w:val="cyan"/>
        </w:rPr>
        <w:t xml:space="preserve"> </w:t>
      </w:r>
      <w:r w:rsidRPr="00415738">
        <w:rPr>
          <w:rStyle w:val="Emphasis"/>
          <w:highlight w:val="cyan"/>
        </w:rPr>
        <w:t>No</w:t>
      </w:r>
      <w:r w:rsidRPr="00D4313A">
        <w:rPr>
          <w:sz w:val="16"/>
        </w:rPr>
        <w:t xml:space="preserve">rth </w:t>
      </w:r>
      <w:r w:rsidRPr="00415738">
        <w:rPr>
          <w:rStyle w:val="Emphasis"/>
          <w:highlight w:val="cyan"/>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B6ED7B3" w14:textId="77777777" w:rsidR="00A618DD" w:rsidRPr="00D4313A" w:rsidRDefault="00A618DD" w:rsidP="00A618DD">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415738">
        <w:rPr>
          <w:rStyle w:val="StyleUnderline"/>
          <w:highlight w:val="cyan"/>
        </w:rPr>
        <w:t>does</w:t>
      </w:r>
      <w:r w:rsidRPr="00415738">
        <w:rPr>
          <w:sz w:val="16"/>
          <w:highlight w:val="cyan"/>
        </w:rPr>
        <w:t xml:space="preserve"> </w:t>
      </w:r>
      <w:r w:rsidRPr="00415738">
        <w:rPr>
          <w:rStyle w:val="Emphasis"/>
          <w:highlight w:val="cyan"/>
        </w:rPr>
        <w:t>not</w:t>
      </w:r>
      <w:r w:rsidRPr="00415738">
        <w:rPr>
          <w:sz w:val="16"/>
          <w:highlight w:val="cyan"/>
        </w:rPr>
        <w:t xml:space="preserve"> </w:t>
      </w:r>
      <w:r w:rsidRPr="00415738">
        <w:rPr>
          <w:rStyle w:val="StyleUnderline"/>
          <w:highlight w:val="cyan"/>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4655DF18" w14:textId="77777777" w:rsidR="00A618DD" w:rsidRPr="00D4313A" w:rsidRDefault="00A618DD" w:rsidP="00A618DD">
      <w:pPr>
        <w:rPr>
          <w:sz w:val="16"/>
        </w:rPr>
      </w:pPr>
      <w:r w:rsidRPr="00D4313A">
        <w:rPr>
          <w:sz w:val="16"/>
        </w:rPr>
        <w:t>[Figure omitted]</w:t>
      </w:r>
    </w:p>
    <w:p w14:paraId="675C793A" w14:textId="77777777" w:rsidR="00A618DD" w:rsidRPr="00D4313A" w:rsidRDefault="00A618DD" w:rsidP="00A618DD">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415738">
        <w:rPr>
          <w:rStyle w:val="StyleUnderline"/>
          <w:highlight w:val="cyan"/>
        </w:rPr>
        <w:t>efforts</w:t>
      </w:r>
      <w:r w:rsidRPr="00D4313A">
        <w:rPr>
          <w:rStyle w:val="StyleUnderline"/>
        </w:rPr>
        <w:t xml:space="preserve"> by initiating states are </w:t>
      </w:r>
      <w:r w:rsidRPr="00415738">
        <w:rPr>
          <w:rStyle w:val="StyleUnderline"/>
          <w:highlight w:val="cyan"/>
        </w:rPr>
        <w:t>usually met with</w:t>
      </w:r>
      <w:r w:rsidRPr="00415738">
        <w:rPr>
          <w:sz w:val="16"/>
          <w:highlight w:val="cyan"/>
        </w:rPr>
        <w:t xml:space="preserve"> </w:t>
      </w:r>
      <w:r w:rsidRPr="00415738">
        <w:rPr>
          <w:rStyle w:val="Emphasis"/>
          <w:highlight w:val="cyan"/>
        </w:rPr>
        <w:t>retal</w:t>
      </w:r>
      <w:r w:rsidRPr="00D4313A">
        <w:rPr>
          <w:rStyle w:val="Emphasis"/>
        </w:rPr>
        <w:t xml:space="preserve">iatory </w:t>
      </w:r>
      <w:r w:rsidRPr="00415738">
        <w:rPr>
          <w:rStyle w:val="Emphasis"/>
          <w:highlight w:val="cyan"/>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415738">
        <w:rPr>
          <w:rStyle w:val="StyleUnderline"/>
          <w:highlight w:val="cyan"/>
        </w:rPr>
        <w:t>not</w:t>
      </w:r>
      <w:r w:rsidRPr="00D4313A">
        <w:rPr>
          <w:rStyle w:val="StyleUnderline"/>
        </w:rPr>
        <w:t xml:space="preserve"> lead to </w:t>
      </w:r>
      <w:r w:rsidRPr="00415738">
        <w:rPr>
          <w:rStyle w:val="StyleUnderline"/>
          <w:highlight w:val="cyan"/>
        </w:rPr>
        <w:t>a</w:t>
      </w:r>
      <w:r w:rsidRPr="00415738">
        <w:rPr>
          <w:sz w:val="16"/>
          <w:highlight w:val="cyan"/>
        </w:rPr>
        <w:t xml:space="preserve"> </w:t>
      </w:r>
      <w:r w:rsidRPr="00415738">
        <w:rPr>
          <w:rStyle w:val="Emphasis"/>
          <w:highlight w:val="cyan"/>
        </w:rPr>
        <w:t>tit-for-tat</w:t>
      </w:r>
      <w:r w:rsidRPr="00415738">
        <w:rPr>
          <w:sz w:val="16"/>
          <w:highlight w:val="cyan"/>
        </w:rPr>
        <w:t xml:space="preserve"> </w:t>
      </w:r>
      <w:r w:rsidRPr="00415738">
        <w:rPr>
          <w:rStyle w:val="StyleUnderline"/>
          <w:highlight w:val="cyan"/>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61A39A48" w14:textId="77777777" w:rsidR="00A618DD" w:rsidRPr="00D4313A" w:rsidRDefault="00A618DD" w:rsidP="00A618DD">
      <w:pPr>
        <w:rPr>
          <w:sz w:val="16"/>
        </w:rPr>
      </w:pPr>
      <w:r w:rsidRPr="00D4313A">
        <w:rPr>
          <w:rStyle w:val="StyleUnderline"/>
        </w:rPr>
        <w:t>Results from</w:t>
      </w:r>
      <w:r w:rsidRPr="00D4313A">
        <w:rPr>
          <w:sz w:val="16"/>
        </w:rPr>
        <w:t xml:space="preserve"> </w:t>
      </w:r>
      <w:r w:rsidRPr="00415738">
        <w:rPr>
          <w:rStyle w:val="Emphasis"/>
          <w:highlight w:val="cyan"/>
        </w:rPr>
        <w:t>war ga</w:t>
      </w:r>
      <w:r w:rsidRPr="00D4313A">
        <w:rPr>
          <w:rStyle w:val="Emphasis"/>
        </w:rPr>
        <w:t>mes</w:t>
      </w:r>
      <w:r w:rsidRPr="00D4313A">
        <w:rPr>
          <w:sz w:val="16"/>
        </w:rPr>
        <w:t xml:space="preserve"> have </w:t>
      </w:r>
      <w:r w:rsidRPr="00415738">
        <w:rPr>
          <w:rStyle w:val="StyleUnderline"/>
          <w:highlight w:val="cyan"/>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415738">
        <w:rPr>
          <w:rStyle w:val="StyleUnderline"/>
          <w:highlight w:val="cyan"/>
        </w:rPr>
        <w:t>escalation</w:t>
      </w:r>
      <w:r w:rsidRPr="00D4313A">
        <w:rPr>
          <w:rStyle w:val="StyleUnderline"/>
        </w:rPr>
        <w:t xml:space="preserve"> was </w:t>
      </w:r>
      <w:r w:rsidRPr="00415738">
        <w:rPr>
          <w:rStyle w:val="StyleUnderline"/>
          <w:highlight w:val="cyan"/>
        </w:rPr>
        <w:t>the</w:t>
      </w:r>
      <w:r w:rsidRPr="00415738">
        <w:rPr>
          <w:sz w:val="16"/>
          <w:highlight w:val="cyan"/>
        </w:rPr>
        <w:t xml:space="preserve"> </w:t>
      </w:r>
      <w:r w:rsidRPr="00415738">
        <w:rPr>
          <w:rStyle w:val="Emphasis"/>
          <w:highlight w:val="cyan"/>
        </w:rPr>
        <w:t>exception</w:t>
      </w:r>
      <w:r w:rsidRPr="00D4313A">
        <w:rPr>
          <w:rStyle w:val="Emphasis"/>
        </w:rPr>
        <w:t>, not the norm</w:t>
      </w:r>
      <w:r w:rsidRPr="00D4313A">
        <w:rPr>
          <w:sz w:val="16"/>
        </w:rPr>
        <w:t>.</w:t>
      </w:r>
    </w:p>
    <w:p w14:paraId="5C62B1CB" w14:textId="77777777" w:rsidR="00A618DD" w:rsidRPr="00D4313A" w:rsidRDefault="00A618DD" w:rsidP="00A618DD">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514B9954" w14:textId="77777777" w:rsidR="00A618DD" w:rsidRPr="00D4313A" w:rsidRDefault="00A618DD" w:rsidP="00A618DD">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5C460A86" w14:textId="77777777" w:rsidR="00A618DD" w:rsidRDefault="00A618DD" w:rsidP="00A618DD">
      <w:pPr>
        <w:rPr>
          <w:sz w:val="16"/>
        </w:rPr>
      </w:pPr>
      <w:r w:rsidRPr="00D4313A">
        <w:rPr>
          <w:rStyle w:val="StyleUnderline"/>
        </w:rPr>
        <w:t>Overall</w:t>
      </w:r>
      <w:r w:rsidRPr="00D4313A">
        <w:rPr>
          <w:sz w:val="16"/>
        </w:rPr>
        <w:t xml:space="preserve">, </w:t>
      </w:r>
      <w:r w:rsidRPr="00415738">
        <w:rPr>
          <w:rStyle w:val="Emphasis"/>
          <w:highlight w:val="cyan"/>
        </w:rPr>
        <w:t>regardless</w:t>
      </w:r>
      <w:r w:rsidRPr="00D4313A">
        <w:rPr>
          <w:rStyle w:val="Emphasis"/>
        </w:rPr>
        <w:t xml:space="preserve"> of </w:t>
      </w:r>
      <w:r w:rsidRPr="00415738">
        <w:rPr>
          <w:rStyle w:val="Emphasis"/>
          <w:highlight w:val="cyan"/>
        </w:rPr>
        <w:t>the situation</w:t>
      </w:r>
      <w:r w:rsidRPr="00D4313A">
        <w:rPr>
          <w:sz w:val="16"/>
        </w:rPr>
        <w:t xml:space="preserve">, </w:t>
      </w:r>
      <w:r w:rsidRPr="00D4313A">
        <w:rPr>
          <w:rStyle w:val="StyleUnderline"/>
        </w:rPr>
        <w:t xml:space="preserve">cyber </w:t>
      </w:r>
      <w:r w:rsidRPr="00415738">
        <w:rPr>
          <w:rStyle w:val="StyleUnderline"/>
          <w:highlight w:val="cyan"/>
        </w:rPr>
        <w:t>escalation is</w:t>
      </w:r>
      <w:r w:rsidRPr="00D4313A">
        <w:rPr>
          <w:sz w:val="16"/>
        </w:rPr>
        <w:t xml:space="preserve"> usually </w:t>
      </w:r>
      <w:r w:rsidRPr="00415738">
        <w:rPr>
          <w:rStyle w:val="Emphasis"/>
          <w:highlight w:val="cyan"/>
        </w:rPr>
        <w:t>not</w:t>
      </w:r>
      <w:r w:rsidRPr="00415738">
        <w:rPr>
          <w:sz w:val="16"/>
          <w:highlight w:val="cyan"/>
        </w:rPr>
        <w:t xml:space="preserve"> </w:t>
      </w:r>
      <w:r w:rsidRPr="00415738">
        <w:rPr>
          <w:rStyle w:val="StyleUnderline"/>
          <w:highlight w:val="cyan"/>
        </w:rPr>
        <w:t>the</w:t>
      </w:r>
      <w:r w:rsidRPr="00D4313A">
        <w:rPr>
          <w:rStyle w:val="StyleUnderline"/>
        </w:rPr>
        <w:t xml:space="preserve"> dominant </w:t>
      </w:r>
      <w:r w:rsidRPr="00415738">
        <w:rPr>
          <w:rStyle w:val="StyleUnderline"/>
          <w:highlight w:val="cyan"/>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415738">
        <w:rPr>
          <w:rStyle w:val="Emphasis"/>
          <w:highlight w:val="cyan"/>
        </w:rPr>
        <w:t>fear</w:t>
      </w:r>
      <w:r w:rsidRPr="00D4313A">
        <w:rPr>
          <w:sz w:val="16"/>
        </w:rPr>
        <w:t xml:space="preserve"> </w:t>
      </w:r>
      <w:r w:rsidRPr="00D4313A">
        <w:rPr>
          <w:rStyle w:val="StyleUnderline"/>
        </w:rPr>
        <w:t>in the cyber domain, but this</w:t>
      </w:r>
      <w:r w:rsidRPr="00D4313A">
        <w:rPr>
          <w:sz w:val="16"/>
        </w:rPr>
        <w:t xml:space="preserve"> </w:t>
      </w:r>
      <w:r w:rsidRPr="00415738">
        <w:rPr>
          <w:rStyle w:val="Emphasis"/>
          <w:highlight w:val="cyan"/>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60E9CD0" w14:textId="77777777" w:rsidR="00A618DD" w:rsidRPr="001C6F09" w:rsidRDefault="00A618DD" w:rsidP="00A618DD">
      <w:pPr>
        <w:pStyle w:val="Heading3"/>
      </w:pPr>
      <w:r>
        <w:t>AT: Internet</w:t>
      </w:r>
    </w:p>
    <w:p w14:paraId="79A27AC7" w14:textId="77777777" w:rsidR="00A618DD" w:rsidRDefault="00A618DD" w:rsidP="00A618DD">
      <w:pPr>
        <w:pStyle w:val="Heading4"/>
      </w:pPr>
      <w:r>
        <w:t xml:space="preserve">Internet’s </w:t>
      </w:r>
      <w:r w:rsidRPr="004A52BB">
        <w:rPr>
          <w:u w:val="single"/>
        </w:rPr>
        <w:t>resilient</w:t>
      </w:r>
      <w:r>
        <w:t xml:space="preserve"> and </w:t>
      </w:r>
      <w:r w:rsidRPr="004A52BB">
        <w:rPr>
          <w:u w:val="single"/>
        </w:rPr>
        <w:t>no impact</w:t>
      </w:r>
      <w:r>
        <w:t>.</w:t>
      </w:r>
    </w:p>
    <w:p w14:paraId="694D0C5E" w14:textId="77777777" w:rsidR="00A618DD" w:rsidRDefault="00A618DD" w:rsidP="00A618DD">
      <w:r w:rsidRPr="005B5E37">
        <w:rPr>
          <w:rStyle w:val="Style13ptBold"/>
        </w:rPr>
        <w:t>Walt 21</w:t>
      </w:r>
      <w:r>
        <w:t xml:space="preserve"> [</w:t>
      </w:r>
      <w:r w:rsidRPr="005B5E37">
        <w:t>Stephen M. Walt</w:t>
      </w:r>
      <w:r>
        <w:t>,</w:t>
      </w:r>
      <w:r w:rsidRPr="005B5E37">
        <w:t xml:space="preserve"> Robert and Renée Belfer professor of international relations at Harvard University</w:t>
      </w:r>
      <w:r>
        <w:t>,</w:t>
      </w:r>
      <w:r w:rsidRPr="005B5E37">
        <w:t xml:space="preserve"> </w:t>
      </w:r>
      <w:r>
        <w:t>“</w:t>
      </w:r>
      <w:r w:rsidRPr="005B5E37">
        <w:t>Big Tech Won’t Remake the Global Order</w:t>
      </w:r>
      <w:r>
        <w:t xml:space="preserve">,” 11/08/21, </w:t>
      </w:r>
      <w:r w:rsidRPr="005B5E37">
        <w:rPr>
          <w:iCs/>
        </w:rPr>
        <w:t>Foreign Policy</w:t>
      </w:r>
      <w:r>
        <w:t xml:space="preserve">, </w:t>
      </w:r>
      <w:r w:rsidRPr="005B5E37">
        <w:t>https://foreignpolicy.com/2021/11/08/big-tech-wont-remake-the-global-order/</w:t>
      </w:r>
      <w:r>
        <w:t>, EA]</w:t>
      </w:r>
    </w:p>
    <w:p w14:paraId="4BE05787" w14:textId="77777777" w:rsidR="00A618DD" w:rsidRPr="005B5E37" w:rsidRDefault="00A618DD" w:rsidP="00A618DD">
      <w:pPr>
        <w:rPr>
          <w:rStyle w:val="StyleUnderline"/>
        </w:rPr>
      </w:pPr>
      <w:r w:rsidRPr="005B5E37">
        <w:rPr>
          <w:sz w:val="16"/>
        </w:rPr>
        <w:t xml:space="preserve">By contrast, </w:t>
      </w:r>
      <w:r w:rsidRPr="00415738">
        <w:rPr>
          <w:rStyle w:val="Emphasis"/>
          <w:highlight w:val="cyan"/>
        </w:rPr>
        <w:t>nothing in digital space is essential</w:t>
      </w:r>
      <w:r w:rsidRPr="005B5E37">
        <w:rPr>
          <w:rStyle w:val="StyleUnderline"/>
        </w:rPr>
        <w:t xml:space="preserve"> to human life. Its various elements are useful</w:t>
      </w:r>
      <w:r w:rsidRPr="005B5E37">
        <w:rPr>
          <w:sz w:val="16"/>
        </w:rPr>
        <w:t xml:space="preserve">, ubiquitous, seductive, convenient, </w:t>
      </w:r>
      <w:r w:rsidRPr="005B5E37">
        <w:rPr>
          <w:rStyle w:val="StyleUnderline"/>
        </w:rPr>
        <w:t>and</w:t>
      </w:r>
      <w:r w:rsidRPr="005B5E37">
        <w:rPr>
          <w:sz w:val="16"/>
        </w:rPr>
        <w:t xml:space="preserve">, in many cases, </w:t>
      </w:r>
      <w:r w:rsidRPr="005B5E37">
        <w:rPr>
          <w:rStyle w:val="StyleUnderline"/>
        </w:rPr>
        <w:t>life-enhancing</w:t>
      </w:r>
      <w:r w:rsidRPr="005B5E37">
        <w:rPr>
          <w:sz w:val="16"/>
        </w:rPr>
        <w:t>—</w:t>
      </w:r>
      <w:r w:rsidRPr="005B5E37">
        <w:rPr>
          <w:rStyle w:val="StyleUnderline"/>
        </w:rPr>
        <w:t xml:space="preserve">but </w:t>
      </w:r>
      <w:r w:rsidRPr="005B5E37">
        <w:rPr>
          <w:rStyle w:val="Emphasis"/>
        </w:rPr>
        <w:t>not</w:t>
      </w:r>
      <w:r w:rsidRPr="005B5E37">
        <w:rPr>
          <w:sz w:val="16"/>
        </w:rPr>
        <w:t xml:space="preserve"> strictly </w:t>
      </w:r>
      <w:r w:rsidRPr="005B5E37">
        <w:rPr>
          <w:rStyle w:val="Emphasis"/>
        </w:rPr>
        <w:t>necessary</w:t>
      </w:r>
      <w:r w:rsidRPr="005B5E37">
        <w:rPr>
          <w:sz w:val="16"/>
        </w:rPr>
        <w:t xml:space="preserve">. How do </w:t>
      </w:r>
      <w:r w:rsidRPr="005B5E37">
        <w:rPr>
          <w:rStyle w:val="StyleUnderline"/>
        </w:rPr>
        <w:t>we know</w:t>
      </w:r>
      <w:r w:rsidRPr="005B5E37">
        <w:rPr>
          <w:sz w:val="16"/>
        </w:rPr>
        <w:t xml:space="preserve">? </w:t>
      </w:r>
      <w:r w:rsidRPr="005B5E37">
        <w:rPr>
          <w:rStyle w:val="StyleUnderline"/>
        </w:rPr>
        <w:t xml:space="preserve">Because </w:t>
      </w:r>
      <w:r w:rsidRPr="00415738">
        <w:rPr>
          <w:rStyle w:val="StyleUnderline"/>
          <w:highlight w:val="cyan"/>
        </w:rPr>
        <w:t xml:space="preserve">humanity managed to </w:t>
      </w:r>
      <w:r w:rsidRPr="00415738">
        <w:rPr>
          <w:rStyle w:val="Emphasis"/>
          <w:highlight w:val="cyan"/>
        </w:rPr>
        <w:t>survive</w:t>
      </w:r>
      <w:r w:rsidRPr="005B5E37">
        <w:rPr>
          <w:rStyle w:val="StyleUnderline"/>
        </w:rPr>
        <w:t xml:space="preserve"> and multiply to nearly 8 billion people</w:t>
      </w:r>
      <w:r w:rsidRPr="005B5E37">
        <w:rPr>
          <w:sz w:val="16"/>
        </w:rPr>
        <w:t xml:space="preserve"> and counting, most of them now enjoying levels of material well-being that would boggle the minds of their ancestors. Guess what? They did this </w:t>
      </w:r>
      <w:r w:rsidRPr="00415738">
        <w:rPr>
          <w:rStyle w:val="Emphasis"/>
          <w:highlight w:val="cyan"/>
        </w:rPr>
        <w:t>without</w:t>
      </w:r>
      <w:r w:rsidRPr="005B5E37">
        <w:rPr>
          <w:rStyle w:val="StyleUnderline"/>
        </w:rPr>
        <w:t xml:space="preserve"> laptops, smartphones, Facebook, or </w:t>
      </w:r>
      <w:r w:rsidRPr="00415738">
        <w:rPr>
          <w:rStyle w:val="Emphasis"/>
          <w:highlight w:val="cyan"/>
        </w:rPr>
        <w:t>any</w:t>
      </w:r>
      <w:r w:rsidRPr="005B5E37">
        <w:rPr>
          <w:sz w:val="16"/>
        </w:rPr>
        <w:t xml:space="preserve"> of the </w:t>
      </w:r>
      <w:r w:rsidRPr="005B5E37">
        <w:rPr>
          <w:rStyle w:val="StyleUnderline"/>
        </w:rPr>
        <w:t xml:space="preserve">other </w:t>
      </w:r>
      <w:r w:rsidRPr="00415738">
        <w:rPr>
          <w:rStyle w:val="Emphasis"/>
          <w:highlight w:val="cyan"/>
        </w:rPr>
        <w:t>elements</w:t>
      </w:r>
      <w:r w:rsidRPr="005B5E37">
        <w:rPr>
          <w:rStyle w:val="StyleUnderline"/>
        </w:rPr>
        <w:t xml:space="preserve"> of digital space.</w:t>
      </w:r>
    </w:p>
    <w:p w14:paraId="788AA6AA" w14:textId="77777777" w:rsidR="00A618DD" w:rsidRPr="005B5E37" w:rsidRDefault="00A618DD" w:rsidP="00A618DD">
      <w:pPr>
        <w:rPr>
          <w:sz w:val="16"/>
          <w:szCs w:val="16"/>
        </w:rPr>
      </w:pPr>
      <w:r w:rsidRPr="005B5E37">
        <w:rPr>
          <w:sz w:val="16"/>
          <w:szCs w:val="16"/>
        </w:rPr>
        <w:t>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have to build their survivalist bunkers within the borders of a real country and in accordance with its zoning laws.</w:t>
      </w:r>
    </w:p>
    <w:p w14:paraId="7A28B2AD" w14:textId="77777777" w:rsidR="00A618DD" w:rsidRPr="005B5E37" w:rsidRDefault="00A618DD" w:rsidP="00A618DD">
      <w:pPr>
        <w:rPr>
          <w:sz w:val="16"/>
        </w:rPr>
      </w:pPr>
      <w:r w:rsidRPr="005B5E37">
        <w:rPr>
          <w:sz w:val="16"/>
        </w:rPr>
        <w:t xml:space="preserve">My point is that </w:t>
      </w:r>
      <w:r w:rsidRPr="005B5E37">
        <w:rPr>
          <w:rStyle w:val="StyleUnderline"/>
        </w:rPr>
        <w:t>it is easy to imagine human life without</w:t>
      </w:r>
      <w:r w:rsidRPr="005B5E37">
        <w:rPr>
          <w:sz w:val="16"/>
        </w:rPr>
        <w:t xml:space="preserve"> the </w:t>
      </w:r>
      <w:r w:rsidRPr="005B5E37">
        <w:rPr>
          <w:rStyle w:val="StyleUnderline"/>
        </w:rPr>
        <w:t xml:space="preserve">digital space; </w:t>
      </w:r>
      <w:r w:rsidRPr="00415738">
        <w:rPr>
          <w:rStyle w:val="StyleUnderline"/>
          <w:highlight w:val="cyan"/>
        </w:rPr>
        <w:t xml:space="preserve">all we have to do is </w:t>
      </w:r>
      <w:r w:rsidRPr="00415738">
        <w:rPr>
          <w:rStyle w:val="Emphasis"/>
          <w:highlight w:val="cyan"/>
        </w:rPr>
        <w:t>think back</w:t>
      </w:r>
      <w:r w:rsidRPr="005B5E37">
        <w:rPr>
          <w:rStyle w:val="StyleUnderline"/>
        </w:rPr>
        <w:t xml:space="preserve"> to</w:t>
      </w:r>
      <w:r w:rsidRPr="005B5E37">
        <w:rPr>
          <w:sz w:val="16"/>
        </w:rPr>
        <w:t xml:space="preserve"> what </w:t>
      </w:r>
      <w:r w:rsidRPr="005B5E37">
        <w:rPr>
          <w:rStyle w:val="StyleUnderline"/>
        </w:rPr>
        <w:t>life</w:t>
      </w:r>
      <w:r w:rsidRPr="005B5E37">
        <w:rPr>
          <w:sz w:val="16"/>
        </w:rPr>
        <w:t xml:space="preserve"> was like </w:t>
      </w:r>
      <w:r w:rsidRPr="00415738">
        <w:rPr>
          <w:rStyle w:val="Emphasis"/>
          <w:highlight w:val="cyan"/>
        </w:rPr>
        <w:t>a few decades</w:t>
      </w:r>
      <w:r w:rsidRPr="005B5E37">
        <w:rPr>
          <w:rStyle w:val="Emphasis"/>
        </w:rPr>
        <w:t xml:space="preserve"> ago.</w:t>
      </w:r>
      <w:r w:rsidRPr="005B5E37">
        <w:rPr>
          <w:sz w:val="16"/>
        </w:rPr>
        <w:t xml:space="preserve">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065B9ED9" w14:textId="77777777" w:rsidR="00A618DD" w:rsidRPr="005B5E37" w:rsidRDefault="00A618DD" w:rsidP="00A618DD">
      <w:pPr>
        <w:rPr>
          <w:sz w:val="16"/>
        </w:rPr>
      </w:pPr>
      <w:r w:rsidRPr="005B5E37">
        <w:rPr>
          <w:sz w:val="16"/>
        </w:rPr>
        <w:t xml:space="preserve">None of this is to deny the importance of the digital realm. The world economy would suffer significantly </w:t>
      </w:r>
      <w:r w:rsidRPr="00415738">
        <w:rPr>
          <w:rStyle w:val="StyleUnderline"/>
          <w:highlight w:val="cyan"/>
        </w:rPr>
        <w:t>if</w:t>
      </w:r>
      <w:r w:rsidRPr="005B5E37">
        <w:rPr>
          <w:rStyle w:val="StyleUnderline"/>
        </w:rPr>
        <w:t xml:space="preserve"> the </w:t>
      </w:r>
      <w:r w:rsidRPr="00415738">
        <w:rPr>
          <w:rStyle w:val="StyleUnderline"/>
          <w:highlight w:val="cyan"/>
        </w:rPr>
        <w:t xml:space="preserve">digital space </w:t>
      </w:r>
      <w:r w:rsidRPr="00415738">
        <w:rPr>
          <w:rStyle w:val="Emphasis"/>
          <w:highlight w:val="cyan"/>
        </w:rPr>
        <w:t>collapsed</w:t>
      </w:r>
      <w:r w:rsidRPr="00415738">
        <w:rPr>
          <w:rStyle w:val="StyleUnderline"/>
          <w:highlight w:val="cyan"/>
        </w:rPr>
        <w:t xml:space="preserve"> </w:t>
      </w:r>
      <w:r w:rsidRPr="00415738">
        <w:rPr>
          <w:rStyle w:val="Emphasis"/>
          <w:highlight w:val="cyan"/>
        </w:rPr>
        <w:t>tomorrow</w:t>
      </w:r>
      <w:r w:rsidRPr="005B5E37">
        <w:rPr>
          <w:sz w:val="16"/>
        </w:rPr>
        <w:t xml:space="preserve"> and we had to go back to snail mail, analog devices, and other pre-digital ways of doing business, but </w:t>
      </w:r>
      <w:r w:rsidRPr="00415738">
        <w:rPr>
          <w:rStyle w:val="Emphasis"/>
          <w:highlight w:val="cyan"/>
        </w:rPr>
        <w:t>civilization would not collapse</w:t>
      </w:r>
      <w:r w:rsidRPr="005B5E37">
        <w:rPr>
          <w:sz w:val="16"/>
        </w:rPr>
        <w:t xml:space="preserve">, </w:t>
      </w:r>
      <w:r w:rsidRPr="005B5E37">
        <w:rPr>
          <w:rStyle w:val="StyleUnderline"/>
        </w:rPr>
        <w:t xml:space="preserve">and </w:t>
      </w:r>
      <w:r w:rsidRPr="00415738">
        <w:rPr>
          <w:rStyle w:val="StyleUnderline"/>
          <w:highlight w:val="cyan"/>
        </w:rPr>
        <w:t>our species</w:t>
      </w:r>
      <w:r w:rsidRPr="005B5E37">
        <w:rPr>
          <w:rStyle w:val="StyleUnderline"/>
        </w:rPr>
        <w:t xml:space="preserve"> </w:t>
      </w:r>
      <w:r w:rsidRPr="00415738">
        <w:rPr>
          <w:rStyle w:val="StyleUnderline"/>
          <w:highlight w:val="cyan"/>
        </w:rPr>
        <w:t>would</w:t>
      </w:r>
      <w:r w:rsidRPr="005B5E37">
        <w:rPr>
          <w:sz w:val="16"/>
        </w:rPr>
        <w:t xml:space="preserve"> probably </w:t>
      </w:r>
      <w:r w:rsidRPr="00415738">
        <w:rPr>
          <w:rStyle w:val="Emphasis"/>
          <w:highlight w:val="cyan"/>
        </w:rPr>
        <w:t>adapt quickly</w:t>
      </w:r>
      <w:r w:rsidRPr="005B5E37">
        <w:rPr>
          <w:rStyle w:val="StyleUnderline"/>
        </w:rPr>
        <w:t>. Some aspects of</w:t>
      </w:r>
      <w:r w:rsidRPr="005B5E37">
        <w:rPr>
          <w:sz w:val="16"/>
        </w:rPr>
        <w:t xml:space="preserve"> contemporary </w:t>
      </w:r>
      <w:r w:rsidRPr="00415738">
        <w:rPr>
          <w:rStyle w:val="StyleUnderline"/>
          <w:highlight w:val="cyan"/>
        </w:rPr>
        <w:t>life</w:t>
      </w:r>
      <w:r w:rsidRPr="005B5E37">
        <w:rPr>
          <w:sz w:val="16"/>
        </w:rPr>
        <w:t>—</w:t>
      </w:r>
      <w:r w:rsidRPr="005B5E37">
        <w:rPr>
          <w:rStyle w:val="StyleUnderline"/>
        </w:rPr>
        <w:t>such as</w:t>
      </w:r>
      <w:r w:rsidRPr="005B5E37">
        <w:rPr>
          <w:sz w:val="16"/>
        </w:rPr>
        <w:t xml:space="preserve"> the level of civility in our </w:t>
      </w:r>
      <w:r w:rsidRPr="005B5E37">
        <w:rPr>
          <w:rStyle w:val="StyleUnderline"/>
        </w:rPr>
        <w:t>political discourse</w:t>
      </w:r>
      <w:r w:rsidRPr="005B5E37">
        <w:rPr>
          <w:sz w:val="16"/>
        </w:rPr>
        <w:t>—</w:t>
      </w:r>
      <w:r w:rsidRPr="00415738">
        <w:rPr>
          <w:rStyle w:val="StyleUnderline"/>
          <w:highlight w:val="cyan"/>
        </w:rPr>
        <w:t>might</w:t>
      </w:r>
      <w:r w:rsidRPr="005B5E37">
        <w:rPr>
          <w:rStyle w:val="StyleUnderline"/>
        </w:rPr>
        <w:t xml:space="preserve"> even </w:t>
      </w:r>
      <w:r w:rsidRPr="00415738">
        <w:rPr>
          <w:rStyle w:val="Emphasis"/>
          <w:highlight w:val="cyan"/>
        </w:rPr>
        <w:t>improve</w:t>
      </w:r>
      <w:r w:rsidRPr="005B5E37">
        <w:rPr>
          <w:rStyle w:val="StyleUnderline"/>
        </w:rPr>
        <w:t>.</w:t>
      </w:r>
      <w:r w:rsidRPr="005B5E37">
        <w:rPr>
          <w:sz w:val="16"/>
        </w:rPr>
        <w:t xml:space="preserve"> If we destroy the biosphere or other essential features of our physical space, by contrast, we’re toast.</w:t>
      </w:r>
    </w:p>
    <w:p w14:paraId="03E99206" w14:textId="77777777" w:rsidR="00A618DD" w:rsidRPr="00C06564" w:rsidRDefault="00A618DD" w:rsidP="00A618DD">
      <w:pPr>
        <w:rPr>
          <w:sz w:val="16"/>
        </w:rPr>
      </w:pPr>
      <w:r w:rsidRPr="005B5E37">
        <w:rPr>
          <w:sz w:val="16"/>
        </w:rPr>
        <w:t xml:space="preserve">Equally important, today’s </w:t>
      </w:r>
      <w:r w:rsidRPr="00415738">
        <w:rPr>
          <w:rStyle w:val="StyleUnderline"/>
          <w:highlight w:val="cyan"/>
        </w:rPr>
        <w:t xml:space="preserve">digital space is </w:t>
      </w:r>
      <w:r w:rsidRPr="00415738">
        <w:rPr>
          <w:rStyle w:val="Emphasis"/>
          <w:highlight w:val="cyan"/>
        </w:rPr>
        <w:t>not going to collapse no matter what</w:t>
      </w:r>
      <w:r w:rsidRPr="005B5E37">
        <w:rPr>
          <w:sz w:val="16"/>
        </w:rPr>
        <w:t xml:space="preserve"> governments decide to do; </w:t>
      </w:r>
      <w:r w:rsidRPr="00415738">
        <w:rPr>
          <w:rStyle w:val="StyleUnderline"/>
          <w:highlight w:val="cyan"/>
        </w:rPr>
        <w:t>no</w:t>
      </w:r>
      <w:r w:rsidRPr="005B5E37">
        <w:rPr>
          <w:sz w:val="16"/>
        </w:rPr>
        <w:t xml:space="preserve"> serious </w:t>
      </w:r>
      <w:r w:rsidRPr="00415738">
        <w:rPr>
          <w:rStyle w:val="StyleUnderline"/>
          <w:highlight w:val="cyan"/>
        </w:rPr>
        <w:t>person wants to</w:t>
      </w:r>
      <w:r w:rsidRPr="005B5E37">
        <w:rPr>
          <w:rStyle w:val="StyleUnderline"/>
        </w:rPr>
        <w:t xml:space="preserve"> smash</w:t>
      </w:r>
      <w:r w:rsidRPr="005B5E37">
        <w:rPr>
          <w:sz w:val="16"/>
        </w:rPr>
        <w:t xml:space="preserve"> the </w:t>
      </w:r>
      <w:r w:rsidRPr="005B5E37">
        <w:rPr>
          <w:rStyle w:val="StyleUnderline"/>
        </w:rPr>
        <w:t xml:space="preserve">servers and </w:t>
      </w:r>
      <w:r w:rsidRPr="00415738">
        <w:rPr>
          <w:rStyle w:val="StyleUnderline"/>
          <w:highlight w:val="cyan"/>
        </w:rPr>
        <w:t>return</w:t>
      </w:r>
      <w:r w:rsidRPr="005B5E37">
        <w:rPr>
          <w:sz w:val="16"/>
        </w:rPr>
        <w:t xml:space="preserve"> us </w:t>
      </w:r>
      <w:r w:rsidRPr="00415738">
        <w:rPr>
          <w:rStyle w:val="StyleUnderline"/>
          <w:highlight w:val="cyan"/>
        </w:rPr>
        <w:t>to</w:t>
      </w:r>
      <w:r w:rsidRPr="005B5E37">
        <w:rPr>
          <w:rStyle w:val="StyleUnderline"/>
        </w:rPr>
        <w:t xml:space="preserve"> an </w:t>
      </w:r>
      <w:r w:rsidRPr="00415738">
        <w:rPr>
          <w:rStyle w:val="StyleUnderline"/>
          <w:highlight w:val="cyan"/>
        </w:rPr>
        <w:t>analog</w:t>
      </w:r>
      <w:r w:rsidRPr="005B5E37">
        <w:rPr>
          <w:rStyle w:val="StyleUnderline"/>
        </w:rPr>
        <w:t xml:space="preserve"> world</w:t>
      </w:r>
      <w:r w:rsidRPr="005B5E37">
        <w:rPr>
          <w:sz w:val="16"/>
        </w:rPr>
        <w:t xml:space="preserve">. The real question is how much and in what ways it will be regulated. Imposing limits on Google and Apple and Facebook won’t drive them out of business, although it might make them slightly less profitable and slow the headlong pace of innovation somewhat. </w:t>
      </w:r>
      <w:r w:rsidRPr="00415738">
        <w:rPr>
          <w:rStyle w:val="Emphasis"/>
          <w:highlight w:val="cyan"/>
        </w:rPr>
        <w:t>Regulating</w:t>
      </w:r>
      <w:r w:rsidRPr="005B5E37">
        <w:rPr>
          <w:sz w:val="16"/>
        </w:rPr>
        <w:t xml:space="preserve"> the use of artificial intelligence or other digital tools may reduce some of the benefits of unfettered technological autonomy, but it </w:t>
      </w:r>
      <w:r w:rsidRPr="00415738">
        <w:rPr>
          <w:rStyle w:val="Emphasis"/>
          <w:highlight w:val="cyan"/>
        </w:rPr>
        <w:t>won’t halt all progress</w:t>
      </w:r>
      <w:r w:rsidRPr="005B5E37">
        <w:rPr>
          <w:sz w:val="16"/>
        </w:rPr>
        <w:t>. When there are trade-offs between security and political authority and technological innovation—and clearly there are—governments (and societies) are likely to accept somewhat less of the latter to preserve the former.</w:t>
      </w:r>
    </w:p>
    <w:p w14:paraId="3293A395" w14:textId="77777777" w:rsidR="00A618DD" w:rsidRDefault="00A618DD" w:rsidP="00A618DD">
      <w:pPr>
        <w:pStyle w:val="Heading3"/>
      </w:pPr>
      <w:r>
        <w:t xml:space="preserve">AT: Insecurity </w:t>
      </w:r>
    </w:p>
    <w:p w14:paraId="64F755D5" w14:textId="77777777" w:rsidR="00A618DD" w:rsidRPr="00FD2777" w:rsidRDefault="00A618DD" w:rsidP="00A618DD">
      <w:pPr>
        <w:pStyle w:val="Heading4"/>
        <w:rPr>
          <w:rFonts w:cs="Arial"/>
        </w:rPr>
      </w:pPr>
      <w:r w:rsidRPr="00FD2777">
        <w:rPr>
          <w:rFonts w:cs="Arial"/>
        </w:rPr>
        <w:t>No food wars.</w:t>
      </w:r>
    </w:p>
    <w:p w14:paraId="7FA4A9E3" w14:textId="77777777" w:rsidR="00A618DD" w:rsidRPr="00FD2777" w:rsidRDefault="00A618DD" w:rsidP="00A618DD">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B165DAD" w14:textId="77777777" w:rsidR="00A618DD" w:rsidRPr="00FD2777" w:rsidRDefault="00A618DD" w:rsidP="00A618DD">
      <w:pPr>
        <w:rPr>
          <w:sz w:val="16"/>
        </w:rPr>
      </w:pPr>
      <w:r w:rsidRPr="00FD2777">
        <w:rPr>
          <w:sz w:val="16"/>
        </w:rPr>
        <w:t xml:space="preserve">It is perhaps surprising, then, that there is </w:t>
      </w:r>
      <w:r w:rsidRPr="009D2139">
        <w:rPr>
          <w:rStyle w:val="Emphasis"/>
          <w:highlight w:val="cyan"/>
        </w:rPr>
        <w:t>little</w:t>
      </w:r>
      <w:r w:rsidRPr="00FD2777">
        <w:rPr>
          <w:rStyle w:val="Emphasis"/>
        </w:rPr>
        <w:t xml:space="preserve"> scholarly </w:t>
      </w:r>
      <w:r w:rsidRPr="009D2139">
        <w:rPr>
          <w:rStyle w:val="Emphasis"/>
          <w:highlight w:val="cyan"/>
        </w:rPr>
        <w:t>merit</w:t>
      </w:r>
      <w:r w:rsidRPr="00FD2777">
        <w:rPr>
          <w:rStyle w:val="StyleUnderline"/>
        </w:rPr>
        <w:t xml:space="preserve"> in the notion </w:t>
      </w:r>
      <w:r w:rsidRPr="009D2139">
        <w:rPr>
          <w:rStyle w:val="StyleUnderline"/>
          <w:highlight w:val="cyan"/>
        </w:rPr>
        <w:t>that</w:t>
      </w:r>
      <w:r w:rsidRPr="00FD2777">
        <w:rPr>
          <w:sz w:val="16"/>
        </w:rPr>
        <w:t xml:space="preserve"> a short-term reduction in access to </w:t>
      </w:r>
      <w:r w:rsidRPr="009D2139">
        <w:rPr>
          <w:rStyle w:val="Emphasis"/>
          <w:highlight w:val="cyan"/>
        </w:rPr>
        <w:t>food</w:t>
      </w:r>
      <w:r w:rsidRPr="009D2139">
        <w:rPr>
          <w:rStyle w:val="StyleUnderline"/>
          <w:highlight w:val="cyan"/>
        </w:rPr>
        <w:t xml:space="preserve"> increases</w:t>
      </w:r>
      <w:r w:rsidRPr="00FD2777">
        <w:rPr>
          <w:rStyle w:val="StyleUnderline"/>
        </w:rPr>
        <w:t xml:space="preserve"> the probability that </w:t>
      </w:r>
      <w:r w:rsidRPr="009D2139">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9D2139">
        <w:rPr>
          <w:rStyle w:val="Emphasis"/>
          <w:highlight w:val="cyan"/>
        </w:rPr>
        <w:t>conflict</w:t>
      </w:r>
      <w:r w:rsidRPr="009D2139">
        <w:rPr>
          <w:rStyle w:val="StyleUnderline"/>
          <w:highlight w:val="cyan"/>
        </w:rPr>
        <w:t xml:space="preserve"> requires people</w:t>
      </w:r>
      <w:r w:rsidRPr="00FD2777">
        <w:rPr>
          <w:rStyle w:val="StyleUnderline"/>
        </w:rPr>
        <w:t xml:space="preserve"> to </w:t>
      </w:r>
      <w:r w:rsidRPr="009D2139">
        <w:rPr>
          <w:rStyle w:val="StyleUnderline"/>
          <w:highlight w:val="cyan"/>
        </w:rPr>
        <w:t>have</w:t>
      </w:r>
      <w:r w:rsidRPr="00FD2777">
        <w:rPr>
          <w:rStyle w:val="StyleUnderline"/>
        </w:rPr>
        <w:t xml:space="preserve"> </w:t>
      </w:r>
      <w:r w:rsidRPr="00FD2777">
        <w:rPr>
          <w:rStyle w:val="Emphasis"/>
        </w:rPr>
        <w:t xml:space="preserve">both the </w:t>
      </w:r>
      <w:r w:rsidRPr="009D2139">
        <w:rPr>
          <w:rStyle w:val="Emphasis"/>
          <w:highlight w:val="cyan"/>
        </w:rPr>
        <w:t>means and</w:t>
      </w:r>
      <w:r w:rsidRPr="00FD2777">
        <w:rPr>
          <w:rStyle w:val="Emphasis"/>
        </w:rPr>
        <w:t xml:space="preserve"> the </w:t>
      </w:r>
      <w:r w:rsidRPr="009D2139">
        <w:rPr>
          <w:rStyle w:val="Emphasis"/>
          <w:highlight w:val="cyan"/>
        </w:rPr>
        <w:t>will</w:t>
      </w:r>
      <w:r w:rsidRPr="009D2139">
        <w:rPr>
          <w:rStyle w:val="StyleUnderline"/>
          <w:highlight w:val="cyan"/>
        </w:rPr>
        <w:t>. Most</w:t>
      </w:r>
      <w:r w:rsidRPr="00FD2777">
        <w:rPr>
          <w:rStyle w:val="StyleUnderline"/>
        </w:rPr>
        <w:t xml:space="preserve"> people </w:t>
      </w:r>
      <w:r w:rsidRPr="009D2139">
        <w:rPr>
          <w:rStyle w:val="StyleUnderline"/>
          <w:highlight w:val="cyan"/>
        </w:rPr>
        <w:t>on</w:t>
      </w:r>
      <w:r w:rsidRPr="00FD2777">
        <w:rPr>
          <w:rStyle w:val="StyleUnderline"/>
        </w:rPr>
        <w:t xml:space="preserve"> the brink of </w:t>
      </w:r>
      <w:r w:rsidRPr="009D2139">
        <w:rPr>
          <w:rStyle w:val="StyleUnderline"/>
          <w:highlight w:val="cyan"/>
        </w:rPr>
        <w:t>starvation are not in</w:t>
      </w:r>
      <w:r w:rsidRPr="00FD2777">
        <w:rPr>
          <w:rStyle w:val="StyleUnderline"/>
        </w:rPr>
        <w:t xml:space="preserve"> the </w:t>
      </w:r>
      <w:r w:rsidRPr="009D2139">
        <w:rPr>
          <w:rStyle w:val="StyleUnderline"/>
          <w:highlight w:val="cyan"/>
        </w:rPr>
        <w:t>position to resort to violence</w:t>
      </w:r>
      <w:r w:rsidRPr="00FD2777">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414AB8F" w14:textId="77777777" w:rsidR="00A618DD" w:rsidRDefault="00A618DD" w:rsidP="00A618DD">
      <w:r w:rsidRPr="00FD2777">
        <w:rPr>
          <w:sz w:val="16"/>
        </w:rPr>
        <w:t xml:space="preserve">Accordingly, there is a widespread misapprehension that social unrest in periods of high food prices relates primarily to food shortages. </w:t>
      </w:r>
      <w:r w:rsidRPr="00FD2777">
        <w:rPr>
          <w:rStyle w:val="Emphasis"/>
        </w:rPr>
        <w:t>In reality</w:t>
      </w:r>
      <w:r w:rsidRPr="00FD2777">
        <w:rPr>
          <w:rStyle w:val="StyleUnderline"/>
        </w:rPr>
        <w:t xml:space="preserve">, </w:t>
      </w:r>
      <w:r w:rsidRPr="00FD2777">
        <w:rPr>
          <w:rStyle w:val="Emphasis"/>
        </w:rPr>
        <w:t xml:space="preserve">the sources of </w:t>
      </w:r>
      <w:r w:rsidRPr="009D2139">
        <w:rPr>
          <w:rStyle w:val="Emphasis"/>
          <w:highlight w:val="cyan"/>
        </w:rPr>
        <w:t>discontent</w:t>
      </w:r>
      <w:r w:rsidRPr="00FD2777">
        <w:rPr>
          <w:rStyle w:val="StyleUnderline"/>
        </w:rPr>
        <w:t xml:space="preserve"> are </w:t>
      </w:r>
      <w:r w:rsidRPr="00FD2777">
        <w:rPr>
          <w:rStyle w:val="Emphasis"/>
        </w:rPr>
        <w:t xml:space="preserve">considerably </w:t>
      </w:r>
      <w:r w:rsidRPr="009D2139">
        <w:rPr>
          <w:rStyle w:val="Emphasis"/>
          <w:highlight w:val="cyan"/>
        </w:rPr>
        <w:t>more complex</w:t>
      </w:r>
      <w:r w:rsidRPr="00FD2777">
        <w:rPr>
          <w:rStyle w:val="StyleUnderline"/>
        </w:rPr>
        <w:t xml:space="preserve"> – </w:t>
      </w:r>
      <w:r w:rsidRPr="009D2139">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9D2139">
        <w:rPr>
          <w:rStyle w:val="Emphasis"/>
          <w:highlight w:val="cyan"/>
        </w:rPr>
        <w:t>land</w:t>
      </w:r>
      <w:r w:rsidRPr="00FD2777">
        <w:rPr>
          <w:rStyle w:val="Emphasis"/>
        </w:rPr>
        <w:t xml:space="preserve"> ownership</w:t>
      </w:r>
      <w:r w:rsidRPr="00FD2777">
        <w:rPr>
          <w:rStyle w:val="StyleUnderline"/>
        </w:rPr>
        <w:t xml:space="preserve">, </w:t>
      </w:r>
      <w:r w:rsidRPr="009D2139">
        <w:rPr>
          <w:rStyle w:val="Emphasis"/>
          <w:highlight w:val="cyan"/>
        </w:rPr>
        <w:t>corruption</w:t>
      </w:r>
      <w:r w:rsidRPr="00FD2777">
        <w:rPr>
          <w:rStyle w:val="StyleUnderline"/>
        </w:rPr>
        <w:t xml:space="preserve">, the desire for </w:t>
      </w:r>
      <w:r w:rsidRPr="009D2139">
        <w:rPr>
          <w:rStyle w:val="Emphasis"/>
          <w:highlight w:val="cyan"/>
        </w:rPr>
        <w:t>democratic reforms</w:t>
      </w:r>
      <w:r w:rsidRPr="009D2139">
        <w:rPr>
          <w:rStyle w:val="StyleUnderline"/>
          <w:highlight w:val="cyan"/>
        </w:rPr>
        <w:t xml:space="preserve"> and</w:t>
      </w:r>
      <w:r w:rsidRPr="00FD2777">
        <w:rPr>
          <w:rStyle w:val="StyleUnderline"/>
        </w:rPr>
        <w:t xml:space="preserve"> </w:t>
      </w:r>
      <w:r w:rsidRPr="00FD2777">
        <w:rPr>
          <w:rStyle w:val="Emphasis"/>
        </w:rPr>
        <w:t xml:space="preserve">general </w:t>
      </w:r>
      <w:r w:rsidRPr="009D2139">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9D2139">
        <w:rPr>
          <w:rStyle w:val="StyleUnderline"/>
          <w:highlight w:val="cyan"/>
        </w:rPr>
        <w:t>Research</w:t>
      </w:r>
      <w:r w:rsidRPr="00FD2777">
        <w:rPr>
          <w:rStyle w:val="StyleUnderline"/>
        </w:rPr>
        <w:t xml:space="preserve"> has </w:t>
      </w:r>
      <w:r w:rsidRPr="009D2139">
        <w:rPr>
          <w:rStyle w:val="StyleUnderline"/>
          <w:highlight w:val="cyan"/>
        </w:rPr>
        <w:t>show</w:t>
      </w:r>
      <w:r w:rsidRPr="00FD2777">
        <w:rPr>
          <w:rStyle w:val="StyleUnderline"/>
        </w:rPr>
        <w:t>n</w:t>
      </w:r>
      <w:r w:rsidRPr="00FD2777">
        <w:rPr>
          <w:sz w:val="16"/>
        </w:rPr>
        <w:t xml:space="preserve"> that </w:t>
      </w:r>
      <w:r w:rsidRPr="009D2139">
        <w:rPr>
          <w:rStyle w:val="StyleUnderline"/>
          <w:highlight w:val="cyan"/>
        </w:rPr>
        <w:t xml:space="preserve">while </w:t>
      </w:r>
      <w:r w:rsidRPr="009D2139">
        <w:rPr>
          <w:rStyle w:val="Emphasis"/>
          <w:highlight w:val="cyan"/>
        </w:rPr>
        <w:t>the</w:t>
      </w:r>
      <w:r w:rsidRPr="00FD2777">
        <w:rPr>
          <w:rStyle w:val="Emphasis"/>
        </w:rPr>
        <w:t xml:space="preserve"> international </w:t>
      </w:r>
      <w:r w:rsidRPr="009D2139">
        <w:rPr>
          <w:rStyle w:val="Emphasis"/>
          <w:highlight w:val="cyan"/>
        </w:rPr>
        <w:t>media</w:t>
      </w:r>
      <w:r w:rsidRPr="00FD2777">
        <w:rPr>
          <w:sz w:val="16"/>
        </w:rPr>
        <w:t xml:space="preserve"> have a </w:t>
      </w:r>
      <w:r w:rsidRPr="009D2139">
        <w:rPr>
          <w:rStyle w:val="StyleUnderline"/>
          <w:highlight w:val="cyan"/>
        </w:rPr>
        <w:t>tend</w:t>
      </w:r>
      <w:r w:rsidRPr="00FD2777">
        <w:rPr>
          <w:sz w:val="16"/>
        </w:rPr>
        <w:t xml:space="preserve">ency </w:t>
      </w:r>
      <w:r w:rsidRPr="009D2139">
        <w:rPr>
          <w:rStyle w:val="StyleUnderline"/>
          <w:highlight w:val="cyan"/>
        </w:rPr>
        <w:t>to seek</w:t>
      </w:r>
      <w:r w:rsidRPr="00FD2777">
        <w:rPr>
          <w:sz w:val="16"/>
        </w:rPr>
        <w:t xml:space="preserve"> </w:t>
      </w:r>
      <w:r w:rsidRPr="00FD2777">
        <w:rPr>
          <w:rStyle w:val="Emphasis"/>
        </w:rPr>
        <w:t xml:space="preserve">simple </w:t>
      </w:r>
      <w:r w:rsidRPr="009D2139">
        <w:rPr>
          <w:rStyle w:val="Emphasis"/>
          <w:highlight w:val="cyan"/>
        </w:rPr>
        <w:t>resource</w:t>
      </w:r>
      <w:r w:rsidRPr="00FD2777">
        <w:rPr>
          <w:rStyle w:val="Emphasis"/>
        </w:rPr>
        <w:t xml:space="preserve">-related </w:t>
      </w:r>
      <w:r w:rsidRPr="009D2139">
        <w:rPr>
          <w:rStyle w:val="Emphasis"/>
          <w:highlight w:val="cyan"/>
        </w:rPr>
        <w:t>explanations</w:t>
      </w:r>
      <w:r w:rsidRPr="00FD2777">
        <w:rPr>
          <w:sz w:val="16"/>
        </w:rPr>
        <w:t xml:space="preserve"> – such as drought or famine – for conflicts in the Global South, </w:t>
      </w:r>
      <w:r w:rsidRPr="009D2139">
        <w:rPr>
          <w:rStyle w:val="StyleUnderline"/>
          <w:highlight w:val="cyan"/>
        </w:rPr>
        <w:t>debates</w:t>
      </w:r>
      <w:r w:rsidRPr="00FD2777">
        <w:rPr>
          <w:sz w:val="16"/>
        </w:rPr>
        <w:t xml:space="preserve"> in the local media </w:t>
      </w:r>
      <w:r w:rsidRPr="009D2139">
        <w:rPr>
          <w:rStyle w:val="StyleUnderline"/>
          <w:highlight w:val="cyan"/>
        </w:rPr>
        <w:t>are</w:t>
      </w:r>
      <w:r w:rsidRPr="00FD2777">
        <w:rPr>
          <w:sz w:val="16"/>
        </w:rPr>
        <w:t xml:space="preserve"> permeated by </w:t>
      </w:r>
      <w:r w:rsidRPr="00FD2777">
        <w:rPr>
          <w:rStyle w:val="Emphasis"/>
        </w:rPr>
        <w:t xml:space="preserve">more </w:t>
      </w:r>
      <w:r w:rsidRPr="009D2139">
        <w:rPr>
          <w:rStyle w:val="Emphasis"/>
          <w:highlight w:val="cyan"/>
        </w:rPr>
        <w:t>complex</w:t>
      </w:r>
      <w:r w:rsidRPr="00FD2777">
        <w:rPr>
          <w:sz w:val="16"/>
        </w:rPr>
        <w:t xml:space="preserve"> political relationships.</w:t>
      </w:r>
    </w:p>
    <w:p w14:paraId="38067493" w14:textId="77777777" w:rsidR="00A618DD" w:rsidRPr="00260B45" w:rsidRDefault="00A618DD" w:rsidP="00A618DD"/>
    <w:p w14:paraId="6AB30D42" w14:textId="77777777" w:rsidR="00A618DD" w:rsidRPr="00AF59C7" w:rsidRDefault="00A618DD" w:rsidP="00A618DD"/>
    <w:p w14:paraId="59F22C83" w14:textId="77777777" w:rsidR="00A618DD" w:rsidRDefault="00A618DD" w:rsidP="00A618DD">
      <w:pPr>
        <w:pStyle w:val="Heading1"/>
      </w:pPr>
      <w:r>
        <w:t>2NC</w:t>
      </w:r>
    </w:p>
    <w:p w14:paraId="3AA27D20" w14:textId="77777777" w:rsidR="00A618DD" w:rsidRDefault="00A618DD" w:rsidP="00A618DD">
      <w:pPr>
        <w:pStyle w:val="Heading2"/>
      </w:pPr>
      <w:r>
        <w:t>T</w:t>
      </w:r>
    </w:p>
    <w:p w14:paraId="06A70D32" w14:textId="77777777" w:rsidR="00A618DD" w:rsidRPr="00C11A0F" w:rsidRDefault="00A618DD" w:rsidP="00A618DD">
      <w:pPr>
        <w:pStyle w:val="Heading3"/>
      </w:pPr>
      <w:r>
        <w:t>O/V</w:t>
      </w:r>
    </w:p>
    <w:p w14:paraId="51B1DF1A" w14:textId="77777777" w:rsidR="00A618DD" w:rsidRDefault="00A618DD" w:rsidP="00A618DD">
      <w:pPr>
        <w:pStyle w:val="Analytic"/>
      </w:pPr>
    </w:p>
    <w:p w14:paraId="2FC8BB2B" w14:textId="77777777" w:rsidR="00A618DD" w:rsidRDefault="00A618DD" w:rsidP="00A618DD">
      <w:pPr>
        <w:pStyle w:val="Heading4"/>
      </w:pPr>
      <w:r w:rsidRPr="00693441">
        <w:t>1] They could fiat any individual demand of unions</w:t>
      </w:r>
      <w:r>
        <w:t xml:space="preserve"> </w:t>
      </w:r>
      <w:r w:rsidRPr="00693441">
        <w:t>– pay, benefits, conditions, and more</w:t>
      </w:r>
    </w:p>
    <w:p w14:paraId="42C1287A" w14:textId="77777777" w:rsidR="00A618DD" w:rsidRPr="00693441" w:rsidRDefault="00A618DD" w:rsidP="00A618DD">
      <w:r w:rsidRPr="00693441">
        <w:rPr>
          <w:rStyle w:val="Style13ptBold"/>
        </w:rPr>
        <w:t>Teamsters n.d.</w:t>
      </w:r>
      <w:r>
        <w:t xml:space="preserve"> Teamsters Local 812, </w:t>
      </w:r>
      <w:r w:rsidRPr="00693441">
        <w:t>https://www.teamsterslocal812.com/member-resources/five-elements-of-a-union-contract</w:t>
      </w:r>
    </w:p>
    <w:p w14:paraId="073AB195" w14:textId="77777777" w:rsidR="00A618DD" w:rsidRPr="00623AAD" w:rsidRDefault="00A618DD" w:rsidP="00A618DD">
      <w:pPr>
        <w:rPr>
          <w:sz w:val="16"/>
        </w:rPr>
      </w:pPr>
      <w:r w:rsidRPr="00623AAD">
        <w:rPr>
          <w:sz w:val="16"/>
        </w:rPr>
        <w:t>The goal of the entire union effort is for your co-workers to win the right to negotiate a collective bargaining agreement with your employer.</w:t>
      </w:r>
    </w:p>
    <w:p w14:paraId="71BB4BC3" w14:textId="77777777" w:rsidR="00A618DD" w:rsidRPr="00623AAD" w:rsidRDefault="00A618DD" w:rsidP="00A618DD">
      <w:pPr>
        <w:rPr>
          <w:sz w:val="16"/>
        </w:rPr>
      </w:pPr>
      <w:r w:rsidRPr="00623AAD">
        <w:rPr>
          <w:sz w:val="16"/>
        </w:rPr>
        <w:t>There are five overall issues to be committed to a contract during negotiations, listed here with examples of options:</w:t>
      </w:r>
    </w:p>
    <w:p w14:paraId="39565F3E" w14:textId="77777777" w:rsidR="00A618DD" w:rsidRPr="00623AAD" w:rsidRDefault="00A618DD" w:rsidP="00A618DD">
      <w:pPr>
        <w:rPr>
          <w:sz w:val="16"/>
        </w:rPr>
      </w:pPr>
      <w:r w:rsidRPr="00623AAD">
        <w:rPr>
          <w:sz w:val="16"/>
        </w:rPr>
        <w:t xml:space="preserve">1. </w:t>
      </w:r>
      <w:r w:rsidRPr="00693441">
        <w:rPr>
          <w:rStyle w:val="StyleUnderline"/>
          <w:highlight w:val="cyan"/>
        </w:rPr>
        <w:t>WAGES: (pay, bonuses, stipends for certifications</w:t>
      </w:r>
      <w:r w:rsidRPr="00693441">
        <w:rPr>
          <w:rStyle w:val="StyleUnderline"/>
        </w:rPr>
        <w:t>, etc</w:t>
      </w:r>
      <w:r w:rsidRPr="00623AAD">
        <w:rPr>
          <w:sz w:val="16"/>
        </w:rPr>
        <w:t>.).</w:t>
      </w:r>
    </w:p>
    <w:p w14:paraId="41909A7A" w14:textId="77777777" w:rsidR="00A618DD" w:rsidRPr="00623AAD" w:rsidRDefault="00A618DD" w:rsidP="00A618DD">
      <w:pPr>
        <w:rPr>
          <w:sz w:val="16"/>
        </w:rPr>
      </w:pPr>
      <w:r w:rsidRPr="00623AAD">
        <w:rPr>
          <w:sz w:val="16"/>
        </w:rPr>
        <w:t xml:space="preserve">2. </w:t>
      </w:r>
      <w:r w:rsidRPr="00693441">
        <w:rPr>
          <w:rStyle w:val="StyleUnderline"/>
          <w:highlight w:val="cyan"/>
        </w:rPr>
        <w:t>BENEFITS</w:t>
      </w:r>
      <w:r w:rsidRPr="00693441">
        <w:rPr>
          <w:rStyle w:val="StyleUnderline"/>
        </w:rPr>
        <w:t>: (</w:t>
      </w:r>
      <w:r w:rsidRPr="00693441">
        <w:rPr>
          <w:rStyle w:val="StyleUnderline"/>
          <w:highlight w:val="cyan"/>
        </w:rPr>
        <w:t>medical, retirement, dental, optical, life</w:t>
      </w:r>
      <w:r w:rsidRPr="00623AAD">
        <w:rPr>
          <w:sz w:val="16"/>
        </w:rPr>
        <w:t>).</w:t>
      </w:r>
    </w:p>
    <w:p w14:paraId="638302B3" w14:textId="77777777" w:rsidR="00A618DD" w:rsidRPr="00623AAD" w:rsidRDefault="00A618DD" w:rsidP="00A618DD">
      <w:pPr>
        <w:rPr>
          <w:sz w:val="16"/>
        </w:rPr>
      </w:pPr>
      <w:r w:rsidRPr="00623AAD">
        <w:rPr>
          <w:sz w:val="16"/>
        </w:rPr>
        <w:t xml:space="preserve">3. </w:t>
      </w:r>
      <w:r w:rsidRPr="00693441">
        <w:rPr>
          <w:rStyle w:val="StyleUnderline"/>
          <w:highlight w:val="cyan"/>
        </w:rPr>
        <w:t>WORKING CONDITIONS</w:t>
      </w:r>
      <w:r w:rsidRPr="00693441">
        <w:rPr>
          <w:rStyle w:val="StyleUnderline"/>
        </w:rPr>
        <w:t>: (</w:t>
      </w:r>
      <w:r w:rsidRPr="00693441">
        <w:rPr>
          <w:rStyle w:val="StyleUnderline"/>
          <w:highlight w:val="cyan"/>
        </w:rPr>
        <w:t>work rules and procedures</w:t>
      </w:r>
      <w:r w:rsidRPr="00693441">
        <w:rPr>
          <w:rStyle w:val="StyleUnderline"/>
        </w:rPr>
        <w:t xml:space="preserve">, employee </w:t>
      </w:r>
      <w:r w:rsidRPr="00693441">
        <w:rPr>
          <w:rStyle w:val="StyleUnderline"/>
          <w:highlight w:val="cyan"/>
        </w:rPr>
        <w:t>productivity</w:t>
      </w:r>
      <w:r w:rsidRPr="00693441">
        <w:rPr>
          <w:rStyle w:val="StyleUnderline"/>
        </w:rPr>
        <w:t xml:space="preserve">, </w:t>
      </w:r>
      <w:r w:rsidRPr="00693441">
        <w:rPr>
          <w:rStyle w:val="StyleUnderline"/>
          <w:highlight w:val="cyan"/>
        </w:rPr>
        <w:t xml:space="preserve">mechanisms </w:t>
      </w:r>
      <w:r w:rsidRPr="00693441">
        <w:rPr>
          <w:rStyle w:val="StyleUnderline"/>
        </w:rPr>
        <w:t>for discussing workplace problems</w:t>
      </w:r>
      <w:r w:rsidRPr="00623AAD">
        <w:rPr>
          <w:sz w:val="16"/>
        </w:rPr>
        <w:t>).</w:t>
      </w:r>
    </w:p>
    <w:p w14:paraId="340B78B3" w14:textId="77777777" w:rsidR="00A618DD" w:rsidRPr="00623AAD" w:rsidRDefault="00A618DD" w:rsidP="00A618DD">
      <w:pPr>
        <w:rPr>
          <w:sz w:val="16"/>
        </w:rPr>
      </w:pPr>
      <w:r w:rsidRPr="00623AAD">
        <w:rPr>
          <w:sz w:val="16"/>
        </w:rPr>
        <w:t xml:space="preserve">4. </w:t>
      </w:r>
      <w:r w:rsidRPr="00693441">
        <w:rPr>
          <w:rStyle w:val="StyleUnderline"/>
          <w:highlight w:val="cyan"/>
        </w:rPr>
        <w:t>JOB PROTECTIONS</w:t>
      </w:r>
      <w:r w:rsidRPr="00693441">
        <w:rPr>
          <w:rStyle w:val="StyleUnderline"/>
        </w:rPr>
        <w:t>: (</w:t>
      </w:r>
      <w:r w:rsidRPr="00693441">
        <w:rPr>
          <w:rStyle w:val="StyleUnderline"/>
          <w:highlight w:val="cyan"/>
        </w:rPr>
        <w:t xml:space="preserve">right to a fair, independent hearing process </w:t>
      </w:r>
      <w:r w:rsidRPr="00693441">
        <w:rPr>
          <w:rStyle w:val="StyleUnderline"/>
        </w:rPr>
        <w:t>if unfairly disciplined or terminated, right to layoff and recall seniority rules, right to negotiate disciplinary procedures</w:t>
      </w:r>
      <w:r w:rsidRPr="00623AAD">
        <w:rPr>
          <w:sz w:val="16"/>
        </w:rPr>
        <w:t>).</w:t>
      </w:r>
    </w:p>
    <w:p w14:paraId="3722458B" w14:textId="77777777" w:rsidR="00A618DD" w:rsidRPr="00623AAD" w:rsidRDefault="00A618DD" w:rsidP="00A618DD">
      <w:pPr>
        <w:rPr>
          <w:sz w:val="16"/>
        </w:rPr>
      </w:pPr>
      <w:r w:rsidRPr="00623AAD">
        <w:rPr>
          <w:sz w:val="16"/>
        </w:rPr>
        <w:t xml:space="preserve">5. </w:t>
      </w:r>
      <w:r w:rsidRPr="00693441">
        <w:rPr>
          <w:rStyle w:val="StyleUnderline"/>
          <w:highlight w:val="cyan"/>
        </w:rPr>
        <w:t>TIME-OFF</w:t>
      </w:r>
      <w:r w:rsidRPr="00693441">
        <w:rPr>
          <w:rStyle w:val="StyleUnderline"/>
        </w:rPr>
        <w:t>: (</w:t>
      </w:r>
      <w:r w:rsidRPr="00693441">
        <w:rPr>
          <w:rStyle w:val="StyleUnderline"/>
          <w:highlight w:val="cyan"/>
        </w:rPr>
        <w:t>vacations</w:t>
      </w:r>
      <w:r w:rsidRPr="00693441">
        <w:rPr>
          <w:rStyle w:val="StyleUnderline"/>
        </w:rPr>
        <w:t xml:space="preserve">, sick and personal days, holidays, funeral </w:t>
      </w:r>
      <w:r w:rsidRPr="00693441">
        <w:rPr>
          <w:rStyle w:val="StyleUnderline"/>
          <w:highlight w:val="cyan"/>
        </w:rPr>
        <w:t>leave</w:t>
      </w:r>
      <w:r w:rsidRPr="00693441">
        <w:rPr>
          <w:rStyle w:val="StyleUnderline"/>
        </w:rPr>
        <w:t>, jury duty</w:t>
      </w:r>
      <w:r w:rsidRPr="00623AAD">
        <w:rPr>
          <w:sz w:val="16"/>
        </w:rPr>
        <w:t>).</w:t>
      </w:r>
    </w:p>
    <w:p w14:paraId="38D2A928" w14:textId="77777777" w:rsidR="00A618DD" w:rsidRDefault="00A618DD" w:rsidP="00A618DD">
      <w:pPr>
        <w:pStyle w:val="Heading4"/>
      </w:pPr>
      <w:r>
        <w:t>2] Link uniqueness – introducing new union involvement destroys it – collective bargaining processes alone are terminally non-unique</w:t>
      </w:r>
    </w:p>
    <w:p w14:paraId="04B03E33" w14:textId="77777777" w:rsidR="00A618DD" w:rsidRPr="00693441" w:rsidRDefault="00A618DD" w:rsidP="00A618DD">
      <w:r w:rsidRPr="00623AAD">
        <w:rPr>
          <w:rStyle w:val="Style13ptBold"/>
        </w:rPr>
        <w:t>Harris '25</w:t>
      </w:r>
      <w:r w:rsidRPr="00693441">
        <w:t xml:space="preserve"> [Seth Harris; 1-19-2025; Seth D. Harris is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 Collective Bargaining Succeeds, Again: End-of-Year Grades for 2024 Negotiations" </w:t>
      </w:r>
      <w:r>
        <w:t>Power At Work</w:t>
      </w:r>
      <w:r w:rsidRPr="00693441">
        <w:t>, https://poweratwork.us/collective-bargaining-succeeds-again-end-of-year-grades-for-2024-negotiations] jt</w:t>
      </w:r>
    </w:p>
    <w:p w14:paraId="784ED5C2" w14:textId="77777777" w:rsidR="00A618DD" w:rsidRPr="00623AAD" w:rsidRDefault="00A618DD" w:rsidP="00A618DD">
      <w:pPr>
        <w:rPr>
          <w:sz w:val="12"/>
        </w:rPr>
      </w:pPr>
      <w:r w:rsidRPr="00623AAD">
        <w:rPr>
          <w:sz w:val="12"/>
        </w:rPr>
        <w:t>2024 Collective Bargaining Agreements with Broader Implications</w:t>
      </w:r>
    </w:p>
    <w:p w14:paraId="036B6C44" w14:textId="77777777" w:rsidR="00A618DD" w:rsidRPr="00693441" w:rsidRDefault="00A618DD" w:rsidP="00A618DD">
      <w:pPr>
        <w:rPr>
          <w:rStyle w:val="StyleUnderline"/>
          <w:highlight w:val="cyan"/>
        </w:rPr>
      </w:pPr>
      <w:r w:rsidRPr="00693441">
        <w:rPr>
          <w:rStyle w:val="StyleUnderline"/>
          <w:highlight w:val="cyan"/>
        </w:rPr>
        <w:t>Entertainment Industry Workers</w:t>
      </w:r>
    </w:p>
    <w:p w14:paraId="4B2518B0" w14:textId="77777777" w:rsidR="00A618DD" w:rsidRPr="00623AAD" w:rsidRDefault="00A618DD" w:rsidP="00A618DD">
      <w:pPr>
        <w:rPr>
          <w:sz w:val="12"/>
        </w:rPr>
      </w:pPr>
      <w:r w:rsidRPr="00623AAD">
        <w:rPr>
          <w:sz w:val="12"/>
        </w:rPr>
        <w:t xml:space="preserve">Hollywood experienced two large, long-lasting strikes in 2023. In 2024, the Hollywood studios experienced no strikes (the video game companies are a different story). The studios reached an agreement with the American Federation of Musicians (AFM) early in the year after only two rounds of bargaining. The agreement covers roughly 2,000 workers employed under basic theatrical motion picture and basic television motion picture contracts. The AFM proclaimed its contract to be “historic,” including with respect to the knotty issues involving studios’ use of artificial intelligence (AI). </w:t>
      </w:r>
    </w:p>
    <w:p w14:paraId="6930E350" w14:textId="77777777" w:rsidR="00A618DD" w:rsidRPr="00623AAD" w:rsidRDefault="00A618DD" w:rsidP="00A618DD">
      <w:pPr>
        <w:rPr>
          <w:sz w:val="12"/>
        </w:rPr>
      </w:pPr>
      <w:r w:rsidRPr="00693441">
        <w:rPr>
          <w:rStyle w:val="StyleUnderline"/>
          <w:highlight w:val="cyan"/>
        </w:rPr>
        <w:t>WGA Strike</w:t>
      </w:r>
      <w:r w:rsidRPr="00623AAD">
        <w:rPr>
          <w:sz w:val="12"/>
          <w:highlight w:val="cyan"/>
        </w:rPr>
        <w:t xml:space="preserve"> </w:t>
      </w:r>
      <w:r w:rsidRPr="00623AAD">
        <w:rPr>
          <w:sz w:val="12"/>
        </w:rPr>
        <w:t>6.21.2023 024</w:t>
      </w:r>
    </w:p>
    <w:p w14:paraId="138D69EE" w14:textId="77777777" w:rsidR="00A618DD" w:rsidRPr="00623AAD" w:rsidRDefault="00A618DD" w:rsidP="00A618DD">
      <w:pPr>
        <w:rPr>
          <w:sz w:val="12"/>
        </w:rPr>
      </w:pPr>
      <w:r w:rsidRPr="00623AAD">
        <w:rPr>
          <w:sz w:val="12"/>
        </w:rPr>
        <w:t>WGA Strike 6.21.2023 024 / Wikimedia Commons / CC-BY-2.0</w:t>
      </w:r>
    </w:p>
    <w:p w14:paraId="33257839" w14:textId="77777777" w:rsidR="00A618DD" w:rsidRPr="00623AAD" w:rsidRDefault="00A618DD" w:rsidP="00A618DD">
      <w:pPr>
        <w:rPr>
          <w:sz w:val="12"/>
        </w:rPr>
      </w:pPr>
      <w:r w:rsidRPr="00623AAD">
        <w:rPr>
          <w:sz w:val="12"/>
        </w:rPr>
        <w:t xml:space="preserve">Just a few months after </w:t>
      </w:r>
      <w:r w:rsidRPr="00693441">
        <w:rPr>
          <w:rStyle w:val="StyleUnderline"/>
          <w:highlight w:val="cyan"/>
        </w:rPr>
        <w:t>the AFM’s agreement with the studios</w:t>
      </w:r>
      <w:r w:rsidRPr="00623AAD">
        <w:rPr>
          <w:sz w:val="12"/>
        </w:rPr>
        <w:t xml:space="preserve">, the International Alliance of Theatrical and Stage Employees (IATSE) reached two agreements without a strike or lockout that addressed many of the same issues as the other Hollywood unions. Again, the contracts delivered pay increases, improvements in residuals payments, and protections against AI abuse for the behind-the-scenes crew members who help make movies and television shows. Finally, after warning that the two sides’ bargaining positions were “far apart,” the Teamsters and the basic craft unions representing additional behind-the-camera crew members reached a deal only a month after the IATSE deal was ratified. </w:t>
      </w:r>
    </w:p>
    <w:p w14:paraId="3F81F55A" w14:textId="77777777" w:rsidR="00A618DD" w:rsidRPr="00623AAD" w:rsidRDefault="00A618DD" w:rsidP="00A618DD">
      <w:pPr>
        <w:rPr>
          <w:sz w:val="12"/>
        </w:rPr>
      </w:pPr>
      <w:r w:rsidRPr="00623AAD">
        <w:rPr>
          <w:sz w:val="12"/>
        </w:rPr>
        <w:t>It's safe to say, Hollywood’s 2024 was a lot better than its 2023, at least at the bargaining table.</w:t>
      </w:r>
    </w:p>
    <w:p w14:paraId="77AE64F2" w14:textId="77777777" w:rsidR="00A618DD" w:rsidRPr="00623AAD" w:rsidRDefault="00A618DD" w:rsidP="00A618DD">
      <w:pPr>
        <w:rPr>
          <w:sz w:val="12"/>
        </w:rPr>
      </w:pPr>
      <w:r w:rsidRPr="00623AAD">
        <w:rPr>
          <w:sz w:val="12"/>
        </w:rPr>
        <w:t>Grade: A for all the agreements</w:t>
      </w:r>
    </w:p>
    <w:p w14:paraId="78637D4A" w14:textId="77777777" w:rsidR="00A618DD" w:rsidRPr="00693441" w:rsidRDefault="00A618DD" w:rsidP="00A618DD">
      <w:pPr>
        <w:rPr>
          <w:rStyle w:val="StyleUnderline"/>
          <w:highlight w:val="cyan"/>
        </w:rPr>
      </w:pPr>
      <w:r w:rsidRPr="00693441">
        <w:rPr>
          <w:rStyle w:val="StyleUnderline"/>
          <w:highlight w:val="cyan"/>
        </w:rPr>
        <w:t>Flight Attendants</w:t>
      </w:r>
    </w:p>
    <w:p w14:paraId="1BCA76F2" w14:textId="77777777" w:rsidR="00A618DD" w:rsidRPr="00623AAD" w:rsidRDefault="00A618DD" w:rsidP="00A618DD">
      <w:pPr>
        <w:rPr>
          <w:sz w:val="12"/>
        </w:rPr>
      </w:pPr>
      <w:r w:rsidRPr="00623AAD">
        <w:rPr>
          <w:sz w:val="12"/>
        </w:rPr>
        <w:t xml:space="preserve">By mid-year, 21,000 flight attendants represented by the Transport Workers Union (TWU) had ratified a contract negotiated with Southwest Airlines after five years of negotiations. My mid-year assessment suggested “[t]here is reason to hope that the TWU-Southwest deal will set a pattern for agreements between the other flight attendant unions and their employers.” I was too optimistic. The Association of Professional Flight Attendants (APFA) won a new five-year contract for 28,000 American Airlines flight attendants that was overwhelmingly ratified in September and, according to the APFA, improved upon industry-leading pay protections, rescheduling and reserve rules, and many other work rules management tried to take back.” </w:t>
      </w:r>
    </w:p>
    <w:p w14:paraId="4141ED84" w14:textId="77777777" w:rsidR="00A618DD" w:rsidRPr="00623AAD" w:rsidRDefault="00A618DD" w:rsidP="00A618DD">
      <w:pPr>
        <w:rPr>
          <w:sz w:val="12"/>
        </w:rPr>
      </w:pPr>
      <w:r w:rsidRPr="00623AAD">
        <w:rPr>
          <w:sz w:val="12"/>
        </w:rPr>
        <w:t>Where are the other flight attendant deals? Stuck. Unfortunately, these two settled contracts did not change the trajectory of this industry’s negotiations. See “Deals Unlikely, But Unions Won’t Strike” below for the rest of this story.</w:t>
      </w:r>
    </w:p>
    <w:p w14:paraId="1941C55C" w14:textId="77777777" w:rsidR="00A618DD" w:rsidRPr="00623AAD" w:rsidRDefault="00A618DD" w:rsidP="00A618DD">
      <w:pPr>
        <w:rPr>
          <w:sz w:val="12"/>
        </w:rPr>
      </w:pPr>
      <w:r w:rsidRPr="00623AAD">
        <w:rPr>
          <w:sz w:val="12"/>
        </w:rPr>
        <w:t>Grade: A for these two contracts; D for industrywide impact</w:t>
      </w:r>
    </w:p>
    <w:p w14:paraId="0B3D1D30" w14:textId="77777777" w:rsidR="00A618DD" w:rsidRPr="00693441" w:rsidRDefault="00A618DD" w:rsidP="00A618DD">
      <w:pPr>
        <w:rPr>
          <w:rStyle w:val="StyleUnderline"/>
          <w:highlight w:val="cyan"/>
        </w:rPr>
      </w:pPr>
      <w:r w:rsidRPr="00693441">
        <w:rPr>
          <w:rStyle w:val="StyleUnderline"/>
          <w:highlight w:val="cyan"/>
        </w:rPr>
        <w:t>Automotive Manufacturing Workers</w:t>
      </w:r>
    </w:p>
    <w:p w14:paraId="429567D8" w14:textId="77777777" w:rsidR="00A618DD" w:rsidRPr="00623AAD" w:rsidRDefault="00A618DD" w:rsidP="00A618DD">
      <w:pPr>
        <w:rPr>
          <w:sz w:val="12"/>
        </w:rPr>
      </w:pPr>
      <w:r w:rsidRPr="00623AAD">
        <w:rPr>
          <w:sz w:val="12"/>
        </w:rPr>
        <w:t xml:space="preserve">In the aftermath of its immensely successful “stand up strike” against the Big Three automakers in 2023, the UAW negotiated a new four-year agreement in late April with Daimler Truck in North Carolina. The deal delivered substantial wage increases, cost-of-living adjustments, profit sharing, and an end to a two-tiered wage system to 7,300 workers. Looking forward from that deal, I speculated at mid-year that this successful negotiation with a southern vehicle manufacturer might help the UAW’s organizing efforts at other southern auto plants. The UAW had already organized the Volkswagen facility in Chattanooga, Tennessee after a ten-year effort. However, just a few days after the Daimler Truck agreement, the UAW lost an election at the Mercedes-Benz facility in Alabama. </w:t>
      </w:r>
    </w:p>
    <w:p w14:paraId="78BDA627" w14:textId="77777777" w:rsidR="00A618DD" w:rsidRPr="00693441" w:rsidRDefault="00A618DD" w:rsidP="00A618DD">
      <w:pPr>
        <w:rPr>
          <w:rStyle w:val="StyleUnderline"/>
          <w:highlight w:val="cyan"/>
        </w:rPr>
      </w:pPr>
      <w:r w:rsidRPr="00693441">
        <w:rPr>
          <w:rStyle w:val="StyleUnderline"/>
          <w:highlight w:val="cyan"/>
        </w:rPr>
        <w:t>United Auto Workers</w:t>
      </w:r>
    </w:p>
    <w:p w14:paraId="1E9C1A76" w14:textId="77777777" w:rsidR="00A618DD" w:rsidRPr="00623AAD" w:rsidRDefault="00A618DD" w:rsidP="00A618DD">
      <w:pPr>
        <w:rPr>
          <w:sz w:val="12"/>
        </w:rPr>
      </w:pPr>
      <w:r w:rsidRPr="00623AAD">
        <w:rPr>
          <w:sz w:val="12"/>
        </w:rPr>
        <w:t>United Auto Workers Logo</w:t>
      </w:r>
    </w:p>
    <w:p w14:paraId="65AFD0BF" w14:textId="77777777" w:rsidR="00A618DD" w:rsidRPr="00623AAD" w:rsidRDefault="00A618DD" w:rsidP="00A618DD">
      <w:pPr>
        <w:rPr>
          <w:sz w:val="12"/>
        </w:rPr>
      </w:pPr>
      <w:r w:rsidRPr="00623AAD">
        <w:rPr>
          <w:sz w:val="12"/>
        </w:rPr>
        <w:t>The union has made some organizing progress in the South in the ensuing months. In September, the General Motors-LG Energy Solution joint venture Ultium Cells recognized the UAW as representing the employees of its Spring Hill, Tennessee electric vehicle battery plant. In November, the UAW announced a supermajority of employees at the BlueOval SK battery plant, a joint venture of Ford and SK On, in Glendale, Kentucky had signed authorization cards. The union filed for an election this month. So, while the Daimler Truck deal may not have been high-test fuel for the UAW’s organizing, it appears to have provided some lift.</w:t>
      </w:r>
    </w:p>
    <w:p w14:paraId="24E80BDA" w14:textId="77777777" w:rsidR="00A618DD" w:rsidRPr="00623AAD" w:rsidRDefault="00A618DD" w:rsidP="00A618DD">
      <w:pPr>
        <w:rPr>
          <w:sz w:val="12"/>
        </w:rPr>
      </w:pPr>
      <w:r w:rsidRPr="00623AAD">
        <w:rPr>
          <w:sz w:val="12"/>
        </w:rPr>
        <w:t>Grade: A for the contract; C for regionwide industry impact</w:t>
      </w:r>
    </w:p>
    <w:p w14:paraId="751B6336" w14:textId="77777777" w:rsidR="00A618DD" w:rsidRPr="00693441" w:rsidRDefault="00A618DD" w:rsidP="00A618DD">
      <w:pPr>
        <w:rPr>
          <w:rStyle w:val="StyleUnderline"/>
          <w:highlight w:val="cyan"/>
        </w:rPr>
      </w:pPr>
      <w:r w:rsidRPr="00693441">
        <w:rPr>
          <w:rStyle w:val="StyleUnderline"/>
          <w:highlight w:val="cyan"/>
        </w:rPr>
        <w:t>Truck Drivers</w:t>
      </w:r>
    </w:p>
    <w:p w14:paraId="36BA1796" w14:textId="77777777" w:rsidR="00A618DD" w:rsidRPr="00623AAD" w:rsidRDefault="00A618DD" w:rsidP="00A618DD">
      <w:pPr>
        <w:rPr>
          <w:sz w:val="12"/>
        </w:rPr>
      </w:pPr>
      <w:r w:rsidRPr="00623AAD">
        <w:rPr>
          <w:sz w:val="12"/>
        </w:rPr>
        <w:t>In February, the Teamsters secured an agreement with AB InBev’s Anheuser-Busch guaranteeing job security, higher wages, and elimination of a two-tier health care system --- a UPS-style clawback of past concessions. One month later, Teamsters drivers at Molson Coors in Texas won a robust contract after a three-month strike. Although not mentioned in my mid-year assessment, the Teamsters also struck a new national master agreement with the American Red Cross in September ensuring 1,900 employees receive pay increases, larger employer-paid health care contributions, time-and-a-half pay for holidays, and a larger match on retirement contributions.</w:t>
      </w:r>
    </w:p>
    <w:p w14:paraId="1C27B0D5" w14:textId="77777777" w:rsidR="00A618DD" w:rsidRPr="00693441" w:rsidRDefault="00A618DD" w:rsidP="00A618DD">
      <w:pPr>
        <w:rPr>
          <w:rStyle w:val="StyleUnderline"/>
        </w:rPr>
      </w:pPr>
      <w:r w:rsidRPr="00693441">
        <w:rPr>
          <w:rStyle w:val="StyleUnderline"/>
          <w:highlight w:val="cyan"/>
        </w:rPr>
        <w:t>Teamsters</w:t>
      </w:r>
    </w:p>
    <w:p w14:paraId="39B79EF7" w14:textId="77777777" w:rsidR="00A618DD" w:rsidRPr="00623AAD" w:rsidRDefault="00A618DD" w:rsidP="00A618DD">
      <w:pPr>
        <w:rPr>
          <w:sz w:val="12"/>
        </w:rPr>
      </w:pPr>
      <w:r w:rsidRPr="00623AAD">
        <w:rPr>
          <w:sz w:val="12"/>
        </w:rPr>
        <w:t>Teamsters Logo</w:t>
      </w:r>
    </w:p>
    <w:p w14:paraId="545A3D6D" w14:textId="77777777" w:rsidR="00A618DD" w:rsidRPr="00623AAD" w:rsidRDefault="00A618DD" w:rsidP="00A618DD">
      <w:pPr>
        <w:rPr>
          <w:sz w:val="12"/>
        </w:rPr>
      </w:pPr>
      <w:r w:rsidRPr="00623AAD">
        <w:rPr>
          <w:sz w:val="12"/>
        </w:rPr>
        <w:t xml:space="preserve">In sum, the Teamsters built on their successful 2023 negotiations with UPS to deliver continuing good-quality contracts for thousands of members across the country. This success also may have emboldened the Teamsters to launch the first-ever wide-scale strike in the U.S. against Amazon in December 2024. Workers at nine locations took to the streets and picketed the logistics and retail giant. Given Amazon’s ongoing illegal refusal to bargain with its duly certified unions, do not expect negotiations between the Teamsters and Amazon to begin any time soon. </w:t>
      </w:r>
    </w:p>
    <w:p w14:paraId="24F35451" w14:textId="77777777" w:rsidR="00A618DD" w:rsidRPr="00623AAD" w:rsidRDefault="00A618DD" w:rsidP="00A618DD">
      <w:pPr>
        <w:rPr>
          <w:sz w:val="12"/>
        </w:rPr>
      </w:pPr>
      <w:r w:rsidRPr="00623AAD">
        <w:rPr>
          <w:sz w:val="12"/>
        </w:rPr>
        <w:t>Grade: A for all the contracts; B+ for keeping the UPS momentum going</w:t>
      </w:r>
    </w:p>
    <w:p w14:paraId="25F67979" w14:textId="77777777" w:rsidR="00A618DD" w:rsidRPr="00623AAD" w:rsidRDefault="00A618DD" w:rsidP="00A618DD">
      <w:pPr>
        <w:rPr>
          <w:sz w:val="12"/>
        </w:rPr>
      </w:pPr>
      <w:r w:rsidRPr="00623AAD">
        <w:rPr>
          <w:sz w:val="12"/>
        </w:rPr>
        <w:t xml:space="preserve">Negotiations Underway, Likely to Reach Agreement, But No Deal Yet </w:t>
      </w:r>
    </w:p>
    <w:p w14:paraId="7B9EECD2" w14:textId="77777777" w:rsidR="00A618DD" w:rsidRPr="00693441" w:rsidRDefault="00A618DD" w:rsidP="00A618DD">
      <w:pPr>
        <w:rPr>
          <w:rStyle w:val="StyleUnderline"/>
        </w:rPr>
      </w:pPr>
      <w:r w:rsidRPr="00693441">
        <w:rPr>
          <w:rStyle w:val="StyleUnderline"/>
          <w:highlight w:val="cyan"/>
        </w:rPr>
        <w:t>Baristas</w:t>
      </w:r>
    </w:p>
    <w:p w14:paraId="1AF03AA3" w14:textId="77777777" w:rsidR="00A618DD" w:rsidRPr="00623AAD" w:rsidRDefault="00A618DD" w:rsidP="00A618DD">
      <w:pPr>
        <w:rPr>
          <w:sz w:val="12"/>
        </w:rPr>
      </w:pPr>
      <w:r w:rsidRPr="00623AAD">
        <w:rPr>
          <w:sz w:val="12"/>
        </w:rPr>
        <w:t>In February, Starbucks and Starbucks Workers United (SBWU) began negotiating a framework agreement that would cover more than 10,500 baristas represented by SBWU in roughly 500 company-owned Starbucks stores. Almost a year later, there is no agreement. Negotiations have broken down over economic issues. Also, Starbucks has a new CEO whose commitment to the negotiations is in doubt. SBWU felt it was necessary to launch short-term strikes around the holidays and file 34 unfair labor practice charges after the New Year to put pressure on the coffee chain. At mid-year, I posited that “it is entirely possible that the national and local agreements will not be finalized during 2024.” Unfortunately, I was right.</w:t>
      </w:r>
    </w:p>
    <w:p w14:paraId="0D064CEB" w14:textId="77777777" w:rsidR="00A618DD" w:rsidRPr="00623AAD" w:rsidRDefault="00A618DD" w:rsidP="00A618DD">
      <w:pPr>
        <w:rPr>
          <w:sz w:val="12"/>
        </w:rPr>
      </w:pPr>
      <w:r w:rsidRPr="00623AAD">
        <w:rPr>
          <w:sz w:val="12"/>
        </w:rPr>
        <w:t>Starbucks Workers United</w:t>
      </w:r>
    </w:p>
    <w:p w14:paraId="45C194B5" w14:textId="77777777" w:rsidR="00A618DD" w:rsidRPr="00623AAD" w:rsidRDefault="00A618DD" w:rsidP="00A618DD">
      <w:pPr>
        <w:rPr>
          <w:sz w:val="12"/>
        </w:rPr>
      </w:pPr>
      <w:r w:rsidRPr="00623AAD">
        <w:rPr>
          <w:sz w:val="12"/>
        </w:rPr>
        <w:t>Starbucks Workers United Logo</w:t>
      </w:r>
    </w:p>
    <w:p w14:paraId="2E72CC94" w14:textId="77777777" w:rsidR="00A618DD" w:rsidRPr="00623AAD" w:rsidRDefault="00A618DD" w:rsidP="00A618DD">
      <w:pPr>
        <w:rPr>
          <w:sz w:val="12"/>
        </w:rPr>
      </w:pPr>
      <w:r w:rsidRPr="00623AAD">
        <w:rPr>
          <w:sz w:val="12"/>
        </w:rPr>
        <w:t xml:space="preserve">Grade: C for continuing negotiations (sorta); Inc. for no agreement </w:t>
      </w:r>
    </w:p>
    <w:p w14:paraId="051F2808" w14:textId="77777777" w:rsidR="00A618DD" w:rsidRPr="00693441" w:rsidRDefault="00A618DD" w:rsidP="00A618DD">
      <w:pPr>
        <w:rPr>
          <w:rStyle w:val="StyleUnderline"/>
        </w:rPr>
      </w:pPr>
      <w:r w:rsidRPr="00693441">
        <w:rPr>
          <w:rStyle w:val="StyleUnderline"/>
          <w:highlight w:val="cyan"/>
        </w:rPr>
        <w:t>Educators</w:t>
      </w:r>
    </w:p>
    <w:p w14:paraId="174F5B5A" w14:textId="77777777" w:rsidR="00A618DD" w:rsidRPr="00623AAD" w:rsidRDefault="00A618DD" w:rsidP="00A618DD">
      <w:pPr>
        <w:rPr>
          <w:sz w:val="12"/>
        </w:rPr>
      </w:pPr>
      <w:r w:rsidRPr="00623AAD">
        <w:rPr>
          <w:sz w:val="12"/>
        </w:rPr>
        <w:t>The negotiations between the Chicago Teachers Union (CTU), representing nearly 30,000 teachers, paraprofessionals, other school-related personnel, and school clinicians, and the Chicago Public Schools (CPS) may be the messiest in the country. They also have not produced an agreement after more than 8 months of bargaining. Negotiations have been complicated by the Mayor-appointed CPS school board firing the Chief Executive Officer who is leading the management negotiating team. Even after his firing, the CEO will remain in his job through the end of the school year. The CEO recently obtained a temporary restraining order blocking the school board from negotiating directly with the CTU. If that’s not complicated enough, the Service Employees International Union (SEIU) has threatened to sue over negotiating proposals that would shift jobs from its jurisdiction to the CTU. The Mayor, a former teacher and CTU organizer, rather obviously wants negotiations to move in a different direction with a new CEO. He and the CTU may have to wait.</w:t>
      </w:r>
    </w:p>
    <w:p w14:paraId="5A70581F" w14:textId="77777777" w:rsidR="00A618DD" w:rsidRPr="00623AAD" w:rsidRDefault="00A618DD" w:rsidP="00A618DD">
      <w:pPr>
        <w:rPr>
          <w:sz w:val="12"/>
        </w:rPr>
      </w:pPr>
      <w:r w:rsidRPr="00623AAD">
        <w:rPr>
          <w:sz w:val="12"/>
        </w:rPr>
        <w:t>242804261 222577973246698 5795453223569898956 N</w:t>
      </w:r>
    </w:p>
    <w:p w14:paraId="22F18198" w14:textId="77777777" w:rsidR="00A618DD" w:rsidRPr="00623AAD" w:rsidRDefault="00A618DD" w:rsidP="00A618DD">
      <w:pPr>
        <w:rPr>
          <w:sz w:val="12"/>
        </w:rPr>
      </w:pPr>
      <w:r w:rsidRPr="00623AAD">
        <w:rPr>
          <w:sz w:val="12"/>
        </w:rPr>
        <w:t>Chicago Teachers Union Logo</w:t>
      </w:r>
    </w:p>
    <w:p w14:paraId="26056003" w14:textId="77777777" w:rsidR="00A618DD" w:rsidRPr="00623AAD" w:rsidRDefault="00A618DD" w:rsidP="00A618DD">
      <w:pPr>
        <w:rPr>
          <w:sz w:val="12"/>
        </w:rPr>
      </w:pPr>
      <w:r w:rsidRPr="00623AAD">
        <w:rPr>
          <w:sz w:val="12"/>
        </w:rPr>
        <w:t>If the current CEO can keep the temporary restraining order in place, and hold onto his job through the end of the school year, then these negotiations may not be resolved until summer 2025 or some time thereafter. Huge issues remain unresolved, including important economic issues. There is no reason to expect the CTU to soften its negotiating positions, including its “bargaining for the common good” demands, when new management could be in place in months. The knotty financial issues I discussed in my mid-year assessment add even more complications to these negotiations. Bottom line: don’t expect a contract any time soon.</w:t>
      </w:r>
    </w:p>
    <w:p w14:paraId="37412AFB" w14:textId="77777777" w:rsidR="00A618DD" w:rsidRPr="00623AAD" w:rsidRDefault="00A618DD" w:rsidP="00A618DD">
      <w:pPr>
        <w:rPr>
          <w:sz w:val="12"/>
        </w:rPr>
      </w:pPr>
      <w:r w:rsidRPr="00623AAD">
        <w:rPr>
          <w:sz w:val="12"/>
        </w:rPr>
        <w:t>Grade: F for process messiness; Inc. for no agreement</w:t>
      </w:r>
    </w:p>
    <w:p w14:paraId="5A1ABB7E" w14:textId="77777777" w:rsidR="00A618DD" w:rsidRPr="00623AAD" w:rsidRDefault="00A618DD" w:rsidP="00A618DD">
      <w:pPr>
        <w:rPr>
          <w:sz w:val="12"/>
        </w:rPr>
      </w:pPr>
      <w:r w:rsidRPr="00623AAD">
        <w:rPr>
          <w:sz w:val="12"/>
        </w:rPr>
        <w:t>Negotiations That Were Headed Toward Strikes at Mid-Year (and Strikes Happened)</w:t>
      </w:r>
    </w:p>
    <w:p w14:paraId="4E97C895" w14:textId="77777777" w:rsidR="00A618DD" w:rsidRPr="00693441" w:rsidRDefault="00A618DD" w:rsidP="00A618DD">
      <w:pPr>
        <w:rPr>
          <w:rStyle w:val="StyleUnderline"/>
          <w:highlight w:val="cyan"/>
        </w:rPr>
      </w:pPr>
      <w:r w:rsidRPr="00693441">
        <w:rPr>
          <w:rStyle w:val="StyleUnderline"/>
          <w:highlight w:val="cyan"/>
        </w:rPr>
        <w:t>Boeing Machinists</w:t>
      </w:r>
    </w:p>
    <w:p w14:paraId="2FF6E6FA" w14:textId="77777777" w:rsidR="00A618DD" w:rsidRPr="00623AAD" w:rsidRDefault="00A618DD" w:rsidP="00A618DD">
      <w:pPr>
        <w:rPr>
          <w:sz w:val="12"/>
        </w:rPr>
      </w:pPr>
      <w:r w:rsidRPr="00623AAD">
        <w:rPr>
          <w:sz w:val="12"/>
        </w:rPr>
        <w:t xml:space="preserve">At mid-year, I predicted a strike against Boeing by the International Association of Machinists (IAM) and its 33,000 members in the Pacific Northwest was “a very real possibility.” It happened and it worked. The strike lasted almost two months. The resulting contract was a historic success for the union and its members: a 43.65% compounded wage increase over four years, a $12,000 ratification bonus, an increased 401(k) employer match and a special company retirement contribution of 4%, a new long-term disability plan and improved short term disability plan, improved overtime rules, and stronger job security provisions, among other provisions. </w:t>
      </w:r>
    </w:p>
    <w:p w14:paraId="2E07DF69" w14:textId="77777777" w:rsidR="00A618DD" w:rsidRPr="00623AAD" w:rsidRDefault="00A618DD" w:rsidP="00A618DD">
      <w:pPr>
        <w:rPr>
          <w:sz w:val="12"/>
        </w:rPr>
      </w:pPr>
      <w:r w:rsidRPr="00623AAD">
        <w:rPr>
          <w:sz w:val="12"/>
        </w:rPr>
        <w:t>Screen Shot 2025 01 16 at 20.31.09</w:t>
      </w:r>
    </w:p>
    <w:p w14:paraId="7F1289C5" w14:textId="77777777" w:rsidR="00A618DD" w:rsidRPr="00623AAD" w:rsidRDefault="00A618DD" w:rsidP="00A618DD">
      <w:pPr>
        <w:rPr>
          <w:sz w:val="12"/>
        </w:rPr>
      </w:pPr>
      <w:r w:rsidRPr="00623AAD">
        <w:rPr>
          <w:sz w:val="12"/>
        </w:rPr>
        <w:t>International Association of Movers Logo</w:t>
      </w:r>
    </w:p>
    <w:p w14:paraId="053C477A" w14:textId="77777777" w:rsidR="00A618DD" w:rsidRPr="00623AAD" w:rsidRDefault="00A618DD" w:rsidP="00A618DD">
      <w:pPr>
        <w:rPr>
          <w:sz w:val="12"/>
        </w:rPr>
      </w:pPr>
      <w:r w:rsidRPr="00623AAD">
        <w:rPr>
          <w:sz w:val="12"/>
        </w:rPr>
        <w:t>The IAM’s goal was to claw back past concessions as the UAW largely succeeded in doing with the Big Three automakers and the Teamsters accomplished with UPS. Using that measuring stick, IAM largely achieved its goal, but not entirely. The union understood that, despite Boeing’s massive debt, the company is simply too large and iconic to fail. They counted on the company finding more money to fund a richer economic deal with the IAM. They were right, and they got a richer deal than Boeing had proposed. However, as we discussed in a Power At Work blogcast with a striking IAM member and a journalist covering the strike, the union campaigned among its members on a demand to restore the defined-benefit pension that management took away in past negotiations. Many members held this demand dearly, but Boeing would not agree and the pension was not restored. This may help explain why only 59% of members voted to ratify the agreement.</w:t>
      </w:r>
    </w:p>
    <w:p w14:paraId="748EBF00" w14:textId="77777777" w:rsidR="00A618DD" w:rsidRPr="00623AAD" w:rsidRDefault="00A618DD" w:rsidP="00A618DD">
      <w:pPr>
        <w:rPr>
          <w:sz w:val="12"/>
        </w:rPr>
      </w:pPr>
      <w:r w:rsidRPr="00623AAD">
        <w:rPr>
          <w:sz w:val="12"/>
        </w:rPr>
        <w:t>Grade: B+ for a controversial agreement; A for changing the trajectory of a relationship with a troubled history</w:t>
      </w:r>
    </w:p>
    <w:p w14:paraId="23425F3C" w14:textId="77777777" w:rsidR="00A618DD" w:rsidRPr="00693441" w:rsidRDefault="00A618DD" w:rsidP="00A618DD">
      <w:pPr>
        <w:rPr>
          <w:rStyle w:val="StyleUnderline"/>
          <w:highlight w:val="cyan"/>
        </w:rPr>
      </w:pPr>
      <w:r w:rsidRPr="00693441">
        <w:rPr>
          <w:rStyle w:val="StyleUnderline"/>
          <w:highlight w:val="cyan"/>
        </w:rPr>
        <w:t>Longshore workers</w:t>
      </w:r>
    </w:p>
    <w:p w14:paraId="444C3A91" w14:textId="77777777" w:rsidR="00A618DD" w:rsidRPr="00623AAD" w:rsidRDefault="00A618DD" w:rsidP="00A618DD">
      <w:pPr>
        <w:rPr>
          <w:sz w:val="12"/>
        </w:rPr>
      </w:pPr>
      <w:r w:rsidRPr="00623AAD">
        <w:rPr>
          <w:sz w:val="12"/>
        </w:rPr>
        <w:t>The International Longshoremen’s Association (ILA), representing 50,000 dockworkers employed at East Coast and Gulf Coast ports, launched a short strike in October against the U.S. Maritime Alliance (USMX), which represents the companies that run those ports. The union suspended the strike after agreeing to a partial deal that includes a whopping 62% pay increase over six years. “Suspended” and “partial” are the critical words in the preceding sentence. Other issues remained to be negotiated, including the challenging issue of automating more port operations. After a lot of fits and starts, negotiations over those issues formally recommenced on January 7 in advance of a January 15 strike deadline. With some agenda and expectations setting in advance, a tentative agreement was reached after one day of bargaining. Although the details are yet to be released as of this writing, the parties appear to have struck a balance on technology and job preservation that both sides can accept. Collective bargaining makes balancing that takes everyone’s interests into account possible.</w:t>
      </w:r>
    </w:p>
    <w:p w14:paraId="3B6FA83D" w14:textId="77777777" w:rsidR="00A618DD" w:rsidRPr="00623AAD" w:rsidRDefault="00A618DD" w:rsidP="00A618DD">
      <w:pPr>
        <w:rPr>
          <w:sz w:val="12"/>
        </w:rPr>
      </w:pPr>
      <w:r w:rsidRPr="00623AAD">
        <w:rPr>
          <w:sz w:val="12"/>
        </w:rPr>
        <w:t>International Longshoremen's Association Logo.svg</w:t>
      </w:r>
    </w:p>
    <w:p w14:paraId="459604A7" w14:textId="77777777" w:rsidR="00A618DD" w:rsidRPr="00623AAD" w:rsidRDefault="00A618DD" w:rsidP="00A618DD">
      <w:pPr>
        <w:rPr>
          <w:sz w:val="12"/>
        </w:rPr>
      </w:pPr>
      <w:r w:rsidRPr="00623AAD">
        <w:rPr>
          <w:sz w:val="12"/>
        </w:rPr>
        <w:t>International Longshoremen’s Association Logo</w:t>
      </w:r>
    </w:p>
    <w:p w14:paraId="273D4200" w14:textId="77777777" w:rsidR="00A618DD" w:rsidRPr="00623AAD" w:rsidRDefault="00A618DD" w:rsidP="00A618DD">
      <w:pPr>
        <w:rPr>
          <w:sz w:val="12"/>
        </w:rPr>
      </w:pPr>
      <w:r w:rsidRPr="00623AAD">
        <w:rPr>
          <w:sz w:val="12"/>
        </w:rPr>
        <w:t>Grade: A for the agreement; A- for the ILA’s sustained effective use of brinksmanship</w:t>
      </w:r>
    </w:p>
    <w:p w14:paraId="7419D0D7" w14:textId="77777777" w:rsidR="00A618DD" w:rsidRPr="00623AAD" w:rsidRDefault="00A618DD" w:rsidP="00A618DD">
      <w:pPr>
        <w:rPr>
          <w:sz w:val="12"/>
        </w:rPr>
      </w:pPr>
      <w:r w:rsidRPr="00623AAD">
        <w:rPr>
          <w:sz w:val="12"/>
        </w:rPr>
        <w:t xml:space="preserve">Deals Unlikely, But Unions Won’t Strike </w:t>
      </w:r>
    </w:p>
    <w:p w14:paraId="1D6DB5F4" w14:textId="77777777" w:rsidR="00A618DD" w:rsidRPr="00623AAD" w:rsidRDefault="00A618DD" w:rsidP="00A618DD">
      <w:pPr>
        <w:rPr>
          <w:sz w:val="12"/>
        </w:rPr>
      </w:pPr>
      <w:r w:rsidRPr="00623AAD">
        <w:rPr>
          <w:sz w:val="12"/>
        </w:rPr>
        <w:t>At mid-year, I explained that the largest groups of workers whose unions collectively bargained in 2024 are unable or strictly limited in their ability to strike. Flight attendants are usually locked into mediation run by the National Mediation Board (NMB) and, if the mediation fails to produce an agreement, a Presidential Emergency Board (PEB) and congressional process. No strikes or lockouts are permitted unless and until the NMB releases the parties from mediation, the parties cannot agree to the PEB’s recommendations, and Congress does not legislate an outcome. Those things occur only rarely. Postal workers are simply prohibited by law from striking --- a vestige of their days as federal employees.</w:t>
      </w:r>
    </w:p>
    <w:p w14:paraId="14EA1035" w14:textId="77777777" w:rsidR="00A618DD" w:rsidRPr="00623AAD" w:rsidRDefault="00A618DD" w:rsidP="00A618DD">
      <w:pPr>
        <w:rPr>
          <w:sz w:val="12"/>
        </w:rPr>
      </w:pPr>
      <w:r w:rsidRPr="00623AAD">
        <w:rPr>
          <w:sz w:val="12"/>
        </w:rPr>
        <w:t>More Flight Attendants</w:t>
      </w:r>
    </w:p>
    <w:p w14:paraId="727C8E6D" w14:textId="77777777" w:rsidR="00A618DD" w:rsidRPr="00623AAD" w:rsidRDefault="00A618DD" w:rsidP="00A618DD">
      <w:pPr>
        <w:rPr>
          <w:sz w:val="12"/>
        </w:rPr>
      </w:pPr>
      <w:r w:rsidRPr="00623AAD">
        <w:rPr>
          <w:sz w:val="12"/>
        </w:rPr>
        <w:t xml:space="preserve">As noted above, the APFA reached a good-quality agreement with American Airlines in 2024. However, the Association of Flight Attendants-CWA (AFA-CWA) is still in negotiations with a long list of airlines. Among others: </w:t>
      </w:r>
    </w:p>
    <w:p w14:paraId="2F70EF3F" w14:textId="77777777" w:rsidR="00A618DD" w:rsidRPr="00623AAD" w:rsidRDefault="00A618DD" w:rsidP="00A618DD">
      <w:pPr>
        <w:rPr>
          <w:sz w:val="12"/>
        </w:rPr>
      </w:pPr>
      <w:r w:rsidRPr="00623AAD">
        <w:rPr>
          <w:sz w:val="12"/>
        </w:rPr>
        <w:t xml:space="preserve">A first tentative agreement with Alaska Airlines was rejected by the union’s members in August. Negotiations resumed in November and the parties reached a second “agreement in concept” in early January. Union leaders will decide if it should be subjected to a ratification vote. </w:t>
      </w:r>
    </w:p>
    <w:p w14:paraId="1A972346" w14:textId="77777777" w:rsidR="00A618DD" w:rsidRPr="00623AAD" w:rsidRDefault="00A618DD" w:rsidP="00A618DD">
      <w:pPr>
        <w:rPr>
          <w:sz w:val="12"/>
        </w:rPr>
      </w:pPr>
      <w:r w:rsidRPr="00623AAD">
        <w:rPr>
          <w:sz w:val="12"/>
        </w:rPr>
        <w:t>By contrast, the AFA-CWA’s members at United Airlines voted 99.99% (!) to authorize a strike if they are released from mediation by the NMB. That’s likely a sign that a deal is not imminent.</w:t>
      </w:r>
    </w:p>
    <w:p w14:paraId="3330F0AC" w14:textId="77777777" w:rsidR="00A618DD" w:rsidRPr="00623AAD" w:rsidRDefault="00A618DD" w:rsidP="00A618DD">
      <w:pPr>
        <w:rPr>
          <w:sz w:val="12"/>
        </w:rPr>
      </w:pPr>
      <w:r w:rsidRPr="00623AAD">
        <w:rPr>
          <w:sz w:val="12"/>
        </w:rPr>
        <w:t xml:space="preserve">Negotiations are continuing with PSA Airlines. The AFA negotiating committee recently indicated the parties have narrowed the bargaining issues and made progress ahead of their next negotiating session this month. </w:t>
      </w:r>
    </w:p>
    <w:p w14:paraId="778DD1D2" w14:textId="77777777" w:rsidR="00A618DD" w:rsidRPr="00623AAD" w:rsidRDefault="00A618DD" w:rsidP="00A618DD">
      <w:pPr>
        <w:rPr>
          <w:sz w:val="12"/>
        </w:rPr>
      </w:pPr>
      <w:r w:rsidRPr="00623AAD">
        <w:rPr>
          <w:sz w:val="12"/>
        </w:rPr>
        <w:t xml:space="preserve">AFA’s negotiations with Air Wisconsin continue with no signs that a deal is in the offing. A few days into the New Year, management shocked the union with news of a radical shift in its business model that is sure to have dramatic consequences for flight attendants. Needless to say, that’s not how a partner behaves. </w:t>
      </w:r>
    </w:p>
    <w:p w14:paraId="16B74F3E" w14:textId="77777777" w:rsidR="00A618DD" w:rsidRPr="00623AAD" w:rsidRDefault="00A618DD" w:rsidP="00A618DD">
      <w:pPr>
        <w:rPr>
          <w:sz w:val="12"/>
        </w:rPr>
      </w:pPr>
      <w:r w:rsidRPr="00623AAD">
        <w:rPr>
          <w:sz w:val="12"/>
        </w:rPr>
        <w:t xml:space="preserve">The AFA’s members voted 99.96% (!) to strike when able and if necessary. The union also filed for mediation of its negotiations with Frontier Airlines, which suggests a long process is just beginning. </w:t>
      </w:r>
    </w:p>
    <w:p w14:paraId="1167AB02" w14:textId="77777777" w:rsidR="00A618DD" w:rsidRPr="00623AAD" w:rsidRDefault="00A618DD" w:rsidP="00A618DD">
      <w:pPr>
        <w:rPr>
          <w:sz w:val="12"/>
        </w:rPr>
      </w:pPr>
      <w:r w:rsidRPr="00623AAD">
        <w:rPr>
          <w:sz w:val="12"/>
        </w:rPr>
        <w:t>Afa Cwa Logo</w:t>
      </w:r>
    </w:p>
    <w:p w14:paraId="51182904" w14:textId="77777777" w:rsidR="00A618DD" w:rsidRPr="00623AAD" w:rsidRDefault="00A618DD" w:rsidP="00A618DD">
      <w:pPr>
        <w:rPr>
          <w:sz w:val="12"/>
        </w:rPr>
      </w:pPr>
      <w:r w:rsidRPr="00623AAD">
        <w:rPr>
          <w:sz w:val="12"/>
        </w:rPr>
        <w:t>Association of Flight Attendants-CWA Logo</w:t>
      </w:r>
    </w:p>
    <w:p w14:paraId="26EA6E9F" w14:textId="77777777" w:rsidR="00A618DD" w:rsidRPr="00623AAD" w:rsidRDefault="00A618DD" w:rsidP="00A618DD">
      <w:pPr>
        <w:rPr>
          <w:sz w:val="12"/>
        </w:rPr>
      </w:pPr>
      <w:r w:rsidRPr="00623AAD">
        <w:rPr>
          <w:sz w:val="12"/>
        </w:rPr>
        <w:t>While it is hard to know what would happen if the flight attendant unions could strike, any fair assessment of the current system would strongly suggest that the ban on strikes slows and frustrates the collective bargaining process.</w:t>
      </w:r>
    </w:p>
    <w:p w14:paraId="0AA2A062" w14:textId="77777777" w:rsidR="00A618DD" w:rsidRPr="00623AAD" w:rsidRDefault="00A618DD" w:rsidP="00A618DD">
      <w:pPr>
        <w:rPr>
          <w:sz w:val="12"/>
        </w:rPr>
      </w:pPr>
      <w:r w:rsidRPr="00623AAD">
        <w:rPr>
          <w:sz w:val="12"/>
        </w:rPr>
        <w:t>Grades: Inc. for the agreements; D for the law and processes that dramatically slow bargaining</w:t>
      </w:r>
    </w:p>
    <w:p w14:paraId="1BEF822E" w14:textId="77777777" w:rsidR="00A618DD" w:rsidRPr="00693441" w:rsidRDefault="00A618DD" w:rsidP="00A618DD">
      <w:pPr>
        <w:rPr>
          <w:rStyle w:val="StyleUnderline"/>
          <w:highlight w:val="cyan"/>
        </w:rPr>
      </w:pPr>
      <w:r w:rsidRPr="00693441">
        <w:rPr>
          <w:rStyle w:val="StyleUnderline"/>
          <w:highlight w:val="cyan"/>
        </w:rPr>
        <w:t>USPS City Letter Carriers</w:t>
      </w:r>
    </w:p>
    <w:p w14:paraId="4E61E97D" w14:textId="77777777" w:rsidR="00A618DD" w:rsidRPr="00623AAD" w:rsidRDefault="00A618DD" w:rsidP="00A618DD">
      <w:pPr>
        <w:rPr>
          <w:sz w:val="12"/>
        </w:rPr>
      </w:pPr>
      <w:r w:rsidRPr="00623AAD">
        <w:rPr>
          <w:sz w:val="12"/>
        </w:rPr>
        <w:t>Three postal unions bargained with the U.S Postal Service (USPS) in 2024. The National Association of Letter Carriers (NALC) reached a tentative agreement. Ratification ballots were distributed to nearly 200,000 city letter carrier members in December with an extended deadline of January 27. Organized opposition to the tentative agreement has grown among some NALC members primarily focused on the wage increases: 1.3% retroactively and another 1.3% in 2025 with twice-a-year cost of living adjustments. Critics have also raised concerns about the bargaining process. Rejection of the tentative agreement might send the parties back to the bargaining table, but it also might result in binding arbitration --- the postal unions’ consolation prize for a ban on strikes. Of course, there are no guarantees how an arbitrated agreement would come out. Equally important, members would not have a voice through a ratification process.</w:t>
      </w:r>
    </w:p>
    <w:p w14:paraId="1D4744E4" w14:textId="77777777" w:rsidR="00A618DD" w:rsidRPr="00623AAD" w:rsidRDefault="00A618DD" w:rsidP="00A618DD">
      <w:pPr>
        <w:rPr>
          <w:sz w:val="12"/>
        </w:rPr>
      </w:pPr>
      <w:r w:rsidRPr="00623AAD">
        <w:rPr>
          <w:sz w:val="12"/>
        </w:rPr>
        <w:t>Nalc Logo.svg</w:t>
      </w:r>
    </w:p>
    <w:p w14:paraId="522AA88F" w14:textId="77777777" w:rsidR="00A618DD" w:rsidRPr="00623AAD" w:rsidRDefault="00A618DD" w:rsidP="00A618DD">
      <w:pPr>
        <w:rPr>
          <w:sz w:val="12"/>
        </w:rPr>
      </w:pPr>
      <w:r w:rsidRPr="00623AAD">
        <w:rPr>
          <w:sz w:val="12"/>
        </w:rPr>
        <w:t>National Association of Letter Carriers Logo</w:t>
      </w:r>
    </w:p>
    <w:p w14:paraId="49914599" w14:textId="77777777" w:rsidR="00A618DD" w:rsidRPr="00623AAD" w:rsidRDefault="00A618DD" w:rsidP="00A618DD">
      <w:pPr>
        <w:rPr>
          <w:sz w:val="12"/>
        </w:rPr>
      </w:pPr>
      <w:r w:rsidRPr="00623AAD">
        <w:rPr>
          <w:sz w:val="12"/>
        </w:rPr>
        <w:t>Grade: B for achieving a controversial tentative agreement without arbitration; Inc. until ratification</w:t>
      </w:r>
    </w:p>
    <w:p w14:paraId="6527DBA4" w14:textId="77777777" w:rsidR="00A618DD" w:rsidRPr="00693441" w:rsidRDefault="00A618DD" w:rsidP="00A618DD">
      <w:pPr>
        <w:rPr>
          <w:rStyle w:val="StyleUnderline"/>
          <w:highlight w:val="cyan"/>
        </w:rPr>
      </w:pPr>
      <w:r w:rsidRPr="00693441">
        <w:rPr>
          <w:rStyle w:val="StyleUnderline"/>
          <w:highlight w:val="cyan"/>
        </w:rPr>
        <w:t>USPS Rural Letter Carriers and Postal Workers</w:t>
      </w:r>
    </w:p>
    <w:p w14:paraId="45221358" w14:textId="77777777" w:rsidR="00A618DD" w:rsidRPr="00623AAD" w:rsidRDefault="00A618DD" w:rsidP="00A618DD">
      <w:pPr>
        <w:rPr>
          <w:sz w:val="12"/>
        </w:rPr>
      </w:pPr>
      <w:r w:rsidRPr="00623AAD">
        <w:rPr>
          <w:sz w:val="12"/>
        </w:rPr>
        <w:t xml:space="preserve">The NRLCA, which represents 115,000 rural letter carriers, and the USPS agreed to continue negotiating even though their contract expired on May 20. Agreement has not yet been reached, so there is more bargaining to come in 2025. A deal likely will not come soon, but expect either an agreement or arbitration in 2025. APWU, which represents more than 220,000 USPS employees, began bargaining in June. The existing contract expired in September, but the parties agreed to “stop the clock,” which keeps that contract in force while negotiations proceed. Weekly negotiating sessions are making some progress, according to the union, but the parties are planning to choose an arbitrator in case they cannot bargain to a resolution. At this stage, it is much too early to know how both these negotiations will play out, but it is highly likely that the NALC ratification vote will influence and inform the results. </w:t>
      </w:r>
    </w:p>
    <w:p w14:paraId="474CFEF8" w14:textId="77777777" w:rsidR="00A618DD" w:rsidRDefault="00A618DD" w:rsidP="00A618DD"/>
    <w:p w14:paraId="6FDE4E6D" w14:textId="77777777" w:rsidR="00A618DD" w:rsidRDefault="00A618DD" w:rsidP="00A618DD">
      <w:pPr>
        <w:pStyle w:val="Heading3"/>
      </w:pPr>
      <w:r>
        <w:t>AT: We Meet</w:t>
      </w:r>
    </w:p>
    <w:p w14:paraId="3E739FBD" w14:textId="77777777" w:rsidR="00A618DD" w:rsidRDefault="00A618DD" w:rsidP="00A618DD">
      <w:pPr>
        <w:pStyle w:val="Analytic"/>
      </w:pPr>
    </w:p>
    <w:p w14:paraId="74C3DE1D" w14:textId="77777777" w:rsidR="00A618DD" w:rsidRDefault="00A618DD" w:rsidP="00A618DD">
      <w:pPr>
        <w:pStyle w:val="Heading3"/>
      </w:pPr>
      <w:r>
        <w:t>C/I</w:t>
      </w:r>
    </w:p>
    <w:p w14:paraId="192CF12E" w14:textId="77777777" w:rsidR="00A618DD" w:rsidRDefault="00A618DD" w:rsidP="00A618DD">
      <w:pPr>
        <w:pStyle w:val="Analytic"/>
      </w:pPr>
    </w:p>
    <w:p w14:paraId="6C2D21E3" w14:textId="77777777" w:rsidR="00A618DD" w:rsidRDefault="00A618DD" w:rsidP="00A618DD">
      <w:pPr>
        <w:pStyle w:val="Heading2"/>
      </w:pPr>
      <w:r>
        <w:t>---Standards---</w:t>
      </w:r>
    </w:p>
    <w:p w14:paraId="1A79F9CD" w14:textId="77777777" w:rsidR="00A618DD" w:rsidRDefault="00A618DD" w:rsidP="00A618DD">
      <w:pPr>
        <w:pStyle w:val="Heading3"/>
      </w:pPr>
      <w:r>
        <w:t>AT: Precision</w:t>
      </w:r>
    </w:p>
    <w:p w14:paraId="5470FC85" w14:textId="77777777" w:rsidR="00A618DD" w:rsidRDefault="00A618DD" w:rsidP="00A618DD">
      <w:pPr>
        <w:pStyle w:val="Analytic"/>
      </w:pPr>
    </w:p>
    <w:p w14:paraId="0D946C5C" w14:textId="77777777" w:rsidR="00A618DD" w:rsidRDefault="00A618DD" w:rsidP="00A618DD">
      <w:pPr>
        <w:pStyle w:val="Heading3"/>
      </w:pPr>
      <w:r>
        <w:t>AT: Aff Ground</w:t>
      </w:r>
    </w:p>
    <w:p w14:paraId="120DCA6F" w14:textId="77777777" w:rsidR="00A618DD" w:rsidRPr="00E4218F" w:rsidRDefault="00A618DD" w:rsidP="00A618DD">
      <w:pPr>
        <w:pStyle w:val="Heading4"/>
      </w:pPr>
      <w:r w:rsidRPr="00E4218F">
        <w:t xml:space="preserve">1] Our model solves – they can expand bargaining coverage to public employees/federal workers, supervisors, ag workers, domestic workers, contractors, railway workers, or spouses/partners. </w:t>
      </w:r>
    </w:p>
    <w:p w14:paraId="361BC2F7" w14:textId="77777777" w:rsidR="00A618DD" w:rsidRPr="006D1668" w:rsidRDefault="00A618DD" w:rsidP="00A618DD">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621351E0" w14:textId="77777777" w:rsidR="00A618DD" w:rsidRPr="006D1668" w:rsidRDefault="00A618DD" w:rsidP="00A618DD">
      <w:pPr>
        <w:rPr>
          <w:sz w:val="16"/>
        </w:rPr>
      </w:pPr>
      <w:r w:rsidRPr="006D1668">
        <w:rPr>
          <w:rStyle w:val="StyleUnderline"/>
          <w:highlight w:val="cyan"/>
        </w:rPr>
        <w:t>The NLRA</w:t>
      </w:r>
      <w:r w:rsidRPr="006D1668">
        <w:rPr>
          <w:rStyle w:val="StyleUnderline"/>
        </w:rPr>
        <w:t xml:space="preserve"> has been criticized for </w:t>
      </w:r>
      <w:r w:rsidRPr="006D1668">
        <w:rPr>
          <w:rStyle w:val="Emphasis"/>
          <w:highlight w:val="cyan"/>
        </w:rPr>
        <w:t>exclud</w:t>
      </w:r>
      <w:r w:rsidRPr="006D1668">
        <w:rPr>
          <w:rStyle w:val="Emphasis"/>
        </w:rPr>
        <w:t xml:space="preserve">ing </w:t>
      </w:r>
      <w:r w:rsidRPr="006D1668">
        <w:rPr>
          <w:rStyle w:val="Emphasis"/>
          <w:highlight w:val="cyan"/>
        </w:rPr>
        <w:t>large categories of workers</w:t>
      </w:r>
      <w:r w:rsidRPr="006D1668">
        <w:rPr>
          <w:sz w:val="16"/>
        </w:rPr>
        <w:t xml:space="preserve">, some of whom are those most in need of labor law protections. </w:t>
      </w:r>
      <w:r w:rsidRPr="006D1668">
        <w:rPr>
          <w:rStyle w:val="StyleUnderline"/>
          <w:highlight w:val="cyan"/>
        </w:rPr>
        <w:t xml:space="preserve">The statute </w:t>
      </w:r>
      <w:r w:rsidRPr="006D1668">
        <w:rPr>
          <w:rStyle w:val="Emphasis"/>
          <w:highlight w:val="cyan"/>
        </w:rPr>
        <w:t>explicitly excludes</w:t>
      </w:r>
      <w:r w:rsidRPr="006D1668">
        <w:rPr>
          <w:sz w:val="16"/>
          <w:highlight w:val="cyan"/>
        </w:rPr>
        <w:t xml:space="preserve"> </w:t>
      </w:r>
      <w:r w:rsidRPr="006D1668">
        <w:rPr>
          <w:rStyle w:val="Emphasis"/>
          <w:highlight w:val="cyan"/>
        </w:rPr>
        <w:t>public employees</w:t>
      </w:r>
      <w:r w:rsidRPr="006D1668">
        <w:rPr>
          <w:sz w:val="16"/>
        </w:rPr>
        <w:t xml:space="preserve">,1 </w:t>
      </w:r>
      <w:r w:rsidRPr="006D1668">
        <w:rPr>
          <w:rStyle w:val="Emphasis"/>
          <w:highlight w:val="cyan"/>
        </w:rPr>
        <w:t>supervisors</w:t>
      </w:r>
      <w:r w:rsidRPr="006D1668">
        <w:rPr>
          <w:sz w:val="16"/>
        </w:rPr>
        <w:t xml:space="preserve">, </w:t>
      </w:r>
      <w:r w:rsidRPr="006D1668">
        <w:rPr>
          <w:rStyle w:val="Emphasis"/>
          <w:highlight w:val="cyan"/>
        </w:rPr>
        <w:t>agricultural workers</w:t>
      </w:r>
      <w:r w:rsidRPr="006D1668">
        <w:rPr>
          <w:sz w:val="16"/>
        </w:rPr>
        <w:t xml:space="preserve">, </w:t>
      </w:r>
      <w:r w:rsidRPr="006D1668">
        <w:rPr>
          <w:rStyle w:val="Emphasis"/>
          <w:highlight w:val="cyan"/>
        </w:rPr>
        <w:t>domestic workers</w:t>
      </w:r>
      <w:r w:rsidRPr="006D1668">
        <w:rPr>
          <w:sz w:val="16"/>
        </w:rPr>
        <w:t xml:space="preserve">, </w:t>
      </w:r>
      <w:r w:rsidRPr="006D1668">
        <w:rPr>
          <w:rStyle w:val="Emphasis"/>
          <w:highlight w:val="cyan"/>
        </w:rPr>
        <w:t>independent contractors</w:t>
      </w:r>
      <w:r w:rsidRPr="006D1668">
        <w:rPr>
          <w:sz w:val="16"/>
        </w:rPr>
        <w:t xml:space="preserve">, </w:t>
      </w:r>
      <w:r w:rsidRPr="006D1668">
        <w:rPr>
          <w:rStyle w:val="Emphasis"/>
          <w:highlight w:val="cyan"/>
        </w:rPr>
        <w:t>employees covered by the Railway Labor Act</w:t>
      </w:r>
      <w:r w:rsidRPr="006D1668">
        <w:rPr>
          <w:sz w:val="16"/>
        </w:rPr>
        <w:t xml:space="preserve">, </w:t>
      </w:r>
      <w:r w:rsidRPr="006D1668">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1A38D78B" w14:textId="77777777" w:rsidR="00A618DD" w:rsidRPr="006D1668" w:rsidRDefault="00A618DD" w:rsidP="00A618DD">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11B1A8D2" w14:textId="77777777" w:rsidR="00A618DD" w:rsidRPr="006D1668" w:rsidRDefault="00A618DD" w:rsidP="00A618DD">
      <w:pPr>
        <w:rPr>
          <w:sz w:val="16"/>
          <w:szCs w:val="16"/>
        </w:rPr>
      </w:pPr>
      <w:r w:rsidRPr="006D1668">
        <w:rPr>
          <w:sz w:val="16"/>
          <w:szCs w:val="16"/>
        </w:rPr>
        <w:t>Objective of State Intervention</w:t>
      </w:r>
    </w:p>
    <w:p w14:paraId="67A6320A" w14:textId="77777777" w:rsidR="00A618DD" w:rsidRPr="006D1668" w:rsidRDefault="00A618DD" w:rsidP="00A618DD">
      <w:pPr>
        <w:rPr>
          <w:sz w:val="16"/>
        </w:rPr>
      </w:pPr>
      <w:r w:rsidRPr="006D1668">
        <w:rPr>
          <w:rStyle w:val="StyleUnderline"/>
        </w:rPr>
        <w:t xml:space="preserve">Most </w:t>
      </w:r>
      <w:r w:rsidRPr="006D1668">
        <w:rPr>
          <w:rStyle w:val="StyleUnderline"/>
          <w:highlight w:val="cyan"/>
        </w:rPr>
        <w:t>workers excluded</w:t>
      </w:r>
      <w:r w:rsidRPr="006D1668">
        <w:rPr>
          <w:sz w:val="16"/>
        </w:rPr>
        <w:t xml:space="preserve"> by the NLRA </w:t>
      </w:r>
      <w:r w:rsidRPr="006D1668">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6DDA9AD9" w14:textId="77777777" w:rsidR="00A618DD" w:rsidRDefault="00A618DD" w:rsidP="00A618DD">
      <w:pPr>
        <w:pStyle w:val="Analytic"/>
      </w:pPr>
    </w:p>
    <w:p w14:paraId="76736247" w14:textId="77777777" w:rsidR="00A618DD" w:rsidRDefault="00A618DD" w:rsidP="00A618DD">
      <w:pPr>
        <w:pStyle w:val="Heading3"/>
      </w:pPr>
      <w:r>
        <w:t>AT: Functional Limits</w:t>
      </w:r>
    </w:p>
    <w:p w14:paraId="438E29EA" w14:textId="77777777" w:rsidR="00A618DD" w:rsidRDefault="00A618DD" w:rsidP="00A618DD">
      <w:pPr>
        <w:pStyle w:val="Analytic"/>
      </w:pPr>
    </w:p>
    <w:p w14:paraId="3FEAD40B" w14:textId="77777777" w:rsidR="00A618DD" w:rsidRDefault="00A618DD" w:rsidP="00A618DD">
      <w:pPr>
        <w:pStyle w:val="Heading3"/>
      </w:pPr>
      <w:r>
        <w:t>Reasonability</w:t>
      </w:r>
    </w:p>
    <w:p w14:paraId="2ED58243" w14:textId="77777777" w:rsidR="00A618DD" w:rsidRDefault="00A618DD" w:rsidP="00A618DD">
      <w:pPr>
        <w:pStyle w:val="Analytic"/>
      </w:pPr>
    </w:p>
    <w:p w14:paraId="4FF31D21" w14:textId="77777777" w:rsidR="00A618DD" w:rsidRDefault="00A618DD" w:rsidP="00A618DD">
      <w:pPr>
        <w:pStyle w:val="Heading2"/>
      </w:pPr>
      <w:r>
        <w:t>CP</w:t>
      </w:r>
    </w:p>
    <w:p w14:paraId="3CB15E32" w14:textId="77777777" w:rsidR="00A618DD" w:rsidRDefault="00A618DD" w:rsidP="00A618DD">
      <w:pPr>
        <w:pStyle w:val="Heading3"/>
      </w:pPr>
      <w:r>
        <w:t xml:space="preserve">2NC—AT: PdB </w:t>
      </w:r>
    </w:p>
    <w:p w14:paraId="7B776A85" w14:textId="77777777" w:rsidR="00A618DD" w:rsidRDefault="00A618DD" w:rsidP="00A618DD">
      <w:pPr>
        <w:pStyle w:val="Heading4"/>
      </w:pPr>
      <w:r>
        <w:t xml:space="preserve">Perm do both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2F3E5FA9" w14:textId="77777777" w:rsidR="00A618DD" w:rsidRPr="007E2395" w:rsidRDefault="00A618DD" w:rsidP="00A618DD">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06E8AD3D" w14:textId="77777777" w:rsidR="00A618DD" w:rsidRPr="007E2395" w:rsidRDefault="00A618DD" w:rsidP="00A618DD">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274AC4A5" w14:textId="77777777" w:rsidR="00A618DD" w:rsidRPr="007E2395" w:rsidRDefault="00A618DD" w:rsidP="00A618DD">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7A66AC5A" w14:textId="77777777" w:rsidR="00A618DD" w:rsidRDefault="00A618DD" w:rsidP="00A618DD">
      <w:pPr>
        <w:pStyle w:val="Heading3"/>
      </w:pPr>
      <w:r>
        <w:t xml:space="preserve">2NC—AT: PdCP </w:t>
      </w:r>
    </w:p>
    <w:p w14:paraId="1F92ACED" w14:textId="77777777" w:rsidR="00A618DD" w:rsidRDefault="00A618DD" w:rsidP="00A618DD">
      <w:pPr>
        <w:pStyle w:val="Heading3"/>
      </w:pPr>
      <w:r>
        <w:t>O/V</w:t>
      </w:r>
    </w:p>
    <w:p w14:paraId="5900B84B" w14:textId="77777777" w:rsidR="00A618DD" w:rsidRDefault="00A618DD" w:rsidP="00A618DD">
      <w:pPr>
        <w:pStyle w:val="Analytic"/>
      </w:pPr>
    </w:p>
    <w:p w14:paraId="0BAAF7EE" w14:textId="77777777" w:rsidR="00A618DD" w:rsidRDefault="00A618DD" w:rsidP="00A618DD">
      <w:pPr>
        <w:pStyle w:val="Heading3"/>
      </w:pPr>
      <w:r>
        <w:t>AT: L2NB</w:t>
      </w:r>
    </w:p>
    <w:p w14:paraId="38F62168" w14:textId="77777777" w:rsidR="00A618DD" w:rsidRDefault="00A618DD" w:rsidP="00A618DD">
      <w:pPr>
        <w:pStyle w:val="Analytic"/>
      </w:pPr>
    </w:p>
    <w:p w14:paraId="556C523F" w14:textId="77777777" w:rsidR="00A618DD" w:rsidRDefault="00A618DD" w:rsidP="00A618DD">
      <w:pPr>
        <w:pStyle w:val="Heading3"/>
      </w:pPr>
      <w:r>
        <w:t>---AT: Hafiz 20</w:t>
      </w:r>
    </w:p>
    <w:p w14:paraId="379C0EF5" w14:textId="77777777" w:rsidR="00A618DD" w:rsidRDefault="00A618DD" w:rsidP="00A618DD">
      <w:pPr>
        <w:pStyle w:val="Analytic"/>
      </w:pPr>
    </w:p>
    <w:p w14:paraId="78F69F32" w14:textId="77777777" w:rsidR="00A618DD" w:rsidRDefault="00A618DD" w:rsidP="00A618DD">
      <w:pPr>
        <w:pStyle w:val="Heading3"/>
      </w:pPr>
      <w:r>
        <w:t>---AT: Callaci Vaheesan 23</w:t>
      </w:r>
    </w:p>
    <w:p w14:paraId="28464B55" w14:textId="77777777" w:rsidR="00A618DD" w:rsidRDefault="00A618DD" w:rsidP="00A618DD">
      <w:pPr>
        <w:pStyle w:val="Analytic"/>
      </w:pPr>
    </w:p>
    <w:p w14:paraId="2BC4D39F" w14:textId="77777777" w:rsidR="00A618DD" w:rsidRDefault="00A618DD" w:rsidP="00A618DD">
      <w:pPr>
        <w:pStyle w:val="Heading4"/>
      </w:pPr>
      <w:r>
        <w:t>Soles better – collective bargaining fails. Numerous alt causes erode worker power</w:t>
      </w:r>
    </w:p>
    <w:p w14:paraId="38F74923" w14:textId="77777777" w:rsidR="00A618DD" w:rsidRPr="009D2E72" w:rsidRDefault="00A618DD" w:rsidP="00A618DD">
      <w:r w:rsidRPr="00D946B4">
        <w:t xml:space="preserve">Suresh </w:t>
      </w:r>
      <w:r w:rsidRPr="00D946B4">
        <w:rPr>
          <w:rStyle w:val="Style13ptBold"/>
        </w:rPr>
        <w:t>Naidu 18</w:t>
      </w:r>
      <w:r w:rsidRPr="00D946B4">
        <w:t>,</w:t>
      </w:r>
      <w:r>
        <w:t xml:space="preserve"> American economist and academic. He is a named chair professor of economics at Columbia University, as well as a professor international and public affairs,</w:t>
      </w:r>
      <w:r w:rsidRPr="00D946B4">
        <w:t xml:space="preserve"> Eric A. Posner &amp; Glen Weyl</w:t>
      </w:r>
      <w:r>
        <w:t>. “</w:t>
      </w:r>
      <w:r w:rsidRPr="00D946B4">
        <w:t>ANTITRUST REMEDIES FOR LABOR MARKET POWER</w:t>
      </w:r>
      <w:r>
        <w:t xml:space="preserve">” Harvard Law Review, 2018, </w:t>
      </w:r>
      <w:hyperlink r:id="rId17" w:history="1">
        <w:r w:rsidRPr="00DA77F9">
          <w:rPr>
            <w:rStyle w:val="Hyperlink"/>
          </w:rPr>
          <w:t>https://harvardlawreview.org/wp-content/uploads/2018/12/536-601_Online.pdf</w:t>
        </w:r>
      </w:hyperlink>
      <w:r>
        <w:t xml:space="preserve"> lp </w:t>
      </w:r>
    </w:p>
    <w:p w14:paraId="01BD9D68" w14:textId="77777777" w:rsidR="00A618DD" w:rsidRDefault="00A618DD" w:rsidP="00A618DD">
      <w:pPr>
        <w:rPr>
          <w:sz w:val="14"/>
        </w:rPr>
      </w:pPr>
      <w:r w:rsidRPr="00632399">
        <w:rPr>
          <w:sz w:val="14"/>
        </w:rPr>
        <w:t xml:space="preserve">Third, </w:t>
      </w:r>
      <w:r w:rsidRPr="00632399">
        <w:rPr>
          <w:rStyle w:val="StyleUnderline"/>
        </w:rPr>
        <w:t>the traditional legal approach to protecting workers, which took place “outside” antitrust law, may have seemed sufficient</w:t>
      </w:r>
      <w:r w:rsidRPr="00632399">
        <w:rPr>
          <w:sz w:val="14"/>
        </w:rPr>
        <w:t xml:space="preserve">. </w:t>
      </w:r>
      <w:r w:rsidRPr="00632399">
        <w:rPr>
          <w:rStyle w:val="StyleUnderline"/>
        </w:rPr>
        <w:t xml:space="preserve">This </w:t>
      </w:r>
      <w:r w:rsidRPr="005E7BA3">
        <w:rPr>
          <w:rStyle w:val="StyleUnderline"/>
          <w:highlight w:val="cyan"/>
        </w:rPr>
        <w:t>traditional legal approach had two branches</w:t>
      </w:r>
      <w:r w:rsidRPr="00632399">
        <w:rPr>
          <w:rStyle w:val="StyleUnderline"/>
        </w:rPr>
        <w:t xml:space="preserve"> — </w:t>
      </w:r>
      <w:r w:rsidRPr="005E7BA3">
        <w:rPr>
          <w:rStyle w:val="StyleUnderline"/>
          <w:highlight w:val="cyan"/>
        </w:rPr>
        <w:t>labor law and employment law</w:t>
      </w:r>
      <w:r w:rsidRPr="00632399">
        <w:rPr>
          <w:sz w:val="14"/>
        </w:rPr>
        <w:t xml:space="preserve">. </w:t>
      </w:r>
      <w:r w:rsidRPr="005E7BA3">
        <w:rPr>
          <w:rStyle w:val="StyleUnderline"/>
          <w:highlight w:val="cyan"/>
        </w:rPr>
        <w:t xml:space="preserve">Labor law protected workers who sought to form unions to combat </w:t>
      </w:r>
      <w:r w:rsidRPr="005E7BA3">
        <w:rPr>
          <w:rStyle w:val="StyleUnderline"/>
        </w:rPr>
        <w:t xml:space="preserve">the </w:t>
      </w:r>
      <w:r w:rsidRPr="005E7BA3">
        <w:rPr>
          <w:rStyle w:val="StyleUnderline"/>
          <w:highlight w:val="cyan"/>
        </w:rPr>
        <w:t>market power</w:t>
      </w:r>
      <w:r w:rsidRPr="00632399">
        <w:rPr>
          <w:rStyle w:val="StyleUnderline"/>
        </w:rPr>
        <w:t xml:space="preserve"> of employers. </w:t>
      </w:r>
      <w:r w:rsidRPr="00632399">
        <w:rPr>
          <w:sz w:val="14"/>
        </w:rPr>
        <w:t xml:space="preserve">The theory was that if workers banded together, they could use legally mandated collective bargaining and the threat of strikes to prevent employers from paying them monopsony wages. </w:t>
      </w:r>
      <w:r w:rsidRPr="00632399">
        <w:rPr>
          <w:rStyle w:val="StyleUnderline"/>
        </w:rPr>
        <w:t xml:space="preserve">Employment law granted workers </w:t>
      </w:r>
      <w:r w:rsidRPr="005E7BA3">
        <w:rPr>
          <w:rStyle w:val="StyleUnderline"/>
        </w:rPr>
        <w:t>specific</w:t>
      </w:r>
      <w:r w:rsidRPr="00632399">
        <w:rPr>
          <w:rStyle w:val="StyleUnderline"/>
        </w:rPr>
        <w:t xml:space="preserve"> protections</w:t>
      </w:r>
      <w:r w:rsidRPr="00632399">
        <w:rPr>
          <w:sz w:val="14"/>
        </w:rPr>
        <w:t xml:space="preserve"> — minimum wages, maximum hours, safe workplaces, privacy rights, and the like. Employment law countered employer labor market power by preventing employers from granting workers wages and benefits below a somewhat artificial floor. However, </w:t>
      </w:r>
      <w:r w:rsidRPr="005E7BA3">
        <w:rPr>
          <w:rStyle w:val="StyleUnderline"/>
          <w:highlight w:val="cyan"/>
        </w:rPr>
        <w:t>both types</w:t>
      </w:r>
      <w:r w:rsidRPr="00632399">
        <w:rPr>
          <w:rStyle w:val="StyleUnderline"/>
        </w:rPr>
        <w:t xml:space="preserve"> of legal protection have </w:t>
      </w:r>
      <w:r w:rsidRPr="005E7BA3">
        <w:rPr>
          <w:rStyle w:val="StyleUnderline"/>
          <w:highlight w:val="cyan"/>
        </w:rPr>
        <w:t>eroded over the years</w:t>
      </w:r>
      <w:r w:rsidRPr="00632399">
        <w:rPr>
          <w:sz w:val="14"/>
        </w:rPr>
        <w:t xml:space="preserve">. </w:t>
      </w:r>
      <w:r w:rsidRPr="005E7BA3">
        <w:rPr>
          <w:rStyle w:val="StyleUnderline"/>
          <w:highlight w:val="cyan"/>
        </w:rPr>
        <w:t>Union</w:t>
      </w:r>
      <w:r w:rsidRPr="00632399">
        <w:rPr>
          <w:rStyle w:val="StyleUnderline"/>
        </w:rPr>
        <w:t xml:space="preserve"> </w:t>
      </w:r>
      <w:r w:rsidRPr="005E7BA3">
        <w:rPr>
          <w:rStyle w:val="StyleUnderline"/>
          <w:highlight w:val="cyan"/>
        </w:rPr>
        <w:t>activity</w:t>
      </w:r>
      <w:r w:rsidRPr="00632399">
        <w:rPr>
          <w:rStyle w:val="StyleUnderline"/>
        </w:rPr>
        <w:t xml:space="preserve"> has </w:t>
      </w:r>
      <w:r w:rsidRPr="005E7BA3">
        <w:rPr>
          <w:rStyle w:val="StyleUnderline"/>
          <w:highlight w:val="cyan"/>
        </w:rPr>
        <w:t>collapsed</w:t>
      </w:r>
      <w:r w:rsidRPr="00632399">
        <w:rPr>
          <w:rStyle w:val="StyleUnderline"/>
        </w:rPr>
        <w:t xml:space="preserve"> in the United States </w:t>
      </w:r>
      <w:r w:rsidRPr="005E7BA3">
        <w:rPr>
          <w:rStyle w:val="StyleUnderline"/>
          <w:highlight w:val="cyan"/>
        </w:rPr>
        <w:t xml:space="preserve">because of </w:t>
      </w:r>
      <w:r w:rsidRPr="005E7BA3">
        <w:rPr>
          <w:rStyle w:val="Emphasis"/>
          <w:highlight w:val="cyan"/>
        </w:rPr>
        <w:t>deregulation</w:t>
      </w:r>
      <w:r w:rsidRPr="00632399">
        <w:rPr>
          <w:rStyle w:val="StyleUnderline"/>
        </w:rPr>
        <w:t xml:space="preserve">, </w:t>
      </w:r>
      <w:r w:rsidRPr="005E7BA3">
        <w:rPr>
          <w:rStyle w:val="Emphasis"/>
          <w:highlight w:val="cyan"/>
        </w:rPr>
        <w:t>foreign competition</w:t>
      </w:r>
      <w:r w:rsidRPr="00632399">
        <w:rPr>
          <w:rStyle w:val="StyleUnderline"/>
        </w:rPr>
        <w:t xml:space="preserve">, </w:t>
      </w:r>
      <w:r w:rsidRPr="005E7BA3">
        <w:rPr>
          <w:rStyle w:val="Emphasis"/>
          <w:highlight w:val="cyan"/>
        </w:rPr>
        <w:t>aggressive anti-union tactics</w:t>
      </w:r>
      <w:r w:rsidRPr="00632399">
        <w:rPr>
          <w:rStyle w:val="StyleUnderline"/>
        </w:rPr>
        <w:t xml:space="preserve"> by employers</w:t>
      </w:r>
      <w:r w:rsidRPr="00632399">
        <w:rPr>
          <w:sz w:val="14"/>
        </w:rPr>
        <w:t xml:space="preserve">, and a chilly legal environment.17 The federal minimum wage law has eroded through inflation;18 </w:t>
      </w:r>
      <w:r w:rsidRPr="00632399">
        <w:rPr>
          <w:rStyle w:val="StyleUnderline"/>
        </w:rPr>
        <w:t>other employment protections are vulnerable to the vagaries of budget setting and enforcement priorities among the relevant agencies</w:t>
      </w:r>
      <w:r w:rsidRPr="00632399">
        <w:rPr>
          <w:sz w:val="14"/>
        </w:rPr>
        <w:t xml:space="preserve">. And all these worker protection </w:t>
      </w:r>
      <w:r w:rsidRPr="005E7BA3">
        <w:rPr>
          <w:rStyle w:val="StyleUnderline"/>
          <w:highlight w:val="cyan"/>
        </w:rPr>
        <w:t xml:space="preserve">laws </w:t>
      </w:r>
      <w:r w:rsidRPr="005E7BA3">
        <w:rPr>
          <w:rStyle w:val="Emphasis"/>
          <w:highlight w:val="cyan"/>
        </w:rPr>
        <w:t>assume traditional</w:t>
      </w:r>
      <w:r w:rsidRPr="00632399">
        <w:rPr>
          <w:rStyle w:val="Emphasis"/>
        </w:rPr>
        <w:t xml:space="preserve"> employment </w:t>
      </w:r>
      <w:r w:rsidRPr="005E7BA3">
        <w:rPr>
          <w:rStyle w:val="Emphasis"/>
          <w:highlight w:val="cyan"/>
        </w:rPr>
        <w:t>practices</w:t>
      </w:r>
      <w:r w:rsidRPr="00632399">
        <w:rPr>
          <w:sz w:val="14"/>
        </w:rPr>
        <w:t xml:space="preserve">, which are rapidly being </w:t>
      </w:r>
      <w:r w:rsidRPr="005E7BA3">
        <w:rPr>
          <w:rStyle w:val="StyleUnderline"/>
          <w:highlight w:val="cyan"/>
        </w:rPr>
        <w:t xml:space="preserve">replaced by </w:t>
      </w:r>
      <w:r w:rsidRPr="005E7BA3">
        <w:rPr>
          <w:rStyle w:val="StyleUnderline"/>
        </w:rPr>
        <w:t>independent</w:t>
      </w:r>
      <w:r w:rsidRPr="00632399">
        <w:rPr>
          <w:rStyle w:val="StyleUnderline"/>
        </w:rPr>
        <w:t xml:space="preserve"> </w:t>
      </w:r>
      <w:r w:rsidRPr="005E7BA3">
        <w:rPr>
          <w:rStyle w:val="Emphasis"/>
          <w:highlight w:val="cyan"/>
        </w:rPr>
        <w:t>contractor arrangements</w:t>
      </w:r>
      <w:r w:rsidRPr="00632399">
        <w:rPr>
          <w:rStyle w:val="Emphasis"/>
        </w:rPr>
        <w:t>,</w:t>
      </w:r>
      <w:r w:rsidRPr="00632399">
        <w:rPr>
          <w:rStyle w:val="StyleUnderline"/>
        </w:rPr>
        <w:t xml:space="preserve"> </w:t>
      </w:r>
      <w:r w:rsidRPr="005E7BA3">
        <w:rPr>
          <w:rStyle w:val="Emphasis"/>
          <w:highlight w:val="cyan"/>
        </w:rPr>
        <w:t>outsourcing</w:t>
      </w:r>
      <w:r w:rsidRPr="00632399">
        <w:rPr>
          <w:rStyle w:val="StyleUnderline"/>
        </w:rPr>
        <w:t xml:space="preserve">, </w:t>
      </w:r>
      <w:r w:rsidRPr="005E7BA3">
        <w:rPr>
          <w:rStyle w:val="Emphasis"/>
          <w:highlight w:val="cyan"/>
        </w:rPr>
        <w:t>and</w:t>
      </w:r>
      <w:r w:rsidRPr="005E7BA3">
        <w:rPr>
          <w:rStyle w:val="StyleUnderline"/>
          <w:highlight w:val="cyan"/>
        </w:rPr>
        <w:t xml:space="preserve"> other practices of </w:t>
      </w:r>
      <w:r w:rsidRPr="005E7BA3">
        <w:rPr>
          <w:rStyle w:val="Emphasis"/>
          <w:highlight w:val="cyan"/>
        </w:rPr>
        <w:t>the “gig economy</w:t>
      </w:r>
      <w:r w:rsidRPr="00632399">
        <w:rPr>
          <w:sz w:val="14"/>
        </w:rPr>
        <w:t>.”19</w:t>
      </w:r>
    </w:p>
    <w:p w14:paraId="624C6284" w14:textId="77777777" w:rsidR="00A618DD" w:rsidRDefault="00A618DD" w:rsidP="00A618DD">
      <w:pPr>
        <w:pStyle w:val="Analytic"/>
      </w:pPr>
    </w:p>
    <w:p w14:paraId="276C4397" w14:textId="77777777" w:rsidR="00A618DD" w:rsidRDefault="00A618DD" w:rsidP="00A618DD">
      <w:pPr>
        <w:pStyle w:val="Heading3"/>
      </w:pPr>
      <w:r>
        <w:t xml:space="preserve">2NC—AT: Carve-Out Perm </w:t>
      </w:r>
    </w:p>
    <w:p w14:paraId="7F69B5F8" w14:textId="77777777" w:rsidR="00A618DD" w:rsidRDefault="00A618DD" w:rsidP="00A618DD">
      <w:pPr>
        <w:pStyle w:val="Heading4"/>
      </w:pPr>
      <w:r>
        <w:t xml:space="preserve">This counterplan is </w:t>
      </w:r>
      <w:r w:rsidRPr="007E2395">
        <w:rPr>
          <w:u w:val="single"/>
        </w:rPr>
        <w:t>intrinsic</w:t>
      </w:r>
      <w:r>
        <w:t xml:space="preserve"> because it adds an element of </w:t>
      </w:r>
      <w:r w:rsidRPr="007E2395">
        <w:rPr>
          <w:u w:val="single"/>
        </w:rPr>
        <w:t>exception</w:t>
      </w:r>
      <w:r>
        <w:t xml:space="preserve"> that is in neither the plan nor the counterplan. Reject severance perms because they make the aff a moving target and make it impossible to be neg. </w:t>
      </w:r>
    </w:p>
    <w:p w14:paraId="1576DB30" w14:textId="77777777" w:rsidR="00A618DD" w:rsidRDefault="00A618DD" w:rsidP="00A618DD"/>
    <w:p w14:paraId="0BC39017" w14:textId="77777777" w:rsidR="00A618DD" w:rsidRDefault="00A618DD" w:rsidP="00A618DD">
      <w:pPr>
        <w:pStyle w:val="Heading4"/>
      </w:pPr>
      <w:r>
        <w:t xml:space="preserve">The perm doesn’t solve the net-benefit because rejecting ALL of collective bargaining is key to restore a classical view of property rights under the Takings Clause. That’s MacDonald. </w:t>
      </w:r>
    </w:p>
    <w:p w14:paraId="687B790D" w14:textId="77777777" w:rsidR="00A618DD" w:rsidRPr="007E2395" w:rsidRDefault="00A618DD" w:rsidP="00A618DD"/>
    <w:p w14:paraId="63DFD87D" w14:textId="77777777" w:rsidR="00A618DD" w:rsidRDefault="00A618DD" w:rsidP="00A618DD">
      <w:pPr>
        <w:pStyle w:val="Heading4"/>
      </w:pPr>
      <w:r>
        <w:t xml:space="preserve">Exceptions render the Takings Clause a </w:t>
      </w:r>
      <w:r w:rsidRPr="00C82A13">
        <w:rPr>
          <w:u w:val="single"/>
        </w:rPr>
        <w:t>meaningless scrabble board</w:t>
      </w:r>
      <w:r>
        <w:t xml:space="preserve"> of exceptions on top of exceptions. Only the </w:t>
      </w:r>
      <w:r w:rsidRPr="00C82A13">
        <w:rPr>
          <w:u w:val="single"/>
        </w:rPr>
        <w:t>counterplan alone</w:t>
      </w:r>
      <w:r>
        <w:t xml:space="preserve"> restores a </w:t>
      </w:r>
      <w:r w:rsidRPr="00C82A13">
        <w:rPr>
          <w:u w:val="single"/>
        </w:rPr>
        <w:t>common-law approach</w:t>
      </w:r>
      <w:r>
        <w:t xml:space="preserve"> to the Takings Clause </w:t>
      </w:r>
    </w:p>
    <w:p w14:paraId="1D811B6A" w14:textId="77777777" w:rsidR="00A618DD" w:rsidRPr="009A491E" w:rsidRDefault="00A618DD" w:rsidP="00A618DD">
      <w:r w:rsidRPr="0014493C">
        <w:rPr>
          <w:rStyle w:val="Style13ptBold"/>
        </w:rPr>
        <w:t>Merrill 18</w:t>
      </w:r>
      <w:r>
        <w:t xml:space="preserve"> (Thomas W. – Professor at Columbia Law School, “The Supreme Court’s Regulatory Takings Doctrine and the Perils of Common Law Constitutionalism,” </w:t>
      </w:r>
      <w:hyperlink r:id="rId18" w:history="1">
        <w:r w:rsidRPr="00955F56">
          <w:rPr>
            <w:rStyle w:val="Hyperlink"/>
          </w:rPr>
          <w:t>https://scholarship.law.columbia.edu/cgi/viewcontent.cgi?article=5040&amp;context=faculty_scholarship&amp;utm</w:t>
        </w:r>
      </w:hyperlink>
      <w:r>
        <w:t xml:space="preserve">) </w:t>
      </w:r>
    </w:p>
    <w:p w14:paraId="7D05697A" w14:textId="77777777" w:rsidR="00A618DD" w:rsidRPr="007E2395" w:rsidRDefault="00A618DD" w:rsidP="00A618DD">
      <w:pPr>
        <w:rPr>
          <w:rStyle w:val="Emphasis"/>
        </w:rPr>
      </w:pPr>
      <w:r w:rsidRPr="007E2395">
        <w:rPr>
          <w:sz w:val="16"/>
        </w:rPr>
        <w:t xml:space="preserve">As a minimum, there is no question that Murr adds new complexity to what had already become a baroque doctrine. </w:t>
      </w:r>
      <w:r w:rsidRPr="007E2395">
        <w:rPr>
          <w:rStyle w:val="StyleUnderline"/>
        </w:rPr>
        <w:t xml:space="preserve">The Court has produced a </w:t>
      </w:r>
      <w:r w:rsidRPr="00C82A13">
        <w:rPr>
          <w:rStyle w:val="StyleUnderline"/>
          <w:highlight w:val="yellow"/>
        </w:rPr>
        <w:t>general approach to regulatory takings</w:t>
      </w:r>
      <w:r w:rsidRPr="007E2395">
        <w:rPr>
          <w:sz w:val="16"/>
        </w:rPr>
        <w:t xml:space="preserve">—the Penn Central standard. This approach features multiple factors. Now one of those factors—diminution in value—has been supplemented with a preliminary inquiry composed of another test having multiple factors. Moreover, </w:t>
      </w:r>
      <w:r w:rsidRPr="007E2395">
        <w:rPr>
          <w:rStyle w:val="StyleUnderline"/>
        </w:rPr>
        <w:t xml:space="preserve">the general approach </w:t>
      </w:r>
      <w:r w:rsidRPr="00C82A13">
        <w:rPr>
          <w:rStyle w:val="StyleUnderline"/>
          <w:highlight w:val="yellow"/>
        </w:rPr>
        <w:t xml:space="preserve">is </w:t>
      </w:r>
      <w:r w:rsidRPr="00C82A13">
        <w:rPr>
          <w:rStyle w:val="Emphasis"/>
          <w:highlight w:val="yellow"/>
        </w:rPr>
        <w:t>subject to exceptions</w:t>
      </w:r>
      <w:r w:rsidRPr="007E2395">
        <w:rPr>
          <w:rStyle w:val="StyleUnderline"/>
        </w:rPr>
        <w:t xml:space="preserve">, some of </w:t>
      </w:r>
      <w:r w:rsidRPr="00C82A13">
        <w:rPr>
          <w:rStyle w:val="StyleUnderline"/>
          <w:highlight w:val="yellow"/>
        </w:rPr>
        <w:t>which</w:t>
      </w:r>
      <w:r w:rsidRPr="007E2395">
        <w:rPr>
          <w:rStyle w:val="StyleUnderline"/>
        </w:rPr>
        <w:t xml:space="preserve"> also </w:t>
      </w:r>
      <w:r w:rsidRPr="00C82A13">
        <w:rPr>
          <w:rStyle w:val="StyleUnderline"/>
          <w:highlight w:val="yellow"/>
        </w:rPr>
        <w:t>have multiple factors, and</w:t>
      </w:r>
      <w:r w:rsidRPr="007E2395">
        <w:rPr>
          <w:rStyle w:val="StyleUnderline"/>
        </w:rPr>
        <w:t xml:space="preserve"> there are </w:t>
      </w:r>
      <w:r w:rsidRPr="00C82A13">
        <w:rPr>
          <w:rStyle w:val="Emphasis"/>
          <w:highlight w:val="yellow"/>
        </w:rPr>
        <w:t>exceptions to the exceptions.</w:t>
      </w:r>
    </w:p>
    <w:p w14:paraId="53AC6175" w14:textId="77777777" w:rsidR="00A618DD" w:rsidRPr="007E2395" w:rsidRDefault="00A618DD" w:rsidP="00A618DD">
      <w:pPr>
        <w:rPr>
          <w:sz w:val="16"/>
        </w:rPr>
      </w:pPr>
      <w:r w:rsidRPr="007E2395">
        <w:rPr>
          <w:rStyle w:val="StyleUnderline"/>
        </w:rPr>
        <w:t xml:space="preserve">Indeed, if one were to plot the </w:t>
      </w:r>
      <w:r w:rsidRPr="00C82A13">
        <w:rPr>
          <w:rStyle w:val="StyleUnderline"/>
          <w:highlight w:val="yellow"/>
        </w:rPr>
        <w:t>Supreme Court’s</w:t>
      </w:r>
      <w:r w:rsidRPr="007E2395">
        <w:rPr>
          <w:rStyle w:val="StyleUnderline"/>
        </w:rPr>
        <w:t xml:space="preserve"> regulatory </w:t>
      </w:r>
      <w:r w:rsidRPr="00C82A13">
        <w:rPr>
          <w:rStyle w:val="StyleUnderline"/>
          <w:highlight w:val="yellow"/>
        </w:rPr>
        <w:t>takings cases</w:t>
      </w:r>
      <w:r w:rsidRPr="007E2395">
        <w:rPr>
          <w:rStyle w:val="StyleUnderline"/>
        </w:rPr>
        <w:t xml:space="preserve"> as a decision tree, they would </w:t>
      </w:r>
      <w:r w:rsidRPr="00C82A13">
        <w:rPr>
          <w:rStyle w:val="StyleUnderline"/>
          <w:highlight w:val="yellow"/>
        </w:rPr>
        <w:t>look</w:t>
      </w:r>
      <w:r w:rsidRPr="007E2395">
        <w:rPr>
          <w:rStyle w:val="StyleUnderline"/>
        </w:rPr>
        <w:t xml:space="preserve"> very much </w:t>
      </w:r>
      <w:r w:rsidRPr="00C82A13">
        <w:rPr>
          <w:rStyle w:val="StyleUnderline"/>
          <w:highlight w:val="yellow"/>
        </w:rPr>
        <w:t xml:space="preserve">like a </w:t>
      </w:r>
      <w:r w:rsidRPr="00C82A13">
        <w:rPr>
          <w:rStyle w:val="Emphasis"/>
          <w:highlight w:val="yellow"/>
        </w:rPr>
        <w:t>Scrabble Board.</w:t>
      </w:r>
      <w:r w:rsidRPr="007E2395">
        <w:rPr>
          <w:sz w:val="16"/>
        </w:rPr>
        <w:t xml:space="preserve"> The main stem is the Penn Central decision. Then we see Loretto shooting off as a branch to one side. The Loretto branch eventually sprouts another branch (which I have not even considered) for exactions imposed as a condition of permitting development. More recently, the Loretto branch has given rise to the Horne extension for appropriations of personal property, which will inevitably give rise to new exceptions for fines, forfeitures, foreclosures, and the like. On the other side of the main stem, we see the Lucas branch, which created considerable hubbub until it was cut off by the exception recognized in Tahoe-Sierra. And both the main stem and the Lucas offshoot are now qualified by the Murr balancing test for identifying the relevant denominator. One need not be a devotee of Occam’s Razor to think that this structure entails excessive complexity. </w:t>
      </w:r>
    </w:p>
    <w:p w14:paraId="1723B453" w14:textId="77777777" w:rsidR="00A618DD" w:rsidRPr="007E2395" w:rsidRDefault="00A618DD" w:rsidP="00A618DD">
      <w:pPr>
        <w:rPr>
          <w:sz w:val="16"/>
        </w:rPr>
      </w:pPr>
      <w:r w:rsidRPr="007E2395">
        <w:rPr>
          <w:sz w:val="16"/>
        </w:rPr>
        <w:t xml:space="preserve">The ultimate source of the complexity is not difficult to identify. The decision tree looks like a Scrabble Board because </w:t>
      </w:r>
      <w:r w:rsidRPr="007E2395">
        <w:rPr>
          <w:rStyle w:val="StyleUnderline"/>
        </w:rPr>
        <w:t>the Court has too frequently indulged in Scrabble Board constitutionalism in regulatory takings cases.</w:t>
      </w:r>
      <w:r w:rsidRPr="007E2395">
        <w:rPr>
          <w:sz w:val="16"/>
        </w:rPr>
        <w:t xml:space="preserve"> Doctrinally, the regulatory takings doctrine simply defines the boundary between the police power and the power of eminent domain.146 But the location of that boundary is also a political question, in the sense that it bears importantly on how much the government will forebear from interfering with property rights. Those sympathetic with property rights—typically conservatives—will want to see relatively more government forbearance. Those sympathetic with public regulation designed to produce various public goods, such as historic preservation, environmental protection, or high prices for farmers –typically liberals—will want to see relatively less government forbearance. The Justices, being political appointees, divide along the same lines.147 When the pro-property Justices gain the upper hand, they write decisions that cause the doctrine to lurch to the right. When the pro-regulation Justices prevail, the doctrine lurches back to the left. </w:t>
      </w:r>
    </w:p>
    <w:p w14:paraId="4FC9A06E" w14:textId="77777777" w:rsidR="00A618DD" w:rsidRPr="007E2395" w:rsidRDefault="00A618DD" w:rsidP="00A618DD">
      <w:pPr>
        <w:rPr>
          <w:sz w:val="16"/>
          <w:szCs w:val="16"/>
        </w:rPr>
      </w:pPr>
      <w:r w:rsidRPr="007E2395">
        <w:rPr>
          <w:sz w:val="16"/>
          <w:szCs w:val="16"/>
        </w:rPr>
        <w:t xml:space="preserve">To be sure, </w:t>
      </w:r>
      <w:r w:rsidRPr="00C82A13">
        <w:rPr>
          <w:rStyle w:val="StyleUnderline"/>
        </w:rPr>
        <w:t>the process of doctrinal proliferation is constrained by the dictates of the common law method</w:t>
      </w:r>
      <w:r w:rsidRPr="007E2395">
        <w:rPr>
          <w:sz w:val="16"/>
          <w:szCs w:val="16"/>
        </w:rPr>
        <w:t xml:space="preserve">. The rules of the game are recognized by the players to mean that all moves must be justified in terms of previous decisions, and previous decisions can rarely be overruled. But as the underlying conception of how judges should operate within these constraints has evolved from the Blackstonian model, to the integrity model, to the Scrabble Board model, the space available to make moves and countermoves has expanded. Thus, we get the lurches from left to right and back again, and the map of the doctrine looks like a Scrabble Board. </w:t>
      </w:r>
    </w:p>
    <w:p w14:paraId="051C725B" w14:textId="77777777" w:rsidR="00A618DD" w:rsidRPr="00C82A13" w:rsidRDefault="00A618DD" w:rsidP="00A618DD">
      <w:pPr>
        <w:rPr>
          <w:rStyle w:val="StyleUnderline"/>
        </w:rPr>
      </w:pPr>
      <w:r w:rsidRPr="00C82A13">
        <w:rPr>
          <w:rStyle w:val="StyleUnderline"/>
          <w:highlight w:val="yellow"/>
        </w:rPr>
        <w:t xml:space="preserve">Would it be possible to </w:t>
      </w:r>
      <w:r w:rsidRPr="00C82A13">
        <w:rPr>
          <w:rStyle w:val="Emphasis"/>
          <w:highlight w:val="yellow"/>
        </w:rPr>
        <w:t>do better</w:t>
      </w:r>
      <w:r w:rsidRPr="00C82A13">
        <w:rPr>
          <w:rStyle w:val="StyleUnderline"/>
          <w:highlight w:val="yellow"/>
        </w:rPr>
        <w:t>?</w:t>
      </w:r>
      <w:r w:rsidRPr="007E2395">
        <w:rPr>
          <w:rStyle w:val="StyleUnderline"/>
        </w:rPr>
        <w:t xml:space="preserve"> I think the answer is </w:t>
      </w:r>
      <w:r w:rsidRPr="00C82A13">
        <w:rPr>
          <w:rStyle w:val="StyleUnderline"/>
          <w:highlight w:val="yellow"/>
        </w:rPr>
        <w:t>yes.</w:t>
      </w:r>
      <w:r w:rsidRPr="00C82A13">
        <w:rPr>
          <w:sz w:val="16"/>
          <w:highlight w:val="yellow"/>
        </w:rPr>
        <w:t xml:space="preserve"> </w:t>
      </w:r>
      <w:r w:rsidRPr="00C82A13">
        <w:rPr>
          <w:rStyle w:val="StyleUnderline"/>
          <w:highlight w:val="yellow"/>
        </w:rPr>
        <w:t xml:space="preserve">If we go </w:t>
      </w:r>
      <w:r w:rsidRPr="00C82A13">
        <w:rPr>
          <w:rStyle w:val="Emphasis"/>
          <w:highlight w:val="yellow"/>
        </w:rPr>
        <w:t>back to the basics</w:t>
      </w:r>
      <w:r w:rsidRPr="007E2395">
        <w:rPr>
          <w:rStyle w:val="StyleUnderline"/>
        </w:rPr>
        <w:t xml:space="preserve">, the function of the regulatory </w:t>
      </w:r>
      <w:r w:rsidRPr="00C82A13">
        <w:rPr>
          <w:rStyle w:val="StyleUnderline"/>
          <w:highlight w:val="yellow"/>
        </w:rPr>
        <w:t>takings</w:t>
      </w:r>
      <w:r w:rsidRPr="007E2395">
        <w:rPr>
          <w:rStyle w:val="StyleUnderline"/>
        </w:rPr>
        <w:t xml:space="preserve"> doctrine is to set the boundary between the police power and the power of eminent domain. In particular, the doctrine exists to prevent the government from evading the obligation to pay just compensation</w:t>
      </w:r>
      <w:r w:rsidRPr="007E2395">
        <w:rPr>
          <w:sz w:val="16"/>
        </w:rPr>
        <w:t xml:space="preserve">, by disguising what would ordinarily be an exercise in eminent domain as a police power regulation. </w:t>
      </w:r>
      <w:r w:rsidRPr="007E2395">
        <w:rPr>
          <w:rStyle w:val="StyleUnderline"/>
        </w:rPr>
        <w:t xml:space="preserve">The straightforward way to do this is to </w:t>
      </w:r>
      <w:r w:rsidRPr="00C82A13">
        <w:rPr>
          <w:rStyle w:val="StyleUnderline"/>
          <w:highlight w:val="yellow"/>
        </w:rPr>
        <w:t>ask whether the rights the government obtains</w:t>
      </w:r>
      <w:r w:rsidRPr="007E2395">
        <w:rPr>
          <w:sz w:val="16"/>
        </w:rPr>
        <w:t xml:space="preserve"> under a regulation </w:t>
      </w:r>
      <w:r w:rsidRPr="00C82A13">
        <w:rPr>
          <w:rStyle w:val="StyleUnderline"/>
          <w:highlight w:val="yellow"/>
        </w:rPr>
        <w:t>correspond to</w:t>
      </w:r>
      <w:r w:rsidRPr="007E2395">
        <w:rPr>
          <w:rStyle w:val="StyleUnderline"/>
        </w:rPr>
        <w:t xml:space="preserve"> a set of </w:t>
      </w:r>
      <w:r w:rsidRPr="00C82A13">
        <w:rPr>
          <w:rStyle w:val="StyleUnderline"/>
          <w:highlight w:val="yellow"/>
        </w:rPr>
        <w:t>interests that would ordinarily be acquired</w:t>
      </w:r>
      <w:r w:rsidRPr="007E2395">
        <w:rPr>
          <w:rStyle w:val="StyleUnderline"/>
        </w:rPr>
        <w:t xml:space="preserve"> by purchase</w:t>
      </w:r>
      <w:r w:rsidRPr="007E2395">
        <w:rPr>
          <w:sz w:val="16"/>
        </w:rPr>
        <w:t xml:space="preserve"> or eminent domain.148 Interestingly, the law of eminent domain has also developed through a process of common law constitutionalism.149 But </w:t>
      </w:r>
      <w:r w:rsidRPr="00C82A13">
        <w:rPr>
          <w:rStyle w:val="StyleUnderline"/>
          <w:highlight w:val="yellow"/>
        </w:rPr>
        <w:t>that process has been characterized by</w:t>
      </w:r>
      <w:r w:rsidRPr="00C82A13">
        <w:rPr>
          <w:rStyle w:val="StyleUnderline"/>
        </w:rPr>
        <w:t xml:space="preserve"> the Blackstonian and integrity models of </w:t>
      </w:r>
      <w:r w:rsidRPr="00C82A13">
        <w:rPr>
          <w:rStyle w:val="Emphasis"/>
          <w:highlight w:val="yellow"/>
        </w:rPr>
        <w:t>common law decision making</w:t>
      </w:r>
      <w:r w:rsidRPr="00C82A13">
        <w:rPr>
          <w:rStyle w:val="StyleUnderline"/>
          <w:highlight w:val="yellow"/>
        </w:rPr>
        <w:t>, not the</w:t>
      </w:r>
      <w:r w:rsidRPr="00C82A13">
        <w:rPr>
          <w:rStyle w:val="StyleUnderline"/>
        </w:rPr>
        <w:t xml:space="preserve"> </w:t>
      </w:r>
      <w:r w:rsidRPr="00C82A13">
        <w:rPr>
          <w:rStyle w:val="StyleUnderline"/>
          <w:highlight w:val="yellow"/>
        </w:rPr>
        <w:t>Scrabble Board</w:t>
      </w:r>
      <w:r w:rsidRPr="00C82A13">
        <w:rPr>
          <w:rStyle w:val="StyleUnderline"/>
        </w:rPr>
        <w:t xml:space="preserve"> model. </w:t>
      </w:r>
    </w:p>
    <w:p w14:paraId="2F5BD118" w14:textId="77777777" w:rsidR="00A618DD" w:rsidRDefault="00A618DD" w:rsidP="00A618DD">
      <w:pPr>
        <w:rPr>
          <w:sz w:val="16"/>
        </w:rPr>
      </w:pPr>
    </w:p>
    <w:p w14:paraId="70715CDC" w14:textId="77777777" w:rsidR="00A618DD" w:rsidRPr="00C82A13" w:rsidRDefault="00A618DD" w:rsidP="00A618DD">
      <w:pPr>
        <w:pStyle w:val="Heading4"/>
      </w:pPr>
      <w:r>
        <w:t xml:space="preserve">“Ban the resolution” counterplan </w:t>
      </w:r>
      <w:r w:rsidRPr="00F00C18">
        <w:rPr>
          <w:u w:val="single"/>
        </w:rPr>
        <w:t>must</w:t>
      </w:r>
      <w:r>
        <w:t xml:space="preserve"> be considered competitive. Any alternative devolves to “no neg fiat” which makes being neg impossible on a </w:t>
      </w:r>
      <w:r w:rsidRPr="000B3815">
        <w:rPr>
          <w:u w:val="single"/>
        </w:rPr>
        <w:t>massive topic</w:t>
      </w:r>
      <w:r>
        <w:t xml:space="preserve"> with </w:t>
      </w:r>
      <w:r w:rsidRPr="000B3815">
        <w:rPr>
          <w:u w:val="single"/>
        </w:rPr>
        <w:t>no functional limit.</w:t>
      </w:r>
      <w:r>
        <w:t xml:space="preserve"> </w:t>
      </w:r>
    </w:p>
    <w:p w14:paraId="48044747" w14:textId="77777777" w:rsidR="00A618DD" w:rsidRDefault="00A618DD" w:rsidP="00A618DD">
      <w:pPr>
        <w:pStyle w:val="Heading3"/>
      </w:pPr>
      <w:r>
        <w:t xml:space="preserve">2NC—AT: Other Issues Perm </w:t>
      </w:r>
    </w:p>
    <w:p w14:paraId="672F433C" w14:textId="77777777" w:rsidR="00A618DD" w:rsidRDefault="00A618DD" w:rsidP="00A618DD">
      <w:pPr>
        <w:pStyle w:val="Heading4"/>
      </w:pPr>
      <w:r>
        <w:t xml:space="preserve">Other issues is both textually and functionally intrinsic which should be rejected because it doesn’t test whether the CP is an opportunity cost, makes the aff a moving target, and makes it impossible to be neg. </w:t>
      </w:r>
    </w:p>
    <w:p w14:paraId="1B3349D6" w14:textId="77777777" w:rsidR="00A618DD" w:rsidRDefault="00A618DD" w:rsidP="00A618DD"/>
    <w:p w14:paraId="19A465F2" w14:textId="77777777" w:rsidR="00A618DD" w:rsidRPr="00C82A13" w:rsidRDefault="00A618DD" w:rsidP="00A618DD">
      <w:pPr>
        <w:pStyle w:val="Heading4"/>
      </w:pPr>
      <w:r>
        <w:t>It either severs or links to the net-benefit. We’ve made the argument that the entire modern collective bargaining regime violates the 5</w:t>
      </w:r>
      <w:r w:rsidRPr="00C82A13">
        <w:rPr>
          <w:vertAlign w:val="superscript"/>
        </w:rPr>
        <w:t>th</w:t>
      </w:r>
      <w:r>
        <w:t xml:space="preserve"> Amendment so either the precedent of the perm spills-over to ban the plan OR it doesn’t set the precedent necessary to spur climate adaptation. </w:t>
      </w:r>
    </w:p>
    <w:p w14:paraId="52E7A82A" w14:textId="77777777" w:rsidR="00A618DD" w:rsidRDefault="00A618DD" w:rsidP="00A618DD">
      <w:pPr>
        <w:pStyle w:val="Analytic"/>
      </w:pPr>
    </w:p>
    <w:p w14:paraId="1C2B3664" w14:textId="77777777" w:rsidR="00A618DD" w:rsidRPr="00A46CD3" w:rsidRDefault="00A618DD" w:rsidP="00A618DD">
      <w:pPr>
        <w:pStyle w:val="Heading2"/>
      </w:pPr>
      <w:r>
        <w:t>Monopsony</w:t>
      </w:r>
    </w:p>
    <w:p w14:paraId="40D259B8" w14:textId="77777777" w:rsidR="00A618DD" w:rsidRDefault="00A618DD" w:rsidP="00A618DD">
      <w:pPr>
        <w:pStyle w:val="Heading3"/>
      </w:pPr>
      <w:r>
        <w:t>AT: Econ---S---2NC</w:t>
      </w:r>
    </w:p>
    <w:p w14:paraId="60C8B4F1" w14:textId="77777777" w:rsidR="00A618DD" w:rsidRDefault="00A618DD" w:rsidP="00A618DD">
      <w:pPr>
        <w:pStyle w:val="Analytic"/>
      </w:pPr>
    </w:p>
    <w:p w14:paraId="0ED27E3C" w14:textId="77777777" w:rsidR="00A618DD" w:rsidRDefault="00A618DD" w:rsidP="00A618DD">
      <w:pPr>
        <w:pStyle w:val="Heading4"/>
      </w:pPr>
      <w:r>
        <w:t>Bargaining power can’t solve their impacts</w:t>
      </w:r>
    </w:p>
    <w:p w14:paraId="3C4180DD" w14:textId="77777777" w:rsidR="00A618DD" w:rsidRPr="00DA26BA" w:rsidRDefault="00A618DD" w:rsidP="00A618DD">
      <w:r w:rsidRPr="00DA26BA">
        <w:rPr>
          <w:rStyle w:val="Style13ptBold"/>
        </w:rPr>
        <w:t>Estlund 23</w:t>
      </w:r>
      <w:r w:rsidRPr="00DA26BA">
        <w:t xml:space="preserve">, Cynthia, </w:t>
      </w:r>
      <w:r>
        <w:t xml:space="preserve">Crystal Eastman Professor of Law - New York University (NYU) </w:t>
      </w:r>
      <w:r w:rsidRPr="00DA26BA">
        <w:t xml:space="preserve">"Sectoral Solutions That Work: The Case For Sectoral Co-Regulation", Chicago-Kent Law Review 98 Chi.-Kent L. Rev. (2023), </w:t>
      </w:r>
      <w:hyperlink r:id="rId19" w:history="1">
        <w:r w:rsidRPr="00293ABB">
          <w:rPr>
            <w:rStyle w:val="Hyperlink"/>
          </w:rPr>
          <w:t>https://heinonline.org/HOL/Page?handle=hein.journals/chknt98&amp;id=549&amp;collection=journals&amp;index=</w:t>
        </w:r>
      </w:hyperlink>
      <w:r>
        <w:t xml:space="preserve"> lp</w:t>
      </w:r>
    </w:p>
    <w:p w14:paraId="37F9798C" w14:textId="77777777" w:rsidR="00A618DD" w:rsidRPr="00370594" w:rsidRDefault="00A618DD" w:rsidP="00A618DD">
      <w:pPr>
        <w:rPr>
          <w:sz w:val="16"/>
        </w:rPr>
      </w:pPr>
      <w:r w:rsidRPr="00370594">
        <w:rPr>
          <w:sz w:val="16"/>
        </w:rPr>
        <w:t xml:space="preserve">Fissuring: Back in the day, the profitable branded corporations that reigned at the top of the economy hired their own employees to supply nearly all of their labor needs, from manufacturing and maintenance to management.56 Those firms offered relatively generous wages and benefits, job security, and promotion ladders even at the lowest rungs of their internal labor markets, due to a combination of collective bargaining, union avoidance efforts, and the need to attract and keep good workers. 57 Since the 1970s, however, those </w:t>
      </w:r>
      <w:r w:rsidRPr="00370594">
        <w:rPr>
          <w:u w:val="single"/>
        </w:rPr>
        <w:t>big firms and their successors have been systematically spinning off workers and labor functions, including manufacturing, maintenance, logistics, security, food services, customer relations, and human resource management</w:t>
      </w:r>
      <w:r w:rsidRPr="00370594">
        <w:rPr>
          <w:sz w:val="16"/>
        </w:rPr>
        <w:t xml:space="preserve">.58 </w:t>
      </w:r>
      <w:r w:rsidRPr="00370594">
        <w:rPr>
          <w:highlight w:val="cyan"/>
          <w:u w:val="single"/>
        </w:rPr>
        <w:t>Outsourcing</w:t>
      </w:r>
      <w:r w:rsidRPr="00370594">
        <w:rPr>
          <w:u w:val="single"/>
        </w:rPr>
        <w:t xml:space="preserve"> is not new, but its </w:t>
      </w:r>
      <w:r w:rsidRPr="00370594">
        <w:rPr>
          <w:highlight w:val="cyan"/>
          <w:u w:val="single"/>
        </w:rPr>
        <w:t>explosion in recent decades</w:t>
      </w:r>
      <w:r w:rsidRPr="00370594">
        <w:rPr>
          <w:u w:val="single"/>
        </w:rPr>
        <w:t xml:space="preserve"> has </w:t>
      </w:r>
      <w:r w:rsidRPr="00370594">
        <w:rPr>
          <w:highlight w:val="cyan"/>
          <w:u w:val="single"/>
        </w:rPr>
        <w:t>earned</w:t>
      </w:r>
      <w:r w:rsidRPr="00370594">
        <w:rPr>
          <w:u w:val="single"/>
        </w:rPr>
        <w:t xml:space="preserve"> the new </w:t>
      </w:r>
      <w:r w:rsidRPr="00370594">
        <w:rPr>
          <w:highlight w:val="cyan"/>
          <w:u w:val="single"/>
        </w:rPr>
        <w:t>name of "fissuring</w:t>
      </w:r>
      <w:r w:rsidRPr="00370594">
        <w:rPr>
          <w:u w:val="single"/>
        </w:rPr>
        <w:t>"</w:t>
      </w:r>
      <w:r w:rsidRPr="00370594">
        <w:rPr>
          <w:sz w:val="16"/>
        </w:rPr>
        <w:t xml:space="preserve"> that David Weil has bestowed on it. 9 </w:t>
      </w:r>
      <w:r w:rsidRPr="00370594">
        <w:rPr>
          <w:highlight w:val="cyan"/>
          <w:u w:val="single"/>
        </w:rPr>
        <w:t>Fissuring</w:t>
      </w:r>
      <w:r w:rsidRPr="00370594">
        <w:rPr>
          <w:u w:val="single"/>
        </w:rPr>
        <w:t xml:space="preserve">, or outsourcing of labor functions, usually </w:t>
      </w:r>
      <w:r w:rsidRPr="00370594">
        <w:rPr>
          <w:highlight w:val="cyan"/>
          <w:u w:val="single"/>
        </w:rPr>
        <w:t>leaves workers with lower wages and benefits</w:t>
      </w:r>
      <w:r w:rsidRPr="00370594">
        <w:rPr>
          <w:u w:val="single"/>
        </w:rPr>
        <w:t xml:space="preserve"> and fewer paths to advancement than their predecessors enjoyed inside lead firms.60 Supplier firms often face intense cost-based competition and thin profit margins that sharpen their incentive to cut corners and resist unionization; and many have little capital or reputation to lose in case of law-breaking or insolvency. 61 </w:t>
      </w:r>
      <w:r w:rsidRPr="00370594">
        <w:rPr>
          <w:highlight w:val="cyan"/>
          <w:u w:val="single"/>
        </w:rPr>
        <w:t>Fissuring allows lead</w:t>
      </w:r>
      <w:r w:rsidRPr="00370594">
        <w:rPr>
          <w:u w:val="single"/>
        </w:rPr>
        <w:t xml:space="preserve"> </w:t>
      </w:r>
      <w:r w:rsidRPr="00370594">
        <w:rPr>
          <w:highlight w:val="cyan"/>
          <w:u w:val="single"/>
        </w:rPr>
        <w:t>firms to</w:t>
      </w:r>
      <w:r w:rsidRPr="00370594">
        <w:rPr>
          <w:u w:val="single"/>
        </w:rPr>
        <w:t xml:space="preserve"> reduce costs and </w:t>
      </w:r>
      <w:r w:rsidRPr="00370594">
        <w:rPr>
          <w:highlight w:val="cyan"/>
          <w:u w:val="single"/>
        </w:rPr>
        <w:t>avoid collective bargaining obligations</w:t>
      </w:r>
      <w:r w:rsidRPr="00370594">
        <w:rPr>
          <w:u w:val="single"/>
        </w:rPr>
        <w:t xml:space="preserve"> while distancing themselves from the lawless practices that sometimes underlie those lower costs. 62 Fissuring includes not only domestic outsourcing and franchising but also offshoring, which allows lead firms to tap into intense cost-based competition among suppliers within poorer countries with weaker regulatory institutions and trade unions. 63 Fissuring also includes the splintering of decent jobs into "gigs" that are or purport to be outside the employment nexus, which enables firms to avoid the burdens of employer status, along with corresponding employee protections.64</w:t>
      </w:r>
      <w:r>
        <w:rPr>
          <w:u w:val="single"/>
        </w:rPr>
        <w:t xml:space="preserve"> </w:t>
      </w:r>
      <w:r w:rsidRPr="00370594">
        <w:rPr>
          <w:u w:val="single"/>
        </w:rPr>
        <w:t xml:space="preserve">These </w:t>
      </w:r>
      <w:r w:rsidRPr="00370594">
        <w:rPr>
          <w:highlight w:val="cyan"/>
          <w:u w:val="single"/>
        </w:rPr>
        <w:t>employee-replacement options</w:t>
      </w:r>
      <w:r w:rsidRPr="00370594">
        <w:rPr>
          <w:u w:val="single"/>
        </w:rPr>
        <w:t xml:space="preserve"> tend to </w:t>
      </w:r>
      <w:r w:rsidRPr="00370594">
        <w:rPr>
          <w:highlight w:val="cyan"/>
          <w:u w:val="single"/>
        </w:rPr>
        <w:t>undercut workers' bargaining power even if</w:t>
      </w:r>
      <w:r w:rsidRPr="00370594">
        <w:rPr>
          <w:u w:val="single"/>
        </w:rPr>
        <w:t xml:space="preserve"> they are </w:t>
      </w:r>
      <w:r w:rsidRPr="00370594">
        <w:rPr>
          <w:highlight w:val="cyan"/>
          <w:u w:val="single"/>
        </w:rPr>
        <w:t>not exercised</w:t>
      </w:r>
      <w:r w:rsidRPr="00370594">
        <w:rPr>
          <w:u w:val="single"/>
        </w:rPr>
        <w:t xml:space="preserve">. A firm's realistic option to replace a given group of employees-by relocating, or converting full-time jobs into part-time or contingent jobs, or contracting out work to domestic or overseas suppliers or individual contractors-will tend to dampen those employees' market power even if it remains just an option. Much as workers in times of high unemployment have less bargaining power because they are easier to replace, </w:t>
      </w:r>
      <w:r w:rsidRPr="00370594">
        <w:rPr>
          <w:highlight w:val="cyan"/>
          <w:u w:val="single"/>
        </w:rPr>
        <w:t>workers whose jobs can be outsourced</w:t>
      </w:r>
      <w:r w:rsidRPr="00370594">
        <w:rPr>
          <w:u w:val="single"/>
        </w:rPr>
        <w:t xml:space="preserve"> also </w:t>
      </w:r>
      <w:r w:rsidRPr="00370594">
        <w:rPr>
          <w:highlight w:val="cyan"/>
          <w:u w:val="single"/>
        </w:rPr>
        <w:t>have less bargaining power</w:t>
      </w:r>
      <w:r w:rsidRPr="00370594">
        <w:rPr>
          <w:u w:val="single"/>
        </w:rPr>
        <w:t xml:space="preserve">. In both cases, much turns on skill level: At any given level of unemployment, </w:t>
      </w:r>
      <w:r w:rsidRPr="009B1234">
        <w:rPr>
          <w:highlight w:val="cyan"/>
          <w:u w:val="single"/>
        </w:rPr>
        <w:t>workers with scarce skills are harder to</w:t>
      </w:r>
      <w:r w:rsidRPr="00370594">
        <w:rPr>
          <w:u w:val="single"/>
        </w:rPr>
        <w:t xml:space="preserve"> </w:t>
      </w:r>
      <w:r w:rsidRPr="009B1234">
        <w:rPr>
          <w:highlight w:val="cyan"/>
          <w:u w:val="single"/>
        </w:rPr>
        <w:t>replace</w:t>
      </w:r>
      <w:r w:rsidRPr="00370594">
        <w:rPr>
          <w:u w:val="single"/>
        </w:rPr>
        <w:t xml:space="preserve">, whether by hiring other employees or by contracting out or relocating work. Obviously, the </w:t>
      </w:r>
      <w:r w:rsidRPr="009B1234">
        <w:rPr>
          <w:highlight w:val="cyan"/>
          <w:u w:val="single"/>
        </w:rPr>
        <w:t>impact of</w:t>
      </w:r>
      <w:r w:rsidRPr="00370594">
        <w:rPr>
          <w:u w:val="single"/>
        </w:rPr>
        <w:t xml:space="preserve"> these </w:t>
      </w:r>
      <w:r w:rsidRPr="009B1234">
        <w:rPr>
          <w:highlight w:val="cyan"/>
          <w:u w:val="single"/>
        </w:rPr>
        <w:t>employee-replacement options falls</w:t>
      </w:r>
      <w:r w:rsidRPr="00370594">
        <w:rPr>
          <w:u w:val="single"/>
        </w:rPr>
        <w:t xml:space="preserve"> most </w:t>
      </w:r>
      <w:r w:rsidRPr="009B1234">
        <w:rPr>
          <w:highlight w:val="cyan"/>
          <w:u w:val="single"/>
        </w:rPr>
        <w:t>heavily on workers without advanced</w:t>
      </w:r>
      <w:r w:rsidRPr="00370594">
        <w:rPr>
          <w:u w:val="single"/>
        </w:rPr>
        <w:t xml:space="preserve"> </w:t>
      </w:r>
      <w:r w:rsidRPr="009B1234">
        <w:rPr>
          <w:highlight w:val="cyan"/>
          <w:u w:val="single"/>
        </w:rPr>
        <w:t>education</w:t>
      </w:r>
      <w:r w:rsidRPr="00370594">
        <w:rPr>
          <w:u w:val="single"/>
        </w:rPr>
        <w:t xml:space="preserve"> or skills.</w:t>
      </w:r>
      <w:r>
        <w:rPr>
          <w:u w:val="single"/>
        </w:rPr>
        <w:t xml:space="preserve"> </w:t>
      </w:r>
      <w:r w:rsidRPr="00370594">
        <w:rPr>
          <w:sz w:val="16"/>
        </w:rPr>
        <w:t xml:space="preserve">Automation: Technology facilitates fissuring by lowering the transaction costs associated with firms' explicit contracting for goods and services-of "buying" versus "making" necessary inputs. 65 But technology can also take the form of automation, which adds to the menu of options for firms seeking to produce goods and services without directly employing people.66 As suggested by the terms "artificial intelligence" and "machine learning," technology is gaining cognitive and sensory capabilities that had long been considered uniquely human, and is weaving together those capabilities more seamlessly than ever before. Machines are also finding distinctive paths to completing tasks that look nothing like human cognition. 6 7 As machines outpace and outperform humans at increasingly complex tasks, they inevitably put more existing jobs at risk.68 Through its role in both fissuring and automation, technology has greatly expanded firms' ability to avoid or exit employment relationships. As investment banker Steven Berkenfeld put it, CEOs these days are asking, "Can I automate it? If not, can I outsource it? If not, can I give it to an independent contractor? Iiring an employee is the last resort." 69 As the alternatives to employing people proliferate, employees' market power shrivels. Economists debate not whether automation is destroying jobs-it clearly is, as it always has-but whether job losses will be offset by new jobs through the familiar dynamics of "creative destruction." 70 </w:t>
      </w:r>
      <w:r w:rsidRPr="00370594">
        <w:rPr>
          <w:highlight w:val="cyan"/>
          <w:u w:val="single"/>
        </w:rPr>
        <w:t>Even if job losses are</w:t>
      </w:r>
      <w:r w:rsidRPr="00370594">
        <w:rPr>
          <w:u w:val="single"/>
        </w:rPr>
        <w:t xml:space="preserve"> </w:t>
      </w:r>
      <w:r w:rsidRPr="00370594">
        <w:rPr>
          <w:highlight w:val="cyan"/>
          <w:u w:val="single"/>
        </w:rPr>
        <w:t>numerically offset</w:t>
      </w:r>
      <w:r w:rsidRPr="00370594">
        <w:rPr>
          <w:u w:val="single"/>
        </w:rPr>
        <w:t xml:space="preserve"> by new jobs </w:t>
      </w:r>
      <w:r w:rsidRPr="00370594">
        <w:rPr>
          <w:highlight w:val="cyan"/>
          <w:u w:val="single"/>
        </w:rPr>
        <w:t>elsewhere</w:t>
      </w:r>
      <w:r w:rsidRPr="00370594">
        <w:rPr>
          <w:u w:val="single"/>
        </w:rPr>
        <w:t xml:space="preserve"> in the economy, those </w:t>
      </w:r>
      <w:r w:rsidRPr="00370594">
        <w:rPr>
          <w:highlight w:val="cyan"/>
          <w:u w:val="single"/>
        </w:rPr>
        <w:t>losses will be devastating to</w:t>
      </w:r>
      <w:r w:rsidRPr="00370594">
        <w:rPr>
          <w:u w:val="single"/>
        </w:rPr>
        <w:t xml:space="preserve"> </w:t>
      </w:r>
      <w:r w:rsidRPr="00370594">
        <w:rPr>
          <w:highlight w:val="cyan"/>
          <w:u w:val="single"/>
        </w:rPr>
        <w:t>workers</w:t>
      </w:r>
      <w:r w:rsidRPr="00370594">
        <w:rPr>
          <w:u w:val="single"/>
        </w:rPr>
        <w:t xml:space="preserve"> and their families and communities, </w:t>
      </w:r>
      <w:r w:rsidRPr="00370594">
        <w:rPr>
          <w:highlight w:val="cyan"/>
          <w:u w:val="single"/>
        </w:rPr>
        <w:t>and</w:t>
      </w:r>
      <w:r w:rsidRPr="00370594">
        <w:rPr>
          <w:u w:val="single"/>
        </w:rPr>
        <w:t xml:space="preserve"> to </w:t>
      </w:r>
      <w:r w:rsidRPr="00370594">
        <w:rPr>
          <w:highlight w:val="cyan"/>
          <w:u w:val="single"/>
        </w:rPr>
        <w:t>workers' bargaining power</w:t>
      </w:r>
      <w:r w:rsidRPr="00370594">
        <w:rPr>
          <w:u w:val="single"/>
        </w:rPr>
        <w:t>, if the new jobs are out of reach geographically or otherwis</w:t>
      </w:r>
      <w:r w:rsidRPr="00370594">
        <w:rPr>
          <w:sz w:val="16"/>
        </w:rPr>
        <w:t xml:space="preserve">e. It appears in fact that </w:t>
      </w:r>
      <w:r w:rsidRPr="00370594">
        <w:rPr>
          <w:u w:val="single"/>
        </w:rPr>
        <w:t>automation is already destroying more decent middle-skill jobs than it is creating, and is contributing to labor market inequality, the shift of income from labor to capital, and declining wages and job quality for many workers</w:t>
      </w:r>
      <w:r w:rsidRPr="00370594">
        <w:rPr>
          <w:sz w:val="16"/>
        </w:rPr>
        <w:t xml:space="preserve">.71 So found an MIT task force, led by David Autor, in 2019.72 Daron Acemoglu and colleagues find evidence that </w:t>
      </w:r>
      <w:r w:rsidRPr="00370594">
        <w:rPr>
          <w:u w:val="single"/>
        </w:rPr>
        <w:t>"automation may have been the most important factor boosting inequality in the U.S. labor market" in recent decades</w:t>
      </w:r>
      <w:r w:rsidRPr="00370594">
        <w:rPr>
          <w:sz w:val="16"/>
        </w:rPr>
        <w:t xml:space="preserve">. 73 These diagnoses of the </w:t>
      </w:r>
      <w:r w:rsidRPr="00370594">
        <w:rPr>
          <w:u w:val="single"/>
        </w:rPr>
        <w:t>impact of automation are deeply concerning</w:t>
      </w:r>
      <w:r w:rsidRPr="00370594">
        <w:rPr>
          <w:sz w:val="16"/>
        </w:rPr>
        <w:t xml:space="preserve">, again, even if job shortages (and falling wages) for ordinary workers co-exist with growing demand (and rising wages) for some skilled workers. They portend a </w:t>
      </w:r>
      <w:r w:rsidRPr="00370594">
        <w:rPr>
          <w:u w:val="single"/>
        </w:rPr>
        <w:t>growing economic chasm between those who own or produce the new technology, or whose high-end skills are complemented by that technology, and those workers who are stuck competing for a shrinking range of low- or middle-skill jobs that humans can still do better or more cheaply than machines but that many humans can also do</w:t>
      </w:r>
      <w:r w:rsidRPr="00370594">
        <w:rPr>
          <w:sz w:val="16"/>
        </w:rPr>
        <w:t xml:space="preserve">. The sheer proliferation of cost-effective technological substitutes for labor translates into another powerful employee-replacement option that undermines workers' market power vis-A-vis employers even for workers who are not yet being displaced. 74 Our </w:t>
      </w:r>
      <w:r w:rsidRPr="00370594">
        <w:rPr>
          <w:highlight w:val="cyan"/>
          <w:u w:val="single"/>
        </w:rPr>
        <w:t>labor laws were designed to fortify workers' bargaining power</w:t>
      </w:r>
      <w:r w:rsidRPr="00370594">
        <w:rPr>
          <w:u w:val="single"/>
        </w:rPr>
        <w:t xml:space="preserve">, and to enable them to secure better wages and working conditions, by protecting their ability to collectivize that power through self-organization.75 </w:t>
      </w:r>
      <w:r w:rsidRPr="00370594">
        <w:rPr>
          <w:highlight w:val="cyan"/>
          <w:u w:val="single"/>
        </w:rPr>
        <w:t>Organized labor has long pursued</w:t>
      </w:r>
      <w:r w:rsidRPr="00370594">
        <w:rPr>
          <w:u w:val="single"/>
        </w:rPr>
        <w:t xml:space="preserve">, like a Holy Grail, </w:t>
      </w:r>
      <w:r w:rsidRPr="00370594">
        <w:rPr>
          <w:highlight w:val="cyan"/>
          <w:u w:val="single"/>
        </w:rPr>
        <w:t>labor law reforms</w:t>
      </w:r>
      <w:r w:rsidRPr="00370594">
        <w:rPr>
          <w:u w:val="single"/>
        </w:rPr>
        <w:t xml:space="preserve"> that aim </w:t>
      </w:r>
      <w:r w:rsidRPr="009B1234">
        <w:rPr>
          <w:highlight w:val="cyan"/>
          <w:u w:val="single"/>
        </w:rPr>
        <w:t>to make good on that</w:t>
      </w:r>
      <w:r w:rsidRPr="00370594">
        <w:rPr>
          <w:u w:val="single"/>
        </w:rPr>
        <w:t xml:space="preserve"> </w:t>
      </w:r>
      <w:r w:rsidRPr="009B1234">
        <w:rPr>
          <w:u w:val="single"/>
        </w:rPr>
        <w:t>promise.</w:t>
      </w:r>
      <w:r w:rsidRPr="00370594">
        <w:rPr>
          <w:u w:val="single"/>
        </w:rPr>
        <w:t xml:space="preserve"> </w:t>
      </w:r>
      <w:r w:rsidRPr="00370594">
        <w:rPr>
          <w:highlight w:val="cyan"/>
          <w:u w:val="single"/>
        </w:rPr>
        <w:t xml:space="preserve">But </w:t>
      </w:r>
      <w:r w:rsidRPr="009B1234">
        <w:rPr>
          <w:u w:val="single"/>
        </w:rPr>
        <w:t xml:space="preserve">even </w:t>
      </w:r>
      <w:r w:rsidRPr="009B1234">
        <w:rPr>
          <w:highlight w:val="cyan"/>
          <w:u w:val="single"/>
        </w:rPr>
        <w:t>success on that</w:t>
      </w:r>
      <w:r w:rsidRPr="00370594">
        <w:rPr>
          <w:u w:val="single"/>
        </w:rPr>
        <w:t xml:space="preserve"> front, elusive as </w:t>
      </w:r>
      <w:r w:rsidRPr="009B1234">
        <w:rPr>
          <w:u w:val="single"/>
        </w:rPr>
        <w:t>it</w:t>
      </w:r>
      <w:r w:rsidRPr="00370594">
        <w:rPr>
          <w:u w:val="single"/>
        </w:rPr>
        <w:t xml:space="preserve"> is, </w:t>
      </w:r>
      <w:r w:rsidRPr="00370594">
        <w:rPr>
          <w:highlight w:val="cyan"/>
          <w:u w:val="single"/>
        </w:rPr>
        <w:t xml:space="preserve">would not </w:t>
      </w:r>
      <w:r w:rsidRPr="009B1234">
        <w:rPr>
          <w:highlight w:val="cyan"/>
          <w:u w:val="single"/>
        </w:rPr>
        <w:t xml:space="preserve">address </w:t>
      </w:r>
      <w:r w:rsidRPr="009B1234">
        <w:rPr>
          <w:u w:val="single"/>
        </w:rPr>
        <w:t xml:space="preserve">the </w:t>
      </w:r>
      <w:r w:rsidRPr="009B1234">
        <w:rPr>
          <w:highlight w:val="cyan"/>
          <w:u w:val="single"/>
        </w:rPr>
        <w:t>root problem of</w:t>
      </w:r>
      <w:r w:rsidRPr="00370594">
        <w:rPr>
          <w:u w:val="single"/>
        </w:rPr>
        <w:t xml:space="preserve"> </w:t>
      </w:r>
      <w:r w:rsidRPr="009B1234">
        <w:rPr>
          <w:highlight w:val="cyan"/>
          <w:u w:val="single"/>
        </w:rPr>
        <w:t>declining labor market power</w:t>
      </w:r>
      <w:r w:rsidRPr="00370594">
        <w:rPr>
          <w:u w:val="single"/>
        </w:rPr>
        <w:t xml:space="preserve"> on the part </w:t>
      </w:r>
      <w:r w:rsidRPr="009B1234">
        <w:rPr>
          <w:highlight w:val="cyan"/>
          <w:u w:val="single"/>
        </w:rPr>
        <w:t>of workers without advanced skills or education</w:t>
      </w:r>
      <w:r w:rsidRPr="00370594">
        <w:rPr>
          <w:u w:val="single"/>
        </w:rPr>
        <w:t xml:space="preserve">. The </w:t>
      </w:r>
      <w:r w:rsidRPr="009B1234">
        <w:rPr>
          <w:highlight w:val="cyan"/>
          <w:u w:val="single"/>
        </w:rPr>
        <w:t>power of collective bargaining still turns on bargaining power</w:t>
      </w:r>
      <w:r w:rsidRPr="00370594">
        <w:rPr>
          <w:u w:val="single"/>
        </w:rPr>
        <w:t>.</w:t>
      </w:r>
      <w:r w:rsidRPr="00370594">
        <w:rPr>
          <w:sz w:val="16"/>
        </w:rPr>
        <w:t xml:space="preserve"> Workers need not only labor law reforms that make unionization and collective bargaining more feasible, but also other strategies for improving wages and working conditions. Especially workers without specialized skills or higher education need not only to aggregate their waning labor market power but also to supplement that power. That counsels a shift from bargaining strategies toward regulatory strategies for improving working conditions in the bottom half of the wage distribution. 7</w:t>
      </w:r>
    </w:p>
    <w:p w14:paraId="78B8D2D6" w14:textId="77777777" w:rsidR="00A618DD" w:rsidRDefault="00A618DD" w:rsidP="00A618DD">
      <w:pPr>
        <w:pStyle w:val="Heading4"/>
      </w:pPr>
      <w:r>
        <w:t xml:space="preserve">CBAs are unenforceable. </w:t>
      </w:r>
    </w:p>
    <w:p w14:paraId="657D59EB" w14:textId="77777777" w:rsidR="00A618DD" w:rsidRPr="00013ACD" w:rsidRDefault="00A618DD" w:rsidP="00A618DD">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r w:rsidRPr="00280E02">
        <w:t>https://business.columbia.edu/sites/default/files-efs/imce-uploads/Joseph_Stiglitz/9780815738800_ch1.pdf</w:t>
      </w:r>
      <w:r>
        <w:t xml:space="preserve"> lp</w:t>
      </w:r>
    </w:p>
    <w:p w14:paraId="14EF8815" w14:textId="77777777" w:rsidR="00A618DD" w:rsidRPr="00836957" w:rsidRDefault="00A618DD" w:rsidP="00A618DD">
      <w:pPr>
        <w:rPr>
          <w:sz w:val="16"/>
        </w:rPr>
      </w:pPr>
      <w:r w:rsidRPr="005B1D2F">
        <w:rPr>
          <w:rStyle w:val="StyleUnderline"/>
          <w:highlight w:val="cyan"/>
        </w:rPr>
        <w:t>What matters</w:t>
      </w:r>
      <w:r w:rsidRPr="00836957">
        <w:rPr>
          <w:rStyle w:val="StyleUnderline"/>
        </w:rPr>
        <w:t xml:space="preserve">, of course, </w:t>
      </w:r>
      <w:r w:rsidRPr="005B1D2F">
        <w:rPr>
          <w:rStyle w:val="StyleUnderline"/>
          <w:highlight w:val="cyan"/>
        </w:rPr>
        <w:t xml:space="preserve">is </w:t>
      </w:r>
      <w:r w:rsidRPr="005B1D2F">
        <w:rPr>
          <w:rStyle w:val="Emphasis"/>
          <w:highlight w:val="cyan"/>
        </w:rPr>
        <w:t>not just the law itself</w:t>
      </w:r>
      <w:r w:rsidRPr="00836957">
        <w:rPr>
          <w:rStyle w:val="StyleUnderline"/>
        </w:rPr>
        <w:t xml:space="preserve">, </w:t>
      </w:r>
      <w:r w:rsidRPr="005B1D2F">
        <w:rPr>
          <w:rStyle w:val="Emphasis"/>
          <w:highlight w:val="cyan"/>
        </w:rPr>
        <w:t>but</w:t>
      </w:r>
      <w:r w:rsidRPr="00836957">
        <w:rPr>
          <w:rStyle w:val="Emphasis"/>
        </w:rPr>
        <w:t xml:space="preserve"> also </w:t>
      </w:r>
      <w:r w:rsidRPr="005B1D2F">
        <w:rPr>
          <w:rStyle w:val="Emphasis"/>
          <w:highlight w:val="cyan"/>
        </w:rPr>
        <w:t>how the law is enforced</w:t>
      </w:r>
      <w:r w:rsidRPr="00836957">
        <w:rPr>
          <w:sz w:val="16"/>
        </w:rPr>
        <w:t xml:space="preserve">. </w:t>
      </w:r>
      <w:r w:rsidRPr="005B1D2F">
        <w:rPr>
          <w:rStyle w:val="Emphasis"/>
          <w:highlight w:val="cyan"/>
        </w:rPr>
        <w:t>Federal enforcement</w:t>
      </w:r>
      <w:r w:rsidRPr="00836957">
        <w:rPr>
          <w:rStyle w:val="Emphasis"/>
        </w:rPr>
        <w:t xml:space="preserve"> </w:t>
      </w:r>
      <w:r w:rsidRPr="005B1D2F">
        <w:rPr>
          <w:rStyle w:val="Emphasis"/>
          <w:highlight w:val="cyan"/>
        </w:rPr>
        <w:t>of</w:t>
      </w:r>
      <w:r w:rsidRPr="00836957">
        <w:rPr>
          <w:rStyle w:val="Emphasis"/>
        </w:rPr>
        <w:t xml:space="preserve"> labor standards and collective </w:t>
      </w:r>
      <w:r w:rsidRPr="005B1D2F">
        <w:rPr>
          <w:rStyle w:val="Emphasis"/>
          <w:highlight w:val="cyan"/>
        </w:rPr>
        <w:t>bargaining rights has declined</w:t>
      </w:r>
      <w:r w:rsidRPr="00836957">
        <w:rPr>
          <w:rStyle w:val="Emphasis"/>
        </w:rPr>
        <w:t>.</w:t>
      </w:r>
      <w:r w:rsidRPr="00836957">
        <w:rPr>
          <w:sz w:val="16"/>
        </w:rPr>
        <w:t xml:space="preserve"> As Mark Stelzner (2017) writes, “</w:t>
      </w:r>
      <w:r w:rsidRPr="00836957">
        <w:rPr>
          <w:rStyle w:val="StyleUnderline"/>
        </w:rPr>
        <w:t xml:space="preserve">Even though employers have increased the degree to which they break labour law, </w:t>
      </w:r>
      <w:r w:rsidRPr="005B1D2F">
        <w:rPr>
          <w:rStyle w:val="StyleUnderline"/>
          <w:highlight w:val="cyan"/>
        </w:rPr>
        <w:t>workers have decreased</w:t>
      </w:r>
      <w:r w:rsidRPr="00836957">
        <w:rPr>
          <w:rStyle w:val="StyleUnderline"/>
        </w:rPr>
        <w:t xml:space="preserve"> their </w:t>
      </w:r>
      <w:r w:rsidRPr="005B1D2F">
        <w:rPr>
          <w:rStyle w:val="StyleUnderline"/>
          <w:highlight w:val="cyan"/>
        </w:rPr>
        <w:t>utilisation of the</w:t>
      </w:r>
      <w:r w:rsidRPr="00836957">
        <w:rPr>
          <w:rStyle w:val="StyleUnderline"/>
        </w:rPr>
        <w:t xml:space="preserve"> National Labor Relations Board (</w:t>
      </w:r>
      <w:r w:rsidRPr="005B1D2F">
        <w:rPr>
          <w:rStyle w:val="StyleUnderline"/>
          <w:highlight w:val="cyan"/>
        </w:rPr>
        <w:t>NLRB</w:t>
      </w:r>
      <w:r w:rsidRPr="00836957">
        <w:rPr>
          <w:rStyle w:val="StyleUnderline"/>
        </w:rPr>
        <w:t>) and the strike”</w:t>
      </w:r>
      <w:r w:rsidRPr="00836957">
        <w:rPr>
          <w:sz w:val="16"/>
        </w:rPr>
        <w:t xml:space="preserve"> (231). Stelzner argues that this seeming paradox is explained by “three central changes in federal labour law and norms from the middle of the 20th century to the present</w:t>
      </w:r>
      <w:r w:rsidRPr="00836957">
        <w:rPr>
          <w:rStyle w:val="StyleUnderline"/>
        </w:rPr>
        <w:t>: the usage of permanent replacement workers,</w:t>
      </w:r>
      <w:r w:rsidRPr="00836957">
        <w:rPr>
          <w:sz w:val="16"/>
        </w:rPr>
        <w:t xml:space="preserve"> </w:t>
      </w:r>
      <w:r w:rsidRPr="005B1D2F">
        <w:rPr>
          <w:rStyle w:val="StyleUnderline"/>
        </w:rPr>
        <w:t>adjudication</w:t>
      </w:r>
      <w:r w:rsidRPr="00836957">
        <w:rPr>
          <w:rStyle w:val="StyleUnderline"/>
        </w:rPr>
        <w:t xml:space="preserve"> of the main federal labour law</w:t>
      </w:r>
      <w:r w:rsidRPr="00836957">
        <w:rPr>
          <w:sz w:val="16"/>
        </w:rPr>
        <w:t>—the National Labor Relations Act—</w:t>
      </w:r>
      <w:r w:rsidRPr="00836957">
        <w:rPr>
          <w:rStyle w:val="StyleUnderline"/>
        </w:rPr>
        <w:t>and change in administration of the NLRB</w:t>
      </w:r>
      <w:r w:rsidRPr="00836957">
        <w:rPr>
          <w:sz w:val="16"/>
        </w:rPr>
        <w:t>—the body charged with overseeing the National Labor Relations Act” (231).</w:t>
      </w:r>
    </w:p>
    <w:p w14:paraId="44443CD5" w14:textId="77777777" w:rsidR="00A618DD" w:rsidRPr="00836957" w:rsidRDefault="00A618DD" w:rsidP="00A618DD">
      <w:pPr>
        <w:rPr>
          <w:sz w:val="16"/>
        </w:rPr>
      </w:pPr>
      <w:r w:rsidRPr="00836957">
        <w:rPr>
          <w:rStyle w:val="StyleUnderline"/>
        </w:rPr>
        <w:t xml:space="preserve">A </w:t>
      </w:r>
      <w:r w:rsidRPr="005B1D2F">
        <w:rPr>
          <w:rStyle w:val="StyleUnderline"/>
        </w:rPr>
        <w:t>first step in reform would be to recognize</w:t>
      </w:r>
      <w:r w:rsidRPr="00836957">
        <w:rPr>
          <w:rStyle w:val="StyleUnderline"/>
        </w:rPr>
        <w:t xml:space="preserve"> the multiple and subtle </w:t>
      </w:r>
      <w:r w:rsidRPr="005B1D2F">
        <w:rPr>
          <w:rStyle w:val="StyleUnderline"/>
          <w:highlight w:val="cyan"/>
        </w:rPr>
        <w:t>ways</w:t>
      </w:r>
      <w:r w:rsidRPr="00836957">
        <w:rPr>
          <w:rStyle w:val="StyleUnderline"/>
        </w:rPr>
        <w:t xml:space="preserve"> in which </w:t>
      </w:r>
      <w:r w:rsidRPr="005B1D2F">
        <w:rPr>
          <w:rStyle w:val="StyleUnderline"/>
          <w:highlight w:val="cyan"/>
        </w:rPr>
        <w:t>employers</w:t>
      </w:r>
      <w:r w:rsidRPr="00836957">
        <w:rPr>
          <w:rStyle w:val="StyleUnderline"/>
        </w:rPr>
        <w:t xml:space="preserve"> can </w:t>
      </w:r>
      <w:r w:rsidRPr="005B1D2F">
        <w:rPr>
          <w:rStyle w:val="StyleUnderline"/>
          <w:highlight w:val="cyan"/>
        </w:rPr>
        <w:t>impede unionization</w:t>
      </w:r>
      <w:r w:rsidRPr="00836957">
        <w:rPr>
          <w:rStyle w:val="StyleUnderline"/>
        </w:rPr>
        <w:t xml:space="preserve"> and reverse these changes</w:t>
      </w:r>
      <w:r w:rsidRPr="00836957">
        <w:rPr>
          <w:sz w:val="16"/>
        </w:rPr>
        <w:t>.6 In our democracy, of course, we may not always be able to prevent the appointment of antiunion members to the NLRB, so legislation should be designed to limit the ability of the NLRB to undermine the intent of the NLRA unless it gets a mandate from Congress to do so.</w:t>
      </w:r>
    </w:p>
    <w:p w14:paraId="08DEA1DB" w14:textId="77777777" w:rsidR="00A618DD" w:rsidRPr="00BF32B1" w:rsidRDefault="00A618DD" w:rsidP="00A618DD"/>
    <w:p w14:paraId="5FF4064E" w14:textId="77777777" w:rsidR="00A618DD" w:rsidRDefault="00A618DD" w:rsidP="00A618DD">
      <w:pPr>
        <w:pStyle w:val="Heading3"/>
      </w:pPr>
      <w:r>
        <w:t>AT: Monopsony---!D---2NC</w:t>
      </w:r>
    </w:p>
    <w:p w14:paraId="2FA2BD92" w14:textId="77777777" w:rsidR="00A618DD" w:rsidRDefault="00A618DD" w:rsidP="00A618DD">
      <w:pPr>
        <w:pStyle w:val="Analytic"/>
      </w:pPr>
    </w:p>
    <w:p w14:paraId="114F5EB6" w14:textId="77777777" w:rsidR="00A618DD" w:rsidRDefault="00A618DD" w:rsidP="00A618DD">
      <w:pPr>
        <w:pStyle w:val="Heading4"/>
      </w:pPr>
      <w:r>
        <w:t>No impact – studies are mixed at best</w:t>
      </w:r>
    </w:p>
    <w:p w14:paraId="2CF12956" w14:textId="77777777" w:rsidR="00A618DD" w:rsidRPr="00425132" w:rsidRDefault="00A618DD" w:rsidP="00A618DD">
      <w:r>
        <w:t xml:space="preserve">Brian C. </w:t>
      </w:r>
      <w:r w:rsidRPr="00425132">
        <w:rPr>
          <w:rStyle w:val="Style13ptBold"/>
        </w:rPr>
        <w:t>Albrecht</w:t>
      </w:r>
      <w:r>
        <w:t xml:space="preserve">, Dirk </w:t>
      </w:r>
      <w:r w:rsidRPr="00425132">
        <w:rPr>
          <w:rStyle w:val="Style13ptBold"/>
        </w:rPr>
        <w:t>Auer</w:t>
      </w:r>
      <w:r>
        <w:t xml:space="preserve">, Geoffrey A. </w:t>
      </w:r>
      <w:r w:rsidRPr="00425132">
        <w:rPr>
          <w:rStyle w:val="Style13ptBold"/>
        </w:rPr>
        <w:t>Manne, 24</w:t>
      </w:r>
      <w:r>
        <w:t xml:space="preserve"> Albrecht is Chief Economist of the International Center for Law &amp; Economics (ICLE), which he joined in February 2022. In his role, he is responsible for the application and integration of theoretical and empirical economic methodologies into ICLE’s research. Before joining ICLE, he was an assistant professor of economics in the Coles College of Business at Kennesaw State University. Brian’s research focuses on price theory, information economics, competition and innovation, and political economy., 5-1-2024, "Labor Monopsony and Antitrust Enforcement: A Cautionary Tale", International Center for Law and Economics,  </w:t>
      </w:r>
      <w:hyperlink r:id="rId20" w:history="1">
        <w:r w:rsidRPr="00DA77F9">
          <w:rPr>
            <w:rStyle w:val="Hyperlink"/>
          </w:rPr>
          <w:t>https://papers.ssrn.com/sol3/papers.cfm?abstract_id=4818412</w:t>
        </w:r>
      </w:hyperlink>
      <w:r>
        <w:t xml:space="preserve"> lp </w:t>
      </w:r>
    </w:p>
    <w:p w14:paraId="3ACB8B14" w14:textId="77777777" w:rsidR="00A618DD" w:rsidRPr="00646EEE" w:rsidRDefault="00A618DD" w:rsidP="00A618DD">
      <w:pPr>
        <w:rPr>
          <w:rStyle w:val="StyleUnderline"/>
        </w:rPr>
      </w:pPr>
      <w:r w:rsidRPr="00646EEE">
        <w:rPr>
          <w:sz w:val="14"/>
        </w:rPr>
        <w:t xml:space="preserve">How do we measure labor-market power? </w:t>
      </w:r>
      <w:r w:rsidRPr="00646EEE">
        <w:rPr>
          <w:rStyle w:val="StyleUnderline"/>
        </w:rPr>
        <w:t>While the bulk of the evidence on labor markets is only indirectly related to market</w:t>
      </w:r>
      <w:r w:rsidRPr="00646EEE">
        <w:rPr>
          <w:sz w:val="14"/>
        </w:rPr>
        <w:t xml:space="preserve"> power (if related at all), </w:t>
      </w:r>
      <w:r w:rsidRPr="00646EEE">
        <w:rPr>
          <w:rStyle w:val="StyleUnderline"/>
          <w:highlight w:val="cyan"/>
        </w:rPr>
        <w:t>there have been a few explicit attempts to quantify</w:t>
      </w:r>
      <w:r w:rsidRPr="00646EEE">
        <w:rPr>
          <w:rStyle w:val="StyleUnderline"/>
        </w:rPr>
        <w:t xml:space="preserve"> the </w:t>
      </w:r>
      <w:r w:rsidRPr="00646EEE">
        <w:rPr>
          <w:rStyle w:val="StyleUnderline"/>
          <w:highlight w:val="cyan"/>
        </w:rPr>
        <w:t>extent of labor-market power</w:t>
      </w:r>
      <w:r w:rsidRPr="00646EEE">
        <w:rPr>
          <w:rStyle w:val="StyleUnderline"/>
        </w:rPr>
        <w:t xml:space="preserve"> within U.S. markets.</w:t>
      </w:r>
    </w:p>
    <w:p w14:paraId="2DA35901" w14:textId="77777777" w:rsidR="00A618DD" w:rsidRPr="00646EEE" w:rsidRDefault="00A618DD" w:rsidP="00A618DD">
      <w:pPr>
        <w:rPr>
          <w:sz w:val="14"/>
        </w:rPr>
      </w:pPr>
      <w:r w:rsidRPr="00646EEE">
        <w:rPr>
          <w:sz w:val="14"/>
        </w:rPr>
        <w:t xml:space="preserve">The most popular way to directly estimate labor-market power is through the residual labor-supply elasticity that a firm faces. </w:t>
      </w:r>
      <w:r w:rsidRPr="00646EEE">
        <w:rPr>
          <w:rStyle w:val="StyleUnderline"/>
        </w:rPr>
        <w:t>A labor-supply elasticity measures how responsive the supply of labor is to a change in wages</w:t>
      </w:r>
      <w:r w:rsidRPr="00646EEE">
        <w:rPr>
          <w:sz w:val="14"/>
        </w:rPr>
        <w:t>. In the simplest model, a more elastic labor supply means workers have more outside options and employers have less wage-setting power. In the extreme, a perfectly competitive firm faces a perfectly elastic residual supply curve; in the baseline (two-firm) model, if one firm pays $0.01 less than the other employer, all the employees will leave for the other employer.</w:t>
      </w:r>
    </w:p>
    <w:p w14:paraId="6E9A53ED" w14:textId="77777777" w:rsidR="00A618DD" w:rsidRPr="00646EEE" w:rsidRDefault="00A618DD" w:rsidP="00A618DD">
      <w:pPr>
        <w:rPr>
          <w:sz w:val="14"/>
        </w:rPr>
      </w:pPr>
      <w:r w:rsidRPr="00646EEE">
        <w:rPr>
          <w:rStyle w:val="StyleUnderline"/>
        </w:rPr>
        <w:t>Outside of the perfectly competitive case, a firm may have some degree of labor-market power, which can be measured by the difference between the wage and the marginal revenue product, known as the wage “markdown</w:t>
      </w:r>
      <w:r w:rsidRPr="00646EEE">
        <w:rPr>
          <w:sz w:val="14"/>
        </w:rPr>
        <w:t xml:space="preserve">.”41 </w:t>
      </w:r>
      <w:r w:rsidRPr="00646EEE">
        <w:rPr>
          <w:rStyle w:val="StyleUnderline"/>
        </w:rPr>
        <w:t>In the case of perfect competition</w:t>
      </w:r>
      <w:r w:rsidRPr="00646EEE">
        <w:rPr>
          <w:sz w:val="14"/>
        </w:rPr>
        <w:t xml:space="preserve"> (i.e., no market power), </w:t>
      </w:r>
      <w:r w:rsidRPr="00646EEE">
        <w:rPr>
          <w:rStyle w:val="StyleUnderline"/>
        </w:rPr>
        <w:t>the firm is unable to pay wages below the marginal product of labor</w:t>
      </w:r>
      <w:r w:rsidRPr="00646EEE">
        <w:rPr>
          <w:sz w:val="14"/>
        </w:rPr>
        <w:t xml:space="preserve"> (the revenue generated for the firm by an additional worker), and thus the labor markdown of wages is zero. By contrast, the presence of a larger wage markdown (because of a lower labor elasticity) indicates greater labor-market power. 42</w:t>
      </w:r>
    </w:p>
    <w:p w14:paraId="31929FC3" w14:textId="77777777" w:rsidR="00A618DD" w:rsidRPr="00646EEE" w:rsidRDefault="00A618DD" w:rsidP="00A618DD">
      <w:pPr>
        <w:rPr>
          <w:sz w:val="14"/>
        </w:rPr>
      </w:pPr>
      <w:r w:rsidRPr="00646EEE">
        <w:rPr>
          <w:rStyle w:val="StyleUnderline"/>
          <w:highlight w:val="cyan"/>
        </w:rPr>
        <w:t>Naidu, Posner, and Weyl summarize estimates</w:t>
      </w:r>
      <w:r w:rsidRPr="00646EEE">
        <w:rPr>
          <w:rStyle w:val="StyleUnderline"/>
        </w:rPr>
        <w:t xml:space="preserve"> of labor-supply elasticity from several studies</w:t>
      </w:r>
      <w:r w:rsidRPr="00646EEE">
        <w:rPr>
          <w:sz w:val="14"/>
        </w:rPr>
        <w:t xml:space="preserve">, </w:t>
      </w:r>
      <w:r w:rsidRPr="00646EEE">
        <w:rPr>
          <w:rStyle w:val="StyleUnderline"/>
          <w:highlight w:val="cyan"/>
        </w:rPr>
        <w:t xml:space="preserve">finding evidence of </w:t>
      </w:r>
      <w:r w:rsidRPr="00646EEE">
        <w:rPr>
          <w:rStyle w:val="Emphasis"/>
          <w:highlight w:val="cyan"/>
        </w:rPr>
        <w:t>substantial market power in some</w:t>
      </w:r>
      <w:r w:rsidRPr="00646EEE">
        <w:rPr>
          <w:rStyle w:val="Emphasis"/>
        </w:rPr>
        <w:t xml:space="preserve"> labor </w:t>
      </w:r>
      <w:r w:rsidRPr="00646EEE">
        <w:rPr>
          <w:rStyle w:val="Emphasis"/>
          <w:highlight w:val="cyan"/>
        </w:rPr>
        <w:t>markets</w:t>
      </w:r>
      <w:r w:rsidRPr="00646EEE">
        <w:rPr>
          <w:sz w:val="14"/>
        </w:rPr>
        <w:t xml:space="preserve">, </w:t>
      </w:r>
      <w:r w:rsidRPr="00646EEE">
        <w:rPr>
          <w:rStyle w:val="Emphasis"/>
          <w:highlight w:val="cyan"/>
        </w:rPr>
        <w:t>but by no means all</w:t>
      </w:r>
      <w:r w:rsidRPr="00646EEE">
        <w:rPr>
          <w:sz w:val="14"/>
        </w:rPr>
        <w:t xml:space="preserve">. 43 </w:t>
      </w:r>
      <w:r w:rsidRPr="00646EEE">
        <w:rPr>
          <w:rStyle w:val="StyleUnderline"/>
        </w:rPr>
        <w:t xml:space="preserve">Indeed, </w:t>
      </w:r>
      <w:r w:rsidRPr="00646EEE">
        <w:rPr>
          <w:rStyle w:val="StyleUnderline"/>
          <w:highlight w:val="cyan"/>
        </w:rPr>
        <w:t>the underlying papers find residual labor elasticities</w:t>
      </w:r>
      <w:r w:rsidRPr="00646EEE">
        <w:rPr>
          <w:rStyle w:val="StyleUnderline"/>
        </w:rPr>
        <w:t xml:space="preserve"> ranging from 0.1 to 4.2, </w:t>
      </w:r>
      <w:r w:rsidRPr="00646EEE">
        <w:rPr>
          <w:rStyle w:val="StyleUnderline"/>
          <w:highlight w:val="cyan"/>
        </w:rPr>
        <w:t>which would mean</w:t>
      </w:r>
      <w:r w:rsidRPr="00646EEE">
        <w:rPr>
          <w:rStyle w:val="StyleUnderline"/>
        </w:rPr>
        <w:t xml:space="preserve"> that </w:t>
      </w:r>
      <w:r w:rsidRPr="00646EEE">
        <w:rPr>
          <w:rStyle w:val="Emphasis"/>
          <w:highlight w:val="cyan"/>
        </w:rPr>
        <w:t>workers are receiving between 9% and 81% of their marginal product</w:t>
      </w:r>
      <w:r w:rsidRPr="00646EEE">
        <w:rPr>
          <w:sz w:val="14"/>
        </w:rPr>
        <w:t xml:space="preserve">, depending on the particular paper’s estimate.44 While the list of papers estimating labor elasticity is too lengthy to detail in this paper, the upshot for antitrust policy is that </w:t>
      </w:r>
      <w:r w:rsidRPr="00646EEE">
        <w:rPr>
          <w:rStyle w:val="Emphasis"/>
          <w:highlight w:val="cyan"/>
        </w:rPr>
        <w:t>low elasticity</w:t>
      </w:r>
      <w:r w:rsidRPr="00646EEE">
        <w:rPr>
          <w:sz w:val="14"/>
        </w:rPr>
        <w:t xml:space="preserve"> (and thus large labor-market power) </w:t>
      </w:r>
      <w:r w:rsidRPr="00646EEE">
        <w:rPr>
          <w:rStyle w:val="Emphasis"/>
          <w:highlight w:val="cyan"/>
        </w:rPr>
        <w:t>is not universal</w:t>
      </w:r>
      <w:r w:rsidRPr="00646EEE">
        <w:rPr>
          <w:sz w:val="14"/>
        </w:rPr>
        <w:t xml:space="preserve"> (nor should we expect it to be; </w:t>
      </w:r>
      <w:r w:rsidRPr="00646EEE">
        <w:rPr>
          <w:rStyle w:val="Emphasis"/>
          <w:highlight w:val="cyan"/>
        </w:rPr>
        <w:t>even if average market power is large</w:t>
      </w:r>
      <w:r w:rsidRPr="00646EEE">
        <w:rPr>
          <w:rStyle w:val="Emphasis"/>
        </w:rPr>
        <w:t>, not every market is average).</w:t>
      </w:r>
      <w:r w:rsidRPr="00646EEE">
        <w:rPr>
          <w:sz w:val="14"/>
        </w:rPr>
        <w:t xml:space="preserve"> 45</w:t>
      </w:r>
    </w:p>
    <w:p w14:paraId="6107CEA2" w14:textId="77777777" w:rsidR="00A618DD" w:rsidRDefault="00A618DD" w:rsidP="00A618DD">
      <w:pPr>
        <w:pStyle w:val="Heading4"/>
      </w:pPr>
      <w:r>
        <w:t>No wages impact – their studies fail!</w:t>
      </w:r>
    </w:p>
    <w:p w14:paraId="038F120B" w14:textId="77777777" w:rsidR="00A618DD" w:rsidRPr="00425132" w:rsidRDefault="00A618DD" w:rsidP="00A618DD">
      <w:r>
        <w:t xml:space="preserve">Brian C. </w:t>
      </w:r>
      <w:r w:rsidRPr="00425132">
        <w:rPr>
          <w:rStyle w:val="Style13ptBold"/>
        </w:rPr>
        <w:t>Albrecht</w:t>
      </w:r>
      <w:r>
        <w:t xml:space="preserve">, Dirk </w:t>
      </w:r>
      <w:r w:rsidRPr="00425132">
        <w:rPr>
          <w:rStyle w:val="Style13ptBold"/>
        </w:rPr>
        <w:t>Auer</w:t>
      </w:r>
      <w:r>
        <w:t xml:space="preserve">, Geoffrey A. </w:t>
      </w:r>
      <w:r w:rsidRPr="00425132">
        <w:rPr>
          <w:rStyle w:val="Style13ptBold"/>
        </w:rPr>
        <w:t>Manne, 24</w:t>
      </w:r>
      <w:r>
        <w:t xml:space="preserve"> Albrecht is Chief Economist of the International Center for Law &amp; Economics (ICLE), which he joined in February 2022. In his role, he is responsible for the application and integration of theoretical and empirical economic methodologies into ICLE’s research. Before joining ICLE, he was an assistant professor of economics in the Coles College of Business at Kennesaw State University. Brian’s research focuses on price theory, information economics, competition and innovation, and political economy., 5-1-2024, "Labor Monopsony and Antitrust Enforcement: A Cautionary Tale", International Center for Law and Economics,  </w:t>
      </w:r>
      <w:hyperlink r:id="rId21" w:history="1">
        <w:r w:rsidRPr="00DA77F9">
          <w:rPr>
            <w:rStyle w:val="Hyperlink"/>
          </w:rPr>
          <w:t>https://papers.ssrn.com/sol3/papers.cfm?abstract_id=4818412</w:t>
        </w:r>
      </w:hyperlink>
      <w:r>
        <w:t xml:space="preserve"> lp </w:t>
      </w:r>
    </w:p>
    <w:p w14:paraId="22B3E6C5" w14:textId="77777777" w:rsidR="00A618DD" w:rsidRPr="00646EEE" w:rsidRDefault="00A618DD" w:rsidP="00A618DD">
      <w:pPr>
        <w:rPr>
          <w:sz w:val="12"/>
        </w:rPr>
      </w:pPr>
      <w:r w:rsidRPr="00646EEE">
        <w:rPr>
          <w:sz w:val="12"/>
        </w:rPr>
        <w:t xml:space="preserve">Moreover, </w:t>
      </w:r>
      <w:r w:rsidRPr="00646EEE">
        <w:rPr>
          <w:rStyle w:val="Emphasis"/>
        </w:rPr>
        <w:t xml:space="preserve">there is good evidence that </w:t>
      </w:r>
      <w:r w:rsidRPr="00646EEE">
        <w:rPr>
          <w:rStyle w:val="Emphasis"/>
          <w:highlight w:val="cyan"/>
        </w:rPr>
        <w:t>employer concentration does not lead to depressed wages</w:t>
      </w:r>
      <w:r w:rsidRPr="00646EEE">
        <w:rPr>
          <w:sz w:val="12"/>
        </w:rPr>
        <w:t xml:space="preserve">.77 For example, </w:t>
      </w:r>
      <w:r w:rsidRPr="00646EEE">
        <w:rPr>
          <w:rStyle w:val="StyleUnderline"/>
          <w:highlight w:val="cyan"/>
        </w:rPr>
        <w:t xml:space="preserve">Kirov and Traina find </w:t>
      </w:r>
      <w:r w:rsidRPr="00646EEE">
        <w:rPr>
          <w:rStyle w:val="StyleUnderline"/>
        </w:rPr>
        <w:t xml:space="preserve">that </w:t>
      </w:r>
      <w:r w:rsidRPr="00646EEE">
        <w:rPr>
          <w:rStyle w:val="StyleUnderline"/>
          <w:highlight w:val="cyan"/>
        </w:rPr>
        <w:t>rising markdowns</w:t>
      </w:r>
      <w:r w:rsidRPr="00646EEE">
        <w:rPr>
          <w:sz w:val="12"/>
        </w:rPr>
        <w:t xml:space="preserve"> (the gap between worker productivity and wages) </w:t>
      </w:r>
      <w:r w:rsidRPr="00646EEE">
        <w:rPr>
          <w:rStyle w:val="StyleUnderline"/>
          <w:highlight w:val="cyan"/>
        </w:rPr>
        <w:t>are</w:t>
      </w:r>
      <w:r w:rsidRPr="00646EEE">
        <w:rPr>
          <w:rStyle w:val="StyleUnderline"/>
        </w:rPr>
        <w:t xml:space="preserve"> more strongly </w:t>
      </w:r>
      <w:r w:rsidRPr="00646EEE">
        <w:rPr>
          <w:rStyle w:val="StyleUnderline"/>
          <w:highlight w:val="cyan"/>
        </w:rPr>
        <w:t xml:space="preserve">associated with </w:t>
      </w:r>
      <w:r w:rsidRPr="00646EEE">
        <w:rPr>
          <w:rStyle w:val="Emphasis"/>
          <w:highlight w:val="cyan"/>
        </w:rPr>
        <w:t>technology</w:t>
      </w:r>
      <w:r w:rsidRPr="00646EEE">
        <w:rPr>
          <w:rStyle w:val="Emphasis"/>
        </w:rPr>
        <w:t>-related factors</w:t>
      </w:r>
      <w:r w:rsidRPr="00646EEE">
        <w:rPr>
          <w:sz w:val="12"/>
        </w:rPr>
        <w:t xml:space="preserve">, </w:t>
      </w:r>
      <w:r w:rsidRPr="00646EEE">
        <w:rPr>
          <w:rStyle w:val="StyleUnderline"/>
        </w:rPr>
        <w:t>such as automation and managerial practices</w:t>
      </w:r>
      <w:r w:rsidRPr="00646EEE">
        <w:rPr>
          <w:sz w:val="12"/>
        </w:rPr>
        <w:t xml:space="preserve">, </w:t>
      </w:r>
      <w:r w:rsidRPr="00646EEE">
        <w:rPr>
          <w:rStyle w:val="StyleUnderline"/>
        </w:rPr>
        <w:t>than with employer concentration.</w:t>
      </w:r>
      <w:r w:rsidRPr="00646EEE">
        <w:rPr>
          <w:sz w:val="12"/>
        </w:rPr>
        <w:t>78 Moreover, they caution that:</w:t>
      </w:r>
    </w:p>
    <w:p w14:paraId="6AA8E4F0" w14:textId="77777777" w:rsidR="00A618DD" w:rsidRPr="00646EEE" w:rsidRDefault="00A618DD" w:rsidP="00A618DD">
      <w:pPr>
        <w:rPr>
          <w:sz w:val="12"/>
        </w:rPr>
      </w:pPr>
      <w:r w:rsidRPr="00646EEE">
        <w:rPr>
          <w:rStyle w:val="StyleUnderline"/>
        </w:rPr>
        <w:t xml:space="preserve">These results suggest </w:t>
      </w:r>
      <w:r w:rsidRPr="00646EEE">
        <w:rPr>
          <w:rStyle w:val="StyleUnderline"/>
          <w:highlight w:val="cyan"/>
        </w:rPr>
        <w:t>the</w:t>
      </w:r>
      <w:r w:rsidRPr="00646EEE">
        <w:rPr>
          <w:rStyle w:val="StyleUnderline"/>
        </w:rPr>
        <w:t xml:space="preserve"> workhorse </w:t>
      </w:r>
      <w:r w:rsidRPr="00646EEE">
        <w:rPr>
          <w:rStyle w:val="StyleUnderline"/>
          <w:highlight w:val="cyan"/>
        </w:rPr>
        <w:t>assumptions</w:t>
      </w:r>
      <w:r w:rsidRPr="00646EEE">
        <w:rPr>
          <w:rStyle w:val="StyleUnderline"/>
        </w:rPr>
        <w:t xml:space="preserve"> behind some of the labor-market power literature might </w:t>
      </w:r>
      <w:r w:rsidRPr="00646EEE">
        <w:rPr>
          <w:rStyle w:val="StyleUnderline"/>
          <w:highlight w:val="cyan"/>
        </w:rPr>
        <w:t>need reevaluation</w:t>
      </w:r>
      <w:r w:rsidRPr="00646EEE">
        <w:rPr>
          <w:rStyle w:val="StyleUnderline"/>
        </w:rPr>
        <w:t>,</w:t>
      </w:r>
      <w:r w:rsidRPr="00646EEE">
        <w:rPr>
          <w:sz w:val="12"/>
        </w:rPr>
        <w:t xml:space="preserve"> particularly work that uses cross-sectional variation to infer trends in labor-market power. </w:t>
      </w:r>
      <w:r w:rsidRPr="00646EEE">
        <w:rPr>
          <w:rStyle w:val="StyleUnderline"/>
        </w:rPr>
        <w:t>Concentration is likely an inappropriate measure of labor-market power in this case</w:t>
      </w:r>
      <w:r w:rsidRPr="00646EEE">
        <w:rPr>
          <w:sz w:val="12"/>
        </w:rPr>
        <w:t>. 79</w:t>
      </w:r>
    </w:p>
    <w:p w14:paraId="6C63AF11" w14:textId="77777777" w:rsidR="00A618DD" w:rsidRPr="00646EEE" w:rsidRDefault="00A618DD" w:rsidP="00A618DD">
      <w:pPr>
        <w:rPr>
          <w:sz w:val="12"/>
        </w:rPr>
      </w:pPr>
      <w:r w:rsidRPr="00646EEE">
        <w:rPr>
          <w:sz w:val="12"/>
        </w:rPr>
        <w:t xml:space="preserve">Their critique underscores the limitations of relying heavily on concentration metrics to assess labormarket competition, especially when making claims about trends over time. As </w:t>
      </w:r>
      <w:r w:rsidRPr="00646EEE">
        <w:rPr>
          <w:rStyle w:val="StyleUnderline"/>
        </w:rPr>
        <w:t>Berry, Gaynor, and Scott Morton write</w:t>
      </w:r>
      <w:r w:rsidRPr="00646EEE">
        <w:rPr>
          <w:sz w:val="12"/>
        </w:rPr>
        <w:t>:</w:t>
      </w:r>
    </w:p>
    <w:p w14:paraId="473FFDE3" w14:textId="77777777" w:rsidR="00A618DD" w:rsidRDefault="00A618DD" w:rsidP="00A618DD">
      <w:pPr>
        <w:rPr>
          <w:sz w:val="14"/>
        </w:rPr>
      </w:pPr>
      <w:r w:rsidRPr="00646EEE">
        <w:rPr>
          <w:sz w:val="12"/>
        </w:rPr>
        <w:t xml:space="preserve">A main difficulty in [the monopsony power literature] is that </w:t>
      </w:r>
      <w:r w:rsidRPr="00646EEE">
        <w:rPr>
          <w:rStyle w:val="StyleUnderline"/>
        </w:rPr>
        <w:t xml:space="preserve">most of the </w:t>
      </w:r>
      <w:r w:rsidRPr="00646EEE">
        <w:rPr>
          <w:rStyle w:val="StyleUnderline"/>
          <w:highlight w:val="cyan"/>
        </w:rPr>
        <w:t>existing studies of monopsony</w:t>
      </w:r>
      <w:r w:rsidRPr="00646EEE">
        <w:rPr>
          <w:rStyle w:val="StyleUnderline"/>
        </w:rPr>
        <w:t xml:space="preserve"> and wages </w:t>
      </w:r>
      <w:r w:rsidRPr="00646EEE">
        <w:rPr>
          <w:rStyle w:val="StyleUnderline"/>
          <w:highlight w:val="cyan"/>
        </w:rPr>
        <w:t>follow the structure-conduct-performance paradigm</w:t>
      </w:r>
      <w:r w:rsidRPr="00646EEE">
        <w:rPr>
          <w:rStyle w:val="StyleUnderline"/>
        </w:rPr>
        <w:t>; that is, they argue that greater concentration of employers can be applied to labor markets and then proceed to estimate regressions of wages on measures of concentration</w:t>
      </w:r>
      <w:r w:rsidRPr="00646EEE">
        <w:rPr>
          <w:sz w:val="14"/>
        </w:rPr>
        <w:t xml:space="preserve">. For the same reasons we discussed above, </w:t>
      </w:r>
      <w:r w:rsidRPr="00646EEE">
        <w:rPr>
          <w:rStyle w:val="StyleUnderline"/>
          <w:highlight w:val="cyan"/>
        </w:rPr>
        <w:t xml:space="preserve">studies like this may provide </w:t>
      </w:r>
      <w:r w:rsidRPr="00646EEE">
        <w:rPr>
          <w:rStyle w:val="StyleUnderline"/>
        </w:rPr>
        <w:t xml:space="preserve">some </w:t>
      </w:r>
      <w:r w:rsidRPr="00646EEE">
        <w:rPr>
          <w:rStyle w:val="StyleUnderline"/>
          <w:highlight w:val="cyan"/>
        </w:rPr>
        <w:t>interesting descriptions</w:t>
      </w:r>
      <w:r w:rsidRPr="00646EEE">
        <w:rPr>
          <w:rStyle w:val="StyleUnderline"/>
        </w:rPr>
        <w:t xml:space="preserve"> of concentration and wages </w:t>
      </w:r>
      <w:r w:rsidRPr="00646EEE">
        <w:rPr>
          <w:rStyle w:val="StyleUnderline"/>
          <w:highlight w:val="cyan"/>
        </w:rPr>
        <w:t xml:space="preserve">but are not </w:t>
      </w:r>
      <w:r w:rsidRPr="00646EEE">
        <w:rPr>
          <w:rStyle w:val="StyleUnderline"/>
        </w:rPr>
        <w:t xml:space="preserve">ultimately </w:t>
      </w:r>
      <w:r w:rsidRPr="00646EEE">
        <w:rPr>
          <w:rStyle w:val="StyleUnderline"/>
          <w:highlight w:val="cyan"/>
        </w:rPr>
        <w:t>informative about whether</w:t>
      </w:r>
      <w:r w:rsidRPr="00646EEE">
        <w:rPr>
          <w:rStyle w:val="StyleUnderline"/>
        </w:rPr>
        <w:t xml:space="preserve"> </w:t>
      </w:r>
      <w:r w:rsidRPr="00646EEE">
        <w:rPr>
          <w:rStyle w:val="StyleUnderline"/>
          <w:highlight w:val="cyan"/>
        </w:rPr>
        <w:t xml:space="preserve">monopsony </w:t>
      </w:r>
      <w:r w:rsidRPr="00646EEE">
        <w:rPr>
          <w:rStyle w:val="StyleUnderline"/>
        </w:rPr>
        <w:t xml:space="preserve">power has grown and </w:t>
      </w:r>
      <w:r w:rsidRPr="00646EEE">
        <w:rPr>
          <w:rStyle w:val="StyleUnderline"/>
          <w:highlight w:val="cyan"/>
        </w:rPr>
        <w:t>is depressing wages</w:t>
      </w:r>
      <w:r w:rsidRPr="00646EEE">
        <w:rPr>
          <w:sz w:val="14"/>
        </w:rPr>
        <w:t>. 80</w:t>
      </w:r>
    </w:p>
    <w:p w14:paraId="7CFBB7B7" w14:textId="77777777" w:rsidR="00A618DD" w:rsidRDefault="00A618DD" w:rsidP="00A618DD">
      <w:pPr>
        <w:pStyle w:val="Heading3"/>
      </w:pPr>
      <w:r>
        <w:t>2NC/1AR – Inequality</w:t>
      </w:r>
    </w:p>
    <w:p w14:paraId="5FC3E7E8" w14:textId="77777777" w:rsidR="00A618DD" w:rsidRDefault="00A618DD" w:rsidP="00A618DD">
      <w:pPr>
        <w:pStyle w:val="Heading4"/>
      </w:pPr>
      <w:r>
        <w:t xml:space="preserve">No impact to inequality – effects are unsupported by evidence and lack significance, that’s Ariely </w:t>
      </w:r>
    </w:p>
    <w:p w14:paraId="79A49601" w14:textId="77777777" w:rsidR="00A618DD" w:rsidRPr="001139C4" w:rsidRDefault="00A618DD" w:rsidP="00A618DD">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3A1BA5B1" w14:textId="77777777" w:rsidR="00A618DD" w:rsidRPr="001139C4" w:rsidRDefault="00A618DD" w:rsidP="00A618DD">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1B03E8F" w14:textId="77777777" w:rsidR="00A618DD" w:rsidRPr="001139C4" w:rsidRDefault="00A618DD" w:rsidP="00A618DD">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715CC3D2" w14:textId="77777777" w:rsidR="00A618DD" w:rsidRPr="001139C4" w:rsidRDefault="00A618DD" w:rsidP="00A618DD">
      <w:pPr>
        <w:rPr>
          <w:sz w:val="16"/>
        </w:rPr>
      </w:pPr>
      <w:r w:rsidRPr="001139C4">
        <w:rPr>
          <w:sz w:val="16"/>
        </w:rPr>
        <w:t xml:space="preserve">The Preferences of the Wealthy </w:t>
      </w:r>
    </w:p>
    <w:p w14:paraId="0ED14142" w14:textId="77777777" w:rsidR="00A618DD" w:rsidRPr="001139C4" w:rsidRDefault="00A618DD" w:rsidP="00A618DD">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CC13F18" w14:textId="77777777" w:rsidR="00A618DD" w:rsidRPr="001139C4" w:rsidRDefault="00A618DD" w:rsidP="00A618DD">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6C9E4572" w14:textId="77777777" w:rsidR="00A618DD" w:rsidRPr="001139C4" w:rsidRDefault="00A618DD" w:rsidP="00A618DD">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EDB1C6E" w14:textId="77777777" w:rsidR="00A618DD" w:rsidRPr="001139C4" w:rsidRDefault="00A618DD" w:rsidP="00A618DD">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6DE5EBD" w14:textId="77777777" w:rsidR="00A618DD" w:rsidRPr="001139C4" w:rsidRDefault="00A618DD" w:rsidP="00A618DD">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BE523AC" w14:textId="77777777" w:rsidR="00A618DD" w:rsidRPr="001139C4" w:rsidRDefault="00A618DD" w:rsidP="00A618DD">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0963B00" w14:textId="77777777" w:rsidR="00A618DD" w:rsidRPr="001139C4" w:rsidRDefault="00A618DD" w:rsidP="00A618DD">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E624DB5" w14:textId="77777777" w:rsidR="00A618DD" w:rsidRPr="001139C4" w:rsidRDefault="00A618DD" w:rsidP="00A618DD">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C4C095E" w14:textId="77777777" w:rsidR="00A618DD" w:rsidRPr="001139C4" w:rsidRDefault="00A618DD" w:rsidP="00A618DD">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C105B94" w14:textId="77777777" w:rsidR="00A618DD" w:rsidRPr="001139C4" w:rsidRDefault="00A618DD" w:rsidP="00A618DD">
      <w:pPr>
        <w:rPr>
          <w:sz w:val="16"/>
        </w:rPr>
      </w:pPr>
      <w:r w:rsidRPr="001139C4">
        <w:rPr>
          <w:sz w:val="16"/>
        </w:rPr>
        <w:t xml:space="preserve">Do the Rich Have Disproportionate Political Power? </w:t>
      </w:r>
    </w:p>
    <w:p w14:paraId="6A95FD20" w14:textId="77777777" w:rsidR="00A618DD" w:rsidRPr="001139C4" w:rsidRDefault="00A618DD" w:rsidP="00A618DD">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71CB5F4" w14:textId="77777777" w:rsidR="00A618DD" w:rsidRPr="001139C4" w:rsidRDefault="00A618DD" w:rsidP="00A618DD">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437D18BF" w14:textId="77777777" w:rsidR="00A618DD" w:rsidRPr="001139C4" w:rsidRDefault="00A618DD" w:rsidP="00A618DD">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12B3FB0" w14:textId="77777777" w:rsidR="00A618DD" w:rsidRPr="001139C4" w:rsidRDefault="00A618DD" w:rsidP="00A618DD">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33716C8" w14:textId="77777777" w:rsidR="00A618DD" w:rsidRPr="001139C4" w:rsidRDefault="00A618DD" w:rsidP="00A618DD">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371DA4F" w14:textId="77777777" w:rsidR="00A618DD" w:rsidRPr="001139C4" w:rsidRDefault="00A618DD" w:rsidP="00A618DD">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1D0F8DE" w14:textId="77777777" w:rsidR="00A618DD" w:rsidRPr="001139C4" w:rsidRDefault="00A618DD" w:rsidP="00A618DD">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8E83344" w14:textId="77777777" w:rsidR="00A618DD" w:rsidRPr="001139C4" w:rsidRDefault="00A618DD" w:rsidP="00A618DD">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5F0390A4" w14:textId="77777777" w:rsidR="00A618DD" w:rsidRPr="009C377F" w:rsidRDefault="00A618DD" w:rsidP="00A618DD">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6D0D4B9" w14:textId="77777777" w:rsidR="00A618DD" w:rsidRDefault="00A618DD" w:rsidP="00A618DD">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p w14:paraId="347D7B53" w14:textId="77777777" w:rsidR="00A618DD" w:rsidRPr="00784014" w:rsidRDefault="00A618DD" w:rsidP="00A618DD"/>
    <w:p w14:paraId="4CF0E8E2" w14:textId="77777777" w:rsidR="00A618DD" w:rsidRDefault="00A618DD" w:rsidP="00A618DD">
      <w:pPr>
        <w:pStyle w:val="Heading3"/>
      </w:pPr>
      <w:r>
        <w:t xml:space="preserve">2NC/1AR- Populism </w:t>
      </w:r>
    </w:p>
    <w:p w14:paraId="5122F5C0" w14:textId="77777777" w:rsidR="00A618DD" w:rsidRDefault="00A618DD" w:rsidP="00A618DD">
      <w:pPr>
        <w:pStyle w:val="Heading4"/>
      </w:pPr>
      <w:r>
        <w:t>No impact to populism – exit threats are rare and doesn’t impact the international order, that’s Kentikelenis and Voeten 20</w:t>
      </w:r>
    </w:p>
    <w:p w14:paraId="453AA3D0" w14:textId="77777777" w:rsidR="00A618DD" w:rsidRPr="00822142" w:rsidRDefault="00A618DD" w:rsidP="00A618DD">
      <w:pPr>
        <w:pStyle w:val="Heading4"/>
      </w:pPr>
      <w:r>
        <w:t xml:space="preserve">No impact to populism </w:t>
      </w:r>
    </w:p>
    <w:p w14:paraId="75AB2CF7" w14:textId="77777777" w:rsidR="00A618DD" w:rsidRDefault="00A618DD" w:rsidP="00A618DD">
      <w:r>
        <w:t xml:space="preserve">Tjitske </w:t>
      </w:r>
      <w:r w:rsidRPr="00822142">
        <w:rPr>
          <w:rStyle w:val="Style13ptBold"/>
        </w:rPr>
        <w:t>Akkerman 17</w:t>
      </w:r>
      <w:r>
        <w:t>, Assistant Professor in the Department of Political Science at the University of Amsterdam, 7-31-2017, "Populism is overrated – if there is a threat to democracy, it’s from authoritarian nationalism," EUROPP, https://blogs.lse.ac.uk/europpblog/2017/07/31/populism-is-overrated-if-there-is-a-threat-to-democracy-its-from-authoritarian-nationalism/</w:t>
      </w:r>
    </w:p>
    <w:p w14:paraId="42E8E7BB" w14:textId="77777777" w:rsidR="00A618DD" w:rsidRDefault="00A618DD" w:rsidP="00A618DD">
      <w:pPr>
        <w:rPr>
          <w:rStyle w:val="StyleUnderline"/>
        </w:rPr>
      </w:pPr>
      <w:r w:rsidRPr="001C5058">
        <w:rPr>
          <w:rStyle w:val="StyleUnderline"/>
          <w:highlight w:val="cyan"/>
        </w:rPr>
        <w:t>Populism is</w:t>
      </w:r>
      <w:r w:rsidRPr="00822142">
        <w:rPr>
          <w:rStyle w:val="StyleUnderline"/>
        </w:rPr>
        <w:t xml:space="preserve"> perhaps the most </w:t>
      </w:r>
      <w:r w:rsidRPr="001C5058">
        <w:rPr>
          <w:rStyle w:val="StyleUnderline"/>
          <w:highlight w:val="cyan"/>
        </w:rPr>
        <w:t>overrated</w:t>
      </w:r>
      <w:r w:rsidRPr="00822142">
        <w:rPr>
          <w:rStyle w:val="StyleUnderline"/>
        </w:rPr>
        <w:t xml:space="preserve"> concept today</w:t>
      </w:r>
      <w:r w:rsidRPr="006944B0">
        <w:rPr>
          <w:sz w:val="14"/>
        </w:rPr>
        <w:t xml:space="preserve">. The presumption that populism is threatening to destabilise democratic regimes in Europe abound in the media as well as in academia. Populism is, as Cas Mudde has argued, not anti-democratic but against liberal democracy. It endorses the ideal of a majoritarian or popular democracy, based on the general will of the people. Yet, this potential threat to liberal democracies is merely hypothetical. </w:t>
      </w:r>
      <w:r w:rsidRPr="00822142">
        <w:rPr>
          <w:rStyle w:val="StyleUnderline"/>
        </w:rPr>
        <w:t>There is a current wave of populism in Europe and there is pressure on liberal freedoms in many European countries, but is populism a significant cause of the current pressures on liberal democracies</w:t>
      </w:r>
      <w:r w:rsidRPr="006944B0">
        <w:rPr>
          <w:sz w:val="14"/>
        </w:rPr>
        <w:t xml:space="preserve">? To identify threats (or correctives if you like) to liberal democracies it is important to assess the impact of populism instead of assuming it. </w:t>
      </w:r>
      <w:r w:rsidRPr="00822142">
        <w:rPr>
          <w:rStyle w:val="Emphasis"/>
        </w:rPr>
        <w:t xml:space="preserve">Research indicates that </w:t>
      </w:r>
      <w:r w:rsidRPr="001C5058">
        <w:rPr>
          <w:rStyle w:val="Emphasis"/>
          <w:highlight w:val="cyan"/>
        </w:rPr>
        <w:t>populist parties have had little impact on democratic institutional reform</w:t>
      </w:r>
      <w:r w:rsidRPr="00822142">
        <w:rPr>
          <w:rStyle w:val="Emphasis"/>
        </w:rPr>
        <w:t xml:space="preserve"> in Western Europe so far</w:t>
      </w:r>
      <w:r w:rsidRPr="006944B0">
        <w:rPr>
          <w:sz w:val="14"/>
        </w:rPr>
        <w:t xml:space="preserve">. </w:t>
      </w:r>
      <w:r w:rsidRPr="006944B0">
        <w:rPr>
          <w:rStyle w:val="StyleUnderline"/>
        </w:rPr>
        <w:t>With predominantly proportional electoral systems and coalition governments in which populist parties are most often still junior partners</w:t>
      </w:r>
      <w:r w:rsidRPr="006944B0">
        <w:rPr>
          <w:sz w:val="14"/>
        </w:rPr>
        <w:t xml:space="preserve">, </w:t>
      </w:r>
      <w:r w:rsidRPr="006944B0">
        <w:rPr>
          <w:rStyle w:val="StyleUnderline"/>
        </w:rPr>
        <w:t>significant opposition of courts, parliaments and civil societies, liberal democracies in Western Europe overall provide resilient contexts.</w:t>
      </w:r>
      <w:r w:rsidRPr="006944B0">
        <w:rPr>
          <w:sz w:val="14"/>
        </w:rPr>
        <w:t xml:space="preserve"> However, this still leaves open the possibility that populism has been a major force behind the establishment of illiberal regimes in Hungary, Poland or Latin America, and that it may still grow into such a force in Western Europe. </w:t>
      </w:r>
      <w:r w:rsidRPr="006944B0">
        <w:rPr>
          <w:rStyle w:val="StyleUnderline"/>
        </w:rPr>
        <w:t>My arguments to question the potential impact of populism on liberal democracies are more general.</w:t>
      </w:r>
      <w:r>
        <w:rPr>
          <w:rStyle w:val="StyleUnderline"/>
        </w:rPr>
        <w:t xml:space="preserve"> </w:t>
      </w:r>
      <w:r w:rsidRPr="006944B0">
        <w:rPr>
          <w:rStyle w:val="Emphasis"/>
        </w:rPr>
        <w:t xml:space="preserve">First, </w:t>
      </w:r>
      <w:r w:rsidRPr="001C5058">
        <w:rPr>
          <w:rStyle w:val="Emphasis"/>
          <w:highlight w:val="cyan"/>
        </w:rPr>
        <w:t>populism is not a core ideology</w:t>
      </w:r>
      <w:r w:rsidRPr="006944B0">
        <w:rPr>
          <w:rStyle w:val="StyleUnderline"/>
        </w:rPr>
        <w:t xml:space="preserve"> of political parties or movements in Europe. Neither populist parties nor their voters tend to give much weight to issues of democratic reform</w:t>
      </w:r>
      <w:r w:rsidRPr="006944B0">
        <w:rPr>
          <w:sz w:val="14"/>
        </w:rPr>
        <w:t xml:space="preserve">. </w:t>
      </w:r>
      <w:r w:rsidRPr="001C5058">
        <w:rPr>
          <w:rStyle w:val="StyleUnderline"/>
          <w:highlight w:val="cyan"/>
        </w:rPr>
        <w:t>Dissatisfaction with politics is a marginal reason for voters</w:t>
      </w:r>
      <w:r w:rsidRPr="006944B0">
        <w:rPr>
          <w:rStyle w:val="StyleUnderline"/>
        </w:rPr>
        <w:t xml:space="preserve"> in Western Europe to vote for radical right-wing parties, and dissatisfaction does not play a role at all as a motivation to electorally support left-wing populist parties. </w:t>
      </w:r>
      <w:r w:rsidRPr="006944B0">
        <w:rPr>
          <w:sz w:val="14"/>
        </w:rPr>
        <w:t xml:space="preserve">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w:t>
      </w:r>
      <w:r w:rsidRPr="001C5058">
        <w:rPr>
          <w:rStyle w:val="StyleUnderline"/>
          <w:highlight w:val="cyan"/>
        </w:rPr>
        <w:t>Nationalism</w:t>
      </w:r>
      <w:r w:rsidRPr="006944B0">
        <w:rPr>
          <w:rStyle w:val="StyleUnderline"/>
        </w:rPr>
        <w:t xml:space="preserve"> and authoritarianism </w:t>
      </w:r>
      <w:r w:rsidRPr="001C5058">
        <w:rPr>
          <w:rStyle w:val="StyleUnderline"/>
          <w:highlight w:val="cyan"/>
        </w:rPr>
        <w:t>are much more important</w:t>
      </w:r>
      <w:r w:rsidRPr="006944B0">
        <w:rPr>
          <w:rStyle w:val="StyleUnderline"/>
        </w:rPr>
        <w:t xml:space="preserve"> ideological sources for these parties than populism. For left-wing populist parties, it is still to be seen whether they aim to reform liberal democracies into popular democracies.</w:t>
      </w:r>
      <w:r>
        <w:rPr>
          <w:rStyle w:val="StyleUnderline"/>
        </w:rPr>
        <w:t xml:space="preserve"> </w:t>
      </w:r>
      <w:r w:rsidRPr="006944B0">
        <w:rPr>
          <w:rStyle w:val="Emphasis"/>
        </w:rPr>
        <w:t xml:space="preserve">Second, </w:t>
      </w:r>
      <w:r w:rsidRPr="001C5058">
        <w:rPr>
          <w:rStyle w:val="Emphasis"/>
          <w:highlight w:val="cyan"/>
        </w:rPr>
        <w:t>not all populist</w:t>
      </w:r>
      <w:r w:rsidRPr="006944B0">
        <w:rPr>
          <w:rStyle w:val="Emphasis"/>
        </w:rPr>
        <w:t xml:space="preserve"> </w:t>
      </w:r>
      <w:r w:rsidRPr="001C5058">
        <w:rPr>
          <w:rStyle w:val="Emphasis"/>
          <w:highlight w:val="cyan"/>
        </w:rPr>
        <w:t>parties are against</w:t>
      </w:r>
      <w:r w:rsidRPr="006944B0">
        <w:rPr>
          <w:rStyle w:val="Emphasis"/>
        </w:rPr>
        <w:t xml:space="preserve"> liberal </w:t>
      </w:r>
      <w:r w:rsidRPr="001C5058">
        <w:rPr>
          <w:rStyle w:val="Emphasis"/>
          <w:highlight w:val="cyan"/>
        </w:rPr>
        <w:t>democracy</w:t>
      </w:r>
      <w:r w:rsidRPr="006944B0">
        <w:rPr>
          <w:sz w:val="14"/>
        </w:rPr>
        <w:t xml:space="preserve">. </w:t>
      </w:r>
      <w:r w:rsidRPr="006944B0">
        <w:rPr>
          <w:rStyle w:val="StyleUnderline"/>
        </w:rPr>
        <w:t>Some parties are merely rhetorically populist</w:t>
      </w:r>
      <w:r w:rsidRPr="006944B0">
        <w:rPr>
          <w:sz w:val="14"/>
        </w:rPr>
        <w:t xml:space="preserve">. The Dutch Socialist Party (SP), for instance, is widely regarded as a populist party. Surely, the party often contrasts the good people to corrupt elites like bankers, but the SP is also committed to a liberal democracy. This is in contrast to Geert Wilders’ radical right-wing Party for Freedom (PVV) that is not only rhetorically populist, but also shows little commitment to liberal democracy. </w:t>
      </w:r>
      <w:r w:rsidRPr="006944B0">
        <w:rPr>
          <w:rStyle w:val="StyleUnderline"/>
        </w:rPr>
        <w:t>Third, the pressure on liberal democracies is not restricted to populist parties. Policy proposals and legislative initiatives that are in tension with or defy fundamental freedoms are also coming from mainstream parties</w:t>
      </w:r>
      <w:r w:rsidRPr="006944B0">
        <w:rPr>
          <w:sz w:val="14"/>
        </w:rPr>
        <w:t xml:space="preserve">. Systematic comparative research is still lacking, but a </w:t>
      </w:r>
      <w:r w:rsidRPr="006944B0">
        <w:rPr>
          <w:rStyle w:val="StyleUnderline"/>
        </w:rPr>
        <w:t>case study of the Netherlands makes clear that policies that are in conflict with the rule of law are not restricted to populist parties.</w:t>
      </w:r>
      <w:r>
        <w:rPr>
          <w:rStyle w:val="StyleUnderline"/>
        </w:rPr>
        <w:t xml:space="preserve"> </w:t>
      </w:r>
      <w:r w:rsidRPr="006944B0">
        <w:rPr>
          <w:sz w:val="14"/>
        </w:rPr>
        <w:t xml:space="preserve">Systematic comparison of election manifestoes demonstrates that mainstream right-wing parties also increasingly tend to endorse policies that subordinate fundamental rights to policy goals like restricting immigration and enhancing security. </w:t>
      </w:r>
      <w:r w:rsidRPr="006944B0">
        <w:rPr>
          <w:rStyle w:val="StyleUnderline"/>
        </w:rPr>
        <w:t xml:space="preserve">In other words, the common drivers of populist parties as well as non-populist parties to seek out the boundaries of the rule of law or to go beyond them are immigration and security concerns. If there are any </w:t>
      </w:r>
      <w:r w:rsidRPr="001C5058">
        <w:rPr>
          <w:rStyle w:val="StyleUnderline"/>
          <w:highlight w:val="cyan"/>
        </w:rPr>
        <w:t>ideologies threatening</w:t>
      </w:r>
      <w:r w:rsidRPr="006944B0">
        <w:rPr>
          <w:rStyle w:val="StyleUnderline"/>
        </w:rPr>
        <w:t xml:space="preserve"> liberal </w:t>
      </w:r>
      <w:r w:rsidRPr="001C5058">
        <w:rPr>
          <w:rStyle w:val="StyleUnderline"/>
          <w:highlight w:val="cyan"/>
        </w:rPr>
        <w:t>democracies</w:t>
      </w:r>
      <w:r w:rsidRPr="006944B0">
        <w:rPr>
          <w:rStyle w:val="StyleUnderline"/>
        </w:rPr>
        <w:t xml:space="preserve"> today, </w:t>
      </w:r>
      <w:r w:rsidRPr="00DD2A24">
        <w:rPr>
          <w:rStyle w:val="StyleUnderline"/>
        </w:rPr>
        <w:t>nationalism</w:t>
      </w:r>
      <w:r w:rsidRPr="006944B0">
        <w:rPr>
          <w:rStyle w:val="StyleUnderline"/>
        </w:rPr>
        <w:t xml:space="preserve"> and </w:t>
      </w:r>
      <w:r w:rsidRPr="001C5058">
        <w:rPr>
          <w:rStyle w:val="StyleUnderline"/>
          <w:highlight w:val="cyan"/>
        </w:rPr>
        <w:t>authoritarianism</w:t>
      </w:r>
      <w:r w:rsidRPr="006944B0">
        <w:rPr>
          <w:rStyle w:val="StyleUnderline"/>
        </w:rPr>
        <w:t xml:space="preserve"> are far more likely candidates than populism.</w:t>
      </w:r>
    </w:p>
    <w:p w14:paraId="7C0ECF44" w14:textId="77777777" w:rsidR="00A618DD" w:rsidRPr="00543594" w:rsidRDefault="00A618DD" w:rsidP="00A618DD"/>
    <w:p w14:paraId="5F3257D7" w14:textId="77777777" w:rsidR="00A618DD" w:rsidRPr="00C2779A" w:rsidRDefault="00A618DD" w:rsidP="00A618DD">
      <w:pPr>
        <w:pStyle w:val="Heading3"/>
      </w:pPr>
      <w:r w:rsidRPr="00C2779A">
        <w:t>2NC Economy</w:t>
      </w:r>
      <w:r>
        <w:t xml:space="preserve"> </w:t>
      </w:r>
    </w:p>
    <w:p w14:paraId="2960C1ED" w14:textId="77777777" w:rsidR="00A618DD" w:rsidRPr="00C2779A" w:rsidRDefault="00A618DD" w:rsidP="00A618DD">
      <w:pPr>
        <w:pStyle w:val="Heading4"/>
      </w:pPr>
      <w:r w:rsidRPr="00C2779A">
        <w:t>Economic decline doesn’t cause conflict—we’ve had over 40 recessions but fought only 20 wars, none of which were caused by the state of the economy—security is the primary question for warfighting, not economics—that’s Walt</w:t>
      </w:r>
    </w:p>
    <w:p w14:paraId="7FFC6D5F" w14:textId="77777777" w:rsidR="00A618DD" w:rsidRPr="00C2779A" w:rsidRDefault="00A618DD" w:rsidP="00A618DD"/>
    <w:p w14:paraId="11FCD245" w14:textId="77777777" w:rsidR="00A618DD" w:rsidRPr="00C2779A" w:rsidRDefault="00A618DD" w:rsidP="00A618DD">
      <w:pPr>
        <w:pStyle w:val="Heading4"/>
      </w:pPr>
      <w:r w:rsidRPr="00C2779A">
        <w:t>Countries strengthen institutions instead of go to conflict</w:t>
      </w:r>
    </w:p>
    <w:p w14:paraId="2B1B652E" w14:textId="77777777" w:rsidR="00A618DD" w:rsidRPr="00C2779A" w:rsidRDefault="00A618DD" w:rsidP="00A618DD">
      <w:pPr>
        <w:rPr>
          <w:rStyle w:val="Style13ptBold"/>
        </w:rPr>
      </w:pPr>
      <w:r w:rsidRPr="00C2779A">
        <w:rPr>
          <w:rStyle w:val="Style13ptBold"/>
        </w:rPr>
        <w:t>Haftel, 20</w:t>
      </w:r>
    </w:p>
    <w:p w14:paraId="55054D75" w14:textId="77777777" w:rsidR="00A618DD" w:rsidRPr="00C2779A" w:rsidRDefault="00A618DD" w:rsidP="00A618DD">
      <w:r w:rsidRPr="00C2779A">
        <w:t>(Yoram Z Haftel, professor of international relations at Hebrew University of Jerusaleum, Daniel F Wajner, postdoctorate fellow at Freie Universität Berlin, Dan Eran, PhD candidate at the Hebrew University of Jerusalem, "The Short and Long(er) of It: The Effect of Hard Times on Regional Institutionalization" International Studies Quarterly 64 (2020) NL)</w:t>
      </w:r>
    </w:p>
    <w:p w14:paraId="477960BD" w14:textId="77777777" w:rsidR="00A618DD" w:rsidRDefault="00A618DD" w:rsidP="00A618DD">
      <w:pPr>
        <w:rPr>
          <w:sz w:val="12"/>
        </w:rPr>
      </w:pPr>
      <w:r w:rsidRPr="00C2779A">
        <w:rPr>
          <w:sz w:val="12"/>
        </w:rPr>
        <w:t xml:space="preserve">Turning to the longer term, by which we mean about five years, our expectations are more compatible with those who promote the proposition that </w:t>
      </w:r>
      <w:r w:rsidRPr="00C2779A">
        <w:rPr>
          <w:rStyle w:val="StyleUnderline"/>
        </w:rPr>
        <w:t>economic crises increase regional institutionalization</w:t>
      </w:r>
      <w:r w:rsidRPr="00C2779A">
        <w:rPr>
          <w:sz w:val="12"/>
        </w:rPr>
        <w:t xml:space="preserve">. After the initial challenges caused by such crises were internalized or addressed and economic conditions gain a modicum of stability, the reasoning advanced by those who view a positive link between the two phenomena kicks in. As with the short term, we </w:t>
      </w:r>
      <w:r w:rsidRPr="00175C72">
        <w:rPr>
          <w:rStyle w:val="StyleUnderline"/>
          <w:highlight w:val="green"/>
        </w:rPr>
        <w:t>consider</w:t>
      </w:r>
      <w:r w:rsidRPr="00C2779A">
        <w:rPr>
          <w:rStyle w:val="StyleUnderline"/>
        </w:rPr>
        <w:t xml:space="preserve"> the role of </w:t>
      </w:r>
      <w:r w:rsidRPr="00175C72">
        <w:rPr>
          <w:rStyle w:val="Emphasis"/>
          <w:highlight w:val="green"/>
        </w:rPr>
        <w:t>interest groups</w:t>
      </w:r>
      <w:r w:rsidRPr="00175C72">
        <w:rPr>
          <w:rStyle w:val="StyleUnderline"/>
          <w:highlight w:val="green"/>
        </w:rPr>
        <w:t>,</w:t>
      </w:r>
      <w:r w:rsidRPr="00C2779A">
        <w:rPr>
          <w:rStyle w:val="StyleUnderline"/>
        </w:rPr>
        <w:t xml:space="preserve"> </w:t>
      </w:r>
      <w:r w:rsidRPr="00175C72">
        <w:rPr>
          <w:rStyle w:val="Emphasis"/>
          <w:highlight w:val="green"/>
        </w:rPr>
        <w:t>public opinion</w:t>
      </w:r>
      <w:r w:rsidRPr="00175C72">
        <w:rPr>
          <w:rStyle w:val="StyleUnderline"/>
          <w:highlight w:val="green"/>
        </w:rPr>
        <w:t>, and,</w:t>
      </w:r>
      <w:r w:rsidRPr="00C2779A">
        <w:rPr>
          <w:rStyle w:val="StyleUnderline"/>
        </w:rPr>
        <w:t xml:space="preserve"> especially, </w:t>
      </w:r>
      <w:r w:rsidRPr="00C2779A">
        <w:rPr>
          <w:rStyle w:val="Emphasis"/>
        </w:rPr>
        <w:t xml:space="preserve">member states’ </w:t>
      </w:r>
      <w:r w:rsidRPr="00175C72">
        <w:rPr>
          <w:rStyle w:val="Emphasis"/>
          <w:highlight w:val="green"/>
        </w:rPr>
        <w:t>governments</w:t>
      </w:r>
      <w:r w:rsidRPr="00C2779A">
        <w:rPr>
          <w:rStyle w:val="Emphasis"/>
        </w:rPr>
        <w:t>.</w:t>
      </w:r>
      <w:r w:rsidRPr="00C2779A">
        <w:rPr>
          <w:sz w:val="12"/>
        </w:rPr>
        <w:t xml:space="preserve"> We intentionally leave out the neofunctionalist logic that emphasizes supranational institutions, proposed by Jones, Kelemen, and Meunier (2016). Even though others also point to the importance of powerful secretariats in fostering regional cooperation during difficult times, they, too, heavily rely on the experience of the EU (Henning, 2011, 2013; Saurugger and Terpan 2016). Given its uniquely supranational nature, we believe that applying this mechanism beyond the EU is somewhat tenuous. Instead, we ground our argument in the less theoretically demanding intergovernmentalist perspective. Starting with domestic interest groups and public opinion, they should be less resistant to regional cooperation as time lapses. With respect to the former, we concur with Ballard-Rosa, Carnegie, and Gaikwad (2018, 714) that “</w:t>
      </w:r>
      <w:r w:rsidRPr="00C2779A">
        <w:rPr>
          <w:rStyle w:val="StyleUnderline"/>
        </w:rPr>
        <w:t>Protection</w:t>
      </w:r>
      <w:r w:rsidRPr="00C2779A">
        <w:rPr>
          <w:sz w:val="12"/>
        </w:rPr>
        <w:t xml:space="preserve"> initially increases when industries lobby heavily for assistance, but then </w:t>
      </w:r>
      <w:r w:rsidRPr="00C2779A">
        <w:rPr>
          <w:rStyle w:val="Emphasis"/>
        </w:rPr>
        <w:t>decreases</w:t>
      </w:r>
      <w:r w:rsidRPr="00C2779A">
        <w:rPr>
          <w:sz w:val="12"/>
        </w:rPr>
        <w:t xml:space="preserve"> </w:t>
      </w:r>
      <w:r w:rsidRPr="00C2779A">
        <w:rPr>
          <w:rStyle w:val="StyleUnderline"/>
        </w:rPr>
        <w:t>as industries run low on resources to expend on lobbying and as firms in other industries mobilize to counter-lobby and demand liberalization</w:t>
      </w:r>
      <w:r w:rsidRPr="00C2779A">
        <w:rPr>
          <w:sz w:val="12"/>
        </w:rPr>
        <w:t xml:space="preserve">.” In the context of REOs, we expect those sectors that favor unilateral policies over regional ones to weaken, while those that benefit from regional integration to have greater political sway over time. Improved economic conditions in Mercosur member states, for example, tilted the political balance in favor of those who supported regional cooperation, which in turn enabled the Mercosur “relaunch” in 2003 (GómezMera 2009, 771–72). </w:t>
      </w:r>
      <w:r w:rsidRPr="00C2779A">
        <w:rPr>
          <w:rStyle w:val="StyleUnderline"/>
        </w:rPr>
        <w:t xml:space="preserve">Public opinion, too, should be more favorable toward </w:t>
      </w:r>
      <w:r w:rsidRPr="00C2779A">
        <w:rPr>
          <w:sz w:val="12"/>
        </w:rPr>
        <w:t>regional</w:t>
      </w:r>
      <w:r w:rsidRPr="00C2779A">
        <w:rPr>
          <w:rStyle w:val="StyleUnderline"/>
        </w:rPr>
        <w:t xml:space="preserve"> cooperation</w:t>
      </w:r>
      <w:r w:rsidRPr="00C2779A">
        <w:rPr>
          <w:sz w:val="12"/>
        </w:rPr>
        <w:t xml:space="preserve"> as economic conditions improve. This is especially likely to the extent that governments push REOs in a direction that enjoys greater popular legitimacy, as was indeed the case in Mercosur (Wajner and Roniger 2019). Turning to </w:t>
      </w:r>
      <w:r w:rsidRPr="00175C72">
        <w:rPr>
          <w:rStyle w:val="StyleUnderline"/>
          <w:highlight w:val="green"/>
        </w:rPr>
        <w:t>policymakers</w:t>
      </w:r>
      <w:r w:rsidRPr="00C2779A">
        <w:rPr>
          <w:sz w:val="12"/>
        </w:rPr>
        <w:t xml:space="preserve">, with less uncertainty and urgency, they can </w:t>
      </w:r>
      <w:r w:rsidRPr="00175C72">
        <w:rPr>
          <w:rStyle w:val="StyleUnderline"/>
          <w:highlight w:val="green"/>
        </w:rPr>
        <w:t>turn</w:t>
      </w:r>
      <w:r w:rsidRPr="00C2779A">
        <w:rPr>
          <w:rStyle w:val="StyleUnderline"/>
        </w:rPr>
        <w:t xml:space="preserve"> their </w:t>
      </w:r>
      <w:r w:rsidRPr="00175C72">
        <w:rPr>
          <w:rStyle w:val="StyleUnderline"/>
          <w:highlight w:val="green"/>
        </w:rPr>
        <w:t>attention to long-term goals</w:t>
      </w:r>
      <w:r w:rsidRPr="00C2779A">
        <w:rPr>
          <w:rStyle w:val="StyleUnderline"/>
        </w:rPr>
        <w:t xml:space="preserve">. In this respect, </w:t>
      </w:r>
      <w:r w:rsidRPr="00175C72">
        <w:rPr>
          <w:rStyle w:val="StyleUnderline"/>
          <w:highlight w:val="green"/>
        </w:rPr>
        <w:t>they are</w:t>
      </w:r>
      <w:r w:rsidRPr="00C2779A">
        <w:rPr>
          <w:rStyle w:val="StyleUnderline"/>
        </w:rPr>
        <w:t xml:space="preserve"> more </w:t>
      </w:r>
      <w:r w:rsidRPr="00175C72">
        <w:rPr>
          <w:rStyle w:val="StyleUnderline"/>
          <w:highlight w:val="green"/>
        </w:rPr>
        <w:t>likely to consider the sources of the crisis and</w:t>
      </w:r>
      <w:r w:rsidRPr="00C2779A">
        <w:rPr>
          <w:rStyle w:val="StyleUnderline"/>
        </w:rPr>
        <w:t xml:space="preserve">, more importantly, </w:t>
      </w:r>
      <w:r w:rsidRPr="00C2779A">
        <w:rPr>
          <w:rStyle w:val="Emphasis"/>
        </w:rPr>
        <w:t xml:space="preserve">to </w:t>
      </w:r>
      <w:r w:rsidRPr="00175C72">
        <w:rPr>
          <w:rStyle w:val="Emphasis"/>
          <w:highlight w:val="green"/>
        </w:rPr>
        <w:t>contemplate strategies that might prevent it</w:t>
      </w:r>
      <w:r w:rsidRPr="00C2779A">
        <w:rPr>
          <w:rStyle w:val="Emphasis"/>
        </w:rPr>
        <w:t xml:space="preserve">s reoccurrence. </w:t>
      </w:r>
      <w:r w:rsidRPr="00C2779A">
        <w:rPr>
          <w:sz w:val="12"/>
        </w:rPr>
        <w:t xml:space="preserve">Here, it seems that they often conclude that regional cooperation can either fend off or at least cushion the negative impact of economic crises and insulate the region from adverse global shocks (Henning 2011, 27–28; Solís 2011). REO institutionalization is very useful in this respect, as it fosters economic growth, improves physical infrastructure, and enhances coordination among the REO’s members. One possible response is the creation or reinforcement of regional mechanisms that pool financial resources and make them available to member states when crises hit. It is not surprising that REO members sometimes launch such initiatives in the wake of painful economic crises. 813 </w:t>
      </w:r>
      <w:r w:rsidRPr="00175C72">
        <w:rPr>
          <w:rStyle w:val="StyleUnderline"/>
          <w:highlight w:val="green"/>
        </w:rPr>
        <w:t>One example</w:t>
      </w:r>
      <w:r w:rsidRPr="00C2779A">
        <w:rPr>
          <w:rStyle w:val="StyleUnderline"/>
        </w:rPr>
        <w:t xml:space="preserve"> of such a mechanism </w:t>
      </w:r>
      <w:r w:rsidRPr="00175C72">
        <w:rPr>
          <w:rStyle w:val="StyleUnderline"/>
          <w:highlight w:val="green"/>
        </w:rPr>
        <w:t>is the</w:t>
      </w:r>
      <w:r w:rsidRPr="00C2779A">
        <w:rPr>
          <w:rStyle w:val="StyleUnderline"/>
        </w:rPr>
        <w:t xml:space="preserve"> Chiang Mai Initiative (</w:t>
      </w:r>
      <w:r w:rsidRPr="00175C72">
        <w:rPr>
          <w:rStyle w:val="StyleUnderline"/>
          <w:highlight w:val="green"/>
        </w:rPr>
        <w:t>CMI</w:t>
      </w:r>
      <w:r w:rsidRPr="00C2779A">
        <w:rPr>
          <w:rStyle w:val="StyleUnderline"/>
        </w:rPr>
        <w:t>) within the framework ASEAN</w:t>
      </w:r>
      <w:r w:rsidRPr="00C2779A">
        <w:rPr>
          <w:sz w:val="12"/>
        </w:rPr>
        <w:t xml:space="preserve">.12 This currency swap arrangement was established in 2003 in response to the 1997 Asian financial crisis (Pempel 2008). Notably, </w:t>
      </w:r>
      <w:r w:rsidRPr="00C2779A">
        <w:rPr>
          <w:rStyle w:val="Emphasis"/>
        </w:rPr>
        <w:t xml:space="preserve">this mechanism </w:t>
      </w:r>
      <w:r w:rsidRPr="00175C72">
        <w:rPr>
          <w:rStyle w:val="Emphasis"/>
          <w:highlight w:val="green"/>
        </w:rPr>
        <w:t>was</w:t>
      </w:r>
      <w:r w:rsidRPr="00C2779A">
        <w:rPr>
          <w:rStyle w:val="StyleUnderline"/>
        </w:rPr>
        <w:t xml:space="preserve"> further expended and </w:t>
      </w:r>
      <w:r w:rsidRPr="00175C72">
        <w:rPr>
          <w:rStyle w:val="Emphasis"/>
          <w:highlight w:val="green"/>
        </w:rPr>
        <w:t>strengthened</w:t>
      </w:r>
      <w:r w:rsidRPr="00175C72">
        <w:rPr>
          <w:rStyle w:val="StyleUnderline"/>
          <w:highlight w:val="green"/>
        </w:rPr>
        <w:t xml:space="preserve"> in response to the 2008 crisis</w:t>
      </w:r>
      <w:r w:rsidRPr="00C2779A">
        <w:rPr>
          <w:sz w:val="12"/>
        </w:rPr>
        <w:t xml:space="preserve"> (and was renamed the Chiang Mai Initiative Multilateralization; Henning 2011, 22). A second example is the EAEC Anti-Crisis Fund, created in 2009 in response to the 2008 crisis. This was a harbinger for the negotiations of and an agreement on the highly institutionalized Eurasian Economic Commission (EEC) in 2012. Vinokurov and Libman (2014, 351–53) argue that in contrast to previous efforts, member states implemented the economic agreements associated with the EEC. As already mentioned, the political dynamics associated with economic crises may result in leadership turnover. While the short-term effects of such turnover can damage regional institutionalization, the longer term effects are likely to be more positive. </w:t>
      </w:r>
      <w:r w:rsidRPr="00C2779A">
        <w:rPr>
          <w:rStyle w:val="StyleUnderline"/>
        </w:rPr>
        <w:t>Given a recent crisis, the new leadership’s main goal is to improve the economic situation</w:t>
      </w:r>
      <w:r w:rsidRPr="00C2779A">
        <w:rPr>
          <w:sz w:val="12"/>
        </w:rPr>
        <w:t xml:space="preserve"> in order to cement its political power. Regional institutionalization is a good way to do just that, especially if member states view the particular model of regional cooperation eye to eye. </w:t>
      </w:r>
      <w:r w:rsidRPr="00C2779A">
        <w:rPr>
          <w:rStyle w:val="StyleUnderline"/>
        </w:rPr>
        <w:t xml:space="preserve">Governments can reasonably claim that </w:t>
      </w:r>
      <w:r w:rsidRPr="00C2779A">
        <w:rPr>
          <w:rStyle w:val="Emphasis"/>
        </w:rPr>
        <w:t>cooperation efforts reflect a responsible and growth-inducing approach</w:t>
      </w:r>
      <w:r w:rsidRPr="00C2779A">
        <w:rPr>
          <w:sz w:val="12"/>
        </w:rPr>
        <w:t xml:space="preserve">. In particular, new governments can use greater regional institutionalization to signal to both domestic and international audiences that they are competent, trustworthy, and deserve their support (Haftel 2010; Mansfield and Milner 2018). Given the time it takes for governments to change and take control, it is sensible to see the effects of these dynamics only several years after the crisis erupted. Mercosur is, again, a good example of this logic. In 2002, as political conditions in Argentina and Brazil began to stabilize, its member states signed the Olivos Protocol, which increased the legalization of its DSM. Their willingness to delegate greater authority to this REO emanated from their desire to signal economic stability and political certainty, especially vis-à-vis foreign investors, in the wake of the financial crisis. As Arnold and Rittberger (2013, 113) explain: “In light of the economic and financial crisis besetting the continent in the latter part of the 1990s, Mercosur’s governments supported institutional reforms towards a more legalized DSS [Dispute Settlement System] to signal their commitment to the regional integration project, aiming to secure a prosperous economic environment capable of attracting intraregional and, in particular, extraregional investments.” Based on the so-called Buenos Aires Consensus, signed by Brazil’s President, Lula da Silva, and President Kirchner in 2003, Mercosur experienced a flurry of new economic activities, meetings, and institutions (Caetano 2009, 52). It was, of course, helpful that these two leaders shared a programmatic vision with respect to economic development and regional cooperation. Similarly, Doctor (2013, 532) argues that “After losing momentum in 2008–2009” because of the global economic crisis, “In late 2011, Mercosur stepped up efforts to develop a joint strategy in response to the worsening global scenario.” Since then, among other things, it devised a program to enhance regional trade and an agreement to protect and attract foreign investment (Doctor 2013, 531). Notably, in both instances, agreements were reached about three years after financial crises first hit (with additional time needed for ratification and implementation). </w:t>
      </w:r>
    </w:p>
    <w:p w14:paraId="16810755" w14:textId="77777777" w:rsidR="00A618DD" w:rsidRDefault="00A618DD" w:rsidP="00A618DD">
      <w:pPr>
        <w:pStyle w:val="Heading3"/>
      </w:pPr>
      <w:r>
        <w:t>---AT: Slow Growth</w:t>
      </w:r>
    </w:p>
    <w:p w14:paraId="6F030518" w14:textId="77777777" w:rsidR="00A618DD" w:rsidRPr="00C0573F" w:rsidRDefault="00A618DD" w:rsidP="00A618DD">
      <w:pPr>
        <w:pStyle w:val="Heading4"/>
        <w:rPr>
          <w:rFonts w:cs="Times New Roman"/>
        </w:rPr>
      </w:pPr>
      <w:r w:rsidRPr="00C0573F">
        <w:rPr>
          <w:rFonts w:cs="Times New Roman"/>
        </w:rPr>
        <w:t xml:space="preserve">Slow growth is </w:t>
      </w:r>
      <w:r w:rsidRPr="00C0573F">
        <w:rPr>
          <w:rFonts w:cs="Times New Roman"/>
          <w:u w:val="single"/>
        </w:rPr>
        <w:t>structural</w:t>
      </w:r>
      <w:r w:rsidRPr="00C0573F">
        <w:rPr>
          <w:rFonts w:cs="Times New Roman"/>
        </w:rPr>
        <w:t xml:space="preserve"> and </w:t>
      </w:r>
      <w:r w:rsidRPr="00C0573F">
        <w:rPr>
          <w:rFonts w:cs="Times New Roman"/>
          <w:u w:val="single"/>
        </w:rPr>
        <w:t>harmless</w:t>
      </w:r>
      <w:r w:rsidRPr="00C0573F">
        <w:rPr>
          <w:rFonts w:cs="Times New Roman"/>
        </w:rPr>
        <w:t xml:space="preserve">. </w:t>
      </w:r>
    </w:p>
    <w:p w14:paraId="61E752EB" w14:textId="77777777" w:rsidR="00A618DD" w:rsidRPr="00C0573F" w:rsidRDefault="00A618DD" w:rsidP="00A618DD">
      <w:r w:rsidRPr="00C0573F">
        <w:t xml:space="preserve">Dietrich </w:t>
      </w:r>
      <w:r w:rsidRPr="00C0573F">
        <w:rPr>
          <w:rStyle w:val="Style13ptBold"/>
        </w:rPr>
        <w:t>Vollrath 20</w:t>
      </w:r>
      <w:r w:rsidRPr="00C0573F">
        <w:t>, Professor of economics at the University of Houston, "Slow economic growth is a sign of success," USAPP, 02/22/2020, https://blogs.lse.ac.uk/usappblog/2020/02/22/slow-economic-growth-is-a-sign-of-success/.</w:t>
      </w:r>
    </w:p>
    <w:p w14:paraId="0264DC1D" w14:textId="77777777" w:rsidR="00A618DD" w:rsidRPr="00C0573F" w:rsidRDefault="00A618DD" w:rsidP="00A618DD">
      <w:pPr>
        <w:rPr>
          <w:sz w:val="16"/>
        </w:rPr>
      </w:pPr>
      <w:r w:rsidRPr="00C0573F">
        <w:rPr>
          <w:sz w:val="16"/>
        </w:rPr>
        <w:t xml:space="preserve">We’re accustomed to looking at the </w:t>
      </w:r>
      <w:r w:rsidRPr="00C0573F">
        <w:rPr>
          <w:rStyle w:val="StyleUnderline"/>
        </w:rPr>
        <w:t xml:space="preserve">growth rate of </w:t>
      </w:r>
      <w:r w:rsidRPr="00C0573F">
        <w:rPr>
          <w:rStyle w:val="StyleUnderline"/>
          <w:highlight w:val="cyan"/>
        </w:rPr>
        <w:t>GDP</w:t>
      </w:r>
      <w:r w:rsidRPr="00C0573F">
        <w:rPr>
          <w:rStyle w:val="StyleUnderline"/>
        </w:rPr>
        <w:t xml:space="preserve"> to evaluate</w:t>
      </w:r>
      <w:r w:rsidRPr="00C0573F">
        <w:rPr>
          <w:sz w:val="16"/>
        </w:rPr>
        <w:t xml:space="preserve"> the </w:t>
      </w:r>
      <w:r w:rsidRPr="00C0573F">
        <w:rPr>
          <w:rStyle w:val="Emphasis"/>
        </w:rPr>
        <w:t>health of our economy</w:t>
      </w:r>
      <w:r w:rsidRPr="00C0573F">
        <w:rPr>
          <w:sz w:val="16"/>
        </w:rPr>
        <w:t xml:space="preserve">. Which is why the </w:t>
      </w:r>
      <w:r w:rsidRPr="00C0573F">
        <w:rPr>
          <w:rStyle w:val="StyleUnderline"/>
        </w:rPr>
        <w:t xml:space="preserve">recent </w:t>
      </w:r>
      <w:r w:rsidRPr="00C0573F">
        <w:rPr>
          <w:rStyle w:val="StyleUnderline"/>
          <w:highlight w:val="cyan"/>
        </w:rPr>
        <w:t>slowdown</w:t>
      </w:r>
      <w:r w:rsidRPr="00C0573F">
        <w:rPr>
          <w:sz w:val="16"/>
        </w:rPr>
        <w:t xml:space="preserve"> in growth </w:t>
      </w:r>
      <w:r w:rsidRPr="00C0573F">
        <w:rPr>
          <w:rStyle w:val="Emphasis"/>
        </w:rPr>
        <w:t>appears</w:t>
      </w:r>
      <w:r w:rsidRPr="00C0573F">
        <w:rPr>
          <w:sz w:val="16"/>
        </w:rPr>
        <w:t xml:space="preserve"> so </w:t>
      </w:r>
      <w:r w:rsidRPr="00C0573F">
        <w:rPr>
          <w:rStyle w:val="StyleUnderline"/>
        </w:rPr>
        <w:t>troubling</w:t>
      </w:r>
      <w:r w:rsidRPr="00C0573F">
        <w:rPr>
          <w:sz w:val="16"/>
        </w:rPr>
        <w:t xml:space="preserve">. In the US, GDP </w:t>
      </w:r>
      <w:r w:rsidRPr="00C0573F">
        <w:rPr>
          <w:rStyle w:val="StyleUnderline"/>
        </w:rPr>
        <w:t>growth</w:t>
      </w:r>
      <w:r w:rsidRPr="00C0573F">
        <w:rPr>
          <w:sz w:val="16"/>
        </w:rPr>
        <w:t xml:space="preserve"> for 2019 </w:t>
      </w:r>
      <w:r w:rsidRPr="00C0573F">
        <w:rPr>
          <w:rStyle w:val="StyleUnderline"/>
          <w:highlight w:val="cyan"/>
        </w:rPr>
        <w:t>was</w:t>
      </w:r>
      <w:r w:rsidRPr="00C0573F">
        <w:rPr>
          <w:sz w:val="16"/>
        </w:rPr>
        <w:t xml:space="preserve"> </w:t>
      </w:r>
      <w:r w:rsidRPr="00C0573F">
        <w:rPr>
          <w:rStyle w:val="Emphasis"/>
          <w:highlight w:val="cyan"/>
        </w:rPr>
        <w:t>2.3%</w:t>
      </w:r>
      <w:r w:rsidRPr="00C0573F">
        <w:rPr>
          <w:sz w:val="16"/>
        </w:rPr>
        <w:t xml:space="preserve">, meaning it has been nineteen </w:t>
      </w:r>
      <w:r w:rsidRPr="00C0573F">
        <w:rPr>
          <w:rStyle w:val="StyleUnderline"/>
        </w:rPr>
        <w:t>years</w:t>
      </w:r>
      <w:r w:rsidRPr="00C0573F">
        <w:rPr>
          <w:sz w:val="16"/>
        </w:rPr>
        <w:t xml:space="preserve"> since growth hit 4%, and nearly as long </w:t>
      </w:r>
      <w:r w:rsidRPr="00C0573F">
        <w:rPr>
          <w:rStyle w:val="StyleUnderline"/>
        </w:rPr>
        <w:t>since it touched</w:t>
      </w:r>
      <w:r w:rsidRPr="00C0573F">
        <w:rPr>
          <w:sz w:val="16"/>
        </w:rPr>
        <w:t xml:space="preserve"> </w:t>
      </w:r>
      <w:r w:rsidRPr="00C0573F">
        <w:rPr>
          <w:rStyle w:val="Emphasis"/>
        </w:rPr>
        <w:t>3%</w:t>
      </w:r>
      <w:r w:rsidRPr="00C0573F">
        <w:rPr>
          <w:sz w:val="16"/>
        </w:rPr>
        <w:t xml:space="preserve">. For the UK the story is similar, as it has been fifteen years since growth hit 3%. In the Eurozone as a whole, growth last came close to 4% in 2000. These </w:t>
      </w:r>
      <w:r w:rsidRPr="00C0573F">
        <w:rPr>
          <w:rStyle w:val="StyleUnderline"/>
          <w:highlight w:val="cyan"/>
        </w:rPr>
        <w:t>slowdowns</w:t>
      </w:r>
      <w:r w:rsidRPr="00C0573F">
        <w:rPr>
          <w:rStyle w:val="StyleUnderline"/>
        </w:rPr>
        <w:t xml:space="preserve"> across developed economies</w:t>
      </w:r>
      <w:r w:rsidRPr="00C0573F">
        <w:rPr>
          <w:sz w:val="16"/>
        </w:rPr>
        <w:t xml:space="preserve"> </w:t>
      </w:r>
      <w:r w:rsidRPr="00C0573F">
        <w:rPr>
          <w:rStyle w:val="Emphasis"/>
          <w:highlight w:val="cyan"/>
        </w:rPr>
        <w:t>predates</w:t>
      </w:r>
      <w:r w:rsidRPr="00C0573F">
        <w:rPr>
          <w:sz w:val="16"/>
        </w:rPr>
        <w:t xml:space="preserve"> </w:t>
      </w:r>
      <w:r w:rsidRPr="00C0573F">
        <w:rPr>
          <w:rStyle w:val="StyleUnderline"/>
        </w:rPr>
        <w:t xml:space="preserve">the financial </w:t>
      </w:r>
      <w:r w:rsidRPr="00C0573F">
        <w:rPr>
          <w:rStyle w:val="StyleUnderline"/>
          <w:highlight w:val="cyan"/>
        </w:rPr>
        <w:t>crisis</w:t>
      </w:r>
      <w:r w:rsidRPr="00C0573F">
        <w:rPr>
          <w:rStyle w:val="StyleUnderline"/>
        </w:rPr>
        <w:t xml:space="preserve">, and leads to </w:t>
      </w:r>
      <w:r w:rsidRPr="00C0573F">
        <w:rPr>
          <w:rStyle w:val="Emphasis"/>
        </w:rPr>
        <w:t>natural questions</w:t>
      </w:r>
      <w:r w:rsidRPr="00C0573F">
        <w:rPr>
          <w:sz w:val="16"/>
        </w:rPr>
        <w:t>: what went wrong with the economy, and how do we fix it?</w:t>
      </w:r>
    </w:p>
    <w:p w14:paraId="725CF6BC" w14:textId="77777777" w:rsidR="00A618DD" w:rsidRPr="00C0573F" w:rsidRDefault="00A618DD" w:rsidP="00A618DD">
      <w:pPr>
        <w:rPr>
          <w:rStyle w:val="Emphasis"/>
        </w:rPr>
      </w:pPr>
      <w:r w:rsidRPr="00C0573F">
        <w:rPr>
          <w:sz w:val="16"/>
        </w:rPr>
        <w:t xml:space="preserve">But the </w:t>
      </w:r>
      <w:r w:rsidRPr="00C0573F">
        <w:rPr>
          <w:rStyle w:val="StyleUnderline"/>
        </w:rPr>
        <w:t>slowdown</w:t>
      </w:r>
      <w:r w:rsidRPr="00C0573F">
        <w:rPr>
          <w:sz w:val="16"/>
        </w:rPr>
        <w:t xml:space="preserve"> we’re observing </w:t>
      </w:r>
      <w:r w:rsidRPr="00C0573F">
        <w:rPr>
          <w:rStyle w:val="StyleUnderline"/>
          <w:highlight w:val="cyan"/>
        </w:rPr>
        <w:t>isn’t something</w:t>
      </w:r>
      <w:r w:rsidRPr="00C0573F">
        <w:rPr>
          <w:sz w:val="16"/>
        </w:rPr>
        <w:t xml:space="preserve"> </w:t>
      </w:r>
      <w:r w:rsidRPr="00C0573F">
        <w:rPr>
          <w:rStyle w:val="Emphasis"/>
          <w:highlight w:val="cyan"/>
        </w:rPr>
        <w:t>we can fix</w:t>
      </w:r>
      <w:r w:rsidRPr="00C0573F">
        <w:rPr>
          <w:sz w:val="16"/>
        </w:rPr>
        <w:t xml:space="preserve"> – or that we would want to fix – </w:t>
      </w:r>
      <w:r w:rsidRPr="00C0573F">
        <w:rPr>
          <w:rStyle w:val="StyleUnderline"/>
        </w:rPr>
        <w:t>because</w:t>
      </w:r>
      <w:r w:rsidRPr="00C0573F">
        <w:rPr>
          <w:sz w:val="16"/>
        </w:rPr>
        <w:t xml:space="preserve"> the </w:t>
      </w:r>
      <w:r w:rsidRPr="00C0573F">
        <w:rPr>
          <w:rStyle w:val="StyleUnderline"/>
        </w:rPr>
        <w:t>slowdown was never a</w:t>
      </w:r>
      <w:r w:rsidRPr="00C0573F">
        <w:rPr>
          <w:sz w:val="16"/>
        </w:rPr>
        <w:t xml:space="preserve"> </w:t>
      </w:r>
      <w:r w:rsidRPr="00C0573F">
        <w:rPr>
          <w:rStyle w:val="Emphasis"/>
        </w:rPr>
        <w:t>consequence of things that went wrong</w:t>
      </w:r>
      <w:r w:rsidRPr="00C0573F">
        <w:rPr>
          <w:sz w:val="16"/>
        </w:rPr>
        <w:t xml:space="preserve">. Instead, as I show my new book, the </w:t>
      </w:r>
      <w:r w:rsidRPr="00C0573F">
        <w:rPr>
          <w:rStyle w:val="StyleUnderline"/>
        </w:rPr>
        <w:t>slowdown is a</w:t>
      </w:r>
      <w:r w:rsidRPr="00C0573F">
        <w:rPr>
          <w:sz w:val="16"/>
        </w:rPr>
        <w:t xml:space="preserve"> </w:t>
      </w:r>
      <w:r w:rsidRPr="00C0573F">
        <w:rPr>
          <w:rStyle w:val="Emphasis"/>
        </w:rPr>
        <w:t>consequence</w:t>
      </w:r>
      <w:r w:rsidRPr="00C0573F">
        <w:rPr>
          <w:sz w:val="16"/>
        </w:rPr>
        <w:t xml:space="preserve"> </w:t>
      </w:r>
      <w:r w:rsidRPr="00C0573F">
        <w:rPr>
          <w:rStyle w:val="StyleUnderline"/>
        </w:rPr>
        <w:t>of things that went right</w:t>
      </w:r>
      <w:r w:rsidRPr="00C0573F">
        <w:rPr>
          <w:sz w:val="16"/>
        </w:rPr>
        <w:t>.</w:t>
      </w:r>
    </w:p>
    <w:p w14:paraId="73727EF6" w14:textId="77777777" w:rsidR="00A618DD" w:rsidRPr="00C0573F" w:rsidRDefault="00A618DD" w:rsidP="00A618DD">
      <w:pPr>
        <w:rPr>
          <w:sz w:val="16"/>
        </w:rPr>
      </w:pPr>
      <w:r w:rsidRPr="00C0573F">
        <w:rPr>
          <w:sz w:val="16"/>
        </w:rPr>
        <w:t xml:space="preserve">From a simple accounting perspective, </w:t>
      </w:r>
      <w:r w:rsidRPr="00C0573F">
        <w:rPr>
          <w:rStyle w:val="StyleUnderline"/>
        </w:rPr>
        <w:t>there are</w:t>
      </w:r>
      <w:r w:rsidRPr="00C0573F">
        <w:rPr>
          <w:sz w:val="16"/>
        </w:rPr>
        <w:t xml:space="preserve"> </w:t>
      </w:r>
      <w:r w:rsidRPr="00C0573F">
        <w:rPr>
          <w:rStyle w:val="Emphasis"/>
        </w:rPr>
        <w:t>two main factors</w:t>
      </w:r>
      <w:r w:rsidRPr="00C0573F">
        <w:rPr>
          <w:sz w:val="16"/>
        </w:rPr>
        <w:t xml:space="preserve"> </w:t>
      </w:r>
      <w:r w:rsidRPr="00C0573F">
        <w:rPr>
          <w:rStyle w:val="StyleUnderline"/>
        </w:rPr>
        <w:t>behind slower growth</w:t>
      </w:r>
      <w:r w:rsidRPr="00C0573F">
        <w:rPr>
          <w:sz w:val="16"/>
        </w:rPr>
        <w:t xml:space="preserve">: the </w:t>
      </w:r>
      <w:r w:rsidRPr="00C0573F">
        <w:rPr>
          <w:rStyle w:val="Emphasis"/>
        </w:rPr>
        <w:t>fall in fertility</w:t>
      </w:r>
      <w:r w:rsidRPr="00C0573F">
        <w:rPr>
          <w:rStyle w:val="StyleUnderline"/>
        </w:rPr>
        <w:t xml:space="preserve"> during the 20th century, and the</w:t>
      </w:r>
      <w:r w:rsidRPr="00C0573F">
        <w:rPr>
          <w:sz w:val="16"/>
        </w:rPr>
        <w:t xml:space="preserve"> </w:t>
      </w:r>
      <w:r w:rsidRPr="00C0573F">
        <w:rPr>
          <w:rStyle w:val="Emphasis"/>
        </w:rPr>
        <w:t>shift</w:t>
      </w:r>
      <w:r w:rsidRPr="00C0573F">
        <w:rPr>
          <w:sz w:val="16"/>
        </w:rPr>
        <w:t xml:space="preserve"> </w:t>
      </w:r>
      <w:r w:rsidRPr="00C0573F">
        <w:rPr>
          <w:rStyle w:val="StyleUnderline"/>
        </w:rPr>
        <w:t>of our expenditures</w:t>
      </w:r>
      <w:r w:rsidRPr="00C0573F">
        <w:rPr>
          <w:sz w:val="16"/>
        </w:rPr>
        <w:t xml:space="preserve"> </w:t>
      </w:r>
      <w:r w:rsidRPr="00C0573F">
        <w:rPr>
          <w:rStyle w:val="Emphasis"/>
        </w:rPr>
        <w:t>away from goods and towards services</w:t>
      </w:r>
      <w:r w:rsidRPr="00C0573F">
        <w:rPr>
          <w:sz w:val="16"/>
        </w:rPr>
        <w:t xml:space="preserve">. And </w:t>
      </w:r>
      <w:r w:rsidRPr="00C0573F">
        <w:rPr>
          <w:rStyle w:val="StyleUnderline"/>
        </w:rPr>
        <w:t>both</w:t>
      </w:r>
      <w:r w:rsidRPr="00C0573F">
        <w:rPr>
          <w:sz w:val="16"/>
        </w:rPr>
        <w:t xml:space="preserve"> of those </w:t>
      </w:r>
      <w:r w:rsidRPr="00C0573F">
        <w:rPr>
          <w:rStyle w:val="StyleUnderline"/>
        </w:rPr>
        <w:t>explanations can be</w:t>
      </w:r>
      <w:r w:rsidRPr="00C0573F">
        <w:rPr>
          <w:sz w:val="16"/>
        </w:rPr>
        <w:t xml:space="preserve"> </w:t>
      </w:r>
      <w:r w:rsidRPr="00C0573F">
        <w:rPr>
          <w:rStyle w:val="StyleUnderline"/>
        </w:rPr>
        <w:t>traced back to economic success</w:t>
      </w:r>
      <w:r w:rsidRPr="00C0573F">
        <w:rPr>
          <w:sz w:val="16"/>
        </w:rPr>
        <w:t>.</w:t>
      </w:r>
    </w:p>
    <w:p w14:paraId="0A7D8D18" w14:textId="77777777" w:rsidR="00A618DD" w:rsidRPr="00C0573F" w:rsidRDefault="00A618DD" w:rsidP="00A618DD">
      <w:pPr>
        <w:rPr>
          <w:sz w:val="16"/>
        </w:rPr>
      </w:pPr>
      <w:r w:rsidRPr="00C0573F">
        <w:rPr>
          <w:sz w:val="16"/>
        </w:rPr>
        <w:t xml:space="preserve">The </w:t>
      </w:r>
      <w:r w:rsidRPr="00C0573F">
        <w:rPr>
          <w:rStyle w:val="StyleUnderline"/>
          <w:highlight w:val="cyan"/>
        </w:rPr>
        <w:t>fall in fertility had a</w:t>
      </w:r>
      <w:r w:rsidRPr="00C0573F">
        <w:rPr>
          <w:sz w:val="16"/>
        </w:rPr>
        <w:t xml:space="preserve"> </w:t>
      </w:r>
      <w:r w:rsidRPr="00C0573F">
        <w:rPr>
          <w:rStyle w:val="Emphasis"/>
          <w:highlight w:val="cyan"/>
        </w:rPr>
        <w:t>significant</w:t>
      </w:r>
      <w:r w:rsidRPr="00C0573F">
        <w:rPr>
          <w:sz w:val="16"/>
        </w:rPr>
        <w:t xml:space="preserve"> </w:t>
      </w:r>
      <w:r w:rsidRPr="00C0573F">
        <w:rPr>
          <w:rStyle w:val="StyleUnderline"/>
          <w:highlight w:val="cyan"/>
        </w:rPr>
        <w:t>impact</w:t>
      </w:r>
      <w:r w:rsidRPr="00C0573F">
        <w:rPr>
          <w:rStyle w:val="StyleUnderline"/>
        </w:rPr>
        <w:t xml:space="preserve"> on economic growth</w:t>
      </w:r>
      <w:r w:rsidRPr="00C0573F">
        <w:rPr>
          <w:sz w:val="16"/>
        </w:rPr>
        <w:t xml:space="preserve"> for decades, </w:t>
      </w:r>
      <w:r w:rsidRPr="00C0573F">
        <w:rPr>
          <w:rStyle w:val="StyleUnderline"/>
          <w:highlight w:val="cyan"/>
        </w:rPr>
        <w:t>particularly</w:t>
      </w:r>
      <w:r w:rsidRPr="00C0573F">
        <w:rPr>
          <w:sz w:val="16"/>
        </w:rPr>
        <w:t xml:space="preserve"> </w:t>
      </w:r>
      <w:r w:rsidRPr="00C0573F">
        <w:rPr>
          <w:rStyle w:val="Emphasis"/>
        </w:rPr>
        <w:t xml:space="preserve">in </w:t>
      </w:r>
      <w:r w:rsidRPr="00C0573F">
        <w:rPr>
          <w:rStyle w:val="Emphasis"/>
          <w:highlight w:val="cyan"/>
        </w:rPr>
        <w:t>the US</w:t>
      </w:r>
      <w:r w:rsidRPr="00C0573F">
        <w:rPr>
          <w:sz w:val="16"/>
        </w:rPr>
        <w:t xml:space="preserve">. The </w:t>
      </w:r>
      <w:r w:rsidRPr="00C0573F">
        <w:rPr>
          <w:rStyle w:val="StyleUnderline"/>
          <w:highlight w:val="cyan"/>
        </w:rPr>
        <w:t>baby boom</w:t>
      </w:r>
      <w:r w:rsidRPr="00C0573F">
        <w:rPr>
          <w:sz w:val="16"/>
        </w:rPr>
        <w:t xml:space="preserve"> generated a one-time wave of human capital that </w:t>
      </w:r>
      <w:r w:rsidRPr="00C0573F">
        <w:rPr>
          <w:rStyle w:val="StyleUnderline"/>
        </w:rPr>
        <w:t>hit the</w:t>
      </w:r>
      <w:r w:rsidRPr="00C0573F">
        <w:rPr>
          <w:sz w:val="16"/>
        </w:rPr>
        <w:t xml:space="preserve"> </w:t>
      </w:r>
      <w:r w:rsidRPr="00C0573F">
        <w:rPr>
          <w:rStyle w:val="StyleUnderline"/>
        </w:rPr>
        <w:t>economy</w:t>
      </w:r>
      <w:r w:rsidRPr="00C0573F">
        <w:rPr>
          <w:sz w:val="16"/>
        </w:rPr>
        <w:t xml:space="preserve"> during the middle of the 20th century. As those new workers hit the workforce, the </w:t>
      </w:r>
      <w:r w:rsidRPr="00C0573F">
        <w:rPr>
          <w:rStyle w:val="StyleUnderline"/>
        </w:rPr>
        <w:t>proportion of</w:t>
      </w:r>
      <w:r w:rsidRPr="00C0573F">
        <w:rPr>
          <w:sz w:val="16"/>
        </w:rPr>
        <w:t xml:space="preserve"> </w:t>
      </w:r>
      <w:r w:rsidRPr="00C0573F">
        <w:rPr>
          <w:rStyle w:val="Emphasis"/>
          <w:highlight w:val="cyan"/>
        </w:rPr>
        <w:t>workers</w:t>
      </w:r>
      <w:r w:rsidRPr="00C0573F">
        <w:rPr>
          <w:rStyle w:val="Emphasis"/>
        </w:rPr>
        <w:t xml:space="preserve"> to population</w:t>
      </w:r>
      <w:r w:rsidRPr="00C0573F">
        <w:rPr>
          <w:sz w:val="16"/>
        </w:rPr>
        <w:t xml:space="preserve"> </w:t>
      </w:r>
      <w:r w:rsidRPr="00C0573F">
        <w:rPr>
          <w:rStyle w:val="StyleUnderline"/>
          <w:highlight w:val="cyan"/>
        </w:rPr>
        <w:t>rose</w:t>
      </w:r>
      <w:r w:rsidRPr="00C0573F">
        <w:rPr>
          <w:sz w:val="16"/>
        </w:rPr>
        <w:t xml:space="preserve"> </w:t>
      </w:r>
      <w:r w:rsidRPr="00C0573F">
        <w:rPr>
          <w:rStyle w:val="Emphasis"/>
          <w:highlight w:val="cyan"/>
        </w:rPr>
        <w:t>substantially</w:t>
      </w:r>
      <w:r w:rsidRPr="00C0573F">
        <w:rPr>
          <w:sz w:val="16"/>
        </w:rPr>
        <w:t xml:space="preserve">, </w:t>
      </w:r>
      <w:r w:rsidRPr="00C0573F">
        <w:rPr>
          <w:rStyle w:val="StyleUnderline"/>
        </w:rPr>
        <w:t>as evidenced by the fall in</w:t>
      </w:r>
      <w:r w:rsidRPr="00C0573F">
        <w:rPr>
          <w:sz w:val="16"/>
        </w:rPr>
        <w:t xml:space="preserve"> </w:t>
      </w:r>
      <w:r w:rsidRPr="00C0573F">
        <w:rPr>
          <w:rStyle w:val="StyleUnderline"/>
        </w:rPr>
        <w:t>the youth dependency ratio</w:t>
      </w:r>
      <w:r w:rsidRPr="00C0573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D9A9096" w14:textId="77777777" w:rsidR="00A618DD" w:rsidRPr="00C0573F" w:rsidRDefault="00A618DD" w:rsidP="00A618DD">
      <w:pPr>
        <w:rPr>
          <w:sz w:val="16"/>
        </w:rPr>
      </w:pPr>
      <w:r w:rsidRPr="00C0573F">
        <w:rPr>
          <w:rStyle w:val="StyleUnderline"/>
          <w:highlight w:val="cyan"/>
        </w:rPr>
        <w:t>As that</w:t>
      </w:r>
      <w:r w:rsidRPr="00C0573F">
        <w:rPr>
          <w:rStyle w:val="StyleUnderline"/>
        </w:rPr>
        <w:t xml:space="preserve"> wave of</w:t>
      </w:r>
      <w:r w:rsidRPr="00C0573F">
        <w:rPr>
          <w:sz w:val="16"/>
        </w:rPr>
        <w:t xml:space="preserve"> </w:t>
      </w:r>
      <w:r w:rsidRPr="00C0573F">
        <w:rPr>
          <w:rStyle w:val="Emphasis"/>
        </w:rPr>
        <w:t>human capital</w:t>
      </w:r>
      <w:r w:rsidRPr="00C0573F">
        <w:rPr>
          <w:sz w:val="16"/>
        </w:rPr>
        <w:t xml:space="preserve"> </w:t>
      </w:r>
      <w:r w:rsidRPr="00C0573F">
        <w:rPr>
          <w:rStyle w:val="StyleUnderline"/>
          <w:highlight w:val="cyan"/>
        </w:rPr>
        <w:t>receded, so did</w:t>
      </w:r>
      <w:r w:rsidRPr="00C0573F">
        <w:rPr>
          <w:rStyle w:val="StyleUnderline"/>
        </w:rPr>
        <w:t xml:space="preserve"> the </w:t>
      </w:r>
      <w:r w:rsidRPr="00C0573F">
        <w:rPr>
          <w:rStyle w:val="StyleUnderline"/>
          <w:highlight w:val="cyan"/>
        </w:rPr>
        <w:t>growth</w:t>
      </w:r>
      <w:r w:rsidRPr="00C0573F">
        <w:rPr>
          <w:rStyle w:val="StyleUnderline"/>
        </w:rPr>
        <w:t xml:space="preserve"> rate.</w:t>
      </w:r>
      <w:r w:rsidRPr="00C0573F">
        <w:rPr>
          <w:sz w:val="16"/>
        </w:rPr>
        <w:t xml:space="preserve"> </w:t>
      </w:r>
      <w:r w:rsidRPr="00C0573F">
        <w:rPr>
          <w:rStyle w:val="StyleUnderline"/>
        </w:rPr>
        <w:t>Starting in the early</w:t>
      </w:r>
      <w:r w:rsidRPr="00C0573F">
        <w:rPr>
          <w:sz w:val="16"/>
        </w:rPr>
        <w:t xml:space="preserve"> </w:t>
      </w:r>
      <w:r w:rsidRPr="00C0573F">
        <w:rPr>
          <w:rStyle w:val="StyleUnderline"/>
        </w:rPr>
        <w:t>2000s</w:t>
      </w:r>
      <w:r w:rsidRPr="00C0573F">
        <w:rPr>
          <w:sz w:val="16"/>
        </w:rPr>
        <w:t xml:space="preserve">, the old age dependency ratio </w:t>
      </w:r>
      <w:r w:rsidRPr="00C0573F">
        <w:rPr>
          <w:rStyle w:val="StyleUnderline"/>
        </w:rPr>
        <w:t>started to rise</w:t>
      </w:r>
      <w:r w:rsidRPr="00C0573F">
        <w:rPr>
          <w:sz w:val="16"/>
        </w:rPr>
        <w:t xml:space="preserve"> (see Figure 1) </w:t>
      </w:r>
      <w:r w:rsidRPr="00C0573F">
        <w:rPr>
          <w:rStyle w:val="StyleUnderline"/>
        </w:rPr>
        <w:t>the inevitable</w:t>
      </w:r>
      <w:r w:rsidRPr="00C0573F">
        <w:rPr>
          <w:sz w:val="16"/>
        </w:rPr>
        <w:t xml:space="preserve"> </w:t>
      </w:r>
      <w:r w:rsidRPr="00C0573F">
        <w:rPr>
          <w:rStyle w:val="StyleUnderline"/>
        </w:rPr>
        <w:t>consequence of the</w:t>
      </w:r>
      <w:r w:rsidRPr="00C0573F">
        <w:rPr>
          <w:sz w:val="16"/>
        </w:rPr>
        <w:t xml:space="preserve"> </w:t>
      </w:r>
      <w:r w:rsidRPr="00C0573F">
        <w:rPr>
          <w:rStyle w:val="Emphasis"/>
        </w:rPr>
        <w:t>drop</w:t>
      </w:r>
      <w:r w:rsidRPr="00C0573F">
        <w:rPr>
          <w:sz w:val="16"/>
        </w:rPr>
        <w:t xml:space="preserve"> </w:t>
      </w:r>
      <w:r w:rsidRPr="00C0573F">
        <w:rPr>
          <w:rStyle w:val="StyleUnderline"/>
        </w:rPr>
        <w:t>in youth dependency</w:t>
      </w:r>
      <w:r w:rsidRPr="00C0573F">
        <w:rPr>
          <w:sz w:val="16"/>
        </w:rPr>
        <w:t xml:space="preserve"> back in the 1960s and 1970s. </w:t>
      </w:r>
      <w:r w:rsidRPr="00C0573F">
        <w:rPr>
          <w:rStyle w:val="StyleUnderline"/>
        </w:rPr>
        <w:t xml:space="preserve">As </w:t>
      </w:r>
      <w:r w:rsidRPr="00C0573F">
        <w:rPr>
          <w:rStyle w:val="StyleUnderline"/>
          <w:highlight w:val="cyan"/>
        </w:rPr>
        <w:t>workers</w:t>
      </w:r>
      <w:r w:rsidRPr="00C0573F">
        <w:rPr>
          <w:sz w:val="16"/>
        </w:rPr>
        <w:t xml:space="preserve"> </w:t>
      </w:r>
      <w:r w:rsidRPr="00C0573F">
        <w:rPr>
          <w:rStyle w:val="Emphasis"/>
          <w:highlight w:val="cyan"/>
        </w:rPr>
        <w:t>aged out</w:t>
      </w:r>
      <w:r w:rsidRPr="00C0573F">
        <w:rPr>
          <w:rStyle w:val="Emphasis"/>
        </w:rPr>
        <w:t xml:space="preserve"> of the workforce</w:t>
      </w:r>
      <w:r w:rsidRPr="00C0573F">
        <w:rPr>
          <w:sz w:val="16"/>
        </w:rPr>
        <w:t xml:space="preserve"> – and continue to do so – </w:t>
      </w:r>
      <w:r w:rsidRPr="00C0573F">
        <w:rPr>
          <w:rStyle w:val="StyleUnderline"/>
        </w:rPr>
        <w:t>this</w:t>
      </w:r>
      <w:r w:rsidRPr="00C0573F">
        <w:rPr>
          <w:sz w:val="16"/>
        </w:rPr>
        <w:t xml:space="preserve"> </w:t>
      </w:r>
      <w:r w:rsidRPr="00C0573F">
        <w:rPr>
          <w:rStyle w:val="Emphasis"/>
        </w:rPr>
        <w:t>dragged down</w:t>
      </w:r>
      <w:r w:rsidRPr="00C0573F">
        <w:rPr>
          <w:sz w:val="16"/>
        </w:rPr>
        <w:t xml:space="preserve"> </w:t>
      </w:r>
      <w:r w:rsidRPr="00C0573F">
        <w:rPr>
          <w:rStyle w:val="StyleUnderline"/>
        </w:rPr>
        <w:t>the growth</w:t>
      </w:r>
      <w:r w:rsidRPr="00C0573F">
        <w:rPr>
          <w:sz w:val="16"/>
        </w:rPr>
        <w:t xml:space="preserve"> </w:t>
      </w:r>
      <w:r w:rsidRPr="00C0573F">
        <w:rPr>
          <w:rStyle w:val="StyleUnderline"/>
        </w:rPr>
        <w:t>rate of the aggregate economy</w:t>
      </w:r>
      <w:r w:rsidRPr="00C0573F">
        <w:rPr>
          <w:sz w:val="16"/>
        </w:rPr>
        <w:t>. That 1.25 percentage point boost during the 20th century disappeared in the 21st, explaining most of the slowdown in the US.</w:t>
      </w:r>
    </w:p>
    <w:p w14:paraId="7DA98D2D" w14:textId="77777777" w:rsidR="00A618DD" w:rsidRPr="00C0573F" w:rsidRDefault="00A618DD" w:rsidP="00A618DD">
      <w:pPr>
        <w:rPr>
          <w:sz w:val="16"/>
        </w:rPr>
      </w:pPr>
      <w:r w:rsidRPr="00C0573F">
        <w:rPr>
          <w:sz w:val="16"/>
        </w:rPr>
        <w:t xml:space="preserve">But why should we see these demographic shifts as a success? The </w:t>
      </w:r>
      <w:r w:rsidRPr="00C0573F">
        <w:rPr>
          <w:rStyle w:val="StyleUnderline"/>
        </w:rPr>
        <w:t>drop in</w:t>
      </w:r>
      <w:r w:rsidRPr="00C0573F">
        <w:rPr>
          <w:sz w:val="16"/>
        </w:rPr>
        <w:t xml:space="preserve"> </w:t>
      </w:r>
      <w:r w:rsidRPr="00C0573F">
        <w:rPr>
          <w:rStyle w:val="Emphasis"/>
        </w:rPr>
        <w:t>fertility</w:t>
      </w:r>
      <w:r w:rsidRPr="00C0573F">
        <w:rPr>
          <w:sz w:val="16"/>
        </w:rPr>
        <w:t xml:space="preserve"> after the baby boom which explains the shifts </w:t>
      </w:r>
      <w:r w:rsidRPr="00C0573F">
        <w:rPr>
          <w:rStyle w:val="StyleUnderline"/>
        </w:rPr>
        <w:t xml:space="preserve">was </w:t>
      </w:r>
      <w:r w:rsidRPr="00C0573F">
        <w:rPr>
          <w:rStyle w:val="StyleUnderline"/>
          <w:highlight w:val="cyan"/>
        </w:rPr>
        <w:t>driven by</w:t>
      </w:r>
      <w:r w:rsidRPr="00C0573F">
        <w:rPr>
          <w:sz w:val="16"/>
        </w:rPr>
        <w:t xml:space="preserve"> </w:t>
      </w:r>
      <w:r w:rsidRPr="00C0573F">
        <w:rPr>
          <w:rStyle w:val="Emphasis"/>
        </w:rPr>
        <w:t>several successes</w:t>
      </w:r>
      <w:r w:rsidRPr="00C0573F">
        <w:rPr>
          <w:sz w:val="16"/>
        </w:rPr>
        <w:t xml:space="preserve">. </w:t>
      </w:r>
      <w:r w:rsidRPr="00C0573F">
        <w:rPr>
          <w:rStyle w:val="Emphasis"/>
          <w:highlight w:val="cyan"/>
        </w:rPr>
        <w:t>Expanded access to college</w:t>
      </w:r>
      <w:r w:rsidRPr="00C0573F">
        <w:rPr>
          <w:rStyle w:val="Emphasis"/>
        </w:rPr>
        <w:t xml:space="preserve"> education</w:t>
      </w:r>
      <w:r w:rsidRPr="00C0573F">
        <w:rPr>
          <w:sz w:val="16"/>
        </w:rPr>
        <w:t xml:space="preserve"> </w:t>
      </w:r>
      <w:r w:rsidRPr="00C0573F">
        <w:rPr>
          <w:rStyle w:val="StyleUnderline"/>
        </w:rPr>
        <w:t>pushed back the age at which people were</w:t>
      </w:r>
      <w:r w:rsidRPr="00C0573F">
        <w:rPr>
          <w:sz w:val="16"/>
        </w:rPr>
        <w:t xml:space="preserve"> </w:t>
      </w:r>
      <w:r w:rsidRPr="00C0573F">
        <w:rPr>
          <w:rStyle w:val="StyleUnderline"/>
        </w:rPr>
        <w:t>willing to marry</w:t>
      </w:r>
      <w:r w:rsidRPr="00C0573F">
        <w:rPr>
          <w:sz w:val="16"/>
        </w:rPr>
        <w:t xml:space="preserve">. The </w:t>
      </w:r>
      <w:r w:rsidRPr="00C0573F">
        <w:rPr>
          <w:rStyle w:val="StyleUnderline"/>
          <w:highlight w:val="cyan"/>
        </w:rPr>
        <w:t>opening</w:t>
      </w:r>
      <w:r w:rsidRPr="00C0573F">
        <w:rPr>
          <w:rStyle w:val="StyleUnderline"/>
        </w:rPr>
        <w:t xml:space="preserve"> up </w:t>
      </w:r>
      <w:r w:rsidRPr="00C0573F">
        <w:rPr>
          <w:rStyle w:val="StyleUnderline"/>
          <w:highlight w:val="cyan"/>
        </w:rPr>
        <w:t>of</w:t>
      </w:r>
      <w:r w:rsidRPr="00C0573F">
        <w:rPr>
          <w:sz w:val="16"/>
        </w:rPr>
        <w:t xml:space="preserve"> many </w:t>
      </w:r>
      <w:r w:rsidRPr="00C0573F">
        <w:rPr>
          <w:rStyle w:val="Emphasis"/>
          <w:highlight w:val="cyan"/>
        </w:rPr>
        <w:t>professions</w:t>
      </w:r>
      <w:r w:rsidRPr="00C0573F">
        <w:rPr>
          <w:sz w:val="16"/>
        </w:rPr>
        <w:t xml:space="preserve"> </w:t>
      </w:r>
      <w:r w:rsidRPr="00C0573F">
        <w:rPr>
          <w:rStyle w:val="StyleUnderline"/>
          <w:highlight w:val="cyan"/>
        </w:rPr>
        <w:t>to women</w:t>
      </w:r>
      <w:r w:rsidRPr="00C0573F">
        <w:rPr>
          <w:sz w:val="16"/>
        </w:rPr>
        <w:t xml:space="preserve">, along </w:t>
      </w:r>
      <w:r w:rsidRPr="00C0573F">
        <w:rPr>
          <w:rStyle w:val="StyleUnderline"/>
        </w:rPr>
        <w:t>with</w:t>
      </w:r>
      <w:r w:rsidRPr="00C0573F">
        <w:rPr>
          <w:sz w:val="16"/>
        </w:rPr>
        <w:t xml:space="preserve"> </w:t>
      </w:r>
      <w:r w:rsidRPr="00C0573F">
        <w:rPr>
          <w:rStyle w:val="Emphasis"/>
        </w:rPr>
        <w:t>growth in overall wages</w:t>
      </w:r>
      <w:r w:rsidRPr="00C0573F">
        <w:rPr>
          <w:sz w:val="16"/>
        </w:rPr>
        <w:t xml:space="preserve">, </w:t>
      </w:r>
      <w:r w:rsidRPr="00C0573F">
        <w:rPr>
          <w:rStyle w:val="StyleUnderline"/>
        </w:rPr>
        <w:t>meant</w:t>
      </w:r>
      <w:r w:rsidRPr="00C0573F">
        <w:rPr>
          <w:sz w:val="16"/>
        </w:rPr>
        <w:t xml:space="preserve"> that </w:t>
      </w:r>
      <w:r w:rsidRPr="00C0573F">
        <w:rPr>
          <w:rStyle w:val="StyleUnderline"/>
        </w:rPr>
        <w:t>it made sense for many women to delay marriage</w:t>
      </w:r>
      <w:r w:rsidRPr="00C0573F">
        <w:rPr>
          <w:sz w:val="16"/>
        </w:rPr>
        <w:t xml:space="preserve">. Finally, </w:t>
      </w:r>
      <w:r w:rsidRPr="00C0573F">
        <w:rPr>
          <w:rStyle w:val="StyleUnderline"/>
        </w:rPr>
        <w:t>advances in contraceptive technology meant it was</w:t>
      </w:r>
      <w:r w:rsidRPr="00C0573F">
        <w:rPr>
          <w:sz w:val="16"/>
        </w:rPr>
        <w:t xml:space="preserve"> </w:t>
      </w:r>
      <w:r w:rsidRPr="00C0573F">
        <w:rPr>
          <w:rStyle w:val="Emphasis"/>
        </w:rPr>
        <w:t>possible</w:t>
      </w:r>
      <w:r w:rsidRPr="00C0573F">
        <w:rPr>
          <w:sz w:val="16"/>
        </w:rPr>
        <w:t xml:space="preserve"> </w:t>
      </w:r>
      <w:r w:rsidRPr="00C0573F">
        <w:rPr>
          <w:rStyle w:val="StyleUnderline"/>
        </w:rPr>
        <w:t>for women to take</w:t>
      </w:r>
      <w:r w:rsidRPr="00C0573F">
        <w:rPr>
          <w:sz w:val="16"/>
        </w:rPr>
        <w:t xml:space="preserve"> </w:t>
      </w:r>
      <w:r w:rsidRPr="00C0573F">
        <w:rPr>
          <w:rStyle w:val="StyleUnderline"/>
        </w:rPr>
        <w:t>advantage of the new</w:t>
      </w:r>
      <w:r w:rsidRPr="00C0573F">
        <w:rPr>
          <w:sz w:val="16"/>
        </w:rPr>
        <w:t xml:space="preserve"> </w:t>
      </w:r>
      <w:r w:rsidRPr="00C0573F">
        <w:rPr>
          <w:rStyle w:val="Emphasis"/>
        </w:rPr>
        <w:t>educational and professional</w:t>
      </w:r>
      <w:r w:rsidRPr="00C0573F">
        <w:rPr>
          <w:sz w:val="16"/>
        </w:rPr>
        <w:t xml:space="preserve"> </w:t>
      </w:r>
      <w:r w:rsidRPr="00C0573F">
        <w:rPr>
          <w:rStyle w:val="StyleUnderline"/>
        </w:rPr>
        <w:t>opportunities that arose</w:t>
      </w:r>
      <w:r w:rsidRPr="00C0573F">
        <w:rPr>
          <w:sz w:val="16"/>
        </w:rPr>
        <w:t xml:space="preserve">. The </w:t>
      </w:r>
      <w:r w:rsidRPr="00C0573F">
        <w:rPr>
          <w:rStyle w:val="StyleUnderline"/>
        </w:rPr>
        <w:t>growth slowdown</w:t>
      </w:r>
      <w:r w:rsidRPr="00C0573F">
        <w:rPr>
          <w:sz w:val="16"/>
        </w:rPr>
        <w:t xml:space="preserve"> today </w:t>
      </w:r>
      <w:r w:rsidRPr="00C0573F">
        <w:rPr>
          <w:rStyle w:val="StyleUnderline"/>
        </w:rPr>
        <w:t>is a</w:t>
      </w:r>
      <w:r w:rsidRPr="00C0573F">
        <w:rPr>
          <w:sz w:val="16"/>
        </w:rPr>
        <w:t xml:space="preserve"> </w:t>
      </w:r>
      <w:r w:rsidRPr="00C0573F">
        <w:rPr>
          <w:rStyle w:val="Emphasis"/>
        </w:rPr>
        <w:t>consequence</w:t>
      </w:r>
      <w:r w:rsidRPr="00C0573F">
        <w:rPr>
          <w:sz w:val="16"/>
        </w:rPr>
        <w:t xml:space="preserve"> </w:t>
      </w:r>
      <w:r w:rsidRPr="00C0573F">
        <w:rPr>
          <w:rStyle w:val="StyleUnderline"/>
        </w:rPr>
        <w:t>of family decisions made decades ago in</w:t>
      </w:r>
      <w:r w:rsidRPr="00C0573F">
        <w:rPr>
          <w:sz w:val="16"/>
        </w:rPr>
        <w:t xml:space="preserve"> </w:t>
      </w:r>
      <w:r w:rsidRPr="00C0573F">
        <w:rPr>
          <w:rStyle w:val="StyleUnderline"/>
        </w:rPr>
        <w:t>response to</w:t>
      </w:r>
      <w:r w:rsidRPr="00C0573F">
        <w:rPr>
          <w:sz w:val="16"/>
        </w:rPr>
        <w:t xml:space="preserve"> </w:t>
      </w:r>
      <w:r w:rsidRPr="00C0573F">
        <w:rPr>
          <w:rStyle w:val="Emphasis"/>
        </w:rPr>
        <w:t>rising</w:t>
      </w:r>
      <w:r w:rsidRPr="00C0573F">
        <w:rPr>
          <w:sz w:val="16"/>
        </w:rPr>
        <w:t xml:space="preserve"> </w:t>
      </w:r>
      <w:r w:rsidRPr="00C0573F">
        <w:rPr>
          <w:rStyle w:val="StyleUnderline"/>
        </w:rPr>
        <w:t>living standards and the</w:t>
      </w:r>
      <w:r w:rsidRPr="00C0573F">
        <w:rPr>
          <w:sz w:val="16"/>
        </w:rPr>
        <w:t xml:space="preserve"> </w:t>
      </w:r>
      <w:r w:rsidRPr="00C0573F">
        <w:rPr>
          <w:rStyle w:val="Emphasis"/>
        </w:rPr>
        <w:t>expansion</w:t>
      </w:r>
      <w:r w:rsidRPr="00C0573F">
        <w:rPr>
          <w:sz w:val="16"/>
        </w:rPr>
        <w:t xml:space="preserve"> </w:t>
      </w:r>
      <w:r w:rsidRPr="00C0573F">
        <w:rPr>
          <w:rStyle w:val="StyleUnderline"/>
        </w:rPr>
        <w:t>of women’s rights</w:t>
      </w:r>
      <w:r w:rsidRPr="00C0573F">
        <w:rPr>
          <w:sz w:val="16"/>
        </w:rPr>
        <w:t>.</w:t>
      </w:r>
    </w:p>
    <w:p w14:paraId="6C99EA83" w14:textId="77777777" w:rsidR="00A618DD" w:rsidRPr="00C0573F" w:rsidRDefault="00A618DD" w:rsidP="00A618DD">
      <w:pPr>
        <w:rPr>
          <w:sz w:val="16"/>
        </w:rPr>
      </w:pPr>
      <w:r w:rsidRPr="00C0573F">
        <w:rPr>
          <w:sz w:val="16"/>
        </w:rPr>
        <w:t xml:space="preserve">The </w:t>
      </w:r>
      <w:r w:rsidRPr="00C0573F">
        <w:rPr>
          <w:rStyle w:val="StyleUnderline"/>
        </w:rPr>
        <w:t>second source</w:t>
      </w:r>
      <w:r w:rsidRPr="00C0573F">
        <w:rPr>
          <w:sz w:val="16"/>
        </w:rPr>
        <w:t xml:space="preserve"> of the slowdown, </w:t>
      </w:r>
      <w:r w:rsidRPr="00C0573F">
        <w:rPr>
          <w:rStyle w:val="StyleUnderline"/>
        </w:rPr>
        <w:t>the</w:t>
      </w:r>
      <w:r w:rsidRPr="00C0573F">
        <w:rPr>
          <w:sz w:val="16"/>
        </w:rPr>
        <w:t xml:space="preserve"> </w:t>
      </w:r>
      <w:r w:rsidRPr="00C0573F">
        <w:rPr>
          <w:rStyle w:val="Emphasis"/>
          <w:highlight w:val="cyan"/>
        </w:rPr>
        <w:t>shift from goods to</w:t>
      </w:r>
      <w:r w:rsidRPr="00C0573F">
        <w:rPr>
          <w:rStyle w:val="Emphasis"/>
        </w:rPr>
        <w:t xml:space="preserve">wards </w:t>
      </w:r>
      <w:r w:rsidRPr="00C0573F">
        <w:rPr>
          <w:rStyle w:val="Emphasis"/>
          <w:highlight w:val="cyan"/>
        </w:rPr>
        <w:t>services</w:t>
      </w:r>
      <w:r w:rsidRPr="00C0573F">
        <w:rPr>
          <w:sz w:val="16"/>
        </w:rPr>
        <w:t xml:space="preserve">, </w:t>
      </w:r>
      <w:r w:rsidRPr="00C0573F">
        <w:rPr>
          <w:rStyle w:val="StyleUnderline"/>
        </w:rPr>
        <w:t>was</w:t>
      </w:r>
      <w:r w:rsidRPr="00C0573F">
        <w:rPr>
          <w:sz w:val="16"/>
        </w:rPr>
        <w:t xml:space="preserve"> also </w:t>
      </w:r>
      <w:r w:rsidRPr="00C0573F">
        <w:rPr>
          <w:rStyle w:val="StyleUnderline"/>
        </w:rPr>
        <w:t>driven by success</w:t>
      </w:r>
      <w:r w:rsidRPr="00C0573F">
        <w:rPr>
          <w:sz w:val="16"/>
        </w:rPr>
        <w:t xml:space="preserve">. In the past one hundred years </w:t>
      </w:r>
      <w:r w:rsidRPr="00C0573F">
        <w:rPr>
          <w:rStyle w:val="StyleUnderline"/>
        </w:rPr>
        <w:t xml:space="preserve">we </w:t>
      </w:r>
      <w:r w:rsidRPr="00C0573F">
        <w:rPr>
          <w:rStyle w:val="StyleUnderline"/>
          <w:highlight w:val="cyan"/>
        </w:rPr>
        <w:t>became</w:t>
      </w:r>
      <w:r w:rsidRPr="00C0573F">
        <w:rPr>
          <w:sz w:val="16"/>
        </w:rPr>
        <w:t xml:space="preserve"> </w:t>
      </w:r>
      <w:r w:rsidRPr="00C0573F">
        <w:rPr>
          <w:rStyle w:val="Emphasis"/>
        </w:rPr>
        <w:t xml:space="preserve">incredibly </w:t>
      </w:r>
      <w:r w:rsidRPr="00C0573F">
        <w:rPr>
          <w:rStyle w:val="Emphasis"/>
          <w:highlight w:val="cyan"/>
        </w:rPr>
        <w:t>efficient</w:t>
      </w:r>
      <w:r w:rsidRPr="00C0573F">
        <w:rPr>
          <w:sz w:val="16"/>
        </w:rPr>
        <w:t xml:space="preserve"> </w:t>
      </w:r>
      <w:r w:rsidRPr="00C0573F">
        <w:rPr>
          <w:rStyle w:val="StyleUnderline"/>
        </w:rPr>
        <w:t>at</w:t>
      </w:r>
      <w:r w:rsidRPr="00C0573F">
        <w:rPr>
          <w:sz w:val="16"/>
        </w:rPr>
        <w:t xml:space="preserve"> </w:t>
      </w:r>
      <w:r w:rsidRPr="00C0573F">
        <w:rPr>
          <w:rStyle w:val="StyleUnderline"/>
        </w:rPr>
        <w:t>producing goods</w:t>
      </w:r>
      <w:r w:rsidRPr="00C0573F">
        <w:rPr>
          <w:sz w:val="16"/>
        </w:rPr>
        <w:t xml:space="preserve"> like clothes, food, furniture, and computers. The </w:t>
      </w:r>
      <w:r w:rsidRPr="00C0573F">
        <w:rPr>
          <w:rStyle w:val="StyleUnderline"/>
        </w:rPr>
        <w:t>consequence was a</w:t>
      </w:r>
      <w:r w:rsidRPr="00C0573F">
        <w:rPr>
          <w:sz w:val="16"/>
        </w:rPr>
        <w:t xml:space="preserve"> </w:t>
      </w:r>
      <w:r w:rsidRPr="00C0573F">
        <w:rPr>
          <w:rStyle w:val="Emphasis"/>
        </w:rPr>
        <w:t>steady reduction in the price</w:t>
      </w:r>
      <w:r w:rsidRPr="00C0573F">
        <w:rPr>
          <w:sz w:val="16"/>
        </w:rPr>
        <w:t xml:space="preserve"> </w:t>
      </w:r>
      <w:r w:rsidRPr="00C0573F">
        <w:rPr>
          <w:rStyle w:val="StyleUnderline"/>
        </w:rPr>
        <w:t>of those goods relative to services</w:t>
      </w:r>
      <w:r w:rsidRPr="00C0573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0573F">
        <w:rPr>
          <w:rStyle w:val="StyleUnderline"/>
        </w:rPr>
        <w:t>they got so</w:t>
      </w:r>
      <w:r w:rsidRPr="00C0573F">
        <w:rPr>
          <w:sz w:val="16"/>
        </w:rPr>
        <w:t xml:space="preserve"> cheap that </w:t>
      </w:r>
      <w:r w:rsidRPr="00C0573F">
        <w:rPr>
          <w:rStyle w:val="StyleUnderline"/>
        </w:rPr>
        <w:t xml:space="preserve">their </w:t>
      </w:r>
      <w:r w:rsidRPr="00C0573F">
        <w:rPr>
          <w:rStyle w:val="StyleUnderline"/>
          <w:highlight w:val="cyan"/>
        </w:rPr>
        <w:t>share of</w:t>
      </w:r>
      <w:r w:rsidRPr="00C0573F">
        <w:rPr>
          <w:rStyle w:val="StyleUnderline"/>
        </w:rPr>
        <w:t xml:space="preserve"> our</w:t>
      </w:r>
      <w:r w:rsidRPr="00C0573F">
        <w:rPr>
          <w:sz w:val="16"/>
        </w:rPr>
        <w:t xml:space="preserve"> </w:t>
      </w:r>
      <w:r w:rsidRPr="00C0573F">
        <w:rPr>
          <w:rStyle w:val="Emphasis"/>
        </w:rPr>
        <w:t xml:space="preserve">total </w:t>
      </w:r>
      <w:r w:rsidRPr="00C0573F">
        <w:rPr>
          <w:rStyle w:val="Emphasis"/>
          <w:highlight w:val="cyan"/>
        </w:rPr>
        <w:t>expenditure</w:t>
      </w:r>
      <w:r w:rsidRPr="00C0573F">
        <w:rPr>
          <w:sz w:val="16"/>
        </w:rPr>
        <w:t xml:space="preserve"> </w:t>
      </w:r>
      <w:r w:rsidRPr="00C0573F">
        <w:rPr>
          <w:rStyle w:val="StyleUnderline"/>
          <w:highlight w:val="cyan"/>
        </w:rPr>
        <w:t>fell</w:t>
      </w:r>
      <w:r w:rsidRPr="00C0573F">
        <w:rPr>
          <w:rStyle w:val="StyleUnderline"/>
        </w:rPr>
        <w:t xml:space="preserve"> relative to services</w:t>
      </w:r>
      <w:r w:rsidRPr="00C0573F">
        <w:rPr>
          <w:sz w:val="16"/>
        </w:rPr>
        <w:t>.</w:t>
      </w:r>
    </w:p>
    <w:p w14:paraId="67C68478" w14:textId="77777777" w:rsidR="00A618DD" w:rsidRPr="00C0573F" w:rsidRDefault="00A618DD" w:rsidP="00A618DD">
      <w:pPr>
        <w:rPr>
          <w:sz w:val="16"/>
          <w:szCs w:val="16"/>
        </w:rPr>
      </w:pPr>
      <w:r w:rsidRPr="00C0573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45D4EA8D" w14:textId="77777777" w:rsidR="00A618DD" w:rsidRPr="00C0573F" w:rsidRDefault="00A618DD" w:rsidP="00A618DD">
      <w:pPr>
        <w:rPr>
          <w:sz w:val="16"/>
          <w:szCs w:val="16"/>
        </w:rPr>
      </w:pPr>
      <w:r w:rsidRPr="00C0573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436FFD6" w14:textId="77777777" w:rsidR="00A618DD" w:rsidRPr="008A28AC" w:rsidRDefault="00A618DD" w:rsidP="00A618DD">
      <w:pPr>
        <w:rPr>
          <w:sz w:val="16"/>
        </w:rPr>
      </w:pPr>
      <w:r w:rsidRPr="00C0573F">
        <w:rPr>
          <w:rStyle w:val="StyleUnderline"/>
        </w:rPr>
        <w:t>If you’re</w:t>
      </w:r>
      <w:r w:rsidRPr="00C0573F">
        <w:rPr>
          <w:sz w:val="16"/>
        </w:rPr>
        <w:t xml:space="preserve"> still </w:t>
      </w:r>
      <w:r w:rsidRPr="00C0573F">
        <w:rPr>
          <w:rStyle w:val="Emphasis"/>
        </w:rPr>
        <w:t>uncertain</w:t>
      </w:r>
      <w:r w:rsidRPr="00C0573F">
        <w:rPr>
          <w:sz w:val="16"/>
        </w:rPr>
        <w:t xml:space="preserve"> that </w:t>
      </w:r>
      <w:r w:rsidRPr="00C0573F">
        <w:rPr>
          <w:rStyle w:val="StyleUnderline"/>
        </w:rPr>
        <w:t>the growth slowdown is a</w:t>
      </w:r>
      <w:r w:rsidRPr="00C0573F">
        <w:rPr>
          <w:sz w:val="16"/>
        </w:rPr>
        <w:t xml:space="preserve"> </w:t>
      </w:r>
      <w:r w:rsidRPr="00C0573F">
        <w:rPr>
          <w:rStyle w:val="Emphasis"/>
        </w:rPr>
        <w:t>consequence of success</w:t>
      </w:r>
      <w:r w:rsidRPr="00C0573F">
        <w:rPr>
          <w:sz w:val="16"/>
        </w:rPr>
        <w:t xml:space="preserve">, </w:t>
      </w:r>
      <w:r w:rsidRPr="00C0573F">
        <w:rPr>
          <w:rStyle w:val="StyleUnderline"/>
        </w:rPr>
        <w:t>ask</w:t>
      </w:r>
      <w:r w:rsidRPr="00C0573F">
        <w:rPr>
          <w:sz w:val="16"/>
        </w:rPr>
        <w:t xml:space="preserve"> yourself </w:t>
      </w:r>
      <w:r w:rsidRPr="00C0573F">
        <w:rPr>
          <w:rStyle w:val="StyleUnderline"/>
        </w:rPr>
        <w:t xml:space="preserve">what you’d give up </w:t>
      </w:r>
      <w:r w:rsidRPr="00C0573F">
        <w:rPr>
          <w:rStyle w:val="StyleUnderline"/>
          <w:highlight w:val="cyan"/>
        </w:rPr>
        <w:t>to bring growth back</w:t>
      </w:r>
      <w:r w:rsidRPr="00C0573F">
        <w:rPr>
          <w:rStyle w:val="StyleUnderline"/>
        </w:rPr>
        <w:t xml:space="preserve"> to 4%.</w:t>
      </w:r>
      <w:r w:rsidRPr="00C0573F">
        <w:rPr>
          <w:sz w:val="16"/>
        </w:rPr>
        <w:t xml:space="preserve"> We could </w:t>
      </w:r>
      <w:r w:rsidRPr="00C0573F">
        <w:rPr>
          <w:rStyle w:val="StyleUnderline"/>
          <w:highlight w:val="cyan"/>
        </w:rPr>
        <w:t>destroy</w:t>
      </w:r>
      <w:r w:rsidRPr="00C0573F">
        <w:rPr>
          <w:rStyle w:val="StyleUnderline"/>
        </w:rPr>
        <w:t xml:space="preserve"> half of</w:t>
      </w:r>
      <w:r w:rsidRPr="00C0573F">
        <w:rPr>
          <w:sz w:val="16"/>
        </w:rPr>
        <w:t xml:space="preserve"> </w:t>
      </w:r>
      <w:r w:rsidRPr="00C0573F">
        <w:rPr>
          <w:rStyle w:val="Emphasis"/>
        </w:rPr>
        <w:t xml:space="preserve">all </w:t>
      </w:r>
      <w:r w:rsidRPr="00C0573F">
        <w:rPr>
          <w:rStyle w:val="Emphasis"/>
          <w:highlight w:val="cyan"/>
        </w:rPr>
        <w:t>our</w:t>
      </w:r>
      <w:r w:rsidRPr="00C0573F">
        <w:rPr>
          <w:rStyle w:val="Emphasis"/>
        </w:rPr>
        <w:t xml:space="preserve"> </w:t>
      </w:r>
      <w:r w:rsidRPr="00C0573F">
        <w:rPr>
          <w:rStyle w:val="Emphasis"/>
          <w:highlight w:val="cyan"/>
        </w:rPr>
        <w:t>goods</w:t>
      </w:r>
      <w:r w:rsidRPr="00C0573F">
        <w:rPr>
          <w:sz w:val="16"/>
        </w:rPr>
        <w:t xml:space="preserve">: cars, couches, TVs, laptops, houses, trampolines, and so on. That would </w:t>
      </w:r>
      <w:r w:rsidRPr="00C0573F">
        <w:rPr>
          <w:rStyle w:val="StyleUnderline"/>
        </w:rPr>
        <w:t>lead to</w:t>
      </w:r>
      <w:r w:rsidRPr="00C0573F">
        <w:rPr>
          <w:sz w:val="16"/>
        </w:rPr>
        <w:t xml:space="preserve"> </w:t>
      </w:r>
      <w:r w:rsidRPr="00C0573F">
        <w:rPr>
          <w:rStyle w:val="StyleUnderline"/>
        </w:rPr>
        <w:t>a</w:t>
      </w:r>
      <w:r w:rsidRPr="00C0573F">
        <w:rPr>
          <w:sz w:val="16"/>
        </w:rPr>
        <w:t xml:space="preserve"> </w:t>
      </w:r>
      <w:r w:rsidRPr="00C0573F">
        <w:rPr>
          <w:rStyle w:val="Emphasis"/>
        </w:rPr>
        <w:t>massive</w:t>
      </w:r>
      <w:r w:rsidRPr="00C0573F">
        <w:rPr>
          <w:sz w:val="16"/>
        </w:rPr>
        <w:t xml:space="preserve"> </w:t>
      </w:r>
      <w:r w:rsidRPr="00C0573F">
        <w:rPr>
          <w:rStyle w:val="StyleUnderline"/>
        </w:rPr>
        <w:t>shift of spending towards goods</w:t>
      </w:r>
      <w:r w:rsidRPr="00C0573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0573F">
        <w:rPr>
          <w:rStyle w:val="StyleUnderline"/>
        </w:rPr>
        <w:t>growth slowdown happened</w:t>
      </w:r>
      <w:r w:rsidRPr="00C0573F">
        <w:rPr>
          <w:sz w:val="16"/>
        </w:rPr>
        <w:t xml:space="preserve"> </w:t>
      </w:r>
      <w:r w:rsidRPr="00C0573F">
        <w:rPr>
          <w:rStyle w:val="StyleUnderline"/>
        </w:rPr>
        <w:t>because of things that went</w:t>
      </w:r>
      <w:r w:rsidRPr="00C0573F">
        <w:rPr>
          <w:sz w:val="16"/>
        </w:rPr>
        <w:t xml:space="preserve"> </w:t>
      </w:r>
      <w:r w:rsidRPr="00C0573F">
        <w:rPr>
          <w:rStyle w:val="Emphasis"/>
        </w:rPr>
        <w:t>right</w:t>
      </w:r>
      <w:r w:rsidRPr="00C0573F">
        <w:rPr>
          <w:sz w:val="16"/>
        </w:rPr>
        <w:t xml:space="preserve">, </w:t>
      </w:r>
      <w:r w:rsidRPr="00C0573F">
        <w:rPr>
          <w:rStyle w:val="StyleUnderline"/>
        </w:rPr>
        <w:t>things we would not sacrifice</w:t>
      </w:r>
      <w:r w:rsidRPr="00C0573F">
        <w:rPr>
          <w:sz w:val="16"/>
        </w:rPr>
        <w:t>.</w:t>
      </w:r>
    </w:p>
    <w:p w14:paraId="1D017BB4" w14:textId="77777777" w:rsidR="00A618DD" w:rsidRDefault="00A618DD" w:rsidP="00A618DD">
      <w:pPr>
        <w:pStyle w:val="Heading3"/>
        <w:rPr>
          <w:rFonts w:cs="Calibri"/>
        </w:rPr>
      </w:pPr>
      <w:r w:rsidRPr="00960B29">
        <w:rPr>
          <w:rFonts w:cs="Calibri"/>
        </w:rPr>
        <w:t xml:space="preserve">2NC/1AR – No Taiwanese War </w:t>
      </w:r>
    </w:p>
    <w:p w14:paraId="5CF35C64" w14:textId="77777777" w:rsidR="00A618DD" w:rsidRPr="00177BE3" w:rsidRDefault="00A618DD" w:rsidP="00A618DD">
      <w:pPr>
        <w:pStyle w:val="Heading4"/>
      </w:pPr>
      <w:r>
        <w:t>No Taiwan War – Xi has no incentives and even if Beijing thought they had an advantage, they wouldn’t commit to military action, that’s Kassam 20</w:t>
      </w:r>
    </w:p>
    <w:p w14:paraId="7F2C4469" w14:textId="77777777" w:rsidR="00A618DD" w:rsidRPr="00646EEE" w:rsidRDefault="00A618DD" w:rsidP="00A618DD">
      <w:pPr>
        <w:pStyle w:val="Heading2"/>
      </w:pPr>
      <w:r>
        <w:t>Industry</w:t>
      </w:r>
    </w:p>
    <w:p w14:paraId="60497969" w14:textId="77777777" w:rsidR="00A618DD" w:rsidRDefault="00A618DD" w:rsidP="00A618DD">
      <w:pPr>
        <w:pStyle w:val="Heading3"/>
      </w:pPr>
      <w:r>
        <w:t>AT: Innovation---Turn---2NC</w:t>
      </w:r>
    </w:p>
    <w:p w14:paraId="7DC3A85A" w14:textId="77777777" w:rsidR="00A618DD" w:rsidRDefault="00A618DD" w:rsidP="00A618DD">
      <w:pPr>
        <w:pStyle w:val="Analytic"/>
      </w:pPr>
    </w:p>
    <w:p w14:paraId="561E8486" w14:textId="77777777" w:rsidR="00A618DD" w:rsidRDefault="00A618DD" w:rsidP="00A618DD">
      <w:pPr>
        <w:pStyle w:val="Heading4"/>
      </w:pPr>
      <w:r>
        <w:t xml:space="preserve">Exit-by-acquisition is the sole factor influencing start-up financing </w:t>
      </w:r>
    </w:p>
    <w:p w14:paraId="6BCEDE05" w14:textId="77777777" w:rsidR="00A618DD" w:rsidRPr="008A7AB6" w:rsidRDefault="00A618DD" w:rsidP="00A618DD">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22" w:history="1">
        <w:r w:rsidRPr="00DA77F9">
          <w:rPr>
            <w:rStyle w:val="Hyperlink"/>
          </w:rPr>
          <w:t>https://chicagounbound.uchicago.edu/ucblr/vol3/iss1/2</w:t>
        </w:r>
      </w:hyperlink>
      <w:r>
        <w:t xml:space="preserve"> lp </w:t>
      </w:r>
    </w:p>
    <w:p w14:paraId="7A2861BF" w14:textId="77777777" w:rsidR="00A618DD" w:rsidRPr="00347CC6" w:rsidRDefault="00A618DD" w:rsidP="00A618DD">
      <w:pPr>
        <w:rPr>
          <w:sz w:val="14"/>
        </w:rPr>
      </w:pPr>
      <w:r w:rsidRPr="00347CC6">
        <w:rPr>
          <w:sz w:val="14"/>
        </w:rPr>
        <w:t xml:space="preserve">It may nonetheless be objected that the error costs of limiting exit-by-acquisition would be offset by the fact that emerging firms could still earn returns on innovation through IPOs and subsequent growth as independent entities.211 </w:t>
      </w:r>
      <w:r w:rsidRPr="00347CC6">
        <w:rPr>
          <w:rStyle w:val="StyleUnderline"/>
        </w:rPr>
        <w:t>This objection is unpersuasive for the simple reason that IPOs are evidently a less efficient mechanism at present for monetizing innovation since startups overwhelmingly choose to exit through a sale to a larger company</w:t>
      </w:r>
      <w:r w:rsidRPr="00347CC6">
        <w:rPr>
          <w:sz w:val="14"/>
        </w:rPr>
        <w:t>. There are three reasons why the market has made this choice.</w:t>
      </w:r>
    </w:p>
    <w:p w14:paraId="7A3AC702" w14:textId="77777777" w:rsidR="00A618DD" w:rsidRPr="00347CC6" w:rsidRDefault="00A618DD" w:rsidP="00A618DD">
      <w:pPr>
        <w:rPr>
          <w:sz w:val="14"/>
        </w:rPr>
      </w:pPr>
      <w:r w:rsidRPr="00347CC6">
        <w:rPr>
          <w:sz w:val="14"/>
        </w:rPr>
        <w:t xml:space="preserve">First, </w:t>
      </w:r>
      <w:r w:rsidRPr="00347CC6">
        <w:rPr>
          <w:rStyle w:val="StyleUnderline"/>
          <w:highlight w:val="cyan"/>
        </w:rPr>
        <w:t>IPOs are unsuitable for</w:t>
      </w:r>
      <w:r w:rsidRPr="00347CC6">
        <w:rPr>
          <w:rStyle w:val="StyleUnderline"/>
        </w:rPr>
        <w:t xml:space="preserve"> most </w:t>
      </w:r>
      <w:r w:rsidRPr="00347CC6">
        <w:rPr>
          <w:rStyle w:val="StyleUnderline"/>
          <w:highlight w:val="cyan"/>
        </w:rPr>
        <w:t>VC-backed firms</w:t>
      </w:r>
      <w:r w:rsidRPr="00347CC6">
        <w:rPr>
          <w:rStyle w:val="StyleUnderline"/>
        </w:rPr>
        <w:t xml:space="preserve"> </w:t>
      </w:r>
      <w:r w:rsidRPr="00347CC6">
        <w:rPr>
          <w:sz w:val="14"/>
        </w:rPr>
        <w:t xml:space="preserve">that exit by acquisition, </w:t>
      </w:r>
      <w:r w:rsidRPr="00347CC6">
        <w:rPr>
          <w:rStyle w:val="StyleUnderline"/>
          <w:highlight w:val="cyan"/>
        </w:rPr>
        <w:t>which have low valuations</w:t>
      </w:r>
      <w:r w:rsidRPr="00347CC6">
        <w:rPr>
          <w:rStyle w:val="StyleUnderline"/>
        </w:rPr>
        <w:t xml:space="preserve"> that are prone to lead to failure</w:t>
      </w:r>
      <w:r w:rsidRPr="00347CC6">
        <w:rPr>
          <w:sz w:val="14"/>
        </w:rPr>
        <w:t xml:space="preserve"> if the firm exits by IPO. </w:t>
      </w:r>
      <w:r w:rsidRPr="00347CC6">
        <w:rPr>
          <w:rStyle w:val="StyleUnderline"/>
        </w:rPr>
        <w:t xml:space="preserve">The aforementioned study of all exits by US-based, VC-backed firms during August 2002 through Q1 2020 found that about </w:t>
      </w:r>
      <w:r w:rsidRPr="00347CC6">
        <w:rPr>
          <w:rStyle w:val="StyleUnderline"/>
          <w:highlight w:val="cyan"/>
        </w:rPr>
        <w:t>80% of the firms that exited</w:t>
      </w:r>
      <w:r w:rsidRPr="00347CC6">
        <w:rPr>
          <w:rStyle w:val="StyleUnderline"/>
        </w:rPr>
        <w:t xml:space="preserve"> by acquisition </w:t>
      </w:r>
      <w:r w:rsidRPr="00347CC6">
        <w:rPr>
          <w:rStyle w:val="StyleUnderline"/>
          <w:highlight w:val="cyan"/>
        </w:rPr>
        <w:t>had valuations below $80 million</w:t>
      </w:r>
      <w:r w:rsidRPr="00347CC6">
        <w:rPr>
          <w:sz w:val="14"/>
        </w:rPr>
        <w:t xml:space="preserve">.212 By contrast, more than 80% of the firms that exited by IPO had valuations above $150 million.213 This difference is not accidental; rather, it reflects awareness of the fact that </w:t>
      </w:r>
      <w:r w:rsidRPr="00347CC6">
        <w:rPr>
          <w:rStyle w:val="Emphasis"/>
          <w:highlight w:val="cyan"/>
        </w:rPr>
        <w:t>small firms</w:t>
      </w:r>
      <w:r w:rsidRPr="00347CC6">
        <w:rPr>
          <w:rStyle w:val="Emphasis"/>
        </w:rPr>
        <w:t xml:space="preserve"> often fail </w:t>
      </w:r>
      <w:r w:rsidRPr="00347CC6">
        <w:rPr>
          <w:rStyle w:val="Emphasis"/>
          <w:highlight w:val="cyan"/>
        </w:rPr>
        <w:t>to survive as stand-alone entities</w:t>
      </w:r>
      <w:r w:rsidRPr="00347CC6">
        <w:rPr>
          <w:sz w:val="14"/>
        </w:rPr>
        <w:t xml:space="preserve"> </w:t>
      </w:r>
      <w:r w:rsidRPr="00347CC6">
        <w:rPr>
          <w:rStyle w:val="StyleUnderline"/>
        </w:rPr>
        <w:t>in the public capital markets</w:t>
      </w:r>
      <w:r w:rsidRPr="00347CC6">
        <w:rPr>
          <w:sz w:val="14"/>
        </w:rPr>
        <w:t xml:space="preserve">. Out of all US-based, VC-backed companies (excluding biotech) that did an IPO during August 2002 through Q1 2020, 7% failed after the IPO; however, </w:t>
      </w:r>
      <w:r w:rsidRPr="00347CC6">
        <w:rPr>
          <w:rStyle w:val="StyleUnderline"/>
        </w:rPr>
        <w:t xml:space="preserve">the </w:t>
      </w:r>
      <w:r w:rsidRPr="00347CC6">
        <w:rPr>
          <w:rStyle w:val="StyleUnderline"/>
          <w:highlight w:val="cyan"/>
        </w:rPr>
        <w:t xml:space="preserve">failure rate increases </w:t>
      </w:r>
      <w:r w:rsidRPr="00347CC6">
        <w:rPr>
          <w:rStyle w:val="StyleUnderline"/>
        </w:rPr>
        <w:t xml:space="preserve">significantly </w:t>
      </w:r>
      <w:r w:rsidRPr="00347CC6">
        <w:rPr>
          <w:rStyle w:val="StyleUnderline"/>
          <w:highlight w:val="cyan"/>
        </w:rPr>
        <w:t>when firms have low valuations</w:t>
      </w:r>
      <w:r w:rsidRPr="00347CC6">
        <w:rPr>
          <w:rStyle w:val="StyleUnderline"/>
        </w:rPr>
        <w:t xml:space="preserve"> at the time of the IPO</w:t>
      </w:r>
      <w:r w:rsidRPr="00347CC6">
        <w:rPr>
          <w:sz w:val="14"/>
        </w:rPr>
        <w:t xml:space="preserve">: 31% of firms with a valuation below $100 million failed after the IPO and 40% of firms with a valuation below $50 million did so.214 </w:t>
      </w:r>
      <w:r w:rsidRPr="00347CC6">
        <w:rPr>
          <w:rStyle w:val="StyleUnderline"/>
        </w:rPr>
        <w:t>While firms can “fail” after an acquisition, this would not typically impact the founders and other selling shareholders so long as all or most of the deal consideration is delivered at closing.</w:t>
      </w:r>
    </w:p>
    <w:p w14:paraId="3BF183D9" w14:textId="77777777" w:rsidR="00A618DD" w:rsidRPr="00347CC6" w:rsidRDefault="00A618DD" w:rsidP="00A618DD">
      <w:pPr>
        <w:rPr>
          <w:rStyle w:val="Emphasis"/>
        </w:rPr>
      </w:pPr>
      <w:r w:rsidRPr="00347CC6">
        <w:rPr>
          <w:sz w:val="14"/>
        </w:rPr>
        <w:t xml:space="preserve">Second, </w:t>
      </w:r>
      <w:r w:rsidRPr="00347CC6">
        <w:rPr>
          <w:rStyle w:val="StyleUnderline"/>
          <w:highlight w:val="cyan"/>
        </w:rPr>
        <w:t>an IPO would not be feasible for a firm that has developed</w:t>
      </w:r>
      <w:r w:rsidRPr="00347CC6">
        <w:rPr>
          <w:rStyle w:val="StyleUnderline"/>
        </w:rPr>
        <w:t xml:space="preserve"> a component </w:t>
      </w:r>
      <w:r w:rsidRPr="00347CC6">
        <w:rPr>
          <w:rStyle w:val="StyleUnderline"/>
          <w:highlight w:val="cyan"/>
        </w:rPr>
        <w:t>technology that can only be monetized through integration</w:t>
      </w:r>
      <w:r w:rsidRPr="00347CC6">
        <w:rPr>
          <w:rStyle w:val="StyleUnderline"/>
        </w:rPr>
        <w:t xml:space="preserve"> into an existing platform</w:t>
      </w:r>
      <w:r w:rsidRPr="00347CC6">
        <w:rPr>
          <w:sz w:val="14"/>
        </w:rPr>
        <w:t xml:space="preserve">. If it is difficult to protect the component technology through the patent system (a likely prospect given legal changes that have substantially weakened patent protections since approximately the mid2000s, especially in information technology industries215), then </w:t>
      </w:r>
      <w:r w:rsidRPr="00347CC6">
        <w:rPr>
          <w:rStyle w:val="StyleUnderline"/>
          <w:highlight w:val="cyan"/>
        </w:rPr>
        <w:t>licensing is</w:t>
      </w:r>
      <w:r w:rsidRPr="00347CC6">
        <w:rPr>
          <w:rStyle w:val="StyleUnderline"/>
        </w:rPr>
        <w:t xml:space="preserve"> probably </w:t>
      </w:r>
      <w:r w:rsidRPr="00347CC6">
        <w:rPr>
          <w:rStyle w:val="StyleUnderline"/>
          <w:highlight w:val="cyan"/>
        </w:rPr>
        <w:t>not feasible</w:t>
      </w:r>
      <w:r w:rsidRPr="00347CC6">
        <w:rPr>
          <w:rStyle w:val="StyleUnderline"/>
        </w:rPr>
        <w:t xml:space="preserve"> and a </w:t>
      </w:r>
      <w:r w:rsidRPr="00347CC6">
        <w:rPr>
          <w:rStyle w:val="Emphasis"/>
          <w:highlight w:val="cyan"/>
        </w:rPr>
        <w:t>sale to a large platform</w:t>
      </w:r>
      <w:r w:rsidRPr="00347CC6">
        <w:rPr>
          <w:sz w:val="14"/>
        </w:rPr>
        <w:t xml:space="preserve"> (</w:t>
      </w:r>
      <w:r w:rsidRPr="00347CC6">
        <w:rPr>
          <w:rStyle w:val="StyleUnderline"/>
          <w:highlight w:val="cyan"/>
        </w:rPr>
        <w:t xml:space="preserve">which can </w:t>
      </w:r>
      <w:r w:rsidRPr="00347CC6">
        <w:rPr>
          <w:rStyle w:val="Emphasis"/>
          <w:highlight w:val="cyan"/>
        </w:rPr>
        <w:t xml:space="preserve">monetize the innovation </w:t>
      </w:r>
      <w:r w:rsidRPr="00347CC6">
        <w:rPr>
          <w:rStyle w:val="Emphasis"/>
        </w:rPr>
        <w:t>by integrating it</w:t>
      </w:r>
      <w:r w:rsidRPr="00347CC6">
        <w:rPr>
          <w:rStyle w:val="StyleUnderline"/>
        </w:rPr>
        <w:t xml:space="preserve"> within an extended product and services system</w:t>
      </w:r>
      <w:r w:rsidRPr="00347CC6">
        <w:rPr>
          <w:sz w:val="14"/>
        </w:rPr>
        <w:t xml:space="preserve">) </w:t>
      </w:r>
      <w:r w:rsidRPr="00347CC6">
        <w:rPr>
          <w:rStyle w:val="Emphasis"/>
          <w:highlight w:val="cyan"/>
        </w:rPr>
        <w:t>may be the only feasible</w:t>
      </w:r>
      <w:r w:rsidRPr="00347CC6">
        <w:rPr>
          <w:rStyle w:val="Emphasis"/>
        </w:rPr>
        <w:t xml:space="preserve"> </w:t>
      </w:r>
      <w:r w:rsidRPr="00347CC6">
        <w:rPr>
          <w:rStyle w:val="Emphasis"/>
          <w:highlight w:val="cyan"/>
        </w:rPr>
        <w:t>alternative</w:t>
      </w:r>
      <w:r w:rsidRPr="00347CC6">
        <w:rPr>
          <w:rStyle w:val="Emphasis"/>
        </w:rPr>
        <w:t>.</w:t>
      </w:r>
    </w:p>
    <w:p w14:paraId="3B5BF9DE" w14:textId="77777777" w:rsidR="00A618DD" w:rsidRPr="00347CC6" w:rsidRDefault="00A618DD" w:rsidP="00A618DD">
      <w:pPr>
        <w:rPr>
          <w:sz w:val="14"/>
        </w:rPr>
      </w:pPr>
      <w:r w:rsidRPr="00347CC6">
        <w:rPr>
          <w:sz w:val="14"/>
        </w:rPr>
        <w:t xml:space="preserve">Third, </w:t>
      </w:r>
      <w:r w:rsidRPr="00347CC6">
        <w:rPr>
          <w:rStyle w:val="StyleUnderline"/>
        </w:rPr>
        <w:t xml:space="preserve">even if a startup has a sufficiently high valuation to support an IPO and the startup’s technology is commercially and technically viable on a stand-alone basis, </w:t>
      </w:r>
      <w:r w:rsidRPr="00347CC6">
        <w:rPr>
          <w:rStyle w:val="StyleUnderline"/>
          <w:highlight w:val="cyan"/>
        </w:rPr>
        <w:t>an IPO may</w:t>
      </w:r>
      <w:r w:rsidRPr="00347CC6">
        <w:rPr>
          <w:rStyle w:val="StyleUnderline"/>
        </w:rPr>
        <w:t xml:space="preserve"> </w:t>
      </w:r>
      <w:r w:rsidRPr="00347CC6">
        <w:rPr>
          <w:rStyle w:val="StyleUnderline"/>
          <w:highlight w:val="cyan"/>
        </w:rPr>
        <w:t>remain unattractive</w:t>
      </w:r>
      <w:r w:rsidRPr="00347CC6">
        <w:rPr>
          <w:rStyle w:val="StyleUnderline"/>
        </w:rPr>
        <w:t xml:space="preserve"> as compared to exit-by-acquisition </w:t>
      </w:r>
      <w:r w:rsidRPr="00347CC6">
        <w:rPr>
          <w:rStyle w:val="StyleUnderline"/>
          <w:highlight w:val="cyan"/>
        </w:rPr>
        <w:t>due to the legal costs associated</w:t>
      </w:r>
      <w:r w:rsidRPr="00347CC6">
        <w:rPr>
          <w:rStyle w:val="StyleUnderline"/>
        </w:rPr>
        <w:t xml:space="preserve"> with a public listing</w:t>
      </w:r>
      <w:r w:rsidRPr="00347CC6">
        <w:rPr>
          <w:sz w:val="14"/>
        </w:rPr>
        <w:t xml:space="preserve">. </w:t>
      </w:r>
      <w:r w:rsidRPr="00347CC6">
        <w:rPr>
          <w:rStyle w:val="StyleUnderline"/>
        </w:rPr>
        <w:t>Public firms are subject to substantial regulatory burdens, including compliance costs</w:t>
      </w:r>
      <w:r w:rsidRPr="00347CC6">
        <w:rPr>
          <w:sz w:val="14"/>
        </w:rPr>
        <w:t xml:space="preserve"> (especially since passage of the Sarbanes-Oxley Act of 2002,216 although those costs were attenuated by changes in 2007 to relieve certain requirements for smaller firms217), </w:t>
      </w:r>
      <w:r w:rsidRPr="00347CC6">
        <w:rPr>
          <w:rStyle w:val="StyleUnderline"/>
        </w:rPr>
        <w:t>legal exposure under federal securities laws, and investment analyst scrutiny</w:t>
      </w:r>
      <w:r w:rsidRPr="00347CC6">
        <w:rPr>
          <w:sz w:val="14"/>
        </w:rPr>
        <w:t xml:space="preserve">.218 </w:t>
      </w:r>
      <w:r w:rsidRPr="00347CC6">
        <w:rPr>
          <w:rStyle w:val="Emphasis"/>
          <w:highlight w:val="cyan"/>
        </w:rPr>
        <w:t xml:space="preserve">There are no </w:t>
      </w:r>
      <w:r w:rsidRPr="00347CC6">
        <w:rPr>
          <w:rStyle w:val="Emphasis"/>
        </w:rPr>
        <w:t xml:space="preserve">analogous </w:t>
      </w:r>
      <w:r w:rsidRPr="00347CC6">
        <w:rPr>
          <w:rStyle w:val="Emphasis"/>
          <w:highlight w:val="cyan"/>
        </w:rPr>
        <w:t>costs associated with exit-by acquisition</w:t>
      </w:r>
      <w:r w:rsidRPr="00347CC6">
        <w:rPr>
          <w:sz w:val="14"/>
        </w:rPr>
        <w:t>.</w:t>
      </w:r>
    </w:p>
    <w:p w14:paraId="528D91EA" w14:textId="77777777" w:rsidR="00A618DD" w:rsidRPr="00347CC6" w:rsidRDefault="00A618DD" w:rsidP="00A618DD">
      <w:pPr>
        <w:rPr>
          <w:rStyle w:val="StyleUnderline"/>
        </w:rPr>
      </w:pPr>
      <w:r w:rsidRPr="00347CC6">
        <w:rPr>
          <w:sz w:val="14"/>
        </w:rPr>
        <w:t xml:space="preserve">Given the clear preference for acquisitions over IPOs, it is unpersuasive to argue that changes to antitrust policy that discourage exit-by-acquisition will induce startups to achieve exitby-IPO219 or could so without significant costs; rather, </w:t>
      </w:r>
      <w:r w:rsidRPr="00347CC6">
        <w:rPr>
          <w:rStyle w:val="Emphasis"/>
        </w:rPr>
        <w:t xml:space="preserve">prospective </w:t>
      </w:r>
      <w:r w:rsidRPr="00347CC6">
        <w:rPr>
          <w:rStyle w:val="Emphasis"/>
          <w:highlight w:val="cyan"/>
        </w:rPr>
        <w:t>investors will</w:t>
      </w:r>
      <w:r w:rsidRPr="00347CC6">
        <w:rPr>
          <w:rStyle w:val="Emphasis"/>
        </w:rPr>
        <w:t xml:space="preserve"> likely </w:t>
      </w:r>
      <w:r w:rsidRPr="00347CC6">
        <w:rPr>
          <w:rStyle w:val="Emphasis"/>
          <w:highlight w:val="cyan"/>
        </w:rPr>
        <w:t>respond by reducing firm valuations</w:t>
      </w:r>
      <w:r w:rsidRPr="00347CC6">
        <w:rPr>
          <w:sz w:val="14"/>
        </w:rPr>
        <w:t xml:space="preserve"> </w:t>
      </w:r>
      <w:r w:rsidRPr="00347CC6">
        <w:rPr>
          <w:rStyle w:val="StyleUnderline"/>
        </w:rPr>
        <w:t xml:space="preserve">at the time of investment or </w:t>
      </w:r>
      <w:r w:rsidRPr="00347CC6">
        <w:rPr>
          <w:rStyle w:val="Emphasis"/>
          <w:highlight w:val="cyan"/>
        </w:rPr>
        <w:t>shifting capital away</w:t>
      </w:r>
      <w:r w:rsidRPr="00347CC6">
        <w:rPr>
          <w:rStyle w:val="Emphasis"/>
        </w:rPr>
        <w:t xml:space="preserve"> from funding </w:t>
      </w:r>
      <w:r w:rsidRPr="00347CC6">
        <w:rPr>
          <w:rStyle w:val="Emphasis"/>
          <w:highlight w:val="cyan"/>
        </w:rPr>
        <w:t>startups</w:t>
      </w:r>
      <w:r w:rsidRPr="00347CC6">
        <w:rPr>
          <w:rStyle w:val="Emphasis"/>
        </w:rPr>
        <w:t xml:space="preserve"> altogether</w:t>
      </w:r>
      <w:r w:rsidRPr="00347CC6">
        <w:rPr>
          <w:sz w:val="14"/>
        </w:rPr>
        <w:t xml:space="preserve">. </w:t>
      </w:r>
      <w:r w:rsidRPr="00347CC6">
        <w:rPr>
          <w:rStyle w:val="StyleUnderline"/>
        </w:rPr>
        <w:t xml:space="preserve">It is </w:t>
      </w:r>
      <w:r w:rsidRPr="00347CC6">
        <w:rPr>
          <w:rStyle w:val="Emphasis"/>
        </w:rPr>
        <w:t>difficult to envision how this outcome is consistent with sound competition or innovation policy</w:t>
      </w:r>
      <w:r w:rsidRPr="00347CC6">
        <w:rPr>
          <w:rStyle w:val="StyleUnderline"/>
        </w:rPr>
        <w:t>.</w:t>
      </w:r>
    </w:p>
    <w:p w14:paraId="1C2396CD" w14:textId="77777777" w:rsidR="00A618DD" w:rsidRDefault="00A618DD" w:rsidP="00A618DD">
      <w:pPr>
        <w:pStyle w:val="Heading4"/>
      </w:pPr>
      <w:r>
        <w:t>There’s only a risk of our offense – their scenarios are unsupported speculation</w:t>
      </w:r>
    </w:p>
    <w:p w14:paraId="1C5CF351" w14:textId="77777777" w:rsidR="00A618DD" w:rsidRPr="008A7AB6" w:rsidRDefault="00A618DD" w:rsidP="00A618DD">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23" w:history="1">
        <w:r w:rsidRPr="00DA77F9">
          <w:rPr>
            <w:rStyle w:val="Hyperlink"/>
          </w:rPr>
          <w:t>https://chicagounbound.uchicago.edu/ucblr/vol3/iss1/2</w:t>
        </w:r>
      </w:hyperlink>
      <w:r>
        <w:t xml:space="preserve"> lp </w:t>
      </w:r>
    </w:p>
    <w:p w14:paraId="34EF30C9" w14:textId="77777777" w:rsidR="00A618DD" w:rsidRPr="00653B0A" w:rsidRDefault="00A618DD" w:rsidP="00A618DD">
      <w:pPr>
        <w:rPr>
          <w:rStyle w:val="StyleUnderline"/>
        </w:rPr>
      </w:pPr>
      <w:r w:rsidRPr="00653B0A">
        <w:rPr>
          <w:rStyle w:val="StyleUnderline"/>
        </w:rPr>
        <w:t xml:space="preserve">Academic, regulatory, and popular enthusiasm for killer acquisition </w:t>
      </w:r>
      <w:r w:rsidRPr="00653B0A">
        <w:rPr>
          <w:rStyle w:val="StyleUnderline"/>
          <w:highlight w:val="cyan"/>
        </w:rPr>
        <w:t>theory</w:t>
      </w:r>
      <w:r w:rsidRPr="00653B0A">
        <w:rPr>
          <w:rStyle w:val="StyleUnderline"/>
        </w:rPr>
        <w:t xml:space="preserve"> has </w:t>
      </w:r>
      <w:r w:rsidRPr="00653B0A">
        <w:rPr>
          <w:rStyle w:val="StyleUnderline"/>
          <w:highlight w:val="cyan"/>
        </w:rPr>
        <w:t>overlooked</w:t>
      </w:r>
      <w:r w:rsidRPr="00653B0A">
        <w:rPr>
          <w:rStyle w:val="StyleUnderline"/>
        </w:rPr>
        <w:t xml:space="preserve"> both the paucity of </w:t>
      </w:r>
      <w:r w:rsidRPr="00653B0A">
        <w:rPr>
          <w:rStyle w:val="StyleUnderline"/>
          <w:highlight w:val="cyan"/>
        </w:rPr>
        <w:t>evidence for</w:t>
      </w:r>
      <w:r w:rsidRPr="00653B0A">
        <w:rPr>
          <w:rStyle w:val="StyleUnderline"/>
        </w:rPr>
        <w:t xml:space="preserve"> this hypothesized market failure and the abundance of evidence for </w:t>
      </w:r>
      <w:r w:rsidRPr="00653B0A">
        <w:rPr>
          <w:rStyle w:val="StyleUnderline"/>
          <w:highlight w:val="cyan"/>
        </w:rPr>
        <w:t xml:space="preserve">the </w:t>
      </w:r>
      <w:r w:rsidRPr="00653B0A">
        <w:rPr>
          <w:rStyle w:val="Emphasis"/>
          <w:highlight w:val="cyan"/>
        </w:rPr>
        <w:t>constructive role</w:t>
      </w:r>
      <w:r w:rsidRPr="00653B0A">
        <w:rPr>
          <w:rStyle w:val="Emphasis"/>
        </w:rPr>
        <w:t xml:space="preserve"> typically </w:t>
      </w:r>
      <w:r w:rsidRPr="00653B0A">
        <w:rPr>
          <w:rStyle w:val="Emphasis"/>
          <w:highlight w:val="cyan"/>
        </w:rPr>
        <w:t>played by</w:t>
      </w:r>
      <w:r w:rsidRPr="00653B0A">
        <w:rPr>
          <w:rStyle w:val="Emphasis"/>
        </w:rPr>
        <w:t xml:space="preserve"> incumbent/startup </w:t>
      </w:r>
      <w:r w:rsidRPr="00653B0A">
        <w:rPr>
          <w:rStyle w:val="Emphasis"/>
          <w:highlight w:val="cyan"/>
        </w:rPr>
        <w:t>acquisitions</w:t>
      </w:r>
      <w:r w:rsidRPr="00653B0A">
        <w:rPr>
          <w:rStyle w:val="StyleUnderline"/>
        </w:rPr>
        <w:t xml:space="preserve"> in successful innovation markets</w:t>
      </w:r>
      <w:r w:rsidRPr="00653B0A">
        <w:rPr>
          <w:sz w:val="14"/>
        </w:rPr>
        <w:t xml:space="preserve">. The largely symbiotic relationship between large firms’ scale economies and smaller firms’ innovation capacities raises the prospect that “nip in the bud” </w:t>
      </w:r>
      <w:r w:rsidRPr="00653B0A">
        <w:rPr>
          <w:rStyle w:val="StyleUnderline"/>
        </w:rPr>
        <w:t xml:space="preserve">regulatory </w:t>
      </w:r>
      <w:r w:rsidRPr="00653B0A">
        <w:rPr>
          <w:rStyle w:val="StyleUnderline"/>
          <w:highlight w:val="cyan"/>
        </w:rPr>
        <w:t>interventions may impose</w:t>
      </w:r>
      <w:r w:rsidRPr="00653B0A">
        <w:rPr>
          <w:rStyle w:val="StyleUnderline"/>
        </w:rPr>
        <w:t xml:space="preserve"> significant </w:t>
      </w:r>
      <w:r w:rsidRPr="00653B0A">
        <w:rPr>
          <w:rStyle w:val="StyleUnderline"/>
          <w:highlight w:val="cyan"/>
        </w:rPr>
        <w:t>false-positive</w:t>
      </w:r>
      <w:r w:rsidRPr="00653B0A">
        <w:rPr>
          <w:rStyle w:val="StyleUnderline"/>
        </w:rPr>
        <w:t xml:space="preserve"> error </w:t>
      </w:r>
      <w:r w:rsidRPr="00653B0A">
        <w:rPr>
          <w:rStyle w:val="StyleUnderline"/>
          <w:highlight w:val="cyan"/>
        </w:rPr>
        <w:t>costs on</w:t>
      </w:r>
      <w:r w:rsidRPr="00653B0A">
        <w:rPr>
          <w:rStyle w:val="StyleUnderline"/>
        </w:rPr>
        <w:t xml:space="preserve"> the broader </w:t>
      </w:r>
      <w:r w:rsidRPr="00653B0A">
        <w:rPr>
          <w:rStyle w:val="StyleUnderline"/>
          <w:highlight w:val="cyan"/>
        </w:rPr>
        <w:t>innovation</w:t>
      </w:r>
      <w:r w:rsidRPr="00653B0A">
        <w:rPr>
          <w:rStyle w:val="StyleUnderline"/>
        </w:rPr>
        <w:t xml:space="preserve"> ecosystem.</w:t>
      </w:r>
      <w:r w:rsidRPr="00653B0A">
        <w:rPr>
          <w:sz w:val="14"/>
        </w:rPr>
        <w:t xml:space="preserve"> Specifically, </w:t>
      </w:r>
      <w:r w:rsidRPr="00653B0A">
        <w:rPr>
          <w:rStyle w:val="StyleUnderline"/>
          <w:highlight w:val="cyan"/>
        </w:rPr>
        <w:t>regulatory actions that block</w:t>
      </w:r>
      <w:r w:rsidRPr="00653B0A">
        <w:rPr>
          <w:sz w:val="14"/>
        </w:rPr>
        <w:t xml:space="preserve">, or by anticipation discourage, startup </w:t>
      </w:r>
      <w:r w:rsidRPr="00653B0A">
        <w:rPr>
          <w:rStyle w:val="StyleUnderline"/>
          <w:highlight w:val="cyan"/>
        </w:rPr>
        <w:t>acquisitions</w:t>
      </w:r>
      <w:r w:rsidRPr="00653B0A">
        <w:rPr>
          <w:sz w:val="14"/>
        </w:rPr>
        <w:t xml:space="preserve"> without a sufficient factual basis place at </w:t>
      </w:r>
      <w:r w:rsidRPr="00653B0A">
        <w:rPr>
          <w:rStyle w:val="StyleUnderline"/>
          <w:highlight w:val="cyan"/>
        </w:rPr>
        <w:t>risk</w:t>
      </w:r>
      <w:r w:rsidRPr="00653B0A">
        <w:rPr>
          <w:rStyle w:val="StyleUnderline"/>
        </w:rPr>
        <w:t xml:space="preserve"> a vital </w:t>
      </w:r>
      <w:r w:rsidRPr="00653B0A">
        <w:rPr>
          <w:rStyle w:val="StyleUnderline"/>
          <w:highlight w:val="cyan"/>
        </w:rPr>
        <w:t>funding</w:t>
      </w:r>
      <w:r w:rsidRPr="00653B0A">
        <w:rPr>
          <w:rStyle w:val="StyleUnderline"/>
        </w:rPr>
        <w:t xml:space="preserve"> source </w:t>
      </w:r>
      <w:r w:rsidRPr="00653B0A">
        <w:rPr>
          <w:rStyle w:val="StyleUnderline"/>
          <w:highlight w:val="cyan"/>
        </w:rPr>
        <w:t xml:space="preserve">and </w:t>
      </w:r>
      <w:r w:rsidRPr="00653B0A">
        <w:rPr>
          <w:rStyle w:val="Emphasis"/>
          <w:highlight w:val="cyan"/>
        </w:rPr>
        <w:t>exit mechanism</w:t>
      </w:r>
      <w:r w:rsidRPr="00653B0A">
        <w:rPr>
          <w:sz w:val="14"/>
        </w:rPr>
        <w:t xml:space="preserve"> </w:t>
      </w:r>
      <w:r w:rsidRPr="00653B0A">
        <w:rPr>
          <w:rStyle w:val="StyleUnderline"/>
        </w:rPr>
        <w:t xml:space="preserve">that stands </w:t>
      </w:r>
      <w:r w:rsidRPr="00653B0A">
        <w:rPr>
          <w:rStyle w:val="Emphasis"/>
          <w:highlight w:val="cyan"/>
        </w:rPr>
        <w:t>at the heart of</w:t>
      </w:r>
      <w:r w:rsidRPr="00653B0A">
        <w:rPr>
          <w:rStyle w:val="Emphasis"/>
        </w:rPr>
        <w:t xml:space="preserve"> the </w:t>
      </w:r>
      <w:r w:rsidRPr="00653B0A">
        <w:rPr>
          <w:rStyle w:val="Emphasis"/>
          <w:highlight w:val="cyan"/>
        </w:rPr>
        <w:t>startup-driven innovation</w:t>
      </w:r>
      <w:r w:rsidRPr="00653B0A">
        <w:rPr>
          <w:rStyle w:val="StyleUnderline"/>
        </w:rPr>
        <w:t xml:space="preserve"> ecosystem</w:t>
      </w:r>
      <w:r w:rsidRPr="00653B0A">
        <w:rPr>
          <w:sz w:val="14"/>
        </w:rPr>
        <w:t xml:space="preserve">. </w:t>
      </w:r>
      <w:r w:rsidRPr="00653B0A">
        <w:rPr>
          <w:rStyle w:val="StyleUnderline"/>
          <w:highlight w:val="cyan"/>
        </w:rPr>
        <w:t>This concern is</w:t>
      </w:r>
      <w:r w:rsidRPr="00653B0A">
        <w:rPr>
          <w:rStyle w:val="StyleUnderline"/>
        </w:rPr>
        <w:t xml:space="preserve"> especially </w:t>
      </w:r>
      <w:r w:rsidRPr="00653B0A">
        <w:rPr>
          <w:rStyle w:val="StyleUnderline"/>
          <w:highlight w:val="cyan"/>
        </w:rPr>
        <w:t>pressing given the</w:t>
      </w:r>
      <w:r w:rsidRPr="00653B0A">
        <w:rPr>
          <w:rStyle w:val="StyleUnderline"/>
        </w:rPr>
        <w:t xml:space="preserve"> near-</w:t>
      </w:r>
      <w:r w:rsidRPr="00653B0A">
        <w:rPr>
          <w:rStyle w:val="StyleUnderline"/>
          <w:highlight w:val="cyan"/>
        </w:rPr>
        <w:t>absence of</w:t>
      </w:r>
      <w:r w:rsidRPr="00653B0A">
        <w:rPr>
          <w:rStyle w:val="StyleUnderline"/>
        </w:rPr>
        <w:t xml:space="preserve"> empirical </w:t>
      </w:r>
      <w:r w:rsidRPr="00653B0A">
        <w:rPr>
          <w:rStyle w:val="StyleUnderline"/>
          <w:highlight w:val="cyan"/>
        </w:rPr>
        <w:t>evidence for killer acquisitions</w:t>
      </w:r>
      <w:r w:rsidRPr="00653B0A">
        <w:rPr>
          <w:sz w:val="14"/>
        </w:rPr>
        <w:t xml:space="preserve"> in any market outside pharmaceuticals (and, even in that market, the evidence is ambiguous). Newly minted theories of anticompetitive acquisitions may have captured the imagination of regulators, some legislators, the press, and portions of the scholarly community. However, </w:t>
      </w:r>
      <w:r w:rsidRPr="00653B0A">
        <w:rPr>
          <w:rStyle w:val="StyleUnderline"/>
        </w:rPr>
        <w:t xml:space="preserve">taking </w:t>
      </w:r>
      <w:r w:rsidRPr="00653B0A">
        <w:rPr>
          <w:rStyle w:val="Emphasis"/>
          <w:highlight w:val="cyan"/>
        </w:rPr>
        <w:t>policy actions</w:t>
      </w:r>
      <w:r w:rsidRPr="00653B0A">
        <w:rPr>
          <w:rStyle w:val="StyleUnderline"/>
        </w:rPr>
        <w:t xml:space="preserve"> based on largely undemonstrated theories runs the </w:t>
      </w:r>
      <w:r w:rsidRPr="00653B0A">
        <w:rPr>
          <w:rStyle w:val="Emphasis"/>
          <w:highlight w:val="cyan"/>
        </w:rPr>
        <w:t xml:space="preserve">risk </w:t>
      </w:r>
      <w:r w:rsidRPr="00653B0A">
        <w:rPr>
          <w:rStyle w:val="Emphasis"/>
        </w:rPr>
        <w:t xml:space="preserve">of </w:t>
      </w:r>
      <w:r w:rsidRPr="00653B0A">
        <w:rPr>
          <w:rStyle w:val="Emphasis"/>
          <w:highlight w:val="cyan"/>
        </w:rPr>
        <w:t>unraveling the incentive and funding structures</w:t>
      </w:r>
      <w:r w:rsidRPr="00653B0A">
        <w:rPr>
          <w:rStyle w:val="StyleUnderline"/>
        </w:rPr>
        <w:t xml:space="preserve"> that support technological innovation and, in particular</w:t>
      </w:r>
      <w:r w:rsidRPr="00653B0A">
        <w:rPr>
          <w:sz w:val="14"/>
        </w:rPr>
        <w:t xml:space="preserve">, </w:t>
      </w:r>
      <w:r w:rsidRPr="00653B0A">
        <w:rPr>
          <w:rStyle w:val="StyleUnderline"/>
        </w:rPr>
        <w:t>suppressing the disruptive forms of innovation undertaken by smaller firms</w:t>
      </w:r>
      <w:r w:rsidRPr="00653B0A">
        <w:rPr>
          <w:sz w:val="14"/>
        </w:rPr>
        <w:t xml:space="preserve">. </w:t>
      </w:r>
      <w:r w:rsidRPr="00653B0A">
        <w:rPr>
          <w:rStyle w:val="Emphasis"/>
          <w:highlight w:val="cyan"/>
        </w:rPr>
        <w:t>Rather than promoting entry</w:t>
      </w:r>
      <w:r w:rsidRPr="00653B0A">
        <w:rPr>
          <w:sz w:val="14"/>
        </w:rPr>
        <w:t xml:space="preserve"> by small-firm innovators that propel robust innovation economies, the proposed and enacted changes to </w:t>
      </w:r>
      <w:r w:rsidRPr="00653B0A">
        <w:rPr>
          <w:rStyle w:val="Emphasis"/>
          <w:highlight w:val="cyan"/>
        </w:rPr>
        <w:t>merger review</w:t>
      </w:r>
      <w:r w:rsidRPr="00653B0A">
        <w:rPr>
          <w:rStyle w:val="Emphasis"/>
        </w:rPr>
        <w:t xml:space="preserve"> policy </w:t>
      </w:r>
      <w:r w:rsidRPr="00653B0A">
        <w:rPr>
          <w:rStyle w:val="Emphasis"/>
          <w:highlight w:val="cyan"/>
        </w:rPr>
        <w:t>may have</w:t>
      </w:r>
      <w:r w:rsidRPr="00653B0A">
        <w:rPr>
          <w:rStyle w:val="Emphasis"/>
        </w:rPr>
        <w:t xml:space="preserve"> precisely </w:t>
      </w:r>
      <w:r w:rsidRPr="00653B0A">
        <w:rPr>
          <w:rStyle w:val="Emphasis"/>
          <w:highlight w:val="cyan"/>
        </w:rPr>
        <w:t>the opposite effect</w:t>
      </w:r>
      <w:r w:rsidRPr="00653B0A">
        <w:rPr>
          <w:sz w:val="14"/>
        </w:rPr>
        <w:t xml:space="preserve">. In that case, </w:t>
      </w:r>
      <w:r w:rsidRPr="00653B0A">
        <w:rPr>
          <w:rStyle w:val="Emphasis"/>
          <w:highlight w:val="cyan"/>
        </w:rPr>
        <w:t>the innovation economy would be the victim of</w:t>
      </w:r>
      <w:r w:rsidRPr="00653B0A">
        <w:rPr>
          <w:rStyle w:val="Emphasis"/>
        </w:rPr>
        <w:t xml:space="preserve"> </w:t>
      </w:r>
      <w:r w:rsidRPr="00653B0A">
        <w:rPr>
          <w:rStyle w:val="Emphasis"/>
          <w:highlight w:val="cyan"/>
        </w:rPr>
        <w:t>scholarly</w:t>
      </w:r>
      <w:r w:rsidRPr="00653B0A">
        <w:rPr>
          <w:rStyle w:val="StyleUnderline"/>
        </w:rPr>
        <w:t xml:space="preserve"> and regulatory </w:t>
      </w:r>
      <w:r w:rsidRPr="00653B0A">
        <w:rPr>
          <w:rStyle w:val="Emphasis"/>
          <w:highlight w:val="cyan"/>
        </w:rPr>
        <w:t>speculation</w:t>
      </w:r>
      <w:r w:rsidRPr="00653B0A">
        <w:rPr>
          <w:rStyle w:val="StyleUnderline"/>
        </w:rPr>
        <w:t>.</w:t>
      </w:r>
    </w:p>
    <w:p w14:paraId="572F5800" w14:textId="77777777" w:rsidR="00A618DD" w:rsidRDefault="00A618DD" w:rsidP="00A618DD"/>
    <w:p w14:paraId="4E4FCEB1" w14:textId="77777777" w:rsidR="00A618DD" w:rsidRDefault="00A618DD" w:rsidP="00A618DD">
      <w:pPr>
        <w:pStyle w:val="Heading4"/>
      </w:pPr>
      <w:r>
        <w:t xml:space="preserve">Takes out solvency. Plan creates conflicting objectives. Causes </w:t>
      </w:r>
      <w:r w:rsidRPr="00952529">
        <w:rPr>
          <w:u w:val="single"/>
        </w:rPr>
        <w:t>underenforcement</w:t>
      </w:r>
      <w:r>
        <w:t xml:space="preserve">, </w:t>
      </w:r>
      <w:r w:rsidRPr="00952529">
        <w:rPr>
          <w:u w:val="single"/>
        </w:rPr>
        <w:t>regulatory capture</w:t>
      </w:r>
      <w:r>
        <w:t xml:space="preserve">, and collapses </w:t>
      </w:r>
      <w:r w:rsidRPr="00952529">
        <w:rPr>
          <w:u w:val="single"/>
        </w:rPr>
        <w:t>innovation</w:t>
      </w:r>
    </w:p>
    <w:p w14:paraId="66B93C35" w14:textId="77777777" w:rsidR="00A618DD" w:rsidRDefault="00A618DD" w:rsidP="00A618DD">
      <w:r w:rsidRPr="00FE1811">
        <w:rPr>
          <w:rStyle w:val="Style13ptBold"/>
        </w:rPr>
        <w:t>MELAMED 20</w:t>
      </w:r>
      <w:r>
        <w:t xml:space="preserve"> [A. DOUGLAS MELAMED, Professor of the Practice of Law, Stanford Law School, [FORTHCOMING IN 83 ANTITRUST L.J. (2020), https://lisboncouncil.net/wp-content/uploads/2020/11/MELAMED-Antitrust-Law-and-Its-Critics.pdf]</w:t>
      </w:r>
    </w:p>
    <w:p w14:paraId="6B47AA46" w14:textId="77777777" w:rsidR="00A618DD" w:rsidRPr="00FE1811" w:rsidRDefault="00A618DD" w:rsidP="00A618DD">
      <w:pPr>
        <w:rPr>
          <w:sz w:val="16"/>
        </w:rPr>
      </w:pPr>
      <w:r w:rsidRPr="00FE1811">
        <w:rPr>
          <w:sz w:val="16"/>
        </w:rPr>
        <w:t xml:space="preserve">Perhaps more important, </w:t>
      </w:r>
      <w:r w:rsidRPr="005036C3">
        <w:rPr>
          <w:rStyle w:val="StyleUnderline"/>
        </w:rPr>
        <w:t xml:space="preserve">the institutions of </w:t>
      </w:r>
      <w:r w:rsidRPr="006F5E1B">
        <w:rPr>
          <w:rStyle w:val="StyleUnderline"/>
          <w:highlight w:val="green"/>
        </w:rPr>
        <w:t>antitrust</w:t>
      </w:r>
      <w:r w:rsidRPr="005036C3">
        <w:rPr>
          <w:rStyle w:val="StyleUnderline"/>
        </w:rPr>
        <w:t xml:space="preserve"> law are </w:t>
      </w:r>
      <w:r w:rsidRPr="006F5E1B">
        <w:rPr>
          <w:rStyle w:val="Emphasis"/>
          <w:highlight w:val="green"/>
        </w:rPr>
        <w:t>not</w:t>
      </w:r>
      <w:r w:rsidRPr="005036C3">
        <w:rPr>
          <w:rStyle w:val="Emphasis"/>
        </w:rPr>
        <w:t xml:space="preserve"> well </w:t>
      </w:r>
      <w:r w:rsidRPr="006F5E1B">
        <w:rPr>
          <w:rStyle w:val="Emphasis"/>
          <w:highlight w:val="green"/>
        </w:rPr>
        <w:t>suited to address multiple</w:t>
      </w:r>
      <w:r w:rsidRPr="00FE1811">
        <w:rPr>
          <w:sz w:val="16"/>
        </w:rPr>
        <w:t xml:space="preserve"> and often </w:t>
      </w:r>
      <w:r w:rsidRPr="006F5E1B">
        <w:rPr>
          <w:rStyle w:val="Emphasis"/>
          <w:highlight w:val="green"/>
        </w:rPr>
        <w:t>conflicting objectives</w:t>
      </w:r>
      <w:r w:rsidRPr="00FE1811">
        <w:rPr>
          <w:sz w:val="16"/>
        </w:rPr>
        <w:t xml:space="preserve">. </w:t>
      </w:r>
      <w:r w:rsidRPr="0086253E">
        <w:rPr>
          <w:rStyle w:val="StyleUnderline"/>
        </w:rPr>
        <w:t xml:space="preserve">Antitrust law </w:t>
      </w:r>
      <w:r w:rsidRPr="006F5E1B">
        <w:rPr>
          <w:rStyle w:val="StyleUnderline"/>
          <w:highlight w:val="green"/>
        </w:rPr>
        <w:t>is enforced</w:t>
      </w:r>
      <w:r w:rsidRPr="00FE1811">
        <w:rPr>
          <w:sz w:val="16"/>
        </w:rPr>
        <w:t xml:space="preserve"> on a </w:t>
      </w:r>
      <w:r w:rsidRPr="006F5E1B">
        <w:rPr>
          <w:rStyle w:val="StyleUnderline"/>
          <w:highlight w:val="green"/>
        </w:rPr>
        <w:t>case-by-case</w:t>
      </w:r>
      <w:r w:rsidRPr="00FE1811">
        <w:rPr>
          <w:sz w:val="16"/>
        </w:rPr>
        <w:t xml:space="preserve"> basis. </w:t>
      </w:r>
      <w:r w:rsidRPr="006F5E1B">
        <w:rPr>
          <w:rStyle w:val="StyleUnderline"/>
          <w:highlight w:val="green"/>
        </w:rPr>
        <w:t>Were</w:t>
      </w:r>
      <w:r w:rsidRPr="00FE1811">
        <w:rPr>
          <w:rStyle w:val="StyleUnderline"/>
        </w:rPr>
        <w:t xml:space="preserve"> antitrust law to </w:t>
      </w:r>
      <w:r w:rsidRPr="006F5E1B">
        <w:rPr>
          <w:rStyle w:val="StyleUnderline"/>
          <w:highlight w:val="green"/>
        </w:rPr>
        <w:t xml:space="preserve">serve </w:t>
      </w:r>
      <w:r w:rsidRPr="006F5E1B">
        <w:rPr>
          <w:rStyle w:val="Emphasis"/>
          <w:highlight w:val="green"/>
        </w:rPr>
        <w:t>multiple objectives</w:t>
      </w:r>
      <w:r w:rsidRPr="006F5E1B">
        <w:rPr>
          <w:sz w:val="16"/>
          <w:highlight w:val="green"/>
        </w:rPr>
        <w:t xml:space="preserve">, </w:t>
      </w:r>
      <w:r w:rsidRPr="006F5E1B">
        <w:rPr>
          <w:rStyle w:val="StyleUnderline"/>
          <w:highlight w:val="green"/>
        </w:rPr>
        <w:t>it would need criteria</w:t>
      </w:r>
      <w:r w:rsidRPr="00FE1811">
        <w:rPr>
          <w:rStyle w:val="StyleUnderline"/>
        </w:rPr>
        <w:t xml:space="preserve"> to guide decisions</w:t>
      </w:r>
      <w:r w:rsidRPr="00FE1811">
        <w:rPr>
          <w:sz w:val="16"/>
        </w:rPr>
        <w:t xml:space="preserve"> in the many instances when those objectives would conflict. </w:t>
      </w:r>
      <w:r w:rsidRPr="0086253E">
        <w:rPr>
          <w:rStyle w:val="StyleUnderline"/>
        </w:rPr>
        <w:t xml:space="preserve">There is, however, </w:t>
      </w:r>
      <w:r w:rsidRPr="006F5E1B">
        <w:rPr>
          <w:rStyle w:val="Emphasis"/>
          <w:highlight w:val="green"/>
        </w:rPr>
        <w:t>no algorithm for weighting inequality</w:t>
      </w:r>
      <w:r w:rsidRPr="00FE1811">
        <w:rPr>
          <w:sz w:val="16"/>
        </w:rPr>
        <w:t xml:space="preserve"> or political power, on the one hand, </w:t>
      </w:r>
      <w:r w:rsidRPr="006F5E1B">
        <w:rPr>
          <w:rStyle w:val="Emphasis"/>
          <w:highlight w:val="green"/>
        </w:rPr>
        <w:t>against economic welfare</w:t>
      </w:r>
      <w:r w:rsidRPr="00FE1811">
        <w:rPr>
          <w:sz w:val="16"/>
        </w:rPr>
        <w:t xml:space="preserve">, on the other.86 There is not even a common metric for measuring them. </w:t>
      </w:r>
      <w:r w:rsidRPr="006F5E1B">
        <w:rPr>
          <w:rStyle w:val="StyleUnderline"/>
          <w:highlight w:val="green"/>
        </w:rPr>
        <w:t>Absent such a metric</w:t>
      </w:r>
      <w:r w:rsidRPr="00FE1811">
        <w:rPr>
          <w:sz w:val="16"/>
        </w:rPr>
        <w:t xml:space="preserve"> or algorithm, </w:t>
      </w:r>
      <w:r w:rsidRPr="006F5E1B">
        <w:rPr>
          <w:rStyle w:val="Emphasis"/>
          <w:highlight w:val="green"/>
        </w:rPr>
        <w:t xml:space="preserve">antitrust decisions would </w:t>
      </w:r>
      <w:r w:rsidRPr="00FE1811">
        <w:rPr>
          <w:rStyle w:val="Emphasis"/>
        </w:rPr>
        <w:t xml:space="preserve">necessarily </w:t>
      </w:r>
      <w:r w:rsidRPr="006F5E1B">
        <w:rPr>
          <w:rStyle w:val="Emphasis"/>
          <w:highlight w:val="green"/>
        </w:rPr>
        <w:t>be arbitrary</w:t>
      </w:r>
      <w:r w:rsidRPr="00FE1811">
        <w:rPr>
          <w:sz w:val="16"/>
        </w:rPr>
        <w:t xml:space="preserve"> and perceived as arbitrary.</w:t>
      </w:r>
    </w:p>
    <w:p w14:paraId="375C2449" w14:textId="77777777" w:rsidR="00A618DD" w:rsidRPr="00FE1811" w:rsidRDefault="00A618DD" w:rsidP="00A618DD">
      <w:pPr>
        <w:rPr>
          <w:rStyle w:val="Emphasis"/>
        </w:rPr>
      </w:pPr>
      <w:r w:rsidRPr="006F5E1B">
        <w:rPr>
          <w:rStyle w:val="StyleUnderline"/>
          <w:highlight w:val="green"/>
        </w:rPr>
        <w:t xml:space="preserve">That would have </w:t>
      </w:r>
      <w:r w:rsidRPr="006F5E1B">
        <w:rPr>
          <w:rStyle w:val="Emphasis"/>
          <w:highlight w:val="green"/>
        </w:rPr>
        <w:t>three serious costs</w:t>
      </w:r>
      <w:r w:rsidRPr="006F5E1B">
        <w:rPr>
          <w:sz w:val="16"/>
          <w:highlight w:val="green"/>
        </w:rPr>
        <w:t xml:space="preserve">. </w:t>
      </w:r>
      <w:r w:rsidRPr="006F5E1B">
        <w:rPr>
          <w:rStyle w:val="StyleUnderline"/>
          <w:highlight w:val="green"/>
        </w:rPr>
        <w:t>First</w:t>
      </w:r>
      <w:r w:rsidRPr="00FE1811">
        <w:rPr>
          <w:rStyle w:val="StyleUnderline"/>
        </w:rPr>
        <w:t>, if antitrust decisions are perceived as arbitrary</w:t>
      </w:r>
      <w:r w:rsidRPr="00FE1811">
        <w:rPr>
          <w:sz w:val="16"/>
        </w:rPr>
        <w:t xml:space="preserve">, </w:t>
      </w:r>
      <w:r w:rsidRPr="006F5E1B">
        <w:rPr>
          <w:rStyle w:val="Emphasis"/>
          <w:highlight w:val="green"/>
        </w:rPr>
        <w:t xml:space="preserve">the </w:t>
      </w:r>
      <w:r w:rsidRPr="0086253E">
        <w:rPr>
          <w:rStyle w:val="Emphasis"/>
        </w:rPr>
        <w:t>widespread</w:t>
      </w:r>
      <w:r w:rsidRPr="006F5E1B">
        <w:rPr>
          <w:rStyle w:val="Emphasis"/>
          <w:highlight w:val="green"/>
        </w:rPr>
        <w:t xml:space="preserve"> legitimacy </w:t>
      </w:r>
      <w:r w:rsidRPr="0086253E">
        <w:rPr>
          <w:rStyle w:val="Emphasis"/>
        </w:rPr>
        <w:t xml:space="preserve">of antitrust law </w:t>
      </w:r>
      <w:r w:rsidRPr="006F5E1B">
        <w:rPr>
          <w:rStyle w:val="Emphasis"/>
          <w:highlight w:val="green"/>
        </w:rPr>
        <w:t>would erode</w:t>
      </w:r>
      <w:r w:rsidRPr="006F5E1B">
        <w:rPr>
          <w:sz w:val="16"/>
          <w:highlight w:val="green"/>
        </w:rPr>
        <w:t>.</w:t>
      </w:r>
      <w:r w:rsidRPr="00FE1811">
        <w:rPr>
          <w:sz w:val="16"/>
        </w:rPr>
        <w:t xml:space="preserve"> The antitrust laws were first passed in 1890, and the most important statutory provisions are more than one hundred years old. It is not an accident that populist critics have expressed their concerns largely in antitrust terms. </w:t>
      </w:r>
      <w:r w:rsidRPr="0086253E">
        <w:rPr>
          <w:rStyle w:val="StyleUnderline"/>
        </w:rPr>
        <w:t xml:space="preserve">The perpetuation of that legitimacy </w:t>
      </w:r>
      <w:r w:rsidRPr="0086253E">
        <w:rPr>
          <w:rStyle w:val="Emphasis"/>
        </w:rPr>
        <w:t>cannot be taken for granted.</w:t>
      </w:r>
    </w:p>
    <w:p w14:paraId="64E8CAE0" w14:textId="77777777" w:rsidR="00A618DD" w:rsidRPr="0086253E" w:rsidRDefault="00A618DD" w:rsidP="00A618DD">
      <w:pPr>
        <w:rPr>
          <w:sz w:val="16"/>
        </w:rPr>
      </w:pPr>
      <w:r w:rsidRPr="00FE1811">
        <w:rPr>
          <w:rStyle w:val="Emphasis"/>
        </w:rPr>
        <w:t>Second</w:t>
      </w:r>
      <w:r w:rsidRPr="00FE1811">
        <w:rPr>
          <w:sz w:val="16"/>
        </w:rPr>
        <w:t xml:space="preserve">, </w:t>
      </w:r>
      <w:r w:rsidRPr="0086253E">
        <w:rPr>
          <w:rStyle w:val="StyleUnderline"/>
        </w:rPr>
        <w:t xml:space="preserve">if antitrust decisions </w:t>
      </w:r>
      <w:r w:rsidRPr="006F5E1B">
        <w:rPr>
          <w:rStyle w:val="StyleUnderline"/>
          <w:highlight w:val="green"/>
        </w:rPr>
        <w:t xml:space="preserve">are perceived as being arbitrary, they will be </w:t>
      </w:r>
      <w:r w:rsidRPr="006F5E1B">
        <w:rPr>
          <w:rStyle w:val="Emphasis"/>
          <w:highlight w:val="green"/>
        </w:rPr>
        <w:t>more easily subject to regulatory capture</w:t>
      </w:r>
      <w:r w:rsidRPr="00FE1811">
        <w:rPr>
          <w:sz w:val="16"/>
        </w:rPr>
        <w:t xml:space="preserve"> </w:t>
      </w:r>
      <w:r w:rsidRPr="00FE1811">
        <w:rPr>
          <w:rStyle w:val="StyleUnderline"/>
        </w:rPr>
        <w:t xml:space="preserve">because there will not be seemingly principled bases to cabin antitrust decision making. </w:t>
      </w:r>
      <w:r w:rsidRPr="0086253E">
        <w:rPr>
          <w:rStyle w:val="StyleUnderline"/>
        </w:rPr>
        <w:t xml:space="preserve">The beneficiaries of a regime susceptible to capture are likely to be the </w:t>
      </w:r>
      <w:r w:rsidRPr="0086253E">
        <w:rPr>
          <w:rStyle w:val="Emphasis"/>
        </w:rPr>
        <w:t>powerful</w:t>
      </w:r>
      <w:r w:rsidRPr="0086253E">
        <w:rPr>
          <w:sz w:val="16"/>
        </w:rPr>
        <w:t xml:space="preserve">, not the powerless. Ironically, </w:t>
      </w:r>
      <w:r w:rsidRPr="0086253E">
        <w:rPr>
          <w:rStyle w:val="Emphasis"/>
        </w:rPr>
        <w:t>therefore, adding</w:t>
      </w:r>
      <w:r w:rsidRPr="0086253E">
        <w:rPr>
          <w:rStyle w:val="StyleUnderline"/>
        </w:rPr>
        <w:t xml:space="preserve"> equality and dispersion of economic and political power to the objectives</w:t>
      </w:r>
      <w:r w:rsidRPr="0086253E">
        <w:rPr>
          <w:sz w:val="16"/>
        </w:rPr>
        <w:t xml:space="preserve"> of the antitrust laws </w:t>
      </w:r>
      <w:r w:rsidRPr="0086253E">
        <w:rPr>
          <w:rStyle w:val="StyleUnderline"/>
        </w:rPr>
        <w:t xml:space="preserve">could prove </w:t>
      </w:r>
      <w:r w:rsidRPr="0086253E">
        <w:rPr>
          <w:rStyle w:val="Emphasis"/>
        </w:rPr>
        <w:t>detrimental to those very objectives</w:t>
      </w:r>
      <w:r w:rsidRPr="0086253E">
        <w:rPr>
          <w:sz w:val="16"/>
        </w:rPr>
        <w:t>.</w:t>
      </w:r>
    </w:p>
    <w:p w14:paraId="51BBE2B8" w14:textId="77777777" w:rsidR="00A618DD" w:rsidRPr="00FE1811" w:rsidRDefault="00A618DD" w:rsidP="00A618DD">
      <w:pPr>
        <w:rPr>
          <w:sz w:val="16"/>
        </w:rPr>
      </w:pPr>
      <w:r w:rsidRPr="0086253E">
        <w:rPr>
          <w:rStyle w:val="Emphasis"/>
        </w:rPr>
        <w:t>The third</w:t>
      </w:r>
      <w:r w:rsidRPr="0086253E">
        <w:rPr>
          <w:sz w:val="16"/>
        </w:rPr>
        <w:t xml:space="preserve"> and perhaps most important </w:t>
      </w:r>
      <w:r w:rsidRPr="0086253E">
        <w:rPr>
          <w:rStyle w:val="StyleUnderline"/>
        </w:rPr>
        <w:t>cost is rooted in the general application and decentralized</w:t>
      </w:r>
      <w:r w:rsidRPr="00FE1811">
        <w:rPr>
          <w:rStyle w:val="StyleUnderline"/>
        </w:rPr>
        <w:t xml:space="preserve"> enforcement of antitrust law.</w:t>
      </w:r>
      <w:r w:rsidRPr="00FE1811">
        <w:rPr>
          <w:sz w:val="16"/>
        </w:rPr>
        <w:t xml:space="preserve"> 87 </w:t>
      </w:r>
      <w:r w:rsidRPr="00FE1811">
        <w:rPr>
          <w:rStyle w:val="StyleUnderline"/>
        </w:rPr>
        <w:t xml:space="preserve">Antitrust law applies to almost all businesses, and it can be enforced by at least 52 government entities and any entity that has been harmed </w:t>
      </w:r>
      <w:r w:rsidRPr="00FE1811">
        <w:rPr>
          <w:sz w:val="16"/>
        </w:rPr>
        <w:t>by an antitrust violation. Antitrust law thus has a widespread effect on business conduct throughout the economy. Its principal value is found, not in the big litigated cases, but in the multitude of anticompetitive actions that do not occur because they are deterred by the antitrust laws, and in the multitude of efficiencyenhancing actions that are not deterred by an overbroad or ambiguous antitrust law.</w:t>
      </w:r>
    </w:p>
    <w:p w14:paraId="2FF58389" w14:textId="77777777" w:rsidR="00A618DD" w:rsidRDefault="00A618DD" w:rsidP="00A618DD">
      <w:pPr>
        <w:rPr>
          <w:rStyle w:val="Emphasis"/>
        </w:rPr>
      </w:pPr>
      <w:r w:rsidRPr="00FE1811">
        <w:rPr>
          <w:rStyle w:val="StyleUnderline"/>
        </w:rPr>
        <w:t xml:space="preserve">If antitrust law is perceived as being arbitrary, </w:t>
      </w:r>
      <w:r w:rsidRPr="006F5E1B">
        <w:rPr>
          <w:rStyle w:val="StyleUnderline"/>
          <w:highlight w:val="green"/>
        </w:rPr>
        <w:t xml:space="preserve">it will provide a </w:t>
      </w:r>
      <w:r w:rsidRPr="006F5E1B">
        <w:rPr>
          <w:rStyle w:val="Emphasis"/>
          <w:highlight w:val="green"/>
        </w:rPr>
        <w:t>far less certain guide to business conduct</w:t>
      </w:r>
      <w:r w:rsidRPr="006F5E1B">
        <w:rPr>
          <w:sz w:val="16"/>
          <w:highlight w:val="green"/>
        </w:rPr>
        <w:t xml:space="preserve">. </w:t>
      </w:r>
      <w:r w:rsidRPr="006F5E1B">
        <w:rPr>
          <w:rStyle w:val="StyleUnderline"/>
          <w:highlight w:val="green"/>
        </w:rPr>
        <w:t xml:space="preserve">The effect might be </w:t>
      </w:r>
      <w:r w:rsidRPr="006F5E1B">
        <w:rPr>
          <w:rStyle w:val="Emphasis"/>
          <w:highlight w:val="green"/>
        </w:rPr>
        <w:t xml:space="preserve">disregard of antitrust </w:t>
      </w:r>
      <w:r w:rsidRPr="006F5E1B">
        <w:rPr>
          <w:rStyle w:val="StyleUnderline"/>
          <w:highlight w:val="green"/>
        </w:rPr>
        <w:t xml:space="preserve">law in </w:t>
      </w:r>
      <w:r w:rsidRPr="0086253E">
        <w:rPr>
          <w:rStyle w:val="StyleUnderline"/>
        </w:rPr>
        <w:t>circumstances</w:t>
      </w:r>
      <w:r w:rsidRPr="0086253E">
        <w:rPr>
          <w:sz w:val="16"/>
        </w:rPr>
        <w:t xml:space="preserve"> </w:t>
      </w:r>
      <w:r w:rsidRPr="0086253E">
        <w:rPr>
          <w:rStyle w:val="Emphasis"/>
        </w:rPr>
        <w:t>in which it seems unpredictable</w:t>
      </w:r>
      <w:r w:rsidRPr="0086253E">
        <w:rPr>
          <w:sz w:val="16"/>
        </w:rPr>
        <w:t xml:space="preserve">. More likely, </w:t>
      </w:r>
      <w:r w:rsidRPr="0086253E">
        <w:rPr>
          <w:rStyle w:val="StyleUnderline"/>
        </w:rPr>
        <w:t xml:space="preserve">the effect will be </w:t>
      </w:r>
      <w:r w:rsidRPr="006F5E1B">
        <w:rPr>
          <w:rStyle w:val="Emphasis"/>
          <w:highlight w:val="green"/>
        </w:rPr>
        <w:t>excessive caution by businesses</w:t>
      </w:r>
      <w:r w:rsidRPr="00FE1811">
        <w:rPr>
          <w:sz w:val="16"/>
        </w:rPr>
        <w:t xml:space="preserve"> uncertain about the consequences of aggressive or novel forms of competition. </w:t>
      </w:r>
      <w:r w:rsidRPr="006F5E1B">
        <w:rPr>
          <w:rStyle w:val="StyleUnderline"/>
          <w:highlight w:val="green"/>
        </w:rPr>
        <w:t>The effectiveness</w:t>
      </w:r>
      <w:r w:rsidRPr="00FE1811">
        <w:rPr>
          <w:rStyle w:val="StyleUnderline"/>
        </w:rPr>
        <w:t xml:space="preserve"> of antitrust law </w:t>
      </w:r>
      <w:r w:rsidRPr="006F5E1B">
        <w:rPr>
          <w:rStyle w:val="StyleUnderline"/>
          <w:highlight w:val="green"/>
        </w:rPr>
        <w:t xml:space="preserve">in promoting competition and economic welfare will be </w:t>
      </w:r>
      <w:r w:rsidRPr="006F5E1B">
        <w:rPr>
          <w:rStyle w:val="Emphasis"/>
          <w:highlight w:val="green"/>
        </w:rPr>
        <w:t>seriously impaired.</w:t>
      </w:r>
    </w:p>
    <w:p w14:paraId="78C3FEAD" w14:textId="77777777" w:rsidR="00A618DD" w:rsidRDefault="00A618DD" w:rsidP="00A618DD">
      <w:pPr>
        <w:pStyle w:val="Heading3"/>
      </w:pPr>
      <w:r>
        <w:t>---Extra</w:t>
      </w:r>
    </w:p>
    <w:p w14:paraId="120E1FDF" w14:textId="77777777" w:rsidR="00A618DD" w:rsidRDefault="00A618DD" w:rsidP="00A618DD">
      <w:pPr>
        <w:pStyle w:val="Heading4"/>
      </w:pPr>
      <w:r>
        <w:t>Only acquisitions ensure innovations are commercialized!</w:t>
      </w:r>
    </w:p>
    <w:p w14:paraId="42E96C94" w14:textId="77777777" w:rsidR="00A618DD" w:rsidRPr="008A7AB6" w:rsidRDefault="00A618DD" w:rsidP="00A618DD">
      <w:r w:rsidRPr="008A7AB6">
        <w:rPr>
          <w:rStyle w:val="Style13ptBold"/>
        </w:rPr>
        <w:t>Barnett 24</w:t>
      </w:r>
      <w:r w:rsidRPr="008A7AB6">
        <w:t xml:space="preserve">, </w:t>
      </w:r>
      <w:r>
        <w:t xml:space="preserve">director of the law school’s Media, Entertainment and Technology Law Program and the author of The Big Steal: Ideology, Interest, and the Undoing of Intellectual Property (Oxford University Press 2024) and Innovators, Firms, and Markets: The Organizational Logic of Intellectual Property (Oxford University Press 2021). </w:t>
      </w:r>
      <w:r w:rsidRPr="008A7AB6">
        <w:t xml:space="preserve">Jonathan M. (2024) "“Killer Acquisitions” Reexamined: Economic Hyperbole in the Age of Populist Antitrust," The University of Chicago Business Law Review: Vol. 3: No. 1, Article 2. Available at: </w:t>
      </w:r>
      <w:hyperlink r:id="rId24" w:history="1">
        <w:r w:rsidRPr="00DA77F9">
          <w:rPr>
            <w:rStyle w:val="Hyperlink"/>
          </w:rPr>
          <w:t>https://chicagounbound.uchicago.edu/ucblr/vol3/iss1/2</w:t>
        </w:r>
      </w:hyperlink>
      <w:r>
        <w:t xml:space="preserve"> lp </w:t>
      </w:r>
    </w:p>
    <w:p w14:paraId="0FF736F2" w14:textId="77777777" w:rsidR="00A618DD" w:rsidRPr="00663F3E" w:rsidRDefault="00A618DD" w:rsidP="00A618DD">
      <w:pPr>
        <w:rPr>
          <w:sz w:val="14"/>
        </w:rPr>
      </w:pPr>
      <w:r w:rsidRPr="00663F3E">
        <w:rPr>
          <w:sz w:val="14"/>
        </w:rPr>
        <w:t xml:space="preserve">To avoid this outcome, </w:t>
      </w:r>
      <w:r w:rsidRPr="00663F3E">
        <w:rPr>
          <w:rStyle w:val="StyleUnderline"/>
        </w:rPr>
        <w:t xml:space="preserve">larger and more established </w:t>
      </w:r>
      <w:r w:rsidRPr="00347CC6">
        <w:rPr>
          <w:rStyle w:val="StyleUnderline"/>
          <w:highlight w:val="cyan"/>
        </w:rPr>
        <w:t>firms seek to acquire innovations</w:t>
      </w:r>
      <w:r w:rsidRPr="00663F3E">
        <w:rPr>
          <w:sz w:val="14"/>
        </w:rPr>
        <w:t xml:space="preserve">, </w:t>
      </w:r>
      <w:r w:rsidRPr="00663F3E">
        <w:rPr>
          <w:rStyle w:val="StyleUnderline"/>
        </w:rPr>
        <w:t>or knowledge about potential innovations</w:t>
      </w:r>
      <w:r w:rsidRPr="00663F3E">
        <w:rPr>
          <w:sz w:val="14"/>
        </w:rPr>
        <w:t xml:space="preserve">, through relationships with smaller and younger firms that tend to excel in innovation and, especially, the most disruptive forms of innovation.110 </w:t>
      </w:r>
      <w:r w:rsidRPr="00347CC6">
        <w:rPr>
          <w:rStyle w:val="StyleUnderline"/>
          <w:highlight w:val="cyan"/>
        </w:rPr>
        <w:t>The incentive structure</w:t>
      </w:r>
      <w:r w:rsidRPr="00663F3E">
        <w:rPr>
          <w:rStyle w:val="StyleUnderline"/>
        </w:rPr>
        <w:t xml:space="preserve"> and competitive posture </w:t>
      </w:r>
      <w:r w:rsidRPr="00347CC6">
        <w:rPr>
          <w:rStyle w:val="StyleUnderline"/>
          <w:highlight w:val="cyan"/>
        </w:rPr>
        <w:t>of smaller firms explain why they</w:t>
      </w:r>
      <w:r w:rsidRPr="00663F3E">
        <w:rPr>
          <w:rStyle w:val="StyleUnderline"/>
        </w:rPr>
        <w:t xml:space="preserve"> tend to </w:t>
      </w:r>
      <w:r w:rsidRPr="00347CC6">
        <w:rPr>
          <w:rStyle w:val="StyleUnderline"/>
          <w:highlight w:val="cyan"/>
        </w:rPr>
        <w:t>outperform</w:t>
      </w:r>
      <w:r w:rsidRPr="00663F3E">
        <w:rPr>
          <w:rStyle w:val="StyleUnderline"/>
        </w:rPr>
        <w:t xml:space="preserve"> in this area</w:t>
      </w:r>
      <w:r w:rsidRPr="00663F3E">
        <w:rPr>
          <w:sz w:val="14"/>
        </w:rPr>
        <w:t>.111 Unlike a large-firm employee, the founder of a small firm can capture a significant portion of the gains aris-ing from a successful innovation (after sharing some of those gains with investors) and hence is willing to invest resources in achieving that outcome (so long as the founder is also willing to bear the risks and costs of project failure). Moreover, a small firm entrant has incentives to displace existing technology since that is likely its only feasible avenue for challenging an incumbent, which can imitate (assuming no secure IP protections) and outperform an entrant that develops an incremental improvement to the incumbent’s technology. By contrast, incumbent management may be reluctant to develop novel technologies that cannibalize cash flow from the firm’s existing products, and instead favors incremental cost and quality improvements that sustain demand for those products.112</w:t>
      </w:r>
    </w:p>
    <w:p w14:paraId="1A0398D7" w14:textId="77777777" w:rsidR="00A618DD" w:rsidRPr="00663F3E" w:rsidRDefault="00A618DD" w:rsidP="00A618DD">
      <w:pPr>
        <w:rPr>
          <w:rStyle w:val="StyleUnderline"/>
        </w:rPr>
      </w:pPr>
      <w:r w:rsidRPr="00663F3E">
        <w:rPr>
          <w:sz w:val="14"/>
        </w:rPr>
        <w:t xml:space="preserve">A well-developed empirical literature, comprising both qualitative and quantitative analysis, </w:t>
      </w:r>
      <w:r w:rsidRPr="00663F3E">
        <w:rPr>
          <w:rStyle w:val="StyleUnderline"/>
        </w:rPr>
        <w:t xml:space="preserve">supports these propositions across a wide range of technology markets. An empirical study of 6,106 high-tech acquisitions during 1984-2000 found that </w:t>
      </w:r>
      <w:r w:rsidRPr="00347CC6">
        <w:rPr>
          <w:rStyle w:val="StyleUnderline"/>
          <w:highlight w:val="cyan"/>
        </w:rPr>
        <w:t>transactions involving private targets</w:t>
      </w:r>
      <w:r w:rsidRPr="00663F3E">
        <w:rPr>
          <w:rStyle w:val="StyleUnderline"/>
        </w:rPr>
        <w:t xml:space="preserve"> (which tend to be smaller) </w:t>
      </w:r>
      <w:r w:rsidRPr="00347CC6">
        <w:rPr>
          <w:rStyle w:val="StyleUnderline"/>
          <w:highlight w:val="cyan"/>
        </w:rPr>
        <w:t>are</w:t>
      </w:r>
      <w:r w:rsidRPr="00663F3E">
        <w:rPr>
          <w:rStyle w:val="StyleUnderline"/>
        </w:rPr>
        <w:t xml:space="preserve"> </w:t>
      </w:r>
      <w:r w:rsidRPr="00347CC6">
        <w:rPr>
          <w:rStyle w:val="StyleUnderline"/>
        </w:rPr>
        <w:t>most</w:t>
      </w:r>
      <w:r w:rsidRPr="00663F3E">
        <w:rPr>
          <w:rStyle w:val="StyleUnderline"/>
        </w:rPr>
        <w:t xml:space="preserve"> often </w:t>
      </w:r>
      <w:r w:rsidRPr="00347CC6">
        <w:rPr>
          <w:rStyle w:val="StyleUnderline"/>
          <w:highlight w:val="cyan"/>
        </w:rPr>
        <w:t>undertaken by acquirors that have low research</w:t>
      </w:r>
      <w:r w:rsidRPr="00663F3E">
        <w:rPr>
          <w:rStyle w:val="StyleUnderline"/>
        </w:rPr>
        <w:t xml:space="preserve"> </w:t>
      </w:r>
      <w:r w:rsidRPr="00347CC6">
        <w:rPr>
          <w:rStyle w:val="StyleUnderline"/>
          <w:highlight w:val="cyan"/>
        </w:rPr>
        <w:t>productivity</w:t>
      </w:r>
      <w:r w:rsidRPr="00663F3E">
        <w:rPr>
          <w:sz w:val="14"/>
        </w:rPr>
        <w:t xml:space="preserve"> (as indicated by patenting rates and R&amp;D intensity), </w:t>
      </w:r>
      <w:r w:rsidRPr="00347CC6">
        <w:rPr>
          <w:rStyle w:val="Emphasis"/>
          <w:highlight w:val="cyan"/>
        </w:rPr>
        <w:t>suggesting</w:t>
      </w:r>
      <w:r w:rsidRPr="00663F3E">
        <w:rPr>
          <w:rStyle w:val="Emphasis"/>
        </w:rPr>
        <w:t xml:space="preserve"> that </w:t>
      </w:r>
      <w:r w:rsidRPr="00347CC6">
        <w:rPr>
          <w:rStyle w:val="Emphasis"/>
          <w:highlight w:val="cyan"/>
        </w:rPr>
        <w:t>acquisitions are used</w:t>
      </w:r>
      <w:r w:rsidRPr="00663F3E">
        <w:rPr>
          <w:rStyle w:val="Emphasis"/>
        </w:rPr>
        <w:t xml:space="preserve"> by larger firms </w:t>
      </w:r>
      <w:r w:rsidRPr="00347CC6">
        <w:rPr>
          <w:rStyle w:val="Emphasis"/>
          <w:highlight w:val="cyan"/>
        </w:rPr>
        <w:t>to mitigate innovation shortfalls</w:t>
      </w:r>
      <w:r w:rsidRPr="00663F3E">
        <w:rPr>
          <w:sz w:val="14"/>
        </w:rPr>
        <w:t xml:space="preserve">.113 Similarly, an </w:t>
      </w:r>
      <w:r w:rsidRPr="00663F3E">
        <w:rPr>
          <w:rStyle w:val="StyleUnderline"/>
        </w:rPr>
        <w:t>empirical study of 652 acquisitions by European firms during 1997-2003 found that acquisitions of small-firm targets are typically motivated by acquirors’ interests in securing complementary technologies and IP rights, whereas acquisitions of large-firm targets are more typically motivated by an interest in acquiring non-technological assets</w:t>
      </w:r>
      <w:r w:rsidRPr="00663F3E">
        <w:rPr>
          <w:sz w:val="14"/>
        </w:rPr>
        <w:t xml:space="preserve">.114 Another study, using a sample consisting of 11,288 firms during 1984-2006, finds that incumbents in certain industries rely on acquisitions as a substitute for internal R&amp;D, while smaller firms increase R&amp;D activity when the relevant industry exhibits increased acquisition activity.115 In contrast to killer acquisition and kill zone theories, </w:t>
      </w:r>
      <w:r w:rsidRPr="00347CC6">
        <w:rPr>
          <w:rStyle w:val="StyleUnderline"/>
          <w:highlight w:val="cyan"/>
        </w:rPr>
        <w:t>these</w:t>
      </w:r>
      <w:r w:rsidRPr="00663F3E">
        <w:rPr>
          <w:rStyle w:val="StyleUnderline"/>
        </w:rPr>
        <w:t xml:space="preserve"> findings </w:t>
      </w:r>
      <w:r w:rsidRPr="00347CC6">
        <w:rPr>
          <w:rStyle w:val="StyleUnderline"/>
          <w:highlight w:val="cyan"/>
        </w:rPr>
        <w:t>suggest</w:t>
      </w:r>
      <w:r w:rsidRPr="00663F3E">
        <w:rPr>
          <w:rStyle w:val="StyleUnderline"/>
        </w:rPr>
        <w:t xml:space="preserve"> that the </w:t>
      </w:r>
      <w:r w:rsidRPr="00347CC6">
        <w:rPr>
          <w:rStyle w:val="StyleUnderline"/>
          <w:highlight w:val="cyan"/>
        </w:rPr>
        <w:t>combination of VC financing and</w:t>
      </w:r>
      <w:r w:rsidRPr="00663F3E">
        <w:rPr>
          <w:rStyle w:val="StyleUnderline"/>
        </w:rPr>
        <w:t xml:space="preserve"> incumbent </w:t>
      </w:r>
      <w:r w:rsidRPr="00347CC6">
        <w:rPr>
          <w:rStyle w:val="StyleUnderline"/>
          <w:highlight w:val="cyan"/>
        </w:rPr>
        <w:t>acquisitions</w:t>
      </w:r>
      <w:r w:rsidRPr="00663F3E">
        <w:rPr>
          <w:rStyle w:val="StyleUnderline"/>
        </w:rPr>
        <w:t xml:space="preserve"> of emerging firms </w:t>
      </w:r>
      <w:r w:rsidRPr="00347CC6">
        <w:rPr>
          <w:rStyle w:val="Emphasis"/>
          <w:highlight w:val="cyan"/>
        </w:rPr>
        <w:t>implement an efficient allocation</w:t>
      </w:r>
      <w:r w:rsidRPr="00663F3E">
        <w:rPr>
          <w:rStyle w:val="Emphasis"/>
        </w:rPr>
        <w:t xml:space="preserve"> </w:t>
      </w:r>
      <w:r w:rsidRPr="00347CC6">
        <w:rPr>
          <w:rStyle w:val="Emphasis"/>
          <w:highlight w:val="cyan"/>
        </w:rPr>
        <w:t>of R&amp;D and</w:t>
      </w:r>
      <w:r w:rsidRPr="00663F3E">
        <w:rPr>
          <w:rStyle w:val="Emphasis"/>
        </w:rPr>
        <w:t xml:space="preserve"> </w:t>
      </w:r>
      <w:r w:rsidRPr="00347CC6">
        <w:rPr>
          <w:rStyle w:val="Emphasis"/>
          <w:highlight w:val="cyan"/>
        </w:rPr>
        <w:t>commercialization</w:t>
      </w:r>
      <w:r w:rsidRPr="00663F3E">
        <w:rPr>
          <w:rStyle w:val="Emphasis"/>
        </w:rPr>
        <w:t xml:space="preserve"> functions</w:t>
      </w:r>
      <w:r w:rsidRPr="00663F3E">
        <w:rPr>
          <w:rStyle w:val="StyleUnderline"/>
        </w:rPr>
        <w:t xml:space="preserve"> among small and large firms, respectively.</w:t>
      </w:r>
    </w:p>
    <w:p w14:paraId="170B290E" w14:textId="77777777" w:rsidR="00A618DD" w:rsidRDefault="00A618DD" w:rsidP="00A618DD">
      <w:pPr>
        <w:rPr>
          <w:sz w:val="14"/>
        </w:rPr>
      </w:pPr>
      <w:r w:rsidRPr="00663F3E">
        <w:rPr>
          <w:rStyle w:val="StyleUnderline"/>
        </w:rPr>
        <w:t xml:space="preserve">The relationships between large firms and smaller firms not only </w:t>
      </w:r>
      <w:r w:rsidRPr="00347CC6">
        <w:rPr>
          <w:rStyle w:val="StyleUnderline"/>
          <w:highlight w:val="cyan"/>
        </w:rPr>
        <w:t>mitigate</w:t>
      </w:r>
      <w:r w:rsidRPr="00663F3E">
        <w:rPr>
          <w:rStyle w:val="StyleUnderline"/>
        </w:rPr>
        <w:t xml:space="preserve"> </w:t>
      </w:r>
      <w:r w:rsidRPr="00347CC6">
        <w:rPr>
          <w:rStyle w:val="StyleUnderline"/>
          <w:highlight w:val="cyan"/>
        </w:rPr>
        <w:t>large firms’ underperformance as innovators</w:t>
      </w:r>
      <w:r w:rsidRPr="00663F3E">
        <w:rPr>
          <w:rStyle w:val="StyleUnderline"/>
        </w:rPr>
        <w:t xml:space="preserve"> </w:t>
      </w:r>
      <w:r w:rsidRPr="00347CC6">
        <w:rPr>
          <w:rStyle w:val="StyleUnderline"/>
          <w:highlight w:val="cyan"/>
        </w:rPr>
        <w:t>but</w:t>
      </w:r>
      <w:r w:rsidRPr="00663F3E">
        <w:rPr>
          <w:rStyle w:val="StyleUnderline"/>
        </w:rPr>
        <w:t xml:space="preserve"> concurrently </w:t>
      </w:r>
      <w:r w:rsidRPr="00347CC6">
        <w:rPr>
          <w:rStyle w:val="StyleUnderline"/>
          <w:highlight w:val="cyan"/>
        </w:rPr>
        <w:t>mitigate small firms’</w:t>
      </w:r>
      <w:r w:rsidRPr="00663F3E">
        <w:rPr>
          <w:rStyle w:val="StyleUnderline"/>
        </w:rPr>
        <w:t xml:space="preserve"> </w:t>
      </w:r>
      <w:r w:rsidRPr="00347CC6">
        <w:rPr>
          <w:rStyle w:val="StyleUnderline"/>
          <w:highlight w:val="cyan"/>
        </w:rPr>
        <w:t>underperformance in</w:t>
      </w:r>
      <w:r w:rsidRPr="00663F3E">
        <w:rPr>
          <w:rStyle w:val="StyleUnderline"/>
        </w:rPr>
        <w:t xml:space="preserve"> </w:t>
      </w:r>
      <w:r w:rsidRPr="00347CC6">
        <w:rPr>
          <w:rStyle w:val="Emphasis"/>
          <w:highlight w:val="cyan"/>
        </w:rPr>
        <w:t>converting innovations into</w:t>
      </w:r>
      <w:r w:rsidRPr="00663F3E">
        <w:rPr>
          <w:rStyle w:val="Emphasis"/>
        </w:rPr>
        <w:t xml:space="preserve"> commercially viable </w:t>
      </w:r>
      <w:r w:rsidRPr="00347CC6">
        <w:rPr>
          <w:rStyle w:val="Emphasis"/>
          <w:highlight w:val="cyan"/>
        </w:rPr>
        <w:t>products</w:t>
      </w:r>
      <w:r w:rsidRPr="00663F3E">
        <w:rPr>
          <w:rStyle w:val="Emphasis"/>
        </w:rPr>
        <w:t xml:space="preserve"> and services</w:t>
      </w:r>
      <w:r w:rsidRPr="00663F3E">
        <w:rPr>
          <w:sz w:val="14"/>
        </w:rPr>
        <w:t xml:space="preserve">. </w:t>
      </w:r>
      <w:r w:rsidRPr="00653B0A">
        <w:rPr>
          <w:rStyle w:val="StyleUnderline"/>
          <w:highlight w:val="cyan"/>
        </w:rPr>
        <w:t>Smaller</w:t>
      </w:r>
      <w:r w:rsidRPr="00663F3E">
        <w:rPr>
          <w:rStyle w:val="StyleUnderline"/>
        </w:rPr>
        <w:t xml:space="preserve"> and younger </w:t>
      </w:r>
      <w:r w:rsidRPr="00653B0A">
        <w:rPr>
          <w:rStyle w:val="StyleUnderline"/>
          <w:highlight w:val="cyan"/>
        </w:rPr>
        <w:t>firms</w:t>
      </w:r>
      <w:r w:rsidRPr="00663F3E">
        <w:rPr>
          <w:rStyle w:val="StyleUnderline"/>
        </w:rPr>
        <w:t xml:space="preserve"> tend to </w:t>
      </w:r>
      <w:r w:rsidRPr="00653B0A">
        <w:rPr>
          <w:rStyle w:val="StyleUnderline"/>
          <w:highlight w:val="cyan"/>
        </w:rPr>
        <w:t>have a disadvantage</w:t>
      </w:r>
      <w:r w:rsidRPr="00663F3E">
        <w:rPr>
          <w:rStyle w:val="StyleUnderline"/>
        </w:rPr>
        <w:t xml:space="preserve"> at the </w:t>
      </w:r>
      <w:r w:rsidRPr="00653B0A">
        <w:rPr>
          <w:rStyle w:val="StyleUnderline"/>
          <w:highlight w:val="cyan"/>
        </w:rPr>
        <w:t>commercialization</w:t>
      </w:r>
      <w:r w:rsidRPr="00663F3E">
        <w:rPr>
          <w:rStyle w:val="StyleUnderline"/>
        </w:rPr>
        <w:t xml:space="preserve"> stage of the innovation cycle because they typically do not have </w:t>
      </w:r>
      <w:r w:rsidRPr="00653B0A">
        <w:rPr>
          <w:rStyle w:val="StyleUnderline"/>
          <w:highlight w:val="cyan"/>
        </w:rPr>
        <w:t>in</w:t>
      </w:r>
      <w:r w:rsidRPr="00663F3E">
        <w:rPr>
          <w:rStyle w:val="StyleUnderline"/>
        </w:rPr>
        <w:t xml:space="preserve"> place an existing </w:t>
      </w:r>
      <w:r w:rsidRPr="00653B0A">
        <w:rPr>
          <w:rStyle w:val="StyleUnderline"/>
          <w:highlight w:val="cyan"/>
        </w:rPr>
        <w:t>production</w:t>
      </w:r>
      <w:r w:rsidRPr="00663F3E">
        <w:rPr>
          <w:rStyle w:val="StyleUnderline"/>
        </w:rPr>
        <w:t xml:space="preserve"> </w:t>
      </w:r>
      <w:r w:rsidRPr="00653B0A">
        <w:rPr>
          <w:rStyle w:val="StyleUnderline"/>
          <w:highlight w:val="cyan"/>
        </w:rPr>
        <w:t>and</w:t>
      </w:r>
      <w:r w:rsidRPr="00663F3E">
        <w:rPr>
          <w:rStyle w:val="StyleUnderline"/>
        </w:rPr>
        <w:t xml:space="preserve"> </w:t>
      </w:r>
      <w:r w:rsidRPr="00653B0A">
        <w:rPr>
          <w:rStyle w:val="StyleUnderline"/>
          <w:highlight w:val="cyan"/>
        </w:rPr>
        <w:t>distribution</w:t>
      </w:r>
      <w:r w:rsidRPr="00663F3E">
        <w:rPr>
          <w:rStyle w:val="StyleUnderline"/>
        </w:rPr>
        <w:t xml:space="preserve"> infrastructure</w:t>
      </w:r>
      <w:r w:rsidRPr="00663F3E">
        <w:rPr>
          <w:sz w:val="14"/>
        </w:rPr>
        <w:t xml:space="preserve">, </w:t>
      </w:r>
      <w:r w:rsidRPr="00663F3E">
        <w:rPr>
          <w:rStyle w:val="StyleUnderline"/>
        </w:rPr>
        <w:t>and bear a higher cost of accessing capital and technical expertise</w:t>
      </w:r>
      <w:r w:rsidRPr="00663F3E">
        <w:rPr>
          <w:sz w:val="14"/>
        </w:rPr>
        <w:t xml:space="preserve">, as compared to larger and more established firms.116 Put differently: </w:t>
      </w:r>
      <w:r w:rsidRPr="00663F3E">
        <w:rPr>
          <w:rStyle w:val="StyleUnderline"/>
        </w:rPr>
        <w:t xml:space="preserve">larger and more established firms tend to incur lower costs in securing and maintaining the complementary assets and capacities that are </w:t>
      </w:r>
      <w:r w:rsidRPr="00663F3E">
        <w:rPr>
          <w:rStyle w:val="Emphasis"/>
        </w:rPr>
        <w:t>required to convert an innovation into a technically and commercially viable product</w:t>
      </w:r>
      <w:r w:rsidRPr="00663F3E">
        <w:rPr>
          <w:rStyle w:val="StyleUnderline"/>
        </w:rPr>
        <w:t xml:space="preserve"> that can be manufactured and distributed on a mass scale</w:t>
      </w:r>
      <w:r w:rsidRPr="00663F3E">
        <w:rPr>
          <w:sz w:val="14"/>
        </w:rPr>
        <w:t xml:space="preserve">.117 John Chambers, the former CEO of Cisco, described this point concerning Crescendo, an emerging firm that Cisco acquired: “We took Crescendo’s networking product, and within 18 months we had a $500 million run rate. </w:t>
      </w:r>
      <w:r w:rsidRPr="00653B0A">
        <w:rPr>
          <w:rStyle w:val="StyleUnderline"/>
        </w:rPr>
        <w:t>No small company</w:t>
      </w:r>
      <w:r w:rsidRPr="00663F3E">
        <w:rPr>
          <w:rStyle w:val="StyleUnderline"/>
        </w:rPr>
        <w:t xml:space="preserve"> can go from $10 million to $500 million in 18 months</w:t>
      </w:r>
      <w:r w:rsidRPr="00663F3E">
        <w:rPr>
          <w:sz w:val="14"/>
        </w:rPr>
        <w:t xml:space="preserve">. </w:t>
      </w:r>
      <w:r w:rsidRPr="00653B0A">
        <w:rPr>
          <w:rStyle w:val="StyleUnderline"/>
          <w:highlight w:val="cyan"/>
        </w:rPr>
        <w:t>They just can’t scale</w:t>
      </w:r>
      <w:r w:rsidRPr="00663F3E">
        <w:rPr>
          <w:sz w:val="14"/>
        </w:rPr>
        <w:t>. But we could scale because of our distribution, financial, and manufacturing strengths.”118</w:t>
      </w:r>
    </w:p>
    <w:p w14:paraId="2232B35D" w14:textId="77777777" w:rsidR="00A618DD" w:rsidRDefault="00A618DD" w:rsidP="00A618DD">
      <w:pPr>
        <w:pStyle w:val="Heading3"/>
      </w:pPr>
      <w:r>
        <w:t>---Extra---S---2NC</w:t>
      </w:r>
    </w:p>
    <w:p w14:paraId="0E17AFE2" w14:textId="77777777" w:rsidR="00A618DD" w:rsidRPr="002C7BE2" w:rsidRDefault="00A618DD" w:rsidP="00A618DD">
      <w:pPr>
        <w:pStyle w:val="Heading4"/>
      </w:pPr>
      <w:r w:rsidRPr="002C7BE2">
        <w:rPr>
          <w:u w:val="single"/>
        </w:rPr>
        <w:t>Firm noncompliance</w:t>
      </w:r>
      <w:r>
        <w:t xml:space="preserve"> is </w:t>
      </w:r>
      <w:r>
        <w:rPr>
          <w:u w:val="single"/>
        </w:rPr>
        <w:t>more likely</w:t>
      </w:r>
      <w:r>
        <w:t xml:space="preserve"> than solvency</w:t>
      </w:r>
    </w:p>
    <w:p w14:paraId="3DC33450" w14:textId="77777777" w:rsidR="00A618DD" w:rsidRPr="00C621CA" w:rsidRDefault="00A618DD" w:rsidP="00A618DD">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04BAB848" w14:textId="77777777" w:rsidR="00A618DD" w:rsidRPr="001B125B" w:rsidRDefault="00A618DD" w:rsidP="00A618DD">
      <w:pPr>
        <w:rPr>
          <w:sz w:val="14"/>
        </w:rPr>
      </w:pPr>
      <w:r w:rsidRPr="001B125B">
        <w:rPr>
          <w:sz w:val="14"/>
        </w:rPr>
        <w:t>3.</w:t>
      </w:r>
      <w:r w:rsidRPr="001B125B">
        <w:rPr>
          <w:sz w:val="14"/>
        </w:rPr>
        <w:tab/>
        <w:t>ORGANIZED LABOR, UNFAIR LABOR PRACTICES, AND THE NLRA</w:t>
      </w:r>
    </w:p>
    <w:p w14:paraId="0A3C661F" w14:textId="77777777" w:rsidR="00A618DD" w:rsidRPr="001B125B" w:rsidRDefault="00A618DD" w:rsidP="00A618DD">
      <w:pPr>
        <w:rPr>
          <w:sz w:val="14"/>
        </w:rPr>
      </w:pPr>
      <w:r w:rsidRPr="00C621CA">
        <w:rPr>
          <w:rStyle w:val="StyleUnderline"/>
        </w:rPr>
        <w:t>The National Labor Relations Act guarantees workers’ rights to organize in a union, bargain collectively, and strike</w:t>
      </w:r>
      <w:r w:rsidRPr="001B125B">
        <w:rPr>
          <w:sz w:val="14"/>
        </w:rPr>
        <w:t xml:space="preserve">, among other things. </w:t>
      </w:r>
      <w:r w:rsidRPr="00C621CA">
        <w:rPr>
          <w:rStyle w:val="StyleUnderline"/>
        </w:rPr>
        <w:t xml:space="preserve">Yet </w:t>
      </w:r>
      <w:r w:rsidRPr="002C7BE2">
        <w:rPr>
          <w:rStyle w:val="StyleUnderline"/>
          <w:highlight w:val="green"/>
        </w:rPr>
        <w:t>there is</w:t>
      </w:r>
      <w:r w:rsidRPr="001B125B">
        <w:rPr>
          <w:sz w:val="14"/>
          <w:highlight w:val="green"/>
        </w:rPr>
        <w:t xml:space="preserve"> </w:t>
      </w:r>
      <w:r w:rsidRPr="002C7BE2">
        <w:rPr>
          <w:rStyle w:val="Emphasis"/>
          <w:highlight w:val="green"/>
        </w:rPr>
        <w:t>no meaningful</w:t>
      </w:r>
      <w:r w:rsidRPr="00C621CA">
        <w:rPr>
          <w:rStyle w:val="Emphasis"/>
        </w:rPr>
        <w:t xml:space="preserve"> legal </w:t>
      </w:r>
      <w:r w:rsidRPr="002C7BE2">
        <w:rPr>
          <w:rStyle w:val="Emphasis"/>
          <w:highlight w:val="green"/>
        </w:rPr>
        <w:t>penalty</w:t>
      </w:r>
      <w:r w:rsidRPr="001B125B">
        <w:rPr>
          <w:sz w:val="14"/>
        </w:rPr>
        <w:t xml:space="preserve"> </w:t>
      </w:r>
      <w:r w:rsidRPr="00C621CA">
        <w:rPr>
          <w:rStyle w:val="StyleUnderline"/>
        </w:rPr>
        <w:t>for employers that do not respect these rights</w:t>
      </w:r>
      <w:r w:rsidRPr="001B125B">
        <w:rPr>
          <w:sz w:val="14"/>
        </w:rPr>
        <w:t xml:space="preserve">. This is </w:t>
      </w:r>
      <w:r w:rsidRPr="002C7BE2">
        <w:rPr>
          <w:rStyle w:val="StyleUnderline"/>
          <w:highlight w:val="green"/>
        </w:rPr>
        <w:t>because</w:t>
      </w:r>
      <w:r w:rsidRPr="00C621CA">
        <w:rPr>
          <w:rStyle w:val="StyleUnderline"/>
        </w:rPr>
        <w:t xml:space="preserve">, when enforcing the </w:t>
      </w:r>
      <w:r w:rsidRPr="002C7BE2">
        <w:rPr>
          <w:rStyle w:val="StyleUnderline"/>
          <w:highlight w:val="green"/>
        </w:rPr>
        <w:t>NLRA</w:t>
      </w:r>
      <w:r w:rsidRPr="00C621CA">
        <w:rPr>
          <w:rStyle w:val="StyleUnderline"/>
        </w:rPr>
        <w:t xml:space="preserve">, the National Labor Relations Board is permitted to </w:t>
      </w:r>
      <w:r w:rsidRPr="002C7BE2">
        <w:rPr>
          <w:rStyle w:val="StyleUnderline"/>
          <w:highlight w:val="green"/>
        </w:rPr>
        <w:t xml:space="preserve">seek </w:t>
      </w:r>
      <w:r w:rsidRPr="002C7BE2">
        <w:rPr>
          <w:rStyle w:val="Emphasis"/>
          <w:highlight w:val="green"/>
        </w:rPr>
        <w:t>only “make-whole” remedies</w:t>
      </w:r>
      <w:r w:rsidRPr="001B125B">
        <w:rPr>
          <w:sz w:val="14"/>
        </w:rPr>
        <w:t>—</w:t>
      </w:r>
      <w:r w:rsidRPr="00C621CA">
        <w:rPr>
          <w:rStyle w:val="StyleUnderline"/>
        </w:rPr>
        <w:t>remedies that compensate employees for losses incurred as a result of the employers’ practices</w:t>
      </w:r>
      <w:r w:rsidRPr="001B125B">
        <w:rPr>
          <w:sz w:val="14"/>
        </w:rPr>
        <w:t xml:space="preserve"> (to “make them whole”)—</w:t>
      </w:r>
      <w:r w:rsidRPr="00C621CA">
        <w:rPr>
          <w:rStyle w:val="StyleUnderline"/>
        </w:rPr>
        <w:t>and informational remedies</w:t>
      </w:r>
      <w:r w:rsidRPr="001B125B">
        <w:rPr>
          <w:sz w:val="14"/>
        </w:rPr>
        <w:t xml:space="preserve">. </w:t>
      </w:r>
      <w:r w:rsidRPr="002C7BE2">
        <w:rPr>
          <w:rStyle w:val="StyleUnderline"/>
          <w:highlight w:val="green"/>
        </w:rPr>
        <w:t xml:space="preserve">There is </w:t>
      </w:r>
      <w:r w:rsidRPr="002C7BE2">
        <w:rPr>
          <w:rStyle w:val="Emphasis"/>
          <w:highlight w:val="green"/>
        </w:rPr>
        <w:t>no</w:t>
      </w:r>
      <w:r w:rsidRPr="00C621CA">
        <w:rPr>
          <w:rStyle w:val="StyleUnderline"/>
        </w:rPr>
        <w:t xml:space="preserve"> legal scope to subject companies to any </w:t>
      </w:r>
      <w:r w:rsidRPr="002C7BE2">
        <w:rPr>
          <w:rStyle w:val="Emphasis"/>
          <w:highlight w:val="green"/>
        </w:rPr>
        <w:t>financial penalties</w:t>
      </w:r>
      <w:r w:rsidRPr="00C621CA">
        <w:rPr>
          <w:rStyle w:val="StyleUnderline"/>
        </w:rPr>
        <w:t xml:space="preserve"> for violations of laws protecting organized labor, and there is </w:t>
      </w:r>
      <w:r w:rsidRPr="002C7BE2">
        <w:rPr>
          <w:rStyle w:val="Emphasis"/>
          <w:highlight w:val="green"/>
        </w:rPr>
        <w:t>no criminal liability</w:t>
      </w:r>
      <w:r w:rsidRPr="001B125B">
        <w:rPr>
          <w:sz w:val="14"/>
        </w:rPr>
        <w:t>. Table 4 lists some of the key provisions of the NLRA with respect to labor organizing, and the associated penalties.39</w:t>
      </w:r>
    </w:p>
    <w:p w14:paraId="4A265D12" w14:textId="77777777" w:rsidR="00A618DD" w:rsidRPr="001B125B" w:rsidRDefault="00A618DD" w:rsidP="00A618DD">
      <w:pPr>
        <w:rPr>
          <w:sz w:val="14"/>
        </w:rPr>
      </w:pPr>
      <w:r w:rsidRPr="001B125B">
        <w:rPr>
          <w:sz w:val="14"/>
        </w:rPr>
        <w:t>Incentives to Commit Unfair Labor Practices</w:t>
      </w:r>
    </w:p>
    <w:p w14:paraId="3CCD6304" w14:textId="77777777" w:rsidR="00A618DD" w:rsidRPr="00C621CA" w:rsidRDefault="00A618DD" w:rsidP="00A618DD">
      <w:pPr>
        <w:rPr>
          <w:rStyle w:val="StyleUnderline"/>
        </w:rPr>
      </w:pPr>
      <w:r w:rsidRPr="00C621CA">
        <w:rPr>
          <w:rStyle w:val="StyleUnderline"/>
        </w:rPr>
        <w:t>Because the NLRA can only issue make-whole and informational remedies</w:t>
      </w:r>
      <w:r w:rsidRPr="001B125B">
        <w:rPr>
          <w:sz w:val="14"/>
        </w:rPr>
        <w:t xml:space="preserve">, </w:t>
      </w:r>
      <w:r w:rsidRPr="002C7BE2">
        <w:rPr>
          <w:rStyle w:val="StyleUnderline"/>
          <w:highlight w:val="green"/>
        </w:rPr>
        <w:t>it is</w:t>
      </w:r>
      <w:r w:rsidRPr="001B125B">
        <w:rPr>
          <w:sz w:val="14"/>
          <w:highlight w:val="green"/>
        </w:rPr>
        <w:t xml:space="preserve"> </w:t>
      </w:r>
      <w:r w:rsidRPr="002C7BE2">
        <w:rPr>
          <w:rStyle w:val="Emphasis"/>
          <w:highlight w:val="green"/>
        </w:rPr>
        <w:t>extremely unlikely</w:t>
      </w:r>
      <w:r w:rsidRPr="001B125B">
        <w:rPr>
          <w:sz w:val="14"/>
        </w:rPr>
        <w:t xml:space="preserve"> </w:t>
      </w:r>
      <w:r w:rsidRPr="00C621CA">
        <w:rPr>
          <w:rStyle w:val="StyleUnderline"/>
        </w:rPr>
        <w:t xml:space="preserve">that the </w:t>
      </w:r>
      <w:r w:rsidRPr="002C7BE2">
        <w:rPr>
          <w:rStyle w:val="StyleUnderline"/>
          <w:highlight w:val="green"/>
        </w:rPr>
        <w:t>costs of</w:t>
      </w:r>
      <w:r w:rsidRPr="00C621CA">
        <w:rPr>
          <w:rStyle w:val="StyleUnderline"/>
        </w:rPr>
        <w:t xml:space="preserve"> </w:t>
      </w:r>
      <w:r w:rsidRPr="002C7BE2">
        <w:rPr>
          <w:rStyle w:val="Emphasis"/>
          <w:highlight w:val="green"/>
        </w:rPr>
        <w:t>noncompliance</w:t>
      </w:r>
      <w:r w:rsidRPr="00C621CA">
        <w:rPr>
          <w:rStyle w:val="StyleUnderline"/>
        </w:rPr>
        <w:t xml:space="preserve"> will </w:t>
      </w:r>
      <w:r w:rsidRPr="002C7BE2">
        <w:rPr>
          <w:rStyle w:val="StyleUnderline"/>
          <w:highlight w:val="green"/>
        </w:rPr>
        <w:t>outweigh</w:t>
      </w:r>
      <w:r w:rsidRPr="00C621CA">
        <w:rPr>
          <w:rStyle w:val="StyleUnderline"/>
        </w:rPr>
        <w:t xml:space="preserve"> the </w:t>
      </w:r>
      <w:r w:rsidRPr="002C7BE2">
        <w:rPr>
          <w:rStyle w:val="StyleUnderline"/>
          <w:highlight w:val="green"/>
        </w:rPr>
        <w:t>benefits for employers</w:t>
      </w:r>
      <w:r w:rsidRPr="001B125B">
        <w:rPr>
          <w:sz w:val="14"/>
        </w:rPr>
        <w:t xml:space="preserve">. Indeed, </w:t>
      </w:r>
      <w:r w:rsidRPr="00C621CA">
        <w:rPr>
          <w:rStyle w:val="StyleUnderline"/>
        </w:rPr>
        <w:t>in a detailed analysis of firms’ incentives to comply with the NLRA, Morris Kleiner and Weil</w:t>
      </w:r>
      <w:r w:rsidRPr="001B125B">
        <w:rPr>
          <w:sz w:val="14"/>
        </w:rPr>
        <w:t xml:space="preserve"> (2012, p. 48) </w:t>
      </w:r>
      <w:r w:rsidRPr="00C621CA">
        <w:rPr>
          <w:rStyle w:val="StyleUnderline"/>
        </w:rPr>
        <w:t>conclude that the expected costs of noncompliance “represent a fraction of the benefits to employers…from thwarting organizing drives.”</w:t>
      </w:r>
    </w:p>
    <w:p w14:paraId="2E5C6460" w14:textId="77777777" w:rsidR="00A618DD" w:rsidRPr="001B125B" w:rsidRDefault="00A618DD" w:rsidP="00A618DD">
      <w:pPr>
        <w:rPr>
          <w:sz w:val="14"/>
        </w:rPr>
      </w:pPr>
      <w:r w:rsidRPr="001B125B">
        <w:rPr>
          <w:sz w:val="14"/>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w:t>
      </w:r>
      <w:r w:rsidRPr="002C7BE2">
        <w:rPr>
          <w:rStyle w:val="StyleUnderline"/>
          <w:highlight w:val="green"/>
        </w:rPr>
        <w:t>calculation gives</w:t>
      </w:r>
      <w:r w:rsidRPr="00C621CA">
        <w:rPr>
          <w:rStyle w:val="StyleUnderline"/>
        </w:rPr>
        <w:t xml:space="preserve"> a </w:t>
      </w:r>
      <w:r w:rsidRPr="002C7BE2">
        <w:rPr>
          <w:rStyle w:val="StyleUnderline"/>
          <w:highlight w:val="green"/>
        </w:rPr>
        <w:t xml:space="preserve">sense of the </w:t>
      </w:r>
      <w:r w:rsidRPr="002C7BE2">
        <w:rPr>
          <w:rStyle w:val="Emphasis"/>
          <w:highlight w:val="green"/>
        </w:rPr>
        <w:t>vastly</w:t>
      </w:r>
      <w:r w:rsidRPr="00C621CA">
        <w:rPr>
          <w:rStyle w:val="Emphasis"/>
        </w:rPr>
        <w:t xml:space="preserve"> </w:t>
      </w:r>
      <w:r w:rsidRPr="002C7BE2">
        <w:rPr>
          <w:rStyle w:val="Emphasis"/>
          <w:highlight w:val="green"/>
        </w:rPr>
        <w:t>disproportionate incentives</w:t>
      </w:r>
      <w:r w:rsidRPr="001B125B">
        <w:rPr>
          <w:sz w:val="14"/>
          <w:highlight w:val="green"/>
        </w:rPr>
        <w:t xml:space="preserve"> </w:t>
      </w:r>
      <w:r w:rsidRPr="002C7BE2">
        <w:rPr>
          <w:rStyle w:val="StyleUnderline"/>
          <w:highlight w:val="green"/>
        </w:rPr>
        <w:t xml:space="preserve">firms face to </w:t>
      </w:r>
      <w:r w:rsidRPr="002C7BE2">
        <w:rPr>
          <w:rStyle w:val="Emphasis"/>
          <w:highlight w:val="green"/>
        </w:rPr>
        <w:t>break labor law</w:t>
      </w:r>
      <w:r w:rsidRPr="001B125B">
        <w:rPr>
          <w:sz w:val="14"/>
        </w:rPr>
        <w:t>.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29837B23" w14:textId="77777777" w:rsidR="00A618DD" w:rsidRPr="001B125B" w:rsidRDefault="00A618DD" w:rsidP="00A618DD">
      <w:pPr>
        <w:rPr>
          <w:sz w:val="14"/>
        </w:rPr>
      </w:pPr>
      <w:r w:rsidRPr="001B125B">
        <w:rPr>
          <w:sz w:val="14"/>
        </w:rPr>
        <w:t xml:space="preserve">Why might a firm decide to fire an employee (illegally) for union organizing activities? The dismissal of an employee for their union organizing activities may reduce the probability of a union successfully forming at the firm (and to dissuade workers from organizing, the firm does not need to dismiss all supportive workers, only enough workers to deter others from organizing.)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C621CA">
        <w:rPr>
          <w:rStyle w:val="StyleUnderline"/>
        </w:rPr>
        <w:t>the average profit-maximizing firm may be willing to spend up to 10 percent of its total market value ($60,000 per worker) to avoid unionization</w:t>
      </w:r>
      <w:r w:rsidRPr="001B125B">
        <w:rPr>
          <w:sz w:val="14"/>
        </w:rPr>
        <w:t xml:space="preserve"> with certainty; alternatively, it should be </w:t>
      </w:r>
      <w:r w:rsidRPr="00C621CA">
        <w:rPr>
          <w:rStyle w:val="StyleUnderline"/>
        </w:rPr>
        <w:t>willing to spend 0.1 percent of its market value, or $600 per worker, to reduce the probability of unionization by only 1 percent</w:t>
      </w:r>
      <w:r w:rsidRPr="001B125B">
        <w:rPr>
          <w:sz w:val="14"/>
        </w:rPr>
        <w:t>.</w:t>
      </w:r>
    </w:p>
    <w:p w14:paraId="3417B366" w14:textId="77777777" w:rsidR="00A618DD" w:rsidRPr="001B125B" w:rsidRDefault="00A618DD" w:rsidP="00A618DD">
      <w:pPr>
        <w:rPr>
          <w:sz w:val="14"/>
        </w:rPr>
      </w:pPr>
      <w:r w:rsidRPr="001B125B">
        <w:rPr>
          <w:sz w:val="14"/>
        </w:rPr>
        <w:t>For a typical firm, firing a worker for union activities may be profit- maximizing if it reduces the probability of unionization by as little as 0.15 percent</w:t>
      </w:r>
    </w:p>
    <w:p w14:paraId="0C4A270D" w14:textId="77777777" w:rsidR="00A618DD" w:rsidRPr="001B125B" w:rsidRDefault="00A618DD" w:rsidP="00A618DD">
      <w:pPr>
        <w:rPr>
          <w:sz w:val="14"/>
        </w:rPr>
      </w:pPr>
      <w:r w:rsidRPr="001B125B">
        <w:rPr>
          <w:sz w:val="14"/>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p>
    <w:p w14:paraId="13C8CCC8" w14:textId="77777777" w:rsidR="00A618DD" w:rsidRPr="001B125B" w:rsidRDefault="00A618DD" w:rsidP="00A618DD">
      <w:pPr>
        <w:rPr>
          <w:sz w:val="14"/>
        </w:rPr>
      </w:pPr>
      <w:r w:rsidRPr="001B125B">
        <w:rPr>
          <w:sz w:val="14"/>
        </w:rPr>
        <w:t xml:space="preserve">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w:t>
      </w:r>
      <w:r w:rsidRPr="00C621CA">
        <w:rPr>
          <w:rStyle w:val="StyleUnderline"/>
        </w:rPr>
        <w:t>from the firm’s profit-maximizing perspective, there is an incentive to fire a worker illegally if doing so reduces the chance of a successful union organizing effort by only 0.15 percent.</w:t>
      </w:r>
      <w:r w:rsidRPr="001B125B">
        <w:rPr>
          <w:sz w:val="14"/>
        </w:rPr>
        <w:t xml:space="preserve"> (</w:t>
      </w:r>
      <w:r w:rsidRPr="00C621CA">
        <w:rPr>
          <w:rStyle w:val="StyleUnderline"/>
        </w:rPr>
        <w:t>And if the chance of the illegal firing being detected and penalized by the NLRB is less than 100 percent, this threshold is reduced still further</w:t>
      </w:r>
      <w:r w:rsidRPr="001B125B">
        <w:rPr>
          <w:sz w:val="14"/>
        </w:rPr>
        <w:t>).</w:t>
      </w:r>
    </w:p>
    <w:p w14:paraId="1964CAD5" w14:textId="77777777" w:rsidR="00A618DD" w:rsidRPr="001B125B" w:rsidRDefault="00A618DD" w:rsidP="00A618DD">
      <w:pPr>
        <w:rPr>
          <w:sz w:val="14"/>
        </w:rPr>
      </w:pPr>
      <w:r w:rsidRPr="001B125B">
        <w:rPr>
          <w:sz w:val="14"/>
        </w:rPr>
        <w:t>More broadly, the incentive for a firm to dismiss a worker illegally depends on a number of factors:</w:t>
      </w:r>
    </w:p>
    <w:p w14:paraId="4AC60D5E" w14:textId="77777777" w:rsidR="00A618DD" w:rsidRPr="001B125B" w:rsidRDefault="00A618DD" w:rsidP="00A618DD">
      <w:pPr>
        <w:rPr>
          <w:sz w:val="14"/>
        </w:rPr>
      </w:pPr>
      <w:r w:rsidRPr="001B125B">
        <w:rPr>
          <w:sz w:val="14"/>
        </w:rPr>
        <w:t>•</w:t>
      </w:r>
      <w:r w:rsidRPr="001B125B">
        <w:rPr>
          <w:sz w:val="14"/>
        </w:rPr>
        <w:tab/>
        <w:t>the probability that a charge of unfair dismissal will be brought to the NLRB and upheld,</w:t>
      </w:r>
    </w:p>
    <w:p w14:paraId="2AFBADA2" w14:textId="77777777" w:rsidR="00A618DD" w:rsidRPr="001B125B" w:rsidRDefault="00A618DD" w:rsidP="00A618DD">
      <w:pPr>
        <w:rPr>
          <w:sz w:val="14"/>
        </w:rPr>
      </w:pPr>
      <w:r w:rsidRPr="001B125B">
        <w:rPr>
          <w:sz w:val="14"/>
        </w:rPr>
        <w:t>•</w:t>
      </w:r>
      <w:r w:rsidRPr="001B125B">
        <w:rPr>
          <w:sz w:val="14"/>
        </w:rPr>
        <w:tab/>
        <w:t>the back wages owed to the worker in question (noting that any employment income the worker, has earned during this time is subtracted from the back wages owed),</w:t>
      </w:r>
    </w:p>
    <w:p w14:paraId="1440FB91" w14:textId="77777777" w:rsidR="00A618DD" w:rsidRPr="001B125B" w:rsidRDefault="00A618DD" w:rsidP="00A618DD">
      <w:pPr>
        <w:rPr>
          <w:sz w:val="14"/>
        </w:rPr>
      </w:pPr>
      <w:r w:rsidRPr="001B125B">
        <w:rPr>
          <w:sz w:val="14"/>
        </w:rPr>
        <w:t>•</w:t>
      </w:r>
      <w:r w:rsidRPr="001B125B">
        <w:rPr>
          <w:sz w:val="14"/>
        </w:rPr>
        <w:tab/>
        <w:t>the cost of hiring a new worker to replace the dismissed worker, and</w:t>
      </w:r>
    </w:p>
    <w:p w14:paraId="1BFFA9BE" w14:textId="77777777" w:rsidR="00A618DD" w:rsidRPr="001B125B" w:rsidRDefault="00A618DD" w:rsidP="00A618DD">
      <w:pPr>
        <w:rPr>
          <w:sz w:val="14"/>
        </w:rPr>
      </w:pPr>
      <w:r w:rsidRPr="001B125B">
        <w:rPr>
          <w:sz w:val="14"/>
        </w:rPr>
        <w:t>•</w:t>
      </w:r>
      <w:r w:rsidRPr="001B125B">
        <w:rPr>
          <w:sz w:val="14"/>
        </w:rPr>
        <w:tab/>
        <w:t>the expected loss of firm profits as a result of unionization.</w:t>
      </w:r>
    </w:p>
    <w:p w14:paraId="3A1F9D1D" w14:textId="77777777" w:rsidR="00A618DD" w:rsidRPr="001B125B" w:rsidRDefault="00A618DD" w:rsidP="00A618DD">
      <w:pPr>
        <w:rPr>
          <w:sz w:val="14"/>
        </w:rPr>
      </w:pPr>
      <w:r w:rsidRPr="001B125B">
        <w:rPr>
          <w:sz w:val="14"/>
        </w:rPr>
        <w:t>How do these factors affect firms’ incentive to dismiss workers illegally?</w:t>
      </w:r>
    </w:p>
    <w:p w14:paraId="69DB3920" w14:textId="77777777" w:rsidR="00A618DD" w:rsidRPr="001B125B" w:rsidRDefault="00A618DD" w:rsidP="00A618DD">
      <w:pPr>
        <w:rPr>
          <w:sz w:val="14"/>
        </w:rPr>
      </w:pPr>
      <w:r w:rsidRPr="001B125B">
        <w:rPr>
          <w:sz w:val="14"/>
        </w:rPr>
        <w:t>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p>
    <w:p w14:paraId="1A2B676E" w14:textId="77777777" w:rsidR="00A618DD" w:rsidRPr="001B125B" w:rsidRDefault="00A618DD" w:rsidP="00A618DD">
      <w:pPr>
        <w:rPr>
          <w:sz w:val="14"/>
        </w:rPr>
      </w:pPr>
      <w:r w:rsidRPr="001B125B">
        <w:rPr>
          <w:sz w:val="14"/>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p>
    <w:p w14:paraId="0E2BA288" w14:textId="77777777" w:rsidR="00A618DD" w:rsidRPr="001B125B" w:rsidRDefault="00A618DD" w:rsidP="00A618DD">
      <w:pPr>
        <w:rPr>
          <w:sz w:val="14"/>
        </w:rPr>
      </w:pPr>
      <w:r w:rsidRPr="001B125B">
        <w:rPr>
          <w:sz w:val="14"/>
        </w:rPr>
        <w:t>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p>
    <w:p w14:paraId="3B06FE65" w14:textId="77777777" w:rsidR="00A618DD" w:rsidRPr="001B125B" w:rsidRDefault="00A618DD" w:rsidP="00A618DD">
      <w:pPr>
        <w:rPr>
          <w:sz w:val="14"/>
        </w:rPr>
      </w:pPr>
      <w:r w:rsidRPr="001B125B">
        <w:rPr>
          <w:sz w:val="14"/>
        </w:rPr>
        <w:t>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p>
    <w:p w14:paraId="165A2B01" w14:textId="77777777" w:rsidR="00A618DD" w:rsidRPr="001B125B" w:rsidRDefault="00A618DD" w:rsidP="00A618DD">
      <w:pPr>
        <w:rPr>
          <w:sz w:val="14"/>
        </w:rPr>
      </w:pPr>
      <w:r w:rsidRPr="001B125B">
        <w:rPr>
          <w:sz w:val="14"/>
        </w:rPr>
        <w:t>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1C3095B0" w14:textId="77777777" w:rsidR="00A618DD" w:rsidRPr="001B125B" w:rsidRDefault="00A618DD" w:rsidP="00A618DD">
      <w:pPr>
        <w:rPr>
          <w:sz w:val="14"/>
        </w:rPr>
      </w:pPr>
      <w:r w:rsidRPr="001B125B">
        <w:rPr>
          <w:sz w:val="14"/>
        </w:rPr>
        <w:t xml:space="preserve">Together, these exercises illustrate that </w:t>
      </w:r>
      <w:r w:rsidRPr="00C621CA">
        <w:rPr>
          <w:rStyle w:val="StyleUnderline"/>
        </w:rPr>
        <w:t xml:space="preserve">the financial </w:t>
      </w:r>
      <w:r w:rsidRPr="001B125B">
        <w:rPr>
          <w:rStyle w:val="StyleUnderline"/>
          <w:highlight w:val="green"/>
        </w:rPr>
        <w:t>penalties</w:t>
      </w:r>
      <w:r w:rsidRPr="00C621CA">
        <w:rPr>
          <w:rStyle w:val="StyleUnderline"/>
        </w:rPr>
        <w:t xml:space="preserve"> for unfair dismissal of workers for union organizing </w:t>
      </w:r>
      <w:r w:rsidRPr="001B125B">
        <w:rPr>
          <w:rStyle w:val="StyleUnderline"/>
          <w:highlight w:val="green"/>
        </w:rPr>
        <w:t xml:space="preserve">are </w:t>
      </w:r>
      <w:r w:rsidRPr="001B125B">
        <w:rPr>
          <w:rStyle w:val="Emphasis"/>
          <w:highlight w:val="green"/>
        </w:rPr>
        <w:t>far outweighed</w:t>
      </w:r>
      <w:r w:rsidRPr="001B125B">
        <w:rPr>
          <w:sz w:val="14"/>
          <w:highlight w:val="green"/>
        </w:rPr>
        <w:t xml:space="preserve"> </w:t>
      </w:r>
      <w:r w:rsidRPr="001B125B">
        <w:rPr>
          <w:rStyle w:val="StyleUnderline"/>
          <w:highlight w:val="green"/>
        </w:rPr>
        <w:t>by</w:t>
      </w:r>
      <w:r w:rsidRPr="00C621CA">
        <w:rPr>
          <w:rStyle w:val="StyleUnderline"/>
        </w:rPr>
        <w:t xml:space="preserve"> the potential </w:t>
      </w:r>
      <w:r w:rsidRPr="001B125B">
        <w:rPr>
          <w:rStyle w:val="StyleUnderline"/>
          <w:highlight w:val="green"/>
        </w:rPr>
        <w:t>benefits to</w:t>
      </w:r>
      <w:r w:rsidRPr="00C621CA">
        <w:rPr>
          <w:rStyle w:val="StyleUnderline"/>
        </w:rPr>
        <w:t xml:space="preserve"> firms of </w:t>
      </w:r>
      <w:r w:rsidRPr="001B125B">
        <w:rPr>
          <w:rStyle w:val="StyleUnderline"/>
          <w:highlight w:val="green"/>
        </w:rPr>
        <w:t>avoiding unionization</w:t>
      </w:r>
      <w:r w:rsidRPr="001B125B">
        <w:rPr>
          <w:sz w:val="14"/>
        </w:rPr>
        <w:t>.</w:t>
      </w:r>
    </w:p>
    <w:p w14:paraId="0EEB4FFD" w14:textId="77777777" w:rsidR="00A618DD" w:rsidRPr="001B125B" w:rsidRDefault="00A618DD" w:rsidP="00A618DD">
      <w:pPr>
        <w:rPr>
          <w:sz w:val="14"/>
        </w:rPr>
      </w:pPr>
      <w:r w:rsidRPr="001B125B">
        <w:rPr>
          <w:sz w:val="14"/>
        </w:rPr>
        <w:t xml:space="preserve">Many other sources have noted the lack of legal incentive for firms to comply with the NLRA. John Schmitt and Ben Zipperer (2009, p. 2), for example, note that “Given these small penalties for illegal firings, the NLRA, in practice, has given employers a powerful anti-union strategy: fire one or more prominent pro- union employees…with the hope of disrupting the internal workings of the union’s campaign, while intimidating the rest of the potential bargaining unit.” Lance Compa (2004, p. 68) writes that “In practice, </w:t>
      </w:r>
      <w:r w:rsidRPr="00C621CA">
        <w:rPr>
          <w:rStyle w:val="StyleUnderline"/>
        </w:rPr>
        <w:t>many</w:t>
      </w:r>
      <w:r w:rsidRPr="001B125B">
        <w:rPr>
          <w:sz w:val="14"/>
        </w:rPr>
        <w:t xml:space="preserve"> discriminatory discharge </w:t>
      </w:r>
      <w:r w:rsidRPr="00C621CA">
        <w:rPr>
          <w:rStyle w:val="StyleUnderline"/>
        </w:rPr>
        <w:t>cases are settled with</w:t>
      </w:r>
      <w:r w:rsidRPr="001B125B">
        <w:rPr>
          <w:sz w:val="14"/>
        </w:rPr>
        <w:t xml:space="preserve"> a </w:t>
      </w:r>
      <w:r w:rsidRPr="001B125B">
        <w:rPr>
          <w:rStyle w:val="Emphasis"/>
          <w:highlight w:val="green"/>
        </w:rPr>
        <w:t>small back-pay</w:t>
      </w:r>
      <w:r w:rsidRPr="00C621CA">
        <w:rPr>
          <w:rStyle w:val="Emphasis"/>
        </w:rPr>
        <w:t xml:space="preserve"> payment</w:t>
      </w:r>
      <w:r w:rsidRPr="001B125B">
        <w:rPr>
          <w:sz w:val="14"/>
        </w:rPr>
        <w:t xml:space="preserve"> and workers’ agreement not to return to the workplace. </w:t>
      </w:r>
      <w:r w:rsidRPr="00C621CA">
        <w:rPr>
          <w:rStyle w:val="StyleUnderline"/>
        </w:rPr>
        <w:t>At a</w:t>
      </w:r>
      <w:r w:rsidRPr="001B125B">
        <w:rPr>
          <w:sz w:val="14"/>
        </w:rPr>
        <w:t xml:space="preserve"> </w:t>
      </w:r>
      <w:r w:rsidRPr="001B125B">
        <w:rPr>
          <w:rStyle w:val="Emphasis"/>
          <w:highlight w:val="green"/>
        </w:rPr>
        <w:t>modest cost</w:t>
      </w:r>
      <w:r w:rsidRPr="001B125B">
        <w:rPr>
          <w:sz w:val="14"/>
        </w:rPr>
        <w:t xml:space="preserve"> </w:t>
      </w:r>
      <w:r w:rsidRPr="00C621CA">
        <w:rPr>
          <w:rStyle w:val="StyleUnderline"/>
        </w:rPr>
        <w:t>and</w:t>
      </w:r>
      <w:r w:rsidRPr="001B125B">
        <w:rPr>
          <w:sz w:val="14"/>
        </w:rPr>
        <w:t xml:space="preserve"> with whatever </w:t>
      </w:r>
      <w:r w:rsidRPr="001B125B">
        <w:rPr>
          <w:rStyle w:val="Emphasis"/>
          <w:highlight w:val="green"/>
        </w:rPr>
        <w:t>minor embarrassment</w:t>
      </w:r>
      <w:r w:rsidRPr="001B125B">
        <w:rPr>
          <w:sz w:val="14"/>
        </w:rPr>
        <w:t xml:space="preserve"> comes with posting a notice, the employer is rid of the most active union supporters, and the organizing campaign is stymied.”49</w:t>
      </w:r>
    </w:p>
    <w:p w14:paraId="74686896" w14:textId="77777777" w:rsidR="00A618DD" w:rsidRPr="00C621CA" w:rsidRDefault="00A618DD" w:rsidP="00A618DD">
      <w:pPr>
        <w:rPr>
          <w:rStyle w:val="StyleUnderline"/>
        </w:rPr>
      </w:pPr>
      <w:r w:rsidRPr="001B125B">
        <w:rPr>
          <w:sz w:val="14"/>
        </w:rPr>
        <w:t xml:space="preserve">The incentives to comply with the other provisions of the NLRA are similarly weak. As shown in table 4, </w:t>
      </w:r>
      <w:r w:rsidRPr="00C621CA">
        <w:rPr>
          <w:rStyle w:val="StyleUnderline"/>
        </w:rPr>
        <w:t>if an employer is found not to have bargained in good faith with the union, the NLRB can only direct the employer to resume bargaining in good faith</w:t>
      </w:r>
      <w:r w:rsidRPr="001B125B">
        <w:rPr>
          <w:sz w:val="14"/>
        </w:rPr>
        <w:t xml:space="preserve">—and in some cases, require the union’s costs to be paid (Garrett 2016). </w:t>
      </w:r>
      <w:r w:rsidRPr="00C621CA">
        <w:rPr>
          <w:rStyle w:val="StyleUnderline"/>
        </w:rPr>
        <w:t>If the employer is found to have interfered with, restrained, or coerced employees in their rights to organize or collectively bargain, the NLRB can order this to stop</w:t>
      </w:r>
      <w:r w:rsidRPr="001B125B">
        <w:rPr>
          <w:sz w:val="14"/>
        </w:rPr>
        <w:t xml:space="preserve">, a notice to be posted, and in some cases can issue a bargaining order requiring the employer to bargain directly with the union. </w:t>
      </w:r>
      <w:r w:rsidRPr="00C621CA">
        <w:rPr>
          <w:rStyle w:val="StyleUnderline"/>
        </w:rPr>
        <w:t xml:space="preserve">In neither case can the NLRB levy financial penalties on the employer. </w:t>
      </w:r>
    </w:p>
    <w:p w14:paraId="64812DDD" w14:textId="77777777" w:rsidR="00A618DD" w:rsidRPr="001B125B" w:rsidRDefault="00A618DD" w:rsidP="00A618DD">
      <w:pPr>
        <w:rPr>
          <w:sz w:val="14"/>
        </w:rPr>
      </w:pPr>
      <w:r w:rsidRPr="001B125B">
        <w:rPr>
          <w:sz w:val="14"/>
        </w:rPr>
        <w:t>Evidence of Noncompliance</w:t>
      </w:r>
    </w:p>
    <w:p w14:paraId="4AC95C5D" w14:textId="77777777" w:rsidR="00A618DD" w:rsidRPr="001B125B" w:rsidRDefault="00A618DD" w:rsidP="00A618DD">
      <w:pPr>
        <w:rPr>
          <w:sz w:val="14"/>
        </w:rPr>
      </w:pPr>
      <w:r w:rsidRPr="001B125B">
        <w:rPr>
          <w:sz w:val="14"/>
        </w:rPr>
        <w:t xml:space="preserve">As one would expect given the weak incentives, </w:t>
      </w:r>
      <w:r w:rsidRPr="001B125B">
        <w:rPr>
          <w:rStyle w:val="StyleUnderline"/>
          <w:highlight w:val="green"/>
        </w:rPr>
        <w:t>there is</w:t>
      </w:r>
      <w:r w:rsidRPr="00C621CA">
        <w:rPr>
          <w:rStyle w:val="StyleUnderline"/>
        </w:rPr>
        <w:t xml:space="preserve"> evidence of</w:t>
      </w:r>
      <w:r w:rsidRPr="001B125B">
        <w:rPr>
          <w:sz w:val="14"/>
        </w:rPr>
        <w:t xml:space="preserve"> </w:t>
      </w:r>
      <w:r w:rsidRPr="001B125B">
        <w:rPr>
          <w:rStyle w:val="Emphasis"/>
          <w:highlight w:val="green"/>
        </w:rPr>
        <w:t>widespread</w:t>
      </w:r>
      <w:r w:rsidRPr="00C621CA">
        <w:rPr>
          <w:rStyle w:val="Emphasis"/>
        </w:rPr>
        <w:t xml:space="preserve"> employer </w:t>
      </w:r>
      <w:r w:rsidRPr="001B125B">
        <w:rPr>
          <w:rStyle w:val="Emphasis"/>
          <w:highlight w:val="green"/>
        </w:rPr>
        <w:t>noncompliance</w:t>
      </w:r>
      <w:r w:rsidRPr="001B125B">
        <w:rPr>
          <w:sz w:val="14"/>
          <w:highlight w:val="green"/>
        </w:rPr>
        <w:t xml:space="preserve"> </w:t>
      </w:r>
      <w:r w:rsidRPr="001B125B">
        <w:rPr>
          <w:rStyle w:val="StyleUnderline"/>
          <w:highlight w:val="green"/>
        </w:rPr>
        <w:t>with labor laws</w:t>
      </w:r>
      <w:r w:rsidRPr="001B125B">
        <w:rPr>
          <w:sz w:val="14"/>
        </w:rPr>
        <w:t xml:space="preserve"> (</w:t>
      </w:r>
      <w:r w:rsidRPr="00C621CA">
        <w:rPr>
          <w:rStyle w:val="StyleUnderline"/>
        </w:rPr>
        <w:t>along with</w:t>
      </w:r>
      <w:r w:rsidRPr="001B125B">
        <w:rPr>
          <w:sz w:val="14"/>
        </w:rPr>
        <w:t xml:space="preserve"> the use of a variety of </w:t>
      </w:r>
      <w:r w:rsidRPr="00C621CA">
        <w:rPr>
          <w:rStyle w:val="Emphasis"/>
        </w:rPr>
        <w:t>lawful strategies</w:t>
      </w:r>
      <w:r w:rsidRPr="001B125B">
        <w:rPr>
          <w:sz w:val="14"/>
        </w:rPr>
        <w:t xml:space="preserve"> </w:t>
      </w:r>
      <w:r w:rsidRPr="00C621CA">
        <w:rPr>
          <w:rStyle w:val="StyleUnderline"/>
        </w:rPr>
        <w:t>to suppress union organizing</w:t>
      </w:r>
      <w:r w:rsidRPr="001B125B">
        <w:rPr>
          <w:sz w:val="14"/>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621CA">
        <w:rPr>
          <w:rStyle w:val="StyleUnderline"/>
        </w:rPr>
        <w:t>at least 75 percent of</w:t>
      </w:r>
      <w:r w:rsidRPr="001B125B">
        <w:rPr>
          <w:sz w:val="14"/>
        </w:rPr>
        <w:t xml:space="preserve"> the </w:t>
      </w:r>
      <w:r w:rsidRPr="00C621CA">
        <w:rPr>
          <w:rStyle w:val="StyleUnderline"/>
        </w:rPr>
        <w:t>employers</w:t>
      </w:r>
      <w:r w:rsidRPr="001B125B">
        <w:rPr>
          <w:sz w:val="14"/>
        </w:rPr>
        <w:t xml:space="preserve"> in the sample </w:t>
      </w:r>
      <w:r w:rsidRPr="00C621CA">
        <w:rPr>
          <w:rStyle w:val="StyleUnderline"/>
        </w:rPr>
        <w:t>were alleged to have carried out at least one illegal action</w:t>
      </w:r>
      <w:r w:rsidRPr="001B125B">
        <w:rPr>
          <w:sz w:val="14"/>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p>
    <w:p w14:paraId="29E936E6" w14:textId="77777777" w:rsidR="00A618DD" w:rsidRPr="001B125B" w:rsidRDefault="00A618DD" w:rsidP="00A618DD">
      <w:pPr>
        <w:rPr>
          <w:sz w:val="14"/>
        </w:rPr>
      </w:pPr>
      <w:r w:rsidRPr="001B125B">
        <w:rPr>
          <w:sz w:val="14"/>
        </w:rPr>
        <w:t>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p>
    <w:p w14:paraId="72EBEA98" w14:textId="77777777" w:rsidR="00A618DD" w:rsidRPr="001B125B" w:rsidRDefault="00A618DD" w:rsidP="00A618DD">
      <w:pPr>
        <w:rPr>
          <w:sz w:val="14"/>
        </w:rPr>
      </w:pPr>
      <w:r w:rsidRPr="001B125B">
        <w:rPr>
          <w:sz w:val="14"/>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5F93CFA3" w14:textId="77777777" w:rsidR="00A618DD" w:rsidRPr="001B125B" w:rsidRDefault="00A618DD" w:rsidP="00A618DD">
      <w:pPr>
        <w:rPr>
          <w:sz w:val="14"/>
        </w:rPr>
      </w:pPr>
      <w:r w:rsidRPr="001B125B">
        <w:rPr>
          <w:sz w:val="14"/>
        </w:rPr>
        <w:t xml:space="preserve">Lynn Rhinehart, Lane Windham, and Lawrence Mishel (2020) present evidence that </w:t>
      </w:r>
      <w:r w:rsidRPr="001B125B">
        <w:rPr>
          <w:rStyle w:val="Emphasis"/>
          <w:highlight w:val="green"/>
        </w:rPr>
        <w:t>strategic violation</w:t>
      </w:r>
      <w:r w:rsidRPr="001B125B">
        <w:rPr>
          <w:sz w:val="14"/>
          <w:highlight w:val="green"/>
        </w:rPr>
        <w:t xml:space="preserve"> </w:t>
      </w:r>
      <w:r w:rsidRPr="001B125B">
        <w:rPr>
          <w:rStyle w:val="StyleUnderline"/>
          <w:highlight w:val="green"/>
        </w:rPr>
        <w:t>of labor law became</w:t>
      </w:r>
      <w:r w:rsidRPr="00C621CA">
        <w:rPr>
          <w:rStyle w:val="StyleUnderline"/>
        </w:rPr>
        <w:t xml:space="preserve"> a</w:t>
      </w:r>
      <w:r w:rsidRPr="001B125B">
        <w:rPr>
          <w:sz w:val="14"/>
        </w:rPr>
        <w:t xml:space="preserve"> </w:t>
      </w:r>
      <w:r w:rsidRPr="001B125B">
        <w:rPr>
          <w:rStyle w:val="Emphasis"/>
          <w:highlight w:val="green"/>
        </w:rPr>
        <w:t>common practice</w:t>
      </w:r>
      <w:r w:rsidRPr="001B125B">
        <w:rPr>
          <w:sz w:val="14"/>
        </w:rPr>
        <w:t xml:space="preserve"> </w:t>
      </w:r>
      <w:r w:rsidRPr="00C621CA">
        <w:rPr>
          <w:rStyle w:val="StyleUnderline"/>
        </w:rPr>
        <w:t>for firms seeking to avoid unionization</w:t>
      </w:r>
      <w:r w:rsidRPr="001B125B">
        <w:rPr>
          <w:sz w:val="14"/>
        </w:rPr>
        <w:t xml:space="preserve"> by the 1970s and 1980s. For example, they write that a frequent contributor to Harvard Business School case studies in the 1980s instructed that </w:t>
      </w:r>
      <w:r w:rsidRPr="00C621CA">
        <w:rPr>
          <w:rStyle w:val="StyleUnderline"/>
        </w:rPr>
        <w:t>since the NLRB process for dealing with unfair labor practices was</w:t>
      </w:r>
      <w:r w:rsidRPr="001B125B">
        <w:rPr>
          <w:sz w:val="14"/>
        </w:rPr>
        <w:t xml:space="preserve"> </w:t>
      </w:r>
      <w:r w:rsidRPr="00C621CA">
        <w:rPr>
          <w:rStyle w:val="Emphasis"/>
        </w:rPr>
        <w:t>lengthy</w:t>
      </w:r>
      <w:r w:rsidRPr="001B125B">
        <w:rPr>
          <w:sz w:val="14"/>
        </w:rPr>
        <w:t xml:space="preserve"> </w:t>
      </w:r>
      <w:r w:rsidRPr="00C621CA">
        <w:rPr>
          <w:rStyle w:val="StyleUnderline"/>
        </w:rPr>
        <w:t xml:space="preserve">and the </w:t>
      </w:r>
      <w:r w:rsidRPr="00C621CA">
        <w:rPr>
          <w:rStyle w:val="Emphasis"/>
        </w:rPr>
        <w:t>penalties “quite mild,”</w:t>
      </w:r>
      <w:r w:rsidRPr="001B125B">
        <w:rPr>
          <w:sz w:val="14"/>
        </w:rPr>
        <w:t xml:space="preserve"> “</w:t>
      </w:r>
      <w:r w:rsidRPr="002C7BE2">
        <w:rPr>
          <w:rStyle w:val="StyleUnderline"/>
        </w:rPr>
        <w:t>it is quite possible for management to effectively destroy an organizing effort</w:t>
      </w:r>
      <w:r w:rsidRPr="001B125B">
        <w:rPr>
          <w:sz w:val="14"/>
        </w:rPr>
        <w:t xml:space="preserve"> or, at the very least, signal to employees the relative ineffectiveness of the union in dealing with management”, and that one California State University business professor argued that “In all but the most unusual circumstances it is almost negligent for a company to allow unionization to happen…. When one surveys all the things a nonunion employer can do to stay that way…the employer would almost have to try to get itself organized to end up with a union” (Rhinehart, Windham, and Mishel, 2020, p. 24).52</w:t>
      </w:r>
    </w:p>
    <w:p w14:paraId="44919B52" w14:textId="77777777" w:rsidR="00A618DD" w:rsidRDefault="00A618DD" w:rsidP="00A618DD">
      <w:pPr>
        <w:pStyle w:val="Heading3"/>
      </w:pPr>
      <w:r>
        <w:t>AI</w:t>
      </w:r>
    </w:p>
    <w:p w14:paraId="21008357" w14:textId="77777777" w:rsidR="00A618DD" w:rsidRDefault="00A618DD" w:rsidP="00A618DD">
      <w:pPr>
        <w:pStyle w:val="Heading4"/>
      </w:pPr>
      <w:r>
        <w:t xml:space="preserve">No existential AI impact – tempo and diffusion of innovation are slowing down and machine learning research is snail-paced that’s Naude. Their evidence is sci clickbait designed to trick investors </w:t>
      </w:r>
    </w:p>
    <w:p w14:paraId="2BBB5F52" w14:textId="77777777" w:rsidR="00A618DD" w:rsidRPr="00177BE3" w:rsidRDefault="00A618DD" w:rsidP="00A618DD"/>
    <w:p w14:paraId="4E44A7E7" w14:textId="77777777" w:rsidR="00A618DD" w:rsidRPr="0028295C" w:rsidRDefault="00A618DD" w:rsidP="00A618DD">
      <w:pPr>
        <w:pStyle w:val="Heading4"/>
      </w:pPr>
      <w:r>
        <w:t xml:space="preserve">Experts are </w:t>
      </w:r>
      <w:r>
        <w:rPr>
          <w:u w:val="single"/>
        </w:rPr>
        <w:t>against</w:t>
      </w:r>
      <w:r>
        <w:t xml:space="preserve"> existential risk---it’ll be </w:t>
      </w:r>
      <w:r>
        <w:rPr>
          <w:u w:val="single"/>
        </w:rPr>
        <w:t>closely controlled</w:t>
      </w:r>
      <w:r>
        <w:t xml:space="preserve"> with </w:t>
      </w:r>
      <w:r>
        <w:rPr>
          <w:u w:val="single"/>
        </w:rPr>
        <w:t>safeguards</w:t>
      </w:r>
      <w:r>
        <w:t xml:space="preserve"> </w:t>
      </w:r>
    </w:p>
    <w:p w14:paraId="3AEA1DF6" w14:textId="77777777" w:rsidR="00A618DD" w:rsidRPr="003113D1" w:rsidRDefault="00A618DD" w:rsidP="00A618DD">
      <w:r>
        <w:rPr>
          <w:rStyle w:val="Style13ptBold"/>
        </w:rPr>
        <w:t xml:space="preserve">Hamrud ’21 </w:t>
      </w:r>
      <w:r w:rsidRPr="003113D1">
        <w:t xml:space="preserve">[Eva; April 11; Ph.D. expected in 2023 from King’s College London, M.Sc. from Imperial College London, B.A. from the University of Cambridge; Science Alert, “AI Is Not Actually an Existential Threat to Humanity, Scientists Say,” </w:t>
      </w:r>
      <w:hyperlink r:id="rId25" w:history="1">
        <w:r w:rsidRPr="003113D1">
          <w:rPr>
            <w:rStyle w:val="Hyperlink"/>
          </w:rPr>
          <w:t>https://www.sciencealert.com/here-s-why-ai-is-not-an-existential-threat-to-humanity</w:t>
        </w:r>
      </w:hyperlink>
      <w:r w:rsidRPr="003113D1">
        <w:t>]</w:t>
      </w:r>
    </w:p>
    <w:p w14:paraId="428C466D" w14:textId="77777777" w:rsidR="00A618DD" w:rsidRDefault="00A618DD" w:rsidP="00A618DD">
      <w:pPr>
        <w:rPr>
          <w:sz w:val="16"/>
        </w:rPr>
      </w:pPr>
      <w:r w:rsidRPr="0028295C">
        <w:rPr>
          <w:sz w:val="16"/>
        </w:rPr>
        <w:t>To address this concern we asked 11 experts in AI and Computer Science</w:t>
      </w:r>
      <w:r>
        <w:rPr>
          <w:sz w:val="16"/>
        </w:rPr>
        <w:t xml:space="preserve"> </w:t>
      </w:r>
      <w:hyperlink r:id="rId26" w:history="1">
        <w:r w:rsidRPr="0028295C">
          <w:rPr>
            <w:rStyle w:val="Hyperlink"/>
            <w:sz w:val="16"/>
          </w:rPr>
          <w:t>"Is AI an existential threat to humanity?"</w:t>
        </w:r>
      </w:hyperlink>
      <w:r>
        <w:rPr>
          <w:sz w:val="16"/>
        </w:rPr>
        <w:t xml:space="preserve"> </w:t>
      </w:r>
      <w:r w:rsidRPr="007829C7">
        <w:rPr>
          <w:rStyle w:val="StyleUnderline"/>
          <w:highlight w:val="green"/>
        </w:rPr>
        <w:t>There was</w:t>
      </w:r>
      <w:r w:rsidRPr="0028295C">
        <w:rPr>
          <w:rStyle w:val="StyleUnderline"/>
        </w:rPr>
        <w:t xml:space="preserve"> an</w:t>
      </w:r>
      <w:r>
        <w:rPr>
          <w:rStyle w:val="StyleUnderline"/>
        </w:rPr>
        <w:t xml:space="preserve"> </w:t>
      </w:r>
      <w:r w:rsidRPr="0028295C">
        <w:rPr>
          <w:rStyle w:val="Emphasis"/>
        </w:rPr>
        <w:t xml:space="preserve">82 percent </w:t>
      </w:r>
      <w:r w:rsidRPr="007829C7">
        <w:rPr>
          <w:rStyle w:val="Emphasis"/>
          <w:highlight w:val="green"/>
        </w:rPr>
        <w:t>consensus</w:t>
      </w:r>
      <w:r>
        <w:rPr>
          <w:rStyle w:val="StyleUnderline"/>
          <w:highlight w:val="green"/>
        </w:rPr>
        <w:t xml:space="preserve"> </w:t>
      </w:r>
      <w:r w:rsidRPr="007829C7">
        <w:rPr>
          <w:rStyle w:val="StyleUnderline"/>
          <w:highlight w:val="green"/>
        </w:rPr>
        <w:t xml:space="preserve">that it is </w:t>
      </w:r>
      <w:r w:rsidRPr="007829C7">
        <w:rPr>
          <w:rStyle w:val="Emphasis"/>
          <w:highlight w:val="green"/>
        </w:rPr>
        <w:t>not</w:t>
      </w:r>
      <w:r w:rsidRPr="007829C7">
        <w:rPr>
          <w:rStyle w:val="StyleUnderline"/>
          <w:highlight w:val="green"/>
        </w:rPr>
        <w:t xml:space="preserve"> a</w:t>
      </w:r>
      <w:r w:rsidRPr="0028295C">
        <w:rPr>
          <w:rStyle w:val="StyleUnderline"/>
        </w:rPr>
        <w:t xml:space="preserve">n </w:t>
      </w:r>
      <w:r w:rsidRPr="0028295C">
        <w:rPr>
          <w:rStyle w:val="Emphasis"/>
        </w:rPr>
        <w:t xml:space="preserve">existential </w:t>
      </w:r>
      <w:r w:rsidRPr="007829C7">
        <w:rPr>
          <w:rStyle w:val="Emphasis"/>
          <w:highlight w:val="green"/>
        </w:rPr>
        <w:t>threat</w:t>
      </w:r>
      <w:r w:rsidRPr="0028295C">
        <w:rPr>
          <w:rStyle w:val="StyleUnderline"/>
        </w:rPr>
        <w:t>.</w:t>
      </w:r>
      <w:r w:rsidRPr="0028295C">
        <w:rPr>
          <w:sz w:val="16"/>
        </w:rPr>
        <w:t xml:space="preserve"> Here is what we found out.</w:t>
      </w:r>
      <w:r>
        <w:rPr>
          <w:sz w:val="16"/>
        </w:rPr>
        <w:t xml:space="preserve"> </w:t>
      </w:r>
      <w:r w:rsidRPr="0028295C">
        <w:rPr>
          <w:sz w:val="16"/>
        </w:rPr>
        <w:t>How close are we to making AI that is more intelligent than us?</w:t>
      </w:r>
      <w:r>
        <w:rPr>
          <w:sz w:val="16"/>
        </w:rPr>
        <w:t xml:space="preserve"> </w:t>
      </w:r>
      <w:r w:rsidRPr="0028295C">
        <w:rPr>
          <w:rStyle w:val="StyleUnderline"/>
        </w:rPr>
        <w:t xml:space="preserve">The AI that </w:t>
      </w:r>
      <w:r w:rsidRPr="0028295C">
        <w:rPr>
          <w:rStyle w:val="Emphasis"/>
        </w:rPr>
        <w:t>currently</w:t>
      </w:r>
      <w:r w:rsidRPr="0028295C">
        <w:rPr>
          <w:rStyle w:val="StyleUnderline"/>
        </w:rPr>
        <w:t xml:space="preserve"> exists is called</w:t>
      </w:r>
      <w:r>
        <w:rPr>
          <w:rStyle w:val="StyleUnderline"/>
        </w:rPr>
        <w:t xml:space="preserve"> </w:t>
      </w:r>
      <w:r w:rsidRPr="0028295C">
        <w:rPr>
          <w:rStyle w:val="StyleUnderline"/>
        </w:rPr>
        <w:t>'narrow' or '</w:t>
      </w:r>
      <w:r w:rsidRPr="0028295C">
        <w:rPr>
          <w:rStyle w:val="Emphasis"/>
        </w:rPr>
        <w:t>weak</w:t>
      </w:r>
      <w:r w:rsidRPr="0028295C">
        <w:rPr>
          <w:rStyle w:val="StyleUnderline"/>
        </w:rPr>
        <w:t>' AI</w:t>
      </w:r>
      <w:r w:rsidRPr="0028295C">
        <w:rPr>
          <w:sz w:val="16"/>
        </w:rPr>
        <w:t>. It is widely used for many applications like facial recognition, self-driving cars, and internet recommendations. It is defined as 'narrow' because these systems can only learn and perform very specific tasks.</w:t>
      </w:r>
      <w:r>
        <w:rPr>
          <w:sz w:val="16"/>
        </w:rPr>
        <w:t xml:space="preserve"> </w:t>
      </w:r>
      <w:r w:rsidRPr="0028295C">
        <w:rPr>
          <w:sz w:val="16"/>
        </w:rPr>
        <w:t>They often actually perform these tasks better than humans – famously,</w:t>
      </w:r>
      <w:r>
        <w:rPr>
          <w:sz w:val="16"/>
        </w:rPr>
        <w:t xml:space="preserve"> </w:t>
      </w:r>
      <w:hyperlink r:id="rId27" w:history="1">
        <w:r w:rsidRPr="0028295C">
          <w:rPr>
            <w:rStyle w:val="Hyperlink"/>
            <w:sz w:val="16"/>
          </w:rPr>
          <w:t>Deep Blue</w:t>
        </w:r>
      </w:hyperlink>
      <w:r>
        <w:rPr>
          <w:sz w:val="16"/>
        </w:rPr>
        <w:t xml:space="preserve"> </w:t>
      </w:r>
      <w:r w:rsidRPr="0028295C">
        <w:rPr>
          <w:sz w:val="16"/>
        </w:rPr>
        <w:t>was the first AI to beat a world chess champion in 1997 – however they cannot apply their learning to anything other than a very specific task (Deep Blue can only play chess).</w:t>
      </w:r>
      <w:r>
        <w:rPr>
          <w:sz w:val="16"/>
        </w:rPr>
        <w:t xml:space="preserve"> </w:t>
      </w:r>
      <w:r w:rsidRPr="0028295C">
        <w:rPr>
          <w:sz w:val="16"/>
        </w:rPr>
        <w:t>Another type of AI is called</w:t>
      </w:r>
      <w:r>
        <w:rPr>
          <w:sz w:val="16"/>
        </w:rPr>
        <w:t xml:space="preserve"> </w:t>
      </w:r>
      <w:hyperlink r:id="rId28" w:history="1">
        <w:r w:rsidRPr="0028295C">
          <w:rPr>
            <w:rStyle w:val="Hyperlink"/>
            <w:sz w:val="16"/>
          </w:rPr>
          <w:t>Artificial General Intelligence</w:t>
        </w:r>
      </w:hyperlink>
      <w:r>
        <w:rPr>
          <w:sz w:val="16"/>
        </w:rPr>
        <w:t xml:space="preserve"> </w:t>
      </w:r>
      <w:r w:rsidRPr="0028295C">
        <w:rPr>
          <w:sz w:val="16"/>
        </w:rPr>
        <w:t>(AGI). This is defined as AI that mimics human intelligence, including the ability to think and apply intelligence to multiple different problems. Some people believe that AGI is inevitable and will happen</w:t>
      </w:r>
      <w:r>
        <w:rPr>
          <w:sz w:val="16"/>
        </w:rPr>
        <w:t xml:space="preserve"> </w:t>
      </w:r>
      <w:r w:rsidRPr="0028295C">
        <w:rPr>
          <w:sz w:val="16"/>
        </w:rPr>
        <w:t>imminently</w:t>
      </w:r>
      <w:r>
        <w:rPr>
          <w:sz w:val="16"/>
        </w:rPr>
        <w:t xml:space="preserve"> </w:t>
      </w:r>
      <w:r w:rsidRPr="0028295C">
        <w:rPr>
          <w:sz w:val="16"/>
        </w:rPr>
        <w:t>in the next few years.</w:t>
      </w:r>
      <w:r>
        <w:rPr>
          <w:sz w:val="16"/>
        </w:rPr>
        <w:t xml:space="preserve"> </w:t>
      </w:r>
      <w:r w:rsidRPr="0028295C">
        <w:rPr>
          <w:sz w:val="16"/>
        </w:rPr>
        <w:t>Matthew O'Brien, robotics engineer from the Georgia Institute of Technology</w:t>
      </w:r>
      <w:r>
        <w:rPr>
          <w:sz w:val="16"/>
        </w:rPr>
        <w:t xml:space="preserve"> </w:t>
      </w:r>
      <w:hyperlink r:id="rId29" w:history="1">
        <w:r w:rsidRPr="0028295C">
          <w:rPr>
            <w:rStyle w:val="Hyperlink"/>
            <w:sz w:val="16"/>
          </w:rPr>
          <w:t>disagrees</w:t>
        </w:r>
      </w:hyperlink>
      <w:r w:rsidRPr="0028295C">
        <w:rPr>
          <w:sz w:val="16"/>
        </w:rPr>
        <w:t xml:space="preserve">, "the long-sought goal of </w:t>
      </w:r>
      <w:r w:rsidRPr="0028295C">
        <w:rPr>
          <w:rStyle w:val="StyleUnderline"/>
        </w:rPr>
        <w:t xml:space="preserve">a </w:t>
      </w:r>
      <w:r w:rsidRPr="007829C7">
        <w:rPr>
          <w:rStyle w:val="StyleUnderline"/>
          <w:highlight w:val="green"/>
        </w:rPr>
        <w:t>'</w:t>
      </w:r>
      <w:r w:rsidRPr="007829C7">
        <w:rPr>
          <w:rStyle w:val="Emphasis"/>
          <w:highlight w:val="green"/>
        </w:rPr>
        <w:t>general AI</w:t>
      </w:r>
      <w:r w:rsidRPr="007829C7">
        <w:rPr>
          <w:rStyle w:val="StyleUnderline"/>
          <w:highlight w:val="green"/>
        </w:rPr>
        <w:t xml:space="preserve">' is </w:t>
      </w:r>
      <w:r w:rsidRPr="007829C7">
        <w:rPr>
          <w:rStyle w:val="Emphasis"/>
          <w:highlight w:val="green"/>
        </w:rPr>
        <w:t>not</w:t>
      </w:r>
      <w:r w:rsidRPr="007829C7">
        <w:rPr>
          <w:rStyle w:val="StyleUnderline"/>
          <w:highlight w:val="green"/>
        </w:rPr>
        <w:t xml:space="preserve"> on</w:t>
      </w:r>
      <w:r w:rsidRPr="0028295C">
        <w:rPr>
          <w:rStyle w:val="StyleUnderline"/>
        </w:rPr>
        <w:t xml:space="preserve"> the </w:t>
      </w:r>
      <w:r w:rsidRPr="007829C7">
        <w:rPr>
          <w:rStyle w:val="StyleUnderline"/>
          <w:highlight w:val="green"/>
        </w:rPr>
        <w:t>horizon. We</w:t>
      </w:r>
      <w:r w:rsidRPr="0028295C">
        <w:rPr>
          <w:rStyle w:val="StyleUnderline"/>
        </w:rPr>
        <w:t xml:space="preserve"> simply do </w:t>
      </w:r>
      <w:r w:rsidRPr="007829C7">
        <w:rPr>
          <w:rStyle w:val="Emphasis"/>
          <w:highlight w:val="green"/>
        </w:rPr>
        <w:t>not know</w:t>
      </w:r>
      <w:r w:rsidRPr="007829C7">
        <w:rPr>
          <w:rStyle w:val="StyleUnderline"/>
          <w:highlight w:val="green"/>
        </w:rPr>
        <w:t xml:space="preserve"> how</w:t>
      </w:r>
      <w:r w:rsidRPr="0028295C">
        <w:rPr>
          <w:rStyle w:val="StyleUnderline"/>
        </w:rPr>
        <w:t xml:space="preserve"> to make a general </w:t>
      </w:r>
      <w:r w:rsidRPr="0028295C">
        <w:rPr>
          <w:rStyle w:val="Emphasis"/>
        </w:rPr>
        <w:t>adaptable</w:t>
      </w:r>
      <w:r w:rsidRPr="0028295C">
        <w:rPr>
          <w:rStyle w:val="StyleUnderline"/>
        </w:rPr>
        <w:t xml:space="preserve"> intelligence, </w:t>
      </w:r>
      <w:r w:rsidRPr="007829C7">
        <w:rPr>
          <w:rStyle w:val="StyleUnderline"/>
          <w:highlight w:val="green"/>
        </w:rPr>
        <w:t xml:space="preserve">and it's </w:t>
      </w:r>
      <w:r w:rsidRPr="007829C7">
        <w:rPr>
          <w:rStyle w:val="Emphasis"/>
          <w:highlight w:val="green"/>
        </w:rPr>
        <w:t>unclear</w:t>
      </w:r>
      <w:r w:rsidRPr="007829C7">
        <w:rPr>
          <w:rStyle w:val="StyleUnderline"/>
          <w:highlight w:val="green"/>
        </w:rPr>
        <w:t xml:space="preserve"> how much</w:t>
      </w:r>
      <w:r w:rsidRPr="0028295C">
        <w:rPr>
          <w:rStyle w:val="StyleUnderline"/>
        </w:rPr>
        <w:t xml:space="preserve"> </w:t>
      </w:r>
      <w:r w:rsidRPr="0028295C">
        <w:rPr>
          <w:rStyle w:val="Emphasis"/>
        </w:rPr>
        <w:t xml:space="preserve">more </w:t>
      </w:r>
      <w:r w:rsidRPr="007829C7">
        <w:rPr>
          <w:rStyle w:val="Emphasis"/>
          <w:highlight w:val="green"/>
        </w:rPr>
        <w:t>progress</w:t>
      </w:r>
      <w:r w:rsidRPr="007829C7">
        <w:rPr>
          <w:rStyle w:val="StyleUnderline"/>
          <w:highlight w:val="green"/>
        </w:rPr>
        <w:t xml:space="preserve"> is needed</w:t>
      </w:r>
      <w:r w:rsidRPr="0028295C">
        <w:rPr>
          <w:sz w:val="16"/>
        </w:rPr>
        <w:t xml:space="preserve"> to get to that point".</w:t>
      </w:r>
      <w:r>
        <w:rPr>
          <w:sz w:val="16"/>
        </w:rPr>
        <w:t xml:space="preserve"> </w:t>
      </w:r>
      <w:r w:rsidRPr="0028295C">
        <w:rPr>
          <w:sz w:val="16"/>
        </w:rPr>
        <w:t>How could a future AGI threaten humanity?</w:t>
      </w:r>
      <w:r>
        <w:rPr>
          <w:sz w:val="16"/>
        </w:rPr>
        <w:t xml:space="preserve"> </w:t>
      </w:r>
      <w:r w:rsidRPr="0028295C">
        <w:rPr>
          <w:sz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w:t>
      </w:r>
      <w:r>
        <w:rPr>
          <w:sz w:val="16"/>
        </w:rPr>
        <w:t xml:space="preserve"> </w:t>
      </w:r>
      <w:hyperlink r:id="rId30" w:history="1">
        <w:r w:rsidRPr="0028295C">
          <w:rPr>
            <w:rStyle w:val="Hyperlink"/>
            <w:sz w:val="16"/>
          </w:rPr>
          <w:t>not be able to completely predict</w:t>
        </w:r>
      </w:hyperlink>
      <w:r>
        <w:rPr>
          <w:sz w:val="16"/>
        </w:rPr>
        <w:t xml:space="preserve"> </w:t>
      </w:r>
      <w:r w:rsidRPr="0028295C">
        <w:rPr>
          <w:sz w:val="16"/>
        </w:rPr>
        <w:t>how it reacts.</w:t>
      </w:r>
      <w:r>
        <w:rPr>
          <w:sz w:val="16"/>
        </w:rPr>
        <w:t xml:space="preserve"> </w:t>
      </w:r>
      <w:r w:rsidRPr="0028295C">
        <w:rPr>
          <w:sz w:val="16"/>
        </w:rPr>
        <w:t>Dr Roman Yampolskiy, computer scientist from Louisville University also</w:t>
      </w:r>
      <w:r>
        <w:rPr>
          <w:sz w:val="16"/>
        </w:rPr>
        <w:t xml:space="preserve"> </w:t>
      </w:r>
      <w:hyperlink r:id="rId31" w:history="1">
        <w:r w:rsidRPr="0028295C">
          <w:rPr>
            <w:rStyle w:val="Hyperlink"/>
            <w:sz w:val="16"/>
          </w:rPr>
          <w:t>believes that</w:t>
        </w:r>
      </w:hyperlink>
      <w:r>
        <w:rPr>
          <w:sz w:val="16"/>
        </w:rPr>
        <w:t xml:space="preserve"> </w:t>
      </w:r>
      <w:r w:rsidRPr="0028295C">
        <w:rPr>
          <w:sz w:val="16"/>
        </w:rPr>
        <w:t>"no version of human control over AI is achievable" as it is not possible for the AI to both be autonomous and controlled by humans. Not being able to control super-intelligent systems could be disastrous.</w:t>
      </w:r>
      <w:r>
        <w:rPr>
          <w:sz w:val="16"/>
        </w:rPr>
        <w:t xml:space="preserve"> </w:t>
      </w:r>
      <w:r w:rsidRPr="0028295C">
        <w:rPr>
          <w:sz w:val="16"/>
        </w:rPr>
        <w:t>Yingxu Wang, professor of Software and Brain Sciences from Calgary University disagrees,</w:t>
      </w:r>
      <w:r>
        <w:rPr>
          <w:sz w:val="16"/>
        </w:rPr>
        <w:t xml:space="preserve"> </w:t>
      </w:r>
      <w:hyperlink r:id="rId32" w:history="1">
        <w:r w:rsidRPr="0028295C">
          <w:rPr>
            <w:rStyle w:val="Hyperlink"/>
            <w:sz w:val="16"/>
          </w:rPr>
          <w:t>saying that</w:t>
        </w:r>
      </w:hyperlink>
      <w:r>
        <w:rPr>
          <w:sz w:val="16"/>
        </w:rPr>
        <w:t xml:space="preserve"> </w:t>
      </w:r>
      <w:r w:rsidRPr="0028295C">
        <w:rPr>
          <w:rStyle w:val="StyleUnderline"/>
        </w:rPr>
        <w:t xml:space="preserve">"professionally designed </w:t>
      </w:r>
      <w:r w:rsidRPr="007829C7">
        <w:rPr>
          <w:rStyle w:val="Emphasis"/>
          <w:highlight w:val="green"/>
        </w:rPr>
        <w:t>AI</w:t>
      </w:r>
      <w:r w:rsidRPr="0028295C">
        <w:rPr>
          <w:rStyle w:val="Emphasis"/>
        </w:rPr>
        <w:t xml:space="preserve"> systems</w:t>
      </w:r>
      <w:r w:rsidRPr="0028295C">
        <w:rPr>
          <w:rStyle w:val="StyleUnderline"/>
        </w:rPr>
        <w:t xml:space="preserve"> and products </w:t>
      </w:r>
      <w:r w:rsidRPr="007829C7">
        <w:rPr>
          <w:rStyle w:val="StyleUnderline"/>
          <w:highlight w:val="green"/>
        </w:rPr>
        <w:t>are</w:t>
      </w:r>
      <w:r w:rsidRPr="0028295C">
        <w:rPr>
          <w:rStyle w:val="StyleUnderline"/>
        </w:rPr>
        <w:t xml:space="preserve"> </w:t>
      </w:r>
      <w:r w:rsidRPr="0028295C">
        <w:rPr>
          <w:rStyle w:val="Emphasis"/>
        </w:rPr>
        <w:t xml:space="preserve">well </w:t>
      </w:r>
      <w:r w:rsidRPr="007829C7">
        <w:rPr>
          <w:rStyle w:val="Emphasis"/>
          <w:highlight w:val="green"/>
        </w:rPr>
        <w:t>constrained</w:t>
      </w:r>
      <w:r w:rsidRPr="007829C7">
        <w:rPr>
          <w:rStyle w:val="StyleUnderline"/>
          <w:highlight w:val="green"/>
        </w:rPr>
        <w:t xml:space="preserve"> by a</w:t>
      </w:r>
      <w:r w:rsidRPr="0028295C">
        <w:rPr>
          <w:rStyle w:val="StyleUnderline"/>
        </w:rPr>
        <w:t xml:space="preserve"> fundamental </w:t>
      </w:r>
      <w:r w:rsidRPr="007829C7">
        <w:rPr>
          <w:rStyle w:val="Emphasis"/>
          <w:highlight w:val="green"/>
        </w:rPr>
        <w:t>layer</w:t>
      </w:r>
      <w:r w:rsidRPr="007829C7">
        <w:rPr>
          <w:rStyle w:val="StyleUnderline"/>
          <w:highlight w:val="green"/>
        </w:rPr>
        <w:t xml:space="preserve"> of</w:t>
      </w:r>
      <w:r w:rsidRPr="0028295C">
        <w:rPr>
          <w:rStyle w:val="StyleUnderline"/>
        </w:rPr>
        <w:t xml:space="preserve"> </w:t>
      </w:r>
      <w:r w:rsidRPr="0028295C">
        <w:rPr>
          <w:rStyle w:val="Emphasis"/>
        </w:rPr>
        <w:t xml:space="preserve">operating </w:t>
      </w:r>
      <w:r w:rsidRPr="007829C7">
        <w:rPr>
          <w:rStyle w:val="Emphasis"/>
          <w:highlight w:val="green"/>
        </w:rPr>
        <w:t>systems</w:t>
      </w:r>
      <w:r w:rsidRPr="007829C7">
        <w:rPr>
          <w:rStyle w:val="StyleUnderline"/>
          <w:highlight w:val="green"/>
        </w:rPr>
        <w:t xml:space="preserve"> for </w:t>
      </w:r>
      <w:r w:rsidRPr="007829C7">
        <w:rPr>
          <w:rStyle w:val="Emphasis"/>
          <w:highlight w:val="green"/>
        </w:rPr>
        <w:t>safeguard</w:t>
      </w:r>
      <w:r w:rsidRPr="0028295C">
        <w:rPr>
          <w:rStyle w:val="StyleUnderline"/>
        </w:rPr>
        <w:t xml:space="preserve"> users' interest and wellbeing, </w:t>
      </w:r>
      <w:r w:rsidRPr="007829C7">
        <w:rPr>
          <w:rStyle w:val="StyleUnderline"/>
          <w:highlight w:val="green"/>
        </w:rPr>
        <w:t xml:space="preserve">which may </w:t>
      </w:r>
      <w:r w:rsidRPr="007829C7">
        <w:rPr>
          <w:rStyle w:val="Emphasis"/>
          <w:highlight w:val="green"/>
        </w:rPr>
        <w:t>not be</w:t>
      </w:r>
      <w:r w:rsidRPr="0028295C">
        <w:rPr>
          <w:rStyle w:val="Emphasis"/>
        </w:rPr>
        <w:t xml:space="preserve"> accessed</w:t>
      </w:r>
      <w:r w:rsidRPr="0028295C">
        <w:rPr>
          <w:rStyle w:val="StyleUnderline"/>
        </w:rPr>
        <w:t xml:space="preserve"> or </w:t>
      </w:r>
      <w:r w:rsidRPr="007829C7">
        <w:rPr>
          <w:rStyle w:val="Emphasis"/>
          <w:highlight w:val="green"/>
        </w:rPr>
        <w:t>modified</w:t>
      </w:r>
      <w:r w:rsidRPr="007829C7">
        <w:rPr>
          <w:rStyle w:val="StyleUnderline"/>
          <w:highlight w:val="green"/>
        </w:rPr>
        <w:t xml:space="preserve"> by the</w:t>
      </w:r>
      <w:r w:rsidRPr="0028295C">
        <w:rPr>
          <w:rStyle w:val="StyleUnderline"/>
        </w:rPr>
        <w:t xml:space="preserve"> intelligent </w:t>
      </w:r>
      <w:r w:rsidRPr="007829C7">
        <w:rPr>
          <w:rStyle w:val="StyleUnderline"/>
          <w:highlight w:val="green"/>
        </w:rPr>
        <w:t>machines</w:t>
      </w:r>
      <w:r w:rsidRPr="0028295C">
        <w:rPr>
          <w:rStyle w:val="StyleUnderline"/>
        </w:rPr>
        <w:t xml:space="preserve"> themselves."</w:t>
      </w:r>
      <w:r>
        <w:rPr>
          <w:rStyle w:val="StyleUnderline"/>
        </w:rPr>
        <w:t xml:space="preserve"> </w:t>
      </w:r>
      <w:r w:rsidRPr="0028295C">
        <w:rPr>
          <w:sz w:val="16"/>
        </w:rPr>
        <w:t>Dr O'Brien</w:t>
      </w:r>
      <w:r>
        <w:rPr>
          <w:sz w:val="16"/>
        </w:rPr>
        <w:t xml:space="preserve"> </w:t>
      </w:r>
      <w:hyperlink r:id="rId33" w:history="1">
        <w:r w:rsidRPr="0028295C">
          <w:rPr>
            <w:rStyle w:val="Hyperlink"/>
            <w:sz w:val="16"/>
          </w:rPr>
          <w:t>adds</w:t>
        </w:r>
      </w:hyperlink>
      <w:r>
        <w:rPr>
          <w:sz w:val="16"/>
        </w:rPr>
        <w:t xml:space="preserve"> </w:t>
      </w:r>
      <w:r w:rsidRPr="0028295C">
        <w:rPr>
          <w:rStyle w:val="StyleUnderline"/>
        </w:rPr>
        <w:t xml:space="preserve">"just like with </w:t>
      </w:r>
      <w:r w:rsidRPr="0028295C">
        <w:rPr>
          <w:rStyle w:val="Emphasis"/>
        </w:rPr>
        <w:t>other</w:t>
      </w:r>
      <w:r w:rsidRPr="0028295C">
        <w:rPr>
          <w:rStyle w:val="StyleUnderline"/>
        </w:rPr>
        <w:t xml:space="preserve"> engineered systems, </w:t>
      </w:r>
      <w:r w:rsidRPr="007829C7">
        <w:rPr>
          <w:rStyle w:val="StyleUnderline"/>
          <w:highlight w:val="green"/>
        </w:rPr>
        <w:t>anything</w:t>
      </w:r>
      <w:r w:rsidRPr="0028295C">
        <w:rPr>
          <w:sz w:val="16"/>
        </w:rPr>
        <w:t xml:space="preserve"> with potentially dangerous consequences </w:t>
      </w:r>
      <w:r w:rsidRPr="007829C7">
        <w:rPr>
          <w:rStyle w:val="StyleUnderline"/>
          <w:highlight w:val="green"/>
        </w:rPr>
        <w:t>would be</w:t>
      </w:r>
      <w:r w:rsidRPr="0028295C">
        <w:rPr>
          <w:rStyle w:val="StyleUnderline"/>
        </w:rPr>
        <w:t xml:space="preserve"> </w:t>
      </w:r>
      <w:r w:rsidRPr="0028295C">
        <w:rPr>
          <w:rStyle w:val="Emphasis"/>
        </w:rPr>
        <w:t xml:space="preserve">thoroughly </w:t>
      </w:r>
      <w:r w:rsidRPr="007829C7">
        <w:rPr>
          <w:rStyle w:val="Emphasis"/>
          <w:highlight w:val="green"/>
        </w:rPr>
        <w:t>tested</w:t>
      </w:r>
      <w:r w:rsidRPr="007829C7">
        <w:rPr>
          <w:rStyle w:val="StyleUnderline"/>
          <w:highlight w:val="green"/>
        </w:rPr>
        <w:t xml:space="preserve"> and have</w:t>
      </w:r>
      <w:r w:rsidRPr="0028295C">
        <w:rPr>
          <w:rStyle w:val="StyleUnderline"/>
        </w:rPr>
        <w:t xml:space="preserve"> multiple </w:t>
      </w:r>
      <w:r w:rsidRPr="007829C7">
        <w:rPr>
          <w:rStyle w:val="Emphasis"/>
          <w:highlight w:val="green"/>
        </w:rPr>
        <w:t>redundant</w:t>
      </w:r>
      <w:r w:rsidRPr="0028295C">
        <w:rPr>
          <w:rStyle w:val="Emphasis"/>
        </w:rPr>
        <w:t xml:space="preserve"> safety </w:t>
      </w:r>
      <w:r w:rsidRPr="007829C7">
        <w:rPr>
          <w:rStyle w:val="Emphasis"/>
          <w:highlight w:val="green"/>
        </w:rPr>
        <w:t>checks</w:t>
      </w:r>
      <w:r w:rsidRPr="007829C7">
        <w:rPr>
          <w:rStyle w:val="StyleUnderline"/>
          <w:highlight w:val="green"/>
        </w:rPr>
        <w:t>."</w:t>
      </w:r>
      <w:r>
        <w:rPr>
          <w:sz w:val="16"/>
        </w:rPr>
        <w:t xml:space="preserve"> </w:t>
      </w:r>
      <w:r w:rsidRPr="0028295C">
        <w:rPr>
          <w:sz w:val="16"/>
        </w:rPr>
        <w:t>Could the AI we use today become a threat?</w:t>
      </w:r>
      <w:r>
        <w:rPr>
          <w:sz w:val="16"/>
        </w:rPr>
        <w:t xml:space="preserve"> </w:t>
      </w:r>
      <w:r w:rsidRPr="0028295C">
        <w:rPr>
          <w:sz w:val="16"/>
        </w:rPr>
        <w:t>Many of the experts agreed that AI could be a threat in the wrong hands. Dr George Montanez, AI expert from Harvey Mudd College</w:t>
      </w:r>
      <w:r>
        <w:rPr>
          <w:sz w:val="16"/>
        </w:rPr>
        <w:t xml:space="preserve"> </w:t>
      </w:r>
      <w:hyperlink r:id="rId34" w:history="1">
        <w:r w:rsidRPr="0028295C">
          <w:rPr>
            <w:rStyle w:val="Hyperlink"/>
            <w:sz w:val="16"/>
          </w:rPr>
          <w:t>highlights</w:t>
        </w:r>
      </w:hyperlink>
      <w:r>
        <w:rPr>
          <w:sz w:val="16"/>
        </w:rPr>
        <w:t xml:space="preserve"> </w:t>
      </w:r>
      <w:r w:rsidRPr="0028295C">
        <w:rPr>
          <w:sz w:val="16"/>
        </w:rPr>
        <w:t>that "robots and AI systems do not need to be sentient to be dangerous; they just have to be effective tools in the hands of humans who desire to hurt others. That is a threat that exists today."</w:t>
      </w:r>
      <w:r>
        <w:rPr>
          <w:sz w:val="16"/>
        </w:rPr>
        <w:t xml:space="preserve"> </w:t>
      </w:r>
      <w:r w:rsidRPr="0028295C">
        <w:rPr>
          <w:sz w:val="16"/>
        </w:rPr>
        <w:t>Even without malicious intent, today's AI can be threatening. For example,</w:t>
      </w:r>
      <w:r>
        <w:rPr>
          <w:sz w:val="16"/>
        </w:rPr>
        <w:t xml:space="preserve"> </w:t>
      </w:r>
      <w:hyperlink r:id="rId35" w:history="1">
        <w:r w:rsidRPr="0028295C">
          <w:rPr>
            <w:rStyle w:val="Hyperlink"/>
            <w:sz w:val="16"/>
          </w:rPr>
          <w:t>racial biases</w:t>
        </w:r>
      </w:hyperlink>
      <w:r>
        <w:rPr>
          <w:sz w:val="16"/>
        </w:rPr>
        <w:t xml:space="preserve"> </w:t>
      </w:r>
      <w:r w:rsidRPr="0028295C">
        <w:rPr>
          <w:sz w:val="16"/>
        </w:rPr>
        <w:t>have been discovered in algorithms that allocate health care to patients in the US.</w:t>
      </w:r>
      <w:r>
        <w:rPr>
          <w:sz w:val="16"/>
        </w:rPr>
        <w:t xml:space="preserve"> </w:t>
      </w:r>
      <w:hyperlink r:id="rId36" w:history="1">
        <w:r w:rsidRPr="0028295C">
          <w:rPr>
            <w:rStyle w:val="Hyperlink"/>
            <w:sz w:val="16"/>
          </w:rPr>
          <w:t>Similar biases</w:t>
        </w:r>
      </w:hyperlink>
      <w:r>
        <w:rPr>
          <w:sz w:val="16"/>
        </w:rPr>
        <w:t xml:space="preserve"> </w:t>
      </w:r>
      <w:r w:rsidRPr="0028295C">
        <w:rPr>
          <w:sz w:val="16"/>
        </w:rPr>
        <w:t>have been found in facial recognition software used for law enforcement. These biases have wide-ranging negative impacts despite the 'narrow' ability of the AI.</w:t>
      </w:r>
      <w:r>
        <w:rPr>
          <w:sz w:val="16"/>
        </w:rPr>
        <w:t xml:space="preserve"> </w:t>
      </w:r>
      <w:r w:rsidRPr="0028295C">
        <w:rPr>
          <w:sz w:val="16"/>
        </w:rPr>
        <w:t>AI bias comes from the data it is trained on. In the cases of racial bias, the training data was not representative of the general population. Another example happened in</w:t>
      </w:r>
      <w:r>
        <w:rPr>
          <w:sz w:val="16"/>
        </w:rPr>
        <w:t xml:space="preserve"> </w:t>
      </w:r>
      <w:hyperlink r:id="rId37" w:history="1">
        <w:r w:rsidRPr="0028295C">
          <w:rPr>
            <w:rStyle w:val="Hyperlink"/>
            <w:sz w:val="16"/>
          </w:rPr>
          <w:t>2016, when an AI-based chatbox</w:t>
        </w:r>
      </w:hyperlink>
      <w:r>
        <w:rPr>
          <w:sz w:val="16"/>
        </w:rPr>
        <w:t xml:space="preserve"> </w:t>
      </w:r>
      <w:r w:rsidRPr="0028295C">
        <w:rPr>
          <w:sz w:val="16"/>
        </w:rPr>
        <w:t>was found sending highly offensive and racist content. This was found to be because people were sending the bot offensive messages, which it learnt from.</w:t>
      </w:r>
      <w:r>
        <w:rPr>
          <w:sz w:val="16"/>
        </w:rPr>
        <w:t xml:space="preserve"> </w:t>
      </w:r>
      <w:r w:rsidRPr="0028295C">
        <w:rPr>
          <w:sz w:val="16"/>
        </w:rPr>
        <w:t>The takeaway:</w:t>
      </w:r>
      <w:r>
        <w:rPr>
          <w:sz w:val="16"/>
        </w:rPr>
        <w:t xml:space="preserve"> </w:t>
      </w:r>
      <w:r w:rsidRPr="0028295C">
        <w:rPr>
          <w:sz w:val="16"/>
        </w:rPr>
        <w:t>The AI that we use today is exceptionally useful for many different tasks.</w:t>
      </w:r>
      <w:r>
        <w:rPr>
          <w:sz w:val="16"/>
        </w:rPr>
        <w:t xml:space="preserve"> </w:t>
      </w:r>
      <w:r w:rsidRPr="0028295C">
        <w:rPr>
          <w:sz w:val="16"/>
        </w:rPr>
        <w:t xml:space="preserve">That doesn't mean it is always positive – it is a tool which, if used maliciously or incorrectly, can have negative consequences. Despite this, </w:t>
      </w:r>
      <w:r w:rsidRPr="0028295C">
        <w:rPr>
          <w:rStyle w:val="StyleUnderline"/>
        </w:rPr>
        <w:t xml:space="preserve">it currently seems to be </w:t>
      </w:r>
      <w:r w:rsidRPr="007829C7">
        <w:rPr>
          <w:rStyle w:val="Emphasis"/>
          <w:highlight w:val="green"/>
        </w:rPr>
        <w:t>unlikely</w:t>
      </w:r>
      <w:r w:rsidRPr="007829C7">
        <w:rPr>
          <w:rStyle w:val="StyleUnderline"/>
          <w:highlight w:val="green"/>
        </w:rPr>
        <w:t xml:space="preserve"> to </w:t>
      </w:r>
      <w:r w:rsidRPr="007829C7">
        <w:rPr>
          <w:rStyle w:val="Emphasis"/>
          <w:highlight w:val="green"/>
        </w:rPr>
        <w:t>be</w:t>
      </w:r>
      <w:r w:rsidRPr="0028295C">
        <w:rPr>
          <w:rStyle w:val="StyleUnderline"/>
        </w:rPr>
        <w:t xml:space="preserve">come </w:t>
      </w:r>
      <w:r w:rsidRPr="007829C7">
        <w:rPr>
          <w:rStyle w:val="StyleUnderline"/>
          <w:highlight w:val="green"/>
        </w:rPr>
        <w:t>a</w:t>
      </w:r>
      <w:r w:rsidRPr="0028295C">
        <w:rPr>
          <w:rStyle w:val="StyleUnderline"/>
        </w:rPr>
        <w:t xml:space="preserve">n </w:t>
      </w:r>
      <w:r w:rsidRPr="0028295C">
        <w:rPr>
          <w:rStyle w:val="Emphasis"/>
        </w:rPr>
        <w:t xml:space="preserve">existential </w:t>
      </w:r>
      <w:r w:rsidRPr="007829C7">
        <w:rPr>
          <w:rStyle w:val="Emphasis"/>
          <w:highlight w:val="green"/>
        </w:rPr>
        <w:t>threat</w:t>
      </w:r>
      <w:r w:rsidRPr="0028295C">
        <w:rPr>
          <w:rStyle w:val="StyleUnderline"/>
        </w:rPr>
        <w:t xml:space="preserve"> to humanity</w:t>
      </w:r>
      <w:r w:rsidRPr="0028295C">
        <w:rPr>
          <w:sz w:val="16"/>
        </w:rPr>
        <w:t>.</w:t>
      </w:r>
    </w:p>
    <w:p w14:paraId="1A769832" w14:textId="77777777" w:rsidR="00A618DD" w:rsidRDefault="00A618DD" w:rsidP="00A618DD"/>
    <w:p w14:paraId="52B96C69" w14:textId="77777777" w:rsidR="00A618DD" w:rsidRPr="00703805" w:rsidRDefault="00A618DD" w:rsidP="00A618DD">
      <w:pPr>
        <w:pStyle w:val="Heading4"/>
      </w:pPr>
      <w:r>
        <w:t xml:space="preserve">It will </w:t>
      </w:r>
      <w:r>
        <w:rPr>
          <w:u w:val="single"/>
        </w:rPr>
        <w:t>plateau</w:t>
      </w:r>
      <w:r>
        <w:t xml:space="preserve">---this is an </w:t>
      </w:r>
      <w:r>
        <w:rPr>
          <w:u w:val="single"/>
        </w:rPr>
        <w:t>inevitable feature</w:t>
      </w:r>
      <w:r>
        <w:t xml:space="preserve"> of intelligence. </w:t>
      </w:r>
    </w:p>
    <w:p w14:paraId="2E80E577" w14:textId="77777777" w:rsidR="00A618DD" w:rsidRDefault="00A618DD" w:rsidP="00A618DD">
      <w:r>
        <w:rPr>
          <w:rStyle w:val="Style13ptBold"/>
        </w:rPr>
        <w:t xml:space="preserve">Chiang ’21 </w:t>
      </w:r>
      <w:r w:rsidRPr="00E00418">
        <w:t xml:space="preserve">[Ted; March 30; Award-winning author, B.S. in Computer Science from Brown University, former instructor at the Clarion Workshop; New Yorker, “Why Computers Won’t Make Themselves Smarter,” </w:t>
      </w:r>
      <w:hyperlink r:id="rId38" w:history="1">
        <w:r w:rsidRPr="006C5538">
          <w:rPr>
            <w:rStyle w:val="Hyperlink"/>
          </w:rPr>
          <w:t>https://www.newyorker.com/culture/annals-of-inquiry/why-computers-wont-make-themselves-smarter</w:t>
        </w:r>
      </w:hyperlink>
      <w:r w:rsidRPr="00E00418">
        <w:t>]</w:t>
      </w:r>
    </w:p>
    <w:p w14:paraId="21EFE099" w14:textId="77777777" w:rsidR="00A618DD" w:rsidRPr="00654164" w:rsidRDefault="00A618DD" w:rsidP="00A618DD">
      <w:pPr>
        <w:rPr>
          <w:sz w:val="16"/>
        </w:rPr>
      </w:pPr>
      <w:r w:rsidRPr="00654164">
        <w:rPr>
          <w:sz w:val="16"/>
        </w:rPr>
        <w:t xml:space="preserve">The idea of an intelligence explosion was revived in 1993, by the author and computer scientist Vernor Vinge, who called it “the singularity,” and the idea has since achieved some popularity among technologists and philosophers. Books such as Nick </w:t>
      </w:r>
      <w:r w:rsidRPr="000E0356">
        <w:rPr>
          <w:rStyle w:val="StyleUnderline"/>
        </w:rPr>
        <w:t>Bostrom</w:t>
      </w:r>
      <w:r w:rsidRPr="00654164">
        <w:rPr>
          <w:sz w:val="16"/>
        </w:rPr>
        <w:t xml:space="preserve">’s “Superintelligence: Paths, Dangers, Strategies,” Max Tegmark’s “Life 3.0: Being Human in the age of Artificial Intelligence,” and Stuart Russell’s “Human Compatible: Artificial Intelligence and the Problem of Control” all </w:t>
      </w:r>
      <w:r w:rsidRPr="000E0356">
        <w:rPr>
          <w:rStyle w:val="StyleUnderline"/>
        </w:rPr>
        <w:t>describe scenarios of “</w:t>
      </w:r>
      <w:r w:rsidRPr="000E0356">
        <w:rPr>
          <w:rStyle w:val="Emphasis"/>
        </w:rPr>
        <w:t>recursive</w:t>
      </w:r>
      <w:r w:rsidRPr="000E0356">
        <w:rPr>
          <w:rStyle w:val="StyleUnderline"/>
        </w:rPr>
        <w:t xml:space="preserve"> self-improvement,” in which an </w:t>
      </w:r>
      <w:r w:rsidRPr="000E0356">
        <w:rPr>
          <w:rStyle w:val="Emphasis"/>
        </w:rPr>
        <w:t>a</w:t>
      </w:r>
      <w:r w:rsidRPr="000E0356">
        <w:rPr>
          <w:rStyle w:val="StyleUnderline"/>
        </w:rPr>
        <w:t>rtificial-</w:t>
      </w:r>
      <w:r w:rsidRPr="000E0356">
        <w:rPr>
          <w:rStyle w:val="Emphasis"/>
        </w:rPr>
        <w:t>i</w:t>
      </w:r>
      <w:r w:rsidRPr="000E0356">
        <w:rPr>
          <w:rStyle w:val="StyleUnderline"/>
        </w:rPr>
        <w:t>ntelligence program designs an improved version of itself repeatedly</w:t>
      </w:r>
      <w:r w:rsidRPr="00654164">
        <w:rPr>
          <w:sz w:val="16"/>
        </w:rPr>
        <w:t>.</w:t>
      </w:r>
    </w:p>
    <w:p w14:paraId="0A88034F" w14:textId="77777777" w:rsidR="00A618DD" w:rsidRPr="00654164" w:rsidRDefault="00A618DD" w:rsidP="00A618DD">
      <w:pPr>
        <w:rPr>
          <w:sz w:val="16"/>
        </w:rPr>
      </w:pPr>
      <w:r w:rsidRPr="00654164">
        <w:rPr>
          <w:sz w:val="16"/>
        </w:rPr>
        <w:t xml:space="preserve">I believe that Good’s and Anselm’s arguments have something in common, which is that, in both cases, a lot of the work is being done by the initial definitions. These definitions seem superficially reasonable, which is why they are generally accepted at face value, but they deserve closer examination. I think that </w:t>
      </w:r>
      <w:r w:rsidRPr="007829C7">
        <w:rPr>
          <w:rStyle w:val="StyleUnderline"/>
          <w:highlight w:val="green"/>
        </w:rPr>
        <w:t xml:space="preserve">the more we </w:t>
      </w:r>
      <w:r w:rsidRPr="007829C7">
        <w:rPr>
          <w:rStyle w:val="Emphasis"/>
          <w:highlight w:val="green"/>
        </w:rPr>
        <w:t>scrutinize</w:t>
      </w:r>
      <w:r w:rsidRPr="00703805">
        <w:rPr>
          <w:rStyle w:val="StyleUnderline"/>
        </w:rPr>
        <w:t xml:space="preserve"> the</w:t>
      </w:r>
      <w:r w:rsidRPr="000E0356">
        <w:rPr>
          <w:rStyle w:val="StyleUnderline"/>
        </w:rPr>
        <w:t xml:space="preserve"> </w:t>
      </w:r>
      <w:r w:rsidRPr="000E0356">
        <w:rPr>
          <w:rStyle w:val="Emphasis"/>
        </w:rPr>
        <w:t xml:space="preserve">implicit </w:t>
      </w:r>
      <w:r w:rsidRPr="007829C7">
        <w:rPr>
          <w:rStyle w:val="Emphasis"/>
          <w:highlight w:val="green"/>
        </w:rPr>
        <w:t>assumptions</w:t>
      </w:r>
      <w:r w:rsidRPr="00654164">
        <w:rPr>
          <w:sz w:val="16"/>
        </w:rPr>
        <w:t xml:space="preserve"> of Good’s argument, </w:t>
      </w:r>
      <w:r w:rsidRPr="007829C7">
        <w:rPr>
          <w:rStyle w:val="StyleUnderline"/>
          <w:highlight w:val="green"/>
        </w:rPr>
        <w:t xml:space="preserve">the </w:t>
      </w:r>
      <w:r w:rsidRPr="007829C7">
        <w:rPr>
          <w:rStyle w:val="Emphasis"/>
          <w:highlight w:val="green"/>
        </w:rPr>
        <w:t>less plausible</w:t>
      </w:r>
      <w:r w:rsidRPr="000E0356">
        <w:rPr>
          <w:rStyle w:val="StyleUnderline"/>
        </w:rPr>
        <w:t xml:space="preserve"> the idea of </w:t>
      </w:r>
      <w:r w:rsidRPr="007829C7">
        <w:rPr>
          <w:rStyle w:val="StyleUnderline"/>
          <w:highlight w:val="green"/>
        </w:rPr>
        <w:t>an</w:t>
      </w:r>
      <w:r w:rsidRPr="000E0356">
        <w:rPr>
          <w:rStyle w:val="StyleUnderline"/>
        </w:rPr>
        <w:t xml:space="preserve"> </w:t>
      </w:r>
      <w:r w:rsidRPr="000E0356">
        <w:rPr>
          <w:rStyle w:val="Emphasis"/>
        </w:rPr>
        <w:t xml:space="preserve">intelligence </w:t>
      </w:r>
      <w:r w:rsidRPr="007829C7">
        <w:rPr>
          <w:rStyle w:val="Emphasis"/>
          <w:highlight w:val="green"/>
        </w:rPr>
        <w:t>explosion</w:t>
      </w:r>
      <w:r w:rsidRPr="007829C7">
        <w:rPr>
          <w:rStyle w:val="StyleUnderline"/>
          <w:highlight w:val="green"/>
        </w:rPr>
        <w:t xml:space="preserve"> becomes</w:t>
      </w:r>
      <w:r w:rsidRPr="00654164">
        <w:rPr>
          <w:sz w:val="16"/>
        </w:rPr>
        <w:t>.</w:t>
      </w:r>
    </w:p>
    <w:p w14:paraId="1EF3AA3E" w14:textId="77777777" w:rsidR="00A618DD" w:rsidRPr="00654164" w:rsidRDefault="00A618DD" w:rsidP="00A618DD">
      <w:pPr>
        <w:rPr>
          <w:sz w:val="16"/>
        </w:rPr>
      </w:pPr>
      <w:r w:rsidRPr="00654164">
        <w:rPr>
          <w:sz w:val="16"/>
        </w:rPr>
        <w:t>What might recursive self-improvement look like for human beings? For the sake of convenience, we’ll describe human intelligence in terms of I.Q., not as an endorsement of I.Q. testing but because I.Q. represents the idea that intelligence can be usefully captured by a single number, this idea being one of the assumptions made by proponents of an intelligence explosion. In that case, recursive self-improvement would look like this: Once there’s a person with an I.Q. of, say, 300, one of the problems this person can solve is how to convert a person with an I.Q. of 300 into a person with an I.Q. of 350. And then a person with an I.Q. of 350 will be able to solve the more difficult problem of converting a person with an I.Q. of 350 into a person with an I.Q. of 400. And so forth.</w:t>
      </w:r>
    </w:p>
    <w:p w14:paraId="04D6DD60" w14:textId="77777777" w:rsidR="00A618DD" w:rsidRPr="00654164" w:rsidRDefault="00A618DD" w:rsidP="00A618DD">
      <w:pPr>
        <w:rPr>
          <w:sz w:val="16"/>
        </w:rPr>
      </w:pPr>
      <w:r w:rsidRPr="007829C7">
        <w:rPr>
          <w:rStyle w:val="StyleUnderline"/>
          <w:highlight w:val="green"/>
        </w:rPr>
        <w:t>Do we have</w:t>
      </w:r>
      <w:r w:rsidRPr="000E0356">
        <w:rPr>
          <w:rStyle w:val="StyleUnderline"/>
        </w:rPr>
        <w:t xml:space="preserve"> </w:t>
      </w:r>
      <w:r w:rsidRPr="000E0356">
        <w:rPr>
          <w:rStyle w:val="Emphasis"/>
        </w:rPr>
        <w:t xml:space="preserve">any </w:t>
      </w:r>
      <w:r w:rsidRPr="007829C7">
        <w:rPr>
          <w:rStyle w:val="Emphasis"/>
          <w:highlight w:val="green"/>
        </w:rPr>
        <w:t>reason</w:t>
      </w:r>
      <w:r w:rsidRPr="007829C7">
        <w:rPr>
          <w:rStyle w:val="StyleUnderline"/>
          <w:highlight w:val="green"/>
        </w:rPr>
        <w:t xml:space="preserve"> to think</w:t>
      </w:r>
      <w:r w:rsidRPr="000E0356">
        <w:rPr>
          <w:rStyle w:val="StyleUnderline"/>
        </w:rPr>
        <w:t xml:space="preserve"> that </w:t>
      </w:r>
      <w:r w:rsidRPr="007829C7">
        <w:rPr>
          <w:rStyle w:val="StyleUnderline"/>
          <w:highlight w:val="green"/>
        </w:rPr>
        <w:t xml:space="preserve">this is the way </w:t>
      </w:r>
      <w:r w:rsidRPr="007829C7">
        <w:rPr>
          <w:rStyle w:val="Emphasis"/>
          <w:highlight w:val="green"/>
        </w:rPr>
        <w:t>intelligence</w:t>
      </w:r>
      <w:r w:rsidRPr="007829C7">
        <w:rPr>
          <w:rStyle w:val="StyleUnderline"/>
          <w:highlight w:val="green"/>
        </w:rPr>
        <w:t xml:space="preserve"> works?</w:t>
      </w:r>
      <w:r w:rsidRPr="00654164">
        <w:rPr>
          <w:sz w:val="16"/>
        </w:rPr>
        <w:t xml:space="preserve"> I don’t believe that we do. For example, </w:t>
      </w:r>
      <w:r w:rsidRPr="007829C7">
        <w:rPr>
          <w:rStyle w:val="StyleUnderline"/>
          <w:highlight w:val="green"/>
        </w:rPr>
        <w:t xml:space="preserve">there are </w:t>
      </w:r>
      <w:r w:rsidRPr="007829C7">
        <w:rPr>
          <w:rStyle w:val="Emphasis"/>
          <w:highlight w:val="green"/>
        </w:rPr>
        <w:t>plenty</w:t>
      </w:r>
      <w:r w:rsidRPr="000E0356">
        <w:rPr>
          <w:rStyle w:val="StyleUnderline"/>
        </w:rPr>
        <w:t xml:space="preserve"> of people </w:t>
      </w:r>
      <w:r w:rsidRPr="00703805">
        <w:rPr>
          <w:rStyle w:val="StyleUnderline"/>
        </w:rPr>
        <w:t>who have</w:t>
      </w:r>
      <w:r w:rsidRPr="000E0356">
        <w:rPr>
          <w:rStyle w:val="StyleUnderline"/>
        </w:rPr>
        <w:t xml:space="preserve"> </w:t>
      </w:r>
      <w:r w:rsidRPr="000E0356">
        <w:rPr>
          <w:rStyle w:val="Emphasis"/>
        </w:rPr>
        <w:t>I</w:t>
      </w:r>
      <w:r w:rsidRPr="007829C7">
        <w:rPr>
          <w:rStyle w:val="Emphasis"/>
          <w:highlight w:val="green"/>
        </w:rPr>
        <w:t>.Q.s of 130</w:t>
      </w:r>
      <w:r w:rsidRPr="00654164">
        <w:rPr>
          <w:sz w:val="16"/>
        </w:rPr>
        <w:t xml:space="preserve">, and there’s a smaller number of people who have I.Q.s of 160. </w:t>
      </w:r>
      <w:r w:rsidRPr="007829C7">
        <w:rPr>
          <w:rStyle w:val="Emphasis"/>
          <w:highlight w:val="green"/>
        </w:rPr>
        <w:t>None</w:t>
      </w:r>
      <w:r w:rsidRPr="000E0356">
        <w:rPr>
          <w:rStyle w:val="StyleUnderline"/>
        </w:rPr>
        <w:t xml:space="preserve"> of them have been </w:t>
      </w:r>
      <w:r w:rsidRPr="007829C7">
        <w:rPr>
          <w:rStyle w:val="StyleUnderline"/>
          <w:highlight w:val="green"/>
        </w:rPr>
        <w:t xml:space="preserve">able to </w:t>
      </w:r>
      <w:r w:rsidRPr="007829C7">
        <w:rPr>
          <w:rStyle w:val="Emphasis"/>
          <w:highlight w:val="green"/>
        </w:rPr>
        <w:t>increase</w:t>
      </w:r>
      <w:r w:rsidRPr="000E0356">
        <w:rPr>
          <w:rStyle w:val="StyleUnderline"/>
        </w:rPr>
        <w:t xml:space="preserve"> the intelligence of someone with an </w:t>
      </w:r>
      <w:r w:rsidRPr="000E0356">
        <w:rPr>
          <w:rStyle w:val="Emphasis"/>
        </w:rPr>
        <w:t xml:space="preserve">I.Q. of </w:t>
      </w:r>
      <w:r w:rsidRPr="007829C7">
        <w:rPr>
          <w:rStyle w:val="Emphasis"/>
          <w:highlight w:val="green"/>
        </w:rPr>
        <w:t>70</w:t>
      </w:r>
      <w:r w:rsidRPr="007829C7">
        <w:rPr>
          <w:rStyle w:val="StyleUnderline"/>
          <w:highlight w:val="green"/>
        </w:rPr>
        <w:t xml:space="preserve"> to </w:t>
      </w:r>
      <w:r w:rsidRPr="007829C7">
        <w:rPr>
          <w:rStyle w:val="Emphasis"/>
          <w:highlight w:val="green"/>
        </w:rPr>
        <w:t>100</w:t>
      </w:r>
      <w:r w:rsidRPr="007829C7">
        <w:rPr>
          <w:rStyle w:val="StyleUnderline"/>
          <w:highlight w:val="green"/>
        </w:rPr>
        <w:t>, which is</w:t>
      </w:r>
      <w:r w:rsidRPr="000E0356">
        <w:rPr>
          <w:rStyle w:val="StyleUnderline"/>
        </w:rPr>
        <w:t xml:space="preserve"> implied to be an </w:t>
      </w:r>
      <w:r w:rsidRPr="007829C7">
        <w:rPr>
          <w:rStyle w:val="Emphasis"/>
          <w:highlight w:val="green"/>
        </w:rPr>
        <w:t>easier</w:t>
      </w:r>
      <w:r w:rsidRPr="000E0356">
        <w:rPr>
          <w:rStyle w:val="StyleUnderline"/>
        </w:rPr>
        <w:t xml:space="preserve"> task</w:t>
      </w:r>
      <w:r w:rsidRPr="00654164">
        <w:rPr>
          <w:sz w:val="16"/>
        </w:rPr>
        <w:t>. None of them can even increase the intelligence of animals, whose intelligence is considered to be too low to be measured by I.Q. tests. If increasing someone’s I.Q. were an activity like solving a set of math puzzles, we ought to see successful examples of it at the low end, where the problems are easier to solve. But we don’t see strong evidence of that happening.</w:t>
      </w:r>
    </w:p>
    <w:p w14:paraId="41F75EFA" w14:textId="77777777" w:rsidR="00A618DD" w:rsidRDefault="00A618DD" w:rsidP="00A618DD">
      <w:pPr>
        <w:rPr>
          <w:sz w:val="16"/>
        </w:rPr>
      </w:pPr>
      <w:r w:rsidRPr="000E0356">
        <w:rPr>
          <w:rStyle w:val="StyleUnderline"/>
        </w:rPr>
        <w:t xml:space="preserve">Maybe it’s because </w:t>
      </w:r>
      <w:r w:rsidRPr="007829C7">
        <w:rPr>
          <w:rStyle w:val="StyleUnderline"/>
          <w:highlight w:val="green"/>
        </w:rPr>
        <w:t>we’re</w:t>
      </w:r>
      <w:r w:rsidRPr="000E0356">
        <w:rPr>
          <w:rStyle w:val="StyleUnderline"/>
        </w:rPr>
        <w:t xml:space="preserve"> currently </w:t>
      </w:r>
      <w:r w:rsidRPr="007829C7">
        <w:rPr>
          <w:rStyle w:val="Emphasis"/>
          <w:highlight w:val="green"/>
        </w:rPr>
        <w:t>too far</w:t>
      </w:r>
      <w:r w:rsidRPr="007829C7">
        <w:rPr>
          <w:rStyle w:val="StyleUnderline"/>
          <w:highlight w:val="green"/>
        </w:rPr>
        <w:t xml:space="preserve"> from the</w:t>
      </w:r>
      <w:r w:rsidRPr="000E0356">
        <w:rPr>
          <w:rStyle w:val="StyleUnderline"/>
        </w:rPr>
        <w:t xml:space="preserve"> </w:t>
      </w:r>
      <w:r w:rsidRPr="000E0356">
        <w:rPr>
          <w:rStyle w:val="Emphasis"/>
        </w:rPr>
        <w:t xml:space="preserve">necessary </w:t>
      </w:r>
      <w:r w:rsidRPr="007829C7">
        <w:rPr>
          <w:rStyle w:val="Emphasis"/>
          <w:highlight w:val="green"/>
        </w:rPr>
        <w:t>threshold</w:t>
      </w:r>
      <w:r w:rsidRPr="00654164">
        <w:rPr>
          <w:sz w:val="16"/>
        </w:rPr>
        <w:t xml:space="preserve">; maybe an I.Q. of 300 is the minimum needed to increase anyone’s intelligence </w:t>
      </w:r>
      <w:r w:rsidRPr="00703805">
        <w:rPr>
          <w:sz w:val="16"/>
        </w:rPr>
        <w:t xml:space="preserve">at all. </w:t>
      </w:r>
      <w:r w:rsidRPr="00703805">
        <w:rPr>
          <w:rStyle w:val="StyleUnderline"/>
        </w:rPr>
        <w:t xml:space="preserve">But, </w:t>
      </w:r>
      <w:r w:rsidRPr="00703805">
        <w:rPr>
          <w:rStyle w:val="Emphasis"/>
        </w:rPr>
        <w:t>even if</w:t>
      </w:r>
      <w:r w:rsidRPr="00703805">
        <w:rPr>
          <w:rStyle w:val="StyleUnderline"/>
        </w:rPr>
        <w:t xml:space="preserve"> that were true, we </w:t>
      </w:r>
      <w:r w:rsidRPr="00703805">
        <w:rPr>
          <w:rStyle w:val="Emphasis"/>
        </w:rPr>
        <w:t>still</w:t>
      </w:r>
      <w:r w:rsidRPr="000E0356">
        <w:rPr>
          <w:rStyle w:val="StyleUnderline"/>
        </w:rPr>
        <w:t xml:space="preserve"> </w:t>
      </w:r>
      <w:r w:rsidRPr="007829C7">
        <w:rPr>
          <w:rStyle w:val="StyleUnderline"/>
          <w:highlight w:val="green"/>
        </w:rPr>
        <w:t>don’t have</w:t>
      </w:r>
      <w:r w:rsidRPr="000E0356">
        <w:rPr>
          <w:rStyle w:val="StyleUnderline"/>
        </w:rPr>
        <w:t xml:space="preserve"> </w:t>
      </w:r>
      <w:r w:rsidRPr="000E0356">
        <w:rPr>
          <w:rStyle w:val="Emphasis"/>
        </w:rPr>
        <w:t xml:space="preserve">good </w:t>
      </w:r>
      <w:r w:rsidRPr="007829C7">
        <w:rPr>
          <w:rStyle w:val="Emphasis"/>
          <w:highlight w:val="green"/>
        </w:rPr>
        <w:t>reason</w:t>
      </w:r>
      <w:r w:rsidRPr="007829C7">
        <w:rPr>
          <w:rStyle w:val="StyleUnderline"/>
          <w:highlight w:val="green"/>
        </w:rPr>
        <w:t xml:space="preserve"> to believe</w:t>
      </w:r>
      <w:r w:rsidRPr="000E0356">
        <w:rPr>
          <w:rStyle w:val="StyleUnderline"/>
        </w:rPr>
        <w:t xml:space="preserve"> that endless </w:t>
      </w:r>
      <w:r w:rsidRPr="007829C7">
        <w:rPr>
          <w:rStyle w:val="Emphasis"/>
          <w:highlight w:val="green"/>
        </w:rPr>
        <w:t>recursive</w:t>
      </w:r>
      <w:r w:rsidRPr="000E0356">
        <w:rPr>
          <w:rStyle w:val="Emphasis"/>
        </w:rPr>
        <w:t xml:space="preserve"> self-</w:t>
      </w:r>
      <w:r w:rsidRPr="007829C7">
        <w:rPr>
          <w:rStyle w:val="Emphasis"/>
          <w:highlight w:val="green"/>
        </w:rPr>
        <w:t>improvement</w:t>
      </w:r>
      <w:r w:rsidRPr="000E0356">
        <w:rPr>
          <w:rStyle w:val="StyleUnderline"/>
        </w:rPr>
        <w:t xml:space="preserve"> is likely</w:t>
      </w:r>
      <w:r w:rsidRPr="00654164">
        <w:rPr>
          <w:sz w:val="16"/>
        </w:rPr>
        <w:t xml:space="preserve">. For example, it’s entirely possible that the best that a person with an I.Q. of 300 can do is increase another person’s I.Q. to 200. That would allow one person with an I.Q. of 300 to grant everyone around them an I.Q. of 200, which frankly would be an amazing accomplishment. </w:t>
      </w:r>
      <w:r w:rsidRPr="00654164">
        <w:rPr>
          <w:rStyle w:val="StyleUnderline"/>
        </w:rPr>
        <w:t xml:space="preserve">But </w:t>
      </w:r>
      <w:r w:rsidRPr="007829C7">
        <w:rPr>
          <w:rStyle w:val="StyleUnderline"/>
          <w:highlight w:val="green"/>
        </w:rPr>
        <w:t>that</w:t>
      </w:r>
      <w:r w:rsidRPr="00654164">
        <w:rPr>
          <w:rStyle w:val="StyleUnderline"/>
        </w:rPr>
        <w:t xml:space="preserve"> would still </w:t>
      </w:r>
      <w:r w:rsidRPr="007829C7">
        <w:rPr>
          <w:rStyle w:val="StyleUnderline"/>
          <w:highlight w:val="green"/>
        </w:rPr>
        <w:t>leave</w:t>
      </w:r>
      <w:r w:rsidRPr="00654164">
        <w:rPr>
          <w:rStyle w:val="StyleUnderline"/>
        </w:rPr>
        <w:t xml:space="preserve"> us at </w:t>
      </w:r>
      <w:r w:rsidRPr="007829C7">
        <w:rPr>
          <w:rStyle w:val="StyleUnderline"/>
          <w:highlight w:val="green"/>
        </w:rPr>
        <w:t xml:space="preserve">a </w:t>
      </w:r>
      <w:r w:rsidRPr="007829C7">
        <w:rPr>
          <w:rStyle w:val="Emphasis"/>
          <w:highlight w:val="green"/>
        </w:rPr>
        <w:t>plateau</w:t>
      </w:r>
      <w:r w:rsidRPr="00654164">
        <w:rPr>
          <w:rStyle w:val="StyleUnderline"/>
        </w:rPr>
        <w:t xml:space="preserve">; there would be </w:t>
      </w:r>
      <w:r w:rsidRPr="00703805">
        <w:rPr>
          <w:rStyle w:val="StyleUnderline"/>
        </w:rPr>
        <w:t xml:space="preserve">no </w:t>
      </w:r>
      <w:r w:rsidRPr="00703805">
        <w:rPr>
          <w:rStyle w:val="Emphasis"/>
        </w:rPr>
        <w:t>recursive</w:t>
      </w:r>
      <w:r w:rsidRPr="00703805">
        <w:rPr>
          <w:rStyle w:val="StyleUnderline"/>
        </w:rPr>
        <w:t xml:space="preserve"> self-improvement and </w:t>
      </w:r>
      <w:r w:rsidRPr="00703805">
        <w:rPr>
          <w:rStyle w:val="Emphasis"/>
        </w:rPr>
        <w:t>no intelligence explosion</w:t>
      </w:r>
      <w:r w:rsidRPr="00703805">
        <w:rPr>
          <w:sz w:val="16"/>
        </w:rPr>
        <w:t>.</w:t>
      </w:r>
    </w:p>
    <w:p w14:paraId="4A037203" w14:textId="77777777" w:rsidR="00A618DD" w:rsidRDefault="00A618DD" w:rsidP="00A618DD">
      <w:pPr>
        <w:pStyle w:val="Heading3"/>
        <w:rPr>
          <w:rFonts w:cs="Calibri"/>
        </w:rPr>
      </w:pPr>
      <w:r w:rsidRPr="00960B29">
        <w:rPr>
          <w:rFonts w:cs="Calibri"/>
        </w:rPr>
        <w:t xml:space="preserve">2NC/ 1AR- Cyber </w:t>
      </w:r>
      <w:r>
        <w:rPr>
          <w:rFonts w:cs="Calibri"/>
        </w:rPr>
        <w:t>Attacks</w:t>
      </w:r>
    </w:p>
    <w:p w14:paraId="0139CB17" w14:textId="77777777" w:rsidR="00A618DD" w:rsidRDefault="00A618DD" w:rsidP="00A618DD">
      <w:pPr>
        <w:pStyle w:val="Heading4"/>
      </w:pPr>
      <w:r>
        <w:t xml:space="preserve">Cyberattacks are de-escalatory – Empirics and war games prove response patterns don’t denote escalation, that’s Valeriano </w:t>
      </w:r>
    </w:p>
    <w:p w14:paraId="2130D759" w14:textId="77777777" w:rsidR="00A618DD" w:rsidRPr="00177BE3" w:rsidRDefault="00A618DD" w:rsidP="00A618DD"/>
    <w:p w14:paraId="69C22854" w14:textId="77777777" w:rsidR="00A618DD" w:rsidRPr="00BE0E18" w:rsidRDefault="00A618DD" w:rsidP="00A618DD">
      <w:pPr>
        <w:pStyle w:val="Heading4"/>
        <w:rPr>
          <w:rFonts w:cs="Arial"/>
        </w:rPr>
      </w:pPr>
      <w:r w:rsidRPr="00BE0E18">
        <w:rPr>
          <w:rFonts w:cs="Arial"/>
        </w:rPr>
        <w:t xml:space="preserve">No catastrophic cyberattacks---25 years of empirics prove they stay </w:t>
      </w:r>
      <w:r w:rsidRPr="00BE0E18">
        <w:rPr>
          <w:rFonts w:cs="Arial"/>
          <w:u w:val="single"/>
        </w:rPr>
        <w:t>low-level</w:t>
      </w:r>
      <w:r w:rsidRPr="00BE0E18">
        <w:rPr>
          <w:rFonts w:cs="Arial"/>
        </w:rPr>
        <w:t xml:space="preserve"> and </w:t>
      </w:r>
      <w:r w:rsidRPr="00BE0E18">
        <w:rPr>
          <w:rFonts w:cs="Arial"/>
          <w:u w:val="single"/>
        </w:rPr>
        <w:t>non-escalatory</w:t>
      </w:r>
      <w:r w:rsidRPr="00BE0E18">
        <w:rPr>
          <w:rFonts w:cs="Arial"/>
        </w:rPr>
        <w:t>.</w:t>
      </w:r>
    </w:p>
    <w:p w14:paraId="5892104B" w14:textId="77777777" w:rsidR="00A618DD" w:rsidRPr="00BE0E18" w:rsidRDefault="00A618DD" w:rsidP="00A618DD">
      <w:r w:rsidRPr="00BE0E18">
        <w:rPr>
          <w:rStyle w:val="Style13ptBold"/>
        </w:rPr>
        <w:t>Lewis 20</w:t>
      </w:r>
      <w:r w:rsidRPr="00BE0E18">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7687F372" w14:textId="77777777" w:rsidR="00A618DD" w:rsidRPr="007A634B" w:rsidRDefault="00A618DD" w:rsidP="00A618DD">
      <w:pPr>
        <w:rPr>
          <w:sz w:val="12"/>
        </w:rPr>
      </w:pPr>
      <w:r w:rsidRPr="00BE0E18">
        <w:rPr>
          <w:sz w:val="12"/>
        </w:rPr>
        <w:t xml:space="preserve">A </w:t>
      </w:r>
      <w:r w:rsidRPr="009D2139">
        <w:rPr>
          <w:rStyle w:val="Emphasis"/>
          <w:highlight w:val="cyan"/>
        </w:rPr>
        <w:t>catastrophic cyberattack</w:t>
      </w:r>
      <w:r w:rsidRPr="009D2139">
        <w:rPr>
          <w:rStyle w:val="StyleUnderline"/>
          <w:highlight w:val="cyan"/>
        </w:rPr>
        <w:t xml:space="preserve"> </w:t>
      </w:r>
      <w:r w:rsidRPr="00BE0E18">
        <w:rPr>
          <w:rStyle w:val="StyleUnderline"/>
        </w:rPr>
        <w:t>was</w:t>
      </w:r>
      <w:r w:rsidRPr="00BE0E18">
        <w:rPr>
          <w:sz w:val="12"/>
        </w:rPr>
        <w:t xml:space="preserve"> first </w:t>
      </w:r>
      <w:r w:rsidRPr="00BE0E18">
        <w:rPr>
          <w:rStyle w:val="StyleUnderline"/>
        </w:rPr>
        <w:t>predicted in the</w:t>
      </w:r>
      <w:r w:rsidRPr="00BE0E18">
        <w:rPr>
          <w:rStyle w:val="Style13ptBold"/>
        </w:rPr>
        <w:t xml:space="preserve"> </w:t>
      </w:r>
      <w:r w:rsidRPr="00BE0E18">
        <w:rPr>
          <w:rStyle w:val="StyleUnderline"/>
        </w:rPr>
        <w:t>mid-19</w:t>
      </w:r>
      <w:r w:rsidRPr="00BE0E18">
        <w:rPr>
          <w:rStyle w:val="Emphasis"/>
        </w:rPr>
        <w:t>90s</w:t>
      </w:r>
      <w:r w:rsidRPr="00BE0E18">
        <w:rPr>
          <w:rStyle w:val="StyleUnderline"/>
        </w:rPr>
        <w:t>. Since then, predictions</w:t>
      </w:r>
      <w:r w:rsidRPr="00BE0E18">
        <w:rPr>
          <w:sz w:val="12"/>
        </w:rPr>
        <w:t xml:space="preserve"> of a catastrophe </w:t>
      </w:r>
      <w:r w:rsidRPr="00BE0E18">
        <w:rPr>
          <w:rStyle w:val="StyleUnderline"/>
        </w:rPr>
        <w:t xml:space="preserve">have appeared </w:t>
      </w:r>
      <w:r w:rsidRPr="00BE0E18">
        <w:rPr>
          <w:rStyle w:val="Emphasis"/>
        </w:rPr>
        <w:t>regularly</w:t>
      </w:r>
      <w:r w:rsidRPr="00BE0E18">
        <w:rPr>
          <w:sz w:val="12"/>
        </w:rPr>
        <w:t xml:space="preserve"> and have entered the popular consciousness</w:t>
      </w:r>
      <w:r w:rsidRPr="00BE0E18">
        <w:rPr>
          <w:rStyle w:val="StyleUnderline"/>
        </w:rPr>
        <w:t xml:space="preserve">. </w:t>
      </w:r>
      <w:r w:rsidRPr="00BE0E18">
        <w:rPr>
          <w:sz w:val="12"/>
        </w:rPr>
        <w:t xml:space="preserve">As a trope, a cyber catastrophe captures our imagination, but as analysis, </w:t>
      </w:r>
      <w:r w:rsidRPr="00BE0E18">
        <w:rPr>
          <w:rStyle w:val="StyleUnderline"/>
        </w:rPr>
        <w:t xml:space="preserve">it </w:t>
      </w:r>
      <w:r w:rsidRPr="009D2139">
        <w:rPr>
          <w:rStyle w:val="StyleUnderline"/>
          <w:highlight w:val="cyan"/>
        </w:rPr>
        <w:t xml:space="preserve">remains </w:t>
      </w:r>
      <w:r w:rsidRPr="00BE0E18">
        <w:rPr>
          <w:rStyle w:val="Emphasis"/>
          <w:sz w:val="28"/>
          <w:szCs w:val="28"/>
        </w:rPr>
        <w:t xml:space="preserve">entirely </w:t>
      </w:r>
      <w:r w:rsidRPr="009D2139">
        <w:rPr>
          <w:rStyle w:val="Emphasis"/>
          <w:sz w:val="28"/>
          <w:szCs w:val="28"/>
          <w:highlight w:val="cyan"/>
        </w:rPr>
        <w:t>imaginary</w:t>
      </w:r>
      <w:r w:rsidRPr="00BE0E18">
        <w:rPr>
          <w:rStyle w:val="StyleUnderline"/>
        </w:rPr>
        <w:t xml:space="preserve"> and is of dubious value as a basis for policymaking</w:t>
      </w:r>
      <w:r w:rsidRPr="009D2139">
        <w:rPr>
          <w:rStyle w:val="StyleUnderline"/>
          <w:highlight w:val="cyan"/>
        </w:rPr>
        <w:t>.</w:t>
      </w:r>
      <w:r w:rsidRPr="00BE0E18">
        <w:rPr>
          <w:rStyle w:val="StyleUnderline"/>
        </w:rPr>
        <w:t xml:space="preserve"> </w:t>
      </w:r>
      <w:r w:rsidRPr="00BE0E18">
        <w:rPr>
          <w:sz w:val="12"/>
        </w:rPr>
        <w:t xml:space="preserve">There has never been a catastrophic cyberattack. To qualify as </w:t>
      </w:r>
      <w:r w:rsidRPr="00BE0E18">
        <w:rPr>
          <w:rStyle w:val="StyleUnderline"/>
        </w:rPr>
        <w:t xml:space="preserve">a </w:t>
      </w:r>
      <w:r w:rsidRPr="009D2139">
        <w:rPr>
          <w:rStyle w:val="StyleUnderline"/>
          <w:highlight w:val="cyan"/>
        </w:rPr>
        <w:t>catastrophe</w:t>
      </w:r>
      <w:r w:rsidRPr="00BE0E18">
        <w:rPr>
          <w:sz w:val="12"/>
        </w:rPr>
        <w:t xml:space="preserve">, an event </w:t>
      </w:r>
      <w:r w:rsidRPr="009D2139">
        <w:rPr>
          <w:rStyle w:val="StyleUnderline"/>
          <w:highlight w:val="cyan"/>
        </w:rPr>
        <w:t xml:space="preserve">must produce </w:t>
      </w:r>
      <w:r w:rsidRPr="00BE0E18">
        <w:rPr>
          <w:rStyle w:val="Emphasis"/>
        </w:rPr>
        <w:t xml:space="preserve">damaging </w:t>
      </w:r>
      <w:r w:rsidRPr="009D2139">
        <w:rPr>
          <w:rStyle w:val="Emphasis"/>
          <w:highlight w:val="cyan"/>
        </w:rPr>
        <w:t xml:space="preserve">mass </w:t>
      </w:r>
      <w:r w:rsidRPr="00BE0E18">
        <w:rPr>
          <w:rStyle w:val="Emphasis"/>
        </w:rPr>
        <w:t>effect</w:t>
      </w:r>
      <w:r w:rsidRPr="00BE0E18">
        <w:rPr>
          <w:rStyle w:val="StyleUnderline"/>
        </w:rPr>
        <w:t xml:space="preserve">, including </w:t>
      </w:r>
      <w:r w:rsidRPr="009D2139">
        <w:rPr>
          <w:rStyle w:val="Emphasis"/>
          <w:highlight w:val="cyan"/>
        </w:rPr>
        <w:t xml:space="preserve">casualties </w:t>
      </w:r>
      <w:r w:rsidRPr="00BE0E18">
        <w:rPr>
          <w:rStyle w:val="Emphasis"/>
        </w:rPr>
        <w:t>and destruction</w:t>
      </w:r>
      <w:r w:rsidRPr="009D2139">
        <w:rPr>
          <w:rStyle w:val="StyleUnderline"/>
          <w:highlight w:val="cyan"/>
        </w:rPr>
        <w:t>.</w:t>
      </w:r>
      <w:r w:rsidRPr="00BE0E18">
        <w:rPr>
          <w:sz w:val="12"/>
        </w:rPr>
        <w:t xml:space="preserve"> The </w:t>
      </w:r>
      <w:r w:rsidRPr="00BE0E18">
        <w:rPr>
          <w:rStyle w:val="Emphasis"/>
        </w:rPr>
        <w:t>fires</w:t>
      </w:r>
      <w:r w:rsidRPr="00BE0E18">
        <w:rPr>
          <w:rStyle w:val="StyleUnderline"/>
        </w:rPr>
        <w:t xml:space="preserve"> that swept across California</w:t>
      </w:r>
      <w:r w:rsidRPr="00BE0E18">
        <w:rPr>
          <w:sz w:val="12"/>
        </w:rPr>
        <w:t xml:space="preserve"> last summer </w:t>
      </w:r>
      <w:r w:rsidRPr="00BE0E18">
        <w:rPr>
          <w:rStyle w:val="StyleUnderline"/>
        </w:rPr>
        <w:t xml:space="preserve">were a catastrophe. </w:t>
      </w:r>
      <w:r w:rsidRPr="00BE0E18">
        <w:rPr>
          <w:rStyle w:val="Emphasis"/>
        </w:rPr>
        <w:t>Covid</w:t>
      </w:r>
      <w:r w:rsidRPr="00BE0E18">
        <w:rPr>
          <w:sz w:val="12"/>
        </w:rPr>
        <w:t xml:space="preserve">-19 </w:t>
      </w:r>
      <w:r w:rsidRPr="00BE0E18">
        <w:rPr>
          <w:rStyle w:val="StyleUnderline"/>
        </w:rPr>
        <w:t>has been a catastrophe</w:t>
      </w:r>
      <w:r w:rsidRPr="00BE0E18">
        <w:rPr>
          <w:sz w:val="12"/>
        </w:rPr>
        <w:t>, especially in countries with inadequate responses</w:t>
      </w:r>
      <w:r w:rsidRPr="00BE0E18">
        <w:rPr>
          <w:rStyle w:val="StyleUnderline"/>
        </w:rPr>
        <w:t xml:space="preserve">. </w:t>
      </w:r>
      <w:r w:rsidRPr="00BE0E18">
        <w:rPr>
          <w:sz w:val="12"/>
        </w:rPr>
        <w:t xml:space="preserve">With man-made actions, however, a catastrophe is harder to produce than it may seem, and </w:t>
      </w:r>
      <w:r w:rsidRPr="00BE0E18">
        <w:rPr>
          <w:rStyle w:val="StyleUnderline"/>
        </w:rPr>
        <w:t xml:space="preserve">for </w:t>
      </w:r>
      <w:r w:rsidRPr="009D2139">
        <w:rPr>
          <w:rStyle w:val="Emphasis"/>
          <w:highlight w:val="cyan"/>
        </w:rPr>
        <w:t>cyber</w:t>
      </w:r>
      <w:r w:rsidRPr="00BE0E18">
        <w:rPr>
          <w:rStyle w:val="StyleUnderline"/>
        </w:rPr>
        <w:t xml:space="preserve">attacks a </w:t>
      </w:r>
      <w:r w:rsidRPr="009D2139">
        <w:rPr>
          <w:rStyle w:val="StyleUnderline"/>
          <w:highlight w:val="cyan"/>
        </w:rPr>
        <w:t>catastrophe requires</w:t>
      </w:r>
      <w:r w:rsidRPr="00BE0E18">
        <w:rPr>
          <w:rStyle w:val="StyleUnderline"/>
        </w:rPr>
        <w:t xml:space="preserve"> organizational and </w:t>
      </w:r>
      <w:r w:rsidRPr="009D2139">
        <w:rPr>
          <w:rStyle w:val="Emphasis"/>
          <w:highlight w:val="cyan"/>
        </w:rPr>
        <w:t>technical skills</w:t>
      </w:r>
      <w:r w:rsidRPr="00BE0E18">
        <w:rPr>
          <w:rStyle w:val="StyleUnderline"/>
        </w:rPr>
        <w:t xml:space="preserve"> </w:t>
      </w:r>
      <w:r w:rsidRPr="00BE0E18">
        <w:rPr>
          <w:sz w:val="12"/>
        </w:rPr>
        <w:t>most</w:t>
      </w:r>
      <w:r w:rsidRPr="00BE0E18">
        <w:rPr>
          <w:rStyle w:val="StyleUnderline"/>
        </w:rPr>
        <w:t xml:space="preserve"> </w:t>
      </w:r>
      <w:r w:rsidRPr="009D2139">
        <w:rPr>
          <w:rStyle w:val="Emphasis"/>
          <w:highlight w:val="cyan"/>
        </w:rPr>
        <w:t xml:space="preserve">actors </w:t>
      </w:r>
      <w:r w:rsidRPr="00BE0E18">
        <w:rPr>
          <w:rStyle w:val="Emphasis"/>
        </w:rPr>
        <w:t xml:space="preserve">still </w:t>
      </w:r>
      <w:r w:rsidRPr="009D2139">
        <w:rPr>
          <w:rStyle w:val="Emphasis"/>
          <w:highlight w:val="cyan"/>
        </w:rPr>
        <w:t>do not possess</w:t>
      </w:r>
      <w:r w:rsidRPr="009D2139">
        <w:rPr>
          <w:rStyle w:val="StyleUnderline"/>
          <w:highlight w:val="cyan"/>
        </w:rPr>
        <w:t>.</w:t>
      </w:r>
      <w:r w:rsidRPr="00BE0E18">
        <w:rPr>
          <w:rStyle w:val="StyleUnderline"/>
        </w:rPr>
        <w:t xml:space="preserve"> </w:t>
      </w:r>
      <w:r w:rsidRPr="00BE0E18">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BE0E18">
        <w:rPr>
          <w:rStyle w:val="StyleUnderline"/>
        </w:rPr>
        <w:t xml:space="preserve">electrical companies have </w:t>
      </w:r>
      <w:r w:rsidRPr="00BE0E18">
        <w:rPr>
          <w:rStyle w:val="Emphasis"/>
        </w:rPr>
        <w:t>made cybersecurity a priority</w:t>
      </w:r>
      <w:r w:rsidRPr="00BE0E18">
        <w:rPr>
          <w:rStyle w:val="StyleUnderline"/>
        </w:rPr>
        <w:t>.</w:t>
      </w:r>
      <w:r w:rsidRPr="00BE0E18">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BE0E18">
        <w:rPr>
          <w:rStyle w:val="StyleUnderline"/>
        </w:rPr>
        <w:t xml:space="preserve">there are powerful </w:t>
      </w:r>
      <w:r w:rsidRPr="00BE0E18">
        <w:rPr>
          <w:rStyle w:val="Emphasis"/>
        </w:rPr>
        <w:t>strategic constraints</w:t>
      </w:r>
      <w:r w:rsidRPr="00BE0E18">
        <w:rPr>
          <w:rStyle w:val="StyleUnderline"/>
        </w:rPr>
        <w:t xml:space="preserve"> on those who have the ability to launch catastrophe attacks. We have</w:t>
      </w:r>
      <w:r w:rsidRPr="00BE0E18">
        <w:rPr>
          <w:sz w:val="12"/>
        </w:rPr>
        <w:t xml:space="preserve"> more than </w:t>
      </w:r>
      <w:r w:rsidRPr="00BE0E18">
        <w:rPr>
          <w:rStyle w:val="Emphasis"/>
        </w:rPr>
        <w:t>two decades of experience</w:t>
      </w:r>
      <w:r w:rsidRPr="00BE0E18">
        <w:rPr>
          <w:sz w:val="12"/>
        </w:rPr>
        <w:t xml:space="preserve"> with the use of cyber techniques and operations for coercive and criminal purposes and have a clear understanding of motives, capabilities, and intentions</w:t>
      </w:r>
      <w:r w:rsidRPr="00BE0E18">
        <w:rPr>
          <w:rStyle w:val="StyleUnderline"/>
        </w:rPr>
        <w:t>. We can be guided by the</w:t>
      </w:r>
      <w:r w:rsidRPr="00BE0E18">
        <w:rPr>
          <w:sz w:val="12"/>
        </w:rPr>
        <w:t xml:space="preserve"> methods of the </w:t>
      </w:r>
      <w:r w:rsidRPr="00BE0E18">
        <w:rPr>
          <w:rStyle w:val="Emphasis"/>
        </w:rPr>
        <w:t>Strategic Bombing Survey</w:t>
      </w:r>
      <w:r w:rsidRPr="00BE0E18">
        <w:rPr>
          <w:sz w:val="12"/>
        </w:rPr>
        <w:t xml:space="preserve">, which used </w:t>
      </w:r>
      <w:r w:rsidRPr="00BE0E18">
        <w:rPr>
          <w:rStyle w:val="Emphasis"/>
        </w:rPr>
        <w:t>interviews</w:t>
      </w:r>
      <w:r w:rsidRPr="00BE0E18">
        <w:rPr>
          <w:sz w:val="12"/>
        </w:rPr>
        <w:t xml:space="preserve"> and observation (</w:t>
      </w:r>
      <w:r w:rsidRPr="00BE0E18">
        <w:rPr>
          <w:rStyle w:val="Emphasis"/>
        </w:rPr>
        <w:t>rather than hypotheses</w:t>
      </w:r>
      <w:r w:rsidRPr="00BE0E18">
        <w:rPr>
          <w:sz w:val="12"/>
        </w:rPr>
        <w:t>) to determine effect</w:t>
      </w:r>
      <w:r w:rsidRPr="00BE0E18">
        <w:rPr>
          <w:rStyle w:val="StyleUnderline"/>
        </w:rPr>
        <w:t>.</w:t>
      </w:r>
      <w:r w:rsidRPr="00BE0E18">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9D2139">
        <w:rPr>
          <w:rStyle w:val="StyleUnderline"/>
          <w:highlight w:val="cyan"/>
        </w:rPr>
        <w:t>There is</w:t>
      </w:r>
      <w:r w:rsidRPr="00BE0E18">
        <w:rPr>
          <w:sz w:val="12"/>
        </w:rPr>
        <w:t xml:space="preserve"> enough </w:t>
      </w:r>
      <w:r w:rsidRPr="009D2139">
        <w:rPr>
          <w:rStyle w:val="Emphasis"/>
          <w:highlight w:val="cyan"/>
        </w:rPr>
        <w:t>uncertainty</w:t>
      </w:r>
      <w:r w:rsidRPr="009D2139">
        <w:rPr>
          <w:sz w:val="12"/>
          <w:highlight w:val="cyan"/>
        </w:rPr>
        <w:t xml:space="preserve"> </w:t>
      </w:r>
      <w:r w:rsidRPr="009D2139">
        <w:rPr>
          <w:rStyle w:val="StyleUnderline"/>
          <w:highlight w:val="cyan"/>
        </w:rPr>
        <w:t>among potential attackers about</w:t>
      </w:r>
      <w:r w:rsidRPr="00BE0E18">
        <w:rPr>
          <w:rStyle w:val="StyleUnderline"/>
        </w:rPr>
        <w:t xml:space="preserve"> the </w:t>
      </w:r>
      <w:r w:rsidRPr="009D2139">
        <w:rPr>
          <w:rStyle w:val="Emphasis"/>
          <w:highlight w:val="cyan"/>
        </w:rPr>
        <w:t>U</w:t>
      </w:r>
      <w:r w:rsidRPr="00BE0E18">
        <w:rPr>
          <w:rStyle w:val="StyleUnderline"/>
        </w:rPr>
        <w:t xml:space="preserve">nited </w:t>
      </w:r>
      <w:r w:rsidRPr="009D2139">
        <w:rPr>
          <w:rStyle w:val="Emphasis"/>
          <w:highlight w:val="cyan"/>
        </w:rPr>
        <w:t>S</w:t>
      </w:r>
      <w:r w:rsidRPr="00BE0E18">
        <w:rPr>
          <w:rStyle w:val="StyleUnderline"/>
        </w:rPr>
        <w:t xml:space="preserve">tates’ </w:t>
      </w:r>
      <w:r w:rsidRPr="009D2139">
        <w:rPr>
          <w:rStyle w:val="Emphasis"/>
          <w:highlight w:val="cyan"/>
        </w:rPr>
        <w:t>ability to attribute</w:t>
      </w:r>
      <w:r w:rsidRPr="009D2139">
        <w:rPr>
          <w:sz w:val="12"/>
          <w:highlight w:val="cyan"/>
        </w:rPr>
        <w:t xml:space="preserve"> </w:t>
      </w:r>
      <w:r w:rsidRPr="009D2139">
        <w:rPr>
          <w:rStyle w:val="StyleUnderline"/>
          <w:highlight w:val="cyan"/>
        </w:rPr>
        <w:t xml:space="preserve">that they are </w:t>
      </w:r>
      <w:r w:rsidRPr="009D2139">
        <w:rPr>
          <w:rStyle w:val="Emphasis"/>
          <w:highlight w:val="cyan"/>
        </w:rPr>
        <w:t xml:space="preserve">unwilling to risk </w:t>
      </w:r>
      <w:r w:rsidRPr="00BE0E18">
        <w:rPr>
          <w:rStyle w:val="Emphasis"/>
        </w:rPr>
        <w:t xml:space="preserve">massive </w:t>
      </w:r>
      <w:r w:rsidRPr="009D2139">
        <w:rPr>
          <w:rStyle w:val="Emphasis"/>
          <w:highlight w:val="cyan"/>
        </w:rPr>
        <w:t>retaliation</w:t>
      </w:r>
      <w:r w:rsidRPr="00BE0E18">
        <w:rPr>
          <w:sz w:val="12"/>
        </w:rPr>
        <w:t xml:space="preserve"> </w:t>
      </w:r>
      <w:r w:rsidRPr="00BE0E18">
        <w:rPr>
          <w:rStyle w:val="StyleUnderline"/>
        </w:rPr>
        <w:t>in response to a catastrophic attack</w:t>
      </w:r>
      <w:r w:rsidRPr="009D2139">
        <w:rPr>
          <w:rStyle w:val="StyleUnderline"/>
          <w:highlight w:val="cyan"/>
        </w:rPr>
        <w:t>. (</w:t>
      </w:r>
      <w:r w:rsidRPr="00BE0E18">
        <w:rPr>
          <w:rStyle w:val="StyleUnderline"/>
        </w:rPr>
        <w:t xml:space="preserve">They are </w:t>
      </w:r>
      <w:r w:rsidRPr="00BE0E18">
        <w:rPr>
          <w:rStyle w:val="Emphasis"/>
        </w:rPr>
        <w:t>perfectly willing</w:t>
      </w:r>
      <w:r w:rsidRPr="00BE0E18">
        <w:rPr>
          <w:rStyle w:val="StyleUnderline"/>
        </w:rPr>
        <w:t xml:space="preserve"> to take the risk of attribution for</w:t>
      </w:r>
      <w:r w:rsidRPr="00BE0E18">
        <w:rPr>
          <w:sz w:val="12"/>
        </w:rPr>
        <w:t xml:space="preserve"> </w:t>
      </w:r>
      <w:r w:rsidRPr="00BE0E18">
        <w:rPr>
          <w:rStyle w:val="Emphasis"/>
        </w:rPr>
        <w:t>espionage</w:t>
      </w:r>
      <w:r w:rsidRPr="00BE0E18">
        <w:rPr>
          <w:sz w:val="12"/>
        </w:rPr>
        <w:t xml:space="preserve"> </w:t>
      </w:r>
      <w:r w:rsidRPr="00BE0E18">
        <w:rPr>
          <w:rStyle w:val="StyleUnderline"/>
        </w:rPr>
        <w:t>and</w:t>
      </w:r>
      <w:r w:rsidRPr="00BE0E18">
        <w:rPr>
          <w:sz w:val="12"/>
        </w:rPr>
        <w:t xml:space="preserve"> </w:t>
      </w:r>
      <w:r w:rsidRPr="00BE0E18">
        <w:rPr>
          <w:rStyle w:val="Emphasis"/>
        </w:rPr>
        <w:t>coercive cyber actions</w:t>
      </w:r>
      <w:r w:rsidRPr="00BE0E18">
        <w:rPr>
          <w:rStyle w:val="StyleUnderline"/>
        </w:rPr>
        <w:t>.)</w:t>
      </w:r>
      <w:r w:rsidRPr="00BE0E18">
        <w:rPr>
          <w:sz w:val="12"/>
        </w:rPr>
        <w:t xml:space="preserve"> No one has ever died from a cyberattack, and only a handful of these attacks have produced physical damage. </w:t>
      </w:r>
      <w:r w:rsidRPr="00BE0E18">
        <w:rPr>
          <w:rStyle w:val="StyleUnderline"/>
        </w:rPr>
        <w:t>A cyberattack is not a nuclear weapon, and</w:t>
      </w:r>
      <w:r w:rsidRPr="00BE0E18">
        <w:rPr>
          <w:sz w:val="12"/>
        </w:rPr>
        <w:t xml:space="preserve"> </w:t>
      </w:r>
      <w:r w:rsidRPr="00BE0E18">
        <w:rPr>
          <w:rStyle w:val="Emphasis"/>
        </w:rPr>
        <w:t>it is intellectually lazy to equate them to nuc</w:t>
      </w:r>
      <w:r w:rsidRPr="00BE0E18">
        <w:rPr>
          <w:rStyle w:val="StyleUnderline"/>
          <w:sz w:val="24"/>
        </w:rPr>
        <w:t>lear weapon</w:t>
      </w:r>
      <w:r w:rsidRPr="00BE0E18">
        <w:rPr>
          <w:rStyle w:val="Emphasis"/>
        </w:rPr>
        <w:t>s</w:t>
      </w:r>
      <w:r w:rsidRPr="00BE0E18">
        <w:rPr>
          <w:rStyle w:val="StyleUnderline"/>
        </w:rPr>
        <w:t xml:space="preserve">. </w:t>
      </w:r>
      <w:r w:rsidRPr="00BE0E18">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w:t>
      </w:r>
      <w:r w:rsidRPr="00F518C2">
        <w:rPr>
          <w:sz w:val="12"/>
        </w:rPr>
        <w:t xml:space="preserve">some hack cannot duplicate. The shadow of nuclear war distorts discussion of cyber warfare. </w:t>
      </w:r>
      <w:r w:rsidRPr="00F518C2">
        <w:rPr>
          <w:rStyle w:val="Emphasis"/>
        </w:rPr>
        <w:t>State use</w:t>
      </w:r>
      <w:r w:rsidRPr="00F518C2">
        <w:rPr>
          <w:rStyle w:val="StyleUnderline"/>
        </w:rPr>
        <w:t xml:space="preserve"> of cyber operations is consistent with their </w:t>
      </w:r>
      <w:r w:rsidRPr="00F518C2">
        <w:rPr>
          <w:rStyle w:val="Emphasis"/>
        </w:rPr>
        <w:t>broad national strategies and interests</w:t>
      </w:r>
      <w:r w:rsidRPr="00F518C2">
        <w:rPr>
          <w:rStyle w:val="StyleUnderline"/>
        </w:rPr>
        <w:t>.</w:t>
      </w:r>
      <w:r w:rsidRPr="00F518C2">
        <w:rPr>
          <w:sz w:val="12"/>
        </w:rPr>
        <w:t xml:space="preserve"> </w:t>
      </w:r>
      <w:r w:rsidRPr="00F518C2">
        <w:rPr>
          <w:rStyle w:val="StyleUnderline"/>
        </w:rPr>
        <w:t>Their primary emphasis is</w:t>
      </w:r>
      <w:r w:rsidRPr="00F518C2">
        <w:rPr>
          <w:sz w:val="12"/>
        </w:rPr>
        <w:t xml:space="preserve"> on </w:t>
      </w:r>
      <w:r w:rsidRPr="00F518C2">
        <w:rPr>
          <w:rStyle w:val="Emphasis"/>
        </w:rPr>
        <w:t>espionage and political coercion</w:t>
      </w:r>
      <w:r w:rsidRPr="00F518C2">
        <w:rPr>
          <w:rStyle w:val="StyleUnderline"/>
        </w:rPr>
        <w:t xml:space="preserve">. </w:t>
      </w:r>
      <w:r w:rsidRPr="00F518C2">
        <w:rPr>
          <w:sz w:val="12"/>
        </w:rPr>
        <w:t xml:space="preserve">The </w:t>
      </w:r>
      <w:r w:rsidRPr="00F518C2">
        <w:rPr>
          <w:rStyle w:val="Emphasis"/>
        </w:rPr>
        <w:t>U</w:t>
      </w:r>
      <w:r w:rsidRPr="00F518C2">
        <w:rPr>
          <w:rStyle w:val="StyleUnderline"/>
        </w:rPr>
        <w:t xml:space="preserve">nited </w:t>
      </w:r>
      <w:r w:rsidRPr="00F518C2">
        <w:rPr>
          <w:rStyle w:val="Emphasis"/>
        </w:rPr>
        <w:t>S</w:t>
      </w:r>
      <w:r w:rsidRPr="00F518C2">
        <w:rPr>
          <w:rStyle w:val="StyleUnderline"/>
        </w:rPr>
        <w:t>tates</w:t>
      </w:r>
      <w:r w:rsidRPr="00F518C2">
        <w:rPr>
          <w:sz w:val="12"/>
        </w:rPr>
        <w:t xml:space="preserve"> has </w:t>
      </w:r>
      <w:r w:rsidRPr="00F518C2">
        <w:rPr>
          <w:rStyle w:val="StyleUnderline"/>
        </w:rPr>
        <w:t>opponents</w:t>
      </w:r>
      <w:r w:rsidRPr="00F518C2">
        <w:rPr>
          <w:sz w:val="12"/>
        </w:rPr>
        <w:t xml:space="preserve"> and is in conflict with them, but they </w:t>
      </w:r>
      <w:r w:rsidRPr="00F518C2">
        <w:rPr>
          <w:rStyle w:val="Emphasis"/>
        </w:rPr>
        <w:t>have no interest in launching a catastrophic cyberattack</w:t>
      </w:r>
      <w:r w:rsidRPr="00F518C2">
        <w:rPr>
          <w:sz w:val="12"/>
        </w:rPr>
        <w:t xml:space="preserve"> </w:t>
      </w:r>
      <w:r w:rsidRPr="00F518C2">
        <w:rPr>
          <w:rStyle w:val="StyleUnderline"/>
        </w:rPr>
        <w:t xml:space="preserve">since it would certainly produce an </w:t>
      </w:r>
      <w:r w:rsidRPr="00F518C2">
        <w:rPr>
          <w:rStyle w:val="Emphasis"/>
        </w:rPr>
        <w:t>equally catastrophic retal</w:t>
      </w:r>
      <w:r w:rsidRPr="00F518C2">
        <w:rPr>
          <w:rStyle w:val="StyleUnderline"/>
        </w:rPr>
        <w:t>iation.</w:t>
      </w:r>
      <w:r w:rsidRPr="00F518C2">
        <w:rPr>
          <w:sz w:val="12"/>
        </w:rPr>
        <w:t xml:space="preserve"> Their goal is to stay below the “use-of-force” threshold and undertake damaging cyber actions against the United States, not start a war. This has implications for the discussion of </w:t>
      </w:r>
      <w:r w:rsidRPr="00F518C2">
        <w:rPr>
          <w:rStyle w:val="Emphasis"/>
        </w:rPr>
        <w:t>inadvertent escalation</w:t>
      </w:r>
      <w:r w:rsidRPr="00F518C2">
        <w:rPr>
          <w:sz w:val="12"/>
        </w:rPr>
        <w:t xml:space="preserve">, something that </w:t>
      </w:r>
      <w:r w:rsidRPr="00F518C2">
        <w:rPr>
          <w:rStyle w:val="StyleUnderline"/>
        </w:rPr>
        <w:t>has</w:t>
      </w:r>
      <w:r w:rsidRPr="00F518C2">
        <w:rPr>
          <w:sz w:val="12"/>
        </w:rPr>
        <w:t xml:space="preserve"> also </w:t>
      </w:r>
      <w:r w:rsidRPr="00F518C2">
        <w:rPr>
          <w:rStyle w:val="Emphasis"/>
        </w:rPr>
        <w:t>never occurred</w:t>
      </w:r>
      <w:r w:rsidRPr="00F518C2">
        <w:rPr>
          <w:rStyle w:val="StyleUnderline"/>
        </w:rPr>
        <w:t>.</w:t>
      </w:r>
      <w:r w:rsidRPr="00F518C2">
        <w:rPr>
          <w:sz w:val="12"/>
        </w:rPr>
        <w:t xml:space="preserve"> The concern over escalation deserves a longer discussion, as there are both technological and strategic constraints that shape and limit risk in cyber operations, and the </w:t>
      </w:r>
      <w:r w:rsidRPr="00F518C2">
        <w:rPr>
          <w:rStyle w:val="StyleUnderline"/>
        </w:rPr>
        <w:t xml:space="preserve">absence of inadvertent escalation suggests a </w:t>
      </w:r>
      <w:r w:rsidRPr="00F518C2">
        <w:rPr>
          <w:rStyle w:val="Emphasis"/>
        </w:rPr>
        <w:t>high degree of control</w:t>
      </w:r>
      <w:r w:rsidRPr="00F518C2">
        <w:rPr>
          <w:rStyle w:val="StyleUnderline"/>
        </w:rPr>
        <w:t xml:space="preserve"> for cyber capabilities by advanced states</w:t>
      </w:r>
      <w:r w:rsidRPr="009D2139">
        <w:rPr>
          <w:rStyle w:val="StyleUnderline"/>
          <w:highlight w:val="cyan"/>
        </w:rPr>
        <w:t>.</w:t>
      </w:r>
      <w:r w:rsidRPr="009D2139">
        <w:rPr>
          <w:sz w:val="12"/>
          <w:highlight w:val="cyan"/>
        </w:rPr>
        <w:t xml:space="preserve"> </w:t>
      </w:r>
      <w:r w:rsidRPr="009D2139">
        <w:rPr>
          <w:rStyle w:val="StyleUnderline"/>
          <w:highlight w:val="cyan"/>
        </w:rPr>
        <w:t>Attackers</w:t>
      </w:r>
      <w:r w:rsidRPr="00BE0E18">
        <w:rPr>
          <w:sz w:val="12"/>
        </w:rPr>
        <w:t xml:space="preserve">, particularly </w:t>
      </w:r>
      <w:r w:rsidRPr="00BE0E18">
        <w:rPr>
          <w:rStyle w:val="StyleUnderline"/>
        </w:rPr>
        <w:t>among the United States’ major opponents</w:t>
      </w:r>
      <w:r w:rsidRPr="00BE0E18">
        <w:rPr>
          <w:sz w:val="12"/>
        </w:rPr>
        <w:t xml:space="preserve"> for whom cyber is just one of the tools for confrontation, </w:t>
      </w:r>
      <w:r w:rsidRPr="009D2139">
        <w:rPr>
          <w:rStyle w:val="StyleUnderline"/>
          <w:highlight w:val="cyan"/>
        </w:rPr>
        <w:t xml:space="preserve">seek to </w:t>
      </w:r>
      <w:r w:rsidRPr="009D2139">
        <w:rPr>
          <w:rStyle w:val="Emphasis"/>
          <w:highlight w:val="cyan"/>
        </w:rPr>
        <w:t xml:space="preserve">avoid </w:t>
      </w:r>
      <w:r w:rsidRPr="00BE0E18">
        <w:rPr>
          <w:rStyle w:val="Emphasis"/>
        </w:rPr>
        <w:t xml:space="preserve">actions that could trigger </w:t>
      </w:r>
      <w:r w:rsidRPr="009D2139">
        <w:rPr>
          <w:rStyle w:val="Emphasis"/>
          <w:highlight w:val="cyan"/>
        </w:rPr>
        <w:t>escalation</w:t>
      </w:r>
      <w:r w:rsidRPr="009D2139">
        <w:rPr>
          <w:rStyle w:val="StyleUnderline"/>
          <w:highlight w:val="cyan"/>
        </w:rPr>
        <w:t>.</w:t>
      </w:r>
      <w:r w:rsidRPr="00BE0E18">
        <w:rPr>
          <w:rStyle w:val="StyleUnderline"/>
        </w:rPr>
        <w:t xml:space="preserve"> </w:t>
      </w:r>
      <w:r w:rsidRPr="00BE0E18">
        <w:rPr>
          <w:sz w:val="12"/>
        </w:rPr>
        <w:t xml:space="preserve">The United States has two opponents (China and Russia) who are capable of damaging cyberattacks. </w:t>
      </w:r>
      <w:r w:rsidRPr="00BE0E18">
        <w:rPr>
          <w:rStyle w:val="StyleUnderline"/>
        </w:rPr>
        <w:t>Russia has demonstrated its attack skills on the Ukrainian power grid, but</w:t>
      </w:r>
      <w:r w:rsidRPr="00BE0E18">
        <w:rPr>
          <w:sz w:val="12"/>
        </w:rPr>
        <w:t xml:space="preserve"> neither </w:t>
      </w:r>
      <w:r w:rsidRPr="00BE0E18">
        <w:rPr>
          <w:rStyle w:val="StyleUnderline"/>
        </w:rPr>
        <w:t>Russia</w:t>
      </w:r>
      <w:r w:rsidRPr="00BE0E18">
        <w:rPr>
          <w:sz w:val="12"/>
        </w:rPr>
        <w:t xml:space="preserve"> nor China </w:t>
      </w:r>
      <w:r w:rsidRPr="00BE0E18">
        <w:rPr>
          <w:rStyle w:val="StyleUnderline"/>
        </w:rPr>
        <w:t>would be well served by a similar attack on the United States.</w:t>
      </w:r>
      <w:r w:rsidRPr="00BE0E18">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BE0E18">
        <w:rPr>
          <w:rStyle w:val="Emphasis"/>
        </w:rPr>
        <w:t xml:space="preserve">catastrophe </w:t>
      </w:r>
      <w:r w:rsidRPr="009D2139">
        <w:rPr>
          <w:rStyle w:val="Emphasis"/>
          <w:highlight w:val="cyan"/>
        </w:rPr>
        <w:t>scenarios</w:t>
      </w:r>
      <w:r w:rsidRPr="00BE0E18">
        <w:rPr>
          <w:sz w:val="12"/>
        </w:rPr>
        <w:t xml:space="preserve"> is that they </w:t>
      </w:r>
      <w:r w:rsidRPr="009D2139">
        <w:rPr>
          <w:rStyle w:val="StyleUnderline"/>
          <w:highlight w:val="cyan"/>
        </w:rPr>
        <w:t>discount</w:t>
      </w:r>
      <w:r w:rsidRPr="00BE0E18">
        <w:rPr>
          <w:sz w:val="12"/>
        </w:rPr>
        <w:t xml:space="preserve"> the </w:t>
      </w:r>
      <w:r w:rsidRPr="009D2139">
        <w:rPr>
          <w:rStyle w:val="Emphasis"/>
          <w:highlight w:val="cyan"/>
        </w:rPr>
        <w:t>robustness</w:t>
      </w:r>
      <w:r w:rsidRPr="00BE0E18">
        <w:rPr>
          <w:sz w:val="12"/>
        </w:rPr>
        <w:t xml:space="preserve"> and resilience </w:t>
      </w:r>
      <w:r w:rsidRPr="009D2139">
        <w:rPr>
          <w:rStyle w:val="StyleUnderline"/>
          <w:highlight w:val="cyan"/>
        </w:rPr>
        <w:t xml:space="preserve">of modern </w:t>
      </w:r>
      <w:r w:rsidRPr="009D2139">
        <w:rPr>
          <w:rStyle w:val="Emphasis"/>
          <w:highlight w:val="cyan"/>
        </w:rPr>
        <w:t>econ</w:t>
      </w:r>
      <w:r w:rsidRPr="00BE0E18">
        <w:rPr>
          <w:rStyle w:val="StyleUnderline"/>
        </w:rPr>
        <w:t xml:space="preserve">omies. </w:t>
      </w:r>
      <w:r w:rsidRPr="00BE0E18">
        <w:rPr>
          <w:sz w:val="12"/>
        </w:rPr>
        <w:t xml:space="preserve">These economies present multiple targets and configurations; </w:t>
      </w:r>
      <w:r w:rsidRPr="00BE0E18">
        <w:rPr>
          <w:rStyle w:val="StyleUnderline"/>
        </w:rPr>
        <w:t xml:space="preserve">they are </w:t>
      </w:r>
      <w:r w:rsidRPr="00BE0E18">
        <w:rPr>
          <w:rStyle w:val="Emphasis"/>
        </w:rPr>
        <w:t>hard</w:t>
      </w:r>
      <w:r w:rsidRPr="00BE0E18">
        <w:rPr>
          <w:rStyle w:val="StyleUnderline"/>
        </w:rPr>
        <w:t xml:space="preserve">er to damage through cyberattack than they look, </w:t>
      </w:r>
      <w:r w:rsidRPr="009D2139">
        <w:rPr>
          <w:rStyle w:val="StyleUnderline"/>
          <w:highlight w:val="cyan"/>
        </w:rPr>
        <w:t>given</w:t>
      </w:r>
      <w:r w:rsidRPr="00BE0E18">
        <w:rPr>
          <w:rStyle w:val="StyleUnderline"/>
        </w:rPr>
        <w:t xml:space="preserve"> the growing</w:t>
      </w:r>
      <w:r w:rsidRPr="00BE0E18">
        <w:rPr>
          <w:sz w:val="12"/>
        </w:rPr>
        <w:t xml:space="preserve"> (albeit incomplete) </w:t>
      </w:r>
      <w:r w:rsidRPr="009D2139">
        <w:rPr>
          <w:rStyle w:val="Emphasis"/>
          <w:highlight w:val="cyan"/>
        </w:rPr>
        <w:t>attention to cybersecurity</w:t>
      </w:r>
      <w:r w:rsidRPr="00BE0E18">
        <w:rPr>
          <w:rStyle w:val="StyleUnderline"/>
        </w:rPr>
        <w:t xml:space="preserve">; </w:t>
      </w:r>
      <w:r w:rsidRPr="009D2139">
        <w:rPr>
          <w:rStyle w:val="StyleUnderline"/>
          <w:highlight w:val="cyan"/>
        </w:rPr>
        <w:t>and</w:t>
      </w:r>
      <w:r w:rsidRPr="00BE0E18">
        <w:rPr>
          <w:rStyle w:val="StyleUnderline"/>
        </w:rPr>
        <w:t xml:space="preserve"> experience shows that </w:t>
      </w:r>
      <w:r w:rsidRPr="009D2139">
        <w:rPr>
          <w:rStyle w:val="Emphasis"/>
          <w:highlight w:val="cyan"/>
        </w:rPr>
        <w:t xml:space="preserve">people </w:t>
      </w:r>
      <w:r w:rsidRPr="00BE0E18">
        <w:rPr>
          <w:rStyle w:val="Emphasis"/>
        </w:rPr>
        <w:t xml:space="preserve">compensate for damage and </w:t>
      </w:r>
      <w:r w:rsidRPr="009D2139">
        <w:rPr>
          <w:rStyle w:val="Emphasis"/>
          <w:highlight w:val="cyan"/>
        </w:rPr>
        <w:t xml:space="preserve">quickly </w:t>
      </w:r>
      <w:r w:rsidRPr="00BE0E18">
        <w:rPr>
          <w:rStyle w:val="Emphasis"/>
        </w:rPr>
        <w:t xml:space="preserve">repair or </w:t>
      </w:r>
      <w:r w:rsidRPr="009D2139">
        <w:rPr>
          <w:rStyle w:val="Emphasis"/>
          <w:highlight w:val="cyan"/>
        </w:rPr>
        <w:t>rebuild</w:t>
      </w:r>
      <w:r w:rsidRPr="009D2139">
        <w:rPr>
          <w:rStyle w:val="StyleUnderline"/>
          <w:highlight w:val="cyan"/>
        </w:rPr>
        <w:t>.</w:t>
      </w:r>
      <w:r w:rsidRPr="00BE0E18">
        <w:rPr>
          <w:rStyle w:val="StyleUnderline"/>
        </w:rPr>
        <w:t xml:space="preserve"> </w:t>
      </w:r>
      <w:r w:rsidRPr="00BE0E18">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9D2139">
        <w:rPr>
          <w:rStyle w:val="StyleUnderline"/>
          <w:highlight w:val="cyan"/>
        </w:rPr>
        <w:t xml:space="preserve">after </w:t>
      </w:r>
      <w:r w:rsidRPr="009D2139">
        <w:rPr>
          <w:rStyle w:val="Emphasis"/>
          <w:highlight w:val="cyan"/>
        </w:rPr>
        <w:t>25 years</w:t>
      </w:r>
      <w:r w:rsidRPr="009D2139">
        <w:rPr>
          <w:rStyle w:val="StyleUnderline"/>
          <w:highlight w:val="cyan"/>
        </w:rPr>
        <w:t xml:space="preserve"> without</w:t>
      </w:r>
      <w:r w:rsidRPr="00BE0E18">
        <w:rPr>
          <w:rStyle w:val="StyleUnderline"/>
        </w:rPr>
        <w:t xml:space="preserve"> a single catastrophic cyberattack</w:t>
      </w:r>
      <w:r w:rsidRPr="00BE0E18">
        <w:rPr>
          <w:sz w:val="12"/>
        </w:rPr>
        <w:t xml:space="preserve">, we should invoke the concept cautiously, if at all. </w:t>
      </w:r>
      <w:r w:rsidRPr="009D2139">
        <w:rPr>
          <w:rStyle w:val="StyleUnderline"/>
          <w:highlight w:val="cyan"/>
        </w:rPr>
        <w:t>Why</w:t>
      </w:r>
      <w:r w:rsidRPr="00BE0E18">
        <w:rPr>
          <w:rStyle w:val="StyleUnderline"/>
        </w:rPr>
        <w:t xml:space="preserve"> then, it is </w:t>
      </w:r>
      <w:r w:rsidRPr="009D2139">
        <w:rPr>
          <w:rStyle w:val="StyleUnderline"/>
          <w:highlight w:val="cyan"/>
        </w:rPr>
        <w:t>raised so often?</w:t>
      </w:r>
      <w:r w:rsidRPr="00BE0E18">
        <w:rPr>
          <w:rStyle w:val="StyleUnderline"/>
        </w:rPr>
        <w:t xml:space="preserve"> </w:t>
      </w:r>
      <w:r w:rsidRPr="00BE0E18">
        <w:rPr>
          <w:sz w:val="12"/>
        </w:rPr>
        <w:t xml:space="preserve">Some of the explanation for the emphasis on cyber catastrophe is hortatory. When the author of one of </w:t>
      </w:r>
      <w:r w:rsidRPr="009D2139">
        <w:rPr>
          <w:rStyle w:val="StyleUnderline"/>
          <w:highlight w:val="cyan"/>
        </w:rPr>
        <w:t>the first reports</w:t>
      </w:r>
      <w:r w:rsidRPr="00BE0E18">
        <w:rPr>
          <w:sz w:val="12"/>
        </w:rPr>
        <w:t xml:space="preserve"> (</w:t>
      </w:r>
      <w:r w:rsidRPr="00BE0E18">
        <w:rPr>
          <w:rStyle w:val="StyleUnderline"/>
        </w:rPr>
        <w:t>in the 19</w:t>
      </w:r>
      <w:r w:rsidRPr="00BE0E18">
        <w:rPr>
          <w:rStyle w:val="Emphasis"/>
        </w:rPr>
        <w:t>90s</w:t>
      </w:r>
      <w:r w:rsidRPr="00BE0E18">
        <w:rPr>
          <w:sz w:val="12"/>
        </w:rPr>
        <w:t xml:space="preserve">) to sound the alarm over cyber catastrophe was asked later why he had warned of a cyber Pearl Harbor when it was clear this was not going to happen, his reply was that he </w:t>
      </w:r>
      <w:r w:rsidRPr="009D2139">
        <w:rPr>
          <w:rStyle w:val="StyleUnderline"/>
          <w:highlight w:val="cyan"/>
        </w:rPr>
        <w:t xml:space="preserve">hoped to </w:t>
      </w:r>
      <w:r w:rsidRPr="009D2139">
        <w:rPr>
          <w:rStyle w:val="Emphasis"/>
          <w:highlight w:val="cyan"/>
        </w:rPr>
        <w:t>scare people into action</w:t>
      </w:r>
      <w:r w:rsidRPr="009D2139">
        <w:rPr>
          <w:rStyle w:val="StyleUnderline"/>
          <w:highlight w:val="cyan"/>
        </w:rPr>
        <w:t>.</w:t>
      </w:r>
      <w:r w:rsidRPr="00BE0E18">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9D2139">
        <w:rPr>
          <w:rStyle w:val="StyleUnderline"/>
          <w:highlight w:val="cyan"/>
        </w:rPr>
        <w:t>The</w:t>
      </w:r>
      <w:r w:rsidRPr="00BE0E18">
        <w:rPr>
          <w:rStyle w:val="StyleUnderline"/>
        </w:rPr>
        <w:t xml:space="preserve"> long experience of living under the </w:t>
      </w:r>
      <w:r w:rsidRPr="009D2139">
        <w:rPr>
          <w:rStyle w:val="Emphasis"/>
          <w:highlight w:val="cyan"/>
        </w:rPr>
        <w:t>shadow of nuclear annihilation</w:t>
      </w:r>
      <w:r w:rsidRPr="009D2139">
        <w:rPr>
          <w:rStyle w:val="StyleUnderline"/>
          <w:highlight w:val="cyan"/>
        </w:rPr>
        <w:t xml:space="preserve"> still shapes </w:t>
      </w:r>
      <w:r w:rsidRPr="00BE0E18">
        <w:rPr>
          <w:rStyle w:val="StyleUnderline"/>
        </w:rPr>
        <w:t xml:space="preserve">American </w:t>
      </w:r>
      <w:r w:rsidRPr="009D2139">
        <w:rPr>
          <w:rStyle w:val="StyleUnderline"/>
          <w:highlight w:val="cyan"/>
        </w:rPr>
        <w:t>thinking</w:t>
      </w:r>
      <w:r w:rsidRPr="00BE0E18">
        <w:rPr>
          <w:rStyle w:val="StyleUnderline"/>
        </w:rPr>
        <w:t xml:space="preserve"> and conditions the United States </w:t>
      </w:r>
      <w:r w:rsidRPr="009D2139">
        <w:rPr>
          <w:rStyle w:val="StyleUnderline"/>
          <w:highlight w:val="cyan"/>
        </w:rPr>
        <w:t xml:space="preserve">to expect </w:t>
      </w:r>
      <w:r w:rsidRPr="009D2139">
        <w:rPr>
          <w:rStyle w:val="Emphasis"/>
          <w:highlight w:val="cyan"/>
        </w:rPr>
        <w:t>extreme outcomes</w:t>
      </w:r>
      <w:r w:rsidRPr="009D2139">
        <w:rPr>
          <w:rStyle w:val="StyleUnderline"/>
          <w:highlight w:val="cyan"/>
        </w:rPr>
        <w:t>.</w:t>
      </w:r>
      <w:r w:rsidRPr="00BE0E18">
        <w:rPr>
          <w:rStyle w:val="StyleUnderline"/>
        </w:rPr>
        <w:t xml:space="preserve"> American thinking is </w:t>
      </w:r>
      <w:r w:rsidRPr="009D2139">
        <w:rPr>
          <w:rStyle w:val="StyleUnderline"/>
          <w:highlight w:val="cyan"/>
        </w:rPr>
        <w:t>also</w:t>
      </w:r>
      <w:r w:rsidRPr="00BE0E18">
        <w:rPr>
          <w:rStyle w:val="StyleUnderline"/>
        </w:rPr>
        <w:t xml:space="preserve"> shaped </w:t>
      </w:r>
      <w:r w:rsidRPr="009D2139">
        <w:rPr>
          <w:rStyle w:val="StyleUnderline"/>
          <w:highlight w:val="cyan"/>
        </w:rPr>
        <w:t>by</w:t>
      </w:r>
      <w:r w:rsidRPr="00BE0E18">
        <w:rPr>
          <w:rStyle w:val="StyleUnderline"/>
        </w:rPr>
        <w:t xml:space="preserve"> the experience of </w:t>
      </w:r>
      <w:r w:rsidRPr="009D2139">
        <w:rPr>
          <w:rStyle w:val="Emphasis"/>
          <w:highlight w:val="cyan"/>
        </w:rPr>
        <w:t>9/11</w:t>
      </w:r>
      <w:r w:rsidRPr="00BE0E18">
        <w:rPr>
          <w:sz w:val="12"/>
        </w:rPr>
        <w:t xml:space="preserve">, </w:t>
      </w:r>
      <w:r w:rsidRPr="00BE0E18">
        <w:rPr>
          <w:rStyle w:val="StyleUnderline"/>
        </w:rPr>
        <w:t>a wrenching attack that caught the United States by surprise</w:t>
      </w:r>
      <w:r w:rsidRPr="009D2139">
        <w:rPr>
          <w:rStyle w:val="StyleUnderline"/>
          <w:highlight w:val="cyan"/>
        </w:rPr>
        <w:t>.</w:t>
      </w:r>
      <w:r w:rsidRPr="00BE0E18">
        <w:rPr>
          <w:rStyle w:val="StyleUnderline"/>
        </w:rPr>
        <w:t xml:space="preserve"> </w:t>
      </w:r>
      <w:r w:rsidRPr="00BE0E18">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58935353" w14:textId="77777777" w:rsidR="00A618DD" w:rsidRPr="00960B29" w:rsidRDefault="00A618DD" w:rsidP="00A618DD">
      <w:pPr>
        <w:pStyle w:val="Heading4"/>
        <w:rPr>
          <w:rFonts w:cs="Calibri"/>
        </w:rPr>
      </w:pPr>
      <w:r w:rsidRPr="00960B29">
        <w:rPr>
          <w:rFonts w:cs="Calibri"/>
        </w:rPr>
        <w:t xml:space="preserve">No cyber impact---every scenario is empirically denied </w:t>
      </w:r>
    </w:p>
    <w:p w14:paraId="26F07B2F" w14:textId="77777777" w:rsidR="00A618DD" w:rsidRPr="00960B29" w:rsidRDefault="00A618DD" w:rsidP="00A618DD">
      <w:r w:rsidRPr="00960B29">
        <w:t xml:space="preserve">James Andrew </w:t>
      </w:r>
      <w:r w:rsidRPr="00960B29">
        <w:rPr>
          <w:rStyle w:val="Style13ptBold"/>
        </w:rPr>
        <w:t>Lewis 18</w:t>
      </w:r>
      <w:r w:rsidRPr="00960B29">
        <w:t xml:space="preserve">, senior vice president at the Center for Strategic and International Studies, Ph.D. from the University of Chicago, January 2018, “Rethinking Cybersecurity: Strategy, Mass Effect, and States,” </w:t>
      </w:r>
      <w:hyperlink r:id="rId39" w:history="1">
        <w:r w:rsidRPr="00960B29">
          <w:rPr>
            <w:rStyle w:val="Hyperlink"/>
          </w:rPr>
          <w:t>https://espas.secure.europarl.europa.eu/orbis/sites/default/files/generated/document/en/180108_Lewis_ReconsideringCybersecurity_Web.pdf</w:t>
        </w:r>
      </w:hyperlink>
      <w:r w:rsidRPr="00960B29">
        <w:t>, p. 7-11</w:t>
      </w:r>
    </w:p>
    <w:p w14:paraId="72B2805B" w14:textId="77777777" w:rsidR="00A618DD" w:rsidRPr="00960B29" w:rsidRDefault="00A618DD" w:rsidP="00A618DD">
      <w:pPr>
        <w:rPr>
          <w:sz w:val="16"/>
        </w:rPr>
      </w:pPr>
      <w:r w:rsidRPr="00960B29">
        <w:rPr>
          <w:rStyle w:val="StyleUnderline"/>
        </w:rPr>
        <w:t xml:space="preserve">The most dangerous and damaging attacks required resources and engineering knowledge that are </w:t>
      </w:r>
      <w:r w:rsidRPr="00960B29">
        <w:rPr>
          <w:rStyle w:val="Emphasis"/>
        </w:rPr>
        <w:t>beyond the capabilities of nonstate actors</w:t>
      </w:r>
      <w:r w:rsidRPr="00960B29">
        <w:rPr>
          <w:sz w:val="16"/>
        </w:rPr>
        <w:t xml:space="preserve">, </w:t>
      </w:r>
      <w:r w:rsidRPr="00960B29">
        <w:rPr>
          <w:rStyle w:val="StyleUnderline"/>
        </w:rPr>
        <w:t>and those who possess such capabilities consider their use in the context of some larger strategy to achieve national goals</w:t>
      </w:r>
      <w:r w:rsidRPr="00960B29">
        <w:rPr>
          <w:sz w:val="16"/>
        </w:rPr>
        <w:t xml:space="preserve">. </w:t>
      </w:r>
      <w:r w:rsidRPr="00960B29">
        <w:rPr>
          <w:rStyle w:val="StyleUnderline"/>
        </w:rPr>
        <w:t>Precision and predictability</w:t>
      </w:r>
      <w:r w:rsidRPr="00960B29">
        <w:rPr>
          <w:sz w:val="16"/>
        </w:rPr>
        <w:t>—always desirable in offensive operations in order to provide assured effect and economy of force—</w:t>
      </w:r>
      <w:r w:rsidRPr="00960B29">
        <w:rPr>
          <w:rStyle w:val="StyleUnderline"/>
        </w:rPr>
        <w:t xml:space="preserve">suggest that the </w:t>
      </w:r>
      <w:r w:rsidRPr="009D2139">
        <w:rPr>
          <w:rStyle w:val="StyleUnderline"/>
          <w:highlight w:val="cyan"/>
        </w:rPr>
        <w:t>risk of collateral damage is small</w:t>
      </w:r>
      <w:r w:rsidRPr="00960B29">
        <w:rPr>
          <w:rStyle w:val="StyleUnderline"/>
        </w:rPr>
        <w:t>er than we assume,</w:t>
      </w:r>
      <w:r w:rsidRPr="00960B29">
        <w:rPr>
          <w:sz w:val="16"/>
        </w:rPr>
        <w:t xml:space="preserve"> and with this, </w:t>
      </w:r>
      <w:r w:rsidRPr="00960B29">
        <w:rPr>
          <w:rStyle w:val="StyleUnderline"/>
        </w:rPr>
        <w:t xml:space="preserve">so is the risk of indiscriminate or mass effect. </w:t>
      </w:r>
      <w:r w:rsidRPr="00960B29">
        <w:rPr>
          <w:sz w:val="16"/>
        </w:rPr>
        <w:t xml:space="preserve">State Use of Cyber Attack Is Consistent with Larger Strategic Aims Based on a review of state actions to date, </w:t>
      </w:r>
      <w:r w:rsidRPr="00960B29">
        <w:rPr>
          <w:rStyle w:val="StyleUnderline"/>
        </w:rPr>
        <w:t>cyber operations give countries a new way to implement existing policies rather than leading them to adopt new policy or strategies.</w:t>
      </w:r>
      <w:r w:rsidRPr="00960B29">
        <w:rPr>
          <w:sz w:val="16"/>
        </w:rPr>
        <w:t xml:space="preserve"> State opponents use cyber techniques in ways consistent with their national strategies and objectives. But for now, </w:t>
      </w:r>
      <w:r w:rsidRPr="00960B29">
        <w:rPr>
          <w:rStyle w:val="StyleUnderline"/>
        </w:rPr>
        <w:t xml:space="preserve">cyber may be best explained as an addition to the existing portfolio of tools available to nations. </w:t>
      </w:r>
      <w:r w:rsidRPr="00960B29">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960B29">
        <w:rPr>
          <w:rStyle w:val="StyleUnderline"/>
        </w:rPr>
        <w:t xml:space="preserve">Cyber operations provide unparalleled access to targets, and the only constraint on attackers is the </w:t>
      </w:r>
      <w:r w:rsidRPr="00960B29">
        <w:rPr>
          <w:rStyle w:val="Emphasis"/>
        </w:rPr>
        <w:t>risk of retaliation</w:t>
      </w:r>
      <w:r w:rsidRPr="00960B29">
        <w:rPr>
          <w:sz w:val="16"/>
        </w:rPr>
        <w:t>—</w:t>
      </w:r>
      <w:r w:rsidRPr="00960B29">
        <w:rPr>
          <w:rStyle w:val="StyleUnderline"/>
        </w:rPr>
        <w:t xml:space="preserve">a risk they manage by </w:t>
      </w:r>
      <w:r w:rsidRPr="00960B29">
        <w:rPr>
          <w:rStyle w:val="Emphasis"/>
        </w:rPr>
        <w:t>avoiding actions that would provoke</w:t>
      </w:r>
      <w:r w:rsidRPr="00960B29">
        <w:rPr>
          <w:rStyle w:val="StyleUnderline"/>
        </w:rPr>
        <w:t xml:space="preserve"> a damaging response</w:t>
      </w:r>
      <w:r w:rsidRPr="00960B29">
        <w:rPr>
          <w:sz w:val="16"/>
        </w:rPr>
        <w:t xml:space="preserve">. </w:t>
      </w:r>
      <w:r w:rsidRPr="00960B29">
        <w:rPr>
          <w:rStyle w:val="StyleUnderline"/>
        </w:rPr>
        <w:t xml:space="preserve">This is done by staying below an implicit threshold on what can be considered the use of force in cyberspace. </w:t>
      </w:r>
      <w:r w:rsidRPr="00960B29">
        <w:rPr>
          <w:rStyle w:val="Emphasis"/>
        </w:rPr>
        <w:t>The reality of cyber attack differs greatly from our fears</w:t>
      </w:r>
      <w:r w:rsidRPr="00960B29">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960B29">
        <w:rPr>
          <w:rStyle w:val="StyleUnderline"/>
        </w:rPr>
        <w:t>Our opponents' goals are not to carry out a cyber 9/11</w:t>
      </w:r>
      <w:r w:rsidRPr="00960B29">
        <w:rPr>
          <w:sz w:val="16"/>
        </w:rPr>
        <w:t xml:space="preserve">. While there have been many opponent probes of critical infrastructure facilities in numerous countries, </w:t>
      </w:r>
      <w:r w:rsidRPr="00960B29">
        <w:rPr>
          <w:rStyle w:val="StyleUnderline"/>
        </w:rPr>
        <w:t xml:space="preserve">the number of malicious cyber </w:t>
      </w:r>
      <w:r w:rsidRPr="009D2139">
        <w:rPr>
          <w:rStyle w:val="StyleUnderline"/>
          <w:highlight w:val="cyan"/>
        </w:rPr>
        <w:t xml:space="preserve">actions that caused physical damage can be </w:t>
      </w:r>
      <w:r w:rsidRPr="009D2139">
        <w:rPr>
          <w:rStyle w:val="Emphasis"/>
          <w:highlight w:val="cyan"/>
        </w:rPr>
        <w:t>counted on one hand</w:t>
      </w:r>
      <w:r w:rsidRPr="00960B29">
        <w:rPr>
          <w:sz w:val="16"/>
        </w:rPr>
        <w:t xml:space="preserve">. </w:t>
      </w:r>
      <w:r w:rsidRPr="00960B29">
        <w:rPr>
          <w:rStyle w:val="StyleUnderline"/>
        </w:rPr>
        <w:t>While opponents have probed critical infrastructure networks, there is no indication that they are for the purposes of the kind of crippling strategic attacks against critical infrastructure</w:t>
      </w:r>
      <w:r w:rsidRPr="00960B29">
        <w:rPr>
          <w:sz w:val="16"/>
        </w:rPr>
        <w:t xml:space="preserve"> that dominated planning in the Second World War or the Cold War. Similarly, </w:t>
      </w:r>
      <w:r w:rsidRPr="00960B29">
        <w:rPr>
          <w:rStyle w:val="StyleUnderline"/>
        </w:rPr>
        <w:t xml:space="preserve">the popular idea that opponents use cyber techniques to inflict cumulative economic harm is not supported by evidence. Economic warfare has always been part of conflict, but </w:t>
      </w:r>
      <w:r w:rsidRPr="009D2139">
        <w:rPr>
          <w:rStyle w:val="StyleUnderline"/>
          <w:highlight w:val="cyan"/>
        </w:rPr>
        <w:t xml:space="preserve">there are no examples of a country seeking to </w:t>
      </w:r>
      <w:r w:rsidRPr="00960B29">
        <w:rPr>
          <w:rStyle w:val="StyleUnderline"/>
        </w:rPr>
        <w:t xml:space="preserve">imperceptibly </w:t>
      </w:r>
      <w:r w:rsidRPr="009D2139">
        <w:rPr>
          <w:rStyle w:val="StyleUnderline"/>
          <w:highlight w:val="cyan"/>
        </w:rPr>
        <w:t>harm the economy of an opponent</w:t>
      </w:r>
      <w:r w:rsidRPr="00960B29">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9D2139">
        <w:rPr>
          <w:rStyle w:val="Emphasis"/>
          <w:highlight w:val="cyan"/>
        </w:rPr>
        <w:t>Terrorists do not seek</w:t>
      </w:r>
      <w:r w:rsidRPr="00960B29">
        <w:rPr>
          <w:rStyle w:val="Emphasis"/>
        </w:rPr>
        <w:t xml:space="preserve"> to inflict </w:t>
      </w:r>
      <w:r w:rsidRPr="009D2139">
        <w:rPr>
          <w:rStyle w:val="Emphasis"/>
          <w:highlight w:val="cyan"/>
        </w:rPr>
        <w:t>economic damage</w:t>
      </w:r>
      <w:r w:rsidRPr="00960B29">
        <w:rPr>
          <w:sz w:val="16"/>
        </w:rPr>
        <w:t xml:space="preserve">. </w:t>
      </w:r>
      <w:r w:rsidRPr="00960B29">
        <w:rPr>
          <w:rStyle w:val="StyleUnderline"/>
        </w:rPr>
        <w:t>The difficulty of wreaking real harm on large, interconnected economies is usually ignored</w:t>
      </w:r>
      <w:r w:rsidRPr="00960B29">
        <w:rPr>
          <w:sz w:val="16"/>
        </w:rPr>
        <w:t xml:space="preserve">. </w:t>
      </w:r>
      <w:r w:rsidRPr="00960B29">
        <w:rPr>
          <w:rStyle w:val="StyleUnderline"/>
        </w:rPr>
        <w:t>Economic warfare in cyberspace is ascribed to China, but</w:t>
      </w:r>
      <w:r w:rsidRPr="00960B29">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960B29">
        <w:rPr>
          <w:rStyle w:val="StyleUnderline"/>
        </w:rPr>
        <w:t>"Strategic" uses, such as striking civilian infrastructure in the opponent's homeland, appear to be a lower priority and are an adjunct to nuclear strikes as part of China's strategic deterrence.</w:t>
      </w:r>
      <w:r w:rsidRPr="00960B29">
        <w:rPr>
          <w:sz w:val="16"/>
        </w:rPr>
        <w:t xml:space="preserve"> </w:t>
      </w:r>
      <w:r w:rsidRPr="009D2139">
        <w:rPr>
          <w:rStyle w:val="StyleUnderline"/>
          <w:highlight w:val="cyan"/>
        </w:rPr>
        <w:t>Chinese officials seem more concerned about</w:t>
      </w:r>
      <w:r w:rsidRPr="00960B29">
        <w:rPr>
          <w:rStyle w:val="StyleUnderline"/>
        </w:rPr>
        <w:t xml:space="preserve"> accelerating </w:t>
      </w:r>
      <w:r w:rsidRPr="009D2139">
        <w:rPr>
          <w:rStyle w:val="StyleUnderline"/>
          <w:highlight w:val="cyan"/>
        </w:rPr>
        <w:t>China's growth</w:t>
      </w:r>
      <w:r w:rsidRPr="00960B29">
        <w:rPr>
          <w:rStyle w:val="StyleUnderline"/>
        </w:rPr>
        <w:t xml:space="preserve"> rather </w:t>
      </w:r>
      <w:r w:rsidRPr="009D2139">
        <w:rPr>
          <w:rStyle w:val="StyleUnderline"/>
          <w:highlight w:val="cyan"/>
        </w:rPr>
        <w:t>than</w:t>
      </w:r>
      <w:r w:rsidRPr="00960B29">
        <w:rPr>
          <w:rStyle w:val="StyleUnderline"/>
        </w:rPr>
        <w:t xml:space="preserve"> some long-term effort to undermine </w:t>
      </w:r>
      <w:r w:rsidRPr="009D2139">
        <w:rPr>
          <w:rStyle w:val="StyleUnderline"/>
          <w:highlight w:val="cyan"/>
        </w:rPr>
        <w:t>the American economy</w:t>
      </w:r>
      <w:r w:rsidRPr="00960B29">
        <w:rPr>
          <w:sz w:val="16"/>
        </w:rPr>
        <w:t xml:space="preserve">.6 The 2015 agreement with the United States served Chinese interests by centralizing tasking authority in Beijing and ending People's Liberation Army (PLA) "freelancing" against commercial targets. </w:t>
      </w:r>
      <w:r w:rsidRPr="00960B29">
        <w:rPr>
          <w:rStyle w:val="StyleUnderline"/>
        </w:rPr>
        <w:t>The Russians specialize in coercion, financial crime, and creating harmful cognitive effect</w:t>
      </w:r>
      <w:r w:rsidRPr="00960B29">
        <w:rPr>
          <w:sz w:val="16"/>
        </w:rPr>
        <w:t xml:space="preserve">—the ability to manipulate emotions and decisionmaking. Under their 2010 military doctrine on disruptive information operations (part of what they call "New Generation Warfare"). </w:t>
      </w:r>
      <w:r w:rsidRPr="009D2139">
        <w:rPr>
          <w:rStyle w:val="Emphasis"/>
          <w:highlight w:val="cyan"/>
        </w:rPr>
        <w:t>Russians want confusion, not physical damage</w:t>
      </w:r>
      <w:r w:rsidRPr="00960B29">
        <w:rPr>
          <w:rStyle w:val="StyleUnderline"/>
        </w:rPr>
        <w:t xml:space="preserve">. </w:t>
      </w:r>
      <w:r w:rsidRPr="009D2139">
        <w:rPr>
          <w:rStyle w:val="StyleUnderline"/>
          <w:highlight w:val="cyan"/>
        </w:rPr>
        <w:t>Iran and</w:t>
      </w:r>
      <w:r w:rsidRPr="00960B29">
        <w:rPr>
          <w:rStyle w:val="StyleUnderline"/>
        </w:rPr>
        <w:t xml:space="preserve"> </w:t>
      </w:r>
      <w:r w:rsidRPr="009D2139">
        <w:rPr>
          <w:rStyle w:val="Emphasis"/>
          <w:highlight w:val="cyan"/>
        </w:rPr>
        <w:t>No</w:t>
      </w:r>
      <w:r w:rsidRPr="00960B29">
        <w:rPr>
          <w:rStyle w:val="StyleUnderline"/>
        </w:rPr>
        <w:t xml:space="preserve">rth </w:t>
      </w:r>
      <w:r w:rsidRPr="009D2139">
        <w:rPr>
          <w:rStyle w:val="Emphasis"/>
          <w:highlight w:val="cyan"/>
        </w:rPr>
        <w:t>Ko</w:t>
      </w:r>
      <w:r w:rsidRPr="00960B29">
        <w:rPr>
          <w:rStyle w:val="StyleUnderline"/>
        </w:rPr>
        <w:t xml:space="preserve">rea </w:t>
      </w:r>
      <w:r w:rsidRPr="009D2139">
        <w:rPr>
          <w:rStyle w:val="StyleUnderline"/>
          <w:highlight w:val="cyan"/>
        </w:rPr>
        <w:t>use cyber</w:t>
      </w:r>
      <w:r w:rsidRPr="00960B29">
        <w:rPr>
          <w:rStyle w:val="StyleUnderline"/>
        </w:rPr>
        <w:t xml:space="preserve"> actions </w:t>
      </w:r>
      <w:r w:rsidRPr="009D2139">
        <w:rPr>
          <w:rStyle w:val="StyleUnderline"/>
          <w:highlight w:val="cyan"/>
        </w:rPr>
        <w:t>against</w:t>
      </w:r>
      <w:r w:rsidRPr="00960B29">
        <w:rPr>
          <w:rStyle w:val="StyleUnderline"/>
        </w:rPr>
        <w:t xml:space="preserve"> American </w:t>
      </w:r>
      <w:r w:rsidRPr="009D2139">
        <w:rPr>
          <w:rStyle w:val="StyleUnderline"/>
          <w:highlight w:val="cyan"/>
        </w:rPr>
        <w:t>banks</w:t>
      </w:r>
      <w:r w:rsidRPr="00960B29">
        <w:rPr>
          <w:rStyle w:val="StyleUnderline"/>
        </w:rPr>
        <w:t xml:space="preserve"> or entertainment companies like Sony or the Sands Casino, but </w:t>
      </w:r>
      <w:r w:rsidRPr="009D2139">
        <w:rPr>
          <w:rStyle w:val="StyleUnderline"/>
          <w:highlight w:val="cyan"/>
        </w:rPr>
        <w:t>their goal is</w:t>
      </w:r>
      <w:r w:rsidRPr="00960B29">
        <w:rPr>
          <w:rStyle w:val="StyleUnderline"/>
        </w:rPr>
        <w:t xml:space="preserve"> political </w:t>
      </w:r>
      <w:r w:rsidRPr="009D2139">
        <w:rPr>
          <w:rStyle w:val="StyleUnderline"/>
          <w:highlight w:val="cyan"/>
        </w:rPr>
        <w:t>coercion, not destruction</w:t>
      </w:r>
      <w:r w:rsidRPr="00960B29">
        <w:rPr>
          <w:rStyle w:val="StyleUnderline"/>
        </w:rPr>
        <w:t>.</w:t>
      </w:r>
      <w:r w:rsidRPr="00960B29">
        <w:rPr>
          <w:sz w:val="16"/>
        </w:rPr>
        <w:t xml:space="preserve"> </w:t>
      </w:r>
      <w:r w:rsidRPr="00960B29">
        <w:rPr>
          <w:rStyle w:val="StyleUnderline"/>
        </w:rPr>
        <w:t>None of these countries talk about death by 1000 cuts or attacking critical infrastructure</w:t>
      </w:r>
      <w:r w:rsidRPr="00960B29">
        <w:rPr>
          <w:sz w:val="16"/>
        </w:rPr>
        <w:t xml:space="preserve"> to produce a cyber Pearl Harbor or any of the other scenarios that dominate the media. The few disruptive attacks on critical infrastructure have focused almost exclusively on the energy sector. </w:t>
      </w:r>
      <w:r w:rsidRPr="00960B29">
        <w:rPr>
          <w:rStyle w:val="StyleUnderline"/>
        </w:rPr>
        <w:t>Major financial institutions face a high degree of risk but in most cases, the attackers' intent is to extract money</w:t>
      </w:r>
      <w:r w:rsidRPr="00960B29">
        <w:rPr>
          <w:sz w:val="16"/>
        </w:rPr>
        <w:t xml:space="preserve">. </w:t>
      </w:r>
      <w:r w:rsidRPr="00960B29">
        <w:rPr>
          <w:rStyle w:val="StyleUnderline"/>
        </w:rPr>
        <w:t xml:space="preserve">There have been cases of service disruption and data erasure, but these have been </w:t>
      </w:r>
      <w:r w:rsidRPr="00960B29">
        <w:rPr>
          <w:rStyle w:val="Emphasis"/>
        </w:rPr>
        <w:t>limited</w:t>
      </w:r>
      <w:r w:rsidRPr="00960B29">
        <w:rPr>
          <w:rStyle w:val="StyleUnderline"/>
        </w:rPr>
        <w:t xml:space="preserve"> in scope. Denial-of-service attacks against banks impede services and may be costly to the targeted bank, but </w:t>
      </w:r>
      <w:r w:rsidRPr="00960B29">
        <w:rPr>
          <w:rStyle w:val="Emphasis"/>
        </w:rPr>
        <w:t>do not have a major effect on the national economy</w:t>
      </w:r>
      <w:r w:rsidRPr="00960B29">
        <w:rPr>
          <w:sz w:val="16"/>
        </w:rPr>
        <w:t xml:space="preserve">. In all of these actions, </w:t>
      </w:r>
      <w:r w:rsidRPr="00960B29">
        <w:rPr>
          <w:rStyle w:val="Emphasis"/>
        </w:rPr>
        <w:t xml:space="preserve">there is a line that countries have been unwilling to cross. </w:t>
      </w:r>
      <w:r w:rsidRPr="00960B29">
        <w:rPr>
          <w:rStyle w:val="StyleUnderline"/>
        </w:rPr>
        <w:t xml:space="preserve">When our </w:t>
      </w:r>
      <w:r w:rsidRPr="009D2139">
        <w:rPr>
          <w:rStyle w:val="StyleUnderline"/>
          <w:highlight w:val="cyan"/>
        </w:rPr>
        <w:t>opponents</w:t>
      </w:r>
      <w:r w:rsidRPr="00960B29">
        <w:rPr>
          <w:rStyle w:val="StyleUnderline"/>
        </w:rPr>
        <w:t xml:space="preserve"> decided to challenge American "hegemony," they </w:t>
      </w:r>
      <w:r w:rsidRPr="009D2139">
        <w:rPr>
          <w:rStyle w:val="StyleUnderline"/>
          <w:highlight w:val="cyan"/>
        </w:rPr>
        <w:t>developed strategies to circumvent</w:t>
      </w:r>
      <w:r w:rsidRPr="00960B29">
        <w:rPr>
          <w:rStyle w:val="StyleUnderline"/>
        </w:rPr>
        <w:t xml:space="preserve"> the risks of </w:t>
      </w:r>
      <w:r w:rsidRPr="009D2139">
        <w:rPr>
          <w:rStyle w:val="StyleUnderline"/>
          <w:highlight w:val="cyan"/>
        </w:rPr>
        <w:t>retaliation or escalation by ensuring</w:t>
      </w:r>
      <w:r w:rsidRPr="00960B29">
        <w:rPr>
          <w:rStyle w:val="StyleUnderline"/>
        </w:rPr>
        <w:t xml:space="preserve"> that their </w:t>
      </w:r>
      <w:r w:rsidRPr="009D2139">
        <w:rPr>
          <w:rStyle w:val="StyleUnderline"/>
          <w:highlight w:val="cyan"/>
        </w:rPr>
        <w:t>actions stayed below</w:t>
      </w:r>
      <w:r w:rsidRPr="00960B29">
        <w:rPr>
          <w:rStyle w:val="StyleUnderline"/>
        </w:rPr>
        <w:t xml:space="preserve"> the </w:t>
      </w:r>
      <w:r w:rsidRPr="009D2139">
        <w:rPr>
          <w:rStyle w:val="StyleUnderline"/>
          <w:highlight w:val="cyan"/>
        </w:rPr>
        <w:t>use-of-force threshold</w:t>
      </w:r>
      <w:r w:rsidRPr="00960B29">
        <w:rPr>
          <w:sz w:val="16"/>
        </w:rPr>
        <w:t xml:space="preserve">—an imprecise threshold, roughly defined by international law, but usually considered to involve actions that produce destruction or casualties. </w:t>
      </w:r>
      <w:r w:rsidRPr="00960B29">
        <w:rPr>
          <w:rStyle w:val="Emphasis"/>
        </w:rPr>
        <w:t xml:space="preserve">Almost </w:t>
      </w:r>
      <w:r w:rsidRPr="009D2139">
        <w:rPr>
          <w:rStyle w:val="Emphasis"/>
          <w:highlight w:val="cyan"/>
        </w:rPr>
        <w:t>all cyber attacks fall below this</w:t>
      </w:r>
      <w:r w:rsidRPr="00960B29">
        <w:rPr>
          <w:rStyle w:val="Emphasis"/>
        </w:rPr>
        <w:t xml:space="preserve"> threshold, including, crime, espionage, and politically coercive acts</w:t>
      </w:r>
      <w:r w:rsidRPr="00960B29">
        <w:rPr>
          <w:rStyle w:val="StyleUnderline"/>
        </w:rPr>
        <w:t>. This explains why the decades-long quest to rebuild Cold War deterrence in cyberspace has been fruitless. It also explains why we have not seen the dreaded cyber Pearl Harbor or other predicted catastrophes.</w:t>
      </w:r>
      <w:r w:rsidRPr="00960B29">
        <w:rPr>
          <w:sz w:val="16"/>
        </w:rPr>
        <w:t xml:space="preserve"> </w:t>
      </w:r>
      <w:r w:rsidRPr="00960B29">
        <w:rPr>
          <w:rStyle w:val="StyleUnderline"/>
        </w:rPr>
        <w:t>Opponents are keenly aware that launching catastrophe brings with it immense risk of receiving catastrophe in return</w:t>
      </w:r>
      <w:r w:rsidRPr="00960B29">
        <w:rPr>
          <w:sz w:val="16"/>
        </w:rPr>
        <w:t xml:space="preserve">. </w:t>
      </w:r>
      <w:r w:rsidRPr="00960B29">
        <w:rPr>
          <w:rStyle w:val="StyleUnderline"/>
        </w:rPr>
        <w:t xml:space="preserve">States are the only actors who can carry out catastrophic cyber attacks and they are </w:t>
      </w:r>
      <w:r w:rsidRPr="00960B29">
        <w:rPr>
          <w:rStyle w:val="Emphasis"/>
        </w:rPr>
        <w:t>very unlikely</w:t>
      </w:r>
      <w:r w:rsidRPr="00960B29">
        <w:rPr>
          <w:rStyle w:val="StyleUnderline"/>
        </w:rPr>
        <w:t xml:space="preserve"> to do so in a strategic environment that seeks to gain advantage without engaging in armed conflict</w:t>
      </w:r>
      <w:r w:rsidRPr="00960B29">
        <w:rPr>
          <w:sz w:val="16"/>
        </w:rPr>
        <w:t xml:space="preserve">. Decisions on targets and attack make sense only when embedded in their larger strategic calculations regarding how best to fight with the United States. </w:t>
      </w:r>
      <w:r w:rsidRPr="00960B29">
        <w:rPr>
          <w:rStyle w:val="StyleUnderline"/>
        </w:rPr>
        <w:t xml:space="preserve">There have been thousands of incidents of cybercrime and cyber espionage, but only a </w:t>
      </w:r>
      <w:r w:rsidRPr="00960B29">
        <w:rPr>
          <w:rStyle w:val="Emphasis"/>
        </w:rPr>
        <w:t>handful</w:t>
      </w:r>
      <w:r w:rsidRPr="00960B29">
        <w:rPr>
          <w:rStyle w:val="StyleUnderline"/>
        </w:rPr>
        <w:t xml:space="preserve"> of true attacks, where the intent was not to extract information or money, but to disrupt and, in a few cases, destroy.</w:t>
      </w:r>
      <w:r w:rsidRPr="00960B29">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960B29">
        <w:rPr>
          <w:rStyle w:val="Emphasis"/>
        </w:rPr>
        <w:t>Cyber attacks are not random</w:t>
      </w:r>
      <w:r w:rsidRPr="00960B29">
        <w:rPr>
          <w:sz w:val="16"/>
        </w:rPr>
        <w:t xml:space="preserve">. </w:t>
      </w:r>
      <w:r w:rsidRPr="00960B29">
        <w:rPr>
          <w:rStyle w:val="StyleUnderline"/>
        </w:rPr>
        <w:t>All of these incidents have been part of larger geopolitical conflicts</w:t>
      </w:r>
      <w:r w:rsidRPr="00960B29">
        <w:rPr>
          <w:sz w:val="16"/>
        </w:rPr>
        <w:t xml:space="preserve"> involving Iran, Korea, and the Ukraine, or Russia's contest with the United States and NATO. </w:t>
      </w:r>
      <w:r w:rsidRPr="00960B29">
        <w:rPr>
          <w:rStyle w:val="StyleUnderline"/>
        </w:rPr>
        <w:t>There are commonalities in each attack. All were undertaken by state actors or proxy forces to achieve the attacking state's policy objectives</w:t>
      </w:r>
      <w:r w:rsidRPr="00960B29">
        <w:rPr>
          <w:sz w:val="16"/>
        </w:rPr>
        <w:t xml:space="preserve">. </w:t>
      </w:r>
      <w:r w:rsidRPr="00960B29">
        <w:rPr>
          <w:rStyle w:val="Emphasis"/>
        </w:rPr>
        <w:t>Only two caused tangible damage</w:t>
      </w:r>
      <w:r w:rsidRPr="00960B29">
        <w:rPr>
          <w:sz w:val="16"/>
        </w:rPr>
        <w:t xml:space="preserve">; the rest created coercive effect, intended to create confusion and psychological pressure through fear, uncertainty, and embarrassment. </w:t>
      </w:r>
      <w:r w:rsidRPr="00960B29">
        <w:rPr>
          <w:rStyle w:val="Emphasis"/>
        </w:rPr>
        <w:t>In no instance were there deaths or casualties</w:t>
      </w:r>
      <w:r w:rsidRPr="00960B29">
        <w:rPr>
          <w:sz w:val="16"/>
        </w:rPr>
        <w:t xml:space="preserve">. </w:t>
      </w:r>
      <w:r w:rsidRPr="009D2139">
        <w:rPr>
          <w:rStyle w:val="Emphasis"/>
          <w:highlight w:val="cyan"/>
        </w:rPr>
        <w:t>In two decades of cyber attacks, there has never been a</w:t>
      </w:r>
      <w:r w:rsidRPr="00960B29">
        <w:rPr>
          <w:rStyle w:val="Emphasis"/>
        </w:rPr>
        <w:t xml:space="preserve"> single </w:t>
      </w:r>
      <w:r w:rsidRPr="009D2139">
        <w:rPr>
          <w:rStyle w:val="Emphasis"/>
          <w:highlight w:val="cyan"/>
        </w:rPr>
        <w:t>casualty</w:t>
      </w:r>
      <w:r w:rsidRPr="00960B29">
        <w:rPr>
          <w:rStyle w:val="StyleUnderline"/>
        </w:rPr>
        <w:t>. This alone should give pause to the doomsayers</w:t>
      </w:r>
      <w:r w:rsidRPr="00960B29">
        <w:rPr>
          <w:sz w:val="16"/>
        </w:rPr>
        <w:t xml:space="preserve">. </w:t>
      </w:r>
      <w:r w:rsidRPr="009D2139">
        <w:rPr>
          <w:rStyle w:val="Emphasis"/>
          <w:highlight w:val="cyan"/>
        </w:rPr>
        <w:t>Nor</w:t>
      </w:r>
      <w:r w:rsidRPr="00960B29">
        <w:rPr>
          <w:rStyle w:val="Emphasis"/>
        </w:rPr>
        <w:t xml:space="preserve"> has there been widespread </w:t>
      </w:r>
      <w:r w:rsidRPr="009D2139">
        <w:rPr>
          <w:rStyle w:val="Emphasis"/>
          <w:highlight w:val="cyan"/>
        </w:rPr>
        <w:t>collateral damage</w:t>
      </w:r>
      <w:r w:rsidRPr="00960B29">
        <w:rPr>
          <w:sz w:val="16"/>
        </w:rPr>
        <w:t xml:space="preserve">. </w:t>
      </w:r>
    </w:p>
    <w:p w14:paraId="44F30B6F" w14:textId="77777777" w:rsidR="00A618DD" w:rsidRPr="00177BE3" w:rsidRDefault="00A618DD" w:rsidP="00A618DD"/>
    <w:p w14:paraId="3B0A7C36" w14:textId="77777777" w:rsidR="00A618DD" w:rsidRDefault="00A618DD" w:rsidP="00A618DD">
      <w:pPr>
        <w:pStyle w:val="Heading4"/>
      </w:pPr>
      <w:r>
        <w:t>No cyber escalation – too many intervening factors</w:t>
      </w:r>
    </w:p>
    <w:p w14:paraId="1C4C0A1F" w14:textId="77777777" w:rsidR="00A618DD" w:rsidRDefault="00A618DD" w:rsidP="00A618DD">
      <w:r w:rsidRPr="00C9412A">
        <w:rPr>
          <w:b/>
          <w:bCs/>
        </w:rPr>
        <w:t>Tariq ’22</w:t>
      </w:r>
      <w:r>
        <w:t xml:space="preserve"> [Hamna Tariq holds a Master of International Affairs from Columbia University’s School of International and Public Affairs, “A War in Cyberspace: Cyber Escalation in the Russia-Ukraine War,” 5-29-22, https://itwasalwaysburning.com/articles/a-war-in-cyberspace-cyber-escalation-in-the-russia-ukraine-war]</w:t>
      </w:r>
    </w:p>
    <w:p w14:paraId="2C2D0D52" w14:textId="77777777" w:rsidR="00A618DD" w:rsidRPr="00415724" w:rsidRDefault="00A618DD" w:rsidP="00A618DD">
      <w:pPr>
        <w:rPr>
          <w:sz w:val="8"/>
        </w:rPr>
      </w:pPr>
      <w:r w:rsidRPr="00415724">
        <w:rPr>
          <w:sz w:val="8"/>
        </w:rPr>
        <w:t xml:space="preserve">The latter argue that cyber escalation is a fallacy because </w:t>
      </w:r>
      <w:r w:rsidRPr="00D54E0F">
        <w:rPr>
          <w:highlight w:val="cyan"/>
          <w:u w:val="single"/>
        </w:rPr>
        <w:t>cyber-attacks have not proven</w:t>
      </w:r>
      <w:r w:rsidRPr="00415724">
        <w:rPr>
          <w:u w:val="single"/>
        </w:rPr>
        <w:t xml:space="preserve"> particularly </w:t>
      </w:r>
      <w:r w:rsidRPr="00D54E0F">
        <w:rPr>
          <w:highlight w:val="cyan"/>
          <w:u w:val="single"/>
        </w:rPr>
        <w:t>escalatory</w:t>
      </w:r>
      <w:r w:rsidRPr="00415724">
        <w:rPr>
          <w:u w:val="single"/>
        </w:rPr>
        <w:t xml:space="preserve"> on the battlefield. They</w:t>
      </w:r>
      <w:r w:rsidRPr="00415724">
        <w:rPr>
          <w:sz w:val="8"/>
        </w:rPr>
        <w:t xml:space="preserve"> contend that cyberattacks </w:t>
      </w:r>
      <w:r w:rsidRPr="00415724">
        <w:rPr>
          <w:u w:val="single"/>
        </w:rPr>
        <w:t xml:space="preserve">have </w:t>
      </w:r>
      <w:r w:rsidRPr="00D54E0F">
        <w:rPr>
          <w:highlight w:val="cyan"/>
          <w:u w:val="single"/>
        </w:rPr>
        <w:t>always</w:t>
      </w:r>
      <w:r w:rsidRPr="00415724">
        <w:rPr>
          <w:u w:val="single"/>
        </w:rPr>
        <w:t xml:space="preserve"> been </w:t>
      </w:r>
      <w:r w:rsidRPr="00D54E0F">
        <w:rPr>
          <w:highlight w:val="cyan"/>
          <w:u w:val="single"/>
        </w:rPr>
        <w:t>maintained below</w:t>
      </w:r>
      <w:r w:rsidRPr="00415724">
        <w:rPr>
          <w:u w:val="single"/>
        </w:rPr>
        <w:t xml:space="preserve"> the level of </w:t>
      </w:r>
      <w:r w:rsidRPr="00D54E0F">
        <w:rPr>
          <w:highlight w:val="cyan"/>
          <w:u w:val="single"/>
        </w:rPr>
        <w:t>armed conflict</w:t>
      </w:r>
      <w:r w:rsidRPr="00415724">
        <w:rPr>
          <w:sz w:val="8"/>
        </w:rPr>
        <w:t xml:space="preserve">; thus, an </w:t>
      </w:r>
      <w:r w:rsidRPr="00415724">
        <w:rPr>
          <w:u w:val="single"/>
        </w:rPr>
        <w:t>escalation</w:t>
      </w:r>
      <w:r w:rsidRPr="00415724">
        <w:rPr>
          <w:sz w:val="8"/>
        </w:rPr>
        <w:t xml:space="preserve"> from cyber </w:t>
      </w:r>
      <w:r w:rsidRPr="00415724">
        <w:rPr>
          <w:u w:val="single"/>
        </w:rPr>
        <w:t>to an armed conflict is unlikely</w:t>
      </w:r>
      <w:r w:rsidRPr="00415724">
        <w:rPr>
          <w:sz w:val="8"/>
        </w:rPr>
        <w:t xml:space="preserve">. Moreover, some question the logic of cyber escalation in the context of the Russian invasion of Ukraine when there is no strong precedence for such escalatory dynamics. For example, </w:t>
      </w:r>
      <w:r w:rsidRPr="00D54E0F">
        <w:rPr>
          <w:highlight w:val="cyan"/>
          <w:u w:val="single"/>
        </w:rPr>
        <w:t>Russia’s hacking</w:t>
      </w:r>
      <w:r w:rsidRPr="00415724">
        <w:rPr>
          <w:u w:val="single"/>
        </w:rPr>
        <w:t xml:space="preserve"> into </w:t>
      </w:r>
      <w:r w:rsidRPr="00D54E0F">
        <w:rPr>
          <w:highlight w:val="cyan"/>
          <w:u w:val="single"/>
        </w:rPr>
        <w:t>the Olympics in 2018 or</w:t>
      </w:r>
      <w:r w:rsidRPr="00415724">
        <w:rPr>
          <w:u w:val="single"/>
        </w:rPr>
        <w:t xml:space="preserve"> Russian hacking of the </w:t>
      </w:r>
      <w:r w:rsidRPr="00D54E0F">
        <w:rPr>
          <w:highlight w:val="cyan"/>
          <w:u w:val="single"/>
        </w:rPr>
        <w:t>colonial pipeline didn’t lead to</w:t>
      </w:r>
      <w:r w:rsidRPr="00F47A84">
        <w:rPr>
          <w:u w:val="single"/>
        </w:rPr>
        <w:t xml:space="preserve"> a </w:t>
      </w:r>
      <w:r w:rsidRPr="00D54E0F">
        <w:rPr>
          <w:highlight w:val="cyan"/>
          <w:u w:val="single"/>
        </w:rPr>
        <w:t>tit-for-tat</w:t>
      </w:r>
      <w:r w:rsidRPr="00415724">
        <w:rPr>
          <w:u w:val="single"/>
        </w:rPr>
        <w:t xml:space="preserve"> </w:t>
      </w:r>
      <w:r w:rsidRPr="00D54E0F">
        <w:rPr>
          <w:highlight w:val="cyan"/>
          <w:u w:val="single"/>
        </w:rPr>
        <w:t>response</w:t>
      </w:r>
      <w:r w:rsidRPr="00415724">
        <w:rPr>
          <w:u w:val="single"/>
        </w:rPr>
        <w:t xml:space="preserve"> from affected countries</w:t>
      </w:r>
      <w:r w:rsidRPr="00415724">
        <w:rPr>
          <w:sz w:val="8"/>
        </w:rPr>
        <w:t xml:space="preserve">. Consequently, it is unrealistic to assume that a Russian cyberattack against Ukraine or Russia would bring about proportionate retaliation. Additionally, the cyber security dilemma has been heavily debated. </w:t>
      </w:r>
      <w:r w:rsidRPr="00D54E0F">
        <w:rPr>
          <w:highlight w:val="cyan"/>
          <w:u w:val="single"/>
        </w:rPr>
        <w:t>Even if there is some</w:t>
      </w:r>
      <w:r w:rsidRPr="00415724">
        <w:rPr>
          <w:u w:val="single"/>
        </w:rPr>
        <w:t xml:space="preserve"> level of </w:t>
      </w:r>
      <w:r w:rsidRPr="00D54E0F">
        <w:rPr>
          <w:highlight w:val="cyan"/>
          <w:u w:val="single"/>
        </w:rPr>
        <w:t>retaliation</w:t>
      </w:r>
      <w:r w:rsidRPr="00415724">
        <w:rPr>
          <w:u w:val="single"/>
        </w:rPr>
        <w:t xml:space="preserve"> in response to a cyberattack, </w:t>
      </w:r>
      <w:r w:rsidRPr="00D54E0F">
        <w:rPr>
          <w:highlight w:val="cyan"/>
          <w:u w:val="single"/>
        </w:rPr>
        <w:t>it is unlikely to cause immobilizing harm to the state. Tacitly agreed-upon norms between countries prevent massive escalation in</w:t>
      </w:r>
      <w:r w:rsidRPr="00415724">
        <w:rPr>
          <w:u w:val="single"/>
        </w:rPr>
        <w:t xml:space="preserve"> the </w:t>
      </w:r>
      <w:r w:rsidRPr="00D54E0F">
        <w:rPr>
          <w:highlight w:val="cyan"/>
          <w:u w:val="single"/>
        </w:rPr>
        <w:t>cyber</w:t>
      </w:r>
      <w:r w:rsidRPr="00415724">
        <w:rPr>
          <w:u w:val="single"/>
        </w:rPr>
        <w:t xml:space="preserve"> domain</w:t>
      </w:r>
      <w:r w:rsidRPr="00415724">
        <w:rPr>
          <w:sz w:val="8"/>
        </w:rPr>
        <w:t xml:space="preserve">. Although the cyber security dilemma has internal logic to it, cyber competition between two states remains inherently unstable. </w:t>
      </w:r>
      <w:r w:rsidRPr="00415724">
        <w:rPr>
          <w:u w:val="single"/>
        </w:rPr>
        <w:t xml:space="preserve">Unlike clear signaling through an overt change in battlefield strategy and placement, an </w:t>
      </w:r>
      <w:r w:rsidRPr="00D54E0F">
        <w:rPr>
          <w:highlight w:val="cyan"/>
          <w:u w:val="single"/>
        </w:rPr>
        <w:t>improvement in cyber</w:t>
      </w:r>
      <w:r w:rsidRPr="00415724">
        <w:rPr>
          <w:u w:val="single"/>
        </w:rPr>
        <w:t xml:space="preserve"> capabilities </w:t>
      </w:r>
      <w:r w:rsidRPr="00D54E0F">
        <w:rPr>
          <w:highlight w:val="cyan"/>
          <w:u w:val="single"/>
        </w:rPr>
        <w:t>is usually</w:t>
      </w:r>
      <w:r w:rsidRPr="00415724">
        <w:rPr>
          <w:u w:val="single"/>
        </w:rPr>
        <w:t xml:space="preserve"> an </w:t>
      </w:r>
      <w:r w:rsidRPr="00D54E0F">
        <w:rPr>
          <w:highlight w:val="cyan"/>
          <w:u w:val="single"/>
        </w:rPr>
        <w:t>invisible</w:t>
      </w:r>
      <w:r w:rsidRPr="00415724">
        <w:rPr>
          <w:u w:val="single"/>
        </w:rPr>
        <w:t xml:space="preserve"> process </w:t>
      </w:r>
      <w:r w:rsidRPr="00D54E0F">
        <w:rPr>
          <w:highlight w:val="cyan"/>
          <w:u w:val="single"/>
        </w:rPr>
        <w:t>and</w:t>
      </w:r>
      <w:r w:rsidRPr="00415724">
        <w:rPr>
          <w:u w:val="single"/>
        </w:rPr>
        <w:t xml:space="preserve"> thus </w:t>
      </w:r>
      <w:r w:rsidRPr="00D54E0F">
        <w:rPr>
          <w:highlight w:val="cyan"/>
          <w:u w:val="single"/>
        </w:rPr>
        <w:t>fails to cause</w:t>
      </w:r>
      <w:r w:rsidRPr="00415724">
        <w:rPr>
          <w:u w:val="single"/>
        </w:rPr>
        <w:t xml:space="preserve"> any </w:t>
      </w:r>
      <w:r w:rsidRPr="00D54E0F">
        <w:rPr>
          <w:highlight w:val="cyan"/>
          <w:u w:val="single"/>
        </w:rPr>
        <w:t>significant reaction</w:t>
      </w:r>
      <w:r w:rsidRPr="00415724">
        <w:rPr>
          <w:u w:val="single"/>
        </w:rPr>
        <w:t xml:space="preserve"> from the other state</w:t>
      </w:r>
      <w:r w:rsidRPr="00415724">
        <w:rPr>
          <w:sz w:val="8"/>
        </w:rPr>
        <w:t xml:space="preserve">. Lastly, several cyber experts argue that </w:t>
      </w:r>
      <w:r w:rsidRPr="00D54E0F">
        <w:rPr>
          <w:highlight w:val="cyan"/>
          <w:u w:val="single"/>
        </w:rPr>
        <w:t>cyber helps deter crises by offering off-ramp non-kinetic options</w:t>
      </w:r>
      <w:r w:rsidRPr="00415724">
        <w:rPr>
          <w:u w:val="single"/>
        </w:rPr>
        <w:t xml:space="preserve"> for leaders wary of using further force; the stability-instability paradox prevents uncontrollable escalation </w:t>
      </w:r>
      <w:r w:rsidRPr="00D54E0F">
        <w:rPr>
          <w:highlight w:val="cyan"/>
          <w:u w:val="single"/>
        </w:rPr>
        <w:t>and allows</w:t>
      </w:r>
      <w:r w:rsidRPr="00415724">
        <w:rPr>
          <w:u w:val="single"/>
        </w:rPr>
        <w:t xml:space="preserve"> cyber to remain a domain of relative </w:t>
      </w:r>
      <w:r w:rsidRPr="00D54E0F">
        <w:rPr>
          <w:highlight w:val="cyan"/>
          <w:u w:val="single"/>
        </w:rPr>
        <w:t>stability</w:t>
      </w:r>
      <w:r w:rsidRPr="00415724">
        <w:rPr>
          <w:sz w:val="8"/>
        </w:rPr>
        <w:t xml:space="preserve">.[6] Thus, policymakers could treat cyber operations less like escalatory weapons and more like strategic tools to gain valuable intelligence, sabotage adversary networks, and signal capabilities in crises. </w:t>
      </w:r>
    </w:p>
    <w:p w14:paraId="5764D642" w14:textId="77777777" w:rsidR="00A618DD" w:rsidRDefault="00A618DD" w:rsidP="00A618DD"/>
    <w:p w14:paraId="527C8927" w14:textId="77777777" w:rsidR="00A618DD" w:rsidRDefault="00A618DD" w:rsidP="00A618DD">
      <w:pPr>
        <w:pStyle w:val="Heading4"/>
      </w:pPr>
      <w:r>
        <w:t>Cyber retaliation is inherently limited – even the worst cases prove</w:t>
      </w:r>
    </w:p>
    <w:p w14:paraId="0EA67B95" w14:textId="77777777" w:rsidR="00A618DD" w:rsidRDefault="00A618DD" w:rsidP="00A618DD">
      <w:r w:rsidRPr="00C76820">
        <w:rPr>
          <w:b/>
          <w:bCs/>
        </w:rPr>
        <w:t>Beckerman ’22</w:t>
      </w:r>
      <w:r>
        <w:t xml:space="preserve"> [Carly Beckerman is Assistant Professor in the School of Government and International Affairs at Durham University, “Is there a cyber security dilemma?” https://academic.oup.com/cybersecurity/article/8/1/tyac012/6705410]</w:t>
      </w:r>
    </w:p>
    <w:p w14:paraId="23DFB183" w14:textId="77777777" w:rsidR="00A618DD" w:rsidRDefault="00A618DD" w:rsidP="00A618DD">
      <w:pPr>
        <w:rPr>
          <w:sz w:val="8"/>
        </w:rPr>
      </w:pPr>
      <w:r w:rsidRPr="00734524">
        <w:rPr>
          <w:sz w:val="8"/>
        </w:rPr>
        <w:t xml:space="preserve">Limited but persistent cyberattacks and retaliations may also appear threatening because they endanger a state’s democratic or economic future, but escalation to kinetic war would have to be on purpose rather than part of a downward spiral. There is a variable amount of risk that must enter the adversary’s calculation. If the intent is to compete below the threshold of war, then state-led cyberattacks will deliberately exercise restraint to avoid conventional retaliations. If the intent is to initiate or participate in kinetic warfare, then the Security Dilemma problem has become redundant. Only states that have the necessary military hardware for actual shooting wars would opt for this course of action, again reducing the question of cross-domain escalation to one of basic hard power comparison. States may wish to enter conflict, but the existence of </w:t>
      </w:r>
      <w:r w:rsidRPr="00D54E0F">
        <w:rPr>
          <w:highlight w:val="cyan"/>
          <w:u w:val="single"/>
        </w:rPr>
        <w:t>cyber warfare does not</w:t>
      </w:r>
      <w:r w:rsidRPr="00734524">
        <w:rPr>
          <w:u w:val="single"/>
        </w:rPr>
        <w:t xml:space="preserve"> increase</w:t>
      </w:r>
      <w:r w:rsidRPr="00734524">
        <w:rPr>
          <w:sz w:val="8"/>
        </w:rPr>
        <w:t xml:space="preserve"> their </w:t>
      </w:r>
      <w:r w:rsidRPr="00734524">
        <w:rPr>
          <w:u w:val="single"/>
        </w:rPr>
        <w:t xml:space="preserve">propensity to </w:t>
      </w:r>
      <w:r w:rsidRPr="00D54E0F">
        <w:rPr>
          <w:highlight w:val="cyan"/>
          <w:u w:val="single"/>
        </w:rPr>
        <w:t>escalate</w:t>
      </w:r>
      <w:r w:rsidRPr="00734524">
        <w:rPr>
          <w:sz w:val="8"/>
        </w:rPr>
        <w:t xml:space="preserve">. Recent research supports this assertion. During wargames, Schneider found that American participants from the US government overwhelmingly refrained from using destructive cyberattacks until after conventional conflict had already begun [11]. These games were designed to reflect the rise in US cyber capabilities between 2011 and 2016, but there was no corresponding increase in the offensive use of cyber capabilities during those years. During Schneider’s simulations, fears of cyber escalation led to ‘tight rules of engagement’ [p.32, 11]. This suggests that competition and in-kind retaliation is perceived as acceptable, but escalation to conventional warfare is deliberately avoided. Indeed, there are only two known instances when states have used kinetic force in retaliation for cyberattacks. The first was an American drone campaign against the Islamic State in 2015 and the second was an Israeli airstrike on Hamas cyber operatives in 2019 [10]. In both of these confrontations the use of conventional force was technically an escalation, but both targets were non-state actors and so there was no meaningful danger of initiating the Security Dilemma and accidentally triggering a spiral towards war. </w:t>
      </w:r>
      <w:r w:rsidRPr="00D54E0F">
        <w:rPr>
          <w:highlight w:val="cyan"/>
          <w:u w:val="single"/>
        </w:rPr>
        <w:t>Even controversial cyberattacks have not</w:t>
      </w:r>
      <w:r w:rsidRPr="00734524">
        <w:rPr>
          <w:u w:val="single"/>
        </w:rPr>
        <w:t xml:space="preserve"> directly </w:t>
      </w:r>
      <w:r w:rsidRPr="00D54E0F">
        <w:rPr>
          <w:highlight w:val="cyan"/>
          <w:u w:val="single"/>
        </w:rPr>
        <w:t>provoked kinetic responses. Iranian retaliation for Stuxnet has been confined to hacks</w:t>
      </w:r>
      <w:r w:rsidRPr="00734524">
        <w:rPr>
          <w:sz w:val="8"/>
        </w:rPr>
        <w:t xml:space="preserve"> such as Cleaver, Newscaster and Shamoon. In turn, the Saudi response to multiple Iranian Shamoon cyberattacks against its oil and corporate networks in 2012, 2016, 2017 and 2019 has been inward, with more focus on cybersecurity [79]. Similarly, </w:t>
      </w:r>
      <w:r w:rsidRPr="00D54E0F">
        <w:rPr>
          <w:highlight w:val="cyan"/>
          <w:u w:val="single"/>
        </w:rPr>
        <w:t>Israel and Iran traded serious cyberattacks on CNI targets</w:t>
      </w:r>
      <w:r w:rsidRPr="00734524">
        <w:rPr>
          <w:sz w:val="8"/>
        </w:rPr>
        <w:t xml:space="preserve"> in April, May and June of 2020 with no new escalation to weapons outside of cyberspace occurring because of these attacks [80]. Likewise, the 2020 Solarwinds attack that compromised ‘dozens of incredibly high-value targets’ within US government agencies (for which Russia is tacitly held responsible) provoked no knee-jerk reaction [81]. </w:t>
      </w:r>
      <w:r w:rsidRPr="00734524">
        <w:rPr>
          <w:u w:val="single"/>
        </w:rPr>
        <w:t xml:space="preserve">As </w:t>
      </w:r>
      <w:r w:rsidRPr="00D54E0F">
        <w:rPr>
          <w:highlight w:val="cyan"/>
          <w:u w:val="single"/>
        </w:rPr>
        <w:t>restraint</w:t>
      </w:r>
      <w:r w:rsidRPr="00734524">
        <w:rPr>
          <w:u w:val="single"/>
        </w:rPr>
        <w:t xml:space="preserve"> continues to be exercised, this should also </w:t>
      </w:r>
      <w:r w:rsidRPr="00D54E0F">
        <w:rPr>
          <w:highlight w:val="cyan"/>
          <w:u w:val="single"/>
        </w:rPr>
        <w:t>help to signal a lack of aggressive, escalatory intent</w:t>
      </w:r>
      <w:r w:rsidRPr="00734524">
        <w:rPr>
          <w:sz w:val="8"/>
        </w:rPr>
        <w:t xml:space="preserve"> [p.373, 82]. Does that mean that seeking deterrence in cyberspace is pointless? Rather than aiming to punish, it seems that developing ‘deterrence by denial’ is key [83]. Patriotic or criminal cyberattacks might be carried out by persons affiliated to or even directed by state authorities, but punishing those individuals will not deter the state itself. Instead, the ‘pest’ scale of attack has been countered using a combination of retaliatory hackbacks and vigilance. The aim of this tactic is to simply deny the adversary any benefit so that an attack becomes futile [p.54, 84; p.37, 60]. Deterrence is achieved if attackers refrain because they expect failure [p.112, 41]. Valuable information might be protected, for example, by populating a system with thousands of subtle decoy files that can only be differentiated by their genuine owner [85]. Groll has complained that this indirect deterrence strategy is ‘a lot harder than it looks and a lot less rewarding than it seems’, but the costs associated with conventional conflict would be far higher [para.46, 86]. Therefore, the prospects do not seem bleak. </w:t>
      </w:r>
      <w:r w:rsidRPr="00734524">
        <w:rPr>
          <w:u w:val="single"/>
        </w:rPr>
        <w:t xml:space="preserve">Cyberattacks cannot be used to gauge capabilities or future intent, meaning that </w:t>
      </w:r>
      <w:r w:rsidRPr="00D54E0F">
        <w:rPr>
          <w:highlight w:val="cyan"/>
          <w:u w:val="single"/>
        </w:rPr>
        <w:t>states cannot specifically balance against them</w:t>
      </w:r>
      <w:r w:rsidRPr="00734524">
        <w:rPr>
          <w:u w:val="single"/>
        </w:rPr>
        <w:t xml:space="preserve"> or create a new arms race. </w:t>
      </w:r>
      <w:r w:rsidRPr="00D54E0F">
        <w:rPr>
          <w:highlight w:val="cyan"/>
          <w:u w:val="single"/>
        </w:rPr>
        <w:t>This renders</w:t>
      </w:r>
      <w:r w:rsidRPr="00734524">
        <w:rPr>
          <w:u w:val="single"/>
        </w:rPr>
        <w:t xml:space="preserve"> an inadvertent spiral of </w:t>
      </w:r>
      <w:r w:rsidRPr="00D54E0F">
        <w:rPr>
          <w:highlight w:val="cyan"/>
          <w:u w:val="single"/>
        </w:rPr>
        <w:t>escalation</w:t>
      </w:r>
      <w:r w:rsidRPr="00734524">
        <w:rPr>
          <w:u w:val="single"/>
        </w:rPr>
        <w:t xml:space="preserve"> from cyberspace into kinetic violence decidedly </w:t>
      </w:r>
      <w:r w:rsidRPr="00D54E0F">
        <w:rPr>
          <w:highlight w:val="cyan"/>
          <w:u w:val="single"/>
        </w:rPr>
        <w:t>unlikely</w:t>
      </w:r>
      <w:r w:rsidRPr="00734524">
        <w:rPr>
          <w:sz w:val="8"/>
        </w:rPr>
        <w:t xml:space="preserve">. The following section also addresses the role of human decision-making. Cyber Threat-Perception and Barriers to Escalation—A Sub-State Assessment In the absence of definitive signals (such as military build-up) that serve as hard evidence, states’ assessment of each other’s intentions must be occurring without clear evidence, i.e. involving biases and heuristics. Does considering human cognition cause us to revise the likelihood of a cyber security dilemma? There is no consensus on how threats are formed in the mind, so it is reasonable to see any decision to escalate as a culmination of interplay between material contexts, societal contexts and personal cognition [87–89]. I combine these sub-levels of analysis to make one assertion about escalatory cyber warfare and add one caveat: the existence of cyberattacks does not alter pre-existing biases used to gauge adversary intent, which means that a spiral of escalation from cyber to kinetic warfare remains unlikely; however, under specific conditions, cyberattacks also represent a new form of signalling that risks misinterpretation. These points are discussed below. As it is not possible to measure cyber power in isolation, some relevant data for considering material contexts is missing. However, it is possible to gauge traditional measures of power, such as military and economic capability, geography and population size, as well as understand existing state interactions (hostile and friendly), and know some facts of existing cyberattacks. An analyst armed with only these details should view deterrence favourably because simply amassing capabilities involves low cognitive effort [90]. The need for deterrence seems more obvious as a security situation worsens, such as when there is a noticeable increase in the adversary’s military build-up or a rise in detected cyberattacks. Striving for superiority under these conditions drives up defence spending [91]. However, </w:t>
      </w:r>
      <w:r w:rsidRPr="00D54E0F">
        <w:rPr>
          <w:highlight w:val="cyan"/>
          <w:u w:val="single"/>
        </w:rPr>
        <w:t>in the absence of certainty</w:t>
      </w:r>
      <w:r w:rsidRPr="00734524">
        <w:rPr>
          <w:u w:val="single"/>
        </w:rPr>
        <w:t xml:space="preserve"> regarding any adversary’s comparable cyber capabilities</w:t>
      </w:r>
      <w:r w:rsidRPr="00734524">
        <w:rPr>
          <w:sz w:val="8"/>
        </w:rPr>
        <w:t xml:space="preserve">, a strategy of </w:t>
      </w:r>
      <w:r w:rsidRPr="00D54E0F">
        <w:rPr>
          <w:highlight w:val="cyan"/>
          <w:u w:val="single"/>
        </w:rPr>
        <w:t>deterrence translates simply into more spending on tech</w:t>
      </w:r>
      <w:r w:rsidRPr="00734524">
        <w:rPr>
          <w:sz w:val="8"/>
        </w:rPr>
        <w:t xml:space="preserve">nical </w:t>
      </w:r>
      <w:r w:rsidRPr="00D54E0F">
        <w:rPr>
          <w:highlight w:val="cyan"/>
          <w:u w:val="single"/>
        </w:rPr>
        <w:t>research</w:t>
      </w:r>
      <w:r w:rsidRPr="00734524">
        <w:rPr>
          <w:sz w:val="8"/>
        </w:rPr>
        <w:t xml:space="preserve"> and development and a focus on monitoring and ejecting intruders. This type of internal development and </w:t>
      </w:r>
      <w:r w:rsidRPr="00D54E0F">
        <w:rPr>
          <w:highlight w:val="cyan"/>
          <w:u w:val="single"/>
        </w:rPr>
        <w:t>limited retaliation</w:t>
      </w:r>
      <w:r w:rsidRPr="00734524">
        <w:rPr>
          <w:sz w:val="8"/>
        </w:rPr>
        <w:t xml:space="preserve">, as noted above, is also largely invisible to outside observers. It </w:t>
      </w:r>
      <w:r w:rsidRPr="00D54E0F">
        <w:rPr>
          <w:highlight w:val="cyan"/>
          <w:u w:val="single"/>
        </w:rPr>
        <w:t>cannot prompt an arms race</w:t>
      </w:r>
      <w:r w:rsidRPr="00734524">
        <w:rPr>
          <w:sz w:val="8"/>
        </w:rPr>
        <w:t>.</w:t>
      </w:r>
    </w:p>
    <w:p w14:paraId="57A9B2C6" w14:textId="77777777" w:rsidR="00A618DD" w:rsidRPr="00E76BA8" w:rsidRDefault="00A618DD" w:rsidP="00A618DD">
      <w:pPr>
        <w:rPr>
          <w:sz w:val="8"/>
        </w:rPr>
      </w:pPr>
    </w:p>
    <w:p w14:paraId="243C3B03" w14:textId="77777777" w:rsidR="00A618DD" w:rsidRPr="00177BE3" w:rsidRDefault="00A618DD" w:rsidP="00A618DD"/>
    <w:p w14:paraId="35B096D7" w14:textId="77777777" w:rsidR="00A618DD" w:rsidRPr="00590CCA" w:rsidRDefault="00A618DD" w:rsidP="00A618DD"/>
    <w:p w14:paraId="52978B26" w14:textId="77777777" w:rsidR="00A618DD" w:rsidRDefault="00A618DD" w:rsidP="00A618DD"/>
    <w:p w14:paraId="1AC210DE" w14:textId="77777777" w:rsidR="00A618DD" w:rsidRPr="003D7428" w:rsidRDefault="00A618DD" w:rsidP="00A618DD"/>
    <w:p w14:paraId="220DC2E2" w14:textId="77777777" w:rsidR="00A618DD" w:rsidRPr="00DA2BCE" w:rsidRDefault="00A618DD" w:rsidP="00A618DD"/>
    <w:p w14:paraId="04FA0E5B" w14:textId="77777777" w:rsidR="00A618DD" w:rsidRPr="0066017E" w:rsidRDefault="00A618DD" w:rsidP="00A618DD"/>
    <w:p w14:paraId="080559A8" w14:textId="77777777" w:rsidR="00A618DD" w:rsidRPr="006857AB" w:rsidRDefault="00A618DD" w:rsidP="00A618DD"/>
    <w:p w14:paraId="504D3608" w14:textId="77777777" w:rsidR="00A618DD" w:rsidRPr="00663F3E" w:rsidRDefault="00A618DD" w:rsidP="00A618DD">
      <w:pPr>
        <w:rPr>
          <w:sz w:val="14"/>
        </w:rPr>
      </w:pPr>
    </w:p>
    <w:p w14:paraId="3D1EACFE" w14:textId="77777777" w:rsidR="00A618DD" w:rsidRDefault="00A618DD" w:rsidP="00A618DD">
      <w:pPr>
        <w:pStyle w:val="Heading3"/>
      </w:pPr>
      <w:r>
        <w:t>Internet !D</w:t>
      </w:r>
    </w:p>
    <w:p w14:paraId="5CDF6F2D" w14:textId="77777777" w:rsidR="00A618DD" w:rsidRDefault="00A618DD" w:rsidP="00A618DD">
      <w:pPr>
        <w:pStyle w:val="Heading4"/>
      </w:pPr>
      <w:r>
        <w:t xml:space="preserve">Internet’s </w:t>
      </w:r>
      <w:r w:rsidRPr="004A52BB">
        <w:rPr>
          <w:u w:val="single"/>
        </w:rPr>
        <w:t>resilient</w:t>
      </w:r>
      <w:r>
        <w:t xml:space="preserve"> and </w:t>
      </w:r>
      <w:r w:rsidRPr="004A52BB">
        <w:rPr>
          <w:u w:val="single"/>
        </w:rPr>
        <w:t>no impact</w:t>
      </w:r>
      <w:r>
        <w:t>.</w:t>
      </w:r>
    </w:p>
    <w:p w14:paraId="02B90890" w14:textId="77777777" w:rsidR="00A618DD" w:rsidRDefault="00A618DD" w:rsidP="00A618DD">
      <w:r w:rsidRPr="005B5E37">
        <w:rPr>
          <w:rStyle w:val="Style13ptBold"/>
        </w:rPr>
        <w:t>Walt 21</w:t>
      </w:r>
      <w:r>
        <w:t xml:space="preserve"> [</w:t>
      </w:r>
      <w:r w:rsidRPr="005B5E37">
        <w:t>Stephen M. Walt</w:t>
      </w:r>
      <w:r>
        <w:t>,</w:t>
      </w:r>
      <w:r w:rsidRPr="005B5E37">
        <w:t xml:space="preserve"> Robert and Renée Belfer professor of international relations at Harvard University</w:t>
      </w:r>
      <w:r>
        <w:t>,</w:t>
      </w:r>
      <w:r w:rsidRPr="005B5E37">
        <w:t xml:space="preserve"> </w:t>
      </w:r>
      <w:r>
        <w:t>“</w:t>
      </w:r>
      <w:r w:rsidRPr="005B5E37">
        <w:t>Big Tech Won’t Remake the Global Order</w:t>
      </w:r>
      <w:r>
        <w:t xml:space="preserve">,” 11/08/21, </w:t>
      </w:r>
      <w:r w:rsidRPr="005B5E37">
        <w:rPr>
          <w:iCs/>
        </w:rPr>
        <w:t>Foreign Policy</w:t>
      </w:r>
      <w:r>
        <w:t xml:space="preserve">, </w:t>
      </w:r>
      <w:r w:rsidRPr="005B5E37">
        <w:t>https://foreignpolicy.com/2021/11/08/big-tech-wont-remake-the-global-order/</w:t>
      </w:r>
      <w:r>
        <w:t>, EA]</w:t>
      </w:r>
    </w:p>
    <w:p w14:paraId="0F8A2F6B" w14:textId="77777777" w:rsidR="00A618DD" w:rsidRPr="005B5E37" w:rsidRDefault="00A618DD" w:rsidP="00A618DD">
      <w:pPr>
        <w:rPr>
          <w:rStyle w:val="StyleUnderline"/>
        </w:rPr>
      </w:pPr>
      <w:r w:rsidRPr="005B5E37">
        <w:rPr>
          <w:sz w:val="16"/>
        </w:rPr>
        <w:t xml:space="preserve">By contrast, </w:t>
      </w:r>
      <w:r w:rsidRPr="00BF6F2B">
        <w:rPr>
          <w:rStyle w:val="Emphasis"/>
          <w:highlight w:val="green"/>
        </w:rPr>
        <w:t>nothing in digital space is essential</w:t>
      </w:r>
      <w:r w:rsidRPr="005B5E37">
        <w:rPr>
          <w:rStyle w:val="StyleUnderline"/>
        </w:rPr>
        <w:t xml:space="preserve"> to human life. Its various elements are useful</w:t>
      </w:r>
      <w:r w:rsidRPr="005B5E37">
        <w:rPr>
          <w:sz w:val="16"/>
        </w:rPr>
        <w:t xml:space="preserve">, ubiquitous, seductive, convenient, </w:t>
      </w:r>
      <w:r w:rsidRPr="005B5E37">
        <w:rPr>
          <w:rStyle w:val="StyleUnderline"/>
        </w:rPr>
        <w:t>and</w:t>
      </w:r>
      <w:r w:rsidRPr="005B5E37">
        <w:rPr>
          <w:sz w:val="16"/>
        </w:rPr>
        <w:t xml:space="preserve">, in many cases, </w:t>
      </w:r>
      <w:r w:rsidRPr="005B5E37">
        <w:rPr>
          <w:rStyle w:val="StyleUnderline"/>
        </w:rPr>
        <w:t>life-enhancing</w:t>
      </w:r>
      <w:r w:rsidRPr="005B5E37">
        <w:rPr>
          <w:sz w:val="16"/>
        </w:rPr>
        <w:t>—</w:t>
      </w:r>
      <w:r w:rsidRPr="005B5E37">
        <w:rPr>
          <w:rStyle w:val="StyleUnderline"/>
        </w:rPr>
        <w:t xml:space="preserve">but </w:t>
      </w:r>
      <w:r w:rsidRPr="005B5E37">
        <w:rPr>
          <w:rStyle w:val="Emphasis"/>
        </w:rPr>
        <w:t>not</w:t>
      </w:r>
      <w:r w:rsidRPr="005B5E37">
        <w:rPr>
          <w:sz w:val="16"/>
        </w:rPr>
        <w:t xml:space="preserve"> strictly </w:t>
      </w:r>
      <w:r w:rsidRPr="005B5E37">
        <w:rPr>
          <w:rStyle w:val="Emphasis"/>
        </w:rPr>
        <w:t>necessary</w:t>
      </w:r>
      <w:r w:rsidRPr="005B5E37">
        <w:rPr>
          <w:sz w:val="16"/>
        </w:rPr>
        <w:t xml:space="preserve">. How do </w:t>
      </w:r>
      <w:r w:rsidRPr="005B5E37">
        <w:rPr>
          <w:rStyle w:val="StyleUnderline"/>
        </w:rPr>
        <w:t>we know</w:t>
      </w:r>
      <w:r w:rsidRPr="005B5E37">
        <w:rPr>
          <w:sz w:val="16"/>
        </w:rPr>
        <w:t xml:space="preserve">? </w:t>
      </w:r>
      <w:r w:rsidRPr="005B5E37">
        <w:rPr>
          <w:rStyle w:val="StyleUnderline"/>
        </w:rPr>
        <w:t xml:space="preserve">Because </w:t>
      </w:r>
      <w:r w:rsidRPr="00BF6F2B">
        <w:rPr>
          <w:rStyle w:val="StyleUnderline"/>
          <w:highlight w:val="green"/>
        </w:rPr>
        <w:t xml:space="preserve">humanity managed to </w:t>
      </w:r>
      <w:r w:rsidRPr="00BF6F2B">
        <w:rPr>
          <w:rStyle w:val="Emphasis"/>
          <w:highlight w:val="green"/>
        </w:rPr>
        <w:t>survive</w:t>
      </w:r>
      <w:r w:rsidRPr="005B5E37">
        <w:rPr>
          <w:rStyle w:val="StyleUnderline"/>
        </w:rPr>
        <w:t xml:space="preserve"> and multiply to nearly 8 billion people</w:t>
      </w:r>
      <w:r w:rsidRPr="005B5E37">
        <w:rPr>
          <w:sz w:val="16"/>
        </w:rPr>
        <w:t xml:space="preserve"> and counting, most of them now enjoying levels of material well-being that would boggle the minds of their ancestors. Guess what? They did this </w:t>
      </w:r>
      <w:r w:rsidRPr="00BF6F2B">
        <w:rPr>
          <w:rStyle w:val="Emphasis"/>
          <w:highlight w:val="green"/>
        </w:rPr>
        <w:t>without</w:t>
      </w:r>
      <w:r w:rsidRPr="005B5E37">
        <w:rPr>
          <w:rStyle w:val="StyleUnderline"/>
        </w:rPr>
        <w:t xml:space="preserve"> laptops, smartphones, Facebook, or </w:t>
      </w:r>
      <w:r w:rsidRPr="00BF6F2B">
        <w:rPr>
          <w:rStyle w:val="Emphasis"/>
          <w:highlight w:val="green"/>
        </w:rPr>
        <w:t>any</w:t>
      </w:r>
      <w:r w:rsidRPr="005B5E37">
        <w:rPr>
          <w:sz w:val="16"/>
        </w:rPr>
        <w:t xml:space="preserve"> of the </w:t>
      </w:r>
      <w:r w:rsidRPr="005B5E37">
        <w:rPr>
          <w:rStyle w:val="StyleUnderline"/>
        </w:rPr>
        <w:t xml:space="preserve">other </w:t>
      </w:r>
      <w:r w:rsidRPr="00BF6F2B">
        <w:rPr>
          <w:rStyle w:val="Emphasis"/>
          <w:highlight w:val="green"/>
        </w:rPr>
        <w:t>elements</w:t>
      </w:r>
      <w:r w:rsidRPr="005B5E37">
        <w:rPr>
          <w:rStyle w:val="StyleUnderline"/>
        </w:rPr>
        <w:t xml:space="preserve"> of digital space.</w:t>
      </w:r>
    </w:p>
    <w:p w14:paraId="4349CAB4" w14:textId="77777777" w:rsidR="00A618DD" w:rsidRPr="005B5E37" w:rsidRDefault="00A618DD" w:rsidP="00A618DD">
      <w:pPr>
        <w:rPr>
          <w:sz w:val="16"/>
          <w:szCs w:val="16"/>
        </w:rPr>
      </w:pPr>
      <w:r w:rsidRPr="005B5E37">
        <w:rPr>
          <w:sz w:val="16"/>
          <w:szCs w:val="16"/>
        </w:rPr>
        <w:t>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have to build their survivalist bunkers within the borders of a real country and in accordance with its zoning laws.</w:t>
      </w:r>
    </w:p>
    <w:p w14:paraId="00F23A07" w14:textId="77777777" w:rsidR="00A618DD" w:rsidRPr="005B5E37" w:rsidRDefault="00A618DD" w:rsidP="00A618DD">
      <w:pPr>
        <w:rPr>
          <w:sz w:val="16"/>
        </w:rPr>
      </w:pPr>
      <w:r w:rsidRPr="005B5E37">
        <w:rPr>
          <w:sz w:val="16"/>
        </w:rPr>
        <w:t xml:space="preserve">My point is that </w:t>
      </w:r>
      <w:r w:rsidRPr="005B5E37">
        <w:rPr>
          <w:rStyle w:val="StyleUnderline"/>
        </w:rPr>
        <w:t>it is easy to imagine human life without</w:t>
      </w:r>
      <w:r w:rsidRPr="005B5E37">
        <w:rPr>
          <w:sz w:val="16"/>
        </w:rPr>
        <w:t xml:space="preserve"> the </w:t>
      </w:r>
      <w:r w:rsidRPr="005B5E37">
        <w:rPr>
          <w:rStyle w:val="StyleUnderline"/>
        </w:rPr>
        <w:t xml:space="preserve">digital space; </w:t>
      </w:r>
      <w:r w:rsidRPr="00BF6F2B">
        <w:rPr>
          <w:rStyle w:val="StyleUnderline"/>
          <w:highlight w:val="green"/>
        </w:rPr>
        <w:t xml:space="preserve">all we have to do is </w:t>
      </w:r>
      <w:r w:rsidRPr="00BF6F2B">
        <w:rPr>
          <w:rStyle w:val="Emphasis"/>
          <w:highlight w:val="green"/>
        </w:rPr>
        <w:t>think back</w:t>
      </w:r>
      <w:r w:rsidRPr="005B5E37">
        <w:rPr>
          <w:rStyle w:val="StyleUnderline"/>
        </w:rPr>
        <w:t xml:space="preserve"> to</w:t>
      </w:r>
      <w:r w:rsidRPr="005B5E37">
        <w:rPr>
          <w:sz w:val="16"/>
        </w:rPr>
        <w:t xml:space="preserve"> what </w:t>
      </w:r>
      <w:r w:rsidRPr="005B5E37">
        <w:rPr>
          <w:rStyle w:val="StyleUnderline"/>
        </w:rPr>
        <w:t>life</w:t>
      </w:r>
      <w:r w:rsidRPr="005B5E37">
        <w:rPr>
          <w:sz w:val="16"/>
        </w:rPr>
        <w:t xml:space="preserve"> was like </w:t>
      </w:r>
      <w:r w:rsidRPr="00BF6F2B">
        <w:rPr>
          <w:rStyle w:val="Emphasis"/>
          <w:highlight w:val="green"/>
        </w:rPr>
        <w:t>a few decades</w:t>
      </w:r>
      <w:r w:rsidRPr="005B5E37">
        <w:rPr>
          <w:rStyle w:val="Emphasis"/>
        </w:rPr>
        <w:t xml:space="preserve"> ago.</w:t>
      </w:r>
      <w:r w:rsidRPr="005B5E37">
        <w:rPr>
          <w:sz w:val="16"/>
        </w:rPr>
        <w:t xml:space="preserve">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67A8E1D4" w14:textId="77777777" w:rsidR="00A618DD" w:rsidRPr="005B5E37" w:rsidRDefault="00A618DD" w:rsidP="00A618DD">
      <w:pPr>
        <w:rPr>
          <w:sz w:val="16"/>
        </w:rPr>
      </w:pPr>
      <w:r w:rsidRPr="005B5E37">
        <w:rPr>
          <w:sz w:val="16"/>
        </w:rPr>
        <w:t xml:space="preserve">None of this is to deny the importance of the digital realm. The world economy would suffer significantly </w:t>
      </w:r>
      <w:r w:rsidRPr="00BF6F2B">
        <w:rPr>
          <w:rStyle w:val="StyleUnderline"/>
          <w:highlight w:val="green"/>
        </w:rPr>
        <w:t>if</w:t>
      </w:r>
      <w:r w:rsidRPr="005B5E37">
        <w:rPr>
          <w:rStyle w:val="StyleUnderline"/>
        </w:rPr>
        <w:t xml:space="preserve"> the </w:t>
      </w:r>
      <w:r w:rsidRPr="00BF6F2B">
        <w:rPr>
          <w:rStyle w:val="StyleUnderline"/>
          <w:highlight w:val="green"/>
        </w:rPr>
        <w:t xml:space="preserve">digital space </w:t>
      </w:r>
      <w:r w:rsidRPr="00BF6F2B">
        <w:rPr>
          <w:rStyle w:val="Emphasis"/>
          <w:highlight w:val="green"/>
        </w:rPr>
        <w:t>collapsed</w:t>
      </w:r>
      <w:r w:rsidRPr="00BF6F2B">
        <w:rPr>
          <w:rStyle w:val="StyleUnderline"/>
          <w:highlight w:val="green"/>
        </w:rPr>
        <w:t xml:space="preserve"> </w:t>
      </w:r>
      <w:r w:rsidRPr="00BF6F2B">
        <w:rPr>
          <w:rStyle w:val="Emphasis"/>
          <w:highlight w:val="green"/>
        </w:rPr>
        <w:t>tomorrow</w:t>
      </w:r>
      <w:r w:rsidRPr="005B5E37">
        <w:rPr>
          <w:sz w:val="16"/>
        </w:rPr>
        <w:t xml:space="preserve"> and we had to go back to snail mail, analog devices, and other pre-digital ways of doing business, but </w:t>
      </w:r>
      <w:r w:rsidRPr="00BF6F2B">
        <w:rPr>
          <w:rStyle w:val="Emphasis"/>
          <w:highlight w:val="green"/>
        </w:rPr>
        <w:t>civilization would not collapse</w:t>
      </w:r>
      <w:r w:rsidRPr="005B5E37">
        <w:rPr>
          <w:sz w:val="16"/>
        </w:rPr>
        <w:t xml:space="preserve">, </w:t>
      </w:r>
      <w:r w:rsidRPr="005B5E37">
        <w:rPr>
          <w:rStyle w:val="StyleUnderline"/>
        </w:rPr>
        <w:t xml:space="preserve">and </w:t>
      </w:r>
      <w:r w:rsidRPr="00BF6F2B">
        <w:rPr>
          <w:rStyle w:val="StyleUnderline"/>
          <w:highlight w:val="green"/>
        </w:rPr>
        <w:t>our species</w:t>
      </w:r>
      <w:r w:rsidRPr="005B5E37">
        <w:rPr>
          <w:rStyle w:val="StyleUnderline"/>
        </w:rPr>
        <w:t xml:space="preserve"> </w:t>
      </w:r>
      <w:r w:rsidRPr="00BF6F2B">
        <w:rPr>
          <w:rStyle w:val="StyleUnderline"/>
          <w:highlight w:val="green"/>
        </w:rPr>
        <w:t>would</w:t>
      </w:r>
      <w:r w:rsidRPr="005B5E37">
        <w:rPr>
          <w:sz w:val="16"/>
        </w:rPr>
        <w:t xml:space="preserve"> probably </w:t>
      </w:r>
      <w:r w:rsidRPr="00BF6F2B">
        <w:rPr>
          <w:rStyle w:val="Emphasis"/>
          <w:highlight w:val="green"/>
        </w:rPr>
        <w:t>adapt quickly</w:t>
      </w:r>
      <w:r w:rsidRPr="005B5E37">
        <w:rPr>
          <w:rStyle w:val="StyleUnderline"/>
        </w:rPr>
        <w:t>. Some aspects of</w:t>
      </w:r>
      <w:r w:rsidRPr="005B5E37">
        <w:rPr>
          <w:sz w:val="16"/>
        </w:rPr>
        <w:t xml:space="preserve"> contemporary </w:t>
      </w:r>
      <w:r w:rsidRPr="00BF6F2B">
        <w:rPr>
          <w:rStyle w:val="StyleUnderline"/>
          <w:highlight w:val="green"/>
        </w:rPr>
        <w:t>life</w:t>
      </w:r>
      <w:r w:rsidRPr="005B5E37">
        <w:rPr>
          <w:sz w:val="16"/>
        </w:rPr>
        <w:t>—</w:t>
      </w:r>
      <w:r w:rsidRPr="005B5E37">
        <w:rPr>
          <w:rStyle w:val="StyleUnderline"/>
        </w:rPr>
        <w:t>such as</w:t>
      </w:r>
      <w:r w:rsidRPr="005B5E37">
        <w:rPr>
          <w:sz w:val="16"/>
        </w:rPr>
        <w:t xml:space="preserve"> the level of civility in our </w:t>
      </w:r>
      <w:r w:rsidRPr="005B5E37">
        <w:rPr>
          <w:rStyle w:val="StyleUnderline"/>
        </w:rPr>
        <w:t>political discourse</w:t>
      </w:r>
      <w:r w:rsidRPr="005B5E37">
        <w:rPr>
          <w:sz w:val="16"/>
        </w:rPr>
        <w:t>—</w:t>
      </w:r>
      <w:r w:rsidRPr="00BF6F2B">
        <w:rPr>
          <w:rStyle w:val="StyleUnderline"/>
          <w:highlight w:val="green"/>
        </w:rPr>
        <w:t>might</w:t>
      </w:r>
      <w:r w:rsidRPr="005B5E37">
        <w:rPr>
          <w:rStyle w:val="StyleUnderline"/>
        </w:rPr>
        <w:t xml:space="preserve"> even </w:t>
      </w:r>
      <w:r w:rsidRPr="00BF6F2B">
        <w:rPr>
          <w:rStyle w:val="Emphasis"/>
          <w:highlight w:val="green"/>
        </w:rPr>
        <w:t>improve</w:t>
      </w:r>
      <w:r w:rsidRPr="005B5E37">
        <w:rPr>
          <w:rStyle w:val="StyleUnderline"/>
        </w:rPr>
        <w:t>.</w:t>
      </w:r>
      <w:r w:rsidRPr="005B5E37">
        <w:rPr>
          <w:sz w:val="16"/>
        </w:rPr>
        <w:t xml:space="preserve"> If we destroy the biosphere or other essential features of our physical space, by contrast, we’re toast.</w:t>
      </w:r>
    </w:p>
    <w:p w14:paraId="54EC6033" w14:textId="77777777" w:rsidR="00A618DD" w:rsidRPr="00C06564" w:rsidRDefault="00A618DD" w:rsidP="00A618DD">
      <w:pPr>
        <w:rPr>
          <w:sz w:val="16"/>
        </w:rPr>
      </w:pPr>
      <w:r w:rsidRPr="005B5E37">
        <w:rPr>
          <w:sz w:val="16"/>
        </w:rPr>
        <w:t xml:space="preserve">Equally important, today’s </w:t>
      </w:r>
      <w:r w:rsidRPr="00BF6F2B">
        <w:rPr>
          <w:rStyle w:val="StyleUnderline"/>
          <w:highlight w:val="green"/>
        </w:rPr>
        <w:t xml:space="preserve">digital space is </w:t>
      </w:r>
      <w:r w:rsidRPr="00BF6F2B">
        <w:rPr>
          <w:rStyle w:val="Emphasis"/>
          <w:highlight w:val="green"/>
        </w:rPr>
        <w:t>not going to collapse no matter what</w:t>
      </w:r>
      <w:r w:rsidRPr="005B5E37">
        <w:rPr>
          <w:sz w:val="16"/>
        </w:rPr>
        <w:t xml:space="preserve"> governments decide to do; </w:t>
      </w:r>
      <w:r w:rsidRPr="00BF6F2B">
        <w:rPr>
          <w:rStyle w:val="StyleUnderline"/>
          <w:highlight w:val="green"/>
        </w:rPr>
        <w:t>no</w:t>
      </w:r>
      <w:r w:rsidRPr="005B5E37">
        <w:rPr>
          <w:sz w:val="16"/>
        </w:rPr>
        <w:t xml:space="preserve"> serious </w:t>
      </w:r>
      <w:r w:rsidRPr="00BF6F2B">
        <w:rPr>
          <w:rStyle w:val="StyleUnderline"/>
          <w:highlight w:val="green"/>
        </w:rPr>
        <w:t>person wants to</w:t>
      </w:r>
      <w:r w:rsidRPr="005B5E37">
        <w:rPr>
          <w:rStyle w:val="StyleUnderline"/>
        </w:rPr>
        <w:t xml:space="preserve"> smash</w:t>
      </w:r>
      <w:r w:rsidRPr="005B5E37">
        <w:rPr>
          <w:sz w:val="16"/>
        </w:rPr>
        <w:t xml:space="preserve"> the </w:t>
      </w:r>
      <w:r w:rsidRPr="005B5E37">
        <w:rPr>
          <w:rStyle w:val="StyleUnderline"/>
        </w:rPr>
        <w:t xml:space="preserve">servers and </w:t>
      </w:r>
      <w:r w:rsidRPr="00BF6F2B">
        <w:rPr>
          <w:rStyle w:val="StyleUnderline"/>
          <w:highlight w:val="green"/>
        </w:rPr>
        <w:t>return</w:t>
      </w:r>
      <w:r w:rsidRPr="005B5E37">
        <w:rPr>
          <w:sz w:val="16"/>
        </w:rPr>
        <w:t xml:space="preserve"> us </w:t>
      </w:r>
      <w:r w:rsidRPr="00BF6F2B">
        <w:rPr>
          <w:rStyle w:val="StyleUnderline"/>
          <w:highlight w:val="green"/>
        </w:rPr>
        <w:t>to</w:t>
      </w:r>
      <w:r w:rsidRPr="005B5E37">
        <w:rPr>
          <w:rStyle w:val="StyleUnderline"/>
        </w:rPr>
        <w:t xml:space="preserve"> an </w:t>
      </w:r>
      <w:r w:rsidRPr="00BF6F2B">
        <w:rPr>
          <w:rStyle w:val="StyleUnderline"/>
          <w:highlight w:val="green"/>
        </w:rPr>
        <w:t>analog</w:t>
      </w:r>
      <w:r w:rsidRPr="005B5E37">
        <w:rPr>
          <w:rStyle w:val="StyleUnderline"/>
        </w:rPr>
        <w:t xml:space="preserve"> world</w:t>
      </w:r>
      <w:r w:rsidRPr="005B5E37">
        <w:rPr>
          <w:sz w:val="16"/>
        </w:rPr>
        <w:t xml:space="preserve">. The real question is how much and in what ways it will be regulated. Imposing limits on Google and Apple and Facebook won’t drive them out of business, although it might make them slightly less profitable and slow the headlong pace of innovation somewhat. </w:t>
      </w:r>
      <w:r w:rsidRPr="00BF6F2B">
        <w:rPr>
          <w:rStyle w:val="Emphasis"/>
          <w:highlight w:val="green"/>
        </w:rPr>
        <w:t>Regulating</w:t>
      </w:r>
      <w:r w:rsidRPr="005B5E37">
        <w:rPr>
          <w:sz w:val="16"/>
        </w:rPr>
        <w:t xml:space="preserve"> the use of artificial intelligence or other digital tools may reduce some of the benefits of unfettered technological autonomy, but it </w:t>
      </w:r>
      <w:r w:rsidRPr="00BF6F2B">
        <w:rPr>
          <w:rStyle w:val="Emphasis"/>
          <w:highlight w:val="green"/>
        </w:rPr>
        <w:t>won’t halt all progress</w:t>
      </w:r>
      <w:r w:rsidRPr="005B5E37">
        <w:rPr>
          <w:sz w:val="16"/>
        </w:rPr>
        <w:t>. When there are trade-offs between security and political authority and technological innovation—and clearly there are—governments (and societies) are likely to accept somewhat less of the latter to preserve the former.</w:t>
      </w:r>
    </w:p>
    <w:p w14:paraId="0B337632" w14:textId="77777777" w:rsidR="00A618DD" w:rsidRPr="00590CCA" w:rsidRDefault="00A618DD" w:rsidP="00A618DD">
      <w:pPr>
        <w:pStyle w:val="Heading4"/>
      </w:pPr>
      <w:r w:rsidRPr="00590CCA">
        <w:t xml:space="preserve">Internet growth’s </w:t>
      </w:r>
      <w:r w:rsidRPr="00590CCA">
        <w:rPr>
          <w:u w:val="single"/>
        </w:rPr>
        <w:t>strong</w:t>
      </w:r>
      <w:r w:rsidRPr="00590CCA">
        <w:t xml:space="preserve"> and </w:t>
      </w:r>
      <w:r w:rsidRPr="00590CCA">
        <w:rPr>
          <w:u w:val="single"/>
        </w:rPr>
        <w:t>resilient</w:t>
      </w:r>
    </w:p>
    <w:p w14:paraId="504A24B2" w14:textId="77777777" w:rsidR="00A618DD" w:rsidRPr="00590CCA" w:rsidRDefault="00A618DD" w:rsidP="00A618DD">
      <w:r w:rsidRPr="00590CCA">
        <w:rPr>
          <w:rStyle w:val="Style13ptBold"/>
        </w:rPr>
        <w:t>Scola 15</w:t>
      </w:r>
      <w:r w:rsidRPr="00590CCA">
        <w:t xml:space="preserve"> – Nancy Scola, Technology Journalist for The Atlantic and Washington Post, “This Was The Internet's Worst, Best Year Ever”, Washington Post, 1-1, http://www.washingtonpost.com/blogs/the-switch/wp/2014/12/31/this-was-the-internets-worst-best-year-ever/</w:t>
      </w:r>
    </w:p>
    <w:p w14:paraId="476E93E9" w14:textId="77777777" w:rsidR="00A618DD" w:rsidRPr="00590CCA" w:rsidRDefault="00A618DD" w:rsidP="00A618DD">
      <w:pPr>
        <w:rPr>
          <w:sz w:val="16"/>
        </w:rPr>
      </w:pPr>
      <w:r w:rsidRPr="00590CCA">
        <w:rPr>
          <w:sz w:val="16"/>
        </w:rPr>
        <w:t xml:space="preserve">This year was a hugely momentous one in the evolution of the global network of networks we call the Internet. Since its creation as a side project of a handful of academics and military researchers in the United States some 50 years ago, </w:t>
      </w:r>
      <w:r w:rsidRPr="00590CCA">
        <w:rPr>
          <w:rStyle w:val="StyleUnderline"/>
        </w:rPr>
        <w:t xml:space="preserve">the </w:t>
      </w:r>
      <w:r w:rsidRPr="00590CCA">
        <w:rPr>
          <w:rStyle w:val="StyleUnderline"/>
          <w:highlight w:val="green"/>
        </w:rPr>
        <w:t xml:space="preserve">Internet has </w:t>
      </w:r>
      <w:r w:rsidRPr="00590CCA">
        <w:rPr>
          <w:rStyle w:val="Emphasis"/>
          <w:highlight w:val="green"/>
        </w:rPr>
        <w:t>grown</w:t>
      </w:r>
      <w:r w:rsidRPr="00590CCA">
        <w:rPr>
          <w:rStyle w:val="StyleUnderline"/>
        </w:rPr>
        <w:t xml:space="preserve"> to encompass the whole world</w:t>
      </w:r>
      <w:r w:rsidRPr="00590CCA">
        <w:rPr>
          <w:sz w:val="16"/>
        </w:rPr>
        <w:t xml:space="preserve">. But </w:t>
      </w:r>
      <w:r w:rsidRPr="00590CCA">
        <w:rPr>
          <w:rStyle w:val="StyleUnderline"/>
          <w:highlight w:val="green"/>
        </w:rPr>
        <w:t>2014</w:t>
      </w:r>
      <w:r w:rsidRPr="00590CCA">
        <w:rPr>
          <w:sz w:val="16"/>
        </w:rPr>
        <w:t xml:space="preserve"> was in many ways a mixed bag for the Internet. It </w:t>
      </w:r>
      <w:r w:rsidRPr="00590CCA">
        <w:rPr>
          <w:rStyle w:val="StyleUnderline"/>
          <w:highlight w:val="green"/>
        </w:rPr>
        <w:t>showed</w:t>
      </w:r>
      <w:r w:rsidRPr="00590CCA">
        <w:rPr>
          <w:rStyle w:val="StyleUnderline"/>
        </w:rPr>
        <w:t xml:space="preserve"> the Internet at </w:t>
      </w:r>
      <w:r w:rsidRPr="00590CCA">
        <w:rPr>
          <w:rStyle w:val="StyleUnderline"/>
          <w:highlight w:val="green"/>
        </w:rPr>
        <w:t xml:space="preserve">its </w:t>
      </w:r>
      <w:r w:rsidRPr="00590CCA">
        <w:rPr>
          <w:rStyle w:val="Emphasis"/>
          <w:highlight w:val="green"/>
        </w:rPr>
        <w:t>strongest</w:t>
      </w:r>
      <w:r w:rsidRPr="00590CCA">
        <w:rPr>
          <w:rStyle w:val="StyleUnderline"/>
          <w:highlight w:val="green"/>
        </w:rPr>
        <w:t xml:space="preserve">, </w:t>
      </w:r>
      <w:r w:rsidRPr="00590CCA">
        <w:rPr>
          <w:rStyle w:val="Emphasis"/>
          <w:highlight w:val="green"/>
        </w:rPr>
        <w:t>reaching more</w:t>
      </w:r>
      <w:r w:rsidRPr="00590CCA">
        <w:rPr>
          <w:rStyle w:val="Emphasis"/>
        </w:rPr>
        <w:t xml:space="preserve"> people, more ways </w:t>
      </w:r>
      <w:r w:rsidRPr="00590CCA">
        <w:rPr>
          <w:rStyle w:val="Emphasis"/>
          <w:highlight w:val="green"/>
        </w:rPr>
        <w:t>than at any point in the past</w:t>
      </w:r>
      <w:r w:rsidRPr="00590CCA">
        <w:rPr>
          <w:rStyle w:val="StyleUnderline"/>
          <w:highlight w:val="green"/>
        </w:rPr>
        <w:t>. But</w:t>
      </w:r>
      <w:r w:rsidRPr="00590CCA">
        <w:rPr>
          <w:rStyle w:val="StyleUnderline"/>
        </w:rPr>
        <w:t xml:space="preserve"> </w:t>
      </w:r>
      <w:r w:rsidRPr="00590CCA">
        <w:rPr>
          <w:sz w:val="16"/>
        </w:rPr>
        <w:t xml:space="preserve">at the same time, it has also never been more </w:t>
      </w:r>
      <w:r w:rsidRPr="00590CCA">
        <w:rPr>
          <w:rStyle w:val="StyleUnderline"/>
        </w:rPr>
        <w:t>threatened by</w:t>
      </w:r>
      <w:r w:rsidRPr="00590CCA">
        <w:rPr>
          <w:sz w:val="16"/>
        </w:rPr>
        <w:t xml:space="preserve"> everything from hackers to </w:t>
      </w:r>
      <w:r w:rsidRPr="00590CCA">
        <w:rPr>
          <w:rStyle w:val="StyleUnderline"/>
        </w:rPr>
        <w:t>censors</w:t>
      </w:r>
      <w:r w:rsidRPr="00590CCA">
        <w:rPr>
          <w:sz w:val="16"/>
        </w:rPr>
        <w:t xml:space="preserve"> to autocrats newly attuned to the power of the online world.</w:t>
      </w:r>
    </w:p>
    <w:p w14:paraId="782D23EA" w14:textId="77777777" w:rsidR="00A618DD" w:rsidRPr="00590CCA" w:rsidRDefault="00A618DD" w:rsidP="00A618DD">
      <w:pPr>
        <w:rPr>
          <w:sz w:val="16"/>
        </w:rPr>
      </w:pPr>
      <w:r w:rsidRPr="00590CCA">
        <w:rPr>
          <w:sz w:val="16"/>
        </w:rPr>
        <w:t xml:space="preserve">1) </w:t>
      </w:r>
      <w:r w:rsidRPr="00590CCA">
        <w:rPr>
          <w:rStyle w:val="StyleUnderline"/>
        </w:rPr>
        <w:t xml:space="preserve">The Internet </w:t>
      </w:r>
      <w:r w:rsidRPr="00590CCA">
        <w:rPr>
          <w:rStyle w:val="StyleUnderline"/>
          <w:highlight w:val="green"/>
        </w:rPr>
        <w:t>has never been less free</w:t>
      </w:r>
      <w:r w:rsidRPr="00590CCA">
        <w:rPr>
          <w:sz w:val="16"/>
        </w:rPr>
        <w:t>. In its early days, the Internet was thought of as a place where people around the world could live according to the principles of free expression and self-determination. But every year it is falling shorter of that ideal. The pro-democracy group Freedom House tallies global metrics for all sorts of online freedom, from the ability to experience an uncensored Internet to the healthy treatment of women online. In 2014, that scored dropped for the fourth year in a row.</w:t>
      </w:r>
    </w:p>
    <w:p w14:paraId="76C7B2C7" w14:textId="77777777" w:rsidR="00A618DD" w:rsidRPr="00590CCA" w:rsidRDefault="00A618DD" w:rsidP="00A618DD">
      <w:pPr>
        <w:rPr>
          <w:rStyle w:val="StyleUnderline"/>
        </w:rPr>
      </w:pPr>
      <w:r w:rsidRPr="00590CCA">
        <w:rPr>
          <w:rStyle w:val="StyleUnderline"/>
        </w:rPr>
        <w:t>That said...</w:t>
      </w:r>
    </w:p>
    <w:p w14:paraId="66227659" w14:textId="77777777" w:rsidR="00A618DD" w:rsidRPr="00590CCA" w:rsidRDefault="00A618DD" w:rsidP="00A618DD">
      <w:pPr>
        <w:rPr>
          <w:sz w:val="16"/>
        </w:rPr>
      </w:pPr>
      <w:r w:rsidRPr="00590CCA">
        <w:rPr>
          <w:sz w:val="16"/>
        </w:rPr>
        <w:t xml:space="preserve">2) </w:t>
      </w:r>
      <w:r w:rsidRPr="00590CCA">
        <w:rPr>
          <w:rStyle w:val="StyleUnderline"/>
        </w:rPr>
        <w:t>A tremendous number of people came online for the first time this year</w:t>
      </w:r>
      <w:r w:rsidRPr="00590CCA">
        <w:rPr>
          <w:sz w:val="16"/>
        </w:rPr>
        <w:t>. The number of regular Internet users grew by about 250 million people in just the last 12 months. That's like adding the entire population of the United States to the online world all at once -- or the number of people living in all of Russia, France, Kenya, and South Korea combined. More people connected means more of them benefiting from the wealth of what's available online.</w:t>
      </w:r>
    </w:p>
    <w:p w14:paraId="5323307D" w14:textId="77777777" w:rsidR="00A618DD" w:rsidRPr="00590CCA" w:rsidRDefault="00A618DD" w:rsidP="00A618DD">
      <w:pPr>
        <w:rPr>
          <w:sz w:val="16"/>
        </w:rPr>
      </w:pPr>
      <w:r w:rsidRPr="00590CCA">
        <w:rPr>
          <w:sz w:val="16"/>
        </w:rPr>
        <w:t>On the other hand...</w:t>
      </w:r>
    </w:p>
    <w:p w14:paraId="0808046E" w14:textId="77777777" w:rsidR="00A618DD" w:rsidRPr="00590CCA" w:rsidRDefault="00A618DD" w:rsidP="00A618DD">
      <w:pPr>
        <w:rPr>
          <w:sz w:val="16"/>
        </w:rPr>
      </w:pPr>
      <w:r w:rsidRPr="00590CCA">
        <w:rPr>
          <w:sz w:val="16"/>
        </w:rPr>
        <w:t xml:space="preserve">3) </w:t>
      </w:r>
      <w:r w:rsidRPr="00590CCA">
        <w:rPr>
          <w:rStyle w:val="StyleUnderline"/>
        </w:rPr>
        <w:t>Even democracies abused the Internet</w:t>
      </w:r>
      <w:r w:rsidRPr="00590CCA">
        <w:rPr>
          <w:sz w:val="16"/>
        </w:rPr>
        <w:t>. A March report from the group Reporters Without Borders identified government bodies around the world that are actively engaged in spying on what happens online. Some aren't surprising: Pakistan's main telecomm agency, North Korea's science branch, or China's chief information office. But that others exist within the confines of the planet's most celebrated democracies -- from the Centre for Development of Telematics in India to the National Security Agency in the United States -- reveals, says the group, a worrisome global "schizophrenic attitude" towards surveillance.</w:t>
      </w:r>
    </w:p>
    <w:p w14:paraId="369E9B58" w14:textId="77777777" w:rsidR="00A618DD" w:rsidRPr="00590CCA" w:rsidRDefault="00A618DD" w:rsidP="00A618DD">
      <w:pPr>
        <w:rPr>
          <w:rStyle w:val="StyleUnderline"/>
        </w:rPr>
      </w:pPr>
      <w:r w:rsidRPr="00590CCA">
        <w:rPr>
          <w:rStyle w:val="StyleUnderline"/>
          <w:highlight w:val="green"/>
        </w:rPr>
        <w:t>And yet...</w:t>
      </w:r>
    </w:p>
    <w:p w14:paraId="7DBA5F53" w14:textId="77777777" w:rsidR="00A618DD" w:rsidRPr="00590CCA" w:rsidRDefault="00A618DD" w:rsidP="00A618DD">
      <w:pPr>
        <w:rPr>
          <w:sz w:val="16"/>
        </w:rPr>
      </w:pPr>
      <w:r w:rsidRPr="00590CCA">
        <w:rPr>
          <w:sz w:val="16"/>
        </w:rPr>
        <w:t xml:space="preserve">4) </w:t>
      </w:r>
      <w:r w:rsidRPr="00590CCA">
        <w:rPr>
          <w:rStyle w:val="StyleUnderline"/>
        </w:rPr>
        <w:t>The rights of the online citizen were enshrined</w:t>
      </w:r>
      <w:r w:rsidRPr="00590CCA">
        <w:rPr>
          <w:sz w:val="16"/>
        </w:rPr>
        <w:t>. Five years ago, Brazil's ministry of justice and the country's legal community began work on a sort of Internet bill of rights for the people of that nation. This year, the product of that work, called the Marco Civil da Internet, was signed into law. It guarantees, among other things, the citizen's right to a robust Internet connection and strong online privacy protections. The first of its kind in the world, the landmark law stands up for the idea that online rights are to be cherished and protected like any other set of civil rights.</w:t>
      </w:r>
    </w:p>
    <w:p w14:paraId="71E7E39E" w14:textId="77777777" w:rsidR="00A618DD" w:rsidRPr="00590CCA" w:rsidRDefault="00A618DD" w:rsidP="00A618DD">
      <w:pPr>
        <w:rPr>
          <w:sz w:val="16"/>
        </w:rPr>
      </w:pPr>
      <w:r w:rsidRPr="00590CCA">
        <w:rPr>
          <w:sz w:val="16"/>
        </w:rPr>
        <w:t>But...</w:t>
      </w:r>
    </w:p>
    <w:p w14:paraId="681416F6" w14:textId="77777777" w:rsidR="00A618DD" w:rsidRPr="00590CCA" w:rsidRDefault="00A618DD" w:rsidP="00A618DD">
      <w:pPr>
        <w:rPr>
          <w:sz w:val="16"/>
        </w:rPr>
      </w:pPr>
      <w:r w:rsidRPr="00590CCA">
        <w:rPr>
          <w:sz w:val="16"/>
        </w:rPr>
        <w:t>5) Other countries turned informal Internet crackdowns into official rules and laws. In Russia, where bloggers are often some of the few voices speaking out against the Kremlin, new rules were adopted requiring those with even modest online followings to submit to the same restrictions as the mainstream media. In post-coup d'état Thailand, the military ordered Internet service providers to submit to its dictates. And in Somalia, the al-Shabab militia went one step further: in the parts of the country it controls, it formally banned the Internet altogether.</w:t>
      </w:r>
    </w:p>
    <w:p w14:paraId="65C1D13A" w14:textId="77777777" w:rsidR="00A618DD" w:rsidRPr="00590CCA" w:rsidRDefault="00A618DD" w:rsidP="00A618DD">
      <w:pPr>
        <w:rPr>
          <w:sz w:val="16"/>
        </w:rPr>
      </w:pPr>
      <w:r w:rsidRPr="00590CCA">
        <w:rPr>
          <w:sz w:val="16"/>
        </w:rPr>
        <w:t>Still...</w:t>
      </w:r>
    </w:p>
    <w:p w14:paraId="5784938F" w14:textId="77777777" w:rsidR="00A618DD" w:rsidRDefault="00A618DD" w:rsidP="00A618DD">
      <w:pPr>
        <w:rPr>
          <w:sz w:val="16"/>
        </w:rPr>
      </w:pPr>
      <w:r w:rsidRPr="00590CCA">
        <w:rPr>
          <w:sz w:val="16"/>
        </w:rPr>
        <w:t xml:space="preserve">6) </w:t>
      </w:r>
      <w:r w:rsidRPr="00590CCA">
        <w:rPr>
          <w:rStyle w:val="StyleUnderline"/>
          <w:highlight w:val="green"/>
        </w:rPr>
        <w:t>The</w:t>
      </w:r>
      <w:r w:rsidRPr="00590CCA">
        <w:rPr>
          <w:rStyle w:val="StyleUnderline"/>
        </w:rPr>
        <w:t xml:space="preserve"> World Wide </w:t>
      </w:r>
      <w:r w:rsidRPr="00590CCA">
        <w:rPr>
          <w:rStyle w:val="StyleUnderline"/>
          <w:highlight w:val="green"/>
        </w:rPr>
        <w:t>Web passed the billion domain mark</w:t>
      </w:r>
      <w:r w:rsidRPr="00590CCA">
        <w:rPr>
          <w:sz w:val="16"/>
        </w:rPr>
        <w:t xml:space="preserve">. In the early days of the World Wide Web -- the Internet's killer app -- there were so few Web sites that aficionados would hand-curate directories of everything that was neat, intriguing, or simply just available online. Just two decades later, it would take someone typing out a similar list of everything available online about 150 years. Barely into adulthood, </w:t>
      </w:r>
      <w:r w:rsidRPr="00590CCA">
        <w:rPr>
          <w:rStyle w:val="StyleUnderline"/>
        </w:rPr>
        <w:t xml:space="preserve">the World Wide </w:t>
      </w:r>
      <w:r w:rsidRPr="00590CCA">
        <w:rPr>
          <w:rStyle w:val="StyleUnderline"/>
          <w:highlight w:val="green"/>
        </w:rPr>
        <w:t xml:space="preserve">Web is </w:t>
      </w:r>
      <w:r w:rsidRPr="00590CCA">
        <w:rPr>
          <w:rStyle w:val="Emphasis"/>
          <w:highlight w:val="green"/>
        </w:rPr>
        <w:t>remarkably robust</w:t>
      </w:r>
      <w:r w:rsidRPr="00590CCA">
        <w:rPr>
          <w:rStyle w:val="StyleUnderline"/>
          <w:highlight w:val="green"/>
        </w:rPr>
        <w:t xml:space="preserve"> and </w:t>
      </w:r>
      <w:r w:rsidRPr="00590CCA">
        <w:rPr>
          <w:rStyle w:val="Emphasis"/>
          <w:highlight w:val="green"/>
        </w:rPr>
        <w:t>only getting more so</w:t>
      </w:r>
      <w:r w:rsidRPr="00590CCA">
        <w:rPr>
          <w:sz w:val="16"/>
        </w:rPr>
        <w:t>.</w:t>
      </w:r>
    </w:p>
    <w:p w14:paraId="141DA799" w14:textId="77777777" w:rsidR="00A618DD" w:rsidRPr="00590CCA" w:rsidRDefault="00A618DD" w:rsidP="00A618DD">
      <w:pPr>
        <w:rPr>
          <w:sz w:val="16"/>
        </w:rPr>
      </w:pPr>
      <w:r w:rsidRPr="00590CCA">
        <w:rPr>
          <w:sz w:val="16"/>
        </w:rPr>
        <w:t>On the other hand...</w:t>
      </w:r>
    </w:p>
    <w:p w14:paraId="50B35978" w14:textId="77777777" w:rsidR="00A618DD" w:rsidRPr="00590CCA" w:rsidRDefault="00A618DD" w:rsidP="00A618DD">
      <w:pPr>
        <w:rPr>
          <w:sz w:val="16"/>
        </w:rPr>
      </w:pPr>
      <w:r w:rsidRPr="00590CCA">
        <w:rPr>
          <w:sz w:val="16"/>
        </w:rPr>
        <w:t>7) Hackers exposed the Internet's fundamental insecurities. No matter if it was the work of North Korea, disgruntled ex-employees, or other hackers, the recent breaching of Sony's computer networks was eye-opening. The Internet was built on trust. But it became inescapably clear this year just how far some are willing go to turn it into a global battleground. And the initial decision not to screen the movie at the center of the hack revealed that, when it comes to responding to online threats that move offline, we are frighteningly unprepared.</w:t>
      </w:r>
    </w:p>
    <w:p w14:paraId="0B7C35FA" w14:textId="77777777" w:rsidR="00A618DD" w:rsidRPr="00590CCA" w:rsidRDefault="00A618DD" w:rsidP="00A618DD">
      <w:pPr>
        <w:rPr>
          <w:sz w:val="16"/>
        </w:rPr>
      </w:pPr>
      <w:r w:rsidRPr="00590CCA">
        <w:rPr>
          <w:sz w:val="16"/>
        </w:rPr>
        <w:t>Even so...</w:t>
      </w:r>
    </w:p>
    <w:p w14:paraId="372F6215" w14:textId="77777777" w:rsidR="00A618DD" w:rsidRPr="00590CCA" w:rsidRDefault="00A618DD" w:rsidP="00A618DD">
      <w:pPr>
        <w:rPr>
          <w:sz w:val="16"/>
        </w:rPr>
      </w:pPr>
      <w:r w:rsidRPr="00590CCA">
        <w:rPr>
          <w:sz w:val="16"/>
        </w:rPr>
        <w:t xml:space="preserve">8) </w:t>
      </w:r>
      <w:r w:rsidRPr="00590CCA">
        <w:rPr>
          <w:rStyle w:val="StyleUnderline"/>
        </w:rPr>
        <w:t>Millions</w:t>
      </w:r>
      <w:r w:rsidRPr="00590CCA">
        <w:rPr>
          <w:sz w:val="16"/>
        </w:rPr>
        <w:t xml:space="preserve"> of people in the United States </w:t>
      </w:r>
      <w:r w:rsidRPr="00590CCA">
        <w:rPr>
          <w:rStyle w:val="StyleUnderline"/>
        </w:rPr>
        <w:t>voiced their opinions on "net neutrality."</w:t>
      </w:r>
      <w:r w:rsidRPr="00590CCA">
        <w:rPr>
          <w:sz w:val="16"/>
        </w:rPr>
        <w:t xml:space="preserve"> Whatever side of the debate over the fair treatment of online content you are on, the unprecedented nearly 4 million comments received by regulators at the Federal Communications Commission were a remarkable display of how the once obscure policy issue has captured the attention of the American public. And while this was only the U.S. making laws, given the prime role the U.S. plays in the Internet, people all around the world paid close attention to its outcome.</w:t>
      </w:r>
    </w:p>
    <w:p w14:paraId="2FD28431" w14:textId="77777777" w:rsidR="00A618DD" w:rsidRPr="00590CCA" w:rsidRDefault="00A618DD" w:rsidP="00A618DD">
      <w:pPr>
        <w:rPr>
          <w:sz w:val="16"/>
        </w:rPr>
      </w:pPr>
      <w:r w:rsidRPr="00590CCA">
        <w:rPr>
          <w:sz w:val="16"/>
        </w:rPr>
        <w:t>Nonetheless...</w:t>
      </w:r>
    </w:p>
    <w:p w14:paraId="3A2606FF" w14:textId="77777777" w:rsidR="00A618DD" w:rsidRPr="00590CCA" w:rsidRDefault="00A618DD" w:rsidP="00A618DD">
      <w:pPr>
        <w:rPr>
          <w:sz w:val="16"/>
        </w:rPr>
      </w:pPr>
      <w:r w:rsidRPr="00590CCA">
        <w:rPr>
          <w:sz w:val="16"/>
        </w:rPr>
        <w:t xml:space="preserve">9) </w:t>
      </w:r>
      <w:r w:rsidRPr="00590CCA">
        <w:rPr>
          <w:rStyle w:val="StyleUnderline"/>
          <w:highlight w:val="green"/>
        </w:rPr>
        <w:t>Governments moved to splinter</w:t>
      </w:r>
      <w:r w:rsidRPr="00590CCA">
        <w:rPr>
          <w:rStyle w:val="StyleUnderline"/>
        </w:rPr>
        <w:t xml:space="preserve"> off </w:t>
      </w:r>
      <w:r w:rsidRPr="00590CCA">
        <w:rPr>
          <w:rStyle w:val="StyleUnderline"/>
          <w:highlight w:val="green"/>
        </w:rPr>
        <w:t>their own piece</w:t>
      </w:r>
      <w:r w:rsidRPr="00590CCA">
        <w:rPr>
          <w:rStyle w:val="StyleUnderline"/>
        </w:rPr>
        <w:t xml:space="preserve"> of the digital world</w:t>
      </w:r>
      <w:r w:rsidRPr="00590CCA">
        <w:rPr>
          <w:sz w:val="16"/>
        </w:rPr>
        <w:t>. More and more, leaders decided that it's easier for them to shape what happens online if they make sure that a greater part of it takes place within their borders. Some in Germany and Europe, for example, began entertaining the idea of a so-called "Schengen Zone" where Europeans' digital data, from e-mails to social media traffic, would be housed on servers within the confines of that continent. The Internet is one of the few things the people of the world share without regard to political boundaries. But increasingly dividing lines that carve up the rest of our lives are being imposed upon it.</w:t>
      </w:r>
    </w:p>
    <w:p w14:paraId="5FE72B25" w14:textId="77777777" w:rsidR="00A618DD" w:rsidRPr="00590CCA" w:rsidRDefault="00A618DD" w:rsidP="00A618DD">
      <w:pPr>
        <w:rPr>
          <w:rStyle w:val="StyleUnderline"/>
        </w:rPr>
      </w:pPr>
      <w:r w:rsidRPr="00590CCA">
        <w:rPr>
          <w:rStyle w:val="StyleUnderline"/>
          <w:highlight w:val="green"/>
        </w:rPr>
        <w:t>Hang on...</w:t>
      </w:r>
    </w:p>
    <w:p w14:paraId="426F015C" w14:textId="77777777" w:rsidR="00A618DD" w:rsidRPr="00590CCA" w:rsidRDefault="00A618DD" w:rsidP="00A618DD">
      <w:pPr>
        <w:rPr>
          <w:sz w:val="16"/>
        </w:rPr>
      </w:pPr>
      <w:r w:rsidRPr="00590CCA">
        <w:rPr>
          <w:sz w:val="16"/>
        </w:rPr>
        <w:t>10) Fighting for the Internet drove people into the streets. In Mexico in April, thousands formed a human chain to object to a telecommunications bill that would, among other things, allow the shutting down of the Internet during political protests. In Bolivia in May, activists crawled through roadways dressed as snails to protest slow Internet speeds. And in Hungary in October, people threw computers into the streets to protest a proposed tax on Internet use. The Hungarians won: the government backed down from the idea. In 2014, people around the world were willing to defend the Internet like any other political value they hold dear.</w:t>
      </w:r>
    </w:p>
    <w:p w14:paraId="3793F4DF" w14:textId="77777777" w:rsidR="00A618DD" w:rsidRPr="00590CCA" w:rsidRDefault="00A618DD" w:rsidP="00A618DD">
      <w:pPr>
        <w:rPr>
          <w:sz w:val="16"/>
        </w:rPr>
      </w:pPr>
      <w:r w:rsidRPr="00590CCA">
        <w:rPr>
          <w:rStyle w:val="StyleUnderline"/>
        </w:rPr>
        <w:t xml:space="preserve">That, in fact, </w:t>
      </w:r>
      <w:r w:rsidRPr="00590CCA">
        <w:rPr>
          <w:rStyle w:val="StyleUnderline"/>
          <w:highlight w:val="green"/>
        </w:rPr>
        <w:t>people</w:t>
      </w:r>
      <w:r w:rsidRPr="00590CCA">
        <w:rPr>
          <w:rStyle w:val="StyleUnderline"/>
        </w:rPr>
        <w:t xml:space="preserve"> seemed to </w:t>
      </w:r>
      <w:r w:rsidRPr="00590CCA">
        <w:rPr>
          <w:rStyle w:val="StyleUnderline"/>
          <w:highlight w:val="green"/>
        </w:rPr>
        <w:t>have never been more passionate</w:t>
      </w:r>
      <w:r w:rsidRPr="00590CCA">
        <w:rPr>
          <w:rStyle w:val="StyleUnderline"/>
        </w:rPr>
        <w:t xml:space="preserve"> about the fate of the Internet is perhaps, the one main lesson from this past year in the Internet's life. And </w:t>
      </w:r>
      <w:r w:rsidRPr="00590CCA">
        <w:rPr>
          <w:rStyle w:val="StyleUnderline"/>
          <w:highlight w:val="green"/>
        </w:rPr>
        <w:t>that</w:t>
      </w:r>
      <w:r w:rsidRPr="00590CCA">
        <w:rPr>
          <w:rStyle w:val="StyleUnderline"/>
        </w:rPr>
        <w:t xml:space="preserve"> </w:t>
      </w:r>
      <w:r w:rsidRPr="00590CCA">
        <w:rPr>
          <w:rStyle w:val="Emphasis"/>
        </w:rPr>
        <w:t xml:space="preserve">likely </w:t>
      </w:r>
      <w:r w:rsidRPr="00590CCA">
        <w:rPr>
          <w:rStyle w:val="Emphasis"/>
          <w:highlight w:val="green"/>
        </w:rPr>
        <w:t>bodes well for its future</w:t>
      </w:r>
      <w:r w:rsidRPr="00590CCA">
        <w:rPr>
          <w:sz w:val="16"/>
        </w:rPr>
        <w:t>.</w:t>
      </w:r>
    </w:p>
    <w:p w14:paraId="4225EFAB" w14:textId="77777777" w:rsidR="00A618DD" w:rsidRDefault="00A618DD" w:rsidP="00A618DD"/>
    <w:p w14:paraId="4CA1319A" w14:textId="77777777" w:rsidR="00A618DD" w:rsidRDefault="00A618DD" w:rsidP="00A618DD">
      <w:pPr>
        <w:pStyle w:val="Heading1"/>
      </w:pPr>
      <w:r>
        <w:t xml:space="preserve">1NR v WK </w:t>
      </w:r>
    </w:p>
    <w:p w14:paraId="5EF8C293" w14:textId="77777777" w:rsidR="00A618DD" w:rsidRDefault="00A618DD" w:rsidP="00A618DD">
      <w:pPr>
        <w:pStyle w:val="Heading2"/>
      </w:pPr>
      <w:r>
        <w:t>Adv CP</w:t>
      </w:r>
    </w:p>
    <w:p w14:paraId="084D753F" w14:textId="77777777" w:rsidR="00A618DD" w:rsidRDefault="00A618DD" w:rsidP="00A618DD">
      <w:pPr>
        <w:pStyle w:val="Analytic"/>
      </w:pPr>
    </w:p>
    <w:p w14:paraId="1E979E52" w14:textId="77777777" w:rsidR="00A618DD" w:rsidRPr="006F7B17" w:rsidRDefault="00A618DD" w:rsidP="00A618DD"/>
    <w:p w14:paraId="39A17E9D" w14:textId="77777777" w:rsidR="00A618DD" w:rsidRDefault="00A618DD" w:rsidP="00A618DD">
      <w:pPr>
        <w:pStyle w:val="Heading2"/>
      </w:pPr>
      <w:r>
        <w:t>Con Con CP</w:t>
      </w:r>
    </w:p>
    <w:p w14:paraId="03832A2D" w14:textId="77777777" w:rsidR="00A618DD" w:rsidRDefault="00A618DD" w:rsidP="00A618DD">
      <w:pPr>
        <w:pStyle w:val="Analytic"/>
      </w:pPr>
    </w:p>
    <w:p w14:paraId="59F5AB5B" w14:textId="77777777" w:rsidR="00A618DD" w:rsidRDefault="00A618DD" w:rsidP="00A618DD">
      <w:pPr>
        <w:pStyle w:val="Heading2"/>
      </w:pPr>
      <w:r>
        <w:t>Rates DA</w:t>
      </w:r>
    </w:p>
    <w:p w14:paraId="40BBA5F0" w14:textId="77777777" w:rsidR="00A618DD" w:rsidRDefault="00A618DD" w:rsidP="00A618DD">
      <w:pPr>
        <w:pStyle w:val="Analytic"/>
      </w:pPr>
    </w:p>
    <w:p w14:paraId="79D9C6E5" w14:textId="77777777" w:rsidR="00A618DD" w:rsidRDefault="00A618DD" w:rsidP="00A618DD">
      <w:pPr>
        <w:pStyle w:val="Heading2"/>
      </w:pPr>
      <w:r>
        <w:t>Midterms DA</w:t>
      </w:r>
    </w:p>
    <w:p w14:paraId="32B02FCF" w14:textId="77777777" w:rsidR="00A618DD" w:rsidRDefault="00A618DD" w:rsidP="00A618DD">
      <w:pPr>
        <w:pStyle w:val="Analytic"/>
      </w:pPr>
    </w:p>
    <w:p w14:paraId="2C26F257" w14:textId="77777777" w:rsidR="00A618DD" w:rsidRDefault="00A618DD" w:rsidP="00A618DD">
      <w:pPr>
        <w:pStyle w:val="Heading2"/>
      </w:pPr>
      <w:r>
        <w:t>Capital Flight DA</w:t>
      </w:r>
    </w:p>
    <w:p w14:paraId="6D2BBAC9" w14:textId="77777777" w:rsidR="00A618DD" w:rsidRDefault="00A618DD" w:rsidP="00A618DD">
      <w:pPr>
        <w:pStyle w:val="Analytic"/>
      </w:pPr>
    </w:p>
    <w:p w14:paraId="41A9A04A" w14:textId="77777777" w:rsidR="00A618DD" w:rsidRDefault="00A618DD" w:rsidP="00A618DD">
      <w:pPr>
        <w:pStyle w:val="Heading3"/>
      </w:pPr>
      <w:r>
        <w:t xml:space="preserve">AT: screwed </w:t>
      </w:r>
    </w:p>
    <w:p w14:paraId="237706AF" w14:textId="77777777" w:rsidR="00A618DD" w:rsidRDefault="00A618DD" w:rsidP="00A618DD">
      <w:pPr>
        <w:pStyle w:val="Analytic"/>
      </w:pPr>
    </w:p>
    <w:p w14:paraId="28482C36" w14:textId="77777777" w:rsidR="00A618DD" w:rsidRDefault="00A618DD" w:rsidP="00A618DD">
      <w:pPr>
        <w:pStyle w:val="Heading3"/>
      </w:pPr>
      <w:r>
        <w:t xml:space="preserve">2NC—Capital Investment High Now </w:t>
      </w:r>
    </w:p>
    <w:p w14:paraId="73D4D5C7" w14:textId="77777777" w:rsidR="00A618DD" w:rsidRDefault="00A618DD" w:rsidP="00A618DD">
      <w:pPr>
        <w:pStyle w:val="Heading4"/>
      </w:pPr>
      <w:r>
        <w:t>Biotech growth lures in investors now</w:t>
      </w:r>
    </w:p>
    <w:p w14:paraId="471A1C0B" w14:textId="77777777" w:rsidR="00A618DD" w:rsidRPr="001B7DFA" w:rsidRDefault="00A618DD" w:rsidP="00A618DD">
      <w:pPr>
        <w:rPr>
          <w:rStyle w:val="Style13ptBold"/>
        </w:rPr>
      </w:pPr>
      <w:r>
        <w:rPr>
          <w:rStyle w:val="Style13ptBold"/>
        </w:rPr>
        <w:t xml:space="preserve">Glickman 1/12 </w:t>
      </w:r>
      <w:r w:rsidRPr="001B7DFA">
        <w:t>(Ben-reporter on The Wall Street Journal’s deals team, covering M&amp;A and shareholder activism in New York, graduated from Brown;” Funding for Risky Biotechs Is Returning”, WSJ, 1/12/26, https://www.wsj.com/tech/biotech/funding-for-risky-biotechs-is-returning-fc21ebe7?gaa_at=eafs&amp;gaa_n=AWEtsqfQkUX0Upr1snCVcYFaBXok2Irx25EM97U4kP-fBTIv_4iB44SGzMFNyxBEr5g%3D&amp;gaa_ts=696c14ef&amp;gaa_sig=q4mOQrylLYxi-wE33MYO0GPYkJy5kJ6_Mu9FPgfx6Yv0UxJtc02De_2BR78hHdfw06w3anwDyuG5eyGtTexwYQ%3D%3D)</w:t>
      </w:r>
    </w:p>
    <w:p w14:paraId="4FB2A970" w14:textId="77777777" w:rsidR="00A618DD" w:rsidRPr="006F7B17" w:rsidRDefault="00A618DD" w:rsidP="00A618DD">
      <w:pPr>
        <w:rPr>
          <w:sz w:val="16"/>
        </w:rPr>
      </w:pPr>
      <w:r w:rsidRPr="001B7DFA">
        <w:rPr>
          <w:highlight w:val="cyan"/>
          <w:u w:val="single"/>
        </w:rPr>
        <w:t>Wall Street is opening its coffers</w:t>
      </w:r>
      <w:r w:rsidRPr="001B7DFA">
        <w:rPr>
          <w:u w:val="single"/>
        </w:rPr>
        <w:t xml:space="preserve"> again </w:t>
      </w:r>
      <w:r w:rsidRPr="001B7DFA">
        <w:rPr>
          <w:highlight w:val="cyan"/>
          <w:u w:val="single"/>
        </w:rPr>
        <w:t>for</w:t>
      </w:r>
      <w:r w:rsidRPr="001B7DFA">
        <w:rPr>
          <w:u w:val="single"/>
        </w:rPr>
        <w:t xml:space="preserve"> risky </w:t>
      </w:r>
      <w:r w:rsidRPr="001B7DFA">
        <w:rPr>
          <w:highlight w:val="cyan"/>
          <w:u w:val="single"/>
        </w:rPr>
        <w:t>drug developers</w:t>
      </w:r>
      <w:r w:rsidRPr="001B7DFA">
        <w:rPr>
          <w:u w:val="single"/>
        </w:rPr>
        <w:t>.</w:t>
      </w:r>
      <w:r w:rsidRPr="001B7DFA">
        <w:rPr>
          <w:sz w:val="16"/>
        </w:rPr>
        <w:t xml:space="preserve"> </w:t>
      </w:r>
      <w:r w:rsidRPr="001B7DFA">
        <w:rPr>
          <w:u w:val="single"/>
        </w:rPr>
        <w:t xml:space="preserve">Many </w:t>
      </w:r>
      <w:r w:rsidRPr="001B7DFA">
        <w:rPr>
          <w:highlight w:val="cyan"/>
          <w:u w:val="single"/>
        </w:rPr>
        <w:t>small biotechnology companies</w:t>
      </w:r>
      <w:r w:rsidRPr="001B7DFA">
        <w:rPr>
          <w:u w:val="single"/>
        </w:rPr>
        <w:t xml:space="preserve"> have </w:t>
      </w:r>
      <w:r w:rsidRPr="001B7DFA">
        <w:rPr>
          <w:highlight w:val="cyan"/>
          <w:u w:val="single"/>
        </w:rPr>
        <w:t>struggled to raise money in recent years</w:t>
      </w:r>
      <w:r w:rsidRPr="001B7DFA">
        <w:rPr>
          <w:u w:val="single"/>
        </w:rPr>
        <w:t>. Public markets were all but shut. Initial public offerings slowed to a trickle and follow-on share sales, used by already-public companies to raise more funding, were muted. Some biotechs shut down</w:t>
      </w:r>
      <w:r w:rsidRPr="001B7DFA">
        <w:rPr>
          <w:sz w:val="16"/>
        </w:rPr>
        <w:t xml:space="preserve">. </w:t>
      </w:r>
      <w:r w:rsidRPr="001B7DFA">
        <w:rPr>
          <w:u w:val="single"/>
        </w:rPr>
        <w:t xml:space="preserve">Yet </w:t>
      </w:r>
      <w:r w:rsidRPr="001B7DFA">
        <w:rPr>
          <w:highlight w:val="cyan"/>
          <w:u w:val="single"/>
        </w:rPr>
        <w:t>investors began writing more checks toward the end of last yea</w:t>
      </w:r>
      <w:r w:rsidRPr="001B7DFA">
        <w:rPr>
          <w:u w:val="single"/>
        </w:rPr>
        <w:t xml:space="preserve">r, </w:t>
      </w:r>
      <w:r w:rsidRPr="001B7DFA">
        <w:rPr>
          <w:highlight w:val="cyan"/>
          <w:u w:val="single"/>
        </w:rPr>
        <w:t>giving some firms much-needed funding to pay for their costly research</w:t>
      </w:r>
      <w:r w:rsidRPr="001B7DFA">
        <w:rPr>
          <w:u w:val="single"/>
        </w:rPr>
        <w:t>.</w:t>
      </w:r>
      <w:r>
        <w:rPr>
          <w:u w:val="single"/>
        </w:rPr>
        <w:t xml:space="preserve"> </w:t>
      </w:r>
      <w:r w:rsidRPr="001B7DFA">
        <w:rPr>
          <w:highlight w:val="cyan"/>
          <w:u w:val="single"/>
        </w:rPr>
        <w:t>Drug developers</w:t>
      </w:r>
      <w:r w:rsidRPr="001B7DFA">
        <w:rPr>
          <w:u w:val="single"/>
        </w:rPr>
        <w:t xml:space="preserve"> and other </w:t>
      </w:r>
      <w:r w:rsidRPr="001B7DFA">
        <w:rPr>
          <w:highlight w:val="cyan"/>
          <w:u w:val="single"/>
        </w:rPr>
        <w:t>life-sciences companies</w:t>
      </w:r>
      <w:r w:rsidRPr="001B7DFA">
        <w:rPr>
          <w:u w:val="single"/>
        </w:rPr>
        <w:t xml:space="preserve"> traded on U.S. exchanges </w:t>
      </w:r>
      <w:r w:rsidRPr="001B7DFA">
        <w:rPr>
          <w:highlight w:val="cyan"/>
          <w:u w:val="single"/>
        </w:rPr>
        <w:t>raised more than $13 billion</w:t>
      </w:r>
      <w:r w:rsidRPr="001B7DFA">
        <w:rPr>
          <w:u w:val="single"/>
        </w:rPr>
        <w:t xml:space="preserve"> from issuing new stock in the fourth quarter, the most for any quarter since the second quarter of 2021, according to data from LSEG, a financial-data provider</w:t>
      </w:r>
      <w:r w:rsidRPr="001B7DFA">
        <w:rPr>
          <w:sz w:val="16"/>
        </w:rPr>
        <w:t xml:space="preserve">. Apogee Therapeutics APGE 0.02%increase; green up pointing triangle, which is developing treatments for </w:t>
      </w:r>
      <w:r w:rsidRPr="001B7DFA">
        <w:rPr>
          <w:highlight w:val="cyan"/>
          <w:u w:val="single"/>
        </w:rPr>
        <w:t>immune diseases, raised some $345 million</w:t>
      </w:r>
      <w:r w:rsidRPr="001B7DFA">
        <w:rPr>
          <w:u w:val="single"/>
        </w:rPr>
        <w:t xml:space="preserve"> from investors in October, more than its $300 million target.</w:t>
      </w:r>
      <w:r>
        <w:rPr>
          <w:u w:val="single"/>
        </w:rPr>
        <w:t xml:space="preserve"> </w:t>
      </w:r>
      <w:r w:rsidRPr="001B7DFA">
        <w:rPr>
          <w:sz w:val="16"/>
        </w:rPr>
        <w:t xml:space="preserve">Chief Executive Michael Henderson said the Waltham, Mass., company wasn’t planning on launching a stock offering after reporting solid trial data in July but began hearing from investors who said they would be there if the company changed its mind. </w:t>
      </w:r>
    </w:p>
    <w:p w14:paraId="141B068E" w14:textId="77777777" w:rsidR="00A618DD" w:rsidRPr="004F47A0" w:rsidRDefault="00A618DD" w:rsidP="00A618DD">
      <w:pPr>
        <w:pStyle w:val="Heading4"/>
      </w:pPr>
      <w:r>
        <w:t xml:space="preserve">Capital </w:t>
      </w:r>
      <w:r w:rsidRPr="004F47A0">
        <w:rPr>
          <w:u w:val="single"/>
        </w:rPr>
        <w:t>inflows</w:t>
      </w:r>
      <w:r>
        <w:t xml:space="preserve"> into the US are </w:t>
      </w:r>
      <w:r w:rsidRPr="004F47A0">
        <w:rPr>
          <w:u w:val="single"/>
        </w:rPr>
        <w:t>high now</w:t>
      </w:r>
      <w:r>
        <w:t xml:space="preserve">—post-Covid industrial renaissance </w:t>
      </w:r>
    </w:p>
    <w:p w14:paraId="6BD73965" w14:textId="77777777" w:rsidR="00A618DD" w:rsidRPr="003A5E20" w:rsidRDefault="00A618DD" w:rsidP="00A618DD">
      <w:r w:rsidRPr="004F47A0">
        <w:rPr>
          <w:rStyle w:val="Style13ptBold"/>
        </w:rPr>
        <w:t>Shalal 25</w:t>
      </w:r>
      <w:r>
        <w:t xml:space="preserve"> (Andrea – White House Correspondent at </w:t>
      </w:r>
      <w:r>
        <w:rPr>
          <w:i/>
          <w:iCs/>
        </w:rPr>
        <w:t>Reuters</w:t>
      </w:r>
      <w:r>
        <w:t>, “Strong economy, safe asset demand boosted US dominance in capital flows, White House says,” 1/10/25, https://www.reuters.com/markets/us/strong-economy-safe-asset-demand-boosted-us-dominance-capital-flows-white-house-2025-01-10/)</w:t>
      </w:r>
    </w:p>
    <w:p w14:paraId="3AC1C04B" w14:textId="77777777" w:rsidR="00A618DD" w:rsidRPr="004F47A0" w:rsidRDefault="00A618DD" w:rsidP="00A618DD">
      <w:pPr>
        <w:rPr>
          <w:sz w:val="16"/>
        </w:rPr>
      </w:pPr>
      <w:r w:rsidRPr="004F47A0">
        <w:rPr>
          <w:sz w:val="16"/>
        </w:rPr>
        <w:t xml:space="preserve">WASHINGTON, Jan 10 (Reuters) - </w:t>
      </w:r>
      <w:r w:rsidRPr="004F47A0">
        <w:rPr>
          <w:rStyle w:val="StyleUnderline"/>
        </w:rPr>
        <w:t xml:space="preserve">The </w:t>
      </w:r>
      <w:r w:rsidRPr="00E02C48">
        <w:rPr>
          <w:rStyle w:val="StyleUnderline"/>
          <w:highlight w:val="cyan"/>
        </w:rPr>
        <w:t>strength of</w:t>
      </w:r>
      <w:r w:rsidRPr="004F47A0">
        <w:rPr>
          <w:rStyle w:val="StyleUnderline"/>
        </w:rPr>
        <w:t xml:space="preserve"> the </w:t>
      </w:r>
      <w:r w:rsidRPr="00E02C48">
        <w:rPr>
          <w:rStyle w:val="StyleUnderline"/>
          <w:highlight w:val="cyan"/>
        </w:rPr>
        <w:t>U.S. economic recovery post-COVID</w:t>
      </w:r>
      <w:r w:rsidRPr="004F47A0">
        <w:rPr>
          <w:rStyle w:val="StyleUnderline"/>
        </w:rPr>
        <w:t xml:space="preserve"> and a quest for safe-haven investments helped </w:t>
      </w:r>
      <w:r w:rsidRPr="00E02C48">
        <w:rPr>
          <w:rStyle w:val="StyleUnderline"/>
          <w:highlight w:val="cyan"/>
        </w:rPr>
        <w:t xml:space="preserve">boost </w:t>
      </w:r>
      <w:r w:rsidRPr="00E02C48">
        <w:rPr>
          <w:rStyle w:val="Emphasis"/>
          <w:highlight w:val="cyan"/>
        </w:rPr>
        <w:t>U.S. dominance of global financial flows</w:t>
      </w:r>
      <w:r w:rsidRPr="004F47A0">
        <w:rPr>
          <w:rStyle w:val="StyleUnderline"/>
        </w:rPr>
        <w:t xml:space="preserve">, while </w:t>
      </w:r>
      <w:r w:rsidRPr="00E02C48">
        <w:rPr>
          <w:rStyle w:val="StyleUnderline"/>
          <w:highlight w:val="cyan"/>
        </w:rPr>
        <w:t>manufacturing</w:t>
      </w:r>
      <w:r w:rsidRPr="004F47A0">
        <w:rPr>
          <w:rStyle w:val="StyleUnderline"/>
        </w:rPr>
        <w:t xml:space="preserve"> </w:t>
      </w:r>
      <w:r w:rsidRPr="00E02C48">
        <w:rPr>
          <w:rStyle w:val="StyleUnderline"/>
          <w:highlight w:val="cyan"/>
        </w:rPr>
        <w:t xml:space="preserve">incentives led to a </w:t>
      </w:r>
      <w:r w:rsidRPr="00E02C48">
        <w:rPr>
          <w:rStyle w:val="Emphasis"/>
          <w:highlight w:val="cyan"/>
        </w:rPr>
        <w:t>surge in foreign direct investment</w:t>
      </w:r>
      <w:r w:rsidRPr="004F47A0">
        <w:rPr>
          <w:sz w:val="16"/>
        </w:rPr>
        <w:t>, the White House said on Friday.</w:t>
      </w:r>
    </w:p>
    <w:p w14:paraId="35FAC69A" w14:textId="77777777" w:rsidR="00A618DD" w:rsidRPr="004F47A0" w:rsidRDefault="00A618DD" w:rsidP="00A618DD">
      <w:pPr>
        <w:rPr>
          <w:sz w:val="16"/>
        </w:rPr>
      </w:pPr>
      <w:r w:rsidRPr="004F47A0">
        <w:rPr>
          <w:sz w:val="16"/>
        </w:rPr>
        <w:t xml:space="preserve">In its final report before President Joe Biden leaves office, his Council of Economic Advisers said </w:t>
      </w:r>
      <w:r w:rsidRPr="00E02C48">
        <w:rPr>
          <w:rStyle w:val="StyleUnderline"/>
          <w:highlight w:val="cyan"/>
        </w:rPr>
        <w:t xml:space="preserve">the U.S. had become a </w:t>
      </w:r>
      <w:r w:rsidRPr="00E02C48">
        <w:rPr>
          <w:rStyle w:val="Emphasis"/>
          <w:highlight w:val="cyan"/>
        </w:rPr>
        <w:t>magnet for foreign investment</w:t>
      </w:r>
      <w:r w:rsidRPr="004F47A0">
        <w:rPr>
          <w:rStyle w:val="StyleUnderline"/>
        </w:rPr>
        <w:t xml:space="preserve"> given the resilience of the U.S. recovery.</w:t>
      </w:r>
      <w:r w:rsidRPr="004F47A0">
        <w:rPr>
          <w:sz w:val="16"/>
        </w:rPr>
        <w:t xml:space="preserve"> The Biden administration's </w:t>
      </w:r>
      <w:r w:rsidRPr="004F47A0">
        <w:rPr>
          <w:rStyle w:val="StyleUnderline"/>
        </w:rPr>
        <w:t xml:space="preserve">push for new investments in infrastructure, clean energy and semiconductor technology </w:t>
      </w:r>
      <w:r w:rsidRPr="004F47A0">
        <w:rPr>
          <w:rStyle w:val="Emphasis"/>
        </w:rPr>
        <w:t>attracted global inflows</w:t>
      </w:r>
      <w:r w:rsidRPr="004F47A0">
        <w:rPr>
          <w:sz w:val="16"/>
        </w:rPr>
        <w:t>, especially from close allies including Canada, Japan, South Korea and Britain.</w:t>
      </w:r>
    </w:p>
    <w:p w14:paraId="70A1D51D" w14:textId="77777777" w:rsidR="00A618DD" w:rsidRPr="004F47A0" w:rsidRDefault="00A618DD" w:rsidP="00A618DD">
      <w:pPr>
        <w:rPr>
          <w:sz w:val="16"/>
        </w:rPr>
      </w:pPr>
      <w:r w:rsidRPr="004F47A0">
        <w:rPr>
          <w:rStyle w:val="StyleUnderline"/>
        </w:rPr>
        <w:t>"The importance of the United States in global capital markets continues to go from strength to strength reflecting our robust economy,"</w:t>
      </w:r>
      <w:r w:rsidRPr="004F47A0">
        <w:rPr>
          <w:sz w:val="16"/>
        </w:rPr>
        <w:t xml:space="preserve"> it said.</w:t>
      </w:r>
    </w:p>
    <w:p w14:paraId="0B79AB34" w14:textId="77777777" w:rsidR="00A618DD" w:rsidRPr="004F47A0" w:rsidRDefault="00A618DD" w:rsidP="00A618DD">
      <w:pPr>
        <w:rPr>
          <w:sz w:val="16"/>
          <w:szCs w:val="16"/>
        </w:rPr>
      </w:pPr>
      <w:r w:rsidRPr="004F47A0">
        <w:rPr>
          <w:sz w:val="16"/>
          <w:szCs w:val="16"/>
        </w:rPr>
        <w:t>The report comes as Biden prepares to leave office on Jan. 20, with President-elect Donald Trump's America First agenda and pledge to impose steep tariffs unsettling many allies and threatening to dampen foreign investments, industry experts say.</w:t>
      </w:r>
    </w:p>
    <w:p w14:paraId="55A9B27F" w14:textId="77777777" w:rsidR="00A618DD" w:rsidRPr="004F47A0" w:rsidRDefault="00A618DD" w:rsidP="00A618DD">
      <w:pPr>
        <w:rPr>
          <w:rStyle w:val="StyleUnderline"/>
        </w:rPr>
      </w:pPr>
      <w:r w:rsidRPr="004F47A0">
        <w:rPr>
          <w:sz w:val="16"/>
        </w:rPr>
        <w:t xml:space="preserve">A chapter on international capital flows in the CEA report noted </w:t>
      </w:r>
      <w:r w:rsidRPr="00E02C48">
        <w:rPr>
          <w:rStyle w:val="StyleUnderline"/>
          <w:highlight w:val="cyan"/>
        </w:rPr>
        <w:t xml:space="preserve">the U.S. received 41% of global gross capital inflows in 2022-23, the </w:t>
      </w:r>
      <w:r w:rsidRPr="00E02C48">
        <w:rPr>
          <w:rStyle w:val="Emphasis"/>
          <w:highlight w:val="cyan"/>
        </w:rPr>
        <w:t>highest share of any country</w:t>
      </w:r>
      <w:r w:rsidRPr="004F47A0">
        <w:rPr>
          <w:rStyle w:val="StyleUnderline"/>
        </w:rPr>
        <w:t>, and nearly double its pre-pandemic share of 23%.</w:t>
      </w:r>
    </w:p>
    <w:p w14:paraId="6A318C59" w14:textId="77777777" w:rsidR="00A618DD" w:rsidRPr="004F47A0" w:rsidRDefault="00A618DD" w:rsidP="00A618DD">
      <w:pPr>
        <w:rPr>
          <w:sz w:val="16"/>
          <w:szCs w:val="16"/>
        </w:rPr>
      </w:pPr>
      <w:r w:rsidRPr="004F47A0">
        <w:rPr>
          <w:sz w:val="16"/>
          <w:szCs w:val="16"/>
        </w:rPr>
        <w:t>That came as overall global gross inflows declined to 4.4% from 5.8% of world gross domestic product, or to $4.2 trillion from $4.5 trillion, relative to 2017-19, according to International Monetary Fund data. Global gross flows into and from China dropped considerably over that period.</w:t>
      </w:r>
    </w:p>
    <w:p w14:paraId="09E226D9" w14:textId="77777777" w:rsidR="00A618DD" w:rsidRPr="004F47A0" w:rsidRDefault="00A618DD" w:rsidP="00A618DD">
      <w:pPr>
        <w:rPr>
          <w:sz w:val="16"/>
          <w:szCs w:val="16"/>
        </w:rPr>
      </w:pPr>
      <w:r w:rsidRPr="004F47A0">
        <w:rPr>
          <w:sz w:val="16"/>
          <w:szCs w:val="16"/>
        </w:rPr>
        <w:t>The U.S. dollar also remained the world's biggest reserve currency and accounted for an outsized share of global trade and cross-border financial transactions, CEA said. The dollar's utility remained intact despite de-dollarization fears fueled by recent use of financial sanctions, it said, citing the depth and liquidity of the U.S. Treasury market and demand for Treasuries as a safe asset.</w:t>
      </w:r>
    </w:p>
    <w:p w14:paraId="43F9179E" w14:textId="77777777" w:rsidR="00A618DD" w:rsidRPr="004F47A0" w:rsidRDefault="00A618DD" w:rsidP="00A618DD">
      <w:pPr>
        <w:rPr>
          <w:sz w:val="16"/>
          <w:szCs w:val="16"/>
        </w:rPr>
      </w:pPr>
      <w:r w:rsidRPr="004F47A0">
        <w:rPr>
          <w:sz w:val="16"/>
          <w:szCs w:val="16"/>
        </w:rPr>
        <w:t>The dollar has risen by 7.4% in nominal terms, relative to a basket of trading-partner currencies, since 2022, CEA said, citing Federal Reserve data, and the real trade-weighted value of the dollar is 15% above its 20-year historical average.</w:t>
      </w:r>
    </w:p>
    <w:p w14:paraId="460BD87F" w14:textId="77777777" w:rsidR="00A618DD" w:rsidRPr="004F47A0" w:rsidRDefault="00A618DD" w:rsidP="00A618DD">
      <w:pPr>
        <w:rPr>
          <w:sz w:val="16"/>
          <w:szCs w:val="16"/>
        </w:rPr>
      </w:pPr>
      <w:r w:rsidRPr="004F47A0">
        <w:rPr>
          <w:sz w:val="16"/>
          <w:szCs w:val="16"/>
        </w:rPr>
        <w:t>I'm pretty sure if we know that, they know that and so what you're seeing from this management team is blocking and tackling and we picked off some at $204 a share and it's continued to climb</w:t>
      </w:r>
    </w:p>
    <w:p w14:paraId="4F7D60A5" w14:textId="77777777" w:rsidR="00A618DD" w:rsidRPr="004F47A0" w:rsidRDefault="00A618DD" w:rsidP="00A618DD">
      <w:pPr>
        <w:rPr>
          <w:sz w:val="16"/>
          <w:szCs w:val="16"/>
        </w:rPr>
      </w:pPr>
      <w:r w:rsidRPr="004F47A0">
        <w:rPr>
          <w:sz w:val="16"/>
          <w:szCs w:val="16"/>
        </w:rPr>
        <w:t>The report highlighted high levels of business investment, one-third of which has gone toward factory construction in recent years, noting rising productivity and high rates of business formation driven in part by international financing.</w:t>
      </w:r>
    </w:p>
    <w:p w14:paraId="17F171FC" w14:textId="77777777" w:rsidR="00A618DD" w:rsidRPr="004F47A0" w:rsidRDefault="00A618DD" w:rsidP="00A618DD">
      <w:pPr>
        <w:rPr>
          <w:sz w:val="16"/>
        </w:rPr>
      </w:pPr>
      <w:r w:rsidRPr="004F47A0">
        <w:rPr>
          <w:sz w:val="16"/>
        </w:rPr>
        <w:t xml:space="preserve">While total capital inflows are below the peak of $2 trillion in 2007 just before the global financial crisis, </w:t>
      </w:r>
      <w:r w:rsidRPr="004F47A0">
        <w:rPr>
          <w:rStyle w:val="StyleUnderline"/>
        </w:rPr>
        <w:t>portfolio investment in equity and debt markets totaled a record $1.23 trillion in 2023</w:t>
      </w:r>
      <w:r w:rsidRPr="004F47A0">
        <w:rPr>
          <w:sz w:val="16"/>
        </w:rPr>
        <w:t>, it said.</w:t>
      </w:r>
    </w:p>
    <w:p w14:paraId="24AE946F" w14:textId="77777777" w:rsidR="00A618DD" w:rsidRPr="004F47A0" w:rsidRDefault="00A618DD" w:rsidP="00A618DD">
      <w:pPr>
        <w:rPr>
          <w:sz w:val="16"/>
          <w:szCs w:val="16"/>
        </w:rPr>
      </w:pPr>
      <w:r w:rsidRPr="004F47A0">
        <w:rPr>
          <w:sz w:val="16"/>
          <w:szCs w:val="16"/>
        </w:rPr>
        <w:t>Britain was the top contributor to U.S. capital inflows in 2023, followed by Canada, France, Luxembourg and Singapore.</w:t>
      </w:r>
    </w:p>
    <w:p w14:paraId="58812F87" w14:textId="77777777" w:rsidR="00A618DD" w:rsidRPr="004F47A0" w:rsidRDefault="00A618DD" w:rsidP="00A618DD">
      <w:pPr>
        <w:rPr>
          <w:sz w:val="16"/>
          <w:szCs w:val="16"/>
        </w:rPr>
      </w:pPr>
      <w:r w:rsidRPr="004F47A0">
        <w:rPr>
          <w:sz w:val="16"/>
          <w:szCs w:val="16"/>
        </w:rPr>
        <w:t>South Korea was the biggest source of foreign direct investment in the U.S., including ownership of domestic companies, new subsidiaries and expansion of existing operations, with commitments totaling $21.5 billion in 2023.</w:t>
      </w:r>
    </w:p>
    <w:p w14:paraId="6F0939A3" w14:textId="77777777" w:rsidR="00A618DD" w:rsidRPr="004F47A0" w:rsidRDefault="00A618DD" w:rsidP="00A618DD">
      <w:pPr>
        <w:rPr>
          <w:sz w:val="16"/>
          <w:szCs w:val="16"/>
        </w:rPr>
      </w:pPr>
      <w:r w:rsidRPr="004F47A0">
        <w:rPr>
          <w:sz w:val="16"/>
          <w:szCs w:val="16"/>
        </w:rPr>
        <w:t>CEA said the boost came largely as a result of targeted tax credits under the Inflation Reduction Act and the CHIPS and Science Act to promote renewable energy and semiconductor work.</w:t>
      </w:r>
    </w:p>
    <w:p w14:paraId="4FF51C1F" w14:textId="77777777" w:rsidR="00A618DD" w:rsidRPr="004F47A0" w:rsidRDefault="00A618DD" w:rsidP="00A618DD">
      <w:pPr>
        <w:rPr>
          <w:sz w:val="16"/>
        </w:rPr>
      </w:pPr>
      <w:r w:rsidRPr="004F47A0">
        <w:rPr>
          <w:rStyle w:val="StyleUnderline"/>
        </w:rPr>
        <w:t xml:space="preserve">The </w:t>
      </w:r>
      <w:r w:rsidRPr="00E02C48">
        <w:rPr>
          <w:rStyle w:val="StyleUnderline"/>
          <w:highlight w:val="cyan"/>
        </w:rPr>
        <w:t>total stock of FDI into the U.S. more than doubled in the last 16 years to $5.4 trillion in 2023</w:t>
      </w:r>
      <w:r w:rsidRPr="004F47A0">
        <w:rPr>
          <w:rStyle w:val="StyleUnderline"/>
        </w:rPr>
        <w:t xml:space="preserve"> from $2.1 trillion in 2009</w:t>
      </w:r>
      <w:r w:rsidRPr="004F47A0">
        <w:rPr>
          <w:sz w:val="16"/>
        </w:rPr>
        <w:t>, CEA said.</w:t>
      </w:r>
    </w:p>
    <w:p w14:paraId="0944BF7C" w14:textId="77777777" w:rsidR="00A618DD" w:rsidRPr="004F47A0" w:rsidRDefault="00A618DD" w:rsidP="00A618DD">
      <w:pPr>
        <w:rPr>
          <w:sz w:val="16"/>
          <w:szCs w:val="16"/>
        </w:rPr>
      </w:pPr>
      <w:r>
        <w:t>U</w:t>
      </w:r>
      <w:r w:rsidRPr="004F47A0">
        <w:rPr>
          <w:sz w:val="16"/>
          <w:szCs w:val="16"/>
        </w:rPr>
        <w:t>.S. firms also continue to invest overseas, with the total stock of foreign direct investment by U.S. firms reaching $6.7 trillion in 2024, and new FDI at $364 billion, it said.</w:t>
      </w:r>
    </w:p>
    <w:p w14:paraId="2D72B2F1" w14:textId="77777777" w:rsidR="00A618DD" w:rsidRPr="004F47A0" w:rsidRDefault="00A618DD" w:rsidP="00A618DD">
      <w:pPr>
        <w:rPr>
          <w:sz w:val="16"/>
          <w:szCs w:val="16"/>
        </w:rPr>
      </w:pPr>
      <w:r w:rsidRPr="004F47A0">
        <w:rPr>
          <w:sz w:val="16"/>
          <w:szCs w:val="16"/>
        </w:rPr>
        <w:t>Both outbound and inbound investments from China have declined by 23% from 2017 to 2023, CEA said, citing increased scrutiny of potential national security risks.</w:t>
      </w:r>
    </w:p>
    <w:p w14:paraId="2447988D" w14:textId="77777777" w:rsidR="00A618DD" w:rsidRDefault="00A618DD" w:rsidP="00A618DD">
      <w:pPr>
        <w:rPr>
          <w:sz w:val="16"/>
        </w:rPr>
      </w:pPr>
    </w:p>
    <w:p w14:paraId="69B41A42" w14:textId="77777777" w:rsidR="00A618DD" w:rsidRDefault="00A618DD" w:rsidP="00A618DD">
      <w:pPr>
        <w:pStyle w:val="Heading3"/>
      </w:pPr>
      <w:r>
        <w:t xml:space="preserve">Link </w:t>
      </w:r>
    </w:p>
    <w:p w14:paraId="3D60494B" w14:textId="77777777" w:rsidR="00A618DD" w:rsidRDefault="00A618DD" w:rsidP="00A618DD">
      <w:pPr>
        <w:pStyle w:val="Analytic"/>
      </w:pPr>
    </w:p>
    <w:p w14:paraId="31E88AA1" w14:textId="77777777" w:rsidR="00A618DD" w:rsidRDefault="00A618DD" w:rsidP="00A618DD">
      <w:pPr>
        <w:pStyle w:val="Heading3"/>
      </w:pPr>
      <w:r>
        <w:t xml:space="preserve">2NC—Link Wall </w:t>
      </w:r>
    </w:p>
    <w:p w14:paraId="411B07CC" w14:textId="77777777" w:rsidR="00A618DD" w:rsidRDefault="00A618DD" w:rsidP="00A618DD">
      <w:pPr>
        <w:pStyle w:val="Heading4"/>
      </w:pPr>
      <w:r>
        <w:t>Increased merger scrutiny deletes biomedical investment and innovation – acquisitions are key to startups</w:t>
      </w:r>
    </w:p>
    <w:p w14:paraId="4506F79F" w14:textId="77777777" w:rsidR="00A618DD" w:rsidRPr="00001380" w:rsidRDefault="00A618DD" w:rsidP="00A618DD">
      <w:r>
        <w:t xml:space="preserve">Christopher </w:t>
      </w:r>
      <w:r w:rsidRPr="00001380">
        <w:rPr>
          <w:rStyle w:val="Style13ptBold"/>
        </w:rPr>
        <w:t>White 21</w:t>
      </w:r>
      <w:r>
        <w:t xml:space="preserve">, General Counsel &amp; Chief Policy Officer at AdvaMed "FTC: When it Comes to the Medical Technology Industry – First, Do No Harm", 8-3-2021, </w:t>
      </w:r>
      <w:hyperlink r:id="rId40" w:history="1">
        <w:r w:rsidRPr="00DA77F9">
          <w:rPr>
            <w:rStyle w:val="Hyperlink"/>
          </w:rPr>
          <w:t>https://www.linkedin.com/pulse/ftc-when-comes-medical-technology-industry-first-do-harm-white/</w:t>
        </w:r>
      </w:hyperlink>
      <w:r>
        <w:t xml:space="preserve"> </w:t>
      </w:r>
    </w:p>
    <w:p w14:paraId="375678C9" w14:textId="77777777" w:rsidR="00A618DD" w:rsidRPr="00A25FFB" w:rsidRDefault="00A618DD" w:rsidP="00A618DD">
      <w:pPr>
        <w:rPr>
          <w:rStyle w:val="Emphasis"/>
        </w:rPr>
      </w:pPr>
      <w:r w:rsidRPr="00A25FFB">
        <w:rPr>
          <w:sz w:val="14"/>
        </w:rPr>
        <w:t xml:space="preserve">For many years, the Federal Trade Commission (FTC) has devoted more time and resources to healthcare than to any other industry-- including high tech. Today, there are calls across the political spectrum for both the FTC and the Department of Justice (DOJ) to apply antitrust laws to reign in the nation’s largest tech/digital platform companies, and even to break them up. The nomination and appointment of Lina Khan to serve as chair of the FTC, and the recent nomination of Jonathan Kanter to serve as the DOJ’s Assistant Attorney General for Antitrust, may signal that President Biden heeded those calls. Notably, those calls have also been joined by those advocating for tougher antitrust enforcement in other industries, including healthcare. But, </w:t>
      </w:r>
      <w:r w:rsidRPr="00091611">
        <w:rPr>
          <w:rStyle w:val="StyleUnderline"/>
          <w:highlight w:val="cyan"/>
        </w:rPr>
        <w:t>as medtech</w:t>
      </w:r>
      <w:r w:rsidRPr="00A25FFB">
        <w:rPr>
          <w:rStyle w:val="StyleUnderline"/>
        </w:rPr>
        <w:t xml:space="preserve"> and the health care system </w:t>
      </w:r>
      <w:r w:rsidRPr="00091611">
        <w:rPr>
          <w:rStyle w:val="StyleUnderline"/>
          <w:highlight w:val="cyan"/>
        </w:rPr>
        <w:t>drive us closer to the pandemic’s end</w:t>
      </w:r>
      <w:r w:rsidRPr="00A25FFB">
        <w:rPr>
          <w:sz w:val="14"/>
        </w:rPr>
        <w:t xml:space="preserve">, </w:t>
      </w:r>
      <w:r w:rsidRPr="00A25FFB">
        <w:rPr>
          <w:rStyle w:val="StyleUnderline"/>
        </w:rPr>
        <w:t xml:space="preserve">reflexive and </w:t>
      </w:r>
      <w:r w:rsidRPr="00091611">
        <w:rPr>
          <w:rStyle w:val="StyleUnderline"/>
          <w:highlight w:val="cyan"/>
        </w:rPr>
        <w:t>ill-conceived</w:t>
      </w:r>
      <w:r w:rsidRPr="00A25FFB">
        <w:rPr>
          <w:sz w:val="14"/>
        </w:rPr>
        <w:t xml:space="preserve"> antitrust </w:t>
      </w:r>
      <w:r w:rsidRPr="00091611">
        <w:rPr>
          <w:rStyle w:val="StyleUnderline"/>
          <w:highlight w:val="cyan"/>
        </w:rPr>
        <w:t xml:space="preserve">policy targeting medical technology companies risks </w:t>
      </w:r>
      <w:r w:rsidRPr="00091611">
        <w:rPr>
          <w:rStyle w:val="Emphasis"/>
          <w:highlight w:val="cyan"/>
        </w:rPr>
        <w:t>thwarting innovation</w:t>
      </w:r>
      <w:r w:rsidRPr="00A25FFB">
        <w:rPr>
          <w:sz w:val="14"/>
        </w:rPr>
        <w:t xml:space="preserve">, </w:t>
      </w:r>
      <w:r w:rsidRPr="00091611">
        <w:rPr>
          <w:rStyle w:val="Emphasis"/>
          <w:highlight w:val="cyan"/>
        </w:rPr>
        <w:t>foreclosing patient access</w:t>
      </w:r>
      <w:r w:rsidRPr="00A25FFB">
        <w:rPr>
          <w:sz w:val="14"/>
        </w:rPr>
        <w:t xml:space="preserve"> to necessary technology, </w:t>
      </w:r>
      <w:r w:rsidRPr="00091611">
        <w:rPr>
          <w:rStyle w:val="Emphasis"/>
          <w:highlight w:val="cyan"/>
        </w:rPr>
        <w:t>and reducing patient choice</w:t>
      </w:r>
      <w:r w:rsidRPr="00A25FFB">
        <w:rPr>
          <w:rStyle w:val="Emphasis"/>
        </w:rPr>
        <w:t>.</w:t>
      </w:r>
    </w:p>
    <w:p w14:paraId="0B6491B0" w14:textId="77777777" w:rsidR="00A618DD" w:rsidRPr="00A25FFB" w:rsidRDefault="00A618DD" w:rsidP="00A618DD">
      <w:pPr>
        <w:rPr>
          <w:rStyle w:val="StyleUnderline"/>
        </w:rPr>
      </w:pPr>
      <w:r w:rsidRPr="00A25FFB">
        <w:rPr>
          <w:sz w:val="14"/>
        </w:rPr>
        <w:t xml:space="preserve">Chair Khan was appointed amid a flurry of enforcement actions targeting tech companies, including lawsuits filed by the DOJ against Google, the FTC's case against Facebook, and numerous state antitrust cases against both companies. </w:t>
      </w:r>
      <w:r w:rsidRPr="00091611">
        <w:rPr>
          <w:rStyle w:val="StyleUnderline"/>
          <w:highlight w:val="cyan"/>
        </w:rPr>
        <w:t>Heightened</w:t>
      </w:r>
      <w:r w:rsidRPr="00A25FFB">
        <w:rPr>
          <w:rStyle w:val="StyleUnderline"/>
        </w:rPr>
        <w:t xml:space="preserve"> antitrust </w:t>
      </w:r>
      <w:r w:rsidRPr="00091611">
        <w:rPr>
          <w:rStyle w:val="StyleUnderline"/>
          <w:highlight w:val="cyan"/>
        </w:rPr>
        <w:t>scrutiny</w:t>
      </w:r>
      <w:r w:rsidRPr="00A25FFB">
        <w:rPr>
          <w:rStyle w:val="StyleUnderline"/>
        </w:rPr>
        <w:t xml:space="preserve"> particularly but not exclusively targeting the tech sector, looks to be gaining steam</w:t>
      </w:r>
      <w:r w:rsidRPr="00A25FFB">
        <w:rPr>
          <w:sz w:val="14"/>
        </w:rPr>
        <w:t xml:space="preserve"> in the Congress too. U.S. Senators from across the aisle have proposed </w:t>
      </w:r>
      <w:r w:rsidRPr="00A25FFB">
        <w:rPr>
          <w:rStyle w:val="StyleUnderline"/>
        </w:rPr>
        <w:t>legislation</w:t>
      </w:r>
      <w:r w:rsidRPr="00A25FFB">
        <w:rPr>
          <w:sz w:val="14"/>
        </w:rPr>
        <w:t xml:space="preserve"> that </w:t>
      </w:r>
      <w:r w:rsidRPr="00091611">
        <w:rPr>
          <w:rStyle w:val="StyleUnderline"/>
          <w:highlight w:val="cyan"/>
        </w:rPr>
        <w:t xml:space="preserve">would make it more </w:t>
      </w:r>
      <w:r w:rsidRPr="00091611">
        <w:rPr>
          <w:rStyle w:val="Emphasis"/>
          <w:highlight w:val="cyan"/>
        </w:rPr>
        <w:t>difficult for</w:t>
      </w:r>
      <w:r w:rsidRPr="00A25FFB">
        <w:rPr>
          <w:rStyle w:val="Emphasis"/>
        </w:rPr>
        <w:t xml:space="preserve"> </w:t>
      </w:r>
      <w:r w:rsidRPr="00091611">
        <w:rPr>
          <w:rStyle w:val="Emphasis"/>
          <w:highlight w:val="cyan"/>
        </w:rPr>
        <w:t>companies to make acquisitions</w:t>
      </w:r>
      <w:r w:rsidRPr="00A25FFB">
        <w:rPr>
          <w:sz w:val="14"/>
        </w:rPr>
        <w:t xml:space="preserve">, </w:t>
      </w:r>
      <w:r w:rsidRPr="00091611">
        <w:rPr>
          <w:rStyle w:val="Emphasis"/>
          <w:highlight w:val="cyan"/>
        </w:rPr>
        <w:t>and chill investor interest</w:t>
      </w:r>
      <w:r w:rsidRPr="00A25FFB">
        <w:rPr>
          <w:sz w:val="14"/>
        </w:rPr>
        <w:t xml:space="preserve"> </w:t>
      </w:r>
      <w:r w:rsidRPr="00A25FFB">
        <w:rPr>
          <w:rStyle w:val="StyleUnderline"/>
        </w:rPr>
        <w:t xml:space="preserve">in small companies. </w:t>
      </w:r>
    </w:p>
    <w:p w14:paraId="2C35B82C" w14:textId="77777777" w:rsidR="00A618DD" w:rsidRPr="00A25FFB" w:rsidRDefault="00A618DD" w:rsidP="00A618DD">
      <w:pPr>
        <w:rPr>
          <w:sz w:val="14"/>
        </w:rPr>
      </w:pPr>
      <w:r w:rsidRPr="00A25FFB">
        <w:rPr>
          <w:sz w:val="14"/>
        </w:rPr>
        <w:t>It’s clear that robust enforcement of the antitrust laws is a top priority for the government, and tech companies are at the top of the list.</w:t>
      </w:r>
    </w:p>
    <w:p w14:paraId="23E74268" w14:textId="77777777" w:rsidR="00A618DD" w:rsidRPr="00A25FFB" w:rsidRDefault="00A618DD" w:rsidP="00A618DD">
      <w:pPr>
        <w:rPr>
          <w:sz w:val="14"/>
        </w:rPr>
      </w:pPr>
      <w:r w:rsidRPr="00A25FFB">
        <w:rPr>
          <w:sz w:val="14"/>
        </w:rPr>
        <w:t xml:space="preserve">But </w:t>
      </w:r>
      <w:r w:rsidRPr="00A25FFB">
        <w:rPr>
          <w:rStyle w:val="StyleUnderline"/>
        </w:rPr>
        <w:t>not all “tech” companies are the same</w:t>
      </w:r>
      <w:r w:rsidRPr="00A25FFB">
        <w:rPr>
          <w:sz w:val="14"/>
        </w:rPr>
        <w:t xml:space="preserve">, </w:t>
      </w:r>
      <w:r w:rsidRPr="00A25FFB">
        <w:rPr>
          <w:rStyle w:val="StyleUnderline"/>
        </w:rPr>
        <w:t>and it would be a mistake to apply the same level of oversight across all industry sectors</w:t>
      </w:r>
      <w:r w:rsidRPr="00A25FFB">
        <w:rPr>
          <w:sz w:val="14"/>
        </w:rPr>
        <w:t xml:space="preserve"> – </w:t>
      </w:r>
      <w:r w:rsidRPr="00A25FFB">
        <w:rPr>
          <w:rStyle w:val="Emphasis"/>
        </w:rPr>
        <w:t>especially to medical technology companies</w:t>
      </w:r>
      <w:r w:rsidRPr="00A25FFB">
        <w:rPr>
          <w:sz w:val="14"/>
        </w:rPr>
        <w:t xml:space="preserve"> – which already face intense antitrust scrutiny. </w:t>
      </w:r>
      <w:r w:rsidRPr="00091611">
        <w:rPr>
          <w:rStyle w:val="StyleUnderline"/>
          <w:highlight w:val="cyan"/>
        </w:rPr>
        <w:t>Continued innovation</w:t>
      </w:r>
      <w:r w:rsidRPr="00A25FFB">
        <w:rPr>
          <w:rStyle w:val="StyleUnderline"/>
        </w:rPr>
        <w:t xml:space="preserve"> and growth by medical technology companies </w:t>
      </w:r>
      <w:r w:rsidRPr="00091611">
        <w:rPr>
          <w:rStyle w:val="StyleUnderline"/>
          <w:highlight w:val="cyan"/>
        </w:rPr>
        <w:t xml:space="preserve">is vital for our healthcare system to </w:t>
      </w:r>
      <w:r w:rsidRPr="00091611">
        <w:rPr>
          <w:rStyle w:val="StyleUnderline"/>
        </w:rPr>
        <w:t>continue</w:t>
      </w:r>
      <w:r w:rsidRPr="00A25FFB">
        <w:rPr>
          <w:rStyle w:val="StyleUnderline"/>
        </w:rPr>
        <w:t xml:space="preserve"> to </w:t>
      </w:r>
      <w:r w:rsidRPr="00091611">
        <w:rPr>
          <w:rStyle w:val="StyleUnderline"/>
          <w:highlight w:val="cyan"/>
        </w:rPr>
        <w:t>improve</w:t>
      </w:r>
      <w:r w:rsidRPr="00A25FFB">
        <w:rPr>
          <w:sz w:val="14"/>
        </w:rPr>
        <w:t xml:space="preserve">, and even maintain, the quality of care delivered to patients. Antitrust </w:t>
      </w:r>
      <w:r w:rsidRPr="00091611">
        <w:rPr>
          <w:rStyle w:val="StyleUnderline"/>
          <w:highlight w:val="cyan"/>
        </w:rPr>
        <w:t>enforcement</w:t>
      </w:r>
      <w:r w:rsidRPr="00A25FFB">
        <w:rPr>
          <w:sz w:val="14"/>
        </w:rPr>
        <w:t xml:space="preserve"> can promote competition, but it </w:t>
      </w:r>
      <w:r w:rsidRPr="00091611">
        <w:rPr>
          <w:rStyle w:val="StyleUnderline"/>
          <w:highlight w:val="cyan"/>
        </w:rPr>
        <w:t>can</w:t>
      </w:r>
      <w:r w:rsidRPr="00A25FFB">
        <w:rPr>
          <w:rStyle w:val="StyleUnderline"/>
        </w:rPr>
        <w:t xml:space="preserve"> also </w:t>
      </w:r>
      <w:r w:rsidRPr="00091611">
        <w:rPr>
          <w:rStyle w:val="StyleUnderline"/>
          <w:highlight w:val="cyan"/>
        </w:rPr>
        <w:t>impede it,</w:t>
      </w:r>
      <w:r w:rsidRPr="00A25FFB">
        <w:rPr>
          <w:rStyle w:val="StyleUnderline"/>
        </w:rPr>
        <w:t xml:space="preserve"> to the ultimate detriment of patients</w:t>
      </w:r>
      <w:r w:rsidRPr="00A25FFB">
        <w:rPr>
          <w:sz w:val="14"/>
        </w:rPr>
        <w:t>. What the medical device industry and patients need is smarter antitrust enforcement--not more antitrust enforcement.</w:t>
      </w:r>
    </w:p>
    <w:p w14:paraId="79EB6220" w14:textId="77777777" w:rsidR="00A618DD" w:rsidRPr="00A25FFB" w:rsidRDefault="00A618DD" w:rsidP="00A618DD">
      <w:pPr>
        <w:rPr>
          <w:rStyle w:val="StyleUnderline"/>
        </w:rPr>
      </w:pPr>
      <w:r w:rsidRPr="00A25FFB">
        <w:rPr>
          <w:rStyle w:val="StyleUnderline"/>
        </w:rPr>
        <w:t xml:space="preserve">The </w:t>
      </w:r>
      <w:r w:rsidRPr="00091611">
        <w:rPr>
          <w:rStyle w:val="StyleUnderline"/>
          <w:highlight w:val="cyan"/>
        </w:rPr>
        <w:t>medical technology industry is flush with startups</w:t>
      </w:r>
      <w:r w:rsidRPr="00A25FFB">
        <w:rPr>
          <w:rStyle w:val="StyleUnderline"/>
        </w:rPr>
        <w:t xml:space="preserve"> and smaller companies </w:t>
      </w:r>
      <w:r w:rsidRPr="00091611">
        <w:rPr>
          <w:rStyle w:val="StyleUnderline"/>
          <w:highlight w:val="cyan"/>
        </w:rPr>
        <w:t xml:space="preserve">that </w:t>
      </w:r>
      <w:r w:rsidRPr="00091611">
        <w:rPr>
          <w:rStyle w:val="Emphasis"/>
          <w:highlight w:val="cyan"/>
        </w:rPr>
        <w:t>depend on investors</w:t>
      </w:r>
      <w:r w:rsidRPr="00A25FFB">
        <w:rPr>
          <w:rStyle w:val="Emphasis"/>
        </w:rPr>
        <w:t xml:space="preserve"> to succeed</w:t>
      </w:r>
      <w:r w:rsidRPr="00A25FFB">
        <w:rPr>
          <w:sz w:val="14"/>
        </w:rPr>
        <w:t xml:space="preserve">. In fact, the overwhelming majority of AdvaMed’s members are small companies. </w:t>
      </w:r>
      <w:r w:rsidRPr="00091611">
        <w:rPr>
          <w:rStyle w:val="Emphasis"/>
          <w:highlight w:val="cyan"/>
        </w:rPr>
        <w:t>Mergers</w:t>
      </w:r>
      <w:r w:rsidRPr="00A25FFB">
        <w:rPr>
          <w:rStyle w:val="Emphasis"/>
        </w:rPr>
        <w:t xml:space="preserve"> </w:t>
      </w:r>
      <w:r w:rsidRPr="00091611">
        <w:rPr>
          <w:rStyle w:val="Emphasis"/>
          <w:highlight w:val="cyan"/>
        </w:rPr>
        <w:t>and acquisitions</w:t>
      </w:r>
      <w:r w:rsidRPr="00A25FFB">
        <w:rPr>
          <w:rStyle w:val="Emphasis"/>
        </w:rPr>
        <w:t xml:space="preserve"> in this industry </w:t>
      </w:r>
      <w:r w:rsidRPr="00091611">
        <w:rPr>
          <w:rStyle w:val="Emphasis"/>
          <w:highlight w:val="cyan"/>
        </w:rPr>
        <w:t>allow innovation</w:t>
      </w:r>
      <w:r w:rsidRPr="00A25FFB">
        <w:rPr>
          <w:rStyle w:val="Emphasis"/>
        </w:rPr>
        <w:t xml:space="preserve"> to flourish</w:t>
      </w:r>
      <w:r w:rsidRPr="00A25FFB">
        <w:rPr>
          <w:sz w:val="14"/>
        </w:rPr>
        <w:t xml:space="preserve"> </w:t>
      </w:r>
      <w:r w:rsidRPr="00091611">
        <w:rPr>
          <w:rStyle w:val="StyleUnderline"/>
          <w:highlight w:val="cyan"/>
        </w:rPr>
        <w:t>and accelerate by providing smaller companies with</w:t>
      </w:r>
      <w:r w:rsidRPr="00A25FFB">
        <w:rPr>
          <w:rStyle w:val="StyleUnderline"/>
        </w:rPr>
        <w:t xml:space="preserve"> the </w:t>
      </w:r>
      <w:r w:rsidRPr="00091611">
        <w:rPr>
          <w:rStyle w:val="StyleUnderline"/>
          <w:highlight w:val="cyan"/>
        </w:rPr>
        <w:t>capital</w:t>
      </w:r>
      <w:r w:rsidRPr="00A25FFB">
        <w:rPr>
          <w:rStyle w:val="StyleUnderline"/>
        </w:rPr>
        <w:t xml:space="preserve"> they need to grow and conduct research</w:t>
      </w:r>
      <w:r w:rsidRPr="00A25FFB">
        <w:rPr>
          <w:sz w:val="14"/>
        </w:rPr>
        <w:t xml:space="preserve">. </w:t>
      </w:r>
      <w:r w:rsidRPr="00091611">
        <w:rPr>
          <w:rStyle w:val="StyleUnderline"/>
          <w:highlight w:val="cyan"/>
        </w:rPr>
        <w:t>Mergers</w:t>
      </w:r>
      <w:r w:rsidRPr="00A25FFB">
        <w:rPr>
          <w:rStyle w:val="StyleUnderline"/>
        </w:rPr>
        <w:t xml:space="preserve"> of more established medical technology companies often result in synergies that </w:t>
      </w:r>
      <w:r w:rsidRPr="00091611">
        <w:rPr>
          <w:rStyle w:val="Emphasis"/>
          <w:highlight w:val="cyan"/>
        </w:rPr>
        <w:t>spur more and faster innovation</w:t>
      </w:r>
      <w:r w:rsidRPr="00A25FFB">
        <w:rPr>
          <w:rStyle w:val="StyleUnderline"/>
        </w:rPr>
        <w:t xml:space="preserve">, </w:t>
      </w:r>
      <w:r w:rsidRPr="00091611">
        <w:rPr>
          <w:rStyle w:val="Emphasis"/>
          <w:highlight w:val="cyan"/>
        </w:rPr>
        <w:t>manufacturing efficiencies</w:t>
      </w:r>
      <w:r w:rsidRPr="00A25FFB">
        <w:rPr>
          <w:rStyle w:val="StyleUnderline"/>
        </w:rPr>
        <w:t xml:space="preserve">, </w:t>
      </w:r>
      <w:r w:rsidRPr="00091611">
        <w:rPr>
          <w:rStyle w:val="StyleUnderline"/>
          <w:highlight w:val="cyan"/>
        </w:rPr>
        <w:t>and</w:t>
      </w:r>
      <w:r w:rsidRPr="00A25FFB">
        <w:rPr>
          <w:rStyle w:val="StyleUnderline"/>
        </w:rPr>
        <w:t xml:space="preserve"> allow the </w:t>
      </w:r>
      <w:r w:rsidRPr="00091611">
        <w:rPr>
          <w:rStyle w:val="StyleUnderline"/>
          <w:highlight w:val="cyan"/>
        </w:rPr>
        <w:t>merged company to</w:t>
      </w:r>
      <w:r w:rsidRPr="00A25FFB">
        <w:rPr>
          <w:rStyle w:val="StyleUnderline"/>
        </w:rPr>
        <w:t xml:space="preserve"> </w:t>
      </w:r>
      <w:r w:rsidRPr="00091611">
        <w:rPr>
          <w:rStyle w:val="StyleUnderline"/>
          <w:highlight w:val="cyan"/>
        </w:rPr>
        <w:t>deliver lifesaving solutions</w:t>
      </w:r>
      <w:r w:rsidRPr="00A25FFB">
        <w:rPr>
          <w:rStyle w:val="StyleUnderline"/>
        </w:rPr>
        <w:t xml:space="preserve"> and technology into the hands of more doctors and patients</w:t>
      </w:r>
      <w:r w:rsidRPr="00A25FFB">
        <w:rPr>
          <w:sz w:val="14"/>
        </w:rPr>
        <w:t xml:space="preserve">. These </w:t>
      </w:r>
      <w:r w:rsidRPr="00A25FFB">
        <w:rPr>
          <w:rStyle w:val="StyleUnderline"/>
        </w:rPr>
        <w:t>transactions foster patient choice and open greater patient access to the best medical devices, treatments, and cures for their individual needs.</w:t>
      </w:r>
    </w:p>
    <w:p w14:paraId="5620575D" w14:textId="77777777" w:rsidR="00A618DD" w:rsidRPr="00A25FFB" w:rsidRDefault="00A618DD" w:rsidP="00A618DD">
      <w:pPr>
        <w:rPr>
          <w:sz w:val="14"/>
        </w:rPr>
      </w:pPr>
      <w:r w:rsidRPr="00A25FFB">
        <w:rPr>
          <w:sz w:val="14"/>
        </w:rPr>
        <w:t xml:space="preserve">Ill-conceived, protracted antitrust investigations into these mergers can impose enormous costs on the parties, and even quash a promising transaction or venture that would have been a win for caregivers and patients. The </w:t>
      </w:r>
      <w:r w:rsidRPr="00A25FFB">
        <w:rPr>
          <w:rStyle w:val="StyleUnderline"/>
        </w:rPr>
        <w:t xml:space="preserve">potential threat to procompetitive </w:t>
      </w:r>
      <w:r w:rsidRPr="00091611">
        <w:rPr>
          <w:rStyle w:val="StyleUnderline"/>
        </w:rPr>
        <w:t>mergers</w:t>
      </w:r>
      <w:r w:rsidRPr="00A25FFB">
        <w:rPr>
          <w:sz w:val="14"/>
        </w:rPr>
        <w:t xml:space="preserve"> and to patients is now even greater with </w:t>
      </w:r>
      <w:r w:rsidRPr="00091611">
        <w:rPr>
          <w:rStyle w:val="StyleUnderline"/>
        </w:rPr>
        <w:t>the FTC's July 1 decision to make it easier for staff</w:t>
      </w:r>
      <w:r w:rsidRPr="00A25FFB">
        <w:rPr>
          <w:rStyle w:val="StyleUnderline"/>
        </w:rPr>
        <w:t xml:space="preserve"> to launch a merger investigation and force merging parties to respond to compulsory process</w:t>
      </w:r>
      <w:r w:rsidRPr="00A25FFB">
        <w:rPr>
          <w:sz w:val="14"/>
        </w:rPr>
        <w:t xml:space="preserve">, </w:t>
      </w:r>
      <w:r w:rsidRPr="00A25FFB">
        <w:rPr>
          <w:rStyle w:val="StyleUnderline"/>
        </w:rPr>
        <w:t>even with little reason to believe that the merger might harm competition</w:t>
      </w:r>
      <w:r w:rsidRPr="00A25FFB">
        <w:rPr>
          <w:sz w:val="14"/>
        </w:rPr>
        <w:t>.</w:t>
      </w:r>
    </w:p>
    <w:p w14:paraId="31C480CC" w14:textId="77777777" w:rsidR="00A618DD" w:rsidRPr="00A25FFB" w:rsidRDefault="00A618DD" w:rsidP="00A618DD">
      <w:pPr>
        <w:rPr>
          <w:sz w:val="14"/>
        </w:rPr>
      </w:pPr>
      <w:r w:rsidRPr="00A25FFB">
        <w:rPr>
          <w:sz w:val="14"/>
        </w:rPr>
        <w:t xml:space="preserve">Ultimately, the FTC’s mission is to protect competition by ensuring consumer choice. In health care, the patient is the ultimate beneficiary and consumer, so the best way to promote competition is to ensure that the patient has ample choice in selecting the best healthcare technology and care for them. </w:t>
      </w:r>
    </w:p>
    <w:p w14:paraId="5A8DEF2B" w14:textId="77777777" w:rsidR="00A618DD" w:rsidRPr="00A25FFB" w:rsidRDefault="00A618DD" w:rsidP="00A618DD">
      <w:pPr>
        <w:rPr>
          <w:rStyle w:val="StyleUnderline"/>
        </w:rPr>
      </w:pPr>
      <w:r w:rsidRPr="00091611">
        <w:rPr>
          <w:rStyle w:val="StyleUnderline"/>
          <w:highlight w:val="cyan"/>
        </w:rPr>
        <w:t>Ratcheting up</w:t>
      </w:r>
      <w:r w:rsidRPr="00A25FFB">
        <w:rPr>
          <w:rStyle w:val="StyleUnderline"/>
        </w:rPr>
        <w:t xml:space="preserve"> </w:t>
      </w:r>
      <w:r w:rsidRPr="00A25FFB">
        <w:rPr>
          <w:rStyle w:val="Emphasis"/>
        </w:rPr>
        <w:t xml:space="preserve">antitrust </w:t>
      </w:r>
      <w:r w:rsidRPr="00091611">
        <w:rPr>
          <w:rStyle w:val="Emphasis"/>
          <w:highlight w:val="cyan"/>
        </w:rPr>
        <w:t>merger enforcement against medical technology</w:t>
      </w:r>
      <w:r w:rsidRPr="00A25FFB">
        <w:rPr>
          <w:rStyle w:val="StyleUnderline"/>
        </w:rPr>
        <w:t xml:space="preserve"> companies </w:t>
      </w:r>
      <w:r w:rsidRPr="00091611">
        <w:rPr>
          <w:rStyle w:val="StyleUnderline"/>
          <w:highlight w:val="cyan"/>
        </w:rPr>
        <w:t xml:space="preserve">risks </w:t>
      </w:r>
      <w:r w:rsidRPr="00091611">
        <w:rPr>
          <w:rStyle w:val="Emphasis"/>
          <w:highlight w:val="cyan"/>
        </w:rPr>
        <w:t>chilling procompetitive</w:t>
      </w:r>
      <w:r w:rsidRPr="00A25FFB">
        <w:rPr>
          <w:rStyle w:val="StyleUnderline"/>
        </w:rPr>
        <w:t xml:space="preserve">, </w:t>
      </w:r>
      <w:r w:rsidRPr="00091611">
        <w:rPr>
          <w:rStyle w:val="Emphasis"/>
          <w:highlight w:val="cyan"/>
        </w:rPr>
        <w:t>pro-patient transactions</w:t>
      </w:r>
      <w:r w:rsidRPr="00A25FFB">
        <w:rPr>
          <w:rStyle w:val="StyleUnderline"/>
        </w:rPr>
        <w:t xml:space="preserve"> </w:t>
      </w:r>
      <w:r w:rsidRPr="00091611">
        <w:rPr>
          <w:rStyle w:val="Emphasis"/>
          <w:highlight w:val="cyan"/>
        </w:rPr>
        <w:t>and causing investor flight</w:t>
      </w:r>
      <w:r w:rsidRPr="00091611">
        <w:rPr>
          <w:rStyle w:val="StyleUnderline"/>
          <w:highlight w:val="cyan"/>
        </w:rPr>
        <w:t>, resulting</w:t>
      </w:r>
      <w:r w:rsidRPr="00A25FFB">
        <w:rPr>
          <w:rStyle w:val="StyleUnderline"/>
        </w:rPr>
        <w:t xml:space="preserve"> </w:t>
      </w:r>
      <w:r w:rsidRPr="00091611">
        <w:rPr>
          <w:rStyle w:val="StyleUnderline"/>
          <w:highlight w:val="cyan"/>
        </w:rPr>
        <w:t xml:space="preserve">in </w:t>
      </w:r>
      <w:r w:rsidRPr="00091611">
        <w:rPr>
          <w:rStyle w:val="Emphasis"/>
          <w:highlight w:val="cyan"/>
        </w:rPr>
        <w:t>less innovation</w:t>
      </w:r>
      <w:r w:rsidRPr="00A25FFB">
        <w:rPr>
          <w:rStyle w:val="StyleUnderline"/>
        </w:rPr>
        <w:t xml:space="preserve">, </w:t>
      </w:r>
      <w:r w:rsidRPr="00091611">
        <w:rPr>
          <w:rStyle w:val="StyleUnderline"/>
          <w:highlight w:val="cyan"/>
        </w:rPr>
        <w:t>and</w:t>
      </w:r>
      <w:r w:rsidRPr="00A25FFB">
        <w:rPr>
          <w:rStyle w:val="StyleUnderline"/>
        </w:rPr>
        <w:t xml:space="preserve"> reducing patient </w:t>
      </w:r>
      <w:r w:rsidRPr="00091611">
        <w:rPr>
          <w:rStyle w:val="StyleUnderline"/>
          <w:highlight w:val="cyan"/>
        </w:rPr>
        <w:t>choice</w:t>
      </w:r>
      <w:r w:rsidRPr="00A25FFB">
        <w:rPr>
          <w:rStyle w:val="StyleUnderline"/>
        </w:rPr>
        <w:t>.</w:t>
      </w:r>
    </w:p>
    <w:p w14:paraId="121D3564" w14:textId="77777777" w:rsidR="00A618DD" w:rsidRPr="00A25FFB" w:rsidRDefault="00A618DD" w:rsidP="00A618DD">
      <w:pPr>
        <w:rPr>
          <w:sz w:val="14"/>
        </w:rPr>
      </w:pPr>
      <w:r w:rsidRPr="00A25FFB">
        <w:rPr>
          <w:sz w:val="14"/>
        </w:rPr>
        <w:t xml:space="preserve">The government is on track to bring the full force of the nation’s antitrust laws to bear against the nation’s major technology/digital platform companies such as Google, Facebook and perhaps Amazon and others. In doing so, </w:t>
      </w:r>
      <w:r w:rsidRPr="00A25FFB">
        <w:rPr>
          <w:rStyle w:val="StyleUnderline"/>
        </w:rPr>
        <w:t>we must be careful not to sweep within the scope of that heightened scrutiny medical technology companies that have already been under the FTC’s watchful eye for many years</w:t>
      </w:r>
      <w:r w:rsidRPr="00A25FFB">
        <w:rPr>
          <w:sz w:val="14"/>
        </w:rPr>
        <w:t xml:space="preserve">, and whose business models raise none of the digital platform antitrust issues that seem to be the government’s primary focus. Otherwise, the FTC risks stifling innovation and growth in an industry that plays a vital role in our nation’s healthcare system, to the substantial detriment of patients. </w:t>
      </w:r>
    </w:p>
    <w:p w14:paraId="0595FEF8" w14:textId="77777777" w:rsidR="00A618DD" w:rsidRDefault="00A618DD" w:rsidP="00A618DD">
      <w:pPr>
        <w:pStyle w:val="Heading3"/>
      </w:pPr>
      <w:r>
        <w:t>2NC</w:t>
      </w:r>
    </w:p>
    <w:p w14:paraId="66632810" w14:textId="77777777" w:rsidR="00A618DD" w:rsidRDefault="00A618DD" w:rsidP="00A618DD">
      <w:pPr>
        <w:pStyle w:val="Heading4"/>
      </w:pPr>
      <w:r>
        <w:t>Empirics prove – stronger deterrence against mergers collapses investments and innovation</w:t>
      </w:r>
    </w:p>
    <w:p w14:paraId="0504E1F5" w14:textId="77777777" w:rsidR="00A618DD" w:rsidRPr="00B66BD5" w:rsidRDefault="00A618DD" w:rsidP="00A618DD">
      <w:r>
        <w:t xml:space="preserve">Jeffrey </w:t>
      </w:r>
      <w:r w:rsidRPr="00B66BD5">
        <w:rPr>
          <w:rStyle w:val="Style13ptBold"/>
        </w:rPr>
        <w:t>Sonnenfeld</w:t>
      </w:r>
      <w:r>
        <w:t xml:space="preserve">, Steven </w:t>
      </w:r>
      <w:r w:rsidRPr="00B66BD5">
        <w:rPr>
          <w:rStyle w:val="Style13ptBold"/>
        </w:rPr>
        <w:t>Tian 23</w:t>
      </w:r>
      <w:r>
        <w:t xml:space="preserve">, Sonnenfeld is the Senior Associate Dean for Leadership Studies &amp; Lester Crown Professor in the Practice of Management, 12-13-2023, "The FTC’s Antitrust Overreach Is Hurting U.S. Competitiveness and Destroying Value", Yale Insights, </w:t>
      </w:r>
      <w:hyperlink r:id="rId41" w:history="1">
        <w:r w:rsidRPr="00DA77F9">
          <w:rPr>
            <w:rStyle w:val="Hyperlink"/>
          </w:rPr>
          <w:t>https://insights.som.yale.edu/insights/the-ftcs-antitrust-overreach-is-hurting-us-competitiveness-and-destroying-value</w:t>
        </w:r>
      </w:hyperlink>
      <w:r>
        <w:t xml:space="preserve"> lp</w:t>
      </w:r>
    </w:p>
    <w:p w14:paraId="275D15F3" w14:textId="77777777" w:rsidR="00A618DD" w:rsidRPr="00A25FFB" w:rsidRDefault="00A618DD" w:rsidP="00A618DD">
      <w:pPr>
        <w:rPr>
          <w:sz w:val="12"/>
        </w:rPr>
      </w:pPr>
      <w:r w:rsidRPr="00A25FFB">
        <w:rPr>
          <w:sz w:val="12"/>
        </w:rPr>
        <w:t>It is hard to defend a zero-win track record, but that is not how Khan sees it. When pushed, Khan and her defenders note that at</w:t>
      </w:r>
      <w:r w:rsidRPr="00A25FFB">
        <w:rPr>
          <w:rStyle w:val="StyleUnderline"/>
        </w:rPr>
        <w:t xml:space="preserve"> least 19 deals were abandoned after the FTC filed challenges</w:t>
      </w:r>
      <w:r w:rsidRPr="00A25FFB">
        <w:rPr>
          <w:sz w:val="12"/>
        </w:rPr>
        <w:t xml:space="preserve">, which they have a habit of claiming as enforcement “victories.” But even Khan has to agree that </w:t>
      </w:r>
      <w:r w:rsidRPr="0043666E">
        <w:rPr>
          <w:rStyle w:val="Emphasis"/>
          <w:highlight w:val="cyan"/>
        </w:rPr>
        <w:t>not every merger is</w:t>
      </w:r>
      <w:r w:rsidRPr="00A25FFB">
        <w:rPr>
          <w:sz w:val="12"/>
        </w:rPr>
        <w:t xml:space="preserve">, by definition, </w:t>
      </w:r>
      <w:r w:rsidRPr="0043666E">
        <w:rPr>
          <w:rStyle w:val="Emphasis"/>
          <w:highlight w:val="cyan"/>
        </w:rPr>
        <w:t>anticompetitive</w:t>
      </w:r>
      <w:r w:rsidRPr="00A25FFB">
        <w:rPr>
          <w:sz w:val="12"/>
        </w:rPr>
        <w:t xml:space="preserve">. In fact, some </w:t>
      </w:r>
      <w:r w:rsidRPr="0043666E">
        <w:rPr>
          <w:rStyle w:val="Emphasis"/>
          <w:highlight w:val="cyan"/>
        </w:rPr>
        <w:t>mergers</w:t>
      </w:r>
      <w:r w:rsidRPr="00A25FFB">
        <w:rPr>
          <w:rStyle w:val="Emphasis"/>
        </w:rPr>
        <w:t xml:space="preserve"> are necessary</w:t>
      </w:r>
      <w:r w:rsidRPr="00A25FFB">
        <w:rPr>
          <w:sz w:val="12"/>
        </w:rPr>
        <w:t xml:space="preserve"> </w:t>
      </w:r>
      <w:r w:rsidRPr="00A25FFB">
        <w:rPr>
          <w:rStyle w:val="StyleUnderline"/>
        </w:rPr>
        <w:t xml:space="preserve">to </w:t>
      </w:r>
      <w:r w:rsidRPr="0043666E">
        <w:rPr>
          <w:rStyle w:val="StyleUnderline"/>
          <w:highlight w:val="cyan"/>
        </w:rPr>
        <w:t>prevent companies from going under</w:t>
      </w:r>
      <w:r w:rsidRPr="00A25FFB">
        <w:rPr>
          <w:sz w:val="12"/>
        </w:rPr>
        <w:t xml:space="preserve">. In many cases </w:t>
      </w:r>
      <w:r w:rsidRPr="0043666E">
        <w:rPr>
          <w:rStyle w:val="StyleUnderline"/>
          <w:highlight w:val="cyan"/>
        </w:rPr>
        <w:t>where companies abandon a merger</w:t>
      </w:r>
      <w:r w:rsidRPr="00A25FFB">
        <w:rPr>
          <w:rStyle w:val="StyleUnderline"/>
        </w:rPr>
        <w:t>, they merely understandably do not want to fight an interminable war</w:t>
      </w:r>
      <w:r w:rsidRPr="00A25FFB">
        <w:rPr>
          <w:sz w:val="12"/>
        </w:rPr>
        <w:t xml:space="preserve"> against a regulator whose strategy can sometimes seem to be “run out the clock”. While that strategy may be the regulators’ prerogative</w:t>
      </w:r>
      <w:r w:rsidRPr="00A25FFB">
        <w:rPr>
          <w:rStyle w:val="StyleUnderline"/>
        </w:rPr>
        <w:t xml:space="preserve">, </w:t>
      </w:r>
      <w:r w:rsidRPr="0043666E">
        <w:rPr>
          <w:rStyle w:val="Emphasis"/>
          <w:highlight w:val="cyan"/>
        </w:rPr>
        <w:t>it is highly costly</w:t>
      </w:r>
      <w:r w:rsidRPr="00A25FFB">
        <w:rPr>
          <w:rStyle w:val="StyleUnderline"/>
        </w:rPr>
        <w:t xml:space="preserve">—not only </w:t>
      </w:r>
      <w:r w:rsidRPr="0043666E">
        <w:rPr>
          <w:rStyle w:val="StyleUnderline"/>
          <w:highlight w:val="cyan"/>
        </w:rPr>
        <w:t>for</w:t>
      </w:r>
      <w:r w:rsidRPr="00A25FFB">
        <w:rPr>
          <w:rStyle w:val="StyleUnderline"/>
        </w:rPr>
        <w:t xml:space="preserve"> </w:t>
      </w:r>
      <w:r w:rsidRPr="0043666E">
        <w:rPr>
          <w:rStyle w:val="StyleUnderline"/>
          <w:highlight w:val="cyan"/>
        </w:rPr>
        <w:t>companies</w:t>
      </w:r>
      <w:r w:rsidRPr="00A25FFB">
        <w:rPr>
          <w:rStyle w:val="StyleUnderline"/>
        </w:rPr>
        <w:t xml:space="preserve"> but also for their </w:t>
      </w:r>
      <w:r w:rsidRPr="0043666E">
        <w:rPr>
          <w:rStyle w:val="StyleUnderline"/>
          <w:highlight w:val="cyan"/>
        </w:rPr>
        <w:t>workforces and communities</w:t>
      </w:r>
      <w:r w:rsidRPr="00A25FFB">
        <w:rPr>
          <w:rStyle w:val="StyleUnderline"/>
        </w:rPr>
        <w:t>,</w:t>
      </w:r>
      <w:r w:rsidRPr="00A25FFB">
        <w:rPr>
          <w:sz w:val="12"/>
        </w:rPr>
        <w:t xml:space="preserve"> as several current antitrust cases from both the DOJ and FTC amply prove. The damage to these deals came from antitrust overreach and feet-dragging rather than the actual mergers themselves.</w:t>
      </w:r>
    </w:p>
    <w:p w14:paraId="391FC99E" w14:textId="77777777" w:rsidR="00A618DD" w:rsidRPr="00A25FFB" w:rsidRDefault="00A618DD" w:rsidP="00A618DD">
      <w:pPr>
        <w:rPr>
          <w:rStyle w:val="Emphasis"/>
        </w:rPr>
      </w:pPr>
      <w:r w:rsidRPr="00A25FFB">
        <w:rPr>
          <w:sz w:val="12"/>
        </w:rPr>
        <w:t xml:space="preserve">The result? </w:t>
      </w:r>
      <w:r w:rsidRPr="00A25FFB">
        <w:rPr>
          <w:rStyle w:val="StyleUnderline"/>
        </w:rPr>
        <w:t>Antitrust overreach is hurting companies, employees, and consumers</w:t>
      </w:r>
      <w:r w:rsidRPr="00A25FFB">
        <w:rPr>
          <w:sz w:val="12"/>
        </w:rPr>
        <w:t xml:space="preserve">. Take, for example, the DOJ Antitrust Division’s current suit against the JetBlue-Spirit Airlines merger. Some18 months after the merger was announced, the case is winding its way through trial to a judge’s verdict, but that </w:t>
      </w:r>
      <w:r w:rsidRPr="0043666E">
        <w:rPr>
          <w:rStyle w:val="Emphasis"/>
          <w:highlight w:val="cyan"/>
        </w:rPr>
        <w:t>delay</w:t>
      </w:r>
      <w:r w:rsidRPr="00A25FFB">
        <w:rPr>
          <w:rStyle w:val="Emphasis"/>
        </w:rPr>
        <w:t xml:space="preserve"> of 18 months </w:t>
      </w:r>
      <w:r w:rsidRPr="0043666E">
        <w:rPr>
          <w:rStyle w:val="Emphasis"/>
          <w:highlight w:val="cyan"/>
        </w:rPr>
        <w:t>has been deleterious</w:t>
      </w:r>
      <w:r w:rsidRPr="00A25FFB">
        <w:rPr>
          <w:rStyle w:val="StyleUnderline"/>
        </w:rPr>
        <w:t>, putting Spirit’s survival at risk</w:t>
      </w:r>
      <w:r w:rsidRPr="00A25FFB">
        <w:rPr>
          <w:sz w:val="12"/>
        </w:rPr>
        <w:t xml:space="preserve">, </w:t>
      </w:r>
      <w:r w:rsidRPr="00A25FFB">
        <w:rPr>
          <w:rStyle w:val="StyleUnderline"/>
        </w:rPr>
        <w:t>with Spirit losing hundreds of millions of dollars every quarter and laying off thousands of employees with more layoffs coming. The cost of this wasted legal time to shareholders is staggering. Both Spirit and JetBlue stocks are down 50% compared with the time of their merger announcement.</w:t>
      </w:r>
      <w:r w:rsidRPr="00A25FFB">
        <w:rPr>
          <w:sz w:val="12"/>
        </w:rPr>
        <w:t xml:space="preserve"> That’s </w:t>
      </w:r>
      <w:r w:rsidRPr="0043666E">
        <w:rPr>
          <w:rStyle w:val="Emphasis"/>
          <w:highlight w:val="cyan"/>
        </w:rPr>
        <w:t>billions of dollars in value destruction</w:t>
      </w:r>
      <w:r w:rsidRPr="00A25FFB">
        <w:rPr>
          <w:rStyle w:val="Emphasis"/>
        </w:rPr>
        <w:t>.</w:t>
      </w:r>
    </w:p>
    <w:p w14:paraId="13869109" w14:textId="77777777" w:rsidR="00A618DD" w:rsidRPr="00A25FFB" w:rsidRDefault="00A618DD" w:rsidP="00A618DD">
      <w:pPr>
        <w:rPr>
          <w:sz w:val="12"/>
        </w:rPr>
      </w:pPr>
      <w:r w:rsidRPr="00A25FFB">
        <w:rPr>
          <w:sz w:val="12"/>
        </w:rPr>
        <w:t>Making things even worse, the regulatory delays can seem completely arbitrary and byzantine at times. For example, despite Kroger and Albertsons certifying that they have now provided the FTC with all the information it asked for and requesting a FTC decision either way this year on its proposed $24.6 billion merger, Khan recently breezily quipped that her decision would not come until “some point next year” and complained that the FTC is understaffed and underfunded. No wonder Kroger and Albertsons stocks are both down since the merger announcement, amounting to over $4 billion in destroyed shareholder value. Similarly, the FTC has provided little public reasoning for why they are holding up Roark Capital’s acquisition of Subway. Ironically, the only ones who benefit from Khan’s intransigence are the Wall Street cottage industries of transaction bankers, lawyers, and consultants who relish the opportunity to charge extra hourly fees as cases drag on and the Wall Street speculators who have made windfall profits by betting against Khan every time she brings litigation, given her zero-win track record.</w:t>
      </w:r>
    </w:p>
    <w:p w14:paraId="2C76C98F" w14:textId="77777777" w:rsidR="00A618DD" w:rsidRPr="00A25FFB" w:rsidRDefault="00A618DD" w:rsidP="00A618DD">
      <w:pPr>
        <w:rPr>
          <w:sz w:val="12"/>
        </w:rPr>
      </w:pPr>
      <w:r w:rsidRPr="00A25FFB">
        <w:rPr>
          <w:sz w:val="12"/>
        </w:rPr>
        <w:t>Khan rightly notes that bringing litigation through to the finish line is only one option out of many, pointing to at least 14 cases where litigation was happily dropped after agreed-upon settlements and asset divestitures that made sense for all involved. This seems to be a happy medium, but regrettably, it seems that sometimes the regulators ignore companies’ settlement overtures, reject proposed remedies and compromises, and prefer to plow forward with ultimately unsuccessful judicial verdicts. This self-defeating all-or-nothing mentality yields nothing, every time.</w:t>
      </w:r>
    </w:p>
    <w:p w14:paraId="641F2AC5" w14:textId="77777777" w:rsidR="00A618DD" w:rsidRPr="00A25FFB" w:rsidRDefault="00A618DD" w:rsidP="00A618DD">
      <w:pPr>
        <w:rPr>
          <w:rStyle w:val="StyleUnderline"/>
        </w:rPr>
      </w:pPr>
      <w:r w:rsidRPr="00A25FFB">
        <w:rPr>
          <w:rStyle w:val="StyleUnderline"/>
        </w:rPr>
        <w:t>Antitrust overreach is hurting American competitiveness</w:t>
      </w:r>
    </w:p>
    <w:p w14:paraId="1AB8ADC5" w14:textId="77777777" w:rsidR="00A618DD" w:rsidRPr="00A25FFB" w:rsidRDefault="00A618DD" w:rsidP="00A618DD">
      <w:pPr>
        <w:rPr>
          <w:sz w:val="12"/>
        </w:rPr>
      </w:pPr>
      <w:r w:rsidRPr="00A25FFB">
        <w:rPr>
          <w:sz w:val="12"/>
        </w:rPr>
        <w:t xml:space="preserve">Khan openly admits to preferring to err on the side of overly aggressive enforcement rather than too-passive enforcement. </w:t>
      </w:r>
      <w:r w:rsidRPr="00A25FFB">
        <w:rPr>
          <w:rStyle w:val="StyleUnderline"/>
        </w:rPr>
        <w:t>Amidst this strategy of deterrence</w:t>
      </w:r>
      <w:r w:rsidRPr="00A25FFB">
        <w:rPr>
          <w:sz w:val="12"/>
        </w:rPr>
        <w:t xml:space="preserve">, too often, it seems that Khan is </w:t>
      </w:r>
      <w:r w:rsidRPr="0043666E">
        <w:rPr>
          <w:rStyle w:val="StyleUnderline"/>
        </w:rPr>
        <w:t>overreaching from enforcement</w:t>
      </w:r>
      <w:r w:rsidRPr="00A25FFB">
        <w:rPr>
          <w:rStyle w:val="StyleUnderline"/>
        </w:rPr>
        <w:t xml:space="preserve"> into active policymaking and losing lawsuits</w:t>
      </w:r>
      <w:r w:rsidRPr="00A25FFB">
        <w:rPr>
          <w:sz w:val="12"/>
        </w:rPr>
        <w:t>.</w:t>
      </w:r>
    </w:p>
    <w:p w14:paraId="39EF2F1D" w14:textId="77777777" w:rsidR="00A618DD" w:rsidRPr="00A25FFB" w:rsidRDefault="00A618DD" w:rsidP="00A618DD">
      <w:pPr>
        <w:rPr>
          <w:sz w:val="12"/>
        </w:rPr>
      </w:pPr>
      <w:r w:rsidRPr="00A25FFB">
        <w:rPr>
          <w:sz w:val="12"/>
        </w:rPr>
        <w:t>Even Khan’s progressive allies have pushed back against this freewheeling approach. “I respect, of course, Lina Khan, but I don’t think the FTC should be making AI policy for the United States of America. The President and Congress should be. It would be a shame if we had ad hoc agency suits making policy,” Congressman Ro Khanna pointedly noted in response to a threatened FTC AI investigation in July.</w:t>
      </w:r>
    </w:p>
    <w:p w14:paraId="27EF4F7E" w14:textId="77777777" w:rsidR="00A618DD" w:rsidRPr="00A25FFB" w:rsidRDefault="00A618DD" w:rsidP="00A618DD">
      <w:pPr>
        <w:rPr>
          <w:sz w:val="12"/>
        </w:rPr>
      </w:pPr>
      <w:r w:rsidRPr="00A25FFB">
        <w:rPr>
          <w:sz w:val="12"/>
        </w:rPr>
        <w:t xml:space="preserve">Arguably </w:t>
      </w:r>
      <w:r w:rsidRPr="0043666E">
        <w:rPr>
          <w:rStyle w:val="StyleUnderline"/>
          <w:highlight w:val="cyan"/>
        </w:rPr>
        <w:t>the</w:t>
      </w:r>
      <w:r w:rsidRPr="00A25FFB">
        <w:rPr>
          <w:rStyle w:val="StyleUnderline"/>
        </w:rPr>
        <w:t xml:space="preserve"> most damaging </w:t>
      </w:r>
      <w:r w:rsidRPr="0043666E">
        <w:rPr>
          <w:rStyle w:val="StyleUnderline"/>
          <w:highlight w:val="cyan"/>
        </w:rPr>
        <w:t>byproduct</w:t>
      </w:r>
      <w:r w:rsidRPr="00A25FFB">
        <w:rPr>
          <w:sz w:val="12"/>
        </w:rPr>
        <w:t xml:space="preserve"> of Khan’s anti-merger overreach is that </w:t>
      </w:r>
      <w:r w:rsidRPr="0043666E">
        <w:rPr>
          <w:rStyle w:val="Emphasis"/>
          <w:highlight w:val="cyan"/>
        </w:rPr>
        <w:t>it is hurting American global competitiveness and innovation</w:t>
      </w:r>
      <w:r w:rsidRPr="00A25FFB">
        <w:rPr>
          <w:sz w:val="12"/>
        </w:rPr>
        <w:t xml:space="preserve">, </w:t>
      </w:r>
      <w:r w:rsidRPr="0043666E">
        <w:rPr>
          <w:rStyle w:val="StyleUnderline"/>
          <w:highlight w:val="cyan"/>
        </w:rPr>
        <w:t>even in</w:t>
      </w:r>
      <w:r w:rsidRPr="00A25FFB">
        <w:rPr>
          <w:rStyle w:val="StyleUnderline"/>
        </w:rPr>
        <w:t xml:space="preserve"> fields such as life-saving </w:t>
      </w:r>
      <w:r w:rsidRPr="0043666E">
        <w:rPr>
          <w:rStyle w:val="Emphasis"/>
          <w:highlight w:val="cyan"/>
        </w:rPr>
        <w:t>medicines</w:t>
      </w:r>
      <w:r w:rsidRPr="00A25FFB">
        <w:rPr>
          <w:sz w:val="12"/>
        </w:rPr>
        <w:t xml:space="preserve">. For example, when the FTC filed </w:t>
      </w:r>
      <w:r w:rsidRPr="0043666E">
        <w:rPr>
          <w:rStyle w:val="StyleUnderline"/>
        </w:rPr>
        <w:t>suit against pharmaceutical giant Amgen for its acquisition of</w:t>
      </w:r>
      <w:r w:rsidRPr="00A25FFB">
        <w:rPr>
          <w:rStyle w:val="StyleUnderline"/>
        </w:rPr>
        <w:t xml:space="preserve"> Horizon Therapeutics despite the companies having no overlapping products</w:t>
      </w:r>
      <w:r w:rsidRPr="00A25FFB">
        <w:rPr>
          <w:sz w:val="12"/>
        </w:rPr>
        <w:t xml:space="preserve"> (the first time this has ever happened for any pharmaceutical company) and the FTC was closely scrutinizing Pfizer’s purchase of Seagen to advance no-overlap cancer drugs, even Amgen and Pfizer’s competitors rallied against the FTC.</w:t>
      </w:r>
    </w:p>
    <w:p w14:paraId="22C95417" w14:textId="77777777" w:rsidR="00A618DD" w:rsidRPr="00A25FFB" w:rsidRDefault="00A618DD" w:rsidP="00A618DD">
      <w:pPr>
        <w:rPr>
          <w:sz w:val="12"/>
        </w:rPr>
      </w:pPr>
      <w:r w:rsidRPr="0043666E">
        <w:rPr>
          <w:rStyle w:val="StyleUnderline"/>
        </w:rPr>
        <w:t>Pharma industry groups came</w:t>
      </w:r>
      <w:r w:rsidRPr="00A25FFB">
        <w:rPr>
          <w:rStyle w:val="StyleUnderline"/>
        </w:rPr>
        <w:t xml:space="preserve"> together to publish a detailed report showing how $</w:t>
      </w:r>
      <w:r w:rsidRPr="0043666E">
        <w:rPr>
          <w:rStyle w:val="StyleUnderline"/>
          <w:highlight w:val="cyan"/>
        </w:rPr>
        <w:t>18 billion in private venture capital investment</w:t>
      </w:r>
      <w:r w:rsidRPr="00A25FFB">
        <w:rPr>
          <w:rStyle w:val="StyleUnderline"/>
        </w:rPr>
        <w:t xml:space="preserve"> </w:t>
      </w:r>
      <w:r w:rsidRPr="0043666E">
        <w:rPr>
          <w:rStyle w:val="StyleUnderline"/>
          <w:highlight w:val="cyan"/>
        </w:rPr>
        <w:t>and $152 billion in large pharmaceutical</w:t>
      </w:r>
      <w:r w:rsidRPr="00A25FFB">
        <w:rPr>
          <w:rStyle w:val="StyleUnderline"/>
        </w:rPr>
        <w:t xml:space="preserve"> </w:t>
      </w:r>
      <w:r w:rsidRPr="0043666E">
        <w:rPr>
          <w:rStyle w:val="StyleUnderline"/>
          <w:highlight w:val="cyan"/>
        </w:rPr>
        <w:t xml:space="preserve">company </w:t>
      </w:r>
      <w:r w:rsidRPr="0043666E">
        <w:rPr>
          <w:rStyle w:val="Emphasis"/>
          <w:highlight w:val="cyan"/>
        </w:rPr>
        <w:t>investments</w:t>
      </w:r>
      <w:r w:rsidRPr="00A25FFB">
        <w:rPr>
          <w:rStyle w:val="Emphasis"/>
        </w:rPr>
        <w:t xml:space="preserve"> into new vaccines and treatments </w:t>
      </w:r>
      <w:r w:rsidRPr="0043666E">
        <w:rPr>
          <w:rStyle w:val="Emphasis"/>
          <w:highlight w:val="cyan"/>
        </w:rPr>
        <w:t>would be practically outlawed</w:t>
      </w:r>
      <w:r w:rsidRPr="00A25FFB">
        <w:rPr>
          <w:rStyle w:val="Emphasis"/>
        </w:rPr>
        <w:t xml:space="preserve"> overnight</w:t>
      </w:r>
      <w:r w:rsidRPr="00A25FFB">
        <w:rPr>
          <w:sz w:val="12"/>
        </w:rPr>
        <w:t xml:space="preserve">, </w:t>
      </w:r>
      <w:r w:rsidRPr="00A25FFB">
        <w:rPr>
          <w:rStyle w:val="StyleUnderline"/>
        </w:rPr>
        <w:t xml:space="preserve">bringing the flow of new drugs to market to a virtual halt and </w:t>
      </w:r>
      <w:r w:rsidRPr="0043666E">
        <w:rPr>
          <w:rStyle w:val="Emphasis"/>
          <w:highlight w:val="cyan"/>
        </w:rPr>
        <w:t>bankrupting</w:t>
      </w:r>
      <w:r w:rsidRPr="00A25FFB">
        <w:rPr>
          <w:rStyle w:val="Emphasis"/>
        </w:rPr>
        <w:t xml:space="preserve"> </w:t>
      </w:r>
      <w:r w:rsidRPr="0043666E">
        <w:rPr>
          <w:rStyle w:val="Emphasis"/>
          <w:highlight w:val="cyan"/>
        </w:rPr>
        <w:t>thousands of biotech startups</w:t>
      </w:r>
      <w:r w:rsidRPr="00A25FFB">
        <w:rPr>
          <w:rStyle w:val="StyleUnderline"/>
        </w:rPr>
        <w:t xml:space="preserve"> overnight</w:t>
      </w:r>
      <w:r w:rsidRPr="00A25FFB">
        <w:rPr>
          <w:sz w:val="12"/>
        </w:rPr>
        <w:t>. A respected pharmaceutical industry analyst, Jay Olson of Oppenheimer, wrote, “Stop the insanity,” describing the FTC actions as “ludicrous,” echoing the sentiments of many of his peers.</w:t>
      </w:r>
    </w:p>
    <w:p w14:paraId="20ABBC7E" w14:textId="77777777" w:rsidR="00A618DD" w:rsidRPr="00A25FFB" w:rsidRDefault="00A618DD" w:rsidP="00A618DD">
      <w:pPr>
        <w:rPr>
          <w:sz w:val="12"/>
        </w:rPr>
      </w:pPr>
      <w:r w:rsidRPr="00A25FFB">
        <w:rPr>
          <w:sz w:val="12"/>
        </w:rPr>
        <w:t xml:space="preserve">Only after severe blowback did the FTC pause, then rapidly settle, the suit. Nevertheless, </w:t>
      </w:r>
      <w:r w:rsidRPr="00A25FFB">
        <w:rPr>
          <w:rStyle w:val="StyleUnderline"/>
        </w:rPr>
        <w:t xml:space="preserve">the </w:t>
      </w:r>
      <w:r w:rsidRPr="0043666E">
        <w:rPr>
          <w:rStyle w:val="StyleUnderline"/>
          <w:highlight w:val="cyan"/>
        </w:rPr>
        <w:t>damage</w:t>
      </w:r>
      <w:r w:rsidRPr="00A25FFB">
        <w:rPr>
          <w:sz w:val="12"/>
        </w:rPr>
        <w:t xml:space="preserve"> from Khan’s suit </w:t>
      </w:r>
      <w:r w:rsidRPr="0043666E">
        <w:rPr>
          <w:rStyle w:val="StyleUnderline"/>
          <w:highlight w:val="cyan"/>
        </w:rPr>
        <w:t>has been lasting</w:t>
      </w:r>
      <w:r w:rsidRPr="00A25FFB">
        <w:rPr>
          <w:sz w:val="12"/>
        </w:rPr>
        <w:t>, with biotech venture capital investments down 25% this quarter, partially spurred by investor concerns over FTC interference, resulting in fewer new drugs being brought to market. Meanwhile, Khan has refused to acknowledge any mistake.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p>
    <w:p w14:paraId="776AE1D8" w14:textId="77777777" w:rsidR="00A618DD" w:rsidRPr="00A25FFB" w:rsidRDefault="00A618DD" w:rsidP="00A618DD">
      <w:pPr>
        <w:rPr>
          <w:sz w:val="12"/>
        </w:rPr>
      </w:pPr>
      <w:r w:rsidRPr="00A25FFB">
        <w:rPr>
          <w:sz w:val="12"/>
        </w:rPr>
        <w:t xml:space="preserve">Importantly, </w:t>
      </w:r>
      <w:r w:rsidRPr="00A25FFB">
        <w:rPr>
          <w:rStyle w:val="StyleUnderline"/>
        </w:rPr>
        <w:t>antitrust overreach is hurting American business competitiveness in global markets</w:t>
      </w:r>
      <w:r w:rsidRPr="00A25FFB">
        <w:rPr>
          <w:sz w:val="12"/>
        </w:rPr>
        <w:t xml:space="preserve">, with the FTC </w:t>
      </w:r>
      <w:r w:rsidRPr="00A25FFB">
        <w:rPr>
          <w:rStyle w:val="StyleUnderline"/>
        </w:rPr>
        <w:t xml:space="preserve">calculating industry concentration on a purely domestic—and sometimes even local—basis instead of </w:t>
      </w:r>
      <w:r w:rsidRPr="00A25FFB">
        <w:rPr>
          <w:rStyle w:val="Emphasis"/>
        </w:rPr>
        <w:t>examining market share on a global scale</w:t>
      </w:r>
      <w:r w:rsidRPr="00A25FFB">
        <w:rPr>
          <w:sz w:val="12"/>
        </w:rPr>
        <w:t xml:space="preserve">. For example, this week’s reports emerged that the </w:t>
      </w:r>
      <w:r w:rsidRPr="0043666E">
        <w:rPr>
          <w:rStyle w:val="StyleUnderline"/>
          <w:highlight w:val="cyan"/>
        </w:rPr>
        <w:t>FTC is now probing the Exxon-Pioneer merger</w:t>
      </w:r>
      <w:r w:rsidRPr="00A25FFB">
        <w:rPr>
          <w:rStyle w:val="StyleUnderline"/>
        </w:rPr>
        <w:t>, which means the FTC will likely also probe the Chevron-Hess merger</w:t>
      </w:r>
      <w:r w:rsidRPr="00A25FFB">
        <w:rPr>
          <w:sz w:val="12"/>
        </w:rPr>
        <w:t>. Antitrust advocates rightly note that the Exxon-Pioneer merger means the combined entity will control over 50% of the Permian oil field, but oil is, by definition, a global marketplace, and the Permian oil field is equivalent to just 5% of global production.</w:t>
      </w:r>
    </w:p>
    <w:p w14:paraId="5A6724E3" w14:textId="77777777" w:rsidR="00A618DD" w:rsidRPr="00A25FFB" w:rsidRDefault="00A618DD" w:rsidP="00A618DD">
      <w:pPr>
        <w:rPr>
          <w:sz w:val="12"/>
        </w:rPr>
      </w:pPr>
      <w:r w:rsidRPr="00A25FFB">
        <w:rPr>
          <w:rStyle w:val="StyleUnderline"/>
        </w:rPr>
        <w:t>Do we really want to have to buy more oil from Vladimir Putin and other foreign autocrats by hurting our own companies</w:t>
      </w:r>
      <w:r w:rsidRPr="00A25FFB">
        <w:rPr>
          <w:sz w:val="12"/>
        </w:rPr>
        <w:t>? Hamstringing American entities by miscalculating industry concentration as if U.S. companies do not compete with foreign competitors, many of which are subsidized by their national governments, in strategic industries such as energy, steelmaking, mining, and others only hurts American competitiveness.</w:t>
      </w:r>
    </w:p>
    <w:p w14:paraId="41FEF766" w14:textId="77777777" w:rsidR="00A618DD" w:rsidRPr="00F15358" w:rsidRDefault="00A618DD" w:rsidP="00A618DD">
      <w:pPr>
        <w:rPr>
          <w:sz w:val="12"/>
        </w:rPr>
      </w:pPr>
      <w:r w:rsidRPr="00A25FFB">
        <w:rPr>
          <w:sz w:val="12"/>
        </w:rPr>
        <w:t>Another example of how market share is defined too narrowly and locally is Roark Capital’s purchase of Subway. Antitrust advocates point out that Subway has a 20% market share in sandwiches and delis within the U.S.—but its international presence has been much more challenged with single-digit (if even that) market share across each of its international markets. In almost every international market, Subway trails behind local brands as well as U.S.-based competitors such as McDonald’s and Yum Brands, which have a combined market share of up to 70% in some overseas localities.</w:t>
      </w:r>
    </w:p>
    <w:p w14:paraId="6D65E336" w14:textId="77777777" w:rsidR="00A618DD" w:rsidRPr="00F15358" w:rsidRDefault="00A618DD" w:rsidP="00A618DD"/>
    <w:p w14:paraId="78CA82AE" w14:textId="77777777" w:rsidR="00A618DD" w:rsidRPr="00356CC4" w:rsidRDefault="00A618DD" w:rsidP="00A618DD">
      <w:pPr>
        <w:pStyle w:val="Heading4"/>
        <w:rPr>
          <w:u w:val="single"/>
        </w:rPr>
      </w:pPr>
      <w:r w:rsidRPr="00356CC4">
        <w:rPr>
          <w:u w:val="single"/>
        </w:rPr>
        <w:t>Link turns case</w:t>
      </w:r>
      <w:r>
        <w:t xml:space="preserve">—capital flight away from high union density regions causes </w:t>
      </w:r>
      <w:r w:rsidRPr="00356CC4">
        <w:rPr>
          <w:u w:val="single"/>
        </w:rPr>
        <w:t xml:space="preserve">union decline </w:t>
      </w:r>
    </w:p>
    <w:p w14:paraId="0C0434FD" w14:textId="77777777" w:rsidR="00A618DD" w:rsidRPr="006C09AC" w:rsidRDefault="00A618DD" w:rsidP="00A618DD">
      <w:r w:rsidRPr="00584037">
        <w:rPr>
          <w:rStyle w:val="Style13ptBold"/>
        </w:rPr>
        <w:t>Meyers 16</w:t>
      </w:r>
      <w:r>
        <w:t xml:space="preserve"> (Nathan – MA candidate in Sociology at the University of Massachusetts Amherst, “Revisiting Union Decline: An Analysis of Organized Labor's Crisis,” February 2016, https://scholarworks.umass.edu/server/api/core/bitstreams/bc469229-480d-4ae9-906e-f43265fcd2a8/content)</w:t>
      </w:r>
    </w:p>
    <w:p w14:paraId="1871976B" w14:textId="77777777" w:rsidR="00A618DD" w:rsidRPr="00356CC4" w:rsidRDefault="00A618DD" w:rsidP="00A618DD">
      <w:pPr>
        <w:rPr>
          <w:rStyle w:val="Emphasis"/>
        </w:rPr>
      </w:pPr>
      <w:r w:rsidRPr="00356CC4">
        <w:rPr>
          <w:sz w:val="16"/>
        </w:rPr>
        <w:t xml:space="preserve">The geographic </w:t>
      </w:r>
      <w:r w:rsidRPr="00E02C48">
        <w:rPr>
          <w:rStyle w:val="StyleUnderline"/>
          <w:highlight w:val="cyan"/>
        </w:rPr>
        <w:t>shift of industries from heavily-unionized states to low-union</w:t>
      </w:r>
      <w:r w:rsidRPr="00356CC4">
        <w:rPr>
          <w:sz w:val="16"/>
        </w:rPr>
        <w:t xml:space="preserve"> Right-to-Work </w:t>
      </w:r>
      <w:r w:rsidRPr="00E02C48">
        <w:rPr>
          <w:rStyle w:val="StyleUnderline"/>
          <w:highlight w:val="cyan"/>
        </w:rPr>
        <w:t>states</w:t>
      </w:r>
      <w:r w:rsidRPr="00356CC4">
        <w:rPr>
          <w:rStyle w:val="StyleUnderline"/>
        </w:rPr>
        <w:t xml:space="preserve"> may be a major example of the changing industrial structure, </w:t>
      </w:r>
      <w:r w:rsidRPr="00E02C48">
        <w:rPr>
          <w:rStyle w:val="Emphasis"/>
          <w:highlight w:val="cyan"/>
        </w:rPr>
        <w:t>leading to union decline</w:t>
      </w:r>
      <w:r w:rsidRPr="00356CC4">
        <w:rPr>
          <w:sz w:val="16"/>
        </w:rPr>
        <w:t xml:space="preserve"> (Rao et al. 2011; Hogler et al. 2004). Since employment growth in RTW states is an indicator of deindustrialization and </w:t>
      </w:r>
      <w:r w:rsidRPr="00356CC4">
        <w:rPr>
          <w:rStyle w:val="Emphasis"/>
        </w:rPr>
        <w:t>capital flight</w:t>
      </w:r>
      <w:r w:rsidRPr="00356CC4">
        <w:rPr>
          <w:sz w:val="16"/>
        </w:rPr>
        <w:t xml:space="preserve"> from states with stronger labor laws, the geographic reconfiguration of employment </w:t>
      </w:r>
      <w:r w:rsidRPr="00356CC4">
        <w:rPr>
          <w:rStyle w:val="StyleUnderline"/>
        </w:rPr>
        <w:t>demonstrates the relational nature of workplace contestations.</w:t>
      </w:r>
      <w:r w:rsidRPr="00356CC4">
        <w:rPr>
          <w:sz w:val="16"/>
        </w:rPr>
        <w:t xml:space="preserve"> Employment in the United States did not shrink, but its overall composition did change. Given the destruction of employment in Northern manufacturing and the growth of employment in the RTW states, </w:t>
      </w:r>
      <w:r w:rsidRPr="00E02C48">
        <w:rPr>
          <w:rStyle w:val="Emphasis"/>
          <w:highlight w:val="cyan"/>
        </w:rPr>
        <w:t>capital flight may have been responsible for</w:t>
      </w:r>
      <w:r w:rsidRPr="00356CC4">
        <w:rPr>
          <w:rStyle w:val="Emphasis"/>
        </w:rPr>
        <w:t xml:space="preserve"> much of </w:t>
      </w:r>
      <w:r w:rsidRPr="00E02C48">
        <w:rPr>
          <w:rStyle w:val="Emphasis"/>
          <w:highlight w:val="cyan"/>
        </w:rPr>
        <w:t>U.S. union decline.</w:t>
      </w:r>
    </w:p>
    <w:p w14:paraId="58CA9E9D" w14:textId="77777777" w:rsidR="00A618DD" w:rsidRPr="00356CC4" w:rsidRDefault="00A618DD" w:rsidP="00A618DD">
      <w:pPr>
        <w:rPr>
          <w:sz w:val="16"/>
          <w:szCs w:val="16"/>
        </w:rPr>
      </w:pPr>
      <w:r w:rsidRPr="00356CC4">
        <w:rPr>
          <w:sz w:val="16"/>
          <w:szCs w:val="16"/>
        </w:rPr>
        <w:t>Capital Flight Hypothesis: Capital flight away from states with strong labor laws caused union decline.</w:t>
      </w:r>
    </w:p>
    <w:p w14:paraId="7033D675" w14:textId="77777777" w:rsidR="00A618DD" w:rsidRPr="00356CC4" w:rsidRDefault="00A618DD" w:rsidP="00A618DD">
      <w:pPr>
        <w:rPr>
          <w:sz w:val="16"/>
        </w:rPr>
      </w:pPr>
      <w:r w:rsidRPr="00356CC4">
        <w:rPr>
          <w:sz w:val="16"/>
        </w:rPr>
        <w:t xml:space="preserve">Increasing global competition was likely a driver of union decline. </w:t>
      </w:r>
      <w:r w:rsidRPr="00356CC4">
        <w:rPr>
          <w:rStyle w:val="StyleUnderline"/>
        </w:rPr>
        <w:t xml:space="preserve">Historically, </w:t>
      </w:r>
      <w:r w:rsidRPr="00E02C48">
        <w:rPr>
          <w:rStyle w:val="Emphasis"/>
          <w:highlight w:val="cyan"/>
        </w:rPr>
        <w:t>firms</w:t>
      </w:r>
      <w:r w:rsidRPr="00356CC4">
        <w:rPr>
          <w:rStyle w:val="Emphasis"/>
        </w:rPr>
        <w:t xml:space="preserve"> actively </w:t>
      </w:r>
      <w:r w:rsidRPr="00E02C48">
        <w:rPr>
          <w:rStyle w:val="Emphasis"/>
          <w:highlight w:val="cyan"/>
        </w:rPr>
        <w:t>avoid unions by diverting investments</w:t>
      </w:r>
      <w:r w:rsidRPr="00356CC4">
        <w:rPr>
          <w:rStyle w:val="Emphasis"/>
        </w:rPr>
        <w:t xml:space="preserve"> when possible</w:t>
      </w:r>
      <w:r w:rsidRPr="00356CC4">
        <w:rPr>
          <w:sz w:val="16"/>
        </w:rPr>
        <w:t xml:space="preserve"> (Silver 2003). The </w:t>
      </w:r>
      <w:r w:rsidRPr="00E02C48">
        <w:rPr>
          <w:rStyle w:val="StyleUnderline"/>
          <w:highlight w:val="cyan"/>
        </w:rPr>
        <w:t>decentralization</w:t>
      </w:r>
      <w:r w:rsidRPr="00356CC4">
        <w:rPr>
          <w:rStyle w:val="StyleUnderline"/>
        </w:rPr>
        <w:t xml:space="preserve"> of global economic activity</w:t>
      </w:r>
      <w:r w:rsidRPr="00356CC4">
        <w:rPr>
          <w:sz w:val="16"/>
        </w:rPr>
        <w:t xml:space="preserve"> across the postwar era (Clawson and Clawson 1999) </w:t>
      </w:r>
      <w:r w:rsidRPr="00E02C48">
        <w:rPr>
          <w:rStyle w:val="StyleUnderline"/>
          <w:highlight w:val="cyan"/>
        </w:rPr>
        <w:t>was a</w:t>
      </w:r>
      <w:r w:rsidRPr="00356CC4">
        <w:rPr>
          <w:rStyle w:val="StyleUnderline"/>
        </w:rPr>
        <w:t xml:space="preserve"> likely </w:t>
      </w:r>
      <w:r w:rsidRPr="00E02C48">
        <w:rPr>
          <w:rStyle w:val="StyleUnderline"/>
          <w:highlight w:val="cyan"/>
        </w:rPr>
        <w:t xml:space="preserve">result of </w:t>
      </w:r>
      <w:r w:rsidRPr="00E02C48">
        <w:rPr>
          <w:rStyle w:val="Emphasis"/>
          <w:highlight w:val="cyan"/>
        </w:rPr>
        <w:t>employers fleeing heavily-unionized regions</w:t>
      </w:r>
      <w:r w:rsidRPr="00E02C48">
        <w:rPr>
          <w:rStyle w:val="StyleUnderline"/>
          <w:highlight w:val="cyan"/>
        </w:rPr>
        <w:t xml:space="preserve"> in favor of cheaper labor.</w:t>
      </w:r>
      <w:r w:rsidRPr="00356CC4">
        <w:rPr>
          <w:sz w:val="16"/>
        </w:rPr>
        <w:t xml:space="preserve"> Increasing import penetration in the goods-producing sector provides support for this argument, as this means that Americans increasingly consumed foreign goods, leading to declining unionization as domestic production diminished.</w:t>
      </w:r>
    </w:p>
    <w:p w14:paraId="0FB73626" w14:textId="77777777" w:rsidR="00A618DD" w:rsidRDefault="00A618DD" w:rsidP="00A618DD">
      <w:pPr>
        <w:pStyle w:val="Heading3"/>
      </w:pPr>
      <w:r>
        <w:t xml:space="preserve">2NC—AT: Productivity Link Turn </w:t>
      </w:r>
    </w:p>
    <w:p w14:paraId="02A51C29" w14:textId="77777777" w:rsidR="00A618DD" w:rsidRDefault="00A618DD" w:rsidP="00A618DD">
      <w:pPr>
        <w:pStyle w:val="Analytic"/>
      </w:pPr>
    </w:p>
    <w:p w14:paraId="133607E5" w14:textId="77777777" w:rsidR="00A618DD" w:rsidRDefault="00A618DD" w:rsidP="00A618DD">
      <w:pPr>
        <w:pStyle w:val="Heading4"/>
      </w:pPr>
      <w:r>
        <w:t>Stronger labor laws reduce national productivity</w:t>
      </w:r>
    </w:p>
    <w:p w14:paraId="1AD99C1C" w14:textId="77777777" w:rsidR="00A618DD" w:rsidRPr="00F562AA" w:rsidRDefault="00A618DD" w:rsidP="00A618DD">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42" w:history="1">
        <w:r w:rsidRPr="00647475">
          <w:rPr>
            <w:rStyle w:val="Hyperlink"/>
          </w:rPr>
          <w:t>https://www.cato.org/publications/facilitating-personal-improvement-private-sector-labor-regulation</w:t>
        </w:r>
      </w:hyperlink>
      <w:r>
        <w:t xml:space="preserve"> lp</w:t>
      </w:r>
    </w:p>
    <w:p w14:paraId="2946A654" w14:textId="77777777" w:rsidR="00A618DD" w:rsidRPr="004E6A71" w:rsidRDefault="00A618DD" w:rsidP="00A618DD">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1667BB49" w14:textId="77777777" w:rsidR="00A618DD" w:rsidRPr="00A706BE" w:rsidRDefault="00A618DD" w:rsidP="00A618DD">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2488A009" w14:textId="77777777" w:rsidR="00A618DD" w:rsidRPr="004E6A71" w:rsidRDefault="00A618DD" w:rsidP="00A618DD">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E02C48">
        <w:rPr>
          <w:rStyle w:val="Emphasis"/>
          <w:highlight w:val="cyan"/>
        </w:rPr>
        <w:t>As regulation has proliferated</w:t>
      </w:r>
      <w:r w:rsidRPr="00A706BE">
        <w:rPr>
          <w:rStyle w:val="Emphasis"/>
        </w:rPr>
        <w:t xml:space="preserve">, </w:t>
      </w:r>
      <w:r w:rsidRPr="00E02C48">
        <w:rPr>
          <w:rStyle w:val="Emphasis"/>
          <w:highlight w:val="cyan"/>
        </w:rPr>
        <w:t>it</w:t>
      </w:r>
      <w:r w:rsidRPr="00A706BE">
        <w:rPr>
          <w:rStyle w:val="Emphasis"/>
        </w:rPr>
        <w:t xml:space="preserve"> has often </w:t>
      </w:r>
      <w:r w:rsidRPr="00E02C48">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E02C48">
        <w:rPr>
          <w:rStyle w:val="StyleUnderline"/>
          <w:highlight w:val="cyan"/>
        </w:rPr>
        <w:t>effect is</w:t>
      </w:r>
      <w:r w:rsidRPr="00A706BE">
        <w:rPr>
          <w:rStyle w:val="StyleUnderline"/>
        </w:rPr>
        <w:t xml:space="preserve"> not merely needless tension between workers and their employers but also a </w:t>
      </w:r>
      <w:r w:rsidRPr="00E02C48">
        <w:rPr>
          <w:rStyle w:val="StyleUnderline"/>
          <w:highlight w:val="cyan"/>
        </w:rPr>
        <w:t>watering down of</w:t>
      </w:r>
      <w:r w:rsidRPr="00A706BE">
        <w:rPr>
          <w:rStyle w:val="StyleUnderline"/>
        </w:rPr>
        <w:t xml:space="preserve"> both workers’ </w:t>
      </w:r>
      <w:r w:rsidRPr="00E02C48">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28703BCF" w14:textId="77777777" w:rsidR="00A618DD" w:rsidRPr="004E6A71" w:rsidRDefault="00A618DD" w:rsidP="00A618DD">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74B33310" w14:textId="77777777" w:rsidR="00A618DD" w:rsidRPr="004E6A71" w:rsidRDefault="00A618DD" w:rsidP="00A618DD">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E02C48">
        <w:rPr>
          <w:rStyle w:val="StyleUnderline"/>
          <w:highlight w:val="cyan"/>
        </w:rPr>
        <w:t>they</w:t>
      </w:r>
      <w:r w:rsidRPr="00A706BE">
        <w:rPr>
          <w:rStyle w:val="StyleUnderline"/>
        </w:rPr>
        <w:t xml:space="preserve"> can </w:t>
      </w:r>
      <w:r w:rsidRPr="00E02C48">
        <w:rPr>
          <w:rStyle w:val="StyleUnderline"/>
          <w:highlight w:val="cyan"/>
        </w:rPr>
        <w:t>reduce the availability of jobs</w:t>
      </w:r>
      <w:r w:rsidRPr="00A706BE">
        <w:rPr>
          <w:rStyle w:val="StyleUnderline"/>
        </w:rPr>
        <w:t xml:space="preserve"> </w:t>
      </w:r>
      <w:r w:rsidRPr="00E02C48">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19BAD5DD" w14:textId="77777777" w:rsidR="00A618DD" w:rsidRPr="004E6A71" w:rsidRDefault="00A618DD" w:rsidP="00A618DD">
      <w:pPr>
        <w:rPr>
          <w:sz w:val="14"/>
        </w:rPr>
      </w:pPr>
      <w:r w:rsidRPr="004E6A71">
        <w:rPr>
          <w:sz w:val="14"/>
        </w:rPr>
        <w:t>There are two broad reasons to be worried about existing and possible new government policy barriers to hiring, firing, or freely negotiated contractual arrangements in the jobs market.</w:t>
      </w:r>
    </w:p>
    <w:p w14:paraId="2FAB4C3D" w14:textId="77777777" w:rsidR="00A618DD" w:rsidRPr="004E6A71" w:rsidRDefault="00A618DD" w:rsidP="00A618DD">
      <w:pPr>
        <w:rPr>
          <w:sz w:val="14"/>
        </w:rPr>
      </w:pPr>
      <w:r w:rsidRPr="004E6A71">
        <w:rPr>
          <w:sz w:val="14"/>
        </w:rPr>
        <w:t>First, cross</w:t>
      </w:r>
      <w:r w:rsidRPr="00A706BE">
        <w:rPr>
          <w:rStyle w:val="StyleUnderline"/>
        </w:rPr>
        <w:t xml:space="preserve">-country evidence suggests that </w:t>
      </w:r>
      <w:r w:rsidRPr="00E02C48">
        <w:rPr>
          <w:rStyle w:val="StyleUnderline"/>
          <w:highlight w:val="cyan"/>
        </w:rPr>
        <w:t>restrictive labor market regulations raise</w:t>
      </w:r>
      <w:r w:rsidRPr="00A706BE">
        <w:rPr>
          <w:rStyle w:val="StyleUnderline"/>
        </w:rPr>
        <w:t xml:space="preserve"> the structural level of </w:t>
      </w:r>
      <w:r w:rsidRPr="00E02C48">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E02C48">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5998888A" w14:textId="77777777" w:rsidR="00A618DD" w:rsidRPr="004E6A71" w:rsidRDefault="00A618DD" w:rsidP="00A618DD">
      <w:pPr>
        <w:rPr>
          <w:sz w:val="14"/>
        </w:rPr>
      </w:pPr>
      <w:r w:rsidRPr="004E6A71">
        <w:t>[Table 1 Omitted]</w:t>
      </w:r>
      <w:r w:rsidRPr="004E6A71">
        <w:rPr>
          <w:sz w:val="14"/>
        </w:rPr>
        <w:t xml:space="preserve"> </w:t>
      </w:r>
    </w:p>
    <w:p w14:paraId="4BBB01CE" w14:textId="77777777" w:rsidR="00A618DD" w:rsidRPr="004E6A71" w:rsidRDefault="00A618DD" w:rsidP="00A618DD">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E02C48">
        <w:rPr>
          <w:rStyle w:val="Emphasis"/>
          <w:highlight w:val="cyan"/>
        </w:rPr>
        <w:t>lack of job fluidity</w:t>
      </w:r>
      <w:r w:rsidRPr="00A706BE">
        <w:rPr>
          <w:rStyle w:val="Emphasis"/>
        </w:rPr>
        <w:t xml:space="preserve"> has </w:t>
      </w:r>
      <w:r w:rsidRPr="00E02C48">
        <w:rPr>
          <w:rStyle w:val="Emphasis"/>
          <w:highlight w:val="cyan"/>
        </w:rPr>
        <w:t>had worrisome</w:t>
      </w:r>
      <w:r w:rsidRPr="00A706BE">
        <w:rPr>
          <w:rStyle w:val="Emphasis"/>
        </w:rPr>
        <w:t xml:space="preserve"> </w:t>
      </w:r>
      <w:r w:rsidRPr="00E02C48">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60411659" w14:textId="77777777" w:rsidR="00A618DD" w:rsidRPr="004E6A71" w:rsidRDefault="00A618DD" w:rsidP="00A618DD">
      <w:pPr>
        <w:rPr>
          <w:sz w:val="14"/>
        </w:rPr>
      </w:pPr>
      <w:r w:rsidRPr="004E6A71">
        <w:rPr>
          <w:sz w:val="14"/>
        </w:rPr>
        <w:t xml:space="preserve">Indeed, Engbom (2022) found that </w:t>
      </w:r>
      <w:r w:rsidRPr="00E02C48">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E02C48">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3C033E5B" w14:textId="77777777" w:rsidR="00A618DD" w:rsidRPr="004E6A71" w:rsidRDefault="00A618DD" w:rsidP="00A618DD">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637C03B8" w14:textId="77777777" w:rsidR="00A618DD" w:rsidRPr="004E6A71" w:rsidRDefault="00A618DD" w:rsidP="00A618DD">
      <w:pPr>
        <w:rPr>
          <w:sz w:val="14"/>
        </w:rPr>
      </w:pPr>
      <w:r w:rsidRPr="004E6A71">
        <w:t>[Table Omitted]</w:t>
      </w:r>
      <w:r w:rsidRPr="004E6A71">
        <w:rPr>
          <w:sz w:val="14"/>
        </w:rPr>
        <w:t xml:space="preserve"> </w:t>
      </w:r>
    </w:p>
    <w:p w14:paraId="27A7A1CE" w14:textId="77777777" w:rsidR="00A618DD" w:rsidRPr="004E6A71" w:rsidRDefault="00A618DD" w:rsidP="00A618DD">
      <w:pPr>
        <w:rPr>
          <w:sz w:val="14"/>
        </w:rPr>
      </w:pPr>
      <w:r w:rsidRPr="004E6A71">
        <w:t>[Table Omitted]</w:t>
      </w:r>
    </w:p>
    <w:p w14:paraId="64F72E41" w14:textId="77777777" w:rsidR="00A618DD" w:rsidRPr="004E6A71" w:rsidRDefault="00A618DD" w:rsidP="00A618DD">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79B66C52" w14:textId="77777777" w:rsidR="00A618DD" w:rsidRPr="0076378F" w:rsidRDefault="00A618DD" w:rsidP="00A618DD">
      <w:pPr>
        <w:rPr>
          <w:sz w:val="14"/>
        </w:rPr>
      </w:pPr>
      <w:r w:rsidRPr="004E6A71">
        <w:rPr>
          <w:rStyle w:val="StyleUnderline"/>
        </w:rPr>
        <w:t xml:space="preserve">These findings are especially pertinent today because </w:t>
      </w:r>
      <w:r w:rsidRPr="00E02C48">
        <w:rPr>
          <w:rStyle w:val="StyleUnderline"/>
          <w:highlight w:val="cyan"/>
        </w:rPr>
        <w:t>there is political momentum</w:t>
      </w:r>
      <w:r w:rsidRPr="004E6A71">
        <w:rPr>
          <w:sz w:val="14"/>
        </w:rPr>
        <w:t>—mainly from the left but also from certain parts of the right—</w:t>
      </w:r>
      <w:r w:rsidRPr="00E02C48">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E02C48">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E02C48">
        <w:rPr>
          <w:rStyle w:val="Emphasis"/>
          <w:highlight w:val="cyan"/>
        </w:rPr>
        <w:t>risk eliminating jobs</w:t>
      </w:r>
      <w:r w:rsidRPr="004E6A71">
        <w:rPr>
          <w:rStyle w:val="Emphasis"/>
        </w:rPr>
        <w:t xml:space="preserve">, schedules, </w:t>
      </w:r>
      <w:r w:rsidRPr="00E02C48">
        <w:rPr>
          <w:rStyle w:val="Emphasis"/>
          <w:highlight w:val="cyan"/>
        </w:rPr>
        <w:t>and</w:t>
      </w:r>
      <w:r w:rsidRPr="004E6A71">
        <w:rPr>
          <w:rStyle w:val="Emphasis"/>
        </w:rPr>
        <w:t xml:space="preserve"> compensation packages that many American workers desire but could also </w:t>
      </w:r>
      <w:r w:rsidRPr="00E02C48">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66667787" w14:textId="77777777" w:rsidR="00A618DD" w:rsidRDefault="00A618DD" w:rsidP="00A618DD">
      <w:pPr>
        <w:pStyle w:val="Analytic"/>
      </w:pPr>
    </w:p>
    <w:p w14:paraId="04046C0F" w14:textId="77777777" w:rsidR="00A618DD" w:rsidRDefault="00A618DD" w:rsidP="00A618DD">
      <w:pPr>
        <w:pStyle w:val="Heading3"/>
      </w:pPr>
      <w:r>
        <w:t xml:space="preserve">AT: innovation </w:t>
      </w:r>
    </w:p>
    <w:p w14:paraId="38B23226" w14:textId="77777777" w:rsidR="00A618DD" w:rsidRDefault="00A618DD" w:rsidP="00A618DD">
      <w:pPr>
        <w:pStyle w:val="Analytic"/>
      </w:pPr>
    </w:p>
    <w:p w14:paraId="273AA636" w14:textId="77777777" w:rsidR="00A618DD" w:rsidRDefault="00A618DD" w:rsidP="00A618DD"/>
    <w:p w14:paraId="10072742" w14:textId="77777777" w:rsidR="00A618DD" w:rsidRDefault="00A618DD" w:rsidP="00A618DD">
      <w:pPr>
        <w:pStyle w:val="Heading3"/>
      </w:pPr>
      <w:r>
        <w:t>AT: Antitrust FDI</w:t>
      </w:r>
    </w:p>
    <w:p w14:paraId="7D79C6F2" w14:textId="77777777" w:rsidR="00A618DD" w:rsidRDefault="00A618DD" w:rsidP="00A618DD">
      <w:pPr>
        <w:pStyle w:val="Analytic"/>
      </w:pPr>
    </w:p>
    <w:p w14:paraId="43D2260E" w14:textId="77777777" w:rsidR="00A618DD" w:rsidRDefault="00A618DD" w:rsidP="00A618DD">
      <w:pPr>
        <w:pStyle w:val="Heading3"/>
      </w:pPr>
      <w:r>
        <w:t xml:space="preserve">thumpers </w:t>
      </w:r>
    </w:p>
    <w:p w14:paraId="700AAF8A" w14:textId="77777777" w:rsidR="00A618DD" w:rsidRDefault="00A618DD" w:rsidP="00A618DD">
      <w:pPr>
        <w:pStyle w:val="Analytic"/>
      </w:pPr>
    </w:p>
    <w:p w14:paraId="64FD33C5" w14:textId="77777777" w:rsidR="00A618DD" w:rsidRPr="00A06579" w:rsidRDefault="00A618DD" w:rsidP="00A618DD">
      <w:pPr>
        <w:pStyle w:val="Heading3"/>
      </w:pPr>
      <w:r w:rsidRPr="00A06579">
        <w:t xml:space="preserve">2NC—O/V </w:t>
      </w:r>
    </w:p>
    <w:p w14:paraId="60B80978" w14:textId="77777777" w:rsidR="00A618DD" w:rsidRDefault="00A618DD" w:rsidP="00A618DD">
      <w:pPr>
        <w:pStyle w:val="Analytic"/>
      </w:pPr>
    </w:p>
    <w:p w14:paraId="0F5038EF" w14:textId="77777777" w:rsidR="00A618DD" w:rsidRPr="00892B17" w:rsidRDefault="00A618DD" w:rsidP="00A618DD">
      <w:pPr>
        <w:pStyle w:val="Heading3"/>
      </w:pPr>
      <w:r>
        <w:t>Impacts</w:t>
      </w:r>
    </w:p>
    <w:p w14:paraId="13A4D15D" w14:textId="77777777" w:rsidR="00A618DD" w:rsidRPr="008F1E69" w:rsidRDefault="00A618DD" w:rsidP="00A618DD">
      <w:pPr>
        <w:pStyle w:val="Heading4"/>
      </w:pPr>
      <w:r>
        <w:t>Specifically, it solves disease---risks are existential</w:t>
      </w:r>
    </w:p>
    <w:p w14:paraId="35009A87" w14:textId="77777777" w:rsidR="00A618DD" w:rsidRDefault="00A618DD" w:rsidP="00A618DD">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7334FA4B" w14:textId="77777777" w:rsidR="00A618DD" w:rsidRPr="00F86BB0" w:rsidRDefault="00A618DD" w:rsidP="00A618DD">
      <w:pPr>
        <w:rPr>
          <w:sz w:val="16"/>
        </w:rPr>
      </w:pPr>
      <w:bookmarkStart w:id="0" w:name="_Hlk87262155"/>
      <w:r w:rsidRPr="00F86BB0">
        <w:rPr>
          <w:sz w:val="16"/>
        </w:rPr>
        <w:t>Abstract</w:t>
      </w:r>
    </w:p>
    <w:p w14:paraId="5272F380" w14:textId="77777777" w:rsidR="00A618DD" w:rsidRPr="00F86BB0" w:rsidRDefault="00A618DD" w:rsidP="00A618DD">
      <w:pPr>
        <w:rPr>
          <w:sz w:val="16"/>
        </w:rPr>
      </w:pPr>
      <w:r w:rsidRPr="002650CB">
        <w:rPr>
          <w:rStyle w:val="StyleUnderline"/>
        </w:rPr>
        <w:t xml:space="preserve">In the decades to come, </w:t>
      </w:r>
      <w:r w:rsidRPr="00E02C48">
        <w:rPr>
          <w:rStyle w:val="Emphasis"/>
          <w:highlight w:val="cyan"/>
        </w:rPr>
        <w:t>advanced bio</w:t>
      </w:r>
      <w:r w:rsidRPr="002650CB">
        <w:rPr>
          <w:rStyle w:val="Emphasis"/>
        </w:rPr>
        <w:t>weapons</w:t>
      </w:r>
      <w:r w:rsidRPr="002650CB">
        <w:rPr>
          <w:rStyle w:val="StyleUnderline"/>
        </w:rPr>
        <w:t xml:space="preserve"> could </w:t>
      </w:r>
      <w:r w:rsidRPr="00E02C48">
        <w:rPr>
          <w:rStyle w:val="StyleUnderline"/>
          <w:highlight w:val="cyan"/>
        </w:rPr>
        <w:t>threaten</w:t>
      </w:r>
      <w:r w:rsidRPr="002650CB">
        <w:rPr>
          <w:rStyle w:val="StyleUnderline"/>
        </w:rPr>
        <w:t xml:space="preserve"> </w:t>
      </w:r>
      <w:r w:rsidRPr="002650CB">
        <w:rPr>
          <w:rStyle w:val="Emphasis"/>
        </w:rPr>
        <w:t xml:space="preserve">human </w:t>
      </w:r>
      <w:r w:rsidRPr="00E02C48">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1EF450D7" w14:textId="77777777" w:rsidR="00A618DD" w:rsidRPr="00F86BB0" w:rsidRDefault="00A618DD" w:rsidP="00A618DD">
      <w:pPr>
        <w:rPr>
          <w:sz w:val="16"/>
        </w:rPr>
      </w:pPr>
      <w:r w:rsidRPr="00F86BB0">
        <w:rPr>
          <w:sz w:val="16"/>
        </w:rPr>
        <w:t>Keywords: : Biothreat, Catastrophic risk, Existential risk, Cost-effectiveness, Cost-benefit analysis</w:t>
      </w:r>
    </w:p>
    <w:p w14:paraId="1DCE0BB1" w14:textId="77777777" w:rsidR="00A618DD" w:rsidRPr="00F86BB0" w:rsidRDefault="00A618DD" w:rsidP="00A618DD">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4A35900" w14:textId="77777777" w:rsidR="00A618DD" w:rsidRPr="00F86BB0" w:rsidRDefault="00A618DD" w:rsidP="00A618DD">
      <w:pPr>
        <w:rPr>
          <w:sz w:val="16"/>
        </w:rPr>
      </w:pPr>
      <w:r w:rsidRPr="002650CB">
        <w:rPr>
          <w:rStyle w:val="StyleUnderline"/>
        </w:rPr>
        <w:t xml:space="preserve">Historically, </w:t>
      </w:r>
      <w:r w:rsidRPr="00E02C48">
        <w:rPr>
          <w:rStyle w:val="Emphasis"/>
          <w:highlight w:val="cyan"/>
        </w:rPr>
        <w:t>disease</w:t>
      </w:r>
      <w:r w:rsidRPr="002650CB">
        <w:rPr>
          <w:rStyle w:val="StyleUnderline"/>
        </w:rPr>
        <w:t xml:space="preserve"> events </w:t>
      </w:r>
      <w:r w:rsidRPr="00E02C48">
        <w:rPr>
          <w:rStyle w:val="StyleUnderline"/>
          <w:highlight w:val="cyan"/>
        </w:rPr>
        <w:t>have been responsible for</w:t>
      </w:r>
      <w:r w:rsidRPr="002650CB">
        <w:rPr>
          <w:rStyle w:val="StyleUnderline"/>
        </w:rPr>
        <w:t xml:space="preserve"> the </w:t>
      </w:r>
      <w:r w:rsidRPr="00E02C48">
        <w:rPr>
          <w:rStyle w:val="Emphasis"/>
          <w:highlight w:val="cyan"/>
        </w:rPr>
        <w:t>great</w:t>
      </w:r>
      <w:r w:rsidRPr="002650CB">
        <w:rPr>
          <w:rStyle w:val="Emphasis"/>
        </w:rPr>
        <w:t xml:space="preserve">est </w:t>
      </w:r>
      <w:r w:rsidRPr="00E02C48">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E02C48">
        <w:rPr>
          <w:rStyle w:val="StyleUnderline"/>
          <w:highlight w:val="cyan"/>
        </w:rPr>
        <w:t>a future pandemic could result in</w:t>
      </w:r>
      <w:r w:rsidRPr="002650CB">
        <w:rPr>
          <w:rStyle w:val="StyleUnderline"/>
        </w:rPr>
        <w:t xml:space="preserve"> outright </w:t>
      </w:r>
      <w:r w:rsidRPr="002650CB">
        <w:rPr>
          <w:rStyle w:val="Emphasis"/>
        </w:rPr>
        <w:t xml:space="preserve">human </w:t>
      </w:r>
      <w:r w:rsidRPr="00E02C48">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99A045C" w14:textId="77777777" w:rsidR="00A618DD" w:rsidRPr="00F86BB0" w:rsidRDefault="00A618DD" w:rsidP="00A618DD">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74A5E91A" w14:textId="77777777" w:rsidR="00A618DD" w:rsidRPr="00F86BB0" w:rsidRDefault="00A618DD" w:rsidP="00A618DD">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E02C48">
        <w:rPr>
          <w:rStyle w:val="StyleUnderline"/>
          <w:highlight w:val="cyan"/>
        </w:rPr>
        <w:t>There are</w:t>
      </w:r>
      <w:r w:rsidRPr="00F86BB0">
        <w:rPr>
          <w:sz w:val="16"/>
        </w:rPr>
        <w:t xml:space="preserve"> also </w:t>
      </w:r>
      <w:r w:rsidRPr="002650CB">
        <w:rPr>
          <w:rStyle w:val="StyleUnderline"/>
        </w:rPr>
        <w:t xml:space="preserve">historical </w:t>
      </w:r>
      <w:r w:rsidRPr="00E02C48">
        <w:rPr>
          <w:rStyle w:val="StyleUnderline"/>
          <w:highlight w:val="cyan"/>
        </w:rPr>
        <w:t>examples of</w:t>
      </w:r>
      <w:r w:rsidRPr="002650CB">
        <w:rPr>
          <w:rStyle w:val="StyleUnderline"/>
        </w:rPr>
        <w:t xml:space="preserve"> large human </w:t>
      </w:r>
      <w:r w:rsidRPr="00E02C48">
        <w:rPr>
          <w:rStyle w:val="StyleUnderline"/>
          <w:highlight w:val="cyan"/>
        </w:rPr>
        <w:t>populations</w:t>
      </w:r>
      <w:r w:rsidRPr="002650CB">
        <w:rPr>
          <w:rStyle w:val="StyleUnderline"/>
        </w:rPr>
        <w:t xml:space="preserve"> being almost entirely </w:t>
      </w:r>
      <w:r w:rsidRPr="00E02C48">
        <w:rPr>
          <w:rStyle w:val="StyleUnderline"/>
          <w:highlight w:val="cyan"/>
        </w:rPr>
        <w:t>wiped out</w:t>
      </w:r>
      <w:r w:rsidRPr="002650CB">
        <w:rPr>
          <w:rStyle w:val="StyleUnderline"/>
        </w:rPr>
        <w:t xml:space="preserve"> by disease, </w:t>
      </w:r>
      <w:r w:rsidRPr="00E02C48">
        <w:rPr>
          <w:rStyle w:val="StyleUnderline"/>
          <w:highlight w:val="cyan"/>
        </w:rPr>
        <w:t xml:space="preserve">especially when </w:t>
      </w:r>
      <w:r w:rsidRPr="00E02C48">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BEC86AE" w14:textId="77777777" w:rsidR="00A618DD" w:rsidRPr="00F86BB0" w:rsidRDefault="00A618DD" w:rsidP="00A618DD">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E02C48">
        <w:rPr>
          <w:rStyle w:val="StyleUnderline"/>
          <w:highlight w:val="cyan"/>
        </w:rPr>
        <w:t>each</w:t>
      </w:r>
      <w:r w:rsidRPr="002650CB">
        <w:rPr>
          <w:rStyle w:val="StyleUnderline"/>
        </w:rPr>
        <w:t xml:space="preserve"> worst-case </w:t>
      </w:r>
      <w:r w:rsidRPr="00E02C48">
        <w:rPr>
          <w:rStyle w:val="StyleUnderline"/>
          <w:highlight w:val="cyan"/>
        </w:rPr>
        <w:t xml:space="preserve">attribute </w:t>
      </w:r>
      <w:r w:rsidRPr="00E02C48">
        <w:rPr>
          <w:rStyle w:val="Emphasis"/>
          <w:highlight w:val="cyan"/>
        </w:rPr>
        <w:t>can</w:t>
      </w:r>
      <w:r w:rsidRPr="00E02C48">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E02C48">
        <w:rPr>
          <w:rStyle w:val="StyleUnderline"/>
          <w:highlight w:val="cyan"/>
        </w:rPr>
        <w:t>some</w:t>
      </w:r>
      <w:r w:rsidRPr="002650CB">
        <w:rPr>
          <w:rStyle w:val="StyleUnderline"/>
        </w:rPr>
        <w:t xml:space="preserve"> diseases </w:t>
      </w:r>
      <w:r w:rsidRPr="00E02C48">
        <w:rPr>
          <w:rStyle w:val="StyleUnderline"/>
          <w:highlight w:val="cyan"/>
        </w:rPr>
        <w:t>exhibit</w:t>
      </w:r>
      <w:r w:rsidRPr="002650CB">
        <w:rPr>
          <w:rStyle w:val="StyleUnderline"/>
        </w:rPr>
        <w:t xml:space="preserve"> nearly a </w:t>
      </w:r>
      <w:r w:rsidRPr="00E02C48">
        <w:rPr>
          <w:rStyle w:val="Emphasis"/>
          <w:highlight w:val="cyan"/>
        </w:rPr>
        <w:t>100%</w:t>
      </w:r>
      <w:r w:rsidRPr="002650CB">
        <w:rPr>
          <w:rStyle w:val="Emphasis"/>
        </w:rPr>
        <w:t xml:space="preserve"> case </w:t>
      </w:r>
      <w:r w:rsidRPr="00E02C48">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E02C48">
        <w:rPr>
          <w:rStyle w:val="Emphasis"/>
          <w:highlight w:val="cyan"/>
        </w:rPr>
        <w:t>spreading</w:t>
      </w:r>
      <w:r w:rsidRPr="002650CB">
        <w:rPr>
          <w:rStyle w:val="StyleUnderline"/>
        </w:rPr>
        <w:t xml:space="preserve"> to virtually every human community </w:t>
      </w:r>
      <w:r w:rsidRPr="00E02C48">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E02C48">
        <w:rPr>
          <w:rStyle w:val="StyleUnderline"/>
          <w:highlight w:val="cyan"/>
        </w:rPr>
        <w:t xml:space="preserve">advances in </w:t>
      </w:r>
      <w:r w:rsidRPr="00E02C48">
        <w:rPr>
          <w:rStyle w:val="Emphasis"/>
          <w:highlight w:val="cyan"/>
        </w:rPr>
        <w:t>biotech</w:t>
      </w:r>
      <w:r w:rsidRPr="002650CB">
        <w:rPr>
          <w:rStyle w:val="Emphasis"/>
        </w:rPr>
        <w:t>nology</w:t>
      </w:r>
      <w:r w:rsidRPr="002650CB">
        <w:rPr>
          <w:rStyle w:val="StyleUnderline"/>
        </w:rPr>
        <w:t xml:space="preserve"> might </w:t>
      </w:r>
      <w:r w:rsidRPr="00E02C48">
        <w:rPr>
          <w:rStyle w:val="StyleUnderline"/>
          <w:highlight w:val="cyan"/>
        </w:rPr>
        <w:t>allow</w:t>
      </w:r>
      <w:r w:rsidRPr="002650CB">
        <w:rPr>
          <w:rStyle w:val="StyleUnderline"/>
        </w:rPr>
        <w:t xml:space="preserve"> the creation of diseases that </w:t>
      </w:r>
      <w:r w:rsidRPr="00E02C48">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E02C48">
        <w:rPr>
          <w:rStyle w:val="Emphasis"/>
          <w:highlight w:val="cyan"/>
        </w:rPr>
        <w:t>transmissibility</w:t>
      </w:r>
      <w:r w:rsidRPr="00E02C48">
        <w:rPr>
          <w:rStyle w:val="StyleUnderline"/>
          <w:highlight w:val="cyan"/>
        </w:rPr>
        <w:t xml:space="preserve">, </w:t>
      </w:r>
      <w:r w:rsidRPr="00E02C48">
        <w:rPr>
          <w:rStyle w:val="Emphasis"/>
          <w:highlight w:val="cyan"/>
        </w:rPr>
        <w:t>lethality</w:t>
      </w:r>
      <w:r w:rsidRPr="00E02C48">
        <w:rPr>
          <w:rStyle w:val="StyleUnderline"/>
          <w:highlight w:val="cyan"/>
        </w:rPr>
        <w:t>, and</w:t>
      </w:r>
      <w:r w:rsidRPr="002650CB">
        <w:rPr>
          <w:rStyle w:val="StyleUnderline"/>
        </w:rPr>
        <w:t xml:space="preserve">/or the </w:t>
      </w:r>
      <w:r w:rsidRPr="00E02C48">
        <w:rPr>
          <w:rStyle w:val="StyleUnderline"/>
          <w:highlight w:val="cyan"/>
        </w:rPr>
        <w:t xml:space="preserve">ability to </w:t>
      </w:r>
      <w:r w:rsidRPr="00E02C48">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BF77AFB" w14:textId="77777777" w:rsidR="00A618DD" w:rsidRPr="00F86BB0" w:rsidRDefault="00A618DD" w:rsidP="00A618DD">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4035CABF" w14:textId="77777777" w:rsidR="00A618DD" w:rsidRPr="00F86BB0" w:rsidRDefault="00A618DD" w:rsidP="00A618DD">
      <w:pPr>
        <w:rPr>
          <w:sz w:val="16"/>
        </w:rPr>
      </w:pPr>
      <w:r w:rsidRPr="00E02C48">
        <w:rPr>
          <w:rStyle w:val="StyleUnderline"/>
          <w:highlight w:val="cyan"/>
        </w:rPr>
        <w:t>Non-state actors may</w:t>
      </w:r>
      <w:r w:rsidRPr="00F86BB0">
        <w:rPr>
          <w:sz w:val="16"/>
        </w:rPr>
        <w:t xml:space="preserve"> also </w:t>
      </w:r>
      <w:r w:rsidRPr="00E02C48">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E02C48">
        <w:rPr>
          <w:rStyle w:val="StyleUnderline"/>
          <w:highlight w:val="cyan"/>
        </w:rPr>
        <w:t xml:space="preserve">as </w:t>
      </w:r>
      <w:r w:rsidRPr="00E02C48">
        <w:rPr>
          <w:rStyle w:val="Emphasis"/>
          <w:highlight w:val="cyan"/>
        </w:rPr>
        <w:t>biotech</w:t>
      </w:r>
      <w:r w:rsidRPr="00F86BB0">
        <w:rPr>
          <w:sz w:val="16"/>
        </w:rPr>
        <w:t xml:space="preserve">nology </w:t>
      </w:r>
      <w:r w:rsidRPr="00E02C48">
        <w:rPr>
          <w:rStyle w:val="StyleUnderline"/>
          <w:highlight w:val="cyan"/>
        </w:rPr>
        <w:t>becomes</w:t>
      </w:r>
      <w:r w:rsidRPr="00713E16">
        <w:rPr>
          <w:rStyle w:val="StyleUnderline"/>
        </w:rPr>
        <w:t xml:space="preserve"> more </w:t>
      </w:r>
      <w:r w:rsidRPr="00E02C48">
        <w:rPr>
          <w:rStyle w:val="StyleUnderline"/>
          <w:highlight w:val="cyan"/>
        </w:rPr>
        <w:t>accessible</w:t>
      </w:r>
      <w:r w:rsidRPr="00F86BB0">
        <w:rPr>
          <w:sz w:val="16"/>
        </w:rPr>
        <w:t xml:space="preserve"> and the pool of experienced users grows.31,32</w:t>
      </w:r>
    </w:p>
    <w:p w14:paraId="6AAFD9E0" w14:textId="77777777" w:rsidR="00A618DD" w:rsidRPr="00F86BB0" w:rsidRDefault="00A618DD" w:rsidP="00A618DD">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77465411" w14:textId="77777777" w:rsidR="00A618DD" w:rsidRPr="00F86BB0" w:rsidRDefault="00A618DD" w:rsidP="00A618DD">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60140D61" w14:textId="77777777" w:rsidR="00A618DD" w:rsidRPr="00F86BB0" w:rsidRDefault="00A618DD" w:rsidP="00A618DD">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7C523028" w14:textId="77777777" w:rsidR="00A618DD" w:rsidRPr="00F86BB0" w:rsidRDefault="00A618DD" w:rsidP="00A618DD">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780E5A46" w14:textId="77777777" w:rsidR="00A618DD" w:rsidRPr="00F86BB0" w:rsidRDefault="00A618DD" w:rsidP="00A618DD">
      <w:pPr>
        <w:rPr>
          <w:sz w:val="8"/>
          <w:szCs w:val="14"/>
        </w:rPr>
      </w:pPr>
      <w:r w:rsidRPr="00F86BB0">
        <w:rPr>
          <w:sz w:val="8"/>
          <w:szCs w:val="14"/>
        </w:rPr>
        <w:t>Biocrimes and Bioterrorism</w:t>
      </w:r>
    </w:p>
    <w:p w14:paraId="59AA376C" w14:textId="77777777" w:rsidR="00A618DD" w:rsidRPr="00F86BB0" w:rsidRDefault="00A618DD" w:rsidP="00A618DD">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721D1E25" w14:textId="77777777" w:rsidR="00A618DD" w:rsidRPr="00F86BB0" w:rsidRDefault="00A618DD" w:rsidP="00A618DD">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621A7191" w14:textId="77777777" w:rsidR="00A618DD" w:rsidRPr="00F86BB0" w:rsidRDefault="00A618DD" w:rsidP="00A618DD">
      <w:pPr>
        <w:rPr>
          <w:sz w:val="8"/>
          <w:szCs w:val="14"/>
        </w:rPr>
      </w:pPr>
      <w:r w:rsidRPr="00F86BB0">
        <w:rPr>
          <w:sz w:val="8"/>
          <w:szCs w:val="14"/>
        </w:rPr>
        <w:t>Biological Warfare</w:t>
      </w:r>
    </w:p>
    <w:p w14:paraId="2B83B8E5" w14:textId="77777777" w:rsidR="00A618DD" w:rsidRPr="00F86BB0" w:rsidRDefault="00A618DD" w:rsidP="00A618DD">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7758EE46" w14:textId="77777777" w:rsidR="00A618DD" w:rsidRPr="00F86BB0" w:rsidRDefault="00A618DD" w:rsidP="00A618DD">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9B9DF67" w14:textId="77777777" w:rsidR="00A618DD" w:rsidRPr="00F86BB0" w:rsidRDefault="00A618DD" w:rsidP="00A618DD">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ABC4284" w14:textId="77777777" w:rsidR="00A618DD" w:rsidRPr="00F86BB0" w:rsidRDefault="00A618DD" w:rsidP="00A618DD">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0350A277" w14:textId="77777777" w:rsidR="00A618DD" w:rsidRPr="00F86BB0" w:rsidRDefault="00A618DD" w:rsidP="00A618DD">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477560E8" w14:textId="77777777" w:rsidR="00A618DD" w:rsidRPr="00F86BB0" w:rsidRDefault="00A618DD" w:rsidP="00A618DD">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D138E87" w14:textId="77777777" w:rsidR="00A618DD" w:rsidRPr="00F86BB0" w:rsidRDefault="00A618DD" w:rsidP="00A618DD">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24FD79D" w14:textId="77777777" w:rsidR="00A618DD" w:rsidRPr="00F86BB0" w:rsidRDefault="00A618DD" w:rsidP="00A618DD">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C0F8490" w14:textId="77777777" w:rsidR="00A618DD" w:rsidRPr="00F86BB0" w:rsidRDefault="00A618DD" w:rsidP="00A618DD">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A5D831E" w14:textId="77777777" w:rsidR="00A618DD" w:rsidRPr="00F86BB0" w:rsidRDefault="00A618DD" w:rsidP="00A618DD">
      <w:pPr>
        <w:rPr>
          <w:sz w:val="8"/>
          <w:szCs w:val="14"/>
        </w:rPr>
      </w:pPr>
      <w:r w:rsidRPr="00F86BB0">
        <w:rPr>
          <w:sz w:val="8"/>
          <w:szCs w:val="14"/>
        </w:rPr>
        <w:t>Model 3: Naive Power Law Extrapolation</w:t>
      </w:r>
    </w:p>
    <w:p w14:paraId="707C0B02" w14:textId="77777777" w:rsidR="00A618DD" w:rsidRPr="00F86BB0" w:rsidRDefault="00A618DD" w:rsidP="00A618DD">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1BF4855" w14:textId="77777777" w:rsidR="00A618DD" w:rsidRPr="00F86BB0" w:rsidRDefault="00A618DD" w:rsidP="00A618DD">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0246C16B" w14:textId="77777777" w:rsidR="00A618DD" w:rsidRPr="00F86BB0" w:rsidRDefault="00A618DD" w:rsidP="00A618DD">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6F76E5DB" w14:textId="77777777" w:rsidR="00A618DD" w:rsidRPr="00F86BB0" w:rsidRDefault="00A618DD" w:rsidP="00A618DD">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3F5D0769" w14:textId="77777777" w:rsidR="00A618DD" w:rsidRPr="00F86BB0" w:rsidRDefault="00A618DD" w:rsidP="00A618DD">
      <w:pPr>
        <w:rPr>
          <w:sz w:val="8"/>
          <w:szCs w:val="14"/>
        </w:rPr>
      </w:pPr>
      <w:r w:rsidRPr="00F86BB0">
        <w:rPr>
          <w:sz w:val="8"/>
          <w:szCs w:val="14"/>
        </w:rPr>
        <w:t>Why Uncertainty Is Not Cause for Reassurance</w:t>
      </w:r>
    </w:p>
    <w:p w14:paraId="6EF2137E" w14:textId="77777777" w:rsidR="00A618DD" w:rsidRPr="00F86BB0" w:rsidRDefault="00A618DD" w:rsidP="00A618DD">
      <w:pPr>
        <w:rPr>
          <w:sz w:val="16"/>
        </w:rPr>
      </w:pPr>
      <w:r w:rsidRPr="00F86BB0">
        <w:rPr>
          <w:sz w:val="16"/>
        </w:rPr>
        <w:t xml:space="preserve">Each of our estimates rely to some extent on guesswork and remain highly uncertain. </w:t>
      </w:r>
      <w:r w:rsidRPr="00E02C48">
        <w:rPr>
          <w:rStyle w:val="Emphasis"/>
          <w:highlight w:val="cyan"/>
        </w:rPr>
        <w:t>Tech</w:t>
      </w:r>
      <w:r w:rsidRPr="00713E16">
        <w:rPr>
          <w:rStyle w:val="StyleUnderline"/>
        </w:rPr>
        <w:t xml:space="preserve">nological </w:t>
      </w:r>
      <w:r w:rsidRPr="00E02C48">
        <w:rPr>
          <w:rStyle w:val="StyleUnderline"/>
          <w:highlight w:val="cyan"/>
        </w:rPr>
        <w:t>breakthroughs in</w:t>
      </w:r>
      <w:r w:rsidRPr="00713E16">
        <w:rPr>
          <w:rStyle w:val="StyleUnderline"/>
        </w:rPr>
        <w:t xml:space="preserve"> areas such as </w:t>
      </w:r>
      <w:r w:rsidRPr="00E02C48">
        <w:rPr>
          <w:rStyle w:val="Emphasis"/>
          <w:highlight w:val="cyan"/>
        </w:rPr>
        <w:t>diagnostics</w:t>
      </w:r>
      <w:r w:rsidRPr="00713E16">
        <w:rPr>
          <w:rStyle w:val="StyleUnderline"/>
        </w:rPr>
        <w:t xml:space="preserve">, vaccines, </w:t>
      </w:r>
      <w:r w:rsidRPr="00E02C48">
        <w:rPr>
          <w:rStyle w:val="StyleUnderline"/>
          <w:highlight w:val="cyan"/>
        </w:rPr>
        <w:t>and therapeutics</w:t>
      </w:r>
      <w:r w:rsidRPr="00F86BB0">
        <w:rPr>
          <w:sz w:val="16"/>
        </w:rPr>
        <w:t xml:space="preserve">, as well as vastly improved surveillance, or even eventual space colonization, </w:t>
      </w:r>
      <w:r w:rsidRPr="00E02C48">
        <w:rPr>
          <w:rStyle w:val="StyleUnderline"/>
          <w:highlight w:val="cyan"/>
        </w:rPr>
        <w:t xml:space="preserve">could </w:t>
      </w:r>
      <w:r w:rsidRPr="00E02C48">
        <w:rPr>
          <w:rStyle w:val="Emphasis"/>
          <w:highlight w:val="cyan"/>
        </w:rPr>
        <w:t>reduce</w:t>
      </w:r>
      <w:r w:rsidRPr="00713E16">
        <w:rPr>
          <w:rStyle w:val="StyleUnderline"/>
        </w:rPr>
        <w:t xml:space="preserve"> the </w:t>
      </w:r>
      <w:r w:rsidRPr="00E02C48">
        <w:rPr>
          <w:rStyle w:val="StyleUnderline"/>
          <w:highlight w:val="cyan"/>
        </w:rPr>
        <w:t>chance of</w:t>
      </w:r>
      <w:r w:rsidRPr="00713E16">
        <w:rPr>
          <w:rStyle w:val="StyleUnderline"/>
        </w:rPr>
        <w:t xml:space="preserve"> </w:t>
      </w:r>
      <w:r w:rsidRPr="00713E16">
        <w:rPr>
          <w:rStyle w:val="Emphasis"/>
        </w:rPr>
        <w:t xml:space="preserve">disease-related </w:t>
      </w:r>
      <w:r w:rsidRPr="00E02C48">
        <w:rPr>
          <w:rStyle w:val="Emphasis"/>
          <w:highlight w:val="cyan"/>
        </w:rPr>
        <w:t>extinction</w:t>
      </w:r>
      <w:r w:rsidRPr="00E02C48">
        <w:rPr>
          <w:rStyle w:val="StyleUnderline"/>
          <w:highlight w:val="cyan"/>
        </w:rPr>
        <w:t xml:space="preserve"> by</w:t>
      </w:r>
      <w:r w:rsidRPr="00713E16">
        <w:rPr>
          <w:rStyle w:val="StyleUnderline"/>
        </w:rPr>
        <w:t xml:space="preserve"> </w:t>
      </w:r>
      <w:r w:rsidRPr="00713E16">
        <w:rPr>
          <w:rStyle w:val="Emphasis"/>
        </w:rPr>
        <w:t xml:space="preserve">many </w:t>
      </w:r>
      <w:r w:rsidRPr="00E02C48">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57E2CC7F" w14:textId="77777777" w:rsidR="00A618DD" w:rsidRPr="00E13389" w:rsidRDefault="00A618DD" w:rsidP="00A618DD">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0"/>
    </w:p>
    <w:p w14:paraId="32CC0A91" w14:textId="77777777" w:rsidR="00A618DD" w:rsidRPr="008C7D1E" w:rsidRDefault="00A618DD" w:rsidP="00A618DD">
      <w:pPr>
        <w:pStyle w:val="Heading4"/>
        <w:rPr>
          <w:u w:val="single"/>
        </w:rPr>
      </w:pPr>
      <w:r>
        <w:t xml:space="preserve">Biotech innovation manages fallout from </w:t>
      </w:r>
      <w:r>
        <w:rPr>
          <w:u w:val="single"/>
        </w:rPr>
        <w:t>food risks</w:t>
      </w:r>
      <w:r>
        <w:t>---</w:t>
      </w:r>
      <w:r>
        <w:rPr>
          <w:u w:val="single"/>
        </w:rPr>
        <w:t>extinction</w:t>
      </w:r>
    </w:p>
    <w:p w14:paraId="58BE1BC4" w14:textId="77777777" w:rsidR="00A618DD" w:rsidRDefault="00A618DD" w:rsidP="00A618DD">
      <w:r>
        <w:t xml:space="preserve">Asaf </w:t>
      </w:r>
      <w:r w:rsidRPr="00F66462">
        <w:rPr>
          <w:rStyle w:val="Style13ptBold"/>
        </w:rPr>
        <w:t>Tzachor 20</w:t>
      </w:r>
      <w:r>
        <w:t xml:space="preserve">, Lead, Food Security and Emerging Technologies, at Centre for the Study of Existential Risk, University of Cambridge, Cambridge, UK, “A Conversation with Asaf Tzachor,” Industrial Biotechnology, vol. 16, no. 4, 08/01/2020, pp. 220–221 </w:t>
      </w:r>
    </w:p>
    <w:p w14:paraId="103C05CC" w14:textId="77777777" w:rsidR="00A618DD" w:rsidRPr="00E609F4" w:rsidRDefault="00A618DD" w:rsidP="00A618DD">
      <w:pPr>
        <w:rPr>
          <w:sz w:val="16"/>
        </w:rPr>
      </w:pPr>
      <w:r w:rsidRPr="00E609F4">
        <w:rPr>
          <w:sz w:val="16"/>
        </w:rPr>
        <w:t xml:space="preserve">IB: Your Institute at the University of Cambridge in the UK has a rather unusual name: The Center </w:t>
      </w:r>
      <w:r w:rsidRPr="00E02C48">
        <w:rPr>
          <w:rStyle w:val="StyleUnderline"/>
          <w:highlight w:val="cyan"/>
        </w:rPr>
        <w:t>for</w:t>
      </w:r>
      <w:r w:rsidRPr="00E609F4">
        <w:rPr>
          <w:sz w:val="16"/>
        </w:rPr>
        <w:t xml:space="preserve"> the Study of </w:t>
      </w:r>
      <w:r w:rsidRPr="00E02C48">
        <w:rPr>
          <w:rStyle w:val="Emphasis"/>
          <w:highlight w:val="cyan"/>
        </w:rPr>
        <w:t>Existential Risk</w:t>
      </w:r>
      <w:r w:rsidRPr="00E609F4">
        <w:rPr>
          <w:sz w:val="16"/>
        </w:rPr>
        <w:t xml:space="preserve">. What is the mission of the Institute, and what unique innovative angles are being pursued by you or your Institute related to </w:t>
      </w:r>
      <w:r w:rsidRPr="00E02C48">
        <w:rPr>
          <w:rStyle w:val="Emphasis"/>
          <w:highlight w:val="cyan"/>
        </w:rPr>
        <w:t>industrial</w:t>
      </w:r>
      <w:r w:rsidRPr="00E609F4">
        <w:rPr>
          <w:sz w:val="16"/>
        </w:rPr>
        <w:t xml:space="preserve"> (including agricultural) </w:t>
      </w:r>
      <w:r w:rsidRPr="00E02C48">
        <w:rPr>
          <w:rStyle w:val="Emphasis"/>
          <w:highlight w:val="cyan"/>
        </w:rPr>
        <w:t>biotech</w:t>
      </w:r>
      <w:r w:rsidRPr="00E609F4">
        <w:rPr>
          <w:sz w:val="16"/>
        </w:rPr>
        <w:t>nology?</w:t>
      </w:r>
    </w:p>
    <w:p w14:paraId="69B7238C" w14:textId="77777777" w:rsidR="00A618DD" w:rsidRPr="00E609F4" w:rsidRDefault="00A618DD" w:rsidP="00A618DD">
      <w:pPr>
        <w:rPr>
          <w:sz w:val="16"/>
        </w:rPr>
      </w:pPr>
      <w:r w:rsidRPr="00E609F4">
        <w:rPr>
          <w:sz w:val="16"/>
        </w:rPr>
        <w:t xml:space="preserve">TZACHOR: CSER, our often-used acronym, is an interdisciplinary research center within the University of Cambridge. In CSER, we study severe and potentially global catastrophic risks, develop collaborative strategies to reduce them, and foster a global community of academics, technologies and policymakers </w:t>
      </w:r>
      <w:r w:rsidRPr="00E609F4">
        <w:rPr>
          <w:rStyle w:val="StyleUnderline"/>
        </w:rPr>
        <w:t xml:space="preserve">working to </w:t>
      </w:r>
      <w:r w:rsidRPr="00E02C48">
        <w:rPr>
          <w:rStyle w:val="Emphasis"/>
          <w:highlight w:val="cyan"/>
        </w:rPr>
        <w:t>safeguard humanity</w:t>
      </w:r>
      <w:r w:rsidRPr="00E609F4">
        <w:rPr>
          <w:sz w:val="16"/>
        </w:rPr>
        <w:t xml:space="preserve">. Our research </w:t>
      </w:r>
      <w:r w:rsidRPr="00E609F4">
        <w:rPr>
          <w:rStyle w:val="StyleUnderline"/>
        </w:rPr>
        <w:t xml:space="preserve">focuses on </w:t>
      </w:r>
      <w:r w:rsidRPr="00E609F4">
        <w:rPr>
          <w:rStyle w:val="Emphasis"/>
        </w:rPr>
        <w:t>biological</w:t>
      </w:r>
      <w:r w:rsidRPr="00E609F4">
        <w:rPr>
          <w:sz w:val="16"/>
        </w:rPr>
        <w:t xml:space="preserve"> </w:t>
      </w:r>
      <w:r w:rsidRPr="00E609F4">
        <w:rPr>
          <w:rStyle w:val="StyleUnderline"/>
        </w:rPr>
        <w:t xml:space="preserve">risks, </w:t>
      </w:r>
      <w:r w:rsidRPr="00E609F4">
        <w:rPr>
          <w:rStyle w:val="Emphasis"/>
        </w:rPr>
        <w:t>environmental</w:t>
      </w:r>
      <w:r w:rsidRPr="00E609F4">
        <w:rPr>
          <w:sz w:val="16"/>
        </w:rPr>
        <w:t xml:space="preserve"> </w:t>
      </w:r>
      <w:r w:rsidRPr="00E609F4">
        <w:rPr>
          <w:rStyle w:val="StyleUnderline"/>
        </w:rPr>
        <w:t>risks, risks from</w:t>
      </w:r>
      <w:r w:rsidRPr="00E609F4">
        <w:rPr>
          <w:sz w:val="16"/>
        </w:rPr>
        <w:t xml:space="preserve"> </w:t>
      </w:r>
      <w:r w:rsidRPr="00E609F4">
        <w:rPr>
          <w:rStyle w:val="Emphasis"/>
        </w:rPr>
        <w:t>a</w:t>
      </w:r>
      <w:r w:rsidRPr="00E609F4">
        <w:rPr>
          <w:sz w:val="16"/>
        </w:rPr>
        <w:t xml:space="preserve">rtificial </w:t>
      </w:r>
      <w:r w:rsidRPr="00E609F4">
        <w:rPr>
          <w:rStyle w:val="Emphasis"/>
        </w:rPr>
        <w:t>i</w:t>
      </w:r>
      <w:r w:rsidRPr="00E609F4">
        <w:rPr>
          <w:sz w:val="16"/>
        </w:rPr>
        <w:t xml:space="preserve">ntelligence, </w:t>
      </w:r>
      <w:r w:rsidRPr="00E609F4">
        <w:rPr>
          <w:rStyle w:val="StyleUnderline"/>
        </w:rPr>
        <w:t>and how to</w:t>
      </w:r>
      <w:r w:rsidRPr="00E609F4">
        <w:rPr>
          <w:sz w:val="16"/>
        </w:rPr>
        <w:t xml:space="preserve"> </w:t>
      </w:r>
      <w:r w:rsidRPr="00E609F4">
        <w:rPr>
          <w:rStyle w:val="Emphasis"/>
        </w:rPr>
        <w:t>manage</w:t>
      </w:r>
      <w:r w:rsidRPr="00E609F4">
        <w:rPr>
          <w:sz w:val="16"/>
        </w:rPr>
        <w:t xml:space="preserve"> radical technological </w:t>
      </w:r>
      <w:r w:rsidRPr="00E609F4">
        <w:rPr>
          <w:rStyle w:val="StyleUnderline"/>
        </w:rPr>
        <w:t>risk in</w:t>
      </w:r>
      <w:r w:rsidRPr="00E609F4">
        <w:rPr>
          <w:sz w:val="16"/>
        </w:rPr>
        <w:t xml:space="preserve"> </w:t>
      </w:r>
      <w:r w:rsidRPr="00E609F4">
        <w:rPr>
          <w:rStyle w:val="Emphasis"/>
        </w:rPr>
        <w:t>general</w:t>
      </w:r>
      <w:r w:rsidRPr="00E609F4">
        <w:rPr>
          <w:sz w:val="16"/>
        </w:rPr>
        <w:t>.</w:t>
      </w:r>
    </w:p>
    <w:p w14:paraId="31DB93CB" w14:textId="77777777" w:rsidR="00A618DD" w:rsidRPr="00E609F4" w:rsidRDefault="00A618DD" w:rsidP="00A618DD">
      <w:pPr>
        <w:rPr>
          <w:sz w:val="16"/>
        </w:rPr>
      </w:pPr>
      <w:r w:rsidRPr="00E609F4">
        <w:rPr>
          <w:sz w:val="16"/>
        </w:rPr>
        <w:t>We employ a broad set of methods, including foresight, scenario planning, system analysis, sustainability analysis, technoenvironmental and techno-economic analysis, and risk assessments, across our research domains.</w:t>
      </w:r>
    </w:p>
    <w:p w14:paraId="4FC195BB" w14:textId="77777777" w:rsidR="00A618DD" w:rsidRPr="00E609F4" w:rsidRDefault="00A618DD" w:rsidP="00A618DD">
      <w:pPr>
        <w:rPr>
          <w:sz w:val="16"/>
        </w:rPr>
      </w:pPr>
      <w:r w:rsidRPr="00E609F4">
        <w:rPr>
          <w:sz w:val="16"/>
        </w:rPr>
        <w:t>At the intersection of biotechnology, agtech, digital agriculture and industry-relevant research, we explore future foods and future foods production technologies (such as advanced photobioreactors); we assess barriers to the actualization of AI in agriculture and how to remove them, in developing and developed countries; we identify emerging topics in digital agriculture; and we explore AI and machine learning applications across agricultural supply chains to mitigate environmental, economic and operational risks.</w:t>
      </w:r>
    </w:p>
    <w:p w14:paraId="509A0F9C" w14:textId="77777777" w:rsidR="00A618DD" w:rsidRPr="00E609F4" w:rsidRDefault="00A618DD" w:rsidP="00A618DD">
      <w:pPr>
        <w:rPr>
          <w:sz w:val="16"/>
        </w:rPr>
      </w:pPr>
      <w:r w:rsidRPr="00E609F4">
        <w:rPr>
          <w:sz w:val="16"/>
        </w:rPr>
        <w:t xml:space="preserve">IB: Your focus is on food security. Are there any recent advances in biobased data science or </w:t>
      </w:r>
      <w:r w:rsidRPr="00E609F4">
        <w:rPr>
          <w:rStyle w:val="Emphasis"/>
        </w:rPr>
        <w:t>biotech</w:t>
      </w:r>
      <w:r w:rsidRPr="00E609F4">
        <w:rPr>
          <w:sz w:val="16"/>
        </w:rPr>
        <w:t xml:space="preserve">nologies that you see as exciting to </w:t>
      </w:r>
      <w:r w:rsidRPr="00E02C48">
        <w:rPr>
          <w:rStyle w:val="StyleUnderline"/>
          <w:highlight w:val="cyan"/>
        </w:rPr>
        <w:t>help</w:t>
      </w:r>
      <w:r w:rsidRPr="00E02C48">
        <w:rPr>
          <w:sz w:val="16"/>
          <w:highlight w:val="cyan"/>
        </w:rPr>
        <w:t xml:space="preserve"> </w:t>
      </w:r>
      <w:r w:rsidRPr="00E02C48">
        <w:rPr>
          <w:rStyle w:val="Emphasis"/>
          <w:highlight w:val="cyan"/>
        </w:rPr>
        <w:t>achieve</w:t>
      </w:r>
      <w:r w:rsidRPr="00E609F4">
        <w:rPr>
          <w:sz w:val="16"/>
        </w:rPr>
        <w:t xml:space="preserve"> </w:t>
      </w:r>
      <w:r w:rsidRPr="00E609F4">
        <w:rPr>
          <w:rStyle w:val="StyleUnderline"/>
        </w:rPr>
        <w:t>the Center’s mission</w:t>
      </w:r>
      <w:r w:rsidRPr="00E609F4">
        <w:rPr>
          <w:sz w:val="16"/>
        </w:rPr>
        <w:t xml:space="preserve"> or </w:t>
      </w:r>
      <w:r w:rsidRPr="00E609F4">
        <w:rPr>
          <w:rStyle w:val="StyleUnderline"/>
        </w:rPr>
        <w:t>on</w:t>
      </w:r>
      <w:r w:rsidRPr="00E609F4">
        <w:rPr>
          <w:sz w:val="16"/>
        </w:rPr>
        <w:t xml:space="preserve"> </w:t>
      </w:r>
      <w:r w:rsidRPr="00E02C48">
        <w:rPr>
          <w:rStyle w:val="Emphasis"/>
          <w:highlight w:val="cyan"/>
        </w:rPr>
        <w:t>food security</w:t>
      </w:r>
      <w:r w:rsidRPr="00E609F4">
        <w:rPr>
          <w:sz w:val="16"/>
        </w:rPr>
        <w:t xml:space="preserve"> in particular? For example, are </w:t>
      </w:r>
      <w:r w:rsidRPr="00E609F4">
        <w:rPr>
          <w:rStyle w:val="Emphasis"/>
        </w:rPr>
        <w:t>CRISPR-based</w:t>
      </w:r>
      <w:r w:rsidRPr="00E609F4">
        <w:rPr>
          <w:sz w:val="16"/>
        </w:rPr>
        <w:t xml:space="preserve"> </w:t>
      </w:r>
      <w:r w:rsidRPr="00E609F4">
        <w:rPr>
          <w:rStyle w:val="Emphasis"/>
        </w:rPr>
        <w:t>tech</w:t>
      </w:r>
      <w:r w:rsidRPr="00E609F4">
        <w:rPr>
          <w:sz w:val="16"/>
        </w:rPr>
        <w:t xml:space="preserve">nologies or analytical and interpretive platforms using machine learning or other tools from data science seen as critical to </w:t>
      </w:r>
      <w:r w:rsidRPr="00E609F4">
        <w:rPr>
          <w:rStyle w:val="StyleUnderline"/>
        </w:rPr>
        <w:t>extract</w:t>
      </w:r>
      <w:r w:rsidRPr="00E609F4">
        <w:rPr>
          <w:sz w:val="16"/>
        </w:rPr>
        <w:t xml:space="preserve"> </w:t>
      </w:r>
      <w:r w:rsidRPr="00E609F4">
        <w:rPr>
          <w:rStyle w:val="Emphasis"/>
        </w:rPr>
        <w:t>new insights</w:t>
      </w:r>
      <w:r w:rsidRPr="00E609F4">
        <w:rPr>
          <w:sz w:val="16"/>
        </w:rPr>
        <w:t xml:space="preserve"> </w:t>
      </w:r>
      <w:r w:rsidRPr="00E609F4">
        <w:rPr>
          <w:rStyle w:val="StyleUnderline"/>
        </w:rPr>
        <w:t>and</w:t>
      </w:r>
      <w:r w:rsidRPr="00E609F4">
        <w:rPr>
          <w:sz w:val="16"/>
        </w:rPr>
        <w:t xml:space="preserve"> </w:t>
      </w:r>
      <w:r w:rsidRPr="00E609F4">
        <w:rPr>
          <w:rStyle w:val="Emphasis"/>
        </w:rPr>
        <w:t>connections</w:t>
      </w:r>
      <w:r w:rsidRPr="00E609F4">
        <w:rPr>
          <w:sz w:val="16"/>
        </w:rPr>
        <w:t xml:space="preserve"> (such as </w:t>
      </w:r>
      <w:r w:rsidRPr="00E02C48">
        <w:rPr>
          <w:rStyle w:val="StyleUnderline"/>
          <w:highlight w:val="cyan"/>
        </w:rPr>
        <w:t>with</w:t>
      </w:r>
      <w:r w:rsidRPr="00E02C48">
        <w:rPr>
          <w:sz w:val="16"/>
          <w:highlight w:val="cyan"/>
        </w:rPr>
        <w:t xml:space="preserve"> </w:t>
      </w:r>
      <w:r w:rsidRPr="00E02C48">
        <w:rPr>
          <w:rStyle w:val="Emphasis"/>
          <w:highlight w:val="cyan"/>
        </w:rPr>
        <w:t>genomics</w:t>
      </w:r>
      <w:r w:rsidRPr="00E02C48">
        <w:rPr>
          <w:sz w:val="16"/>
          <w:highlight w:val="cyan"/>
        </w:rPr>
        <w:t xml:space="preserve"> </w:t>
      </w:r>
      <w:r w:rsidRPr="00E02C48">
        <w:rPr>
          <w:rStyle w:val="StyleUnderline"/>
          <w:highlight w:val="cyan"/>
        </w:rPr>
        <w:t xml:space="preserve">and the </w:t>
      </w:r>
      <w:r w:rsidRPr="00E02C48">
        <w:rPr>
          <w:rStyle w:val="Emphasis"/>
          <w:highlight w:val="cyan"/>
        </w:rPr>
        <w:t>microbiome</w:t>
      </w:r>
      <w:r w:rsidRPr="00E609F4">
        <w:rPr>
          <w:sz w:val="16"/>
        </w:rPr>
        <w:t xml:space="preserve">) </w:t>
      </w:r>
      <w:r w:rsidRPr="00E609F4">
        <w:rPr>
          <w:rStyle w:val="StyleUnderline"/>
        </w:rPr>
        <w:t>to assist food ingredient companies, or farmers or policy-makers</w:t>
      </w:r>
      <w:r w:rsidRPr="00E609F4">
        <w:rPr>
          <w:sz w:val="16"/>
        </w:rPr>
        <w:t xml:space="preserve"> etc. </w:t>
      </w:r>
      <w:r w:rsidRPr="00E609F4">
        <w:rPr>
          <w:rStyle w:val="StyleUnderline"/>
        </w:rPr>
        <w:t>in decision-making</w:t>
      </w:r>
      <w:r w:rsidRPr="00E609F4">
        <w:rPr>
          <w:sz w:val="16"/>
        </w:rPr>
        <w:t>?</w:t>
      </w:r>
    </w:p>
    <w:p w14:paraId="4155A3FF" w14:textId="77777777" w:rsidR="00A618DD" w:rsidRPr="00E609F4" w:rsidRDefault="00A618DD" w:rsidP="00A618DD">
      <w:pPr>
        <w:rPr>
          <w:sz w:val="16"/>
        </w:rPr>
      </w:pPr>
      <w:r w:rsidRPr="00E609F4">
        <w:rPr>
          <w:sz w:val="16"/>
        </w:rPr>
        <w:t xml:space="preserve">TZACHOR: There is </w:t>
      </w:r>
      <w:r w:rsidRPr="00E609F4">
        <w:rPr>
          <w:rStyle w:val="StyleUnderline"/>
        </w:rPr>
        <w:t>a</w:t>
      </w:r>
      <w:r w:rsidRPr="00E609F4">
        <w:rPr>
          <w:sz w:val="16"/>
        </w:rPr>
        <w:t xml:space="preserve"> </w:t>
      </w:r>
      <w:r w:rsidRPr="00E609F4">
        <w:rPr>
          <w:rStyle w:val="Emphasis"/>
        </w:rPr>
        <w:t>broad basket</w:t>
      </w:r>
      <w:r w:rsidRPr="00E609F4">
        <w:rPr>
          <w:sz w:val="16"/>
        </w:rPr>
        <w:t xml:space="preserve"> </w:t>
      </w:r>
      <w:r w:rsidRPr="00E609F4">
        <w:rPr>
          <w:rStyle w:val="StyleUnderline"/>
        </w:rPr>
        <w:t>of advanced technologies</w:t>
      </w:r>
      <w:r w:rsidRPr="00E609F4">
        <w:rPr>
          <w:sz w:val="16"/>
        </w:rPr>
        <w:t xml:space="preserve"> that, </w:t>
      </w:r>
      <w:r w:rsidRPr="00E609F4">
        <w:rPr>
          <w:rStyle w:val="StyleUnderline"/>
        </w:rPr>
        <w:t>if</w:t>
      </w:r>
      <w:r w:rsidRPr="00E609F4">
        <w:rPr>
          <w:sz w:val="16"/>
        </w:rPr>
        <w:t xml:space="preserve"> weighed together and </w:t>
      </w:r>
      <w:r w:rsidRPr="00E609F4">
        <w:rPr>
          <w:rStyle w:val="Emphasis"/>
        </w:rPr>
        <w:t>integrated</w:t>
      </w:r>
      <w:r w:rsidRPr="00E609F4">
        <w:rPr>
          <w:sz w:val="16"/>
        </w:rPr>
        <w:t xml:space="preserve">, </w:t>
      </w:r>
      <w:r w:rsidRPr="00E609F4">
        <w:rPr>
          <w:rStyle w:val="StyleUnderline"/>
        </w:rPr>
        <w:t>present</w:t>
      </w:r>
      <w:r w:rsidRPr="00E609F4">
        <w:rPr>
          <w:sz w:val="16"/>
        </w:rPr>
        <w:t xml:space="preserve"> </w:t>
      </w:r>
      <w:r w:rsidRPr="00E609F4">
        <w:rPr>
          <w:rStyle w:val="Emphasis"/>
        </w:rPr>
        <w:t>attractive options</w:t>
      </w:r>
      <w:r w:rsidRPr="00E609F4">
        <w:rPr>
          <w:sz w:val="16"/>
        </w:rPr>
        <w:t xml:space="preserve"> </w:t>
      </w:r>
      <w:r w:rsidRPr="00E609F4">
        <w:rPr>
          <w:rStyle w:val="StyleUnderline"/>
        </w:rPr>
        <w:t xml:space="preserve">to </w:t>
      </w:r>
      <w:r w:rsidRPr="00E609F4">
        <w:rPr>
          <w:rStyle w:val="Emphasis"/>
        </w:rPr>
        <w:t>mitigate</w:t>
      </w:r>
      <w:r w:rsidRPr="00E609F4">
        <w:rPr>
          <w:sz w:val="16"/>
        </w:rPr>
        <w:t xml:space="preserve"> some of the most </w:t>
      </w:r>
      <w:r w:rsidRPr="00E609F4">
        <w:rPr>
          <w:rStyle w:val="Emphasis"/>
        </w:rPr>
        <w:t>imminent threats</w:t>
      </w:r>
      <w:r w:rsidRPr="00E609F4">
        <w:rPr>
          <w:sz w:val="16"/>
        </w:rPr>
        <w:t xml:space="preserve"> </w:t>
      </w:r>
      <w:r w:rsidRPr="00E609F4">
        <w:rPr>
          <w:rStyle w:val="StyleUnderline"/>
        </w:rPr>
        <w:t>to global food security</w:t>
      </w:r>
      <w:r w:rsidRPr="00E609F4">
        <w:rPr>
          <w:sz w:val="16"/>
        </w:rPr>
        <w:t>.</w:t>
      </w:r>
    </w:p>
    <w:p w14:paraId="0D813CB1" w14:textId="77777777" w:rsidR="00A618DD" w:rsidRPr="00E609F4" w:rsidRDefault="00A618DD" w:rsidP="00A618DD">
      <w:pPr>
        <w:rPr>
          <w:sz w:val="16"/>
        </w:rPr>
      </w:pPr>
      <w:r w:rsidRPr="00E609F4">
        <w:rPr>
          <w:sz w:val="16"/>
        </w:rPr>
        <w:t>For instance, machine learning techniques, such as artificial neural networks and support vector machines, coupled with sensor technology and genomic and proteomics research, stand to advance plant phenotyping, plant trait discovery, and improve plant breeding for productivity.</w:t>
      </w:r>
    </w:p>
    <w:p w14:paraId="3201F79E" w14:textId="77777777" w:rsidR="00A618DD" w:rsidRPr="00E609F4" w:rsidRDefault="00A618DD" w:rsidP="00A618DD">
      <w:pPr>
        <w:rPr>
          <w:sz w:val="16"/>
        </w:rPr>
      </w:pPr>
      <w:r w:rsidRPr="00E609F4">
        <w:rPr>
          <w:sz w:val="16"/>
        </w:rPr>
        <w:t>These applications should be instrumental in mitigating biotic and abiotic risks to crops at the primary production phase. This is an area of research that stands to improve farming everywhere.</w:t>
      </w:r>
    </w:p>
    <w:p w14:paraId="10852D69" w14:textId="77777777" w:rsidR="00A618DD" w:rsidRPr="00E609F4" w:rsidRDefault="00A618DD" w:rsidP="00A618DD">
      <w:pPr>
        <w:rPr>
          <w:sz w:val="16"/>
        </w:rPr>
      </w:pPr>
      <w:r w:rsidRPr="00E609F4">
        <w:rPr>
          <w:sz w:val="16"/>
        </w:rPr>
        <w:t>IB: Are you concerned with consumer acceptance of new products or solutions, and is there a methodology in hand to help generate adoption?</w:t>
      </w:r>
    </w:p>
    <w:p w14:paraId="602BD3C8" w14:textId="77777777" w:rsidR="00A618DD" w:rsidRPr="00E609F4" w:rsidRDefault="00A618DD" w:rsidP="00A618DD">
      <w:pPr>
        <w:rPr>
          <w:sz w:val="16"/>
        </w:rPr>
      </w:pPr>
      <w:r w:rsidRPr="00E609F4">
        <w:rPr>
          <w:sz w:val="16"/>
        </w:rPr>
        <w:t xml:space="preserve">TZACHOR: Future foods, a category of novel and nutritionallyrich items such as micro-algae, macro-algae mycoproteins and insects, cultivated and harvested for food and feed purposes, can be processed into highly potent biomass (concentrates). A future foods concentrate, in the form of paste or powder, can be blended into the mix with other ingredients, thereby enriching food stuff while circumventing any consumer preference barriers. </w:t>
      </w:r>
    </w:p>
    <w:p w14:paraId="0C689A2B" w14:textId="77777777" w:rsidR="00A618DD" w:rsidRPr="00E609F4" w:rsidRDefault="00A618DD" w:rsidP="00A618DD">
      <w:pPr>
        <w:rPr>
          <w:sz w:val="16"/>
        </w:rPr>
      </w:pPr>
      <w:r w:rsidRPr="00E609F4">
        <w:rPr>
          <w:sz w:val="16"/>
        </w:rPr>
        <w:t>So, no, I’m not concerned. We should also remember that different population groups consume insects frequently. In Sub Saharan Africa, caterpillars are quite popular and in Thailand, crickets are a common dietary option. And we all feast on algae, Nori, and Kelp, when we eat sushi.</w:t>
      </w:r>
    </w:p>
    <w:p w14:paraId="23EF166D" w14:textId="77777777" w:rsidR="00A618DD" w:rsidRPr="00E609F4" w:rsidRDefault="00A618DD" w:rsidP="00A618DD">
      <w:pPr>
        <w:rPr>
          <w:sz w:val="16"/>
        </w:rPr>
      </w:pPr>
      <w:r w:rsidRPr="00E609F4">
        <w:rPr>
          <w:sz w:val="16"/>
        </w:rPr>
        <w:t>IB: What policy opportunities and challenges are unfolding that influence your institute’s direction or ability to innovate for the global bioeconomy?</w:t>
      </w:r>
    </w:p>
    <w:p w14:paraId="263C0CEB" w14:textId="77777777" w:rsidR="00A618DD" w:rsidRPr="00E609F4" w:rsidRDefault="00A618DD" w:rsidP="00A618DD">
      <w:pPr>
        <w:rPr>
          <w:sz w:val="16"/>
        </w:rPr>
      </w:pPr>
      <w:r w:rsidRPr="00E609F4">
        <w:rPr>
          <w:sz w:val="16"/>
        </w:rPr>
        <w:t>TZACHOR: Leveraging our unique methods and perspectives, we are strategically positioned to advise governments and collaborate with leading global institutions. We travel quite often to engage with local partners aiming to be a bridge of sorts between science and policy. Of my own collaborations, I can name the Governments of Germany, Finland, Singapore, and the United Kingdom, the World Economic Forum, UN Environment, United Nations Development Programme, the Organisation for Economic Co-operation and Development, the World Bank, and CGIAR, a global partnership that unites international organizations engaged in research about food security.</w:t>
      </w:r>
    </w:p>
    <w:p w14:paraId="68C86B7C" w14:textId="77777777" w:rsidR="00A618DD" w:rsidRPr="00E609F4" w:rsidRDefault="00A618DD" w:rsidP="00A618DD">
      <w:pPr>
        <w:rPr>
          <w:sz w:val="16"/>
        </w:rPr>
      </w:pPr>
      <w:r w:rsidRPr="00E609F4">
        <w:rPr>
          <w:sz w:val="16"/>
        </w:rPr>
        <w:t>IB: Life cycle assessment (LCA) has been important to assess the sustainability of innovations that we make to complex biobased industrial systems. Has the approach to, or design of, LCA seen any evolution in recent years, for example in light of extreme developments in climate change, or the virus pandemic?</w:t>
      </w:r>
    </w:p>
    <w:p w14:paraId="6BD06543" w14:textId="77777777" w:rsidR="00A618DD" w:rsidRPr="00E609F4" w:rsidRDefault="00A618DD" w:rsidP="00A618DD">
      <w:pPr>
        <w:rPr>
          <w:sz w:val="16"/>
        </w:rPr>
      </w:pPr>
      <w:r w:rsidRPr="00E609F4">
        <w:rPr>
          <w:sz w:val="16"/>
        </w:rPr>
        <w:t>TZACHOR: We don’t employ LCA in my projects. I would imagine big data analytics in combination with other techniques such as remote sensing could potentially improve LCAs.</w:t>
      </w:r>
    </w:p>
    <w:p w14:paraId="34C9A6CA" w14:textId="77777777" w:rsidR="00A618DD" w:rsidRPr="00E609F4" w:rsidRDefault="00A618DD" w:rsidP="00A618DD">
      <w:pPr>
        <w:rPr>
          <w:sz w:val="16"/>
        </w:rPr>
      </w:pPr>
      <w:r w:rsidRPr="00E609F4">
        <w:rPr>
          <w:sz w:val="16"/>
        </w:rPr>
        <w:t xml:space="preserve">IB: Can you discuss the </w:t>
      </w:r>
      <w:r w:rsidRPr="00E609F4">
        <w:rPr>
          <w:rStyle w:val="StyleUnderline"/>
        </w:rPr>
        <w:t xml:space="preserve">risks to </w:t>
      </w:r>
      <w:r w:rsidRPr="00E02C48">
        <w:rPr>
          <w:rStyle w:val="Emphasis"/>
          <w:highlight w:val="cyan"/>
        </w:rPr>
        <w:t>food</w:t>
      </w:r>
      <w:r w:rsidRPr="00E609F4">
        <w:rPr>
          <w:rStyle w:val="Emphasis"/>
        </w:rPr>
        <w:t xml:space="preserve"> production</w:t>
      </w:r>
      <w:r w:rsidRPr="00E609F4">
        <w:rPr>
          <w:sz w:val="16"/>
        </w:rPr>
        <w:t xml:space="preserve"> and what is required to achieve global food security?</w:t>
      </w:r>
    </w:p>
    <w:p w14:paraId="37105924" w14:textId="77777777" w:rsidR="00A618DD" w:rsidRPr="00E609F4" w:rsidRDefault="00A618DD" w:rsidP="00A618DD">
      <w:pPr>
        <w:rPr>
          <w:sz w:val="16"/>
        </w:rPr>
      </w:pPr>
      <w:r w:rsidRPr="00E609F4">
        <w:rPr>
          <w:sz w:val="16"/>
        </w:rPr>
        <w:t xml:space="preserve">TZACHOR: This </w:t>
      </w:r>
      <w:r w:rsidRPr="00E02C48">
        <w:rPr>
          <w:rStyle w:val="StyleUnderline"/>
          <w:highlight w:val="cyan"/>
        </w:rPr>
        <w:t>is</w:t>
      </w:r>
      <w:r w:rsidRPr="00E609F4">
        <w:rPr>
          <w:rStyle w:val="StyleUnderline"/>
        </w:rPr>
        <w:t xml:space="preserve"> a </w:t>
      </w:r>
      <w:r w:rsidRPr="00E02C48">
        <w:rPr>
          <w:rStyle w:val="Emphasis"/>
          <w:highlight w:val="cyan"/>
        </w:rPr>
        <w:t>critical</w:t>
      </w:r>
      <w:r w:rsidRPr="00E609F4">
        <w:rPr>
          <w:rStyle w:val="Emphasis"/>
        </w:rPr>
        <w:t xml:space="preserve"> issue</w:t>
      </w:r>
      <w:r w:rsidRPr="00E609F4">
        <w:rPr>
          <w:sz w:val="16"/>
        </w:rPr>
        <w:t xml:space="preserve">, and I’m completing research in this area, </w:t>
      </w:r>
      <w:r w:rsidRPr="00E02C48">
        <w:rPr>
          <w:rStyle w:val="StyleUnderline"/>
          <w:highlight w:val="cyan"/>
        </w:rPr>
        <w:t>with</w:t>
      </w:r>
      <w:r w:rsidRPr="00E02C48">
        <w:rPr>
          <w:sz w:val="16"/>
          <w:highlight w:val="cyan"/>
        </w:rPr>
        <w:t xml:space="preserve"> </w:t>
      </w:r>
      <w:r w:rsidRPr="00E02C48">
        <w:rPr>
          <w:rStyle w:val="Emphasis"/>
          <w:highlight w:val="cyan"/>
        </w:rPr>
        <w:t>22 risks</w:t>
      </w:r>
      <w:r w:rsidRPr="00E609F4">
        <w:rPr>
          <w:sz w:val="16"/>
        </w:rPr>
        <w:t xml:space="preserve"> </w:t>
      </w:r>
      <w:r w:rsidRPr="00E609F4">
        <w:rPr>
          <w:rStyle w:val="StyleUnderline"/>
        </w:rPr>
        <w:t xml:space="preserve">identified, prioritized and </w:t>
      </w:r>
      <w:r w:rsidRPr="00E02C48">
        <w:rPr>
          <w:rStyle w:val="StyleUnderline"/>
          <w:highlight w:val="cyan"/>
        </w:rPr>
        <w:t xml:space="preserve">scored by </w:t>
      </w:r>
      <w:r w:rsidRPr="00E02C48">
        <w:rPr>
          <w:rStyle w:val="Emphasis"/>
          <w:highlight w:val="cyan"/>
        </w:rPr>
        <w:t>70</w:t>
      </w:r>
      <w:r w:rsidRPr="00E609F4">
        <w:rPr>
          <w:rStyle w:val="Emphasis"/>
        </w:rPr>
        <w:t xml:space="preserve"> global </w:t>
      </w:r>
      <w:r w:rsidRPr="00E02C48">
        <w:rPr>
          <w:rStyle w:val="Emphasis"/>
          <w:highlight w:val="cyan"/>
        </w:rPr>
        <w:t>experts</w:t>
      </w:r>
      <w:r w:rsidRPr="00E609F4">
        <w:rPr>
          <w:sz w:val="16"/>
        </w:rPr>
        <w:t xml:space="preserve"> engaging with us for a year.</w:t>
      </w:r>
    </w:p>
    <w:p w14:paraId="0938980B" w14:textId="77777777" w:rsidR="00A618DD" w:rsidRPr="00E609F4" w:rsidRDefault="00A618DD" w:rsidP="00A618DD">
      <w:pPr>
        <w:rPr>
          <w:sz w:val="16"/>
        </w:rPr>
      </w:pPr>
      <w:r w:rsidRPr="00E609F4">
        <w:rPr>
          <w:sz w:val="16"/>
        </w:rPr>
        <w:t xml:space="preserve">IB: What role can </w:t>
      </w:r>
      <w:r w:rsidRPr="00E02C48">
        <w:rPr>
          <w:rStyle w:val="Emphasis"/>
          <w:highlight w:val="cyan"/>
        </w:rPr>
        <w:t>biotech</w:t>
      </w:r>
      <w:r w:rsidRPr="008C7D1E">
        <w:rPr>
          <w:rStyle w:val="StyleUnderline"/>
        </w:rPr>
        <w:t>nology</w:t>
      </w:r>
      <w:r w:rsidRPr="00E609F4">
        <w:rPr>
          <w:sz w:val="16"/>
        </w:rPr>
        <w:t xml:space="preserve"> play in </w:t>
      </w:r>
      <w:r w:rsidRPr="00E02C48">
        <w:rPr>
          <w:rStyle w:val="Emphasis"/>
          <w:highlight w:val="cyan"/>
        </w:rPr>
        <w:t>mitigat</w:t>
      </w:r>
      <w:r w:rsidRPr="00E609F4">
        <w:rPr>
          <w:sz w:val="16"/>
        </w:rPr>
        <w:t xml:space="preserve">ing </w:t>
      </w:r>
      <w:r w:rsidRPr="00E02C48">
        <w:rPr>
          <w:rStyle w:val="StyleUnderline"/>
          <w:highlight w:val="cyan"/>
        </w:rPr>
        <w:t>risk</w:t>
      </w:r>
      <w:r w:rsidRPr="00E609F4">
        <w:rPr>
          <w:rStyle w:val="StyleUnderline"/>
        </w:rPr>
        <w:t xml:space="preserve"> to our global food supply</w:t>
      </w:r>
      <w:r w:rsidRPr="00E609F4">
        <w:rPr>
          <w:sz w:val="16"/>
        </w:rPr>
        <w:t>?</w:t>
      </w:r>
    </w:p>
    <w:p w14:paraId="5B2D88EE" w14:textId="77777777" w:rsidR="00A618DD" w:rsidRDefault="00A618DD" w:rsidP="00A618DD">
      <w:pPr>
        <w:rPr>
          <w:sz w:val="16"/>
        </w:rPr>
      </w:pPr>
      <w:r w:rsidRPr="00E609F4">
        <w:rPr>
          <w:sz w:val="16"/>
        </w:rPr>
        <w:t xml:space="preserve">TZACHOR: An immense role. </w:t>
      </w:r>
      <w:r w:rsidRPr="00E609F4">
        <w:rPr>
          <w:rStyle w:val="StyleUnderline"/>
        </w:rPr>
        <w:t>The human enterprise</w:t>
      </w:r>
      <w:r w:rsidRPr="00E609F4">
        <w:rPr>
          <w:sz w:val="16"/>
        </w:rPr>
        <w:t xml:space="preserve">, global </w:t>
      </w:r>
      <w:r w:rsidRPr="00E02C48">
        <w:rPr>
          <w:rStyle w:val="Emphasis"/>
          <w:highlight w:val="cyan"/>
        </w:rPr>
        <w:t>ag</w:t>
      </w:r>
      <w:r w:rsidRPr="00E609F4">
        <w:rPr>
          <w:sz w:val="16"/>
        </w:rPr>
        <w:t xml:space="preserve">riculture </w:t>
      </w:r>
      <w:r w:rsidRPr="00E609F4">
        <w:rPr>
          <w:rStyle w:val="Emphasis"/>
        </w:rPr>
        <w:t>included</w:t>
      </w:r>
      <w:r w:rsidRPr="00E609F4">
        <w:rPr>
          <w:rStyle w:val="StyleUnderline"/>
        </w:rPr>
        <w:t xml:space="preserve">, </w:t>
      </w:r>
      <w:r w:rsidRPr="00E02C48">
        <w:rPr>
          <w:rStyle w:val="StyleUnderline"/>
          <w:highlight w:val="cyan"/>
        </w:rPr>
        <w:t>must</w:t>
      </w:r>
      <w:r w:rsidRPr="00E609F4">
        <w:rPr>
          <w:sz w:val="16"/>
        </w:rPr>
        <w:t xml:space="preserve"> learn to </w:t>
      </w:r>
      <w:r w:rsidRPr="00E02C48">
        <w:rPr>
          <w:rStyle w:val="StyleUnderline"/>
          <w:highlight w:val="cyan"/>
        </w:rPr>
        <w:t>operate</w:t>
      </w:r>
      <w:r w:rsidRPr="00E02C48">
        <w:rPr>
          <w:sz w:val="16"/>
          <w:highlight w:val="cyan"/>
        </w:rPr>
        <w:t xml:space="preserve"> </w:t>
      </w:r>
      <w:r w:rsidRPr="00E02C48">
        <w:rPr>
          <w:rStyle w:val="Emphasis"/>
          <w:highlight w:val="cyan"/>
        </w:rPr>
        <w:t>within planetary boundaries. Biotech</w:t>
      </w:r>
      <w:r w:rsidRPr="00E609F4">
        <w:rPr>
          <w:sz w:val="16"/>
        </w:rPr>
        <w:t xml:space="preserve">nologies </w:t>
      </w:r>
      <w:r w:rsidRPr="00E609F4">
        <w:rPr>
          <w:rStyle w:val="StyleUnderline"/>
        </w:rPr>
        <w:t xml:space="preserve">are the means to </w:t>
      </w:r>
      <w:r w:rsidRPr="00E02C48">
        <w:rPr>
          <w:rStyle w:val="Emphasis"/>
          <w:highlight w:val="cyan"/>
        </w:rPr>
        <w:t>achieve this</w:t>
      </w:r>
      <w:r w:rsidRPr="008C7D1E">
        <w:rPr>
          <w:rStyle w:val="StyleUnderline"/>
        </w:rPr>
        <w:t xml:space="preserve"> aim. </w:t>
      </w:r>
      <w:r w:rsidRPr="00E02C48">
        <w:rPr>
          <w:rStyle w:val="Emphasis"/>
          <w:highlight w:val="cyan"/>
        </w:rPr>
        <w:t>Currently</w:t>
      </w:r>
      <w:r w:rsidRPr="008C7D1E">
        <w:rPr>
          <w:rStyle w:val="StyleUnderline"/>
        </w:rPr>
        <w:t>, the</w:t>
      </w:r>
      <w:r w:rsidRPr="00E609F4">
        <w:rPr>
          <w:rStyle w:val="StyleUnderline"/>
        </w:rPr>
        <w:t xml:space="preserve"> global </w:t>
      </w:r>
      <w:r w:rsidRPr="00E02C48">
        <w:rPr>
          <w:rStyle w:val="StyleUnderline"/>
          <w:highlight w:val="cyan"/>
        </w:rPr>
        <w:t>food</w:t>
      </w:r>
      <w:r w:rsidRPr="00E609F4">
        <w:rPr>
          <w:rStyle w:val="StyleUnderline"/>
        </w:rPr>
        <w:t xml:space="preserve"> system both </w:t>
      </w:r>
      <w:r w:rsidRPr="00E02C48">
        <w:rPr>
          <w:rStyle w:val="StyleUnderline"/>
          <w:highlight w:val="cyan"/>
        </w:rPr>
        <w:t>engenders</w:t>
      </w:r>
      <w:r w:rsidRPr="00E02C48">
        <w:rPr>
          <w:sz w:val="16"/>
          <w:highlight w:val="cyan"/>
        </w:rPr>
        <w:t xml:space="preserve"> </w:t>
      </w:r>
      <w:r w:rsidRPr="00E02C48">
        <w:rPr>
          <w:rStyle w:val="Emphasis"/>
          <w:highlight w:val="cyan"/>
        </w:rPr>
        <w:t>catastrophic</w:t>
      </w:r>
      <w:r w:rsidRPr="00E02C48">
        <w:rPr>
          <w:sz w:val="16"/>
          <w:highlight w:val="cyan"/>
        </w:rPr>
        <w:t xml:space="preserve"> </w:t>
      </w:r>
      <w:r w:rsidRPr="00E02C48">
        <w:rPr>
          <w:rStyle w:val="StyleUnderline"/>
          <w:highlight w:val="cyan"/>
        </w:rPr>
        <w:t>risks</w:t>
      </w:r>
      <w:r w:rsidRPr="00E609F4">
        <w:rPr>
          <w:rStyle w:val="StyleUnderline"/>
        </w:rPr>
        <w:t xml:space="preserve"> to the </w:t>
      </w:r>
      <w:r w:rsidRPr="00E609F4">
        <w:rPr>
          <w:rStyle w:val="Emphasis"/>
        </w:rPr>
        <w:t>environment</w:t>
      </w:r>
      <w:r w:rsidRPr="008C7D1E">
        <w:rPr>
          <w:rStyle w:val="StyleUnderline"/>
        </w:rPr>
        <w:t xml:space="preserve">; eroding </w:t>
      </w:r>
      <w:r w:rsidRPr="00E02C48">
        <w:rPr>
          <w:rStyle w:val="Emphasis"/>
          <w:highlight w:val="cyan"/>
        </w:rPr>
        <w:t>soil</w:t>
      </w:r>
      <w:r w:rsidRPr="008C7D1E">
        <w:rPr>
          <w:rStyle w:val="StyleUnderline"/>
        </w:rPr>
        <w:t xml:space="preserve">s, </w:t>
      </w:r>
      <w:r w:rsidRPr="00E02C48">
        <w:rPr>
          <w:rStyle w:val="Emphasis"/>
          <w:highlight w:val="cyan"/>
        </w:rPr>
        <w:t>defo</w:t>
      </w:r>
      <w:r w:rsidRPr="00E609F4">
        <w:rPr>
          <w:rStyle w:val="StyleUnderline"/>
        </w:rPr>
        <w:t>resting</w:t>
      </w:r>
      <w:r w:rsidRPr="008C7D1E">
        <w:rPr>
          <w:rStyle w:val="StyleUnderline"/>
        </w:rPr>
        <w:t xml:space="preserve"> </w:t>
      </w:r>
      <w:r w:rsidRPr="00E609F4">
        <w:rPr>
          <w:rStyle w:val="Emphasis"/>
        </w:rPr>
        <w:t>forests</w:t>
      </w:r>
      <w:r w:rsidRPr="008C7D1E">
        <w:rPr>
          <w:rStyle w:val="StyleUnderline"/>
        </w:rPr>
        <w:t xml:space="preserve">, emitting </w:t>
      </w:r>
      <w:r w:rsidRPr="00E02C48">
        <w:rPr>
          <w:rStyle w:val="Emphasis"/>
          <w:highlight w:val="cyan"/>
        </w:rPr>
        <w:t>g</w:t>
      </w:r>
      <w:r w:rsidRPr="00E609F4">
        <w:rPr>
          <w:sz w:val="16"/>
        </w:rPr>
        <w:t>reen</w:t>
      </w:r>
      <w:r w:rsidRPr="00E02C48">
        <w:rPr>
          <w:rStyle w:val="Emphasis"/>
          <w:highlight w:val="cyan"/>
        </w:rPr>
        <w:t>h</w:t>
      </w:r>
      <w:r w:rsidRPr="00E609F4">
        <w:rPr>
          <w:sz w:val="16"/>
        </w:rPr>
        <w:t xml:space="preserve">ouse </w:t>
      </w:r>
      <w:r w:rsidRPr="00E02C48">
        <w:rPr>
          <w:rStyle w:val="Emphasis"/>
          <w:highlight w:val="cyan"/>
        </w:rPr>
        <w:t>g</w:t>
      </w:r>
      <w:r w:rsidRPr="00E609F4">
        <w:rPr>
          <w:sz w:val="16"/>
        </w:rPr>
        <w:t xml:space="preserve">asses, </w:t>
      </w:r>
      <w:r w:rsidRPr="00E609F4">
        <w:rPr>
          <w:rStyle w:val="StyleUnderline"/>
        </w:rPr>
        <w:t>polluting</w:t>
      </w:r>
      <w:r w:rsidRPr="008C7D1E">
        <w:rPr>
          <w:rStyle w:val="StyleUnderline"/>
        </w:rPr>
        <w:t xml:space="preserve"> </w:t>
      </w:r>
      <w:r w:rsidRPr="00E609F4">
        <w:rPr>
          <w:rStyle w:val="Emphasis"/>
        </w:rPr>
        <w:t>aquifers</w:t>
      </w:r>
      <w:r w:rsidRPr="00E609F4">
        <w:rPr>
          <w:sz w:val="16"/>
        </w:rPr>
        <w:t xml:space="preserve"> </w:t>
      </w:r>
      <w:r w:rsidRPr="00E609F4">
        <w:rPr>
          <w:rStyle w:val="StyleUnderline"/>
        </w:rPr>
        <w:t>with</w:t>
      </w:r>
      <w:r w:rsidRPr="00E609F4">
        <w:rPr>
          <w:sz w:val="16"/>
        </w:rPr>
        <w:t xml:space="preserve"> </w:t>
      </w:r>
      <w:r w:rsidRPr="00E02C48">
        <w:rPr>
          <w:rStyle w:val="Emphasis"/>
          <w:highlight w:val="cyan"/>
        </w:rPr>
        <w:t>chemicals</w:t>
      </w:r>
      <w:r w:rsidRPr="00E02C48">
        <w:rPr>
          <w:rStyle w:val="StyleUnderline"/>
          <w:highlight w:val="cyan"/>
        </w:rPr>
        <w:t>, and</w:t>
      </w:r>
      <w:r w:rsidRPr="008C7D1E">
        <w:rPr>
          <w:rStyle w:val="StyleUnderline"/>
        </w:rPr>
        <w:t xml:space="preserve"> threatening </w:t>
      </w:r>
      <w:r w:rsidRPr="00E02C48">
        <w:rPr>
          <w:rStyle w:val="Emphasis"/>
          <w:highlight w:val="cyan"/>
        </w:rPr>
        <w:t>biod</w:t>
      </w:r>
      <w:r w:rsidRPr="00E609F4">
        <w:rPr>
          <w:sz w:val="16"/>
        </w:rPr>
        <w:t xml:space="preserve">iversity. </w:t>
      </w:r>
      <w:r w:rsidRPr="00E609F4">
        <w:rPr>
          <w:rStyle w:val="StyleUnderline"/>
        </w:rPr>
        <w:t>The</w:t>
      </w:r>
      <w:r w:rsidRPr="008C7D1E">
        <w:rPr>
          <w:rStyle w:val="StyleUnderline"/>
        </w:rPr>
        <w:t xml:space="preserve"> </w:t>
      </w:r>
      <w:r w:rsidRPr="00E609F4">
        <w:rPr>
          <w:rStyle w:val="Emphasis"/>
        </w:rPr>
        <w:t xml:space="preserve">integrity of </w:t>
      </w:r>
      <w:r w:rsidRPr="00E02C48">
        <w:rPr>
          <w:rStyle w:val="Emphasis"/>
          <w:highlight w:val="cyan"/>
        </w:rPr>
        <w:t>this life-critical system</w:t>
      </w:r>
      <w:r w:rsidRPr="00E02C48">
        <w:rPr>
          <w:rStyle w:val="StyleUnderline"/>
          <w:highlight w:val="cyan"/>
        </w:rPr>
        <w:t xml:space="preserve"> is</w:t>
      </w:r>
      <w:r w:rsidRPr="00E609F4">
        <w:rPr>
          <w:sz w:val="16"/>
        </w:rPr>
        <w:t xml:space="preserve"> also </w:t>
      </w:r>
      <w:r w:rsidRPr="00E02C48">
        <w:rPr>
          <w:rStyle w:val="Emphasis"/>
          <w:highlight w:val="cyan"/>
        </w:rPr>
        <w:t>threatened</w:t>
      </w:r>
      <w:r w:rsidRPr="00E02C48">
        <w:rPr>
          <w:rStyle w:val="StyleUnderline"/>
          <w:highlight w:val="cyan"/>
        </w:rPr>
        <w:t xml:space="preserve"> by</w:t>
      </w:r>
      <w:r w:rsidRPr="00E609F4">
        <w:rPr>
          <w:sz w:val="16"/>
        </w:rPr>
        <w:t xml:space="preserve"> risks, such as </w:t>
      </w:r>
      <w:r w:rsidRPr="00E02C48">
        <w:rPr>
          <w:rStyle w:val="Emphasis"/>
          <w:highlight w:val="cyan"/>
        </w:rPr>
        <w:t>climate</w:t>
      </w:r>
      <w:r w:rsidRPr="00E609F4">
        <w:rPr>
          <w:rStyle w:val="Emphasis"/>
        </w:rPr>
        <w:t xml:space="preserve"> change</w:t>
      </w:r>
      <w:r w:rsidRPr="008C7D1E">
        <w:rPr>
          <w:rStyle w:val="StyleUnderline"/>
        </w:rPr>
        <w:t xml:space="preserve"> </w:t>
      </w:r>
      <w:r w:rsidRPr="00E609F4">
        <w:rPr>
          <w:rStyle w:val="StyleUnderline"/>
        </w:rPr>
        <w:t>and</w:t>
      </w:r>
      <w:r w:rsidRPr="008C7D1E">
        <w:rPr>
          <w:rStyle w:val="StyleUnderline"/>
        </w:rPr>
        <w:t xml:space="preserve"> </w:t>
      </w:r>
      <w:r w:rsidRPr="00E609F4">
        <w:rPr>
          <w:rStyle w:val="Emphasis"/>
        </w:rPr>
        <w:t>extreme weather</w:t>
      </w:r>
      <w:r w:rsidRPr="00E609F4">
        <w:rPr>
          <w:sz w:val="16"/>
        </w:rPr>
        <w:t xml:space="preserve"> events, </w:t>
      </w:r>
      <w:r w:rsidRPr="00E02C48">
        <w:rPr>
          <w:rStyle w:val="Emphasis"/>
          <w:highlight w:val="cyan"/>
        </w:rPr>
        <w:t>droughts</w:t>
      </w:r>
      <w:r w:rsidRPr="00E609F4">
        <w:rPr>
          <w:sz w:val="16"/>
        </w:rPr>
        <w:t xml:space="preserve"> </w:t>
      </w:r>
      <w:r w:rsidRPr="00E609F4">
        <w:rPr>
          <w:rStyle w:val="StyleUnderline"/>
        </w:rPr>
        <w:t>and</w:t>
      </w:r>
      <w:r w:rsidRPr="00E609F4">
        <w:rPr>
          <w:sz w:val="16"/>
        </w:rPr>
        <w:t xml:space="preserve"> </w:t>
      </w:r>
      <w:r w:rsidRPr="00E609F4">
        <w:rPr>
          <w:rStyle w:val="Emphasis"/>
        </w:rPr>
        <w:t>dry spells</w:t>
      </w:r>
      <w:r w:rsidRPr="00E609F4">
        <w:rPr>
          <w:sz w:val="16"/>
        </w:rPr>
        <w:t xml:space="preserve">, plant </w:t>
      </w:r>
      <w:r w:rsidRPr="00E02C48">
        <w:rPr>
          <w:rStyle w:val="Emphasis"/>
          <w:highlight w:val="cyan"/>
        </w:rPr>
        <w:t>pests</w:t>
      </w:r>
      <w:r w:rsidRPr="00E02C48">
        <w:rPr>
          <w:rStyle w:val="StyleUnderline"/>
          <w:highlight w:val="cyan"/>
        </w:rPr>
        <w:t xml:space="preserve"> and </w:t>
      </w:r>
      <w:r w:rsidRPr="00E02C48">
        <w:rPr>
          <w:rStyle w:val="Emphasis"/>
          <w:highlight w:val="cyan"/>
        </w:rPr>
        <w:t>diseases</w:t>
      </w:r>
      <w:r w:rsidRPr="00E609F4">
        <w:rPr>
          <w:rStyle w:val="StyleUnderline"/>
        </w:rPr>
        <w:t>. The</w:t>
      </w:r>
      <w:r w:rsidRPr="00E609F4">
        <w:rPr>
          <w:sz w:val="16"/>
        </w:rPr>
        <w:t xml:space="preserve"> </w:t>
      </w:r>
      <w:r w:rsidRPr="00E02C48">
        <w:rPr>
          <w:rStyle w:val="Emphasis"/>
          <w:highlight w:val="cyan"/>
        </w:rPr>
        <w:t>full spectrum</w:t>
      </w:r>
      <w:r w:rsidRPr="00E609F4">
        <w:rPr>
          <w:rStyle w:val="Emphasis"/>
        </w:rPr>
        <w:t xml:space="preserve"> of </w:t>
      </w:r>
      <w:r w:rsidRPr="00E02C48">
        <w:rPr>
          <w:rStyle w:val="Emphasis"/>
          <w:highlight w:val="cyan"/>
        </w:rPr>
        <w:t>biotech</w:t>
      </w:r>
      <w:r w:rsidRPr="00E609F4">
        <w:rPr>
          <w:sz w:val="16"/>
        </w:rPr>
        <w:t xml:space="preserve">nologies </w:t>
      </w:r>
      <w:r w:rsidRPr="00E609F4">
        <w:rPr>
          <w:rStyle w:val="StyleUnderline"/>
        </w:rPr>
        <w:t>from</w:t>
      </w:r>
      <w:r w:rsidRPr="00E609F4">
        <w:rPr>
          <w:sz w:val="16"/>
        </w:rPr>
        <w:t xml:space="preserve"> </w:t>
      </w:r>
      <w:r w:rsidRPr="00E609F4">
        <w:rPr>
          <w:rStyle w:val="Emphasis"/>
        </w:rPr>
        <w:t>genomics</w:t>
      </w:r>
      <w:r w:rsidRPr="00E609F4">
        <w:rPr>
          <w:sz w:val="16"/>
        </w:rPr>
        <w:t xml:space="preserve"> </w:t>
      </w:r>
      <w:r w:rsidRPr="00E609F4">
        <w:rPr>
          <w:rStyle w:val="StyleUnderline"/>
        </w:rPr>
        <w:t>to</w:t>
      </w:r>
      <w:r w:rsidRPr="00E609F4">
        <w:rPr>
          <w:sz w:val="16"/>
        </w:rPr>
        <w:t xml:space="preserve"> </w:t>
      </w:r>
      <w:r w:rsidRPr="00E609F4">
        <w:rPr>
          <w:rStyle w:val="Emphasis"/>
        </w:rPr>
        <w:t>large-scale, cutting-edge cultivation facilities of future foods</w:t>
      </w:r>
      <w:r w:rsidRPr="00E609F4">
        <w:rPr>
          <w:rStyle w:val="StyleUnderline"/>
        </w:rPr>
        <w:t xml:space="preserve">, </w:t>
      </w:r>
      <w:r w:rsidRPr="00E02C48">
        <w:rPr>
          <w:rStyle w:val="StyleUnderline"/>
          <w:highlight w:val="cyan"/>
        </w:rPr>
        <w:t xml:space="preserve">must </w:t>
      </w:r>
      <w:r w:rsidRPr="00E02C48">
        <w:rPr>
          <w:rStyle w:val="Emphasis"/>
          <w:highlight w:val="cyan"/>
        </w:rPr>
        <w:t>assist humanity</w:t>
      </w:r>
      <w:r w:rsidRPr="00E609F4">
        <w:rPr>
          <w:sz w:val="16"/>
        </w:rPr>
        <w:t xml:space="preserve"> to both mitigate risks to food production, processing and provision as well as to minimize the devastating ecological footprint of modern agriculture</w:t>
      </w:r>
    </w:p>
    <w:p w14:paraId="7CEAEF5E" w14:textId="77777777" w:rsidR="00A618DD" w:rsidRDefault="00A618DD" w:rsidP="00A618DD">
      <w:pPr>
        <w:rPr>
          <w:sz w:val="16"/>
        </w:rPr>
      </w:pPr>
    </w:p>
    <w:p w14:paraId="5BEDF257" w14:textId="77777777" w:rsidR="00A618DD" w:rsidRPr="00A50F80" w:rsidRDefault="00A618DD" w:rsidP="00A618DD">
      <w:pPr>
        <w:pStyle w:val="Heading4"/>
        <w:tabs>
          <w:tab w:val="left" w:pos="2610"/>
        </w:tabs>
      </w:pPr>
      <w:r>
        <w:t>Rapid uptake of disruptive innovations hedges future existential risks</w:t>
      </w:r>
    </w:p>
    <w:p w14:paraId="5276E3EC" w14:textId="77777777" w:rsidR="00A618DD" w:rsidRDefault="00A618DD" w:rsidP="00A618DD">
      <w:r>
        <w:t xml:space="preserve">Chris </w:t>
      </w:r>
      <w:r w:rsidRPr="00A50F80">
        <w:rPr>
          <w:rStyle w:val="Style13ptBold"/>
        </w:rPr>
        <w:t>Callaghan 20</w:t>
      </w:r>
      <w: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3612B94A" w14:textId="77777777" w:rsidR="00A618DD" w:rsidRPr="00A50F80" w:rsidRDefault="00A618DD" w:rsidP="00A618DD">
      <w:pPr>
        <w:rPr>
          <w:sz w:val="16"/>
        </w:rPr>
      </w:pPr>
      <w:r w:rsidRPr="00A50F80">
        <w:rPr>
          <w:rStyle w:val="StyleUnderline"/>
        </w:rPr>
        <w:t>Reflecting on</w:t>
      </w:r>
      <w:r w:rsidRPr="00A50F80">
        <w:rPr>
          <w:sz w:val="16"/>
        </w:rPr>
        <w:t xml:space="preserve"> the global experience of the </w:t>
      </w:r>
      <w:r w:rsidRPr="00A50F80">
        <w:rPr>
          <w:rStyle w:val="Emphasis"/>
        </w:rPr>
        <w:t>Covid</w:t>
      </w:r>
      <w:r w:rsidRPr="00A50F80">
        <w:rPr>
          <w:sz w:val="16"/>
        </w:rPr>
        <w:t xml:space="preserve"> 19 pandemic of 2020 </w:t>
      </w:r>
      <w:r w:rsidRPr="00A50F80">
        <w:rPr>
          <w:rStyle w:val="StyleUnderline"/>
        </w:rPr>
        <w:t>brings</w:t>
      </w:r>
      <w:r w:rsidRPr="00A50F80">
        <w:rPr>
          <w:sz w:val="16"/>
        </w:rPr>
        <w:t xml:space="preserve"> certain </w:t>
      </w:r>
      <w:r w:rsidRPr="00A50F80">
        <w:rPr>
          <w:rStyle w:val="StyleUnderline"/>
        </w:rPr>
        <w:t>implications to mind. One</w:t>
      </w:r>
      <w:r w:rsidRPr="00A50F80">
        <w:rPr>
          <w:sz w:val="16"/>
        </w:rPr>
        <w:t xml:space="preserve"> such implication </w:t>
      </w:r>
      <w:r w:rsidRPr="00A50F80">
        <w:rPr>
          <w:rStyle w:val="StyleUnderline"/>
        </w:rPr>
        <w:t xml:space="preserve">is that the </w:t>
      </w:r>
      <w:r w:rsidRPr="00E02C48">
        <w:rPr>
          <w:rStyle w:val="StyleUnderline"/>
          <w:highlight w:val="cyan"/>
        </w:rPr>
        <w:t xml:space="preserve">positive </w:t>
      </w:r>
      <w:r w:rsidRPr="00E02C48">
        <w:rPr>
          <w:rStyle w:val="Emphasis"/>
          <w:highlight w:val="cyan"/>
        </w:rPr>
        <w:t>externalities</w:t>
      </w:r>
      <w:r w:rsidRPr="00A50F80">
        <w:rPr>
          <w:rStyle w:val="StyleUnderline"/>
        </w:rPr>
        <w:t xml:space="preserve"> associated </w:t>
      </w:r>
      <w:r w:rsidRPr="00E02C48">
        <w:rPr>
          <w:rStyle w:val="StyleUnderline"/>
          <w:highlight w:val="cyan"/>
        </w:rPr>
        <w:t xml:space="preserve">with </w:t>
      </w:r>
      <w:r w:rsidRPr="00E02C48">
        <w:rPr>
          <w:rStyle w:val="Emphasis"/>
          <w:highlight w:val="cyan"/>
        </w:rPr>
        <w:t>research</w:t>
      </w:r>
      <w:r w:rsidRPr="00E02C48">
        <w:rPr>
          <w:sz w:val="16"/>
          <w:highlight w:val="cyan"/>
        </w:rPr>
        <w:t xml:space="preserve"> </w:t>
      </w:r>
      <w:r w:rsidRPr="00E02C48">
        <w:rPr>
          <w:rStyle w:val="StyleUnderline"/>
          <w:highlight w:val="cyan"/>
        </w:rPr>
        <w:t>that</w:t>
      </w:r>
      <w:r w:rsidRPr="0042173A">
        <w:rPr>
          <w:rStyle w:val="StyleUnderline"/>
        </w:rPr>
        <w:t xml:space="preserve"> </w:t>
      </w:r>
      <w:r w:rsidRPr="0042173A">
        <w:rPr>
          <w:rStyle w:val="Emphasis"/>
        </w:rPr>
        <w:t xml:space="preserve">could have </w:t>
      </w:r>
      <w:r w:rsidRPr="00E02C48">
        <w:rPr>
          <w:rStyle w:val="Emphasis"/>
          <w:highlight w:val="cyan"/>
        </w:rPr>
        <w:t>reduced</w:t>
      </w:r>
      <w:r w:rsidRPr="00A50F80">
        <w:rPr>
          <w:rStyle w:val="Emphasis"/>
        </w:rPr>
        <w:t xml:space="preserve"> the </w:t>
      </w:r>
      <w:r w:rsidRPr="0042173A">
        <w:rPr>
          <w:rStyle w:val="Emphasis"/>
        </w:rPr>
        <w:t xml:space="preserve">costs of </w:t>
      </w:r>
      <w:r w:rsidRPr="00E02C48">
        <w:rPr>
          <w:rStyle w:val="Emphasis"/>
          <w:highlight w:val="cyan"/>
        </w:rPr>
        <w:t>the pandemic</w:t>
      </w:r>
      <w:r w:rsidRPr="00E02C48">
        <w:rPr>
          <w:sz w:val="16"/>
          <w:highlight w:val="cyan"/>
        </w:rPr>
        <w:t xml:space="preserve"> </w:t>
      </w:r>
      <w:r w:rsidRPr="00E02C48">
        <w:rPr>
          <w:rStyle w:val="StyleUnderline"/>
          <w:highlight w:val="cyan"/>
        </w:rPr>
        <w:t>are</w:t>
      </w:r>
      <w:r w:rsidRPr="00E02C48">
        <w:rPr>
          <w:sz w:val="16"/>
          <w:highlight w:val="cyan"/>
        </w:rPr>
        <w:t xml:space="preserve"> </w:t>
      </w:r>
      <w:r w:rsidRPr="00E02C48">
        <w:rPr>
          <w:rStyle w:val="Emphasis"/>
          <w:highlight w:val="cyan"/>
        </w:rPr>
        <w:t>extraordinarily large</w:t>
      </w:r>
      <w:r w:rsidRPr="00A50F80">
        <w:rPr>
          <w:sz w:val="16"/>
        </w:rPr>
        <w:t xml:space="preserve">. </w:t>
      </w:r>
      <w:r w:rsidRPr="00A50F80">
        <w:rPr>
          <w:rStyle w:val="StyleUnderline"/>
        </w:rPr>
        <w:t>Of course, hindsight is 20-20</w:t>
      </w:r>
      <w:r w:rsidRPr="00A50F80">
        <w:rPr>
          <w:sz w:val="16"/>
        </w:rPr>
        <w:t xml:space="preserve">, </w:t>
      </w:r>
      <w:r w:rsidRPr="00E02C48">
        <w:rPr>
          <w:rStyle w:val="Emphasis"/>
          <w:highlight w:val="cyan"/>
        </w:rPr>
        <w:t>in</w:t>
      </w:r>
      <w:r w:rsidRPr="00A50F80">
        <w:rPr>
          <w:sz w:val="16"/>
        </w:rPr>
        <w:t xml:space="preserve"> that </w:t>
      </w:r>
      <w:r w:rsidRPr="00A50F80">
        <w:rPr>
          <w:rStyle w:val="StyleUnderline"/>
        </w:rPr>
        <w:t>our vision of the past is clear, and these externalities were largely invisible to many prior to the outbreak</w:t>
      </w:r>
      <w:r w:rsidRPr="00A50F80">
        <w:rPr>
          <w:sz w:val="16"/>
        </w:rPr>
        <w:t xml:space="preserve">. Taleb (2005) has warned of the asymmetrical consequences of unforeseen events, but whereas literature has explored </w:t>
      </w:r>
      <w:r w:rsidRPr="00E02C48">
        <w:rPr>
          <w:rStyle w:val="StyleUnderline"/>
          <w:highlight w:val="cyan"/>
        </w:rPr>
        <w:t xml:space="preserve">the </w:t>
      </w:r>
      <w:r w:rsidRPr="00E02C48">
        <w:rPr>
          <w:rStyle w:val="Emphasis"/>
          <w:highlight w:val="cyan"/>
        </w:rPr>
        <w:t>Black Swan</w:t>
      </w:r>
      <w:r w:rsidRPr="00E02C48">
        <w:rPr>
          <w:rStyle w:val="StyleUnderline"/>
          <w:highlight w:val="cyan"/>
        </w:rPr>
        <w:t xml:space="preserve"> phenomenon</w:t>
      </w:r>
      <w:r w:rsidRPr="00A50F80">
        <w:rPr>
          <w:sz w:val="16"/>
        </w:rPr>
        <w:t xml:space="preserve"> few have applied it to biomedical contexts, or to the need to ensure our </w:t>
      </w:r>
      <w:r w:rsidRPr="00E02C48">
        <w:rPr>
          <w:rStyle w:val="Emphasis"/>
          <w:highlight w:val="cyan"/>
        </w:rPr>
        <w:t>Research</w:t>
      </w:r>
      <w:r w:rsidRPr="00A50F80">
        <w:rPr>
          <w:sz w:val="16"/>
        </w:rPr>
        <w:t xml:space="preserve"> Sectors are empowered to </w:t>
      </w:r>
      <w:r w:rsidRPr="00E02C48">
        <w:rPr>
          <w:rStyle w:val="Emphasis"/>
          <w:highlight w:val="cyan"/>
        </w:rPr>
        <w:t>protect</w:t>
      </w:r>
      <w:r w:rsidRPr="00A50F80">
        <w:rPr>
          <w:sz w:val="16"/>
        </w:rPr>
        <w:t xml:space="preserve"> </w:t>
      </w:r>
      <w:r w:rsidRPr="00A50F80">
        <w:rPr>
          <w:rStyle w:val="StyleUnderline"/>
        </w:rPr>
        <w:t xml:space="preserve">us </w:t>
      </w:r>
      <w:r w:rsidRPr="00E02C48">
        <w:rPr>
          <w:rStyle w:val="StyleUnderline"/>
          <w:highlight w:val="cyan"/>
        </w:rPr>
        <w:t>from</w:t>
      </w:r>
      <w:r w:rsidRPr="00A50F80">
        <w:rPr>
          <w:rStyle w:val="StyleUnderline"/>
        </w:rPr>
        <w:t xml:space="preserve"> </w:t>
      </w:r>
      <w:r w:rsidRPr="00A50F80">
        <w:rPr>
          <w:rStyle w:val="Emphasis"/>
        </w:rPr>
        <w:t xml:space="preserve">coming </w:t>
      </w:r>
      <w:r w:rsidRPr="00E02C48">
        <w:rPr>
          <w:rStyle w:val="Emphasis"/>
          <w:highlight w:val="cyan"/>
        </w:rPr>
        <w:t>existential threats</w:t>
      </w:r>
      <w:r w:rsidRPr="00A50F80">
        <w:rPr>
          <w:sz w:val="16"/>
        </w:rPr>
        <w:t>.</w:t>
      </w:r>
    </w:p>
    <w:p w14:paraId="075B1C96" w14:textId="77777777" w:rsidR="00A618DD" w:rsidRPr="00A50F80" w:rsidRDefault="00A618DD" w:rsidP="00A618DD">
      <w:pPr>
        <w:rPr>
          <w:sz w:val="16"/>
        </w:rPr>
      </w:pPr>
      <w:r w:rsidRPr="00A50F80">
        <w:rPr>
          <w:sz w:val="16"/>
        </w:rPr>
        <w:t>2. Urgently addressing asymmetries in externalities</w:t>
      </w:r>
    </w:p>
    <w:p w14:paraId="4D644BA8" w14:textId="77777777" w:rsidR="00A618DD" w:rsidRPr="00A50F80" w:rsidRDefault="00A618DD" w:rsidP="00A618DD">
      <w:pPr>
        <w:rPr>
          <w:sz w:val="16"/>
        </w:rPr>
      </w:pPr>
      <w:r w:rsidRPr="00A50F80">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1BB74978" w14:textId="77777777" w:rsidR="00A618DD" w:rsidRPr="00A50F80" w:rsidRDefault="00A618DD" w:rsidP="00A618DD">
      <w:pPr>
        <w:rPr>
          <w:sz w:val="16"/>
        </w:rPr>
      </w:pPr>
      <w:r w:rsidRPr="00A50F80">
        <w:rPr>
          <w:sz w:val="16"/>
        </w:rPr>
        <w:t xml:space="preserve">First, </w:t>
      </w:r>
      <w:r w:rsidRPr="00E02C48">
        <w:rPr>
          <w:rStyle w:val="StyleUnderline"/>
          <w:highlight w:val="cyan"/>
        </w:rPr>
        <w:t>we</w:t>
      </w:r>
      <w:r w:rsidRPr="00A50F80">
        <w:rPr>
          <w:sz w:val="16"/>
        </w:rPr>
        <w:t xml:space="preserve"> might </w:t>
      </w:r>
      <w:r w:rsidRPr="00E02C48">
        <w:rPr>
          <w:rStyle w:val="StyleUnderline"/>
          <w:highlight w:val="cyan"/>
        </w:rPr>
        <w:t>want</w:t>
      </w:r>
      <w:r w:rsidRPr="00A50F80">
        <w:rPr>
          <w:rStyle w:val="StyleUnderline"/>
        </w:rPr>
        <w:t xml:space="preserve"> to increase the </w:t>
      </w:r>
      <w:r w:rsidRPr="00E02C48">
        <w:rPr>
          <w:rStyle w:val="Emphasis"/>
          <w:highlight w:val="cyan"/>
        </w:rPr>
        <w:t>responsiveness</w:t>
      </w:r>
      <w:r w:rsidRPr="00E02C48">
        <w:rPr>
          <w:sz w:val="16"/>
          <w:highlight w:val="cyan"/>
        </w:rPr>
        <w:t xml:space="preserve"> </w:t>
      </w:r>
      <w:r w:rsidRPr="00E02C48">
        <w:rPr>
          <w:rStyle w:val="StyleUnderline"/>
          <w:highlight w:val="cyan"/>
        </w:rPr>
        <w:t>of our</w:t>
      </w:r>
      <w:r w:rsidRPr="00A50F80">
        <w:rPr>
          <w:rStyle w:val="StyleUnderline"/>
        </w:rPr>
        <w:t xml:space="preserve"> </w:t>
      </w:r>
      <w:r w:rsidRPr="00A50F80">
        <w:rPr>
          <w:rStyle w:val="Emphasis"/>
        </w:rPr>
        <w:t xml:space="preserve">entire </w:t>
      </w:r>
      <w:r w:rsidRPr="00E02C48">
        <w:rPr>
          <w:rStyle w:val="Emphasis"/>
          <w:highlight w:val="cyan"/>
        </w:rPr>
        <w:t>research</w:t>
      </w:r>
      <w:r w:rsidRPr="00A50F80">
        <w:rPr>
          <w:sz w:val="16"/>
        </w:rPr>
        <w:t xml:space="preserve">/discovery </w:t>
      </w:r>
      <w:r w:rsidRPr="00E02C48">
        <w:rPr>
          <w:rStyle w:val="Emphasis"/>
          <w:highlight w:val="cyan"/>
        </w:rPr>
        <w:t>system</w:t>
      </w:r>
      <w:r w:rsidRPr="00A50F8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E02C48">
        <w:rPr>
          <w:rStyle w:val="StyleUnderline"/>
          <w:highlight w:val="cyan"/>
        </w:rPr>
        <w:t>novel</w:t>
      </w:r>
      <w:r w:rsidRPr="00A50F80">
        <w:rPr>
          <w:rStyle w:val="StyleUnderline"/>
        </w:rPr>
        <w:t xml:space="preserve"> </w:t>
      </w:r>
      <w:r w:rsidRPr="00A50F80">
        <w:rPr>
          <w:sz w:val="16"/>
        </w:rPr>
        <w:t xml:space="preserve">ideas rejected in a system/industry that unabashedly measures its quality in its rejection rates is bound to reject some life-saving ideas and innovations. </w:t>
      </w:r>
      <w:r w:rsidRPr="00E02C48">
        <w:rPr>
          <w:rStyle w:val="StyleUnderline"/>
          <w:highlight w:val="cyan"/>
        </w:rPr>
        <w:t>Innovations are</w:t>
      </w:r>
      <w:r w:rsidRPr="00A50F80">
        <w:rPr>
          <w:rStyle w:val="StyleUnderline"/>
        </w:rPr>
        <w:t xml:space="preserve"> </w:t>
      </w:r>
      <w:r w:rsidRPr="00A50F80">
        <w:rPr>
          <w:rStyle w:val="Emphasis"/>
        </w:rPr>
        <w:t xml:space="preserve">by definition </w:t>
      </w:r>
      <w:r w:rsidRPr="00E02C48">
        <w:rPr>
          <w:rStyle w:val="Emphasis"/>
          <w:highlight w:val="cyan"/>
        </w:rPr>
        <w:t>disruptive</w:t>
      </w:r>
      <w:r w:rsidRPr="00A50F80">
        <w:rPr>
          <w:sz w:val="16"/>
        </w:rPr>
        <w:t xml:space="preserve">- and </w:t>
      </w:r>
      <w:r w:rsidRPr="00E02C48">
        <w:rPr>
          <w:rStyle w:val="StyleUnderline"/>
          <w:highlight w:val="cyan"/>
        </w:rPr>
        <w:t xml:space="preserve">the more </w:t>
      </w:r>
      <w:r w:rsidRPr="00E02C48">
        <w:rPr>
          <w:rStyle w:val="Emphasis"/>
          <w:highlight w:val="cyan"/>
        </w:rPr>
        <w:t>explicit</w:t>
      </w:r>
      <w:r w:rsidRPr="00A50F80">
        <w:rPr>
          <w:rStyle w:val="StyleUnderline"/>
        </w:rPr>
        <w:t xml:space="preserve"> these ideas are </w:t>
      </w:r>
      <w:r w:rsidRPr="00E02C48">
        <w:rPr>
          <w:rStyle w:val="StyleUnderline"/>
          <w:highlight w:val="cyan"/>
        </w:rPr>
        <w:t xml:space="preserve">the </w:t>
      </w:r>
      <w:r w:rsidRPr="00E02C48">
        <w:rPr>
          <w:rStyle w:val="Emphasis"/>
          <w:highlight w:val="cyan"/>
        </w:rPr>
        <w:t>quicker they might spread</w:t>
      </w:r>
      <w:r w:rsidRPr="00A50F80">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A50F80">
        <w:rPr>
          <w:rStyle w:val="StyleUnderline"/>
        </w:rPr>
        <w:t>many</w:t>
      </w:r>
      <w:r w:rsidRPr="00A50F80">
        <w:rPr>
          <w:sz w:val="16"/>
        </w:rPr>
        <w:t xml:space="preserve"> empirical </w:t>
      </w:r>
      <w:r w:rsidRPr="00A50F80">
        <w:rPr>
          <w:rStyle w:val="StyleUnderline"/>
        </w:rPr>
        <w:t>studies show that</w:t>
      </w:r>
      <w:r w:rsidRPr="00A50F80">
        <w:rPr>
          <w:sz w:val="16"/>
        </w:rPr>
        <w:t xml:space="preserve"> returns to investments in </w:t>
      </w:r>
      <w:r w:rsidRPr="00E02C48">
        <w:rPr>
          <w:rStyle w:val="Emphasis"/>
          <w:highlight w:val="cyan"/>
        </w:rPr>
        <w:t>research</w:t>
      </w:r>
      <w:r w:rsidRPr="00A50F80">
        <w:rPr>
          <w:sz w:val="16"/>
        </w:rPr>
        <w:t xml:space="preserve"> </w:t>
      </w:r>
      <w:r w:rsidRPr="00A50F80">
        <w:rPr>
          <w:rStyle w:val="StyleUnderline"/>
        </w:rPr>
        <w:t>are</w:t>
      </w:r>
      <w:r w:rsidRPr="00A50F80">
        <w:rPr>
          <w:sz w:val="16"/>
        </w:rPr>
        <w:t xml:space="preserve"> </w:t>
      </w:r>
      <w:r w:rsidRPr="00E02C48">
        <w:rPr>
          <w:rStyle w:val="Emphasis"/>
          <w:highlight w:val="cyan"/>
        </w:rPr>
        <w:t>declining</w:t>
      </w:r>
      <w:r w:rsidRPr="00A50F80">
        <w:rPr>
          <w:rStyle w:val="Emphasis"/>
        </w:rPr>
        <w:t xml:space="preserve"> over time</w:t>
      </w:r>
      <w:r w:rsidRPr="00A50F80">
        <w:rPr>
          <w:rStyle w:val="StyleUnderline"/>
        </w:rPr>
        <w:t xml:space="preserve">. This </w:t>
      </w:r>
      <w:r w:rsidRPr="00E02C48">
        <w:rPr>
          <w:rStyle w:val="StyleUnderline"/>
          <w:highlight w:val="cyan"/>
        </w:rPr>
        <w:t xml:space="preserve">could be </w:t>
      </w:r>
      <w:r w:rsidRPr="00E02C48">
        <w:rPr>
          <w:rStyle w:val="Emphasis"/>
          <w:highlight w:val="cyan"/>
        </w:rPr>
        <w:t>problematic</w:t>
      </w:r>
      <w:r w:rsidRPr="00E02C48">
        <w:rPr>
          <w:sz w:val="16"/>
          <w:highlight w:val="cyan"/>
        </w:rPr>
        <w:t xml:space="preserve"> </w:t>
      </w:r>
      <w:r w:rsidRPr="00E02C48">
        <w:rPr>
          <w:rStyle w:val="StyleUnderline"/>
          <w:highlight w:val="cyan"/>
        </w:rPr>
        <w:t>in</w:t>
      </w:r>
      <w:r w:rsidRPr="00A50F80">
        <w:rPr>
          <w:rStyle w:val="StyleUnderline"/>
        </w:rPr>
        <w:t xml:space="preserve"> light of the possibility of </w:t>
      </w:r>
      <w:r w:rsidRPr="00E02C48">
        <w:rPr>
          <w:rStyle w:val="Emphasis"/>
          <w:highlight w:val="cyan"/>
        </w:rPr>
        <w:t>existential threats</w:t>
      </w:r>
      <w:r w:rsidRPr="00A50F80">
        <w:rPr>
          <w:rStyle w:val="StyleUnderline"/>
        </w:rPr>
        <w:t xml:space="preserve">, and our need for a </w:t>
      </w:r>
      <w:r w:rsidRPr="00A50F80">
        <w:rPr>
          <w:rStyle w:val="Emphasis"/>
        </w:rPr>
        <w:t>research system</w:t>
      </w:r>
      <w:r w:rsidRPr="00A50F80">
        <w:rPr>
          <w:rStyle w:val="StyleUnderline"/>
        </w:rPr>
        <w:t xml:space="preserve"> that can </w:t>
      </w:r>
      <w:r w:rsidRPr="00A50F80">
        <w:rPr>
          <w:rStyle w:val="Emphasis"/>
        </w:rPr>
        <w:t>respond to them in real time</w:t>
      </w:r>
      <w:r w:rsidRPr="00A50F80">
        <w:rPr>
          <w:sz w:val="16"/>
        </w:rPr>
        <w:t>.</w:t>
      </w:r>
    </w:p>
    <w:p w14:paraId="618A4779" w14:textId="77777777" w:rsidR="00A618DD" w:rsidRPr="00A50F80" w:rsidRDefault="00A618DD" w:rsidP="00A618DD">
      <w:pPr>
        <w:rPr>
          <w:sz w:val="16"/>
        </w:rPr>
      </w:pPr>
      <w:r w:rsidRPr="00A50F80">
        <w:rPr>
          <w:sz w:val="16"/>
        </w:rPr>
        <w:t xml:space="preserve">Re-focusing </w:t>
      </w:r>
      <w:r w:rsidRPr="00E02C48">
        <w:rPr>
          <w:rStyle w:val="Emphasis"/>
          <w:highlight w:val="cyan"/>
        </w:rPr>
        <w:t>research</w:t>
      </w:r>
      <w:r w:rsidRPr="00A50F80">
        <w:rPr>
          <w:sz w:val="16"/>
        </w:rPr>
        <w:t xml:space="preserve"> on real time outcomes </w:t>
      </w:r>
      <w:r w:rsidRPr="00E02C48">
        <w:rPr>
          <w:rStyle w:val="StyleUnderline"/>
          <w:highlight w:val="cyan"/>
        </w:rPr>
        <w:t>could</w:t>
      </w:r>
      <w:r w:rsidRPr="0042173A">
        <w:rPr>
          <w:rStyle w:val="StyleUnderline"/>
        </w:rPr>
        <w:t xml:space="preserve"> go</w:t>
      </w:r>
      <w:r w:rsidRPr="00A50F80">
        <w:rPr>
          <w:rStyle w:val="StyleUnderline"/>
        </w:rPr>
        <w:t xml:space="preserve"> a </w:t>
      </w:r>
      <w:r w:rsidRPr="00A50F80">
        <w:rPr>
          <w:rStyle w:val="Emphasis"/>
        </w:rPr>
        <w:t>long way</w:t>
      </w:r>
      <w:r w:rsidRPr="00A50F80">
        <w:rPr>
          <w:rStyle w:val="StyleUnderline"/>
        </w:rPr>
        <w:t xml:space="preserve"> to </w:t>
      </w:r>
      <w:r w:rsidRPr="00E02C48">
        <w:rPr>
          <w:rStyle w:val="Emphasis"/>
          <w:highlight w:val="cyan"/>
        </w:rPr>
        <w:t>prepare</w:t>
      </w:r>
      <w:r w:rsidRPr="00E02C48">
        <w:rPr>
          <w:rStyle w:val="StyleUnderline"/>
          <w:highlight w:val="cyan"/>
        </w:rPr>
        <w:t xml:space="preserve"> us for the </w:t>
      </w:r>
      <w:r w:rsidRPr="00E02C48">
        <w:rPr>
          <w:rStyle w:val="Emphasis"/>
          <w:highlight w:val="cyan"/>
        </w:rPr>
        <w:t>next threat</w:t>
      </w:r>
      <w:r w:rsidRPr="00A50F80">
        <w:rPr>
          <w:rStyle w:val="StyleUnderline"/>
        </w:rPr>
        <w:t xml:space="preserve">. The next unanticipated threat </w:t>
      </w:r>
      <w:r w:rsidRPr="00E02C48">
        <w:rPr>
          <w:rStyle w:val="Emphasis"/>
          <w:highlight w:val="cyan"/>
        </w:rPr>
        <w:t>might be</w:t>
      </w:r>
      <w:r w:rsidRPr="00A50F80">
        <w:rPr>
          <w:rStyle w:val="Emphasis"/>
        </w:rPr>
        <w:t xml:space="preserve"> an </w:t>
      </w:r>
      <w:r w:rsidRPr="00E02C48">
        <w:rPr>
          <w:rStyle w:val="Emphasis"/>
          <w:highlight w:val="cyan"/>
        </w:rPr>
        <w:t>existential</w:t>
      </w:r>
      <w:r w:rsidRPr="00A50F80">
        <w:rPr>
          <w:rStyle w:val="Emphasis"/>
        </w:rPr>
        <w:t xml:space="preserve"> one</w:t>
      </w:r>
      <w:r w:rsidRPr="00A50F80">
        <w:rPr>
          <w:rStyle w:val="StyleUnderline"/>
        </w:rPr>
        <w:t xml:space="preserve">. Keeping with the </w:t>
      </w:r>
      <w:r w:rsidRPr="00A50F80">
        <w:rPr>
          <w:rStyle w:val="Emphasis"/>
        </w:rPr>
        <w:t>biomedical</w:t>
      </w:r>
      <w:r w:rsidRPr="00A50F80">
        <w:rPr>
          <w:sz w:val="16"/>
        </w:rPr>
        <w:t xml:space="preserve"> </w:t>
      </w:r>
      <w:r w:rsidRPr="00A50F80">
        <w:rPr>
          <w:rStyle w:val="StyleUnderline"/>
        </w:rPr>
        <w:t>example</w:t>
      </w:r>
      <w:r w:rsidRPr="00A50F80">
        <w:rPr>
          <w:sz w:val="16"/>
        </w:rPr>
        <w:t xml:space="preserve"> of Covid, </w:t>
      </w:r>
      <w:r w:rsidRPr="00E02C48">
        <w:rPr>
          <w:rStyle w:val="StyleUnderline"/>
          <w:highlight w:val="cyan"/>
        </w:rPr>
        <w:t>a</w:t>
      </w:r>
      <w:r w:rsidRPr="00A50F80">
        <w:rPr>
          <w:rStyle w:val="StyleUnderline"/>
        </w:rPr>
        <w:t xml:space="preserve"> Covid-like </w:t>
      </w:r>
      <w:r w:rsidRPr="00E02C48">
        <w:rPr>
          <w:rStyle w:val="Emphasis"/>
          <w:highlight w:val="cyan"/>
        </w:rPr>
        <w:t>virus</w:t>
      </w:r>
      <w:r w:rsidRPr="00E02C48">
        <w:rPr>
          <w:rStyle w:val="StyleUnderline"/>
          <w:highlight w:val="cyan"/>
        </w:rPr>
        <w:t xml:space="preserve"> that </w:t>
      </w:r>
      <w:r w:rsidRPr="00E02C48">
        <w:rPr>
          <w:rStyle w:val="Emphasis"/>
          <w:highlight w:val="cyan"/>
        </w:rPr>
        <w:t>mutates</w:t>
      </w:r>
      <w:r w:rsidRPr="00A50F80">
        <w:rPr>
          <w:rStyle w:val="Emphasis"/>
        </w:rPr>
        <w:t xml:space="preserve"> quickly</w:t>
      </w:r>
      <w:r w:rsidRPr="00A50F80">
        <w:rPr>
          <w:sz w:val="16"/>
        </w:rPr>
        <w:t xml:space="preserve"> enough </w:t>
      </w:r>
      <w:r w:rsidRPr="00A50F80">
        <w:rPr>
          <w:rStyle w:val="StyleUnderline"/>
        </w:rPr>
        <w:t xml:space="preserve">to </w:t>
      </w:r>
      <w:r w:rsidRPr="00E02C48">
        <w:rPr>
          <w:rStyle w:val="StyleUnderline"/>
          <w:highlight w:val="cyan"/>
        </w:rPr>
        <w:t xml:space="preserve">evade </w:t>
      </w:r>
      <w:r w:rsidRPr="00E02C48">
        <w:rPr>
          <w:rStyle w:val="Emphasis"/>
          <w:highlight w:val="cyan"/>
        </w:rPr>
        <w:t>vaccines</w:t>
      </w:r>
      <w:r w:rsidRPr="00E02C48">
        <w:rPr>
          <w:sz w:val="16"/>
          <w:highlight w:val="cyan"/>
        </w:rPr>
        <w:t xml:space="preserve"> </w:t>
      </w:r>
      <w:r w:rsidRPr="00E02C48">
        <w:rPr>
          <w:rStyle w:val="StyleUnderline"/>
          <w:highlight w:val="cyan"/>
        </w:rPr>
        <w:t>and</w:t>
      </w:r>
      <w:r w:rsidRPr="00A50F80">
        <w:rPr>
          <w:sz w:val="16"/>
        </w:rPr>
        <w:t xml:space="preserve"> antiviral </w:t>
      </w:r>
      <w:r w:rsidRPr="00E02C48">
        <w:rPr>
          <w:rStyle w:val="Emphasis"/>
          <w:highlight w:val="cyan"/>
        </w:rPr>
        <w:t>drugs</w:t>
      </w:r>
      <w:r w:rsidRPr="00A50F80">
        <w:rPr>
          <w:sz w:val="16"/>
        </w:rPr>
        <w:t xml:space="preserve"> </w:t>
      </w:r>
      <w:r w:rsidRPr="00A50F80">
        <w:rPr>
          <w:rStyle w:val="StyleUnderline"/>
        </w:rPr>
        <w:t xml:space="preserve">and that </w:t>
      </w:r>
      <w:r w:rsidRPr="00E02C48">
        <w:rPr>
          <w:rStyle w:val="StyleUnderline"/>
          <w:highlight w:val="cyan"/>
        </w:rPr>
        <w:t>has</w:t>
      </w:r>
      <w:r w:rsidRPr="00A50F80">
        <w:rPr>
          <w:rStyle w:val="StyleUnderline"/>
        </w:rPr>
        <w:t xml:space="preserve"> a very </w:t>
      </w:r>
      <w:r w:rsidRPr="00E02C48">
        <w:rPr>
          <w:rStyle w:val="StyleUnderline"/>
          <w:highlight w:val="cyan"/>
        </w:rPr>
        <w:t xml:space="preserve">high </w:t>
      </w:r>
      <w:r w:rsidRPr="00E02C48">
        <w:rPr>
          <w:rStyle w:val="Emphasis"/>
          <w:highlight w:val="cyan"/>
        </w:rPr>
        <w:t>mortality</w:t>
      </w:r>
      <w:r w:rsidRPr="00A50F80">
        <w:rPr>
          <w:rStyle w:val="Emphasis"/>
        </w:rPr>
        <w:t xml:space="preserve"> rate</w:t>
      </w:r>
      <w:r w:rsidRPr="00A50F80">
        <w:rPr>
          <w:sz w:val="16"/>
        </w:rPr>
        <w:t xml:space="preserve"> </w:t>
      </w:r>
      <w:r w:rsidRPr="00E02C48">
        <w:rPr>
          <w:rStyle w:val="StyleUnderline"/>
          <w:highlight w:val="cyan"/>
        </w:rPr>
        <w:t>could pose</w:t>
      </w:r>
      <w:r w:rsidRPr="00A50F80">
        <w:rPr>
          <w:rStyle w:val="StyleUnderline"/>
        </w:rPr>
        <w:t xml:space="preserve"> </w:t>
      </w:r>
      <w:r w:rsidRPr="00E02C48">
        <w:rPr>
          <w:rStyle w:val="Emphasis"/>
          <w:highlight w:val="cyan"/>
        </w:rPr>
        <w:t>a</w:t>
      </w:r>
      <w:r w:rsidRPr="00A50F80">
        <w:rPr>
          <w:rStyle w:val="StyleUnderline"/>
        </w:rPr>
        <w:t xml:space="preserve">n existential </w:t>
      </w:r>
      <w:r w:rsidRPr="00E02C48">
        <w:rPr>
          <w:rStyle w:val="StyleUnderline"/>
          <w:highlight w:val="cyan"/>
        </w:rPr>
        <w:t xml:space="preserve">threat to </w:t>
      </w:r>
      <w:r w:rsidRPr="00E02C48">
        <w:rPr>
          <w:rStyle w:val="Emphasis"/>
          <w:highlight w:val="cyan"/>
        </w:rPr>
        <w:t>human life itself</w:t>
      </w:r>
      <w:r w:rsidRPr="00A50F80">
        <w:rPr>
          <w:sz w:val="16"/>
        </w:rPr>
        <w:t xml:space="preserve"> (or at least to human life as we know it). Such a re-focussing could however require uncomfortable introspection.</w:t>
      </w:r>
    </w:p>
    <w:p w14:paraId="10E4E6B8" w14:textId="77777777" w:rsidR="00A618DD" w:rsidRPr="00A50F80" w:rsidRDefault="00A618DD" w:rsidP="00A618DD">
      <w:pPr>
        <w:rPr>
          <w:sz w:val="16"/>
        </w:rPr>
      </w:pPr>
      <w:r w:rsidRPr="00A50F80">
        <w:rPr>
          <w:sz w:val="16"/>
        </w:rPr>
        <w:t xml:space="preserve">Second, we could apply some novel technological ideas to reduce the cost of research (including biomedical research) while improving its quality at the same time. </w:t>
      </w:r>
      <w:r w:rsidRPr="00A50F80">
        <w:rPr>
          <w:rStyle w:val="Emphasis"/>
        </w:rPr>
        <w:t xml:space="preserve">Citizen </w:t>
      </w:r>
      <w:r w:rsidRPr="00E02C48">
        <w:rPr>
          <w:rStyle w:val="Emphasis"/>
          <w:highlight w:val="cyan"/>
        </w:rPr>
        <w:t>science</w:t>
      </w:r>
      <w:r w:rsidRPr="00A50F80">
        <w:rPr>
          <w:sz w:val="16"/>
        </w:rPr>
        <w:t xml:space="preserve"> applied to biomedical research </w:t>
      </w:r>
      <w:r w:rsidRPr="00A50F80">
        <w:rPr>
          <w:rStyle w:val="StyleUnderline"/>
        </w:rPr>
        <w:t>offers</w:t>
      </w:r>
      <w:r w:rsidRPr="00A50F80">
        <w:rPr>
          <w:sz w:val="16"/>
        </w:rPr>
        <w:t xml:space="preserve"> us </w:t>
      </w:r>
      <w:r w:rsidRPr="00A50F80">
        <w:rPr>
          <w:rStyle w:val="StyleUnderline"/>
        </w:rPr>
        <w:t xml:space="preserve">a way to </w:t>
      </w:r>
      <w:r w:rsidRPr="00E02C48">
        <w:rPr>
          <w:rStyle w:val="StyleUnderline"/>
          <w:highlight w:val="cyan"/>
        </w:rPr>
        <w:t xml:space="preserve">attain </w:t>
      </w:r>
      <w:r w:rsidRPr="00E02C48">
        <w:rPr>
          <w:rStyle w:val="Emphasis"/>
          <w:highlight w:val="cyan"/>
        </w:rPr>
        <w:t>economies of scale</w:t>
      </w:r>
      <w:r w:rsidRPr="00A50F80">
        <w:rPr>
          <w:sz w:val="16"/>
        </w:rPr>
        <w:t xml:space="preserve"> in the research process itself (Callaghan, 2016a), and theory </w:t>
      </w:r>
      <w:r w:rsidRPr="00A50F80">
        <w:rPr>
          <w:rStyle w:val="StyleUnderline"/>
        </w:rPr>
        <w:t xml:space="preserve">derived from </w:t>
      </w:r>
      <w:r w:rsidRPr="00A50F80">
        <w:rPr>
          <w:rStyle w:val="Emphasis"/>
        </w:rPr>
        <w:t>swarm intelligence</w:t>
      </w:r>
      <w:r w:rsidRPr="00A50F80">
        <w:rPr>
          <w:sz w:val="16"/>
        </w:rPr>
        <w:t xml:space="preserve"> (Callaghan, 2016b) might be helpful in that it shows how </w:t>
      </w:r>
      <w:r w:rsidRPr="00E02C48">
        <w:rPr>
          <w:rStyle w:val="Emphasis"/>
          <w:highlight w:val="cyan"/>
        </w:rPr>
        <w:t>large numbers</w:t>
      </w:r>
      <w:r w:rsidRPr="00A50F80">
        <w:rPr>
          <w:sz w:val="16"/>
        </w:rPr>
        <w:t xml:space="preserve"> </w:t>
      </w:r>
      <w:r w:rsidRPr="00A50F80">
        <w:rPr>
          <w:rStyle w:val="StyleUnderline"/>
        </w:rPr>
        <w:t xml:space="preserve">of problem solvers </w:t>
      </w:r>
      <w:r w:rsidRPr="00E02C48">
        <w:rPr>
          <w:rStyle w:val="StyleUnderline"/>
          <w:highlight w:val="cyan"/>
        </w:rPr>
        <w:t>might</w:t>
      </w:r>
      <w:r w:rsidRPr="00A50F80">
        <w:rPr>
          <w:rStyle w:val="StyleUnderline"/>
        </w:rPr>
        <w:t xml:space="preserve"> </w:t>
      </w:r>
      <w:r w:rsidRPr="00E02C48">
        <w:rPr>
          <w:rStyle w:val="Emphasis"/>
          <w:highlight w:val="cyan"/>
        </w:rPr>
        <w:t>link</w:t>
      </w:r>
      <w:r w:rsidRPr="00A50F80">
        <w:rPr>
          <w:sz w:val="16"/>
        </w:rPr>
        <w:t xml:space="preserve"> their problem-solving </w:t>
      </w:r>
      <w:r w:rsidRPr="00A50F80">
        <w:rPr>
          <w:rStyle w:val="StyleUnderline"/>
        </w:rPr>
        <w:t xml:space="preserve">research </w:t>
      </w:r>
      <w:r w:rsidRPr="00E02C48">
        <w:rPr>
          <w:rStyle w:val="Emphasis"/>
          <w:highlight w:val="cyan"/>
        </w:rPr>
        <w:t>efforts</w:t>
      </w:r>
      <w:r w:rsidRPr="00A50F80">
        <w:rPr>
          <w:sz w:val="16"/>
        </w:rPr>
        <w:t xml:space="preserve">. These approaches may however require new thinking about paradigms in science (Callaghan, 2016c), and how </w:t>
      </w:r>
      <w:r w:rsidRPr="00A50F80">
        <w:rPr>
          <w:rStyle w:val="Emphasis"/>
        </w:rPr>
        <w:t>silos</w:t>
      </w:r>
      <w:r w:rsidRPr="00A50F80">
        <w:rPr>
          <w:sz w:val="16"/>
        </w:rPr>
        <w:t xml:space="preserve"> </w:t>
      </w:r>
      <w:r w:rsidRPr="00A50F80">
        <w:rPr>
          <w:rStyle w:val="Emphasis"/>
        </w:rPr>
        <w:t>constrain</w:t>
      </w:r>
      <w:r w:rsidRPr="00A50F80">
        <w:rPr>
          <w:sz w:val="16"/>
        </w:rPr>
        <w:t xml:space="preserve"> </w:t>
      </w:r>
      <w:r w:rsidRPr="00A50F80">
        <w:rPr>
          <w:rStyle w:val="StyleUnderline"/>
        </w:rPr>
        <w:t>scientific research, and keeps fields from talking to each other in effective ways</w:t>
      </w:r>
      <w:r w:rsidRPr="00A50F80">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3873DAB0" w14:textId="77777777" w:rsidR="00A618DD" w:rsidRPr="00A50F80" w:rsidRDefault="00A618DD" w:rsidP="00A618DD">
      <w:pPr>
        <w:rPr>
          <w:sz w:val="16"/>
        </w:rPr>
      </w:pPr>
      <w:r w:rsidRPr="00A50F80">
        <w:rPr>
          <w:rStyle w:val="StyleUnderline"/>
        </w:rPr>
        <w:t xml:space="preserve">Urgently building a </w:t>
      </w:r>
      <w:r w:rsidRPr="00A50F80">
        <w:rPr>
          <w:rStyle w:val="Emphasis"/>
        </w:rPr>
        <w:t>stream</w:t>
      </w:r>
      <w:r w:rsidRPr="00A50F80">
        <w:rPr>
          <w:rStyle w:val="StyleUnderline"/>
        </w:rPr>
        <w:t xml:space="preserve"> of research that can focus on these principles could go a long way in preparing us for the next existential threat</w:t>
      </w:r>
      <w:r w:rsidRPr="00A50F80">
        <w:rPr>
          <w:sz w:val="16"/>
        </w:rPr>
        <w:t xml:space="preserve">. Economics research can help us to estimate the size of the externalities associated with impending existential threats. </w:t>
      </w:r>
      <w:r w:rsidRPr="00A50F80">
        <w:rPr>
          <w:rStyle w:val="StyleUnderline"/>
        </w:rPr>
        <w:t>This</w:t>
      </w:r>
      <w:r w:rsidRPr="00A50F80">
        <w:rPr>
          <w:sz w:val="16"/>
        </w:rPr>
        <w:t xml:space="preserve"> research </w:t>
      </w:r>
      <w:r w:rsidRPr="00A50F80">
        <w:rPr>
          <w:rStyle w:val="StyleUnderline"/>
        </w:rPr>
        <w:t xml:space="preserve">may be </w:t>
      </w:r>
      <w:r w:rsidRPr="00A50F80">
        <w:rPr>
          <w:rStyle w:val="Emphasis"/>
        </w:rPr>
        <w:t>more urgent than we can imagine.</w:t>
      </w:r>
    </w:p>
    <w:p w14:paraId="4F997478" w14:textId="77777777" w:rsidR="00A618DD" w:rsidRPr="00A50F80" w:rsidRDefault="00A618DD" w:rsidP="00A618DD">
      <w:pPr>
        <w:rPr>
          <w:sz w:val="16"/>
        </w:rPr>
      </w:pPr>
      <w:r w:rsidRPr="00A50F80">
        <w:rPr>
          <w:sz w:val="16"/>
        </w:rPr>
        <w:t>3. Conclusion</w:t>
      </w:r>
    </w:p>
    <w:p w14:paraId="4D15F3F6" w14:textId="77777777" w:rsidR="00A618DD" w:rsidRDefault="00A618DD" w:rsidP="00A618DD">
      <w:pPr>
        <w:rPr>
          <w:sz w:val="16"/>
        </w:rPr>
      </w:pPr>
      <w:r w:rsidRPr="00A50F80">
        <w:rPr>
          <w:sz w:val="16"/>
        </w:rPr>
        <w:t xml:space="preserve">The objective of this conceptual note was to point to the fact that </w:t>
      </w:r>
      <w:r w:rsidRPr="00A50F80">
        <w:rPr>
          <w:rStyle w:val="StyleUnderline"/>
        </w:rPr>
        <w:t>the</w:t>
      </w:r>
      <w:r w:rsidRPr="00A50F80">
        <w:rPr>
          <w:sz w:val="16"/>
        </w:rPr>
        <w:t xml:space="preserve"> </w:t>
      </w:r>
      <w:r w:rsidRPr="00E02C48">
        <w:rPr>
          <w:rStyle w:val="Emphasis"/>
          <w:highlight w:val="cyan"/>
        </w:rPr>
        <w:t>positive externalities</w:t>
      </w:r>
      <w:r w:rsidRPr="00A50F80">
        <w:rPr>
          <w:sz w:val="16"/>
        </w:rPr>
        <w:t xml:space="preserve"> (the positive payoffs) that come </w:t>
      </w:r>
      <w:r w:rsidRPr="00A50F80">
        <w:rPr>
          <w:rStyle w:val="StyleUnderline"/>
        </w:rPr>
        <w:t xml:space="preserve">from research investments </w:t>
      </w:r>
      <w:r w:rsidRPr="00E02C48">
        <w:rPr>
          <w:rStyle w:val="StyleUnderline"/>
          <w:highlight w:val="cyan"/>
        </w:rPr>
        <w:t>are</w:t>
      </w:r>
      <w:r w:rsidRPr="00A50F80">
        <w:rPr>
          <w:rStyle w:val="StyleUnderline"/>
        </w:rPr>
        <w:t xml:space="preserve"> essentially </w:t>
      </w:r>
      <w:r w:rsidRPr="00E02C48">
        <w:rPr>
          <w:rStyle w:val="Emphasis"/>
          <w:highlight w:val="cyan"/>
        </w:rPr>
        <w:t>invisible</w:t>
      </w:r>
      <w:r w:rsidRPr="00E02C48">
        <w:rPr>
          <w:sz w:val="16"/>
          <w:highlight w:val="cyan"/>
        </w:rPr>
        <w:t xml:space="preserve"> </w:t>
      </w:r>
      <w:r w:rsidRPr="00E02C48">
        <w:rPr>
          <w:rStyle w:val="StyleUnderline"/>
          <w:highlight w:val="cyan"/>
        </w:rPr>
        <w:t>until</w:t>
      </w:r>
      <w:r w:rsidRPr="00E02C48">
        <w:rPr>
          <w:sz w:val="16"/>
          <w:highlight w:val="cyan"/>
        </w:rPr>
        <w:t xml:space="preserve"> </w:t>
      </w:r>
      <w:r w:rsidRPr="00E02C48">
        <w:rPr>
          <w:rStyle w:val="Emphasis"/>
          <w:highlight w:val="cyan"/>
        </w:rPr>
        <w:t>catastrophic disasters occur</w:t>
      </w:r>
      <w:r w:rsidRPr="00A50F80">
        <w:rPr>
          <w:sz w:val="16"/>
        </w:rPr>
        <w:t xml:space="preserve">. The key implication arising from debates about these externalities is that </w:t>
      </w:r>
      <w:r w:rsidRPr="00A50F80">
        <w:rPr>
          <w:rStyle w:val="StyleUnderline"/>
        </w:rPr>
        <w:t xml:space="preserve">there may be </w:t>
      </w:r>
      <w:r w:rsidRPr="00A50F80">
        <w:rPr>
          <w:rStyle w:val="Emphasis"/>
        </w:rPr>
        <w:t>insufficient research capability</w:t>
      </w:r>
      <w:r w:rsidRPr="00A50F80">
        <w:rPr>
          <w:rStyle w:val="StyleUnderline"/>
        </w:rPr>
        <w:t xml:space="preserve"> to be able to deal with unforeseen existential threats. If </w:t>
      </w:r>
      <w:r w:rsidRPr="00E02C48">
        <w:rPr>
          <w:rStyle w:val="StyleUnderline"/>
          <w:highlight w:val="cyan"/>
        </w:rPr>
        <w:t>a coming threat</w:t>
      </w:r>
      <w:r w:rsidRPr="00A50F80">
        <w:rPr>
          <w:rStyle w:val="StyleUnderline"/>
        </w:rPr>
        <w:t xml:space="preserve"> is </w:t>
      </w:r>
      <w:r w:rsidRPr="00A50F80">
        <w:rPr>
          <w:rStyle w:val="Emphasis"/>
        </w:rPr>
        <w:t>existential</w:t>
      </w:r>
      <w:r w:rsidRPr="00A50F80">
        <w:rPr>
          <w:sz w:val="16"/>
        </w:rPr>
        <w:t xml:space="preserve">- </w:t>
      </w:r>
      <w:r w:rsidRPr="00A50F80">
        <w:rPr>
          <w:rStyle w:val="StyleUnderline"/>
        </w:rPr>
        <w:t xml:space="preserve">in that it </w:t>
      </w:r>
      <w:r w:rsidRPr="00E02C48">
        <w:rPr>
          <w:rStyle w:val="StyleUnderline"/>
          <w:highlight w:val="cyan"/>
        </w:rPr>
        <w:t xml:space="preserve">can </w:t>
      </w:r>
      <w:r w:rsidRPr="00E02C48">
        <w:rPr>
          <w:rStyle w:val="Emphasis"/>
          <w:highlight w:val="cyan"/>
        </w:rPr>
        <w:t>eliminate</w:t>
      </w:r>
      <w:r w:rsidRPr="00A50F80">
        <w:rPr>
          <w:rStyle w:val="Emphasis"/>
        </w:rPr>
        <w:t xml:space="preserve"> most </w:t>
      </w:r>
      <w:r w:rsidRPr="00E02C48">
        <w:rPr>
          <w:rStyle w:val="Emphasis"/>
          <w:highlight w:val="cyan"/>
        </w:rPr>
        <w:t>human life on the planet</w:t>
      </w:r>
      <w:r w:rsidRPr="00A50F80">
        <w:rPr>
          <w:rStyle w:val="StyleUnderline"/>
        </w:rPr>
        <w:t>- then</w:t>
      </w:r>
      <w:r w:rsidRPr="00A50F80">
        <w:rPr>
          <w:sz w:val="16"/>
        </w:rPr>
        <w:t xml:space="preserve"> fiscal budgets would do well to increase the proportion of investments in research capability across the board. </w:t>
      </w:r>
      <w:r w:rsidRPr="0042173A">
        <w:rPr>
          <w:rStyle w:val="Emphasis"/>
        </w:rPr>
        <w:t>Urgency</w:t>
      </w:r>
      <w:r w:rsidRPr="00A50F80">
        <w:rPr>
          <w:sz w:val="16"/>
        </w:rPr>
        <w:t xml:space="preserve"> </w:t>
      </w:r>
      <w:r w:rsidRPr="00A50F80">
        <w:rPr>
          <w:rStyle w:val="StyleUnderline"/>
        </w:rPr>
        <w:t>may be needed</w:t>
      </w:r>
      <w:r w:rsidRPr="00A50F80">
        <w:rPr>
          <w:sz w:val="16"/>
        </w:rPr>
        <w:t xml:space="preserve"> in this regard, </w:t>
      </w:r>
      <w:r w:rsidRPr="00A50F80">
        <w:rPr>
          <w:rStyle w:val="Emphasis"/>
        </w:rPr>
        <w:t>before it is too late</w:t>
      </w:r>
      <w:r w:rsidRPr="00A50F80">
        <w:rPr>
          <w:sz w:val="16"/>
        </w:rPr>
        <w:t xml:space="preserve">. </w:t>
      </w:r>
    </w:p>
    <w:p w14:paraId="5E3D126F" w14:textId="77777777" w:rsidR="00A618DD" w:rsidRDefault="00A618DD" w:rsidP="00A618DD">
      <w:pPr>
        <w:pStyle w:val="Heading4"/>
      </w:pPr>
      <w:r>
        <w:t>Rapid development of new treatments addresses the greatest sources of biological risk</w:t>
      </w:r>
    </w:p>
    <w:p w14:paraId="67F92601" w14:textId="77777777" w:rsidR="00A618DD" w:rsidRDefault="00A618DD" w:rsidP="00A618DD">
      <w:r w:rsidRPr="00D25A1E">
        <w:rPr>
          <w:rStyle w:val="Style13ptBold"/>
        </w:rPr>
        <w:t>Kambouris et al. 18</w:t>
      </w:r>
      <w:r>
        <w:t xml:space="preserve">, Department of Pharmacy, University of Patras, Rio Patras, Greece, “Rebooting Bioresilience: A Multi-OMICS Approach to Tackle Global Catastrophic Biological Risks and Next-Generation Biothreats,” OMICS: A Journal of Integrative Biology, vol. 22, no. 1, 01/2018, pp. 35–51 </w:t>
      </w:r>
    </w:p>
    <w:p w14:paraId="5C33F3F7" w14:textId="77777777" w:rsidR="00A618DD" w:rsidRDefault="00A618DD" w:rsidP="00A618DD">
      <w:pPr>
        <w:rPr>
          <w:rStyle w:val="Emphasis"/>
          <w:highlight w:val="cyan"/>
        </w:rPr>
      </w:pPr>
      <w:r w:rsidRPr="00B2122A">
        <w:rPr>
          <w:sz w:val="16"/>
        </w:rPr>
        <w:t>Global Catastrophic Biological Risks (</w:t>
      </w:r>
      <w:r w:rsidRPr="00E02C48">
        <w:rPr>
          <w:rStyle w:val="Emphasis"/>
          <w:highlight w:val="cyan"/>
        </w:rPr>
        <w:t>GCBRs</w:t>
      </w:r>
      <w:r w:rsidRPr="00B2122A">
        <w:rPr>
          <w:sz w:val="16"/>
        </w:rPr>
        <w:t xml:space="preserve">) </w:t>
      </w:r>
      <w:r w:rsidRPr="00AB5144">
        <w:rPr>
          <w:rStyle w:val="StyleUnderline"/>
        </w:rPr>
        <w:t>refer to biological events</w:t>
      </w:r>
      <w:r w:rsidRPr="00B2122A">
        <w:rPr>
          <w:sz w:val="16"/>
        </w:rPr>
        <w:t xml:space="preserve">—natural, deliberate, and accidental— </w:t>
      </w:r>
      <w:r w:rsidRPr="00AB5144">
        <w:rPr>
          <w:rStyle w:val="StyleUnderline"/>
        </w:rPr>
        <w:t>of</w:t>
      </w:r>
      <w:r w:rsidRPr="00B2122A">
        <w:rPr>
          <w:sz w:val="16"/>
        </w:rPr>
        <w:t xml:space="preserve"> a </w:t>
      </w:r>
      <w:r w:rsidRPr="00AB5144">
        <w:rPr>
          <w:rStyle w:val="Emphasis"/>
        </w:rPr>
        <w:t>global</w:t>
      </w:r>
      <w:r w:rsidRPr="00B2122A">
        <w:rPr>
          <w:sz w:val="16"/>
        </w:rPr>
        <w:t xml:space="preserve"> </w:t>
      </w:r>
      <w:r w:rsidRPr="00AB5144">
        <w:rPr>
          <w:rStyle w:val="StyleUnderline"/>
        </w:rPr>
        <w:t>and</w:t>
      </w:r>
      <w:r w:rsidRPr="00B2122A">
        <w:rPr>
          <w:sz w:val="16"/>
        </w:rPr>
        <w:t xml:space="preserve"> </w:t>
      </w:r>
      <w:r w:rsidRPr="00AB5144">
        <w:rPr>
          <w:rStyle w:val="Emphasis"/>
        </w:rPr>
        <w:t>lasting impact</w:t>
      </w:r>
      <w:r w:rsidRPr="00B2122A">
        <w:rPr>
          <w:sz w:val="16"/>
        </w:rPr>
        <w:t xml:space="preserve">. </w:t>
      </w:r>
      <w:r w:rsidRPr="00AB5144">
        <w:rPr>
          <w:rStyle w:val="StyleUnderline"/>
        </w:rPr>
        <w:t>This</w:t>
      </w:r>
      <w:r w:rsidRPr="00B2122A">
        <w:rPr>
          <w:sz w:val="16"/>
        </w:rPr>
        <w:t xml:space="preserve"> </w:t>
      </w:r>
      <w:r w:rsidRPr="00E02C48">
        <w:rPr>
          <w:rStyle w:val="Emphasis"/>
          <w:highlight w:val="cyan"/>
        </w:rPr>
        <w:t>challenges</w:t>
      </w:r>
      <w:r w:rsidRPr="00B2122A">
        <w:rPr>
          <w:sz w:val="16"/>
        </w:rPr>
        <w:t xml:space="preserve"> the </w:t>
      </w:r>
      <w:r w:rsidRPr="00E02C48">
        <w:rPr>
          <w:rStyle w:val="StyleUnderline"/>
          <w:highlight w:val="cyan"/>
        </w:rPr>
        <w:t xml:space="preserve">life scientists to </w:t>
      </w:r>
      <w:r w:rsidRPr="00E02C48">
        <w:rPr>
          <w:rStyle w:val="Emphasis"/>
          <w:highlight w:val="cyan"/>
        </w:rPr>
        <w:t>raise their game on</w:t>
      </w:r>
      <w:r w:rsidRPr="00B2122A">
        <w:rPr>
          <w:sz w:val="16"/>
        </w:rPr>
        <w:t xml:space="preserve"> two hitherto neglected </w:t>
      </w:r>
      <w:r w:rsidRPr="00E02C48">
        <w:rPr>
          <w:rStyle w:val="Emphasis"/>
          <w:highlight w:val="cyan"/>
        </w:rPr>
        <w:t>innovation</w:t>
      </w:r>
      <w:r w:rsidRPr="00B2122A">
        <w:rPr>
          <w:sz w:val="16"/>
        </w:rPr>
        <w:t xml:space="preserve"> frontiers: a veritable ‘‘futures’’ thinking to ‘‘think the unthinkable,’’ and ‘‘systems thinking’’ so as to see both the trees and the forest when it comes to GCBRs. This innovation analysis article outlines the promise of Omics systems science </w:t>
      </w:r>
      <w:r w:rsidRPr="00AB5144">
        <w:rPr>
          <w:rStyle w:val="Emphasis"/>
        </w:rPr>
        <w:t>biotech</w:t>
      </w:r>
      <w:r w:rsidRPr="00B2122A">
        <w:rPr>
          <w:sz w:val="16"/>
        </w:rPr>
        <w:t xml:space="preserve">nologies, for example, </w:t>
      </w:r>
      <w:r w:rsidRPr="00E02C48">
        <w:rPr>
          <w:rStyle w:val="StyleUnderline"/>
          <w:highlight w:val="cyan"/>
        </w:rPr>
        <w:t>to deploy</w:t>
      </w:r>
      <w:r w:rsidRPr="00E02C48">
        <w:rPr>
          <w:sz w:val="16"/>
          <w:highlight w:val="cyan"/>
        </w:rPr>
        <w:t xml:space="preserve"> </w:t>
      </w:r>
      <w:r w:rsidRPr="00E02C48">
        <w:rPr>
          <w:rStyle w:val="Emphasis"/>
          <w:highlight w:val="cyan"/>
        </w:rPr>
        <w:t>rapid fire diagnostics</w:t>
      </w:r>
      <w:r w:rsidRPr="00E02C48">
        <w:rPr>
          <w:sz w:val="16"/>
          <w:highlight w:val="cyan"/>
        </w:rPr>
        <w:t xml:space="preserve"> </w:t>
      </w:r>
      <w:r w:rsidRPr="00E02C48">
        <w:rPr>
          <w:rStyle w:val="StyleUnderline"/>
          <w:highlight w:val="cyan"/>
        </w:rPr>
        <w:t>for</w:t>
      </w:r>
      <w:r w:rsidRPr="00E02C48">
        <w:rPr>
          <w:sz w:val="16"/>
          <w:highlight w:val="cyan"/>
        </w:rPr>
        <w:t xml:space="preserve"> </w:t>
      </w:r>
      <w:r w:rsidRPr="00E02C48">
        <w:rPr>
          <w:rStyle w:val="Emphasis"/>
          <w:highlight w:val="cyan"/>
        </w:rPr>
        <w:t>health security crises</w:t>
      </w:r>
      <w:r w:rsidRPr="00B2122A">
        <w:rPr>
          <w:sz w:val="16"/>
        </w:rPr>
        <w:t xml:space="preserve"> </w:t>
      </w:r>
      <w:r w:rsidRPr="00AB5144">
        <w:rPr>
          <w:rStyle w:val="StyleUnderline"/>
        </w:rPr>
        <w:t>at GCBR level</w:t>
      </w:r>
      <w:r w:rsidRPr="00B2122A">
        <w:rPr>
          <w:sz w:val="16"/>
        </w:rPr>
        <w:t xml:space="preserve">, possibly </w:t>
      </w:r>
      <w:r w:rsidRPr="00AB5144">
        <w:rPr>
          <w:rStyle w:val="StyleUnderline"/>
        </w:rPr>
        <w:t>involving</w:t>
      </w:r>
      <w:r w:rsidRPr="00B2122A">
        <w:rPr>
          <w:sz w:val="16"/>
        </w:rPr>
        <w:t xml:space="preserve"> </w:t>
      </w:r>
      <w:r w:rsidRPr="00AB5144">
        <w:rPr>
          <w:rStyle w:val="Emphasis"/>
        </w:rPr>
        <w:t>neopathogens</w:t>
      </w:r>
      <w:r w:rsidRPr="00B2122A">
        <w:rPr>
          <w:sz w:val="16"/>
        </w:rPr>
        <w:t xml:space="preserve"> </w:t>
      </w:r>
      <w:r w:rsidRPr="00AB5144">
        <w:rPr>
          <w:rStyle w:val="StyleUnderline"/>
        </w:rPr>
        <w:t xml:space="preserve">and/or </w:t>
      </w:r>
      <w:r w:rsidRPr="00AB5144">
        <w:rPr>
          <w:rStyle w:val="Emphasis"/>
        </w:rPr>
        <w:t>incurring epidemics</w:t>
      </w:r>
      <w:r w:rsidRPr="00B2122A">
        <w:rPr>
          <w:sz w:val="16"/>
        </w:rPr>
        <w:t xml:space="preserve"> (e.g., severe acute respiratory syndrome [SARS] and Ebola) </w:t>
      </w:r>
      <w:r w:rsidRPr="00E02C48">
        <w:rPr>
          <w:rStyle w:val="StyleUnderline"/>
          <w:highlight w:val="cyan"/>
        </w:rPr>
        <w:t>that</w:t>
      </w:r>
      <w:r w:rsidRPr="00B2122A">
        <w:rPr>
          <w:sz w:val="16"/>
        </w:rPr>
        <w:t xml:space="preserve"> collectively </w:t>
      </w:r>
      <w:r w:rsidRPr="00E02C48">
        <w:rPr>
          <w:rStyle w:val="Emphasis"/>
          <w:highlight w:val="cyan"/>
        </w:rPr>
        <w:t>threaten</w:t>
      </w:r>
      <w:r w:rsidRPr="00B2122A">
        <w:rPr>
          <w:sz w:val="16"/>
        </w:rPr>
        <w:t xml:space="preserve"> </w:t>
      </w:r>
      <w:r w:rsidRPr="00AB5144">
        <w:rPr>
          <w:rStyle w:val="StyleUnderline"/>
        </w:rPr>
        <w:t>the</w:t>
      </w:r>
      <w:r w:rsidRPr="00B2122A">
        <w:rPr>
          <w:sz w:val="16"/>
        </w:rPr>
        <w:t xml:space="preserve"> </w:t>
      </w:r>
      <w:r w:rsidRPr="00AB5144">
        <w:rPr>
          <w:rStyle w:val="Emphasis"/>
        </w:rPr>
        <w:t xml:space="preserve">lives of </w:t>
      </w:r>
      <w:r w:rsidRPr="00E02C48">
        <w:rPr>
          <w:rStyle w:val="Emphasis"/>
          <w:highlight w:val="cyan"/>
        </w:rPr>
        <w:t>global society</w:t>
      </w:r>
      <w:r w:rsidRPr="00E02C48">
        <w:rPr>
          <w:sz w:val="16"/>
          <w:highlight w:val="cyan"/>
        </w:rPr>
        <w:t xml:space="preserve"> </w:t>
      </w:r>
      <w:r w:rsidRPr="00E02C48">
        <w:rPr>
          <w:rStyle w:val="StyleUnderline"/>
          <w:highlight w:val="cyan"/>
        </w:rPr>
        <w:t>and</w:t>
      </w:r>
      <w:r w:rsidRPr="00E02C48">
        <w:rPr>
          <w:sz w:val="16"/>
          <w:highlight w:val="cyan"/>
        </w:rPr>
        <w:t xml:space="preserve"> </w:t>
      </w:r>
      <w:r w:rsidRPr="00E02C48">
        <w:rPr>
          <w:rStyle w:val="Emphasis"/>
          <w:highlight w:val="cyan"/>
        </w:rPr>
        <w:t>interdependent</w:t>
      </w:r>
    </w:p>
    <w:p w14:paraId="50233162" w14:textId="77777777" w:rsidR="00A618DD" w:rsidRDefault="00A618DD" w:rsidP="00A618DD">
      <w:pPr>
        <w:rPr>
          <w:rStyle w:val="Emphasis"/>
          <w:highlight w:val="cyan"/>
        </w:rPr>
      </w:pPr>
    </w:p>
    <w:p w14:paraId="712A5098" w14:textId="77777777" w:rsidR="00A618DD" w:rsidRDefault="00A618DD" w:rsidP="00A618DD">
      <w:pPr>
        <w:rPr>
          <w:rStyle w:val="Emphasis"/>
          <w:highlight w:val="cyan"/>
        </w:rPr>
      </w:pPr>
    </w:p>
    <w:p w14:paraId="7F62C8CE" w14:textId="77777777" w:rsidR="00A618DD" w:rsidRDefault="00A618DD" w:rsidP="00A618DD">
      <w:pPr>
        <w:rPr>
          <w:rStyle w:val="Emphasis"/>
          <w:highlight w:val="cyan"/>
        </w:rPr>
      </w:pPr>
    </w:p>
    <w:p w14:paraId="0BBE9521" w14:textId="77777777" w:rsidR="00A618DD" w:rsidRPr="00B2122A" w:rsidRDefault="00A618DD" w:rsidP="00A618DD">
      <w:pPr>
        <w:rPr>
          <w:sz w:val="16"/>
        </w:rPr>
      </w:pPr>
      <w:r w:rsidRPr="00E02C48">
        <w:rPr>
          <w:rStyle w:val="Emphasis"/>
          <w:highlight w:val="cyan"/>
        </w:rPr>
        <w:t xml:space="preserve"> bio</w:t>
      </w:r>
      <w:r w:rsidRPr="00051272">
        <w:rPr>
          <w:rStyle w:val="StyleUnderline"/>
        </w:rPr>
        <w:t xml:space="preserve">logical </w:t>
      </w:r>
      <w:r w:rsidRPr="00E02C48">
        <w:rPr>
          <w:rStyle w:val="Emphasis"/>
          <w:highlight w:val="cyan"/>
        </w:rPr>
        <w:t>ecosystems</w:t>
      </w:r>
      <w:r w:rsidRPr="00B2122A">
        <w:rPr>
          <w:sz w:val="16"/>
        </w:rPr>
        <w:t xml:space="preserve">. Moreover, Omics encourages thinking beyond immediacy and in long-term strategies for biopreparedness and response innovation </w:t>
      </w:r>
      <w:r w:rsidRPr="00E02C48">
        <w:rPr>
          <w:rStyle w:val="StyleUnderline"/>
          <w:highlight w:val="cyan"/>
        </w:rPr>
        <w:t>when</w:t>
      </w:r>
      <w:r w:rsidRPr="00B2122A">
        <w:rPr>
          <w:sz w:val="16"/>
        </w:rPr>
        <w:t xml:space="preserve"> the </w:t>
      </w:r>
      <w:r w:rsidRPr="00E02C48">
        <w:rPr>
          <w:rStyle w:val="StyleUnderline"/>
          <w:highlight w:val="cyan"/>
        </w:rPr>
        <w:t xml:space="preserve">timelines are </w:t>
      </w:r>
      <w:r w:rsidRPr="00E02C48">
        <w:rPr>
          <w:rStyle w:val="Emphasis"/>
          <w:highlight w:val="cyan"/>
        </w:rPr>
        <w:t>aggressive</w:t>
      </w:r>
      <w:r w:rsidRPr="00B2122A">
        <w:rPr>
          <w:sz w:val="16"/>
        </w:rPr>
        <w:t xml:space="preserve"> </w:t>
      </w:r>
      <w:r w:rsidRPr="00AB5144">
        <w:rPr>
          <w:rStyle w:val="StyleUnderline"/>
        </w:rPr>
        <w:t>and</w:t>
      </w:r>
      <w:r w:rsidRPr="00B2122A">
        <w:rPr>
          <w:sz w:val="16"/>
        </w:rPr>
        <w:t xml:space="preserve"> </w:t>
      </w:r>
      <w:r w:rsidRPr="00AB5144">
        <w:rPr>
          <w:rStyle w:val="Emphasis"/>
        </w:rPr>
        <w:t>compressed</w:t>
      </w:r>
      <w:r w:rsidRPr="00B2122A">
        <w:rPr>
          <w:sz w:val="16"/>
        </w:rPr>
        <w:t xml:space="preserve"> </w:t>
      </w:r>
      <w:r w:rsidRPr="00AB5144">
        <w:rPr>
          <w:rStyle w:val="StyleUnderline"/>
        </w:rPr>
        <w:t xml:space="preserve">in response to crises such as GCBRs, but also to </w:t>
      </w:r>
      <w:r w:rsidRPr="00AB5144">
        <w:rPr>
          <w:rStyle w:val="Emphasis"/>
        </w:rPr>
        <w:t>non-global</w:t>
      </w:r>
      <w:r w:rsidRPr="00B2122A">
        <w:rPr>
          <w:sz w:val="16"/>
        </w:rPr>
        <w:t xml:space="preserve"> </w:t>
      </w:r>
      <w:r w:rsidRPr="00AB5144">
        <w:rPr>
          <w:rStyle w:val="StyleUnderline"/>
        </w:rPr>
        <w:t>but</w:t>
      </w:r>
      <w:r w:rsidRPr="00B2122A">
        <w:rPr>
          <w:sz w:val="16"/>
        </w:rPr>
        <w:t xml:space="preserve"> </w:t>
      </w:r>
      <w:r w:rsidRPr="00AB5144">
        <w:rPr>
          <w:rStyle w:val="Emphasis"/>
        </w:rPr>
        <w:t>surging, multiple threats occurring as successive, overlapping, or distinct events</w:t>
      </w:r>
      <w:r w:rsidRPr="00B2122A">
        <w:rPr>
          <w:sz w:val="16"/>
        </w:rPr>
        <w:t xml:space="preserve">, rather than as distinct entities—a prospect enforcing a reboot in Bioresilience. We define Next-Generation Bioresilience as ‘‘a systems approach against natural, accidental and perpetrated GCBRs using Omics technologies, and a shift in mentality, whereby the systems approach is expanded to include multiple plausible futures and expose unchecked assumptions attendant to risks, beyond technological determinism.’’ In sum, </w:t>
      </w:r>
      <w:r w:rsidRPr="00AB5144">
        <w:rPr>
          <w:rStyle w:val="StyleUnderline"/>
        </w:rPr>
        <w:t>it is time to think about</w:t>
      </w:r>
      <w:r w:rsidRPr="00B2122A">
        <w:rPr>
          <w:sz w:val="16"/>
        </w:rPr>
        <w:t xml:space="preserve"> the realistic potential of Omics </w:t>
      </w:r>
      <w:r w:rsidRPr="00E02C48">
        <w:rPr>
          <w:rStyle w:val="Emphasis"/>
          <w:highlight w:val="cyan"/>
        </w:rPr>
        <w:t>biotech</w:t>
      </w:r>
      <w:r w:rsidRPr="00B2122A">
        <w:rPr>
          <w:sz w:val="16"/>
        </w:rPr>
        <w:t xml:space="preserve">nologies </w:t>
      </w:r>
      <w:r w:rsidRPr="00E02C48">
        <w:rPr>
          <w:rStyle w:val="Emphasis"/>
          <w:highlight w:val="cyan"/>
        </w:rPr>
        <w:t>beyond clinical practice</w:t>
      </w:r>
      <w:r w:rsidRPr="00B2122A">
        <w:rPr>
          <w:sz w:val="16"/>
        </w:rPr>
        <w:t xml:space="preserve"> and precision medicine so as </w:t>
      </w:r>
      <w:r w:rsidRPr="00AB5144">
        <w:rPr>
          <w:rStyle w:val="StyleUnderline"/>
        </w:rPr>
        <w:t>to</w:t>
      </w:r>
      <w:r w:rsidRPr="00B2122A">
        <w:rPr>
          <w:sz w:val="16"/>
        </w:rPr>
        <w:t xml:space="preserve"> harness the opportunities and </w:t>
      </w:r>
      <w:r w:rsidRPr="00E02C48">
        <w:rPr>
          <w:rStyle w:val="StyleUnderline"/>
          <w:highlight w:val="cyan"/>
        </w:rPr>
        <w:t>address</w:t>
      </w:r>
      <w:r w:rsidRPr="00B2122A">
        <w:rPr>
          <w:sz w:val="16"/>
        </w:rPr>
        <w:t xml:space="preserve"> the </w:t>
      </w:r>
      <w:r w:rsidRPr="00E02C48">
        <w:rPr>
          <w:rStyle w:val="Emphasis"/>
          <w:highlight w:val="cyan"/>
        </w:rPr>
        <w:t>uncertainties</w:t>
      </w:r>
      <w:r w:rsidRPr="00B2122A">
        <w:rPr>
          <w:sz w:val="16"/>
        </w:rPr>
        <w:t xml:space="preserve"> </w:t>
      </w:r>
      <w:r w:rsidRPr="00AB5144">
        <w:rPr>
          <w:rStyle w:val="StyleUnderline"/>
        </w:rPr>
        <w:t>associated</w:t>
      </w:r>
      <w:r w:rsidRPr="00B2122A">
        <w:rPr>
          <w:sz w:val="16"/>
        </w:rPr>
        <w:t xml:space="preserve"> not only </w:t>
      </w:r>
      <w:r w:rsidRPr="00AB5144">
        <w:rPr>
          <w:rStyle w:val="StyleUnderline"/>
        </w:rPr>
        <w:t>with</w:t>
      </w:r>
      <w:r w:rsidRPr="00B2122A">
        <w:rPr>
          <w:sz w:val="16"/>
        </w:rPr>
        <w:t xml:space="preserve"> </w:t>
      </w:r>
      <w:r w:rsidRPr="00AB5144">
        <w:rPr>
          <w:rStyle w:val="Emphasis"/>
        </w:rPr>
        <w:t>GCBRs</w:t>
      </w:r>
      <w:r w:rsidRPr="00B2122A">
        <w:rPr>
          <w:sz w:val="16"/>
        </w:rPr>
        <w:t xml:space="preserve"> but also with other emerging Omics applications in health and society.</w:t>
      </w:r>
    </w:p>
    <w:p w14:paraId="296BC411" w14:textId="77777777" w:rsidR="00A618DD" w:rsidRPr="00B2122A" w:rsidRDefault="00A618DD" w:rsidP="00A618DD">
      <w:pPr>
        <w:rPr>
          <w:sz w:val="16"/>
        </w:rPr>
      </w:pPr>
      <w:r w:rsidRPr="00B2122A">
        <w:rPr>
          <w:sz w:val="16"/>
        </w:rPr>
        <w:t>Introduction</w:t>
      </w:r>
    </w:p>
    <w:p w14:paraId="264D990B" w14:textId="77777777" w:rsidR="00A618DD" w:rsidRPr="00B2122A" w:rsidRDefault="00A618DD" w:rsidP="00A618DD">
      <w:pPr>
        <w:rPr>
          <w:sz w:val="16"/>
        </w:rPr>
      </w:pPr>
      <w:r w:rsidRPr="00B2122A">
        <w:rPr>
          <w:sz w:val="16"/>
        </w:rPr>
        <w:t xml:space="preserve">Infectious diseases will continue to plight mankind— and that with increased severity, most probably with increased incidence, and possibly with increased prevalence too. Such ominous prospects are due to emerging, reemerging, and new pathogens (Morens and Fauci, 2013). </w:t>
      </w:r>
      <w:r w:rsidRPr="00B2122A">
        <w:rPr>
          <w:rStyle w:val="StyleUnderline"/>
        </w:rPr>
        <w:t xml:space="preserve">The combination of new and rare pathogens is </w:t>
      </w:r>
      <w:r w:rsidRPr="00E02C48">
        <w:rPr>
          <w:rStyle w:val="Emphasis"/>
          <w:highlight w:val="cyan"/>
        </w:rPr>
        <w:t>exacerbated</w:t>
      </w:r>
      <w:r w:rsidRPr="00E02C48">
        <w:rPr>
          <w:rStyle w:val="StyleUnderline"/>
          <w:highlight w:val="cyan"/>
        </w:rPr>
        <w:t xml:space="preserve"> by</w:t>
      </w:r>
      <w:r w:rsidRPr="00B2122A">
        <w:rPr>
          <w:rStyle w:val="StyleUnderline"/>
        </w:rPr>
        <w:t xml:space="preserve"> </w:t>
      </w:r>
      <w:r w:rsidRPr="00B2122A">
        <w:rPr>
          <w:rStyle w:val="Emphasis"/>
        </w:rPr>
        <w:t>massive</w:t>
      </w:r>
      <w:r w:rsidRPr="00B2122A">
        <w:rPr>
          <w:rStyle w:val="StyleUnderline"/>
        </w:rPr>
        <w:t xml:space="preserve"> and </w:t>
      </w:r>
      <w:r w:rsidRPr="00B2122A">
        <w:rPr>
          <w:rStyle w:val="Emphasis"/>
        </w:rPr>
        <w:t xml:space="preserve">rapid </w:t>
      </w:r>
      <w:r w:rsidRPr="00E02C48">
        <w:rPr>
          <w:rStyle w:val="Emphasis"/>
          <w:highlight w:val="cyan"/>
        </w:rPr>
        <w:t>transport</w:t>
      </w:r>
      <w:r w:rsidRPr="00B2122A">
        <w:rPr>
          <w:rStyle w:val="Emphasis"/>
        </w:rPr>
        <w:t xml:space="preserve">ation, </w:t>
      </w:r>
      <w:r w:rsidRPr="00E02C48">
        <w:rPr>
          <w:rStyle w:val="Emphasis"/>
          <w:highlight w:val="cyan"/>
        </w:rPr>
        <w:t>trade, travel</w:t>
      </w:r>
      <w:r w:rsidRPr="00B2122A">
        <w:rPr>
          <w:rStyle w:val="Emphasis"/>
        </w:rPr>
        <w:t xml:space="preserve">ing, </w:t>
      </w:r>
      <w:r w:rsidRPr="00E02C48">
        <w:rPr>
          <w:rStyle w:val="Emphasis"/>
          <w:highlight w:val="cyan"/>
        </w:rPr>
        <w:t>and migration</w:t>
      </w:r>
      <w:r w:rsidRPr="00B2122A">
        <w:rPr>
          <w:sz w:val="16"/>
        </w:rPr>
        <w:t xml:space="preserve"> </w:t>
      </w:r>
      <w:r w:rsidRPr="00B2122A">
        <w:rPr>
          <w:rStyle w:val="StyleUnderline"/>
        </w:rPr>
        <w:t>in the modern age</w:t>
      </w:r>
      <w:r w:rsidRPr="00B2122A">
        <w:rPr>
          <w:sz w:val="16"/>
        </w:rPr>
        <w:t xml:space="preserve"> (Connell, 2017; Wolicki et al., 2016), </w:t>
      </w:r>
      <w:r w:rsidRPr="00E02C48">
        <w:rPr>
          <w:rStyle w:val="StyleUnderline"/>
          <w:highlight w:val="cyan"/>
        </w:rPr>
        <w:t>which</w:t>
      </w:r>
      <w:r w:rsidRPr="00E02C48">
        <w:rPr>
          <w:sz w:val="16"/>
          <w:highlight w:val="cyan"/>
        </w:rPr>
        <w:t xml:space="preserve"> </w:t>
      </w:r>
      <w:r w:rsidRPr="00E02C48">
        <w:rPr>
          <w:rStyle w:val="Emphasis"/>
          <w:highlight w:val="cyan"/>
        </w:rPr>
        <w:t>defy</w:t>
      </w:r>
      <w:r w:rsidRPr="00B2122A">
        <w:rPr>
          <w:sz w:val="16"/>
        </w:rPr>
        <w:t xml:space="preserve"> nation state </w:t>
      </w:r>
      <w:r w:rsidRPr="00E02C48">
        <w:rPr>
          <w:rStyle w:val="Emphasis"/>
          <w:highlight w:val="cyan"/>
        </w:rPr>
        <w:t>borders</w:t>
      </w:r>
      <w:r w:rsidRPr="00B2122A">
        <w:rPr>
          <w:sz w:val="16"/>
        </w:rPr>
        <w:t xml:space="preserve">, geographical barriers </w:t>
      </w:r>
      <w:r w:rsidRPr="00B2122A">
        <w:rPr>
          <w:rStyle w:val="StyleUnderline"/>
        </w:rPr>
        <w:t>and alter</w:t>
      </w:r>
      <w:r w:rsidRPr="00B2122A">
        <w:rPr>
          <w:sz w:val="16"/>
        </w:rPr>
        <w:t xml:space="preserve"> regional </w:t>
      </w:r>
      <w:r w:rsidRPr="00B2122A">
        <w:rPr>
          <w:rStyle w:val="Emphasis"/>
        </w:rPr>
        <w:t>microfloras</w:t>
      </w:r>
      <w:r w:rsidRPr="00B2122A">
        <w:rPr>
          <w:sz w:val="16"/>
        </w:rPr>
        <w:t>.</w:t>
      </w:r>
    </w:p>
    <w:p w14:paraId="09F4FECF" w14:textId="77777777" w:rsidR="00A618DD" w:rsidRPr="00B2122A" w:rsidRDefault="00A618DD" w:rsidP="00A618DD">
      <w:pPr>
        <w:rPr>
          <w:sz w:val="16"/>
        </w:rPr>
      </w:pPr>
      <w:r w:rsidRPr="00B2122A">
        <w:rPr>
          <w:rStyle w:val="StyleUnderline"/>
        </w:rPr>
        <w:t>These conditions</w:t>
      </w:r>
      <w:r w:rsidRPr="00B2122A">
        <w:rPr>
          <w:sz w:val="16"/>
        </w:rPr>
        <w:t xml:space="preserve"> vastly </w:t>
      </w:r>
      <w:r w:rsidRPr="00E02C48">
        <w:rPr>
          <w:rStyle w:val="Emphasis"/>
          <w:highlight w:val="cyan"/>
        </w:rPr>
        <w:t>perplex</w:t>
      </w:r>
      <w:r w:rsidRPr="00B2122A">
        <w:rPr>
          <w:sz w:val="16"/>
        </w:rPr>
        <w:t xml:space="preserve"> the healthcare </w:t>
      </w:r>
      <w:r w:rsidRPr="00E02C48">
        <w:rPr>
          <w:rStyle w:val="Emphasis"/>
          <w:highlight w:val="cyan"/>
        </w:rPr>
        <w:t>surveillance</w:t>
      </w:r>
      <w:r w:rsidRPr="00B2122A">
        <w:rPr>
          <w:sz w:val="16"/>
        </w:rPr>
        <w:t xml:space="preserve"> </w:t>
      </w:r>
      <w:r w:rsidRPr="00B2122A">
        <w:rPr>
          <w:rStyle w:val="StyleUnderline"/>
        </w:rPr>
        <w:t>and</w:t>
      </w:r>
      <w:r w:rsidRPr="00B2122A">
        <w:rPr>
          <w:sz w:val="16"/>
        </w:rPr>
        <w:t xml:space="preserve"> </w:t>
      </w:r>
      <w:r w:rsidRPr="00B2122A">
        <w:rPr>
          <w:rStyle w:val="Emphasis"/>
        </w:rPr>
        <w:t>monitoring</w:t>
      </w:r>
      <w:r w:rsidRPr="00B2122A">
        <w:rPr>
          <w:sz w:val="16"/>
        </w:rPr>
        <w:t xml:space="preserve"> by expanding the scope of possible pathogens, practically to infinity. These pathogenic entities, the neopathogens, have diverse biological origins and niche/ functions. Some of them become pathogenic in an opportunistic context, for example, when host immunity diminishes or fails; others, when they colonize hosts not previously exposed to their presence (Casadevall, 2017); and others still, on diverse evolutionary acquisition of virulence determinants.</w:t>
      </w:r>
    </w:p>
    <w:p w14:paraId="16E00D70" w14:textId="77777777" w:rsidR="00A618DD" w:rsidRPr="00B2122A" w:rsidRDefault="00A618DD" w:rsidP="00A618DD">
      <w:pPr>
        <w:rPr>
          <w:sz w:val="16"/>
        </w:rPr>
      </w:pPr>
      <w:r w:rsidRPr="00B2122A">
        <w:rPr>
          <w:sz w:val="16"/>
        </w:rPr>
        <w:t>At the same time, the diffusion of biotechnology not only to industry but also to individual users (Frinking et al., 2016; Koblentz, 2017), mostly legitimately but also within the realm of Black Biology (Casadevall and Pirofski, 2006), is bound to become the basis for human agency biorisk events (Millett and Snyder-Beattie, 2017b), which comprise both accidental and deliberate malicious biohazardous events.</w:t>
      </w:r>
    </w:p>
    <w:p w14:paraId="2C704B0B" w14:textId="77777777" w:rsidR="00A618DD" w:rsidRPr="00B2122A" w:rsidRDefault="00A618DD" w:rsidP="00A618DD">
      <w:pPr>
        <w:rPr>
          <w:sz w:val="16"/>
        </w:rPr>
      </w:pPr>
      <w:r w:rsidRPr="00B2122A">
        <w:rPr>
          <w:sz w:val="16"/>
        </w:rPr>
        <w:t xml:space="preserve">All cases cited earlier represent potential dangers for humans, livestock, and crops, either exclusively or inclusively, depending on the agent and its dispersion characteristics. In some cases, </w:t>
      </w:r>
      <w:r w:rsidRPr="00E02C48">
        <w:rPr>
          <w:rStyle w:val="StyleUnderline"/>
          <w:highlight w:val="cyan"/>
        </w:rPr>
        <w:t>escalation</w:t>
      </w:r>
      <w:r w:rsidRPr="00051272">
        <w:rPr>
          <w:rStyle w:val="StyleUnderline"/>
        </w:rPr>
        <w:t xml:space="preserve"> to</w:t>
      </w:r>
      <w:r w:rsidRPr="00B2122A">
        <w:rPr>
          <w:rStyle w:val="StyleUnderline"/>
        </w:rPr>
        <w:t xml:space="preserve"> </w:t>
      </w:r>
      <w:r w:rsidRPr="00B2122A">
        <w:rPr>
          <w:rStyle w:val="Emphasis"/>
        </w:rPr>
        <w:t>Global Catastrophic</w:t>
      </w:r>
      <w:r w:rsidRPr="00B2122A">
        <w:rPr>
          <w:sz w:val="16"/>
        </w:rPr>
        <w:t xml:space="preserve"> Biological </w:t>
      </w:r>
      <w:r w:rsidRPr="00B2122A">
        <w:rPr>
          <w:rStyle w:val="Emphasis"/>
        </w:rPr>
        <w:t>Risks</w:t>
      </w:r>
      <w:r w:rsidRPr="00B2122A">
        <w:rPr>
          <w:sz w:val="16"/>
        </w:rPr>
        <w:t xml:space="preserve"> (GCBRs) </w:t>
      </w:r>
      <w:r w:rsidRPr="00E02C48">
        <w:rPr>
          <w:rStyle w:val="StyleUnderline"/>
          <w:highlight w:val="cyan"/>
        </w:rPr>
        <w:t>is</w:t>
      </w:r>
      <w:r w:rsidRPr="00E02C48">
        <w:rPr>
          <w:sz w:val="16"/>
          <w:highlight w:val="cyan"/>
        </w:rPr>
        <w:t xml:space="preserve"> </w:t>
      </w:r>
      <w:r w:rsidRPr="00E02C48">
        <w:rPr>
          <w:rStyle w:val="Emphasis"/>
          <w:highlight w:val="cyan"/>
        </w:rPr>
        <w:t>plausible</w:t>
      </w:r>
      <w:r w:rsidRPr="00B2122A">
        <w:rPr>
          <w:sz w:val="16"/>
        </w:rPr>
        <w:t xml:space="preserve"> (Connell, 2017; Khalil and Shinwari, 2014; Millett and Snyder-Beattie, 2017b; Nuzzo, 2017; Schoch-Spana et al., 2017). </w:t>
      </w:r>
      <w:r w:rsidRPr="00B2122A">
        <w:rPr>
          <w:rStyle w:val="StyleUnderline"/>
        </w:rPr>
        <w:t xml:space="preserve">The scope of threats may include </w:t>
      </w:r>
      <w:r w:rsidRPr="00B2122A">
        <w:rPr>
          <w:rStyle w:val="Emphasis"/>
        </w:rPr>
        <w:t>metapathogens</w:t>
      </w:r>
      <w:r w:rsidRPr="00B2122A">
        <w:rPr>
          <w:sz w:val="16"/>
        </w:rPr>
        <w:t xml:space="preserve"> (agents custom-engineered for pathogenicity) </w:t>
      </w:r>
      <w:r w:rsidRPr="00B2122A">
        <w:rPr>
          <w:rStyle w:val="StyleUnderline"/>
        </w:rPr>
        <w:t xml:space="preserve">or other, more mainstream microbiotes routinely used for legitimate applications or naturally existing in different habitats, but prone to exhibit </w:t>
      </w:r>
      <w:r w:rsidRPr="00B2122A">
        <w:rPr>
          <w:rStyle w:val="Emphasis"/>
        </w:rPr>
        <w:t>pathogenicity</w:t>
      </w:r>
      <w:r w:rsidRPr="00B2122A">
        <w:rPr>
          <w:sz w:val="16"/>
        </w:rPr>
        <w:t xml:space="preserve"> (opportunistic or not) </w:t>
      </w:r>
      <w:r w:rsidRPr="00B2122A">
        <w:rPr>
          <w:rStyle w:val="StyleUnderline"/>
        </w:rPr>
        <w:t>on release on susceptible populations</w:t>
      </w:r>
      <w:r w:rsidRPr="00B2122A">
        <w:rPr>
          <w:sz w:val="16"/>
        </w:rPr>
        <w:t>.</w:t>
      </w:r>
    </w:p>
    <w:p w14:paraId="6AFBB82A" w14:textId="77777777" w:rsidR="00A618DD" w:rsidRPr="00B2122A" w:rsidRDefault="00A618DD" w:rsidP="00A618DD">
      <w:pPr>
        <w:rPr>
          <w:sz w:val="16"/>
        </w:rPr>
      </w:pPr>
      <w:r w:rsidRPr="00B2122A">
        <w:rPr>
          <w:rStyle w:val="StyleUnderline"/>
        </w:rPr>
        <w:t xml:space="preserve">Bioagents </w:t>
      </w:r>
      <w:r w:rsidRPr="00E02C48">
        <w:rPr>
          <w:rStyle w:val="StyleUnderline"/>
          <w:highlight w:val="cyan"/>
        </w:rPr>
        <w:t xml:space="preserve">may </w:t>
      </w:r>
      <w:r w:rsidRPr="00E02C48">
        <w:rPr>
          <w:rStyle w:val="Emphasis"/>
          <w:highlight w:val="cyan"/>
        </w:rPr>
        <w:t>cause</w:t>
      </w:r>
      <w:r w:rsidRPr="00B2122A">
        <w:rPr>
          <w:sz w:val="16"/>
        </w:rPr>
        <w:t xml:space="preserve"> GCBRs in terms of spatial and temporal magnitude of the impact, direct or indirect (Connell, 2017; Schoch-Spana et al., 2017; Yassif, 2017), and </w:t>
      </w:r>
      <w:r w:rsidRPr="00E02C48">
        <w:rPr>
          <w:rStyle w:val="Emphasis"/>
          <w:highlight w:val="cyan"/>
        </w:rPr>
        <w:t>existential risks</w:t>
      </w:r>
      <w:r w:rsidRPr="00B2122A">
        <w:rPr>
          <w:sz w:val="16"/>
        </w:rPr>
        <w:t xml:space="preserve"> (Millett and Snyder-Beattie, 2017a) in terms of focused mortality: that is, </w:t>
      </w:r>
      <w:r w:rsidRPr="00B2122A">
        <w:rPr>
          <w:rStyle w:val="StyleUnderline"/>
        </w:rPr>
        <w:t xml:space="preserve">the potential to </w:t>
      </w:r>
      <w:r w:rsidRPr="00B2122A">
        <w:rPr>
          <w:rStyle w:val="Emphasis"/>
        </w:rPr>
        <w:t>exterminate</w:t>
      </w:r>
      <w:r w:rsidRPr="00B2122A">
        <w:rPr>
          <w:sz w:val="16"/>
        </w:rPr>
        <w:t xml:space="preserve"> a certain </w:t>
      </w:r>
      <w:r w:rsidRPr="00B2122A">
        <w:rPr>
          <w:rStyle w:val="Emphasis"/>
        </w:rPr>
        <w:t>species</w:t>
      </w:r>
      <w:r w:rsidRPr="00B2122A">
        <w:rPr>
          <w:sz w:val="16"/>
        </w:rPr>
        <w:t xml:space="preserve"> or other taxon/taxa. Both these event categories are deemed the least probable, and the respective risk factor is deemed as being rather low (Millett and Snyder-Beattie, 2017a).</w:t>
      </w:r>
    </w:p>
    <w:p w14:paraId="55D514EC" w14:textId="77777777" w:rsidR="00A618DD" w:rsidRPr="00B2122A" w:rsidRDefault="00A618DD" w:rsidP="00A618DD">
      <w:pPr>
        <w:rPr>
          <w:sz w:val="16"/>
        </w:rPr>
      </w:pPr>
      <w:r w:rsidRPr="00B2122A">
        <w:rPr>
          <w:sz w:val="16"/>
        </w:rPr>
        <w:t xml:space="preserve">This prioritization seems reasonable, especially when the probability of lesser but still severe biorisks, termed subcatastrophic events (Lipsitch, 2017), is taken into account. Examples of the latter are the different kinds and scales of pandemics, which are made all the more virulent and morbid due to largely societal reasons. The </w:t>
      </w:r>
      <w:r w:rsidRPr="00B2122A">
        <w:rPr>
          <w:rStyle w:val="StyleUnderline"/>
        </w:rPr>
        <w:t>population</w:t>
      </w:r>
      <w:r w:rsidRPr="00B2122A">
        <w:rPr>
          <w:sz w:val="16"/>
        </w:rPr>
        <w:t xml:space="preserve"> </w:t>
      </w:r>
      <w:r w:rsidRPr="00B2122A">
        <w:rPr>
          <w:rStyle w:val="Emphasis"/>
        </w:rPr>
        <w:t>density</w:t>
      </w:r>
      <w:r w:rsidRPr="00B2122A">
        <w:rPr>
          <w:sz w:val="16"/>
        </w:rPr>
        <w:t xml:space="preserve">, the </w:t>
      </w:r>
      <w:r w:rsidRPr="00B2122A">
        <w:rPr>
          <w:rStyle w:val="Emphasis"/>
        </w:rPr>
        <w:t>centralization</w:t>
      </w:r>
      <w:r w:rsidRPr="00B2122A">
        <w:rPr>
          <w:sz w:val="16"/>
        </w:rPr>
        <w:t xml:space="preserve"> </w:t>
      </w:r>
      <w:r w:rsidRPr="00B2122A">
        <w:rPr>
          <w:rStyle w:val="StyleUnderline"/>
        </w:rPr>
        <w:t>of</w:t>
      </w:r>
      <w:r w:rsidRPr="00B2122A">
        <w:rPr>
          <w:sz w:val="16"/>
        </w:rPr>
        <w:t xml:space="preserve"> </w:t>
      </w:r>
      <w:r w:rsidRPr="00B2122A">
        <w:rPr>
          <w:rStyle w:val="Emphasis"/>
        </w:rPr>
        <w:t>services</w:t>
      </w:r>
      <w:r w:rsidRPr="00B2122A">
        <w:rPr>
          <w:sz w:val="16"/>
        </w:rPr>
        <w:t xml:space="preserve">, </w:t>
      </w:r>
      <w:r w:rsidRPr="00B2122A">
        <w:rPr>
          <w:rStyle w:val="StyleUnderline"/>
        </w:rPr>
        <w:t xml:space="preserve">and the need for commuting daily for billions of people in crammed transportation means, along with customs and social norms, promote the </w:t>
      </w:r>
      <w:r w:rsidRPr="00B2122A">
        <w:rPr>
          <w:rStyle w:val="Emphasis"/>
        </w:rPr>
        <w:t>dissemination</w:t>
      </w:r>
      <w:r w:rsidRPr="00B2122A">
        <w:rPr>
          <w:rStyle w:val="StyleUnderline"/>
        </w:rPr>
        <w:t xml:space="preserve"> of disease</w:t>
      </w:r>
      <w:r w:rsidRPr="00B2122A">
        <w:rPr>
          <w:sz w:val="16"/>
        </w:rPr>
        <w:t xml:space="preserve"> (Cameron, 2017; Connell, 2017; Madad, 2014; Thelaus et al., 2017), possibly </w:t>
      </w:r>
      <w:r w:rsidRPr="00B2122A">
        <w:rPr>
          <w:rStyle w:val="StyleUnderline"/>
        </w:rPr>
        <w:t xml:space="preserve">more than any </w:t>
      </w:r>
      <w:r w:rsidRPr="00B2122A">
        <w:rPr>
          <w:rStyle w:val="Emphasis"/>
        </w:rPr>
        <w:t>natural</w:t>
      </w:r>
      <w:r w:rsidRPr="00B2122A">
        <w:rPr>
          <w:rStyle w:val="StyleUnderline"/>
        </w:rPr>
        <w:t xml:space="preserve"> virulence determinant</w:t>
      </w:r>
      <w:r w:rsidRPr="00B2122A">
        <w:rPr>
          <w:sz w:val="16"/>
        </w:rPr>
        <w:t>.</w:t>
      </w:r>
    </w:p>
    <w:p w14:paraId="6A9090B3" w14:textId="77777777" w:rsidR="00A618DD" w:rsidRPr="00B2122A" w:rsidRDefault="00A618DD" w:rsidP="00A618DD">
      <w:pPr>
        <w:rPr>
          <w:sz w:val="16"/>
        </w:rPr>
      </w:pPr>
      <w:r w:rsidRPr="00B2122A">
        <w:rPr>
          <w:rStyle w:val="StyleUnderline"/>
        </w:rPr>
        <w:t xml:space="preserve">The quick pace of emergence of these new threats may collectively generate many more instances of severe risk </w:t>
      </w:r>
      <w:r w:rsidRPr="00E02C48">
        <w:rPr>
          <w:rStyle w:val="StyleUnderline"/>
          <w:highlight w:val="cyan"/>
        </w:rPr>
        <w:t xml:space="preserve">on a </w:t>
      </w:r>
      <w:r w:rsidRPr="00E02C48">
        <w:rPr>
          <w:rStyle w:val="Emphasis"/>
          <w:highlight w:val="cyan"/>
        </w:rPr>
        <w:t>global scale</w:t>
      </w:r>
      <w:r w:rsidRPr="00B2122A">
        <w:rPr>
          <w:rStyle w:val="StyleUnderline"/>
        </w:rPr>
        <w:t>, which would be exacerbated by the</w:t>
      </w:r>
      <w:r w:rsidRPr="00B2122A">
        <w:rPr>
          <w:sz w:val="16"/>
        </w:rPr>
        <w:t xml:space="preserve"> low probability but </w:t>
      </w:r>
      <w:r w:rsidRPr="00B2122A">
        <w:rPr>
          <w:rStyle w:val="Emphasis"/>
        </w:rPr>
        <w:t>high impact</w:t>
      </w:r>
      <w:r w:rsidRPr="00B2122A">
        <w:rPr>
          <w:sz w:val="16"/>
        </w:rPr>
        <w:t xml:space="preserve"> </w:t>
      </w:r>
      <w:r w:rsidRPr="00B2122A">
        <w:rPr>
          <w:rStyle w:val="StyleUnderline"/>
        </w:rPr>
        <w:t>of GCBRs</w:t>
      </w:r>
      <w:r w:rsidRPr="00B2122A">
        <w:rPr>
          <w:sz w:val="16"/>
        </w:rPr>
        <w:t xml:space="preserve">. </w:t>
      </w:r>
      <w:r w:rsidRPr="00B2122A">
        <w:rPr>
          <w:rStyle w:val="StyleUnderline"/>
        </w:rPr>
        <w:t xml:space="preserve">Thus, </w:t>
      </w:r>
      <w:r w:rsidRPr="00B2122A">
        <w:rPr>
          <w:rStyle w:val="Emphasis"/>
        </w:rPr>
        <w:t>new approaches must be considered, developed, and implemented</w:t>
      </w:r>
      <w:r w:rsidRPr="00B2122A">
        <w:rPr>
          <w:sz w:val="16"/>
        </w:rPr>
        <w:t>, taking into account the large scope, the unknown characteristics, and the simultaneous appearance of multiple new and diverse pathogens. Innovative approaches to GCBRs and such new generation of biothreats should also consider addressing intentional misinformation that is intended to increase the impact of events and forestall their containment, remedy, or management.</w:t>
      </w:r>
    </w:p>
    <w:p w14:paraId="470C239B" w14:textId="77777777" w:rsidR="00A618DD" w:rsidRPr="000057F6" w:rsidRDefault="00A618DD" w:rsidP="00A618DD"/>
    <w:p w14:paraId="37BEBF76" w14:textId="77777777" w:rsidR="00A618DD" w:rsidRPr="000C65A7" w:rsidRDefault="00A618DD" w:rsidP="00A618DD"/>
    <w:p w14:paraId="7060784C" w14:textId="77777777" w:rsidR="002A48B0" w:rsidRPr="0098372C" w:rsidRDefault="002A48B0" w:rsidP="00A618DD"/>
    <w:sectPr w:rsidR="002A48B0" w:rsidRPr="0098372C"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99EC" w14:textId="77777777" w:rsidR="00B34C19" w:rsidRDefault="00B34C19" w:rsidP="000D2432">
      <w:pPr>
        <w:spacing w:after="0" w:line="240" w:lineRule="auto"/>
      </w:pPr>
      <w:r>
        <w:separator/>
      </w:r>
    </w:p>
  </w:endnote>
  <w:endnote w:type="continuationSeparator" w:id="0">
    <w:p w14:paraId="4461E995" w14:textId="77777777" w:rsidR="00B34C19" w:rsidRDefault="00B34C19"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805D" w14:textId="77777777" w:rsidR="00B34C19" w:rsidRDefault="00B34C19" w:rsidP="000D2432">
      <w:pPr>
        <w:spacing w:after="0" w:line="240" w:lineRule="auto"/>
      </w:pPr>
      <w:r>
        <w:separator/>
      </w:r>
    </w:p>
  </w:footnote>
  <w:footnote w:type="continuationSeparator" w:id="0">
    <w:p w14:paraId="59B887BE" w14:textId="77777777" w:rsidR="00B34C19" w:rsidRDefault="00B34C19"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9"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9"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2"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1"/>
  </w:num>
  <w:num w:numId="12" w16cid:durableId="445807393">
    <w:abstractNumId w:val="117"/>
  </w:num>
  <w:num w:numId="13" w16cid:durableId="1909146038">
    <w:abstractNumId w:val="90"/>
  </w:num>
  <w:num w:numId="14" w16cid:durableId="372072053">
    <w:abstractNumId w:val="65"/>
  </w:num>
  <w:num w:numId="15" w16cid:durableId="6931188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5"/>
  </w:num>
  <w:num w:numId="17" w16cid:durableId="1158687537">
    <w:abstractNumId w:val="0"/>
  </w:num>
  <w:num w:numId="18" w16cid:durableId="798844611">
    <w:abstractNumId w:val="178"/>
  </w:num>
  <w:num w:numId="19" w16cid:durableId="472718766">
    <w:abstractNumId w:val="373"/>
  </w:num>
  <w:num w:numId="20" w16cid:durableId="1695618851">
    <w:abstractNumId w:val="271"/>
  </w:num>
  <w:num w:numId="21" w16cid:durableId="1375227815">
    <w:abstractNumId w:val="153"/>
  </w:num>
  <w:num w:numId="22" w16cid:durableId="235475852">
    <w:abstractNumId w:val="116"/>
  </w:num>
  <w:num w:numId="23" w16cid:durableId="56559449">
    <w:abstractNumId w:val="308"/>
  </w:num>
  <w:num w:numId="24" w16cid:durableId="551617112">
    <w:abstractNumId w:val="36"/>
  </w:num>
  <w:num w:numId="25" w16cid:durableId="1600485538">
    <w:abstractNumId w:val="47"/>
  </w:num>
  <w:num w:numId="26" w16cid:durableId="858616674">
    <w:abstractNumId w:val="105"/>
  </w:num>
  <w:num w:numId="27" w16cid:durableId="1480809143">
    <w:abstractNumId w:val="79"/>
  </w:num>
  <w:num w:numId="28" w16cid:durableId="1536625497">
    <w:abstractNumId w:val="49"/>
  </w:num>
  <w:num w:numId="29" w16cid:durableId="2133405149">
    <w:abstractNumId w:val="319"/>
  </w:num>
  <w:num w:numId="30" w16cid:durableId="1164517893">
    <w:abstractNumId w:val="151"/>
  </w:num>
  <w:num w:numId="31" w16cid:durableId="1537347823">
    <w:abstractNumId w:val="287"/>
  </w:num>
  <w:num w:numId="32" w16cid:durableId="1258177247">
    <w:abstractNumId w:val="112"/>
  </w:num>
  <w:num w:numId="33" w16cid:durableId="870993494">
    <w:abstractNumId w:val="29"/>
  </w:num>
  <w:num w:numId="34" w16cid:durableId="2072996767">
    <w:abstractNumId w:val="300"/>
  </w:num>
  <w:num w:numId="35" w16cid:durableId="339159102">
    <w:abstractNumId w:val="372"/>
  </w:num>
  <w:num w:numId="36" w16cid:durableId="9531065">
    <w:abstractNumId w:val="201"/>
  </w:num>
  <w:num w:numId="37" w16cid:durableId="272136315">
    <w:abstractNumId w:val="76"/>
  </w:num>
  <w:num w:numId="38" w16cid:durableId="1279146108">
    <w:abstractNumId w:val="298"/>
  </w:num>
  <w:num w:numId="39" w16cid:durableId="931470797">
    <w:abstractNumId w:val="101"/>
  </w:num>
  <w:num w:numId="40" w16cid:durableId="55050875">
    <w:abstractNumId w:val="403"/>
  </w:num>
  <w:num w:numId="41" w16cid:durableId="1702703976">
    <w:abstractNumId w:val="86"/>
  </w:num>
  <w:num w:numId="42" w16cid:durableId="1596286606">
    <w:abstractNumId w:val="179"/>
  </w:num>
  <w:num w:numId="43" w16cid:durableId="825124738">
    <w:abstractNumId w:val="11"/>
  </w:num>
  <w:num w:numId="44" w16cid:durableId="680007163">
    <w:abstractNumId w:val="91"/>
  </w:num>
  <w:num w:numId="45" w16cid:durableId="1768962899">
    <w:abstractNumId w:val="296"/>
  </w:num>
  <w:num w:numId="46" w16cid:durableId="1029796151">
    <w:abstractNumId w:val="401"/>
  </w:num>
  <w:num w:numId="47" w16cid:durableId="399252506">
    <w:abstractNumId w:val="52"/>
  </w:num>
  <w:num w:numId="48" w16cid:durableId="1910261875">
    <w:abstractNumId w:val="402"/>
  </w:num>
  <w:num w:numId="49" w16cid:durableId="968322912">
    <w:abstractNumId w:val="62"/>
  </w:num>
  <w:num w:numId="50" w16cid:durableId="52391824">
    <w:abstractNumId w:val="172"/>
  </w:num>
  <w:num w:numId="51" w16cid:durableId="820194582">
    <w:abstractNumId w:val="299"/>
  </w:num>
  <w:num w:numId="52" w16cid:durableId="293754097">
    <w:abstractNumId w:val="26"/>
  </w:num>
  <w:num w:numId="53" w16cid:durableId="1598173471">
    <w:abstractNumId w:val="100"/>
  </w:num>
  <w:num w:numId="54" w16cid:durableId="1712725545">
    <w:abstractNumId w:val="270"/>
  </w:num>
  <w:num w:numId="55" w16cid:durableId="1288048547">
    <w:abstractNumId w:val="27"/>
  </w:num>
  <w:num w:numId="56" w16cid:durableId="719011163">
    <w:abstractNumId w:val="55"/>
  </w:num>
  <w:num w:numId="57" w16cid:durableId="205607861">
    <w:abstractNumId w:val="293"/>
  </w:num>
  <w:num w:numId="58" w16cid:durableId="29378781">
    <w:abstractNumId w:val="141"/>
  </w:num>
  <w:num w:numId="59" w16cid:durableId="419834072">
    <w:abstractNumId w:val="154"/>
  </w:num>
  <w:num w:numId="60" w16cid:durableId="1311397336">
    <w:abstractNumId w:val="397"/>
  </w:num>
  <w:num w:numId="61" w16cid:durableId="324433797">
    <w:abstractNumId w:val="295"/>
  </w:num>
  <w:num w:numId="62" w16cid:durableId="1832942686">
    <w:abstractNumId w:val="306"/>
  </w:num>
  <w:num w:numId="63" w16cid:durableId="14355688">
    <w:abstractNumId w:val="158"/>
  </w:num>
  <w:num w:numId="64" w16cid:durableId="92627659">
    <w:abstractNumId w:val="371"/>
  </w:num>
  <w:num w:numId="65" w16cid:durableId="1596591649">
    <w:abstractNumId w:val="193"/>
  </w:num>
  <w:num w:numId="66" w16cid:durableId="1208906442">
    <w:abstractNumId w:val="384"/>
  </w:num>
  <w:num w:numId="67" w16cid:durableId="1932199878">
    <w:abstractNumId w:val="394"/>
  </w:num>
  <w:num w:numId="68" w16cid:durableId="1594121212">
    <w:abstractNumId w:val="66"/>
  </w:num>
  <w:num w:numId="69" w16cid:durableId="383144841">
    <w:abstractNumId w:val="40"/>
  </w:num>
  <w:num w:numId="70" w16cid:durableId="777527327">
    <w:abstractNumId w:val="334"/>
  </w:num>
  <w:num w:numId="71" w16cid:durableId="122159822">
    <w:abstractNumId w:val="294"/>
  </w:num>
  <w:num w:numId="72" w16cid:durableId="1538003560">
    <w:abstractNumId w:val="120"/>
  </w:num>
  <w:num w:numId="73" w16cid:durableId="1573848943">
    <w:abstractNumId w:val="39"/>
  </w:num>
  <w:num w:numId="74" w16cid:durableId="1642617990">
    <w:abstractNumId w:val="14"/>
  </w:num>
  <w:num w:numId="75" w16cid:durableId="1901673751">
    <w:abstractNumId w:val="282"/>
  </w:num>
  <w:num w:numId="76" w16cid:durableId="1252816215">
    <w:abstractNumId w:val="115"/>
  </w:num>
  <w:num w:numId="77" w16cid:durableId="1538078761">
    <w:abstractNumId w:val="24"/>
  </w:num>
  <w:num w:numId="78" w16cid:durableId="773356945">
    <w:abstractNumId w:val="338"/>
  </w:num>
  <w:num w:numId="79" w16cid:durableId="1250235">
    <w:abstractNumId w:val="399"/>
  </w:num>
  <w:num w:numId="80" w16cid:durableId="863130051">
    <w:abstractNumId w:val="318"/>
  </w:num>
  <w:num w:numId="81" w16cid:durableId="1528979247">
    <w:abstractNumId w:val="400"/>
  </w:num>
  <w:num w:numId="82" w16cid:durableId="462313575">
    <w:abstractNumId w:val="301"/>
  </w:num>
  <w:num w:numId="83" w16cid:durableId="2046252385">
    <w:abstractNumId w:val="181"/>
  </w:num>
  <w:num w:numId="84" w16cid:durableId="616179938">
    <w:abstractNumId w:val="377"/>
  </w:num>
  <w:num w:numId="85" w16cid:durableId="418983680">
    <w:abstractNumId w:val="32"/>
  </w:num>
  <w:num w:numId="86" w16cid:durableId="1240017801">
    <w:abstractNumId w:val="255"/>
  </w:num>
  <w:num w:numId="87" w16cid:durableId="1036927668">
    <w:abstractNumId w:val="119"/>
  </w:num>
  <w:num w:numId="88" w16cid:durableId="1004014968">
    <w:abstractNumId w:val="395"/>
  </w:num>
  <w:num w:numId="89" w16cid:durableId="1630236774">
    <w:abstractNumId w:val="166"/>
  </w:num>
  <w:num w:numId="90" w16cid:durableId="615520909">
    <w:abstractNumId w:val="25"/>
  </w:num>
  <w:num w:numId="91" w16cid:durableId="1535384933">
    <w:abstractNumId w:val="281"/>
  </w:num>
  <w:num w:numId="92" w16cid:durableId="1384983473">
    <w:abstractNumId w:val="393"/>
  </w:num>
  <w:num w:numId="93" w16cid:durableId="1082414954">
    <w:abstractNumId w:val="297"/>
  </w:num>
  <w:num w:numId="94" w16cid:durableId="1531727455">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2"/>
  </w:num>
  <w:num w:numId="96" w16cid:durableId="1499152224">
    <w:abstractNumId w:val="130"/>
  </w:num>
  <w:num w:numId="97" w16cid:durableId="124350881">
    <w:abstractNumId w:val="314"/>
  </w:num>
  <w:num w:numId="98" w16cid:durableId="58988739">
    <w:abstractNumId w:val="407"/>
  </w:num>
  <w:num w:numId="99" w16cid:durableId="860171533">
    <w:abstractNumId w:val="259"/>
  </w:num>
  <w:num w:numId="100" w16cid:durableId="1423062534">
    <w:abstractNumId w:val="285"/>
  </w:num>
  <w:num w:numId="101" w16cid:durableId="1034423040">
    <w:abstractNumId w:val="363"/>
  </w:num>
  <w:num w:numId="102" w16cid:durableId="1386416420">
    <w:abstractNumId w:val="320"/>
  </w:num>
  <w:num w:numId="103" w16cid:durableId="1370689638">
    <w:abstractNumId w:val="321"/>
  </w:num>
  <w:num w:numId="104" w16cid:durableId="1009915548">
    <w:abstractNumId w:val="125"/>
  </w:num>
  <w:num w:numId="105" w16cid:durableId="1472672514">
    <w:abstractNumId w:val="348"/>
  </w:num>
  <w:num w:numId="106" w16cid:durableId="162866291">
    <w:abstractNumId w:val="160"/>
  </w:num>
  <w:num w:numId="107" w16cid:durableId="1292442191">
    <w:abstractNumId w:val="247"/>
  </w:num>
  <w:num w:numId="108" w16cid:durableId="232931997">
    <w:abstractNumId w:val="258"/>
  </w:num>
  <w:num w:numId="109" w16cid:durableId="120265850">
    <w:abstractNumId w:val="343"/>
  </w:num>
  <w:num w:numId="110" w16cid:durableId="2069528541">
    <w:abstractNumId w:val="68"/>
  </w:num>
  <w:num w:numId="111" w16cid:durableId="603735541">
    <w:abstractNumId w:val="254"/>
  </w:num>
  <w:num w:numId="112" w16cid:durableId="2096630420">
    <w:abstractNumId w:val="409"/>
  </w:num>
  <w:num w:numId="113" w16cid:durableId="262421108">
    <w:abstractNumId w:val="4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8"/>
  </w:num>
  <w:num w:numId="115" w16cid:durableId="1019506486">
    <w:abstractNumId w:val="23"/>
  </w:num>
  <w:num w:numId="116" w16cid:durableId="1323851933">
    <w:abstractNumId w:val="261"/>
  </w:num>
  <w:num w:numId="117" w16cid:durableId="1212621057">
    <w:abstractNumId w:val="263"/>
  </w:num>
  <w:num w:numId="118" w16cid:durableId="1936016080">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49"/>
  </w:num>
  <w:num w:numId="120" w16cid:durableId="2070106723">
    <w:abstractNumId w:val="30"/>
  </w:num>
  <w:num w:numId="121" w16cid:durableId="101074682">
    <w:abstractNumId w:val="63"/>
  </w:num>
  <w:num w:numId="122" w16cid:durableId="891503034">
    <w:abstractNumId w:val="381"/>
  </w:num>
  <w:num w:numId="123" w16cid:durableId="374886917">
    <w:abstractNumId w:val="97"/>
  </w:num>
  <w:num w:numId="124" w16cid:durableId="1051269927">
    <w:abstractNumId w:val="225"/>
  </w:num>
  <w:num w:numId="125" w16cid:durableId="1169716655">
    <w:abstractNumId w:val="406"/>
  </w:num>
  <w:num w:numId="126" w16cid:durableId="1416827161">
    <w:abstractNumId w:val="188"/>
  </w:num>
  <w:num w:numId="127" w16cid:durableId="486823326">
    <w:abstractNumId w:val="266"/>
  </w:num>
  <w:num w:numId="128" w16cid:durableId="340746685">
    <w:abstractNumId w:val="45"/>
  </w:num>
  <w:num w:numId="129" w16cid:durableId="2041860321">
    <w:abstractNumId w:val="122"/>
  </w:num>
  <w:num w:numId="130" w16cid:durableId="447510660">
    <w:abstractNumId w:val="218"/>
  </w:num>
  <w:num w:numId="131" w16cid:durableId="957179688">
    <w:abstractNumId w:val="185"/>
  </w:num>
  <w:num w:numId="132" w16cid:durableId="1052847313">
    <w:abstractNumId w:val="351"/>
  </w:num>
  <w:num w:numId="133" w16cid:durableId="283968824">
    <w:abstractNumId w:val="147"/>
  </w:num>
  <w:num w:numId="134" w16cid:durableId="1879395712">
    <w:abstractNumId w:val="309"/>
  </w:num>
  <w:num w:numId="135" w16cid:durableId="452796597">
    <w:abstractNumId w:val="333"/>
  </w:num>
  <w:num w:numId="136" w16cid:durableId="1151141708">
    <w:abstractNumId w:val="60"/>
  </w:num>
  <w:num w:numId="137" w16cid:durableId="142936399">
    <w:abstractNumId w:val="274"/>
  </w:num>
  <w:num w:numId="138" w16cid:durableId="10754730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6"/>
  </w:num>
  <w:num w:numId="140" w16cid:durableId="299849373">
    <w:abstractNumId w:val="375"/>
  </w:num>
  <w:num w:numId="141" w16cid:durableId="91362831">
    <w:abstractNumId w:val="345"/>
  </w:num>
  <w:num w:numId="142" w16cid:durableId="443497462">
    <w:abstractNumId w:val="215"/>
  </w:num>
  <w:num w:numId="143" w16cid:durableId="1600217951">
    <w:abstractNumId w:val="96"/>
  </w:num>
  <w:num w:numId="144" w16cid:durableId="628560280">
    <w:abstractNumId w:val="42"/>
  </w:num>
  <w:num w:numId="145" w16cid:durableId="1258825267">
    <w:abstractNumId w:val="239"/>
  </w:num>
  <w:num w:numId="146" w16cid:durableId="335810562">
    <w:abstractNumId w:val="129"/>
  </w:num>
  <w:num w:numId="147" w16cid:durableId="1281299719">
    <w:abstractNumId w:val="392"/>
  </w:num>
  <w:num w:numId="148" w16cid:durableId="1723014873">
    <w:abstractNumId w:val="44"/>
  </w:num>
  <w:num w:numId="149" w16cid:durableId="534805810">
    <w:abstractNumId w:val="335"/>
  </w:num>
  <w:num w:numId="150" w16cid:durableId="187465816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3"/>
  </w:num>
  <w:num w:numId="153" w16cid:durableId="1239054951">
    <w:abstractNumId w:val="102"/>
  </w:num>
  <w:num w:numId="154" w16cid:durableId="252973551">
    <w:abstractNumId w:val="159"/>
  </w:num>
  <w:num w:numId="155" w16cid:durableId="1083573136">
    <w:abstractNumId w:val="207"/>
  </w:num>
  <w:num w:numId="156" w16cid:durableId="1308516479">
    <w:abstractNumId w:val="370"/>
  </w:num>
  <w:num w:numId="157" w16cid:durableId="640232683">
    <w:abstractNumId w:val="233"/>
  </w:num>
  <w:num w:numId="158" w16cid:durableId="1964532487">
    <w:abstractNumId w:val="236"/>
  </w:num>
  <w:num w:numId="159" w16cid:durableId="1512644568">
    <w:abstractNumId w:val="133"/>
  </w:num>
  <w:num w:numId="160" w16cid:durableId="1559245163">
    <w:abstractNumId w:val="205"/>
  </w:num>
  <w:num w:numId="161" w16cid:durableId="406726227">
    <w:abstractNumId w:val="272"/>
  </w:num>
  <w:num w:numId="162" w16cid:durableId="2043742696">
    <w:abstractNumId w:val="317"/>
  </w:num>
  <w:num w:numId="163" w16cid:durableId="1891844640">
    <w:abstractNumId w:val="83"/>
  </w:num>
  <w:num w:numId="164" w16cid:durableId="829561763">
    <w:abstractNumId w:val="303"/>
  </w:num>
  <w:num w:numId="165" w16cid:durableId="140856045">
    <w:abstractNumId w:val="163"/>
  </w:num>
  <w:num w:numId="166" w16cid:durableId="1099375097">
    <w:abstractNumId w:val="365"/>
  </w:num>
  <w:num w:numId="167" w16cid:durableId="1691103604">
    <w:abstractNumId w:val="59"/>
  </w:num>
  <w:num w:numId="168" w16cid:durableId="101926421">
    <w:abstractNumId w:val="267"/>
  </w:num>
  <w:num w:numId="169" w16cid:durableId="871921597">
    <w:abstractNumId w:val="121"/>
  </w:num>
  <w:num w:numId="170" w16cid:durableId="1352609076">
    <w:abstractNumId w:val="312"/>
  </w:num>
  <w:num w:numId="171" w16cid:durableId="1800537315">
    <w:abstractNumId w:val="152"/>
  </w:num>
  <w:num w:numId="172" w16cid:durableId="506674410">
    <w:abstractNumId w:val="171"/>
  </w:num>
  <w:num w:numId="173" w16cid:durableId="649099934">
    <w:abstractNumId w:val="229"/>
  </w:num>
  <w:num w:numId="174" w16cid:durableId="1199128398">
    <w:abstractNumId w:val="107"/>
  </w:num>
  <w:num w:numId="175" w16cid:durableId="2027174325">
    <w:abstractNumId w:val="167"/>
  </w:num>
  <w:num w:numId="176" w16cid:durableId="773522855">
    <w:abstractNumId w:val="315"/>
  </w:num>
  <w:num w:numId="177" w16cid:durableId="1915434937">
    <w:abstractNumId w:val="352"/>
  </w:num>
  <w:num w:numId="178" w16cid:durableId="2140565703">
    <w:abstractNumId w:val="211"/>
  </w:num>
  <w:num w:numId="179" w16cid:durableId="462315040">
    <w:abstractNumId w:val="72"/>
  </w:num>
  <w:num w:numId="180" w16cid:durableId="1036127192">
    <w:abstractNumId w:val="391"/>
  </w:num>
  <w:num w:numId="181" w16cid:durableId="1906797999">
    <w:abstractNumId w:val="235"/>
  </w:num>
  <w:num w:numId="182" w16cid:durableId="522480607">
    <w:abstractNumId w:val="53"/>
  </w:num>
  <w:num w:numId="183" w16cid:durableId="1711224801">
    <w:abstractNumId w:val="73"/>
  </w:num>
  <w:num w:numId="184" w16cid:durableId="1294361609">
    <w:abstractNumId w:val="195"/>
  </w:num>
  <w:num w:numId="185" w16cid:durableId="1524707225">
    <w:abstractNumId w:val="214"/>
  </w:num>
  <w:num w:numId="186" w16cid:durableId="2119056713">
    <w:abstractNumId w:val="85"/>
  </w:num>
  <w:num w:numId="187" w16cid:durableId="1094591679">
    <w:abstractNumId w:val="410"/>
  </w:num>
  <w:num w:numId="188" w16cid:durableId="1420373671">
    <w:abstractNumId w:val="252"/>
  </w:num>
  <w:num w:numId="189" w16cid:durableId="668024524">
    <w:abstractNumId w:val="412"/>
  </w:num>
  <w:num w:numId="190" w16cid:durableId="1349673270">
    <w:abstractNumId w:val="339"/>
  </w:num>
  <w:num w:numId="191" w16cid:durableId="223873136">
    <w:abstractNumId w:val="362"/>
  </w:num>
  <w:num w:numId="192" w16cid:durableId="1746300099">
    <w:abstractNumId w:val="173"/>
  </w:num>
  <w:num w:numId="193" w16cid:durableId="2136756383">
    <w:abstractNumId w:val="94"/>
  </w:num>
  <w:num w:numId="194" w16cid:durableId="825515575">
    <w:abstractNumId w:val="43"/>
  </w:num>
  <w:num w:numId="195" w16cid:durableId="1065494553">
    <w:abstractNumId w:val="64"/>
  </w:num>
  <w:num w:numId="196" w16cid:durableId="1570536720">
    <w:abstractNumId w:val="135"/>
  </w:num>
  <w:num w:numId="197" w16cid:durableId="1871383009">
    <w:abstractNumId w:val="361"/>
  </w:num>
  <w:num w:numId="198" w16cid:durableId="1720474681">
    <w:abstractNumId w:val="356"/>
  </w:num>
  <w:num w:numId="199" w16cid:durableId="1325012626">
    <w:abstractNumId w:val="113"/>
  </w:num>
  <w:num w:numId="200" w16cid:durableId="196432446">
    <w:abstractNumId w:val="327"/>
  </w:num>
  <w:num w:numId="201" w16cid:durableId="989750366">
    <w:abstractNumId w:val="161"/>
  </w:num>
  <w:num w:numId="202" w16cid:durableId="954408305">
    <w:abstractNumId w:val="405"/>
  </w:num>
  <w:num w:numId="203" w16cid:durableId="1276406763">
    <w:abstractNumId w:val="304"/>
  </w:num>
  <w:num w:numId="204" w16cid:durableId="1587763659">
    <w:abstractNumId w:val="359"/>
  </w:num>
  <w:num w:numId="205" w16cid:durableId="1455248085">
    <w:abstractNumId w:val="98"/>
  </w:num>
  <w:num w:numId="206" w16cid:durableId="552935629">
    <w:abstractNumId w:val="228"/>
  </w:num>
  <w:num w:numId="207" w16cid:durableId="1931623688">
    <w:abstractNumId w:val="18"/>
  </w:num>
  <w:num w:numId="208" w16cid:durableId="120074732">
    <w:abstractNumId w:val="322"/>
  </w:num>
  <w:num w:numId="209" w16cid:durableId="10187790">
    <w:abstractNumId w:val="176"/>
  </w:num>
  <w:num w:numId="210" w16cid:durableId="700545884">
    <w:abstractNumId w:val="337"/>
  </w:num>
  <w:num w:numId="211" w16cid:durableId="737553071">
    <w:abstractNumId w:val="221"/>
  </w:num>
  <w:num w:numId="212" w16cid:durableId="1226062830">
    <w:abstractNumId w:val="240"/>
  </w:num>
  <w:num w:numId="213" w16cid:durableId="2051413524">
    <w:abstractNumId w:val="216"/>
  </w:num>
  <w:num w:numId="214" w16cid:durableId="1714230042">
    <w:abstractNumId w:val="346"/>
  </w:num>
  <w:num w:numId="215" w16cid:durableId="994257626">
    <w:abstractNumId w:val="156"/>
  </w:num>
  <w:num w:numId="216" w16cid:durableId="402030520">
    <w:abstractNumId w:val="379"/>
  </w:num>
  <w:num w:numId="217" w16cid:durableId="2134791051">
    <w:abstractNumId w:val="269"/>
  </w:num>
  <w:num w:numId="218" w16cid:durableId="615598489">
    <w:abstractNumId w:val="136"/>
  </w:num>
  <w:num w:numId="219" w16cid:durableId="796728366">
    <w:abstractNumId w:val="245"/>
  </w:num>
  <w:num w:numId="220" w16cid:durableId="1902210231">
    <w:abstractNumId w:val="366"/>
  </w:num>
  <w:num w:numId="221" w16cid:durableId="216939715">
    <w:abstractNumId w:val="70"/>
  </w:num>
  <w:num w:numId="222" w16cid:durableId="358045673">
    <w:abstractNumId w:val="383"/>
  </w:num>
  <w:num w:numId="223" w16cid:durableId="193076737">
    <w:abstractNumId w:val="411"/>
  </w:num>
  <w:num w:numId="224" w16cid:durableId="13389848">
    <w:abstractNumId w:val="34"/>
  </w:num>
  <w:num w:numId="225" w16cid:durableId="1267081395">
    <w:abstractNumId w:val="286"/>
  </w:num>
  <w:num w:numId="226" w16cid:durableId="30302318">
    <w:abstractNumId w:val="67"/>
  </w:num>
  <w:num w:numId="227" w16cid:durableId="1315064840">
    <w:abstractNumId w:val="265"/>
  </w:num>
  <w:num w:numId="228" w16cid:durableId="786121040">
    <w:abstractNumId w:val="109"/>
  </w:num>
  <w:num w:numId="229" w16cid:durableId="1741906209">
    <w:abstractNumId w:val="344"/>
  </w:num>
  <w:num w:numId="230" w16cid:durableId="697312789">
    <w:abstractNumId w:val="213"/>
  </w:num>
  <w:num w:numId="231" w16cid:durableId="1827165616">
    <w:abstractNumId w:val="35"/>
  </w:num>
  <w:num w:numId="232" w16cid:durableId="1100838323">
    <w:abstractNumId w:val="37"/>
  </w:num>
  <w:num w:numId="233" w16cid:durableId="1456291139">
    <w:abstractNumId w:val="196"/>
  </w:num>
  <w:num w:numId="234" w16cid:durableId="1356688210">
    <w:abstractNumId w:val="148"/>
  </w:num>
  <w:num w:numId="235" w16cid:durableId="2086612054">
    <w:abstractNumId w:val="106"/>
  </w:num>
  <w:num w:numId="236" w16cid:durableId="128206267">
    <w:abstractNumId w:val="174"/>
  </w:num>
  <w:num w:numId="237" w16cid:durableId="1949849068">
    <w:abstractNumId w:val="396"/>
  </w:num>
  <w:num w:numId="238" w16cid:durableId="2010139536">
    <w:abstractNumId w:val="157"/>
  </w:num>
  <w:num w:numId="239" w16cid:durableId="1415777900">
    <w:abstractNumId w:val="92"/>
  </w:num>
  <w:num w:numId="240" w16cid:durableId="2092702014">
    <w:abstractNumId w:val="61"/>
  </w:num>
  <w:num w:numId="241" w16cid:durableId="674723669">
    <w:abstractNumId w:val="276"/>
  </w:num>
  <w:num w:numId="242" w16cid:durableId="831339166">
    <w:abstractNumId w:val="243"/>
  </w:num>
  <w:num w:numId="243" w16cid:durableId="1502312402">
    <w:abstractNumId w:val="342"/>
  </w:num>
  <w:num w:numId="244" w16cid:durableId="1907689268">
    <w:abstractNumId w:val="414"/>
  </w:num>
  <w:num w:numId="245" w16cid:durableId="75517691">
    <w:abstractNumId w:val="325"/>
  </w:num>
  <w:num w:numId="246" w16cid:durableId="1546987881">
    <w:abstractNumId w:val="128"/>
  </w:num>
  <w:num w:numId="247" w16cid:durableId="1699575835">
    <w:abstractNumId w:val="13"/>
  </w:num>
  <w:num w:numId="248" w16cid:durableId="1956474069">
    <w:abstractNumId w:val="203"/>
  </w:num>
  <w:num w:numId="249" w16cid:durableId="710570728">
    <w:abstractNumId w:val="307"/>
  </w:num>
  <w:num w:numId="250" w16cid:durableId="1429237023">
    <w:abstractNumId w:val="56"/>
  </w:num>
  <w:num w:numId="251" w16cid:durableId="749041776">
    <w:abstractNumId w:val="19"/>
  </w:num>
  <w:num w:numId="252" w16cid:durableId="128599917">
    <w:abstractNumId w:val="273"/>
  </w:num>
  <w:num w:numId="253" w16cid:durableId="272908471">
    <w:abstractNumId w:val="220"/>
  </w:num>
  <w:num w:numId="254" w16cid:durableId="1912349745">
    <w:abstractNumId w:val="145"/>
  </w:num>
  <w:num w:numId="255" w16cid:durableId="847602628">
    <w:abstractNumId w:val="183"/>
  </w:num>
  <w:num w:numId="256" w16cid:durableId="1413894377">
    <w:abstractNumId w:val="137"/>
  </w:num>
  <w:num w:numId="257" w16cid:durableId="355735031">
    <w:abstractNumId w:val="330"/>
  </w:num>
  <w:num w:numId="258" w16cid:durableId="746658250">
    <w:abstractNumId w:val="190"/>
  </w:num>
  <w:num w:numId="259" w16cid:durableId="855582720">
    <w:abstractNumId w:val="114"/>
  </w:num>
  <w:num w:numId="260" w16cid:durableId="1550143717">
    <w:abstractNumId w:val="324"/>
  </w:num>
  <w:num w:numId="261" w16cid:durableId="124352744">
    <w:abstractNumId w:val="368"/>
  </w:num>
  <w:num w:numId="262" w16cid:durableId="88742688">
    <w:abstractNumId w:val="175"/>
  </w:num>
  <w:num w:numId="263" w16cid:durableId="1648629409">
    <w:abstractNumId w:val="87"/>
  </w:num>
  <w:num w:numId="264" w16cid:durableId="1244678815">
    <w:abstractNumId w:val="386"/>
  </w:num>
  <w:num w:numId="265" w16cid:durableId="1044863551">
    <w:abstractNumId w:val="12"/>
  </w:num>
  <w:num w:numId="266" w16cid:durableId="2043676120">
    <w:abstractNumId w:val="58"/>
  </w:num>
  <w:num w:numId="267" w16cid:durableId="1661889941">
    <w:abstractNumId w:val="57"/>
  </w:num>
  <w:num w:numId="268" w16cid:durableId="1415781615">
    <w:abstractNumId w:val="224"/>
  </w:num>
  <w:num w:numId="269" w16cid:durableId="1451365105">
    <w:abstractNumId w:val="323"/>
  </w:num>
  <w:num w:numId="270" w16cid:durableId="1896695144">
    <w:abstractNumId w:val="360"/>
  </w:num>
  <w:num w:numId="271" w16cid:durableId="1158040336">
    <w:abstractNumId w:val="17"/>
  </w:num>
  <w:num w:numId="272" w16cid:durableId="614597743">
    <w:abstractNumId w:val="250"/>
  </w:num>
  <w:num w:numId="273" w16cid:durableId="1109542634">
    <w:abstractNumId w:val="223"/>
  </w:num>
  <w:num w:numId="274" w16cid:durableId="1182668618">
    <w:abstractNumId w:val="388"/>
  </w:num>
  <w:num w:numId="275" w16cid:durableId="808935571">
    <w:abstractNumId w:val="41"/>
  </w:num>
  <w:num w:numId="276" w16cid:durableId="495921030">
    <w:abstractNumId w:val="212"/>
  </w:num>
  <w:num w:numId="277" w16cid:durableId="634486452">
    <w:abstractNumId w:val="110"/>
  </w:num>
  <w:num w:numId="278" w16cid:durableId="2078353810">
    <w:abstractNumId w:val="77"/>
  </w:num>
  <w:num w:numId="279" w16cid:durableId="1726759425">
    <w:abstractNumId w:val="150"/>
  </w:num>
  <w:num w:numId="280" w16cid:durableId="1736779959">
    <w:abstractNumId w:val="257"/>
  </w:num>
  <w:num w:numId="281" w16cid:durableId="573663208">
    <w:abstractNumId w:val="131"/>
  </w:num>
  <w:num w:numId="282" w16cid:durableId="300379381">
    <w:abstractNumId w:val="3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7"/>
  </w:num>
  <w:num w:numId="284" w16cid:durableId="1325889192">
    <w:abstractNumId w:val="15"/>
  </w:num>
  <w:num w:numId="285" w16cid:durableId="977146047">
    <w:abstractNumId w:val="305"/>
  </w:num>
  <w:num w:numId="286" w16cid:durableId="1766926163">
    <w:abstractNumId w:val="413"/>
  </w:num>
  <w:num w:numId="287" w16cid:durableId="1197425340">
    <w:abstractNumId w:val="124"/>
  </w:num>
  <w:num w:numId="288" w16cid:durableId="618874754">
    <w:abstractNumId w:val="184"/>
  </w:num>
  <w:num w:numId="289" w16cid:durableId="265577058">
    <w:abstractNumId w:val="81"/>
  </w:num>
  <w:num w:numId="290" w16cid:durableId="530919641">
    <w:abstractNumId w:val="253"/>
  </w:num>
  <w:num w:numId="291" w16cid:durableId="230694443">
    <w:abstractNumId w:val="289"/>
  </w:num>
  <w:num w:numId="292" w16cid:durableId="258418748">
    <w:abstractNumId w:val="134"/>
  </w:num>
  <w:num w:numId="293" w16cid:durableId="740710773">
    <w:abstractNumId w:val="277"/>
  </w:num>
  <w:num w:numId="294" w16cid:durableId="1101531509">
    <w:abstractNumId w:val="74"/>
  </w:num>
  <w:num w:numId="295" w16cid:durableId="1332487941">
    <w:abstractNumId w:val="132"/>
  </w:num>
  <w:num w:numId="296" w16cid:durableId="1634673848">
    <w:abstractNumId w:val="33"/>
  </w:num>
  <w:num w:numId="297" w16cid:durableId="1034386443">
    <w:abstractNumId w:val="358"/>
  </w:num>
  <w:num w:numId="298" w16cid:durableId="1210847973">
    <w:abstractNumId w:val="99"/>
  </w:num>
  <w:num w:numId="299" w16cid:durableId="1209535685">
    <w:abstractNumId w:val="123"/>
  </w:num>
  <w:num w:numId="300" w16cid:durableId="1451243312">
    <w:abstractNumId w:val="227"/>
  </w:num>
  <w:num w:numId="301" w16cid:durableId="1783918500">
    <w:abstractNumId w:val="246"/>
  </w:num>
  <w:num w:numId="302" w16cid:durableId="137036348">
    <w:abstractNumId w:val="367"/>
  </w:num>
  <w:num w:numId="303" w16cid:durableId="1790010809">
    <w:abstractNumId w:val="54"/>
  </w:num>
  <w:num w:numId="304" w16cid:durableId="1159274960">
    <w:abstractNumId w:val="186"/>
  </w:num>
  <w:num w:numId="305" w16cid:durableId="2066297922">
    <w:abstractNumId w:val="291"/>
  </w:num>
  <w:num w:numId="306" w16cid:durableId="1606307799">
    <w:abstractNumId w:val="84"/>
  </w:num>
  <w:num w:numId="307" w16cid:durableId="346493210">
    <w:abstractNumId w:val="290"/>
  </w:num>
  <w:num w:numId="308" w16cid:durableId="1472214115">
    <w:abstractNumId w:val="104"/>
  </w:num>
  <w:num w:numId="309" w16cid:durableId="521479017">
    <w:abstractNumId w:val="374"/>
  </w:num>
  <w:num w:numId="310" w16cid:durableId="888959087">
    <w:abstractNumId w:val="332"/>
  </w:num>
  <w:num w:numId="311" w16cid:durableId="1924142232">
    <w:abstractNumId w:val="20"/>
  </w:num>
  <w:num w:numId="312" w16cid:durableId="102841812">
    <w:abstractNumId w:val="51"/>
  </w:num>
  <w:num w:numId="313" w16cid:durableId="1162693584">
    <w:abstractNumId w:val="162"/>
  </w:num>
  <w:num w:numId="314" w16cid:durableId="1335837502">
    <w:abstractNumId w:val="197"/>
  </w:num>
  <w:num w:numId="315" w16cid:durableId="425689048">
    <w:abstractNumId w:val="93"/>
  </w:num>
  <w:num w:numId="316" w16cid:durableId="1136802954">
    <w:abstractNumId w:val="146"/>
  </w:num>
  <w:num w:numId="317" w16cid:durableId="1329477990">
    <w:abstractNumId w:val="349"/>
  </w:num>
  <w:num w:numId="318" w16cid:durableId="190460728">
    <w:abstractNumId w:val="143"/>
  </w:num>
  <w:num w:numId="319" w16cid:durableId="694817605">
    <w:abstractNumId w:val="139"/>
  </w:num>
  <w:num w:numId="320" w16cid:durableId="736707744">
    <w:abstractNumId w:val="260"/>
  </w:num>
  <w:num w:numId="321" w16cid:durableId="1204550">
    <w:abstractNumId w:val="328"/>
  </w:num>
  <w:num w:numId="322" w16cid:durableId="673537230">
    <w:abstractNumId w:val="354"/>
  </w:num>
  <w:num w:numId="323" w16cid:durableId="1936942731">
    <w:abstractNumId w:val="108"/>
  </w:num>
  <w:num w:numId="324" w16cid:durableId="471947758">
    <w:abstractNumId w:val="165"/>
  </w:num>
  <w:num w:numId="325" w16cid:durableId="452097525">
    <w:abstractNumId w:val="155"/>
  </w:num>
  <w:num w:numId="326" w16cid:durableId="235475717">
    <w:abstractNumId w:val="50"/>
  </w:num>
  <w:num w:numId="327" w16cid:durableId="589049835">
    <w:abstractNumId w:val="222"/>
  </w:num>
  <w:num w:numId="328" w16cid:durableId="1839925651">
    <w:abstractNumId w:val="248"/>
  </w:num>
  <w:num w:numId="329" w16cid:durableId="319699031">
    <w:abstractNumId w:val="232"/>
  </w:num>
  <w:num w:numId="330" w16cid:durableId="1086852055">
    <w:abstractNumId w:val="387"/>
  </w:num>
  <w:num w:numId="331" w16cid:durableId="1991471161">
    <w:abstractNumId w:val="279"/>
  </w:num>
  <w:num w:numId="332" w16cid:durableId="180709177">
    <w:abstractNumId w:val="217"/>
  </w:num>
  <w:num w:numId="333" w16cid:durableId="1064253613">
    <w:abstractNumId w:val="357"/>
  </w:num>
  <w:num w:numId="334" w16cid:durableId="1356344714">
    <w:abstractNumId w:val="280"/>
  </w:num>
  <w:num w:numId="335" w16cid:durableId="1667787216">
    <w:abstractNumId w:val="340"/>
  </w:num>
  <w:num w:numId="336" w16cid:durableId="747505707">
    <w:abstractNumId w:val="336"/>
  </w:num>
  <w:num w:numId="337" w16cid:durableId="49152442">
    <w:abstractNumId w:val="142"/>
  </w:num>
  <w:num w:numId="338" w16cid:durableId="1671905324">
    <w:abstractNumId w:val="200"/>
  </w:num>
  <w:num w:numId="339" w16cid:durableId="311563212">
    <w:abstractNumId w:val="31"/>
  </w:num>
  <w:num w:numId="340" w16cid:durableId="1783915817">
    <w:abstractNumId w:val="192"/>
  </w:num>
  <w:num w:numId="341" w16cid:durableId="90204082">
    <w:abstractNumId w:val="256"/>
  </w:num>
  <w:num w:numId="342" w16cid:durableId="1741823949">
    <w:abstractNumId w:val="21"/>
  </w:num>
  <w:num w:numId="343" w16cid:durableId="1213149484">
    <w:abstractNumId w:val="140"/>
  </w:num>
  <w:num w:numId="344" w16cid:durableId="1728872012">
    <w:abstractNumId w:val="234"/>
  </w:num>
  <w:num w:numId="345" w16cid:durableId="1118179534">
    <w:abstractNumId w:val="210"/>
  </w:num>
  <w:num w:numId="346" w16cid:durableId="640624047">
    <w:abstractNumId w:val="194"/>
  </w:num>
  <w:num w:numId="347" w16cid:durableId="1612008281">
    <w:abstractNumId w:val="69"/>
  </w:num>
  <w:num w:numId="348" w16cid:durableId="1250432235">
    <w:abstractNumId w:val="244"/>
  </w:num>
  <w:num w:numId="349" w16cid:durableId="547956097">
    <w:abstractNumId w:val="292"/>
  </w:num>
  <w:num w:numId="350" w16cid:durableId="1334339691">
    <w:abstractNumId w:val="46"/>
  </w:num>
  <w:num w:numId="351" w16cid:durableId="94986971">
    <w:abstractNumId w:val="202"/>
  </w:num>
  <w:num w:numId="352" w16cid:durableId="1654023103">
    <w:abstractNumId w:val="16"/>
  </w:num>
  <w:num w:numId="353" w16cid:durableId="1175223521">
    <w:abstractNumId w:val="238"/>
  </w:num>
  <w:num w:numId="354" w16cid:durableId="963387173">
    <w:abstractNumId w:val="262"/>
  </w:num>
  <w:num w:numId="355" w16cid:durableId="550725784">
    <w:abstractNumId w:val="284"/>
  </w:num>
  <w:num w:numId="356" w16cid:durableId="1290015187">
    <w:abstractNumId w:val="208"/>
  </w:num>
  <w:num w:numId="357" w16cid:durableId="1141576051">
    <w:abstractNumId w:val="138"/>
  </w:num>
  <w:num w:numId="358" w16cid:durableId="1191996641">
    <w:abstractNumId w:val="198"/>
  </w:num>
  <w:num w:numId="359" w16cid:durableId="1595015936">
    <w:abstractNumId w:val="382"/>
  </w:num>
  <w:num w:numId="360" w16cid:durableId="171843018">
    <w:abstractNumId w:val="278"/>
  </w:num>
  <w:num w:numId="361" w16cid:durableId="1698655989">
    <w:abstractNumId w:val="149"/>
  </w:num>
  <w:num w:numId="362" w16cid:durableId="260532302">
    <w:abstractNumId w:val="408"/>
  </w:num>
  <w:num w:numId="363" w16cid:durableId="1950309529">
    <w:abstractNumId w:val="251"/>
  </w:num>
  <w:num w:numId="364" w16cid:durableId="1386947880">
    <w:abstractNumId w:val="316"/>
  </w:num>
  <w:num w:numId="365" w16cid:durableId="655381485">
    <w:abstractNumId w:val="177"/>
  </w:num>
  <w:num w:numId="366" w16cid:durableId="448860642">
    <w:abstractNumId w:val="310"/>
  </w:num>
  <w:num w:numId="367" w16cid:durableId="585379087">
    <w:abstractNumId w:val="302"/>
  </w:num>
  <w:num w:numId="368" w16cid:durableId="1561359420">
    <w:abstractNumId w:val="242"/>
  </w:num>
  <w:num w:numId="369" w16cid:durableId="1334720931">
    <w:abstractNumId w:val="329"/>
  </w:num>
  <w:num w:numId="370" w16cid:durableId="1758986679">
    <w:abstractNumId w:val="275"/>
  </w:num>
  <w:num w:numId="371" w16cid:durableId="1353722682">
    <w:abstractNumId w:val="22"/>
  </w:num>
  <w:num w:numId="372" w16cid:durableId="828866332">
    <w:abstractNumId w:val="209"/>
  </w:num>
  <w:num w:numId="373" w16cid:durableId="393771795">
    <w:abstractNumId w:val="189"/>
  </w:num>
  <w:num w:numId="374" w16cid:durableId="1324893169">
    <w:abstractNumId w:val="331"/>
  </w:num>
  <w:num w:numId="375" w16cid:durableId="1015305385">
    <w:abstractNumId w:val="268"/>
  </w:num>
  <w:num w:numId="376" w16cid:durableId="792096532">
    <w:abstractNumId w:val="241"/>
  </w:num>
  <w:num w:numId="377" w16cid:durableId="993140054">
    <w:abstractNumId w:val="168"/>
  </w:num>
  <w:num w:numId="378" w16cid:durableId="1140344857">
    <w:abstractNumId w:val="237"/>
  </w:num>
  <w:num w:numId="379" w16cid:durableId="612202298">
    <w:abstractNumId w:val="144"/>
  </w:num>
  <w:num w:numId="380" w16cid:durableId="999696616">
    <w:abstractNumId w:val="283"/>
  </w:num>
  <w:num w:numId="381" w16cid:durableId="155464501">
    <w:abstractNumId w:val="126"/>
  </w:num>
  <w:num w:numId="382" w16cid:durableId="631399162">
    <w:abstractNumId w:val="390"/>
  </w:num>
  <w:num w:numId="383" w16cid:durableId="817696942">
    <w:abstractNumId w:val="380"/>
  </w:num>
  <w:num w:numId="384" w16cid:durableId="1433472047">
    <w:abstractNumId w:val="164"/>
  </w:num>
  <w:num w:numId="385" w16cid:durableId="411120400">
    <w:abstractNumId w:val="355"/>
  </w:num>
  <w:num w:numId="386" w16cid:durableId="614411103">
    <w:abstractNumId w:val="82"/>
  </w:num>
  <w:num w:numId="387" w16cid:durableId="2033726319">
    <w:abstractNumId w:val="341"/>
  </w:num>
  <w:num w:numId="388" w16cid:durableId="152917797">
    <w:abstractNumId w:val="264"/>
  </w:num>
  <w:num w:numId="389" w16cid:durableId="1017198026">
    <w:abstractNumId w:val="111"/>
  </w:num>
  <w:num w:numId="390" w16cid:durableId="1149327308">
    <w:abstractNumId w:val="80"/>
  </w:num>
  <w:num w:numId="391" w16cid:durableId="182090319">
    <w:abstractNumId w:val="38"/>
  </w:num>
  <w:num w:numId="392" w16cid:durableId="1642882146">
    <w:abstractNumId w:val="95"/>
  </w:num>
  <w:num w:numId="393" w16cid:durableId="110561494">
    <w:abstractNumId w:val="385"/>
  </w:num>
  <w:num w:numId="394" w16cid:durableId="512693886">
    <w:abstractNumId w:val="353"/>
  </w:num>
  <w:num w:numId="395" w16cid:durableId="903298465">
    <w:abstractNumId w:val="378"/>
  </w:num>
  <w:num w:numId="396" w16cid:durableId="150558369">
    <w:abstractNumId w:val="369"/>
  </w:num>
  <w:num w:numId="397" w16cid:durableId="1483499299">
    <w:abstractNumId w:val="230"/>
  </w:num>
  <w:num w:numId="398" w16cid:durableId="418332504">
    <w:abstractNumId w:val="169"/>
  </w:num>
  <w:num w:numId="399" w16cid:durableId="1967197474">
    <w:abstractNumId w:val="118"/>
  </w:num>
  <w:num w:numId="400" w16cid:durableId="328603867">
    <w:abstractNumId w:val="28"/>
  </w:num>
  <w:num w:numId="401" w16cid:durableId="1763911752">
    <w:abstractNumId w:val="398"/>
  </w:num>
  <w:num w:numId="402" w16cid:durableId="650987700">
    <w:abstractNumId w:val="180"/>
  </w:num>
  <w:num w:numId="403" w16cid:durableId="1311909059">
    <w:abstractNumId w:val="311"/>
  </w:num>
  <w:num w:numId="404" w16cid:durableId="802697602">
    <w:abstractNumId w:val="288"/>
  </w:num>
  <w:num w:numId="405" w16cid:durableId="1952276057">
    <w:abstractNumId w:val="376"/>
  </w:num>
  <w:num w:numId="406" w16cid:durableId="725178383">
    <w:abstractNumId w:val="326"/>
  </w:num>
  <w:num w:numId="407" w16cid:durableId="861168467">
    <w:abstractNumId w:val="404"/>
  </w:num>
  <w:num w:numId="408" w16cid:durableId="1521553768">
    <w:abstractNumId w:val="89"/>
  </w:num>
  <w:num w:numId="409" w16cid:durableId="1763067469">
    <w:abstractNumId w:val="347"/>
  </w:num>
  <w:num w:numId="410" w16cid:durableId="1829125655">
    <w:abstractNumId w:val="88"/>
  </w:num>
  <w:num w:numId="411" w16cid:durableId="682786296">
    <w:abstractNumId w:val="78"/>
  </w:num>
  <w:num w:numId="412" w16cid:durableId="1353259148">
    <w:abstractNumId w:val="103"/>
  </w:num>
  <w:num w:numId="413" w16cid:durableId="6913186">
    <w:abstractNumId w:val="364"/>
  </w:num>
  <w:num w:numId="414" w16cid:durableId="2047364523">
    <w:abstractNumId w:val="191"/>
  </w:num>
  <w:num w:numId="415" w16cid:durableId="1922636510">
    <w:abstractNumId w:val="219"/>
  </w:num>
  <w:num w:numId="416" w16cid:durableId="323357381">
    <w:abstractNumId w:val="199"/>
  </w:num>
  <w:num w:numId="417" w16cid:durableId="2073036656">
    <w:abstractNumId w:val="389"/>
  </w:num>
  <w:num w:numId="418" w16cid:durableId="623072991">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18D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618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618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618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618D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618D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618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18D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A618D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618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618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618D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618D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18D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618D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C"/>
    <w:basedOn w:val="DefaultParagraphFont"/>
    <w:link w:val="Heading411"/>
    <w:uiPriority w:val="99"/>
    <w:unhideWhenUsed/>
    <w:rsid w:val="00A618DD"/>
    <w:rPr>
      <w:color w:val="0563C1" w:themeColor="hyperlink"/>
      <w:u w:val="single"/>
    </w:rPr>
  </w:style>
  <w:style w:type="character" w:styleId="FollowedHyperlink">
    <w:name w:val="FollowedHyperlink"/>
    <w:basedOn w:val="DefaultParagraphFont"/>
    <w:uiPriority w:val="99"/>
    <w:unhideWhenUsed/>
    <w:rsid w:val="00A618DD"/>
    <w:rPr>
      <w:color w:val="auto"/>
      <w:u w:val="none"/>
    </w:rPr>
  </w:style>
  <w:style w:type="character" w:customStyle="1" w:styleId="Heading5Char">
    <w:name w:val="Heading 5 Char"/>
    <w:aliases w:val="Blocks Char,5: Underlined Char,Heading 5 - underlined Char"/>
    <w:basedOn w:val="DefaultParagraphFont"/>
    <w:link w:val="Heading5"/>
    <w:uiPriority w:val="9"/>
    <w:rsid w:val="00A618D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618DD"/>
    <w:rPr>
      <w:b/>
      <w:bCs/>
    </w:rPr>
  </w:style>
  <w:style w:type="character" w:styleId="BookTitle">
    <w:name w:val="Book Title"/>
    <w:basedOn w:val="DefaultParagraphFont"/>
    <w:uiPriority w:val="33"/>
    <w:qFormat/>
    <w:rsid w:val="00A618DD"/>
    <w:rPr>
      <w:b/>
      <w:bCs/>
      <w:i/>
      <w:iCs/>
      <w:spacing w:val="5"/>
    </w:rPr>
  </w:style>
  <w:style w:type="numbering" w:styleId="111111">
    <w:name w:val="Outline List 2"/>
    <w:basedOn w:val="NoList"/>
    <w:uiPriority w:val="99"/>
    <w:semiHidden/>
    <w:unhideWhenUsed/>
    <w:rsid w:val="00A618DD"/>
  </w:style>
  <w:style w:type="paragraph" w:styleId="Header">
    <w:name w:val="header"/>
    <w:aliases w:val="Heading 1 Char1 Char,Header Char2,Header 1,Heading 1 Char Char Char Char Char Char Char,Header Char Char1,Header Char2 Char Char Char"/>
    <w:basedOn w:val="Normal"/>
    <w:link w:val="HeaderChar"/>
    <w:uiPriority w:val="99"/>
    <w:rsid w:val="00A618D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A618DD"/>
    <w:rPr>
      <w:rFonts w:ascii="Calibri" w:hAnsi="Calibri" w:cs="Calibri"/>
    </w:rPr>
  </w:style>
  <w:style w:type="paragraph" w:styleId="Footer">
    <w:name w:val="footer"/>
    <w:basedOn w:val="Normal"/>
    <w:link w:val="FooterChar"/>
    <w:uiPriority w:val="99"/>
    <w:rsid w:val="00A618DD"/>
    <w:pPr>
      <w:tabs>
        <w:tab w:val="center" w:pos="4680"/>
        <w:tab w:val="right" w:pos="9360"/>
      </w:tabs>
    </w:pPr>
  </w:style>
  <w:style w:type="character" w:customStyle="1" w:styleId="FooterChar">
    <w:name w:val="Footer Char"/>
    <w:basedOn w:val="DefaultParagraphFont"/>
    <w:link w:val="Footer"/>
    <w:uiPriority w:val="99"/>
    <w:rsid w:val="00A618DD"/>
    <w:rPr>
      <w:rFonts w:ascii="Calibri" w:hAnsi="Calibri" w:cs="Calibri"/>
    </w:rPr>
  </w:style>
  <w:style w:type="paragraph" w:styleId="BodyText">
    <w:name w:val="Body Text"/>
    <w:aliases w:val="BT"/>
    <w:basedOn w:val="Normal"/>
    <w:link w:val="BodyTextChar"/>
    <w:uiPriority w:val="99"/>
    <w:unhideWhenUsed/>
    <w:rsid w:val="00A618DD"/>
    <w:pPr>
      <w:spacing w:after="120"/>
    </w:pPr>
  </w:style>
  <w:style w:type="character" w:customStyle="1" w:styleId="BodyTextChar">
    <w:name w:val="Body Text Char"/>
    <w:aliases w:val="BT Char"/>
    <w:basedOn w:val="DefaultParagraphFont"/>
    <w:link w:val="BodyText"/>
    <w:uiPriority w:val="99"/>
    <w:rsid w:val="00A618D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618D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618DD"/>
    <w:rPr>
      <w:rFonts w:ascii="Calibri" w:hAnsi="Calibri" w:cs="Calibri"/>
    </w:rPr>
  </w:style>
  <w:style w:type="character" w:styleId="UnresolvedMention">
    <w:name w:val="Unresolved Mention"/>
    <w:basedOn w:val="DefaultParagraphFont"/>
    <w:uiPriority w:val="99"/>
    <w:unhideWhenUsed/>
    <w:rsid w:val="00A618D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7"/>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618DD"/>
    <w:rPr>
      <w:color w:val="1F4E79" w:themeColor="accent1" w:themeShade="80"/>
    </w:rPr>
  </w:style>
  <w:style w:type="character" w:customStyle="1" w:styleId="AnalyticChar">
    <w:name w:val="Analytic Char"/>
    <w:basedOn w:val="DefaultParagraphFont"/>
    <w:link w:val="Analytic"/>
    <w:uiPriority w:val="5"/>
    <w:rsid w:val="00A618D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abs/pii/S026499932500269X" TargetMode="External"/><Relationship Id="rId18" Type="http://schemas.openxmlformats.org/officeDocument/2006/relationships/hyperlink" Target="https://scholarship.law.columbia.edu/cgi/viewcontent.cgi?article=5040&amp;context=faculty_scholarship&amp;utm" TargetMode="External"/><Relationship Id="rId26" Type="http://schemas.openxmlformats.org/officeDocument/2006/relationships/hyperlink" Target="https://metafact.io/factchecks/123-is-ai-an-existential-threat-to-humanity" TargetMode="External"/><Relationship Id="rId39" Type="http://schemas.openxmlformats.org/officeDocument/2006/relationships/hyperlink" Target="https://espas.secure.europarl.europa.eu/orbis/sites/default/files/generated/document/en/180108_Lewis_ReconsideringCybersecurity_Web.pdf" TargetMode="External"/><Relationship Id="rId21" Type="http://schemas.openxmlformats.org/officeDocument/2006/relationships/hyperlink" Target="https://papers.ssrn.com/sol3/papers.cfm?abstract_id=4818412" TargetMode="External"/><Relationship Id="rId34" Type="http://schemas.openxmlformats.org/officeDocument/2006/relationships/hyperlink" Target="https://metafact.io/factcheck_answers/284" TargetMode="External"/><Relationship Id="rId42" Type="http://schemas.openxmlformats.org/officeDocument/2006/relationships/hyperlink" Target="https://www.cato.org/publications/facilitating-personal-improvement-private-sector-labor-regulation" TargetMode="External"/><Relationship Id="rId7" Type="http://schemas.openxmlformats.org/officeDocument/2006/relationships/hyperlink" Target="https://www.grantthornton.com/insights/articles/life-sciences/2025/life-sciences-vc-market" TargetMode="External"/><Relationship Id="rId2" Type="http://schemas.openxmlformats.org/officeDocument/2006/relationships/styles" Target="styles.xml"/><Relationship Id="rId16" Type="http://schemas.openxmlformats.org/officeDocument/2006/relationships/hyperlink" Target="https://doi.org/10.1080/10438599.2020.1839173" TargetMode="External"/><Relationship Id="rId20" Type="http://schemas.openxmlformats.org/officeDocument/2006/relationships/hyperlink" Target="https://papers.ssrn.com/sol3/papers.cfm?abstract_id=4818412" TargetMode="External"/><Relationship Id="rId29" Type="http://schemas.openxmlformats.org/officeDocument/2006/relationships/hyperlink" Target="https://metafact.io/factcheck_answers/285" TargetMode="External"/><Relationship Id="rId41" Type="http://schemas.openxmlformats.org/officeDocument/2006/relationships/hyperlink" Target="https://insights.som.yale.edu/insights/the-ftcs-antitrust-overreach-is-hurting-us-competitiveness-and-destroying-val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oomberg.com/news/articles/2026-01-24/2026-us-midterm-elections-democrats-hold-early-advantage-over-gop-trump" TargetMode="External"/><Relationship Id="rId24" Type="http://schemas.openxmlformats.org/officeDocument/2006/relationships/hyperlink" Target="https://chicagounbound.uchicago.edu/ucblr/vol3/iss1/2" TargetMode="External"/><Relationship Id="rId32" Type="http://schemas.openxmlformats.org/officeDocument/2006/relationships/hyperlink" Target="https://metafact.io/factcheck_answers/405" TargetMode="External"/><Relationship Id="rId37" Type="http://schemas.openxmlformats.org/officeDocument/2006/relationships/hyperlink" Target="https://www.forbes.com/sites/forbestechcouncil/2021/02/04/the-role-of-bias-in-artificial-intelligence/?sh=59e1c240579d" TargetMode="External"/><Relationship Id="rId40" Type="http://schemas.openxmlformats.org/officeDocument/2006/relationships/hyperlink" Target="https://www.linkedin.com/pulse/ftc-when-comes-medical-technology-industry-first-do-harm-white/" TargetMode="External"/><Relationship Id="rId5" Type="http://schemas.openxmlformats.org/officeDocument/2006/relationships/footnotes" Target="footnotes.xml"/><Relationship Id="rId15" Type="http://schemas.openxmlformats.org/officeDocument/2006/relationships/hyperlink" Target="https://chicagounbound.uchicago.edu/ucblr/vol3/iss1/2" TargetMode="External"/><Relationship Id="rId23" Type="http://schemas.openxmlformats.org/officeDocument/2006/relationships/hyperlink" Target="https://chicagounbound.uchicago.edu/ucblr/vol3/iss1/2" TargetMode="External"/><Relationship Id="rId28" Type="http://schemas.openxmlformats.org/officeDocument/2006/relationships/hyperlink" Target="https://en.wikipedia.org/wiki/Artificial_general_intelligence" TargetMode="External"/><Relationship Id="rId36" Type="http://schemas.openxmlformats.org/officeDocument/2006/relationships/hyperlink" Target="https://www.theguardian.com/technology/2017/dec/04/racist-facial-recognition-white-coders-black-people-police" TargetMode="External"/><Relationship Id="rId10" Type="http://schemas.openxmlformats.org/officeDocument/2006/relationships/hyperlink" Target="https://harvardlawreview.org/wp-content/uploads/2018/12/536-601_Online.pdf" TargetMode="External"/><Relationship Id="rId19" Type="http://schemas.openxmlformats.org/officeDocument/2006/relationships/hyperlink" Target="https://heinonline.org/HOL/Page?handle=hein.journals/chknt98&amp;id=549&amp;collection=journals&amp;index=" TargetMode="External"/><Relationship Id="rId31" Type="http://schemas.openxmlformats.org/officeDocument/2006/relationships/hyperlink" Target="https://metafact.io/factcheck_answers/163"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hicagounbound.uchicago.edu/cgi/viewcontent.cgi?article=13776&amp;context=journal_articles" TargetMode="External"/><Relationship Id="rId14" Type="http://schemas.openxmlformats.org/officeDocument/2006/relationships/hyperlink" Target="https://foreignpolicy.com/2020/05/13/coronavirus-pandemic-depression-economy-world-war/" TargetMode="External"/><Relationship Id="rId22" Type="http://schemas.openxmlformats.org/officeDocument/2006/relationships/hyperlink" Target="https://chicagounbound.uchicago.edu/ucblr/vol3/iss1/2" TargetMode="External"/><Relationship Id="rId27" Type="http://schemas.openxmlformats.org/officeDocument/2006/relationships/hyperlink" Target="https://www.ibm.com/ibm/history/ibm100/us/en/icons/deepblue/" TargetMode="External"/><Relationship Id="rId30" Type="http://schemas.openxmlformats.org/officeDocument/2006/relationships/hyperlink" Target="https://arxiv.org/pdf/1905.13053.pdf" TargetMode="External"/><Relationship Id="rId35" Type="http://schemas.openxmlformats.org/officeDocument/2006/relationships/hyperlink" Target="https://www.nature.com/articles/d41586-019-03228-6" TargetMode="External"/><Relationship Id="rId43" Type="http://schemas.openxmlformats.org/officeDocument/2006/relationships/fontTable" Target="fontTable.xml"/><Relationship Id="rId8" Type="http://schemas.openxmlformats.org/officeDocument/2006/relationships/hyperlink" Target="https://dergipark.org.tr/en/download/article-file/693073" TargetMode="External"/><Relationship Id="rId3" Type="http://schemas.openxmlformats.org/officeDocument/2006/relationships/settings" Target="settings.xml"/><Relationship Id="rId12" Type="http://schemas.openxmlformats.org/officeDocument/2006/relationships/hyperlink" Target="https://doi.org/10.1007/s40822-023-00256-6" TargetMode="External"/><Relationship Id="rId17" Type="http://schemas.openxmlformats.org/officeDocument/2006/relationships/hyperlink" Target="https://harvardlawreview.org/wp-content/uploads/2018/12/536-601_Online.pdf" TargetMode="External"/><Relationship Id="rId25" Type="http://schemas.openxmlformats.org/officeDocument/2006/relationships/hyperlink" Target="https://www.sciencealert.com/here-s-why-ai-is-not-an-existential-threat-to-humanity" TargetMode="External"/><Relationship Id="rId33" Type="http://schemas.openxmlformats.org/officeDocument/2006/relationships/hyperlink" Target="https://metafact.io/factcheck_answers/285" TargetMode="External"/><Relationship Id="rId38" Type="http://schemas.openxmlformats.org/officeDocument/2006/relationships/hyperlink" Target="https://www.newyorker.com/culture/annals-of-inquiry/why-computers-wont-make-themselves-smar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1234</TotalTime>
  <Pages>1</Pages>
  <Words>55302</Words>
  <Characters>315227</Characters>
  <Application>Microsoft Office Word</Application>
  <DocSecurity>0</DocSecurity>
  <Lines>2626</Lines>
  <Paragraphs>739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153</cp:revision>
  <dcterms:created xsi:type="dcterms:W3CDTF">2023-10-03T14:36:00Z</dcterms:created>
  <dcterms:modified xsi:type="dcterms:W3CDTF">2026-02-01T23:16:00Z</dcterms:modified>
</cp:coreProperties>
</file>