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67E0" w14:textId="5317F7E9" w:rsidR="00F25299" w:rsidRDefault="00F25299" w:rsidP="00F25299">
      <w:pPr>
        <w:pStyle w:val="Heading1"/>
      </w:pPr>
      <w:r>
        <w:t>1NC v. Navy R4 USNA</w:t>
      </w:r>
    </w:p>
    <w:p w14:paraId="207E8CB6" w14:textId="05F53A90" w:rsidR="00F25299" w:rsidRDefault="00F25299" w:rsidP="00F25299">
      <w:pPr>
        <w:pStyle w:val="Heading3"/>
      </w:pPr>
      <w:r>
        <w:t>T</w:t>
      </w:r>
    </w:p>
    <w:p w14:paraId="3ED969CD" w14:textId="77777777" w:rsidR="00F25299" w:rsidRDefault="00F25299" w:rsidP="00F25299">
      <w:pPr>
        <w:pStyle w:val="Heading4"/>
      </w:pPr>
      <w:r>
        <w:t xml:space="preserve">Substantially means at least </w:t>
      </w:r>
      <w:r w:rsidRPr="006B230E">
        <w:rPr>
          <w:u w:val="single"/>
        </w:rPr>
        <w:t>80%</w:t>
      </w:r>
      <w:r>
        <w:t xml:space="preserve">. </w:t>
      </w:r>
    </w:p>
    <w:p w14:paraId="35BCA7A7" w14:textId="77777777" w:rsidR="00F25299" w:rsidRPr="00671BF6" w:rsidRDefault="00F25299" w:rsidP="00F25299">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217884C4" w14:textId="77777777" w:rsidR="00F25299" w:rsidRPr="00613A67" w:rsidRDefault="00F25299" w:rsidP="00F25299">
      <w:pPr>
        <w:rPr>
          <w:i/>
          <w:iCs/>
          <w:sz w:val="16"/>
        </w:rPr>
      </w:pPr>
      <w:r w:rsidRPr="00613A67">
        <w:rPr>
          <w:sz w:val="16"/>
        </w:rPr>
        <w:t xml:space="preserve">The regulations do not define "substantially," "limited," or "impaired." </w:t>
      </w:r>
      <w:r w:rsidRPr="00EF2289">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EF2289">
        <w:rPr>
          <w:highlight w:val="cyan"/>
          <w:u w:val="single"/>
        </w:rPr>
        <w:t>posits</w:t>
      </w:r>
      <w:r w:rsidRPr="00176B3D">
        <w:rPr>
          <w:u w:val="single"/>
        </w:rPr>
        <w:t xml:space="preserve"> that the word </w:t>
      </w:r>
      <w:r w:rsidRPr="00EF2289">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278A178A" w14:textId="77777777" w:rsidR="00F25299" w:rsidRDefault="00F25299" w:rsidP="00F25299">
      <w:pPr>
        <w:pStyle w:val="Heading4"/>
      </w:pPr>
      <w:r>
        <w:t xml:space="preserve">The </w:t>
      </w:r>
      <w:proofErr w:type="spellStart"/>
      <w:r>
        <w:t>aff</w:t>
      </w:r>
      <w:proofErr w:type="spellEnd"/>
      <w:r>
        <w:t xml:space="preserve">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77B5D5C8" w14:textId="77777777" w:rsidR="00F25299" w:rsidRPr="008D6B30" w:rsidRDefault="00F25299" w:rsidP="00F25299">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15D752E5" w14:textId="77777777" w:rsidR="00F25299" w:rsidRPr="00613A67" w:rsidRDefault="00F25299" w:rsidP="00F25299">
      <w:pPr>
        <w:rPr>
          <w:sz w:val="16"/>
        </w:rPr>
      </w:pPr>
      <w:r w:rsidRPr="005408CB">
        <w:rPr>
          <w:rStyle w:val="Emphasis"/>
        </w:rPr>
        <w:t>Collective bargaining coverage</w:t>
      </w:r>
      <w:r w:rsidRPr="00613A67">
        <w:rPr>
          <w:sz w:val="16"/>
        </w:rPr>
        <w:t xml:space="preserve"> in the EU</w:t>
      </w:r>
    </w:p>
    <w:p w14:paraId="0093CAA0" w14:textId="77777777" w:rsidR="00F25299" w:rsidRPr="00613A67" w:rsidRDefault="00F25299" w:rsidP="00F25299">
      <w:pPr>
        <w:rPr>
          <w:sz w:val="16"/>
        </w:rPr>
      </w:pPr>
      <w:r w:rsidRPr="005408CB">
        <w:rPr>
          <w:rStyle w:val="StyleUnderline"/>
          <w:highlight w:val="cyan"/>
        </w:rPr>
        <w:t>Figure 1 illustrates the</w:t>
      </w:r>
      <w:r w:rsidRPr="00613A67">
        <w:rPr>
          <w:sz w:val="16"/>
          <w:highlight w:val="cyan"/>
        </w:rPr>
        <w:t xml:space="preserve"> </w:t>
      </w:r>
      <w:r w:rsidRPr="00613A67">
        <w:rPr>
          <w:sz w:val="16"/>
        </w:rPr>
        <w:t xml:space="preserve">importance of the </w:t>
      </w:r>
      <w:r w:rsidRPr="005408CB">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606061">
        <w:rPr>
          <w:rStyle w:val="Emphasis"/>
          <w:highlight w:val="cyan"/>
        </w:rPr>
        <w:t>meet the 80% threshold</w:t>
      </w:r>
      <w:r w:rsidRPr="00613A67">
        <w:rPr>
          <w:sz w:val="16"/>
        </w:rPr>
        <w:t>. In other words, 19 countries need to take action to promote collective bargaining.</w:t>
      </w:r>
    </w:p>
    <w:p w14:paraId="40D10EC7" w14:textId="77777777" w:rsidR="00F25299" w:rsidRPr="00613A67" w:rsidRDefault="00F25299" w:rsidP="00F25299">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606061">
        <w:rPr>
          <w:rStyle w:val="StyleUnderline"/>
          <w:highlight w:val="cyan"/>
        </w:rPr>
        <w:t xml:space="preserve">All countries with </w:t>
      </w:r>
      <w:r w:rsidRPr="00606061">
        <w:rPr>
          <w:rStyle w:val="Emphasis"/>
          <w:highlight w:val="cyan"/>
        </w:rPr>
        <w:t>collective bargaining</w:t>
      </w:r>
      <w:r w:rsidRPr="00606061">
        <w:rPr>
          <w:rStyle w:val="StyleUnderline"/>
          <w:highlight w:val="cyan"/>
        </w:rPr>
        <w:t xml:space="preserve"> </w:t>
      </w:r>
      <w:r w:rsidRPr="00606061">
        <w:rPr>
          <w:rStyle w:val="StyleUnderline"/>
        </w:rPr>
        <w:t xml:space="preserve">coverage </w:t>
      </w:r>
      <w:r w:rsidRPr="00606061">
        <w:rPr>
          <w:rStyle w:val="StyleUnderline"/>
          <w:highlight w:val="cyan"/>
        </w:rPr>
        <w:t xml:space="preserve">of </w:t>
      </w:r>
      <w:r w:rsidRPr="004C09EB">
        <w:rPr>
          <w:rStyle w:val="Emphasis"/>
          <w:sz w:val="30"/>
          <w:szCs w:val="30"/>
          <w:highlight w:val="cyan"/>
        </w:rPr>
        <w:t>80% or more</w:t>
      </w:r>
      <w:r w:rsidRPr="00606061">
        <w:rPr>
          <w:rStyle w:val="StyleUnderline"/>
          <w:highlight w:val="cyan"/>
        </w:rPr>
        <w:t xml:space="preserve"> have a </w:t>
      </w:r>
      <w:r w:rsidRPr="004C09EB">
        <w:rPr>
          <w:rStyle w:val="Emphasis"/>
          <w:highlight w:val="cyan"/>
        </w:rPr>
        <w:t>comprehensive sectoral bargaining system</w:t>
      </w:r>
      <w:r w:rsidRPr="00613A67">
        <w:rPr>
          <w:sz w:val="16"/>
        </w:rPr>
        <w:t xml:space="preserve">. </w:t>
      </w:r>
      <w:proofErr w:type="spellStart"/>
      <w:r w:rsidRPr="004C09EB">
        <w:rPr>
          <w:rStyle w:val="StyleUnderline"/>
          <w:highlight w:val="cyan"/>
        </w:rPr>
        <w:t>Decentralised</w:t>
      </w:r>
      <w:proofErr w:type="spellEnd"/>
      <w:r w:rsidRPr="004C09EB">
        <w:rPr>
          <w:rStyle w:val="StyleUnderline"/>
          <w:highlight w:val="cyan"/>
        </w:rPr>
        <w:t xml:space="preserve"> bargaining</w:t>
      </w:r>
      <w:r w:rsidRPr="00613A67">
        <w:rPr>
          <w:sz w:val="16"/>
        </w:rPr>
        <w:t xml:space="preserve"> systems in which negotiations take place primarily at company level </w:t>
      </w:r>
      <w:r w:rsidRPr="004C09EB">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4C09EB">
        <w:rPr>
          <w:rStyle w:val="Emphasis"/>
          <w:sz w:val="30"/>
          <w:szCs w:val="30"/>
          <w:highlight w:val="cyan"/>
        </w:rPr>
        <w:t>strengthening</w:t>
      </w:r>
      <w:r w:rsidRPr="00613A67">
        <w:rPr>
          <w:sz w:val="16"/>
          <w:highlight w:val="cyan"/>
        </w:rPr>
        <w:t xml:space="preserve"> </w:t>
      </w:r>
      <w:r w:rsidRPr="00613A67">
        <w:rPr>
          <w:sz w:val="16"/>
        </w:rPr>
        <w:t xml:space="preserve">of </w:t>
      </w:r>
      <w:r w:rsidRPr="004C09EB">
        <w:rPr>
          <w:rStyle w:val="Emphasis"/>
          <w:sz w:val="30"/>
          <w:szCs w:val="30"/>
          <w:highlight w:val="cyan"/>
        </w:rPr>
        <w:t>collective bargaining</w:t>
      </w:r>
      <w:r w:rsidRPr="00613A67">
        <w:rPr>
          <w:sz w:val="16"/>
          <w:highlight w:val="cyan"/>
        </w:rPr>
        <w:t xml:space="preserve"> </w:t>
      </w:r>
      <w:r w:rsidRPr="00613A67">
        <w:rPr>
          <w:sz w:val="16"/>
        </w:rPr>
        <w:t xml:space="preserve">coverage envisaged in the Minimum Wage Directive </w:t>
      </w:r>
      <w:r w:rsidRPr="004C09EB">
        <w:rPr>
          <w:rStyle w:val="StyleUnderline"/>
          <w:highlight w:val="cyan"/>
        </w:rPr>
        <w:t xml:space="preserve">is therefore aimed </w:t>
      </w:r>
      <w:r w:rsidRPr="004C09EB">
        <w:rPr>
          <w:rStyle w:val="Emphasis"/>
          <w:sz w:val="30"/>
          <w:szCs w:val="30"/>
          <w:highlight w:val="cyan"/>
        </w:rPr>
        <w:t>explicitly</w:t>
      </w:r>
      <w:r w:rsidRPr="004C09EB">
        <w:rPr>
          <w:rStyle w:val="Emphasis"/>
          <w:highlight w:val="cyan"/>
        </w:rPr>
        <w:t xml:space="preserve"> at</w:t>
      </w:r>
      <w:r w:rsidRPr="00613A67">
        <w:rPr>
          <w:sz w:val="16"/>
        </w:rPr>
        <w:t xml:space="preserve"> introducing or buttressing </w:t>
      </w:r>
      <w:r w:rsidRPr="004C09EB">
        <w:rPr>
          <w:rStyle w:val="Emphasis"/>
          <w:sz w:val="30"/>
          <w:szCs w:val="30"/>
          <w:highlight w:val="cyan"/>
        </w:rPr>
        <w:t>sectoral collective bargaining</w:t>
      </w:r>
      <w:r w:rsidRPr="00613A67">
        <w:rPr>
          <w:sz w:val="16"/>
        </w:rPr>
        <w:t>.</w:t>
      </w:r>
    </w:p>
    <w:p w14:paraId="2F30BA0B" w14:textId="77777777" w:rsidR="00F25299" w:rsidRPr="00613A67" w:rsidRDefault="00F25299" w:rsidP="00F25299">
      <w:pPr>
        <w:rPr>
          <w:sz w:val="16"/>
        </w:rPr>
      </w:pPr>
    </w:p>
    <w:p w14:paraId="7B5DFD74" w14:textId="77777777" w:rsidR="00F25299" w:rsidRDefault="00F25299" w:rsidP="00F25299">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5FD13397" w14:textId="77777777" w:rsidR="00F25299" w:rsidRDefault="00F25299" w:rsidP="00F25299">
      <w:r>
        <w:t xml:space="preserve">Pablo </w:t>
      </w:r>
      <w:r w:rsidRPr="00A64658">
        <w:rPr>
          <w:rStyle w:val="Style13ptBold"/>
        </w:rPr>
        <w:t>Pérez-Ahumada and</w:t>
      </w:r>
      <w:r>
        <w:t xml:space="preserve"> Nicolás </w:t>
      </w:r>
      <w:r w:rsidRPr="00A64658">
        <w:rPr>
          <w:rStyle w:val="Style13ptBold"/>
        </w:rPr>
        <w:t>Godoy-Márquez 25</w:t>
      </w:r>
      <w:r>
        <w:t xml:space="preserve">. 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77B509A2" w14:textId="77777777" w:rsidR="00F25299" w:rsidRPr="00613A67" w:rsidRDefault="00F25299" w:rsidP="00F25299">
      <w:pPr>
        <w:rPr>
          <w:sz w:val="16"/>
        </w:rPr>
      </w:pPr>
      <w:r w:rsidRPr="00613A67">
        <w:rPr>
          <w:sz w:val="16"/>
        </w:rPr>
        <w:t xml:space="preserve">As already noted, the central aspects of the </w:t>
      </w:r>
      <w:proofErr w:type="spellStart"/>
      <w:r w:rsidRPr="00613A67">
        <w:rPr>
          <w:sz w:val="16"/>
        </w:rPr>
        <w:t>Labour</w:t>
      </w:r>
      <w:proofErr w:type="spellEnd"/>
      <w:r w:rsidRPr="00613A67">
        <w:rPr>
          <w:sz w:val="16"/>
        </w:rPr>
        <w:t xml:space="preserve"> Plan have not changed since democracy was restored in 1990. </w:t>
      </w:r>
      <w:r w:rsidRPr="00EF2289">
        <w:rPr>
          <w:rStyle w:val="StyleUnderline"/>
          <w:highlight w:val="cyan"/>
        </w:rPr>
        <w:t>Several reforms implemented</w:t>
      </w:r>
      <w:r w:rsidRPr="00613A67">
        <w:rPr>
          <w:sz w:val="16"/>
        </w:rPr>
        <w:t xml:space="preserve"> by </w:t>
      </w:r>
      <w:proofErr w:type="spellStart"/>
      <w:r w:rsidRPr="00613A67">
        <w:rPr>
          <w:sz w:val="16"/>
        </w:rPr>
        <w:t>centre</w:t>
      </w:r>
      <w:proofErr w:type="spellEnd"/>
      <w:r w:rsidRPr="00613A67">
        <w:rPr>
          <w:sz w:val="16"/>
        </w:rPr>
        <w:t xml:space="preserv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EF2289">
        <w:rPr>
          <w:rStyle w:val="Emphasis"/>
          <w:highlight w:val="cyan"/>
        </w:rPr>
        <w:t>did not substantially strengthen the right</w:t>
      </w:r>
      <w:r w:rsidRPr="00613A67">
        <w:rPr>
          <w:sz w:val="16"/>
        </w:rPr>
        <w:t xml:space="preserve"> to strike or establish a sectoral bargaining system (although not prohibited, </w:t>
      </w:r>
      <w:r w:rsidRPr="00EF2289">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773F8DA0" w14:textId="77777777" w:rsidR="00F25299" w:rsidRDefault="00F25299" w:rsidP="00F25299">
      <w:pPr>
        <w:rPr>
          <w:sz w:val="16"/>
        </w:rPr>
      </w:pPr>
    </w:p>
    <w:p w14:paraId="5C29240A" w14:textId="77777777" w:rsidR="00F25299" w:rsidRDefault="00F25299" w:rsidP="00F25299">
      <w:pPr>
        <w:pStyle w:val="Heading4"/>
      </w:pPr>
      <w:r>
        <w:t>Violation – the plan doesn’t create sectoral bargaining.</w:t>
      </w:r>
    </w:p>
    <w:p w14:paraId="315889A5" w14:textId="77777777" w:rsidR="00F25299" w:rsidRDefault="00F25299" w:rsidP="00F25299"/>
    <w:p w14:paraId="2CA55C01" w14:textId="77777777" w:rsidR="00F25299" w:rsidRPr="000E3937" w:rsidRDefault="00F25299" w:rsidP="00F25299">
      <w:pPr>
        <w:pStyle w:val="Heading4"/>
      </w:pPr>
      <w:r>
        <w:t xml:space="preserve">Vote negative – non-sectoral affirmatives justify </w:t>
      </w:r>
      <w:r>
        <w:rPr>
          <w:u w:val="single"/>
        </w:rPr>
        <w:t>infinite</w:t>
      </w:r>
      <w:r>
        <w:t xml:space="preserve"> unpredictable </w:t>
      </w:r>
      <w:proofErr w:type="spellStart"/>
      <w:r>
        <w:t>affs</w:t>
      </w:r>
      <w:proofErr w:type="spellEnd"/>
      <w:r>
        <w:t xml:space="preserve"> for minor worker groups, which makes negative link ground impossible.</w:t>
      </w:r>
    </w:p>
    <w:p w14:paraId="67E10714" w14:textId="77777777" w:rsidR="00F25299" w:rsidRPr="00F25299" w:rsidRDefault="00F25299" w:rsidP="00F25299"/>
    <w:p w14:paraId="54E48130" w14:textId="06A5C4E0" w:rsidR="00DE3315" w:rsidRDefault="00DE3315" w:rsidP="00DE3315">
      <w:pPr>
        <w:pStyle w:val="Heading3"/>
      </w:pPr>
      <w:r>
        <w:t>Midterms</w:t>
      </w:r>
    </w:p>
    <w:p w14:paraId="28062FD5" w14:textId="77777777" w:rsidR="00DE3315" w:rsidRDefault="00DE3315" w:rsidP="00DE3315">
      <w:pPr>
        <w:pStyle w:val="Heading4"/>
      </w:pPr>
      <w:r>
        <w:t>Dems win now---2025 special election and historical trends</w:t>
      </w:r>
    </w:p>
    <w:p w14:paraId="1065CAE2" w14:textId="77777777" w:rsidR="00DE3315" w:rsidRPr="00776712" w:rsidRDefault="00DE3315" w:rsidP="00DE3315">
      <w:r w:rsidRPr="00643C83">
        <w:rPr>
          <w:b/>
          <w:bCs/>
          <w:sz w:val="26"/>
          <w:szCs w:val="26"/>
        </w:rPr>
        <w:t>Barrow and Cooper 1/15</w:t>
      </w:r>
      <w:r>
        <w:t xml:space="preserve"> (Bill, national politics reporter for the Associated Press and former Harvard Nieman fellow; Jonathan J., national politics reporter for the Associated Press. “</w:t>
      </w:r>
      <w:r w:rsidRPr="00643C83">
        <w:t>Control of the House is at the center of midterms. These charts help explain the fight</w:t>
      </w:r>
      <w:r>
        <w:t xml:space="preserve">,” </w:t>
      </w:r>
      <w:r w:rsidRPr="00643C83">
        <w:rPr>
          <w:i/>
          <w:iCs/>
        </w:rPr>
        <w:t>Associated Press</w:t>
      </w:r>
      <w:r>
        <w:t xml:space="preserve">, January 15, 2026. </w:t>
      </w:r>
      <w:hyperlink r:id="rId8" w:history="1">
        <w:r w:rsidRPr="002C0969">
          <w:rPr>
            <w:rStyle w:val="Hyperlink"/>
          </w:rPr>
          <w:t>https://apnews.com/article/house-control-congress-trump-2026-elections-434e7e16a5d70ce44a3f26e316bf251e</w:t>
        </w:r>
      </w:hyperlink>
      <w:r>
        <w:t xml:space="preserve">) // </w:t>
      </w:r>
      <w:proofErr w:type="spellStart"/>
      <w:r>
        <w:t>cjl</w:t>
      </w:r>
      <w:proofErr w:type="spellEnd"/>
    </w:p>
    <w:p w14:paraId="2C25050A" w14:textId="77777777" w:rsidR="00DE3315" w:rsidRDefault="00DE3315" w:rsidP="00DE3315">
      <w:pPr>
        <w:rPr>
          <w:sz w:val="16"/>
        </w:rPr>
      </w:pPr>
      <w:r w:rsidRPr="00B2494F">
        <w:rPr>
          <w:u w:val="single"/>
        </w:rPr>
        <w:t xml:space="preserve">The </w:t>
      </w:r>
      <w:r w:rsidRPr="00776712">
        <w:rPr>
          <w:u w:val="single"/>
        </w:rPr>
        <w:t>party in</w:t>
      </w:r>
      <w:r w:rsidRPr="00B2494F">
        <w:rPr>
          <w:u w:val="single"/>
        </w:rPr>
        <w:t xml:space="preserve"> the </w:t>
      </w:r>
      <w:r w:rsidRPr="00776712">
        <w:rPr>
          <w:highlight w:val="cyan"/>
          <w:u w:val="single"/>
        </w:rPr>
        <w:t xml:space="preserve">White House rarely </w:t>
      </w:r>
      <w:r w:rsidRPr="00776712">
        <w:rPr>
          <w:u w:val="single"/>
        </w:rPr>
        <w:t>gains seats</w:t>
      </w:r>
      <w:r w:rsidRPr="00B2494F">
        <w:rPr>
          <w:u w:val="single"/>
        </w:rPr>
        <w:t xml:space="preserve"> or even </w:t>
      </w:r>
      <w:r w:rsidRPr="00776712">
        <w:rPr>
          <w:highlight w:val="cyan"/>
          <w:u w:val="single"/>
        </w:rPr>
        <w:t>holds ground in</w:t>
      </w:r>
      <w:r w:rsidRPr="00B2494F">
        <w:rPr>
          <w:u w:val="single"/>
        </w:rPr>
        <w:t xml:space="preserve"> the </w:t>
      </w:r>
      <w:r w:rsidRPr="00776712">
        <w:rPr>
          <w:highlight w:val="cyan"/>
          <w:u w:val="single"/>
        </w:rPr>
        <w:t>midterms</w:t>
      </w:r>
      <w:r w:rsidRPr="00B2494F">
        <w:rPr>
          <w:u w:val="single"/>
        </w:rPr>
        <w:t xml:space="preserve">. Sometimes the </w:t>
      </w:r>
      <w:r w:rsidRPr="00776712">
        <w:rPr>
          <w:highlight w:val="cyan"/>
          <w:u w:val="single"/>
        </w:rPr>
        <w:t>losses are steep</w:t>
      </w:r>
      <w:r w:rsidRPr="00776712">
        <w:rPr>
          <w:sz w:val="16"/>
        </w:rPr>
        <w:t xml:space="preserve">, especially in the first midterms of a presidency. </w:t>
      </w:r>
      <w:r w:rsidRPr="00B2494F">
        <w:rPr>
          <w:u w:val="single"/>
        </w:rPr>
        <w:t>Second-term presidents struggle, too.</w:t>
      </w:r>
      <w:r>
        <w:rPr>
          <w:u w:val="single"/>
        </w:rPr>
        <w:t xml:space="preserve"> </w:t>
      </w:r>
      <w:r w:rsidRPr="00776712">
        <w:rPr>
          <w:sz w:val="16"/>
        </w:rPr>
        <w:t>“It’s an amazing phenomenon,” Trump acknowledged at a recent House Republican retreat. The 2026 dynamics do not compare perfectly with the past: Trump is neither a traditional new president nor a traditional second-term president because he is in a second but nonconsecutive term.</w:t>
      </w:r>
      <w:r>
        <w:rPr>
          <w:sz w:val="16"/>
        </w:rPr>
        <w:t xml:space="preserve"> [chart </w:t>
      </w:r>
      <w:proofErr w:type="spellStart"/>
      <w:r>
        <w:rPr>
          <w:sz w:val="16"/>
        </w:rPr>
        <w:t>ommitted</w:t>
      </w:r>
      <w:proofErr w:type="spellEnd"/>
      <w:r>
        <w:rPr>
          <w:sz w:val="16"/>
        </w:rPr>
        <w:t>]</w:t>
      </w:r>
      <w:r w:rsidRPr="00776712">
        <w:rPr>
          <w:sz w:val="16"/>
        </w:rPr>
        <w:t xml:space="preserve"> Regardless, since 1932, the sitting president’s party has lost an average of 26 House seats, and only three times has the president’s party gained seats. The last time it happened was 2002: Republicans picked up seats in the first national elections after the 9/11 attacks that made George W. Bush a wartime president at the time of the midterms. Every other president since 1992, including Trump in 2018, has seen House control shift to the opposition in the first midterm after flipping control of the Oval Office. What clues are there from the 2025 elections? </w:t>
      </w:r>
      <w:r w:rsidRPr="00776712">
        <w:rPr>
          <w:highlight w:val="cyan"/>
          <w:u w:val="single"/>
        </w:rPr>
        <w:t>Democrats</w:t>
      </w:r>
      <w:r w:rsidRPr="00B2494F">
        <w:rPr>
          <w:u w:val="single"/>
        </w:rPr>
        <w:t xml:space="preserve"> romped in November, </w:t>
      </w:r>
      <w:r w:rsidRPr="00776712">
        <w:rPr>
          <w:highlight w:val="cyan"/>
          <w:u w:val="single"/>
        </w:rPr>
        <w:t>winning elections across</w:t>
      </w:r>
      <w:r w:rsidRPr="00B2494F">
        <w:rPr>
          <w:u w:val="single"/>
        </w:rPr>
        <w:t xml:space="preserve"> the </w:t>
      </w:r>
      <w:r w:rsidRPr="00776712">
        <w:rPr>
          <w:highlight w:val="cyan"/>
          <w:u w:val="single"/>
        </w:rPr>
        <w:t>country</w:t>
      </w:r>
      <w:r w:rsidRPr="00B2494F">
        <w:rPr>
          <w:u w:val="single"/>
        </w:rPr>
        <w:t xml:space="preserve">. In </w:t>
      </w:r>
      <w:r w:rsidRPr="00776712">
        <w:rPr>
          <w:highlight w:val="cyan"/>
          <w:u w:val="single"/>
        </w:rPr>
        <w:t>House special elections</w:t>
      </w:r>
      <w:r w:rsidRPr="00B2494F">
        <w:rPr>
          <w:u w:val="single"/>
        </w:rPr>
        <w:t xml:space="preserve"> last year, </w:t>
      </w:r>
      <w:r w:rsidRPr="00776712">
        <w:rPr>
          <w:highlight w:val="cyan"/>
          <w:u w:val="single"/>
        </w:rPr>
        <w:t>Democrats outperformed</w:t>
      </w:r>
      <w:r w:rsidRPr="00B2494F">
        <w:rPr>
          <w:u w:val="single"/>
        </w:rPr>
        <w:t xml:space="preserve"> their </w:t>
      </w:r>
      <w:r w:rsidRPr="00776712">
        <w:rPr>
          <w:highlight w:val="cyan"/>
          <w:u w:val="single"/>
        </w:rPr>
        <w:t>2024</w:t>
      </w:r>
      <w:r w:rsidRPr="00B2494F">
        <w:rPr>
          <w:u w:val="single"/>
        </w:rPr>
        <w:t xml:space="preserve"> presidential election </w:t>
      </w:r>
      <w:r w:rsidRPr="00776712">
        <w:rPr>
          <w:highlight w:val="cyan"/>
          <w:u w:val="single"/>
        </w:rPr>
        <w:t>results</w:t>
      </w:r>
      <w:r w:rsidRPr="00B2494F">
        <w:rPr>
          <w:u w:val="single"/>
        </w:rPr>
        <w:t xml:space="preserve">, often by double digits. They also </w:t>
      </w:r>
      <w:r w:rsidRPr="00776712">
        <w:rPr>
          <w:u w:val="single"/>
        </w:rPr>
        <w:t>flipped</w:t>
      </w:r>
      <w:r w:rsidRPr="00B2494F">
        <w:rPr>
          <w:u w:val="single"/>
        </w:rPr>
        <w:t xml:space="preserve"> Republican-held legislative seats nationwide.</w:t>
      </w:r>
      <w:r>
        <w:rPr>
          <w:u w:val="single"/>
        </w:rPr>
        <w:t xml:space="preserve"> </w:t>
      </w:r>
      <w:r>
        <w:rPr>
          <w:sz w:val="16"/>
        </w:rPr>
        <w:t>[chart omitted] O</w:t>
      </w:r>
      <w:r w:rsidRPr="00776712">
        <w:rPr>
          <w:sz w:val="16"/>
        </w:rPr>
        <w:t xml:space="preserve">ff-year elections are not perfect predictors of midterm results. But it is notable that </w:t>
      </w:r>
      <w:r w:rsidRPr="00776712">
        <w:rPr>
          <w:highlight w:val="cyan"/>
          <w:u w:val="single"/>
        </w:rPr>
        <w:t>Democrats saw the same trends in 2017 before their 2018 midterm victories</w:t>
      </w:r>
      <w:r w:rsidRPr="00B2494F">
        <w:rPr>
          <w:u w:val="single"/>
        </w:rPr>
        <w:t xml:space="preserve"> during Trump’s first term</w:t>
      </w:r>
      <w:r w:rsidRPr="00776712">
        <w:rPr>
          <w:sz w:val="16"/>
        </w:rPr>
        <w:t xml:space="preserve">. Republicans had similar strong performances in 2009, the first year of Barack Obama’s presidency, before the GOP wave of 2010. </w:t>
      </w:r>
    </w:p>
    <w:p w14:paraId="7AA1B0BD" w14:textId="77777777" w:rsidR="00DE3315" w:rsidRPr="00DE3315" w:rsidRDefault="00DE3315" w:rsidP="00DE3315"/>
    <w:p w14:paraId="7477319B" w14:textId="77777777" w:rsidR="00DE3315" w:rsidRDefault="00DE3315" w:rsidP="00DE3315">
      <w:pPr>
        <w:pStyle w:val="Heading4"/>
      </w:pPr>
      <w:r>
        <w:t xml:space="preserve">Strengthening collective bargaining rights shifts union voters to Republicans and solidifies GOP support with the working class </w:t>
      </w:r>
    </w:p>
    <w:p w14:paraId="1BB6F47B" w14:textId="77777777" w:rsidR="00DE3315" w:rsidRPr="004E049C" w:rsidRDefault="00DE3315" w:rsidP="00DE3315">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54CDDF2F" w14:textId="77777777" w:rsidR="00DE3315" w:rsidRPr="009236CF" w:rsidRDefault="00DE3315" w:rsidP="00DE3315">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leading more</w:t>
      </w:r>
      <w:r w:rsidRPr="009236CF">
        <w:rPr>
          <w:rStyle w:val="StyleUnderline"/>
        </w:rPr>
        <w:t xml:space="preserve"> and more </w:t>
      </w:r>
      <w:r w:rsidRPr="009236CF">
        <w:rPr>
          <w:rStyle w:val="Emphasis"/>
          <w:highlight w:val="yellow"/>
        </w:rPr>
        <w:t>blue-collar workers to view the Republican Party as their home.</w:t>
      </w:r>
    </w:p>
    <w:p w14:paraId="78EE992C" w14:textId="77777777" w:rsidR="00DE3315" w:rsidRPr="00DE3315" w:rsidRDefault="00DE3315" w:rsidP="00DE3315"/>
    <w:p w14:paraId="49C8CBF2" w14:textId="77777777" w:rsidR="00DE3315" w:rsidRDefault="00DE3315" w:rsidP="00DE3315">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3744D99B" w14:textId="77777777" w:rsidR="00DE3315" w:rsidRPr="00AB20E3" w:rsidRDefault="00DE3315" w:rsidP="00DE3315">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675CEF37" w14:textId="77777777" w:rsidR="00DE3315" w:rsidRPr="0086424F" w:rsidRDefault="00DE3315" w:rsidP="00DE3315">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7351FE00" w14:textId="77777777" w:rsidR="00DE3315" w:rsidRPr="003B26A6" w:rsidRDefault="00DE3315" w:rsidP="00DE3315">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2B8A2ADB" w14:textId="77777777" w:rsidR="00DE3315" w:rsidRPr="0086424F" w:rsidRDefault="00DE3315" w:rsidP="00DE3315">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6E9AD9C4" w14:textId="77777777" w:rsidR="00DE3315" w:rsidRPr="00A644AD" w:rsidRDefault="00DE3315" w:rsidP="00DE3315">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45A1159C" w14:textId="77777777" w:rsidR="00DE3315" w:rsidRPr="00A644AD" w:rsidRDefault="00DE3315" w:rsidP="00DE3315">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4FC6E09B" w14:textId="77777777" w:rsidR="00DE3315" w:rsidRDefault="00DE3315" w:rsidP="00DE3315">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1BA37978" w14:textId="77777777" w:rsidR="00DE3315" w:rsidRPr="00A644AD" w:rsidRDefault="00DE3315" w:rsidP="00DE3315">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6977BE4B" w14:textId="77777777" w:rsidR="00DE3315" w:rsidRPr="00F75603" w:rsidRDefault="00DE3315" w:rsidP="00DE3315">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31CC2AF3" w14:textId="77777777" w:rsidR="00DE3315" w:rsidRPr="00916F41" w:rsidRDefault="00DE3315" w:rsidP="00DE3315">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00986EBE" w14:textId="77777777" w:rsidR="00DE3315" w:rsidRDefault="00DE3315" w:rsidP="00DE3315">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72DD26EB" w14:textId="77777777" w:rsidR="00DE3315" w:rsidRDefault="00DE3315" w:rsidP="00DE3315">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292AF28B" w14:textId="77777777" w:rsidR="00DE3315" w:rsidRPr="000002A7" w:rsidRDefault="00DE3315" w:rsidP="00DE3315">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FA79662" w14:textId="77777777" w:rsidR="00DE3315" w:rsidRPr="000002A7" w:rsidRDefault="00DE3315" w:rsidP="00DE3315">
      <w:pPr>
        <w:rPr>
          <w:sz w:val="16"/>
          <w:szCs w:val="16"/>
        </w:rPr>
      </w:pPr>
      <w:r w:rsidRPr="000002A7">
        <w:rPr>
          <w:sz w:val="16"/>
          <w:szCs w:val="16"/>
        </w:rPr>
        <w:t>Strategic Deterrence</w:t>
      </w:r>
    </w:p>
    <w:p w14:paraId="0B413048" w14:textId="77777777" w:rsidR="00DE3315" w:rsidRPr="000002A7" w:rsidRDefault="00DE3315" w:rsidP="00DE3315">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5EE5E53D" w14:textId="77777777" w:rsidR="00DE3315" w:rsidRPr="000002A7" w:rsidRDefault="00DE3315" w:rsidP="00DE3315">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34984002" w14:textId="77777777" w:rsidR="00DE3315" w:rsidRPr="000002A7" w:rsidRDefault="00DE3315" w:rsidP="00DE3315">
      <w:pPr>
        <w:rPr>
          <w:sz w:val="16"/>
          <w:szCs w:val="16"/>
        </w:rPr>
      </w:pPr>
      <w:r w:rsidRPr="000002A7">
        <w:rPr>
          <w:sz w:val="16"/>
          <w:szCs w:val="16"/>
        </w:rPr>
        <w:t>Irregular Warfare, Emerging Threats, and Countering Violent Extremist Organizations</w:t>
      </w:r>
    </w:p>
    <w:p w14:paraId="4FDC6750" w14:textId="77777777" w:rsidR="00DE3315" w:rsidRDefault="00DE3315" w:rsidP="00DE3315">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5574590E" w14:textId="77777777" w:rsidR="00DE3315" w:rsidRPr="000002A7" w:rsidRDefault="00DE3315" w:rsidP="00DE3315">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38951163" w14:textId="5FAA5844" w:rsidR="00DE3315" w:rsidRDefault="00DE3315" w:rsidP="00DE3315">
      <w:pPr>
        <w:pStyle w:val="Heading3"/>
      </w:pPr>
      <w:r>
        <w:t>Concon C</w:t>
      </w:r>
      <w:r w:rsidR="00F25299">
        <w:t>P</w:t>
      </w:r>
    </w:p>
    <w:p w14:paraId="15FA358A" w14:textId="020D3727" w:rsidR="00DE3315" w:rsidRPr="00275C49" w:rsidRDefault="00DE3315" w:rsidP="00DE3315">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sidRPr="00174CC7">
        <w:t>overturn Starbucks Corp. v McKinney (602 U.S. ___, 2024).</w:t>
      </w:r>
    </w:p>
    <w:p w14:paraId="3AE4B15F" w14:textId="77777777" w:rsidR="00DE3315" w:rsidRPr="00275C49" w:rsidRDefault="00DE3315" w:rsidP="00DE3315"/>
    <w:p w14:paraId="727552DD" w14:textId="77777777" w:rsidR="00DE3315" w:rsidRPr="00275C49" w:rsidRDefault="00DE3315" w:rsidP="00DE3315">
      <w:pPr>
        <w:pStyle w:val="Heading4"/>
        <w:rPr>
          <w:rStyle w:val="StyleUnderline"/>
          <w:rFonts w:cs="Times New Roman"/>
          <w:sz w:val="26"/>
          <w:u w:val="none"/>
        </w:rPr>
      </w:pPr>
      <w:r w:rsidRPr="00275C49">
        <w:rPr>
          <w:rStyle w:val="StyleUnderline"/>
          <w:rFonts w:cs="Times New Roman"/>
          <w:sz w:val="26"/>
          <w:u w:val="none"/>
        </w:rPr>
        <w:t xml:space="preserve">Solves and avoids politics </w:t>
      </w:r>
    </w:p>
    <w:p w14:paraId="19F8E1D2" w14:textId="77777777" w:rsidR="00DE3315" w:rsidRPr="00275C49" w:rsidRDefault="00DE3315" w:rsidP="00DE3315">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7BFC0097" w14:textId="77777777" w:rsidR="00DE3315" w:rsidRPr="00275C49" w:rsidRDefault="00DE3315" w:rsidP="00DE3315">
      <w:pPr>
        <w:rPr>
          <w:sz w:val="16"/>
        </w:rPr>
      </w:pPr>
      <w:r w:rsidRPr="00275C49">
        <w:rPr>
          <w:rStyle w:val="StyleUnderline"/>
        </w:rPr>
        <w:t xml:space="preserve">The </w:t>
      </w:r>
      <w:r w:rsidRPr="00275C49">
        <w:rPr>
          <w:rStyle w:val="StyleUnderline"/>
          <w:highlight w:val="yellow"/>
        </w:rPr>
        <w:t xml:space="preserve">state legislatures </w:t>
      </w:r>
      <w:r w:rsidRPr="00275C49">
        <w:rPr>
          <w:rStyle w:val="Emphasis"/>
          <w:highlight w:val="yellow"/>
        </w:rPr>
        <w:t>define the agenda</w:t>
      </w:r>
      <w:r w:rsidRPr="00275C49">
        <w:rPr>
          <w:rStyle w:val="StyleUnderline"/>
          <w:highlight w:val="yellow"/>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0DAF8FC1" w14:textId="77777777" w:rsidR="00DE3315" w:rsidRPr="00275C49" w:rsidRDefault="00DE3315" w:rsidP="00DE3315">
      <w:pPr>
        <w:rPr>
          <w:sz w:val="16"/>
        </w:rPr>
      </w:pPr>
      <w:r w:rsidRPr="00275C49">
        <w:rPr>
          <w:rStyle w:val="StyleUnderline"/>
        </w:rPr>
        <w:t xml:space="preserve">The very reason the Founders added </w:t>
      </w:r>
      <w:r w:rsidRPr="00275C49">
        <w:rPr>
          <w:rStyle w:val="StyleUnderline"/>
          <w:highlight w:val="yellow"/>
        </w:rPr>
        <w:t>the convention mechanism</w:t>
      </w:r>
      <w:r w:rsidRPr="00275C49">
        <w:rPr>
          <w:rStyle w:val="StyleUnderline"/>
        </w:rPr>
        <w:t xml:space="preserve"> to Article V was to </w:t>
      </w:r>
      <w:r w:rsidRPr="00275C49">
        <w:rPr>
          <w:rStyle w:val="StyleUnderline"/>
          <w:highlight w:val="yellow"/>
        </w:rPr>
        <w:t>allow the states</w:t>
      </w:r>
      <w:r w:rsidRPr="00275C49">
        <w:rPr>
          <w:rStyle w:val="StyleUnderline"/>
        </w:rPr>
        <w:t xml:space="preserve"> a way </w:t>
      </w:r>
      <w:r w:rsidRPr="00275C49">
        <w:rPr>
          <w:rStyle w:val="StyleUnderline"/>
          <w:highlight w:val="yellow"/>
        </w:rPr>
        <w:t xml:space="preserve">to </w:t>
      </w:r>
      <w:r w:rsidRPr="00275C49">
        <w:rPr>
          <w:rStyle w:val="Emphasis"/>
          <w:highlight w:val="yellow"/>
        </w:rPr>
        <w:t>bypass Congress</w:t>
      </w:r>
      <w:r w:rsidRPr="00275C49">
        <w:rPr>
          <w:rStyle w:val="StyleUnderline"/>
          <w:highlight w:val="yellow"/>
        </w:rPr>
        <w:t xml:space="preserve"> in proposing</w:t>
      </w:r>
      <w:r w:rsidRPr="00275C49">
        <w:rPr>
          <w:rStyle w:val="StyleUnderline"/>
        </w:rPr>
        <w:t xml:space="preserve"> needed </w:t>
      </w:r>
      <w:r w:rsidRPr="00275C49">
        <w:rPr>
          <w:rStyle w:val="StyleUnderline"/>
          <w:highlight w:val="yellow"/>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232A8BFF" w14:textId="77777777" w:rsidR="00DE3315" w:rsidRPr="00275C49" w:rsidRDefault="00DE3315" w:rsidP="00DE3315">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275C49">
        <w:rPr>
          <w:rStyle w:val="StyleUnderline"/>
          <w:highlight w:val="yellow"/>
        </w:rPr>
        <w:t>Any action taken by a delegate outside the scope of</w:t>
      </w:r>
      <w:r w:rsidRPr="00275C49">
        <w:rPr>
          <w:rStyle w:val="StyleUnderline"/>
        </w:rPr>
        <w:t xml:space="preserve"> his or her </w:t>
      </w:r>
      <w:r w:rsidRPr="00275C49">
        <w:rPr>
          <w:rStyle w:val="StyleUnderline"/>
          <w:highlight w:val="yellow"/>
        </w:rPr>
        <w:t xml:space="preserve">authority </w:t>
      </w:r>
      <w:r w:rsidRPr="00275C49">
        <w:rPr>
          <w:rStyle w:val="Emphasis"/>
          <w:highlight w:val="yellow"/>
        </w:rPr>
        <w:t>would be void</w:t>
      </w:r>
      <w:r w:rsidRPr="00275C49">
        <w:rPr>
          <w:rStyle w:val="StyleUnderline"/>
          <w:highlight w:val="yellow"/>
        </w:rPr>
        <w:t xml:space="preserve"> as a matter of common law</w:t>
      </w:r>
      <w:r w:rsidRPr="00275C49">
        <w:rPr>
          <w:rStyle w:val="StyleUnderline"/>
        </w:rPr>
        <w:t xml:space="preserve"> agency principles.</w:t>
      </w:r>
    </w:p>
    <w:p w14:paraId="324987E9" w14:textId="77777777" w:rsidR="00DE3315" w:rsidRPr="00275C49" w:rsidRDefault="00DE3315" w:rsidP="00DE3315">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49EFBA0E" w14:textId="77777777" w:rsidR="00DE3315" w:rsidRPr="00275C49" w:rsidRDefault="00DE3315" w:rsidP="00DE3315">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0CC17EB6" w14:textId="77777777" w:rsidR="00DE3315" w:rsidRDefault="00DE3315" w:rsidP="00DE3315">
      <w:pPr>
        <w:rPr>
          <w:sz w:val="16"/>
        </w:rPr>
      </w:pPr>
      <w:r w:rsidRPr="00275C49">
        <w:rPr>
          <w:rStyle w:val="StyleUnderline"/>
          <w:highlight w:val="yellow"/>
        </w:rPr>
        <w:t xml:space="preserve">There is </w:t>
      </w:r>
      <w:r w:rsidRPr="00275C49">
        <w:rPr>
          <w:rStyle w:val="Emphasis"/>
          <w:highlight w:val="yellow"/>
        </w:rPr>
        <w:t>zero precedent</w:t>
      </w:r>
      <w:r w:rsidRPr="00275C49">
        <w:rPr>
          <w:rStyle w:val="StyleUnderline"/>
          <w:highlight w:val="yellow"/>
        </w:rPr>
        <w:t xml:space="preserve"> for</w:t>
      </w:r>
      <w:r w:rsidRPr="00275C49">
        <w:rPr>
          <w:rStyle w:val="StyleUnderline"/>
        </w:rPr>
        <w:t xml:space="preserve"> any </w:t>
      </w:r>
      <w:r w:rsidRPr="00275C49">
        <w:rPr>
          <w:rStyle w:val="StyleUnderline"/>
          <w:highlight w:val="yellow"/>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5549C068" w14:textId="1F4F6E7E" w:rsidR="00DE3315" w:rsidRPr="00FB4669" w:rsidRDefault="00DE3315" w:rsidP="00DE3315">
      <w:pPr>
        <w:pStyle w:val="Heading3"/>
      </w:pPr>
      <w:r>
        <w:t xml:space="preserve">Takings CP </w:t>
      </w:r>
    </w:p>
    <w:p w14:paraId="096729EE" w14:textId="77777777" w:rsidR="00DE3315" w:rsidRDefault="00DE3315" w:rsidP="00DE3315">
      <w:pPr>
        <w:pStyle w:val="Heading4"/>
      </w:pPr>
      <w:r>
        <w:t xml:space="preserve">Text: The United States Federal Government should hold that collective bargaining rights violate the Takings Clause of the Fifth Amendment. </w:t>
      </w:r>
    </w:p>
    <w:p w14:paraId="55C050A6" w14:textId="77777777" w:rsidR="00DE3315" w:rsidRPr="00266928" w:rsidRDefault="00DE3315" w:rsidP="00DE3315"/>
    <w:p w14:paraId="4DE2CB31" w14:textId="77777777" w:rsidR="00DE3315" w:rsidRDefault="00DE3315" w:rsidP="00DE3315">
      <w:pPr>
        <w:pStyle w:val="Heading4"/>
      </w:pPr>
      <w:r>
        <w:t xml:space="preserve">The counterplan </w:t>
      </w:r>
      <w:r w:rsidRPr="00B94B73">
        <w:rPr>
          <w:u w:val="single"/>
        </w:rPr>
        <w:t>reinvigorates the Takings Clause</w:t>
      </w:r>
      <w:r>
        <w:t xml:space="preserve"> by adopting a classical view of property under the common law </w:t>
      </w:r>
    </w:p>
    <w:p w14:paraId="1099FD4E" w14:textId="77777777" w:rsidR="00DE3315" w:rsidRDefault="00DE3315" w:rsidP="00DE3315">
      <w:r w:rsidRPr="00776A13">
        <w:rPr>
          <w:rStyle w:val="Style13ptBold"/>
        </w:rPr>
        <w:t>MacDonald 24</w:t>
      </w:r>
      <w:r>
        <w:t xml:space="preserve"> (Alexander T. – JD from William and Mary Law School, “Does Modern Labor Law Violate the Fifth </w:t>
      </w:r>
      <w:proofErr w:type="gramStart"/>
      <w:r>
        <w:t>Amendment?,</w:t>
      </w:r>
      <w:proofErr w:type="gramEnd"/>
      <w:r>
        <w:t>” 1/4/24, https://fedsoc.org/commentary/fedsoc-blog/does-modern-labor-law-violate-the-fifth-amendment)</w:t>
      </w:r>
    </w:p>
    <w:p w14:paraId="7E975F64" w14:textId="77777777" w:rsidR="00DE3315" w:rsidRPr="00776A13" w:rsidRDefault="00DE3315" w:rsidP="00DE3315">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110F95">
        <w:rPr>
          <w:rStyle w:val="StyleUnderline"/>
          <w:highlight w:val="yellow"/>
        </w:rPr>
        <w:t xml:space="preserve">a </w:t>
      </w:r>
      <w:r w:rsidRPr="00110F95">
        <w:rPr>
          <w:rStyle w:val="Emphasis"/>
          <w:highlight w:val="yellow"/>
        </w:rPr>
        <w:t>“classical” view of the Takings Clause.</w:t>
      </w:r>
      <w:r w:rsidRPr="00776A13">
        <w:rPr>
          <w:sz w:val="16"/>
        </w:rPr>
        <w:t xml:space="preserve"> </w:t>
      </w:r>
      <w:r w:rsidRPr="008E1B29">
        <w:rPr>
          <w:rStyle w:val="StyleUnderline"/>
        </w:rPr>
        <w:t xml:space="preserve">He argued that the clause was </w:t>
      </w:r>
      <w:r w:rsidRPr="00F367DD">
        <w:rPr>
          <w:rStyle w:val="StyleUnderline"/>
          <w:highlight w:val="yellow"/>
        </w:rPr>
        <w:t>built on</w:t>
      </w:r>
      <w:r w:rsidRPr="008E1B29">
        <w:rPr>
          <w:rStyle w:val="StyleUnderline"/>
        </w:rPr>
        <w:t xml:space="preserve"> social-contract theory and </w:t>
      </w:r>
      <w:r w:rsidRPr="00F367DD">
        <w:rPr>
          <w:rStyle w:val="StyleUnderline"/>
          <w:highlight w:val="yellow"/>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E6272D">
        <w:rPr>
          <w:rStyle w:val="StyleUnderline"/>
          <w:highlight w:val="yellow"/>
        </w:rPr>
        <w:t>saw property as a reserved right</w:t>
      </w:r>
      <w:r w:rsidRPr="008E1B29">
        <w:rPr>
          <w:rStyle w:val="StyleUnderline"/>
        </w:rPr>
        <w:t xml:space="preserve">, retained by individuals unless surrendered to the state. It also </w:t>
      </w:r>
      <w:r w:rsidRPr="00E6272D">
        <w:rPr>
          <w:rStyle w:val="StyleUnderline"/>
          <w:highlight w:val="yellow"/>
        </w:rPr>
        <w:t>defined</w:t>
      </w:r>
      <w:r w:rsidRPr="008E1B29">
        <w:rPr>
          <w:rStyle w:val="StyleUnderline"/>
        </w:rPr>
        <w:t xml:space="preserve"> property </w:t>
      </w:r>
      <w:r w:rsidRPr="00E6272D">
        <w:rPr>
          <w:rStyle w:val="StyleUnderline"/>
          <w:highlight w:val="yellow"/>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1033792A" w14:textId="77777777" w:rsidR="00DE3315" w:rsidRPr="003924FA" w:rsidRDefault="00DE3315" w:rsidP="00DE3315">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21BC0113" w14:textId="77777777" w:rsidR="00DE3315" w:rsidRPr="00264063" w:rsidRDefault="00DE3315" w:rsidP="00DE3315">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 xml:space="preserve">You had no right, for example, to build a noxious factory in the middle of a neighborhood. </w:t>
      </w:r>
      <w:proofErr w:type="gramStart"/>
      <w:r w:rsidRPr="00264063">
        <w:rPr>
          <w:rStyle w:val="StyleUnderline"/>
        </w:rPr>
        <w:t>So</w:t>
      </w:r>
      <w:proofErr w:type="gramEnd"/>
      <w:r w:rsidRPr="00264063">
        <w:rPr>
          <w:rStyle w:val="StyleUnderline"/>
        </w:rPr>
        <w:t xml:space="preserve"> when the government limited your ability to engage in harmful conduct, it took nothing from you. It eliminated a right you never had.</w:t>
      </w:r>
    </w:p>
    <w:p w14:paraId="4481EDF3" w14:textId="77777777" w:rsidR="00DE3315" w:rsidRPr="003924FA" w:rsidRDefault="00DE3315" w:rsidP="00DE3315">
      <w:pPr>
        <w:rPr>
          <w:rStyle w:val="StyleUnderline"/>
        </w:rPr>
      </w:pPr>
      <w:r w:rsidRPr="003924FA">
        <w:rPr>
          <w:sz w:val="16"/>
        </w:rPr>
        <w:t xml:space="preserve">That theory more than justifies laws against, say, discharging chemicals into the local river. But it does nothing to justify modern labor law. </w:t>
      </w:r>
      <w:r w:rsidRPr="00F367DD">
        <w:rPr>
          <w:rStyle w:val="Emphasis"/>
          <w:highlight w:val="yellow"/>
        </w:rPr>
        <w:t>Labor law limits property rights</w:t>
      </w:r>
      <w:r w:rsidRPr="00264063">
        <w:rPr>
          <w:rStyle w:val="StyleUnderline"/>
        </w:rPr>
        <w:t xml:space="preserve"> in a kaleidoscope of ways.</w:t>
      </w:r>
      <w:r w:rsidRPr="003924FA">
        <w:rPr>
          <w:sz w:val="16"/>
        </w:rPr>
        <w:t xml:space="preserve"> </w:t>
      </w:r>
      <w:r w:rsidRPr="00F367DD">
        <w:rPr>
          <w:rStyle w:val="StyleUnderline"/>
          <w:highlight w:val="yellow"/>
        </w:rPr>
        <w:t>It</w:t>
      </w:r>
      <w:r w:rsidRPr="00264063">
        <w:rPr>
          <w:rStyle w:val="StyleUnderline"/>
        </w:rPr>
        <w:t xml:space="preserve"> </w:t>
      </w:r>
      <w:r w:rsidRPr="00F367DD">
        <w:rPr>
          <w:rStyle w:val="StyleUnderline"/>
          <w:highlight w:val="yellow"/>
        </w:rPr>
        <w:t>requires people to bargain through</w:t>
      </w:r>
      <w:r w:rsidRPr="00264063">
        <w:rPr>
          <w:rStyle w:val="StyleUnderline"/>
        </w:rPr>
        <w:t xml:space="preserve"> a third party (</w:t>
      </w:r>
      <w:r w:rsidRPr="00F367DD">
        <w:rPr>
          <w:rStyle w:val="StyleUnderline"/>
          <w:highlight w:val="yellow"/>
        </w:rPr>
        <w:t>a union)</w:t>
      </w:r>
      <w:r w:rsidRPr="00C740A2">
        <w:rPr>
          <w:rStyle w:val="StyleUnderline"/>
        </w:rPr>
        <w:t xml:space="preserve"> even </w:t>
      </w:r>
      <w:r w:rsidRPr="00F367DD">
        <w:rPr>
          <w:rStyle w:val="StyleUnderline"/>
          <w:highlight w:val="yellow"/>
        </w:rPr>
        <w:t xml:space="preserve">when they would prefer to bargain </w:t>
      </w:r>
      <w:r w:rsidRPr="00C740A2">
        <w:rPr>
          <w:rStyle w:val="StyleUnderline"/>
          <w:highlight w:val="yellow"/>
        </w:rPr>
        <w:t>directly. It</w:t>
      </w:r>
      <w:r w:rsidRPr="00264063">
        <w:rPr>
          <w:rStyle w:val="StyleUnderline"/>
        </w:rPr>
        <w:t xml:space="preserve"> sometimes </w:t>
      </w:r>
      <w:r w:rsidRPr="00C740A2">
        <w:rPr>
          <w:rStyle w:val="StyleUnderline"/>
          <w:highlight w:val="yellow"/>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E6272D">
        <w:rPr>
          <w:rStyle w:val="StyleUnderline"/>
          <w:highlight w:val="yellow"/>
        </w:rPr>
        <w:t xml:space="preserve">to negotiate </w:t>
      </w:r>
      <w:r w:rsidRPr="00C740A2">
        <w:rPr>
          <w:rStyle w:val="StyleUnderline"/>
          <w:highlight w:val="yellow"/>
        </w:rPr>
        <w:t>about</w:t>
      </w:r>
      <w:r w:rsidRPr="00264063">
        <w:rPr>
          <w:rStyle w:val="StyleUnderline"/>
        </w:rPr>
        <w:t xml:space="preserve"> fundamental </w:t>
      </w:r>
      <w:r w:rsidRPr="00C740A2">
        <w:rPr>
          <w:rStyle w:val="StyleUnderline"/>
          <w:highlight w:val="yellow"/>
        </w:rPr>
        <w:t>decisions affecting the</w:t>
      </w:r>
      <w:r w:rsidRPr="00264063">
        <w:rPr>
          <w:rStyle w:val="StyleUnderline"/>
        </w:rPr>
        <w:t xml:space="preserve"> direction of </w:t>
      </w:r>
      <w:r w:rsidRPr="00C740A2">
        <w:rPr>
          <w:rStyle w:val="StyleUnderline"/>
        </w:rPr>
        <w:t xml:space="preserve">their </w:t>
      </w:r>
      <w:r w:rsidRPr="00C740A2">
        <w:rPr>
          <w:rStyle w:val="StyleUnderline"/>
          <w:highlight w:val="yellow"/>
        </w:rPr>
        <w:t>businesses.</w:t>
      </w:r>
      <w:r w:rsidRPr="00264063">
        <w:rPr>
          <w:rStyle w:val="StyleUnderline"/>
        </w:rPr>
        <w:t xml:space="preserve"> And of course, at times, </w:t>
      </w:r>
      <w:r w:rsidRPr="005747FA">
        <w:rPr>
          <w:rStyle w:val="StyleUnderline"/>
          <w:highlight w:val="yellow"/>
        </w:rPr>
        <w:t>it requires</w:t>
      </w:r>
      <w:r w:rsidRPr="00264063">
        <w:rPr>
          <w:rStyle w:val="StyleUnderline"/>
        </w:rPr>
        <w:t xml:space="preserve"> employers to give unions physical access to their property.</w:t>
      </w:r>
      <w:r w:rsidRPr="00F367DD">
        <w:rPr>
          <w:rStyle w:val="StyleUnderline"/>
          <w:sz w:val="16"/>
          <w:szCs w:val="16"/>
          <w:u w:val="none"/>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5747FA">
        <w:rPr>
          <w:rStyle w:val="Emphasis"/>
          <w:highlight w:val="yellow"/>
        </w:rPr>
        <w:t>unjustified takings of property.</w:t>
      </w:r>
      <w:r w:rsidRPr="003924FA">
        <w:rPr>
          <w:rStyle w:val="StyleUnderline"/>
        </w:rPr>
        <w:t xml:space="preserve"> And as unjustified takings, they required compensation.</w:t>
      </w:r>
    </w:p>
    <w:p w14:paraId="47925805" w14:textId="77777777" w:rsidR="00DE3315" w:rsidRPr="003924FA" w:rsidRDefault="00DE3315" w:rsidP="00DE3315">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5447A25D" w14:textId="77777777" w:rsidR="00DE3315" w:rsidRPr="003924FA" w:rsidRDefault="00DE3315" w:rsidP="00DE3315">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w:t>
      </w:r>
      <w:proofErr w:type="gramStart"/>
      <w:r w:rsidRPr="003924FA">
        <w:rPr>
          <w:rStyle w:val="StyleUnderline"/>
        </w:rPr>
        <w:t>So</w:t>
      </w:r>
      <w:proofErr w:type="gramEnd"/>
      <w:r w:rsidRPr="003924FA">
        <w:rPr>
          <w:rStyle w:val="StyleUnderline"/>
        </w:rPr>
        <w:t xml:space="preserve"> </w:t>
      </w:r>
      <w:r w:rsidRPr="003924FA">
        <w:rPr>
          <w:rStyle w:val="Emphasis"/>
        </w:rPr>
        <w:t xml:space="preserve">if </w:t>
      </w:r>
      <w:r w:rsidRPr="005747FA">
        <w:rPr>
          <w:rStyle w:val="Emphasis"/>
          <w:highlight w:val="yellow"/>
        </w:rPr>
        <w:t>the common law is the right measure for takings, then most of labor law violates the Fifth Amendment.</w:t>
      </w:r>
    </w:p>
    <w:p w14:paraId="5B2CAEDD" w14:textId="77777777" w:rsidR="00DE3315" w:rsidRPr="003924FA" w:rsidRDefault="00DE3315" w:rsidP="00DE3315">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5C3D2F66" w14:textId="77777777" w:rsidR="00DE3315" w:rsidRDefault="00DE3315" w:rsidP="00DE3315">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32503119" w14:textId="77777777" w:rsidR="00DE3315" w:rsidRDefault="00DE3315" w:rsidP="00DE3315">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49786C24" w14:textId="77777777" w:rsidR="00DE3315" w:rsidRDefault="00DE3315" w:rsidP="00DE3315">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2BD975AC" w14:textId="77777777" w:rsidR="00DE3315" w:rsidRPr="0006123E" w:rsidRDefault="00DE3315" w:rsidP="00DE3315">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DA0A3F">
        <w:rPr>
          <w:rStyle w:val="Emphasis"/>
          <w:highlight w:val="yellow"/>
        </w:rPr>
        <w:t>private property rights</w:t>
      </w:r>
      <w:r w:rsidRPr="00DA0A3F">
        <w:rPr>
          <w:rStyle w:val="StyleUnderline"/>
          <w:highlight w:val="yellow"/>
        </w:rPr>
        <w:t xml:space="preserve"> enable</w:t>
      </w:r>
      <w:r w:rsidRPr="007F16E9">
        <w:rPr>
          <w:rStyle w:val="StyleUnderline"/>
        </w:rPr>
        <w:t xml:space="preserve"> and encourage property </w:t>
      </w:r>
      <w:r w:rsidRPr="00DA0A3F">
        <w:rPr>
          <w:rStyle w:val="StyleUnderline"/>
          <w:highlight w:val="yellow"/>
        </w:rPr>
        <w:t xml:space="preserve">owners to make </w:t>
      </w:r>
      <w:r w:rsidRPr="00DA0A3F">
        <w:rPr>
          <w:rStyle w:val="Emphasis"/>
          <w:highlight w:val="yellow"/>
        </w:rPr>
        <w:t>rational decisions</w:t>
      </w:r>
      <w:r w:rsidRPr="00DA0A3F">
        <w:rPr>
          <w:rStyle w:val="StyleUnderline"/>
          <w:highlight w:val="yellow"/>
        </w:rPr>
        <w:t xml:space="preserve"> in the face of environmental</w:t>
      </w:r>
      <w:r w:rsidRPr="007F16E9">
        <w:rPr>
          <w:rStyle w:val="StyleUnderline"/>
        </w:rPr>
        <w:t xml:space="preserve"> and other </w:t>
      </w:r>
      <w:r w:rsidRPr="00DA0A3F">
        <w:rPr>
          <w:rStyle w:val="StyleUnderline"/>
          <w:highlight w:val="yellow"/>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50842418" w14:textId="77777777" w:rsidR="00DE3315" w:rsidRPr="008A17C0" w:rsidRDefault="00DE3315" w:rsidP="00DE3315">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78699A09" w14:textId="77777777" w:rsidR="00DE3315" w:rsidRPr="008A17C0" w:rsidRDefault="00DE3315" w:rsidP="00DE3315">
      <w:pPr>
        <w:rPr>
          <w:rStyle w:val="StyleUnderline"/>
        </w:rPr>
      </w:pPr>
      <w:r w:rsidRPr="0006123E">
        <w:rPr>
          <w:sz w:val="16"/>
        </w:rPr>
        <w:t xml:space="preserve">Nevertheless, </w:t>
      </w:r>
      <w:r w:rsidRPr="00DA0A3F">
        <w:rPr>
          <w:rStyle w:val="StyleUnderline"/>
          <w:highlight w:val="yellow"/>
        </w:rPr>
        <w:t xml:space="preserve">the </w:t>
      </w:r>
      <w:r w:rsidRPr="00DA0A3F">
        <w:rPr>
          <w:rStyle w:val="Emphasis"/>
          <w:highlight w:val="yellow"/>
        </w:rPr>
        <w:t>Takings Clause</w:t>
      </w:r>
      <w:r w:rsidRPr="00DA0A3F">
        <w:rPr>
          <w:rStyle w:val="StyleUnderline"/>
          <w:highlight w:val="yellow"/>
        </w:rPr>
        <w:t>’s protection for property rights</w:t>
      </w:r>
      <w:r w:rsidRPr="008A17C0">
        <w:rPr>
          <w:rStyle w:val="StyleUnderline"/>
        </w:rPr>
        <w:t xml:space="preserve"> can </w:t>
      </w:r>
      <w:r w:rsidRPr="00DA0A3F">
        <w:rPr>
          <w:rStyle w:val="Emphasis"/>
          <w:highlight w:val="yellow"/>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DA0A3F">
        <w:rPr>
          <w:rStyle w:val="StyleUnderline"/>
          <w:highlight w:val="yellow"/>
        </w:rPr>
        <w:t>protecting</w:t>
      </w:r>
      <w:r w:rsidRPr="008A17C0">
        <w:rPr>
          <w:rStyle w:val="StyleUnderline"/>
        </w:rPr>
        <w:t xml:space="preserve"> the likely </w:t>
      </w:r>
      <w:r w:rsidRPr="00DA0A3F">
        <w:rPr>
          <w:rStyle w:val="StyleUnderline"/>
          <w:highlight w:val="yellow"/>
        </w:rPr>
        <w:t>victims of climate change from</w:t>
      </w:r>
      <w:r w:rsidRPr="008A17C0">
        <w:rPr>
          <w:rStyle w:val="StyleUnderline"/>
        </w:rPr>
        <w:t xml:space="preserve"> overly exuberant governments that wipe out property rights in anticipation of those effects; </w:t>
      </w:r>
      <w:r w:rsidRPr="0097628D">
        <w:rPr>
          <w:rStyle w:val="StyleUnderline"/>
          <w:highlight w:val="yellow"/>
        </w:rPr>
        <w:t>and</w:t>
      </w:r>
      <w:r w:rsidRPr="008A17C0">
        <w:rPr>
          <w:rStyle w:val="StyleUnderline"/>
        </w:rPr>
        <w:t xml:space="preserve"> (2) </w:t>
      </w:r>
      <w:r w:rsidRPr="0097628D">
        <w:rPr>
          <w:rStyle w:val="StyleUnderline"/>
          <w:highlight w:val="yellow"/>
        </w:rPr>
        <w:t>ensuring</w:t>
      </w:r>
      <w:r w:rsidRPr="008A17C0">
        <w:rPr>
          <w:rStyle w:val="StyleUnderline"/>
        </w:rPr>
        <w:t xml:space="preserve"> that </w:t>
      </w:r>
      <w:r w:rsidRPr="0097628D">
        <w:rPr>
          <w:rStyle w:val="StyleUnderline"/>
          <w:highlight w:val="yellow"/>
        </w:rPr>
        <w:t>government designs</w:t>
      </w:r>
      <w:r w:rsidRPr="008A17C0">
        <w:rPr>
          <w:rStyle w:val="StyleUnderline"/>
        </w:rPr>
        <w:t xml:space="preserve"> climate </w:t>
      </w:r>
      <w:r w:rsidRPr="0097628D">
        <w:rPr>
          <w:rStyle w:val="StyleUnderline"/>
          <w:highlight w:val="yellow"/>
        </w:rPr>
        <w:t>adaptation in a rational way.</w:t>
      </w:r>
    </w:p>
    <w:p w14:paraId="06474C00" w14:textId="77777777" w:rsidR="00DE3315" w:rsidRPr="0006123E" w:rsidRDefault="00DE3315" w:rsidP="00DE3315">
      <w:pPr>
        <w:rPr>
          <w:sz w:val="16"/>
        </w:rPr>
      </w:pPr>
      <w:r w:rsidRPr="0097628D">
        <w:rPr>
          <w:rStyle w:val="StyleUnderline"/>
          <w:highlight w:val="yellow"/>
        </w:rPr>
        <w:t xml:space="preserve">Without the </w:t>
      </w:r>
      <w:r w:rsidRPr="0097628D">
        <w:rPr>
          <w:rStyle w:val="Emphasis"/>
          <w:highlight w:val="yellow"/>
        </w:rPr>
        <w:t>restraining influence of the Takings Clause</w:t>
      </w:r>
      <w:r w:rsidRPr="0097628D">
        <w:rPr>
          <w:rStyle w:val="StyleUnderline"/>
          <w:highlight w:val="yellow"/>
        </w:rPr>
        <w:t>, governments are</w:t>
      </w:r>
      <w:r w:rsidRPr="008A17C0">
        <w:rPr>
          <w:rStyle w:val="StyleUnderline"/>
        </w:rPr>
        <w:t xml:space="preserve"> too </w:t>
      </w:r>
      <w:r w:rsidRPr="0097628D">
        <w:rPr>
          <w:rStyle w:val="StyleUnderline"/>
          <w:highlight w:val="yellow"/>
        </w:rPr>
        <w:t>prone to</w:t>
      </w:r>
      <w:r w:rsidRPr="008A17C0">
        <w:rPr>
          <w:rStyle w:val="StyleUnderline"/>
        </w:rPr>
        <w:t xml:space="preserve"> leap from some environmental concern to </w:t>
      </w:r>
      <w:r w:rsidRPr="0097628D">
        <w:rPr>
          <w:rStyle w:val="StyleUnderline"/>
          <w:highlight w:val="yellow"/>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783B51B8" w14:textId="77777777" w:rsidR="00DE3315" w:rsidRPr="0006123E" w:rsidRDefault="00DE3315" w:rsidP="00DE3315">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16BB091D" w14:textId="77777777" w:rsidR="00DE3315" w:rsidRPr="0006123E" w:rsidRDefault="00DE3315" w:rsidP="00DE3315">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20596E63" w14:textId="77777777" w:rsidR="00DE3315" w:rsidRDefault="00DE3315" w:rsidP="00DE3315">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21EC7F11" w14:textId="77777777" w:rsidR="00DE3315" w:rsidRPr="0006123E" w:rsidRDefault="00DE3315" w:rsidP="00DE3315">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08D3845F" w14:textId="77777777" w:rsidR="00DE3315" w:rsidRPr="0006123E" w:rsidRDefault="00DE3315" w:rsidP="00DE3315">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97628D">
        <w:rPr>
          <w:rStyle w:val="StyleUnderline"/>
          <w:highlight w:val="yellow"/>
        </w:rPr>
        <w:t>with robust Takings Clause protections, governments</w:t>
      </w:r>
      <w:r w:rsidRPr="00DE30E6">
        <w:rPr>
          <w:rStyle w:val="StyleUnderline"/>
        </w:rPr>
        <w:t xml:space="preserve"> have to consider the costs of those decisions. Consequently, they </w:t>
      </w:r>
      <w:r w:rsidRPr="0097628D">
        <w:rPr>
          <w:rStyle w:val="StyleUnderline"/>
          <w:highlight w:val="yellow"/>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3589F825" w14:textId="77777777" w:rsidR="00DE3315" w:rsidRDefault="00DE3315" w:rsidP="00DE3315">
      <w:pPr>
        <w:rPr>
          <w:rStyle w:val="StyleUnderline"/>
        </w:rPr>
      </w:pPr>
      <w:r w:rsidRPr="0097628D">
        <w:rPr>
          <w:rStyle w:val="StyleUnderline"/>
          <w:highlight w:val="yellow"/>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FF0875">
        <w:rPr>
          <w:rStyle w:val="StyleUnderline"/>
          <w:highlight w:val="yellow"/>
        </w:rPr>
        <w:t>favor</w:t>
      </w:r>
      <w:r w:rsidRPr="00DE30E6">
        <w:rPr>
          <w:rStyle w:val="StyleUnderline"/>
        </w:rPr>
        <w:t xml:space="preserve"> paying for coastal properties to pursue </w:t>
      </w:r>
      <w:r w:rsidRPr="00FF0875">
        <w:rPr>
          <w:rStyle w:val="Emphasis"/>
          <w:highlight w:val="yellow"/>
        </w:rPr>
        <w:t>natural adaptation strategies</w:t>
      </w:r>
      <w:r w:rsidRPr="00DE30E6">
        <w:rPr>
          <w:rStyle w:val="StyleUnderline"/>
        </w:rPr>
        <w:t>, including vegetation and dune renewal.</w:t>
      </w:r>
    </w:p>
    <w:p w14:paraId="09016FCC" w14:textId="77777777" w:rsidR="00DE3315" w:rsidRDefault="00DE3315" w:rsidP="00DE3315">
      <w:pPr>
        <w:pStyle w:val="Heading4"/>
        <w:rPr>
          <w:rStyle w:val="StyleUnderline"/>
          <w:sz w:val="26"/>
          <w:u w:val="none"/>
        </w:rPr>
      </w:pPr>
      <w:r>
        <w:rPr>
          <w:rStyle w:val="StyleUnderline"/>
          <w:sz w:val="26"/>
          <w:u w:val="none"/>
        </w:rPr>
        <w:t xml:space="preserve">Climate adaptation solves the </w:t>
      </w:r>
      <w:r w:rsidRPr="00903D97">
        <w:rPr>
          <w:rStyle w:val="StyleUnderline"/>
          <w:sz w:val="26"/>
        </w:rPr>
        <w:t>existential impacts</w:t>
      </w:r>
      <w:r>
        <w:rPr>
          <w:rStyle w:val="StyleUnderline"/>
          <w:sz w:val="26"/>
          <w:u w:val="none"/>
        </w:rPr>
        <w:t xml:space="preserve"> of warming</w:t>
      </w:r>
    </w:p>
    <w:p w14:paraId="172A9C1C" w14:textId="77777777" w:rsidR="00DE3315" w:rsidRDefault="00DE3315" w:rsidP="00DE3315">
      <w:r w:rsidRPr="00541AF2">
        <w:rPr>
          <w:rStyle w:val="Style13ptBold"/>
        </w:rPr>
        <w:t>Simpson et al. 23</w:t>
      </w:r>
      <w:r>
        <w:t xml:space="preserve"> (Nicholas P. – PhD in Environmental Science from the University of Cape Town in South Africa, “Adaptation to compound climate risks: A systematic global </w:t>
      </w:r>
      <w:proofErr w:type="spellStart"/>
      <w:r>
        <w:t>stocktake</w:t>
      </w:r>
      <w:proofErr w:type="spellEnd"/>
      <w:r>
        <w:t>,” 2/17/23, https://www.sciencedirect.com/science/article/pii/S2589004223000032)</w:t>
      </w:r>
    </w:p>
    <w:p w14:paraId="58B39E16" w14:textId="77777777" w:rsidR="00DE3315" w:rsidRPr="00E73E36" w:rsidRDefault="00DE3315" w:rsidP="00DE3315">
      <w:pPr>
        <w:rPr>
          <w:rStyle w:val="StyleUnderline"/>
        </w:rPr>
      </w:pPr>
      <w:r w:rsidRPr="00541AF2">
        <w:rPr>
          <w:rStyle w:val="StyleUnderline"/>
        </w:rPr>
        <w:t xml:space="preserve">The </w:t>
      </w:r>
      <w:r w:rsidRPr="00903D97">
        <w:rPr>
          <w:rStyle w:val="StyleUnderline"/>
          <w:highlight w:val="yellow"/>
        </w:rPr>
        <w:t>greatest risks from</w:t>
      </w:r>
      <w:r w:rsidRPr="00541AF2">
        <w:rPr>
          <w:rStyle w:val="StyleUnderline"/>
        </w:rPr>
        <w:t xml:space="preserve"> a changing </w:t>
      </w:r>
      <w:r w:rsidRPr="00903D97">
        <w:rPr>
          <w:rStyle w:val="StyleUnderline"/>
          <w:highlight w:val="yellow"/>
        </w:rPr>
        <w:t>climate</w:t>
      </w:r>
      <w:r w:rsidRPr="00110F95">
        <w:rPr>
          <w:sz w:val="16"/>
        </w:rPr>
        <w:t xml:space="preserve"> may not </w:t>
      </w:r>
      <w:r w:rsidRPr="00903D97">
        <w:rPr>
          <w:rStyle w:val="StyleUnderline"/>
          <w:highlight w:val="yellow"/>
        </w:rPr>
        <w:t>come from</w:t>
      </w:r>
      <w:r w:rsidRPr="00110F95">
        <w:rPr>
          <w:sz w:val="16"/>
        </w:rPr>
        <w:t xml:space="preserve"> individual climate impacts and risks but from </w:t>
      </w:r>
      <w:r w:rsidRPr="00541AF2">
        <w:rPr>
          <w:rStyle w:val="StyleUnderline"/>
        </w:rPr>
        <w:t xml:space="preserve">the interactions and interdependencies between </w:t>
      </w:r>
      <w:r w:rsidRPr="00903D97">
        <w:rPr>
          <w:rStyle w:val="Emphasis"/>
          <w:highlight w:val="yellow"/>
        </w:rPr>
        <w:t xml:space="preserve">cascading </w:t>
      </w:r>
      <w:r w:rsidRPr="00903D97">
        <w:rPr>
          <w:rStyle w:val="StyleUnderline"/>
          <w:highlight w:val="yellow"/>
        </w:rPr>
        <w:t xml:space="preserve">and </w:t>
      </w:r>
      <w:r w:rsidRPr="00903D97">
        <w:rPr>
          <w:rStyle w:val="Emphasis"/>
          <w:highlight w:val="yellow"/>
        </w:rPr>
        <w:t>compound</w:t>
      </w:r>
      <w:r w:rsidRPr="00541AF2">
        <w:rPr>
          <w:rStyle w:val="StyleUnderline"/>
        </w:rPr>
        <w:t xml:space="preserve"> </w:t>
      </w:r>
      <w:r w:rsidRPr="00903D97">
        <w:rPr>
          <w:rStyle w:val="StyleUnderline"/>
        </w:rPr>
        <w:t xml:space="preserve">climate </w:t>
      </w:r>
      <w:r w:rsidRPr="00903D97">
        <w:rPr>
          <w:rStyle w:val="StyleUnderline"/>
          <w:highlight w:val="yellow"/>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7DC48981" w14:textId="77777777" w:rsidR="00DE3315" w:rsidRPr="00110F95" w:rsidRDefault="00DE3315" w:rsidP="00DE3315">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903D97">
        <w:rPr>
          <w:rStyle w:val="Emphasis"/>
          <w:highlight w:val="yellow"/>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903D97">
        <w:rPr>
          <w:rStyle w:val="StyleUnderline"/>
          <w:highlight w:val="yellow"/>
        </w:rPr>
        <w:t>integrating</w:t>
      </w:r>
      <w:r w:rsidRPr="00E73E36">
        <w:rPr>
          <w:rStyle w:val="StyleUnderline"/>
        </w:rPr>
        <w:t xml:space="preserve"> consideration of </w:t>
      </w:r>
      <w:r w:rsidRPr="00903D97">
        <w:rPr>
          <w:rStyle w:val="StyleUnderline"/>
          <w:highlight w:val="yellow"/>
        </w:rPr>
        <w:t>compound</w:t>
      </w:r>
      <w:r w:rsidRPr="003C7583">
        <w:rPr>
          <w:rStyle w:val="StyleUnderline"/>
        </w:rPr>
        <w:t xml:space="preserve"> </w:t>
      </w:r>
      <w:r w:rsidRPr="00357650">
        <w:rPr>
          <w:rStyle w:val="StyleUnderline"/>
        </w:rPr>
        <w:t xml:space="preserve">and cascading </w:t>
      </w:r>
      <w:r w:rsidRPr="00903D97">
        <w:rPr>
          <w:rStyle w:val="StyleUnderline"/>
          <w:highlight w:val="yellow"/>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903D97">
        <w:rPr>
          <w:rStyle w:val="StyleUnderline"/>
          <w:highlight w:val="yellow"/>
        </w:rPr>
        <w:t>situate</w:t>
      </w:r>
      <w:r w:rsidRPr="003C7583">
        <w:rPr>
          <w:rStyle w:val="StyleUnderline"/>
          <w:highlight w:val="yellow"/>
        </w:rPr>
        <w:t xml:space="preserve"> </w:t>
      </w:r>
      <w:r w:rsidRPr="00903D97">
        <w:rPr>
          <w:rStyle w:val="Emphasis"/>
          <w:highlight w:val="yellow"/>
        </w:rPr>
        <w:t>adaptation responses</w:t>
      </w:r>
      <w:r w:rsidRPr="00903D97">
        <w:rPr>
          <w:sz w:val="16"/>
          <w:highlight w:val="yellow"/>
        </w:rPr>
        <w:t xml:space="preserve"> </w:t>
      </w:r>
      <w:r w:rsidRPr="00903D97">
        <w:rPr>
          <w:rStyle w:val="StyleUnderline"/>
          <w:highlight w:val="yellow"/>
        </w:rPr>
        <w:t xml:space="preserve">as a </w:t>
      </w:r>
      <w:r w:rsidRPr="00903D97">
        <w:rPr>
          <w:rStyle w:val="Emphasis"/>
          <w:highlight w:val="yellow"/>
        </w:rPr>
        <w:t>core component</w:t>
      </w:r>
      <w:r w:rsidRPr="00903D97">
        <w:rPr>
          <w:rStyle w:val="StyleUnderline"/>
          <w:highlight w:val="yellow"/>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903D97">
        <w:rPr>
          <w:rStyle w:val="Emphasis"/>
          <w:highlight w:val="yellow"/>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77DC200F" w14:textId="77777777" w:rsidR="00DE3315" w:rsidRDefault="00DE3315" w:rsidP="00DE3315">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357650">
        <w:rPr>
          <w:rStyle w:val="StyleUnderline"/>
          <w:highlight w:val="yellow"/>
        </w:rPr>
        <w:t>Addressing</w:t>
      </w:r>
      <w:r w:rsidRPr="00F3590E">
        <w:rPr>
          <w:rStyle w:val="StyleUnderline"/>
        </w:rPr>
        <w:t xml:space="preserve"> many of the </w:t>
      </w:r>
      <w:r w:rsidRPr="00357650">
        <w:rPr>
          <w:rStyle w:val="StyleUnderline"/>
        </w:rPr>
        <w:t xml:space="preserve">factors affecting the soft limits to </w:t>
      </w:r>
      <w:r w:rsidRPr="00357650">
        <w:rPr>
          <w:rStyle w:val="StyleUnderline"/>
          <w:highlight w:val="yellow"/>
        </w:rPr>
        <w:t>adaptation</w:t>
      </w:r>
      <w:r w:rsidRPr="00F3590E">
        <w:rPr>
          <w:rStyle w:val="StyleUnderline"/>
        </w:rPr>
        <w:t xml:space="preserve"> can </w:t>
      </w:r>
      <w:r w:rsidRPr="00357650">
        <w:rPr>
          <w:rStyle w:val="StyleUnderline"/>
          <w:highlight w:val="yellow"/>
        </w:rPr>
        <w:t xml:space="preserve">provide an </w:t>
      </w:r>
      <w:r w:rsidRPr="00357650">
        <w:rPr>
          <w:rStyle w:val="Emphasis"/>
          <w:highlight w:val="yellow"/>
        </w:rPr>
        <w:t>entry point for</w:t>
      </w:r>
      <w:r w:rsidRPr="00F3590E">
        <w:rPr>
          <w:rStyle w:val="Emphasis"/>
        </w:rPr>
        <w:t xml:space="preserve"> more </w:t>
      </w:r>
      <w:r w:rsidRPr="00357650">
        <w:rPr>
          <w:rStyle w:val="Emphasis"/>
          <w:highlight w:val="yellow"/>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357650">
        <w:rPr>
          <w:rStyle w:val="StyleUnderline"/>
          <w:highlight w:val="yellow"/>
        </w:rPr>
        <w:t>adaptation</w:t>
      </w:r>
      <w:r w:rsidRPr="00110F95">
        <w:rPr>
          <w:sz w:val="16"/>
        </w:rPr>
        <w:t xml:space="preserve"> and mitigation), and miss the opportunity to better inform how </w:t>
      </w:r>
      <w:r w:rsidRPr="00357650">
        <w:rPr>
          <w:rStyle w:val="StyleUnderline"/>
          <w:highlight w:val="yellow"/>
        </w:rPr>
        <w:t>responses</w:t>
      </w:r>
      <w:r w:rsidRPr="00110F95">
        <w:rPr>
          <w:rStyle w:val="StyleUnderline"/>
        </w:rPr>
        <w:t xml:space="preserve"> can </w:t>
      </w:r>
      <w:r w:rsidRPr="00357650">
        <w:rPr>
          <w:rStyle w:val="Emphasis"/>
          <w:highlight w:val="yellow"/>
        </w:rPr>
        <w:t>effectively reduce risk</w:t>
      </w:r>
      <w:r w:rsidRPr="00110F95">
        <w:rPr>
          <w:rStyle w:val="StyleUnderline"/>
        </w:rPr>
        <w:t xml:space="preserve"> that can unlock inaction, policy inertia, and uninformed adaptation and mitigation responses to climate change </w:t>
      </w:r>
      <w:r w:rsidRPr="00357650">
        <w:rPr>
          <w:rStyle w:val="StyleUnderline"/>
          <w:highlight w:val="yellow"/>
        </w:rPr>
        <w:t xml:space="preserve">and </w:t>
      </w:r>
      <w:r w:rsidRPr="00357650">
        <w:rPr>
          <w:rStyle w:val="Emphasis"/>
          <w:highlight w:val="yellow"/>
        </w:rPr>
        <w:t>enable climate resilient development.</w:t>
      </w:r>
    </w:p>
    <w:p w14:paraId="002CE494" w14:textId="77777777" w:rsidR="00DE3315" w:rsidRPr="00275C49" w:rsidRDefault="00DE3315" w:rsidP="00DE3315">
      <w:pPr>
        <w:rPr>
          <w:sz w:val="16"/>
        </w:rPr>
      </w:pPr>
    </w:p>
    <w:p w14:paraId="62E56901" w14:textId="689906E9" w:rsidR="00DE3315" w:rsidRDefault="00DE3315" w:rsidP="00DE3315">
      <w:pPr>
        <w:pStyle w:val="Heading3"/>
      </w:pPr>
      <w:r>
        <w:t>ADV CP</w:t>
      </w:r>
    </w:p>
    <w:p w14:paraId="3E640A5D" w14:textId="77777777" w:rsidR="009631A8" w:rsidRDefault="00DE3315" w:rsidP="00DE3315">
      <w:pPr>
        <w:pStyle w:val="Heading4"/>
        <w:rPr>
          <w:rFonts w:cs="Times New Roman"/>
        </w:rPr>
      </w:pPr>
      <w:r w:rsidRPr="00DC1409">
        <w:rPr>
          <w:rFonts w:cs="Times New Roman"/>
        </w:rPr>
        <w:t>CP Text: The United States Federal Government should</w:t>
      </w:r>
      <w:r w:rsidR="009631A8">
        <w:rPr>
          <w:rFonts w:cs="Times New Roman"/>
        </w:rPr>
        <w:t>:</w:t>
      </w:r>
    </w:p>
    <w:p w14:paraId="016FF6AA" w14:textId="768F4B23" w:rsidR="009631A8" w:rsidRDefault="009631A8" w:rsidP="009631A8">
      <w:pPr>
        <w:pStyle w:val="Heading4"/>
        <w:numPr>
          <w:ilvl w:val="0"/>
          <w:numId w:val="45"/>
        </w:numPr>
      </w:pPr>
      <w:r>
        <w:t>The United States Supreme Court should overturn Starbucks Corp. v McKinney</w:t>
      </w:r>
      <w:r w:rsidRPr="00174CC7">
        <w:t xml:space="preserve"> (602 U.S. ___, 2024)</w:t>
      </w:r>
      <w:r>
        <w:t xml:space="preserve"> but abolish collective bargaining rights for workers in the United States;</w:t>
      </w:r>
    </w:p>
    <w:p w14:paraId="2C272AA6" w14:textId="69526C8A" w:rsidR="009631A8" w:rsidRPr="009631A8" w:rsidRDefault="009631A8" w:rsidP="009631A8">
      <w:pPr>
        <w:pStyle w:val="ListParagraph"/>
        <w:keepNext/>
        <w:keepLines/>
        <w:numPr>
          <w:ilvl w:val="0"/>
          <w:numId w:val="45"/>
        </w:numPr>
        <w:spacing w:before="40" w:after="0" w:line="256" w:lineRule="auto"/>
        <w:outlineLvl w:val="3"/>
        <w:rPr>
          <w:rFonts w:eastAsia="Times New Roman" w:cs="Times New Roman"/>
          <w:b/>
          <w:iCs/>
          <w:sz w:val="26"/>
        </w:rPr>
      </w:pPr>
      <w:r w:rsidRPr="004D3976">
        <w:rPr>
          <w:rFonts w:eastAsia="Times New Roman" w:cs="Times New Roman"/>
          <w:b/>
          <w:iCs/>
          <w:sz w:val="26"/>
        </w:rPr>
        <w:t>establish a national emergency immunization program</w:t>
      </w:r>
    </w:p>
    <w:p w14:paraId="48F8C163" w14:textId="77777777" w:rsidR="00DE3315" w:rsidRDefault="00DE3315" w:rsidP="00DE3315"/>
    <w:p w14:paraId="0A1FC936" w14:textId="77777777" w:rsidR="00DE3315" w:rsidRPr="00DC1409" w:rsidRDefault="00DE3315" w:rsidP="00DE3315">
      <w:pPr>
        <w:pStyle w:val="Heading4"/>
        <w:rPr>
          <w:rFonts w:cs="Times New Roman"/>
        </w:rPr>
      </w:pPr>
      <w:r w:rsidRPr="00DC1409">
        <w:rPr>
          <w:rFonts w:cs="Times New Roman"/>
        </w:rPr>
        <w:t xml:space="preserve">The counterplan abolishes the </w:t>
      </w:r>
      <w:r w:rsidRPr="00DC1409">
        <w:rPr>
          <w:rFonts w:cs="Times New Roman"/>
          <w:u w:val="single"/>
        </w:rPr>
        <w:t>right to strike</w:t>
      </w:r>
      <w:r w:rsidRPr="00DC1409">
        <w:rPr>
          <w:rFonts w:cs="Times New Roman"/>
        </w:rPr>
        <w:t xml:space="preserve"> </w:t>
      </w:r>
    </w:p>
    <w:p w14:paraId="0076D2B8" w14:textId="77777777" w:rsidR="00DE3315" w:rsidRPr="00DC1409" w:rsidRDefault="00DE3315" w:rsidP="00DE3315">
      <w:r w:rsidRPr="00DC1409">
        <w:rPr>
          <w:rStyle w:val="Style13ptBold"/>
        </w:rPr>
        <w:t>Cornell &amp; Dukes 25</w:t>
      </w:r>
      <w:r w:rsidRPr="00DC1409">
        <w:t xml:space="preserve"> (Angela B. – Clinical Professor of Law at Cornell Law School &amp; Ruth - Professor of </w:t>
      </w:r>
      <w:proofErr w:type="spellStart"/>
      <w:r w:rsidRPr="00DC1409">
        <w:t>Labour</w:t>
      </w:r>
      <w:proofErr w:type="spellEnd"/>
      <w:r w:rsidRPr="00DC1409">
        <w:t xml:space="preserve"> Law at the University of Glasgow in Scotland, “Strikes and the Struggle for Democracy,” 7/10/25, https://digitalcommons.osgoode.yorku.ca/cgi/viewcontent.cgi?article=1037&amp;context=cllpj)</w:t>
      </w:r>
    </w:p>
    <w:p w14:paraId="697E95DD" w14:textId="77777777" w:rsidR="00DE3315" w:rsidRPr="00DC1409" w:rsidRDefault="00DE3315" w:rsidP="00DE3315">
      <w:pPr>
        <w:rPr>
          <w:sz w:val="16"/>
        </w:rPr>
      </w:pPr>
      <w:r w:rsidRPr="00DC1409">
        <w:rPr>
          <w:sz w:val="16"/>
        </w:rPr>
        <w:t xml:space="preserve">In many jurisdictions, </w:t>
      </w:r>
      <w:r w:rsidRPr="00DC1409">
        <w:rPr>
          <w:rStyle w:val="Emphasis"/>
          <w:highlight w:val="yellow"/>
        </w:rPr>
        <w:t>the right to strike is closely tied, in law, to the right to collective bargaining.</w:t>
      </w:r>
      <w:r w:rsidRPr="00DC1409">
        <w:rPr>
          <w:sz w:val="16"/>
        </w:rPr>
        <w:t xml:space="preserve"> In essence, </w:t>
      </w:r>
      <w:r w:rsidRPr="00DC1409">
        <w:rPr>
          <w:rStyle w:val="StyleUnderline"/>
        </w:rPr>
        <w:t xml:space="preserve">domestic </w:t>
      </w:r>
      <w:proofErr w:type="spellStart"/>
      <w:r w:rsidRPr="00DC1409">
        <w:rPr>
          <w:rStyle w:val="StyleUnderline"/>
          <w:highlight w:val="yellow"/>
        </w:rPr>
        <w:t>labour</w:t>
      </w:r>
      <w:proofErr w:type="spellEnd"/>
      <w:r w:rsidRPr="00DC1409">
        <w:rPr>
          <w:rStyle w:val="StyleUnderline"/>
          <w:highlight w:val="yellow"/>
        </w:rPr>
        <w:t xml:space="preserve"> law stipulates that strikes are </w:t>
      </w:r>
      <w:r w:rsidRPr="00DC1409">
        <w:rPr>
          <w:rStyle w:val="Emphasis"/>
          <w:highlight w:val="yellow"/>
        </w:rPr>
        <w:t>only legitimate</w:t>
      </w:r>
      <w:r w:rsidRPr="00DC1409">
        <w:rPr>
          <w:rStyle w:val="StyleUnderline"/>
        </w:rPr>
        <w:t xml:space="preserve"> when taken </w:t>
      </w:r>
      <w:r w:rsidRPr="00DC1409">
        <w:rPr>
          <w:rStyle w:val="StyleUnderline"/>
          <w:highlight w:val="yellow"/>
        </w:rPr>
        <w:t>in a</w:t>
      </w:r>
      <w:r w:rsidRPr="00DC1409">
        <w:rPr>
          <w:rStyle w:val="StyleUnderline"/>
        </w:rPr>
        <w:t xml:space="preserve">n industrial and </w:t>
      </w:r>
      <w:proofErr w:type="spellStart"/>
      <w:r w:rsidRPr="00DC1409">
        <w:rPr>
          <w:rStyle w:val="StyleUnderline"/>
          <w:highlight w:val="yellow"/>
        </w:rPr>
        <w:t>labour</w:t>
      </w:r>
      <w:proofErr w:type="spellEnd"/>
      <w:r w:rsidRPr="00DC1409">
        <w:rPr>
          <w:rStyle w:val="StyleUnderline"/>
          <w:highlight w:val="yellow"/>
        </w:rPr>
        <w:t xml:space="preserve"> relations context; that is, in the negotiation of a</w:t>
      </w:r>
      <w:r w:rsidRPr="00DC1409">
        <w:rPr>
          <w:rStyle w:val="StyleUnderline"/>
        </w:rPr>
        <w:t xml:space="preserve"> recognition agreement or another type of </w:t>
      </w:r>
      <w:r w:rsidRPr="00DC1409">
        <w:rPr>
          <w:rStyle w:val="StyleUnderline"/>
          <w:highlight w:val="yellow"/>
        </w:rPr>
        <w:t>collective agreement</w:t>
      </w:r>
      <w:r w:rsidRPr="00DC1409">
        <w:rPr>
          <w:rStyle w:val="StyleUnderline"/>
        </w:rPr>
        <w:t xml:space="preserve">, or to protest unfair </w:t>
      </w:r>
      <w:proofErr w:type="spellStart"/>
      <w:r w:rsidRPr="00DC1409">
        <w:rPr>
          <w:rStyle w:val="StyleUnderline"/>
        </w:rPr>
        <w:t>labour</w:t>
      </w:r>
      <w:proofErr w:type="spellEnd"/>
      <w:r w:rsidRPr="00DC1409">
        <w:rPr>
          <w:rStyle w:val="StyleUnderline"/>
        </w:rPr>
        <w:t xml:space="preserve"> practices. </w:t>
      </w:r>
      <w:r w:rsidRPr="00DC1409">
        <w:rPr>
          <w:rStyle w:val="StyleUnderline"/>
          <w:highlight w:val="yellow"/>
        </w:rPr>
        <w:t>Strikes taken in furtherance of any other aim</w:t>
      </w:r>
      <w:r w:rsidRPr="00DC1409">
        <w:rPr>
          <w:rStyle w:val="StyleUnderline"/>
        </w:rPr>
        <w:t xml:space="preserve">, and especially any political aim, </w:t>
      </w:r>
      <w:r w:rsidRPr="00DC1409">
        <w:rPr>
          <w:rStyle w:val="StyleUnderline"/>
          <w:highlight w:val="yellow"/>
        </w:rPr>
        <w:t xml:space="preserve">are </w:t>
      </w:r>
      <w:r w:rsidRPr="00DC1409">
        <w:rPr>
          <w:rStyle w:val="Emphasis"/>
          <w:highlight w:val="yellow"/>
        </w:rPr>
        <w:t>categorically unlawful.</w:t>
      </w:r>
      <w:r w:rsidRPr="00DC1409">
        <w:rPr>
          <w:sz w:val="16"/>
        </w:rPr>
        <w:t>1</w:t>
      </w:r>
    </w:p>
    <w:p w14:paraId="384821E5" w14:textId="77777777" w:rsidR="00DE3315" w:rsidRPr="00DC1409" w:rsidRDefault="00DE3315" w:rsidP="00DE3315">
      <w:pPr>
        <w:pStyle w:val="Heading4"/>
        <w:rPr>
          <w:rFonts w:cs="Times New Roman"/>
        </w:rPr>
      </w:pPr>
      <w:r w:rsidRPr="00DC1409">
        <w:rPr>
          <w:rFonts w:cs="Times New Roman"/>
        </w:rPr>
        <w:t xml:space="preserve">Strikes disrupt </w:t>
      </w:r>
      <w:r w:rsidRPr="00DC1409">
        <w:rPr>
          <w:rFonts w:cs="Times New Roman"/>
          <w:u w:val="single"/>
        </w:rPr>
        <w:t>global supply chains</w:t>
      </w:r>
      <w:r w:rsidRPr="00DC1409">
        <w:rPr>
          <w:rFonts w:cs="Times New Roman"/>
        </w:rPr>
        <w:t xml:space="preserve"> </w:t>
      </w:r>
    </w:p>
    <w:p w14:paraId="42490EA1" w14:textId="77777777" w:rsidR="00DE3315" w:rsidRPr="00DC1409" w:rsidRDefault="00DE3315" w:rsidP="00DE3315">
      <w:r w:rsidRPr="00DC1409">
        <w:rPr>
          <w:rStyle w:val="Style13ptBold"/>
        </w:rPr>
        <w:t>Anderson 24</w:t>
      </w:r>
      <w:r w:rsidRPr="00DC1409">
        <w:t xml:space="preserve"> (Lisa – MBA from California State University at Fullerton, “Strikes and labor negotiations highlight need for resilient supply chains,” 10/31/24, https://www.thescxchange.com/blog/supply-chain-resiliency-strikes#:~:text=Strikes%20and%20potential%20strikes%20have,been%20$2%20billion%20per%20day.)</w:t>
      </w:r>
    </w:p>
    <w:p w14:paraId="07C3186C" w14:textId="77777777" w:rsidR="00DE3315" w:rsidRPr="00DC1409" w:rsidRDefault="00DE3315" w:rsidP="00DE3315">
      <w:pPr>
        <w:rPr>
          <w:sz w:val="16"/>
        </w:rPr>
      </w:pPr>
      <w:r w:rsidRPr="00DC1409">
        <w:rPr>
          <w:rStyle w:val="StyleUnderline"/>
          <w:highlight w:val="yellow"/>
        </w:rPr>
        <w:t>Strikes and potential strikes</w:t>
      </w:r>
      <w:r w:rsidRPr="00DC1409">
        <w:rPr>
          <w:rStyle w:val="StyleUnderline"/>
        </w:rPr>
        <w:t xml:space="preserve"> have</w:t>
      </w:r>
      <w:r w:rsidRPr="00DC1409">
        <w:rPr>
          <w:sz w:val="16"/>
        </w:rPr>
        <w:t xml:space="preserve"> </w:t>
      </w:r>
      <w:r w:rsidRPr="00DC1409">
        <w:rPr>
          <w:rStyle w:val="Emphasis"/>
          <w:highlight w:val="yellow"/>
        </w:rPr>
        <w:t>plague</w:t>
      </w:r>
      <w:r w:rsidRPr="00DC1409">
        <w:rPr>
          <w:rStyle w:val="StyleUnderline"/>
        </w:rPr>
        <w:t xml:space="preserve">d </w:t>
      </w:r>
      <w:r w:rsidRPr="00DC1409">
        <w:rPr>
          <w:rStyle w:val="Emphasis"/>
          <w:highlight w:val="yellow"/>
        </w:rPr>
        <w:t>the supply chain</w:t>
      </w:r>
      <w:r w:rsidRPr="00DC1409">
        <w:rPr>
          <w:sz w:val="16"/>
        </w:rPr>
        <w:t xml:space="preserve"> over the last few years. An analysis of data from the Bureau of Labor Statistics by the Economics Policy Institute concluded that the number of workers involved in major strike activity increased by 280% in 2023 from 2022. Currently, the U.S. East Coast and Gulf Coast ports are facing the threat of another dockworker strike after they return to the negotiating table in January to attempt to resolve the remaining wage and automation issues. Similarly, Boeing is continuing to contend with a </w:t>
      </w:r>
      <w:proofErr w:type="gramStart"/>
      <w:r w:rsidRPr="00DC1409">
        <w:rPr>
          <w:sz w:val="16"/>
        </w:rPr>
        <w:t>machinists</w:t>
      </w:r>
      <w:proofErr w:type="gramEnd"/>
      <w:r w:rsidRPr="00DC1409">
        <w:rPr>
          <w:sz w:val="16"/>
        </w:rPr>
        <w:t xml:space="preserve"> strike.</w:t>
      </w:r>
    </w:p>
    <w:p w14:paraId="628CAA38" w14:textId="77777777" w:rsidR="00DE3315" w:rsidRPr="00DC1409" w:rsidRDefault="00DE3315" w:rsidP="00DE3315">
      <w:pPr>
        <w:rPr>
          <w:u w:val="single"/>
        </w:rPr>
      </w:pPr>
      <w:r w:rsidRPr="00DC1409">
        <w:rPr>
          <w:rStyle w:val="StyleUnderline"/>
        </w:rPr>
        <w:t xml:space="preserve">Strikes, or </w:t>
      </w:r>
      <w:r w:rsidRPr="00DC1409">
        <w:rPr>
          <w:rStyle w:val="StyleUnderline"/>
          <w:highlight w:val="yellow"/>
        </w:rPr>
        <w:t>even the threat of a strike</w:t>
      </w:r>
      <w:r w:rsidRPr="00DC1409">
        <w:rPr>
          <w:rStyle w:val="StyleUnderline"/>
        </w:rPr>
        <w:t xml:space="preserve">, can </w:t>
      </w:r>
      <w:r w:rsidRPr="00DC1409">
        <w:rPr>
          <w:rStyle w:val="StyleUnderline"/>
          <w:highlight w:val="yellow"/>
        </w:rPr>
        <w:t xml:space="preserve">cause </w:t>
      </w:r>
      <w:r w:rsidRPr="00DC1409">
        <w:rPr>
          <w:rStyle w:val="Emphasis"/>
          <w:highlight w:val="yellow"/>
        </w:rPr>
        <w:t>significant disruptions across the global supply chain and have</w:t>
      </w:r>
      <w:r w:rsidRPr="00DC1409">
        <w:rPr>
          <w:rStyle w:val="Emphasis"/>
        </w:rPr>
        <w:t xml:space="preserve"> a </w:t>
      </w:r>
      <w:r w:rsidRPr="00DC1409">
        <w:rPr>
          <w:rStyle w:val="Emphasis"/>
          <w:highlight w:val="yellow"/>
        </w:rPr>
        <w:t>massive economic impact.</w:t>
      </w:r>
      <w:r w:rsidRPr="00DC1409">
        <w:rPr>
          <w:sz w:val="16"/>
        </w:rPr>
        <w:t xml:space="preserve"> For example, </w:t>
      </w:r>
      <w:r w:rsidRPr="00DC1409">
        <w:rPr>
          <w:rStyle w:val="StyleUnderline"/>
        </w:rPr>
        <w:t>when U.S. railroads were facing the threat of a strike in 2022, many companies redirected their cargo to avoid work stoppages and unhappy customers.</w:t>
      </w:r>
      <w:r w:rsidRPr="00DC1409">
        <w:rPr>
          <w:sz w:val="16"/>
        </w:rPr>
        <w:t xml:space="preserve"> If the strike had occurred, the Association of American Railroads (AAR) estimated that </w:t>
      </w:r>
      <w:r w:rsidRPr="00DC1409">
        <w:rPr>
          <w:rStyle w:val="StyleUnderline"/>
          <w:highlight w:val="yellow"/>
        </w:rPr>
        <w:t>the economic impact of a railroad strike could have been $2 billion per day.</w:t>
      </w:r>
    </w:p>
    <w:p w14:paraId="496B0F05" w14:textId="77777777" w:rsidR="00DE3315" w:rsidRPr="00DC1409" w:rsidRDefault="00DE3315" w:rsidP="00DE3315">
      <w:pPr>
        <w:rPr>
          <w:rStyle w:val="StyleUnderline"/>
        </w:rPr>
      </w:pPr>
      <w:r w:rsidRPr="00DC1409">
        <w:rPr>
          <w:sz w:val="16"/>
        </w:rPr>
        <w:t xml:space="preserve">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w:t>
      </w:r>
      <w:r w:rsidRPr="00DC1409">
        <w:rPr>
          <w:rStyle w:val="StyleUnderline"/>
        </w:rPr>
        <w:t xml:space="preserve">as the East Coast and Gulf Coast ports try to finalize negotiations to seal the deal with the International Longshoremen’s Association (ILA), companies are searching for alternative routes and transferring their shipments back to West Coast </w:t>
      </w:r>
      <w:r w:rsidRPr="00DC1409">
        <w:rPr>
          <w:rStyle w:val="StyleUnderline"/>
          <w:highlight w:val="yellow"/>
        </w:rPr>
        <w:t>ports</w:t>
      </w:r>
      <w:r w:rsidRPr="00DC1409">
        <w:rPr>
          <w:rStyle w:val="StyleUnderline"/>
        </w:rPr>
        <w:t xml:space="preserve">. The economic impact of the </w:t>
      </w:r>
      <w:r w:rsidRPr="00DC1409">
        <w:rPr>
          <w:rStyle w:val="StyleUnderline"/>
          <w:highlight w:val="yellow"/>
        </w:rPr>
        <w:t>strike is estimated at</w:t>
      </w:r>
      <w:r w:rsidRPr="00DC1409">
        <w:rPr>
          <w:rStyle w:val="StyleUnderline"/>
        </w:rPr>
        <w:t xml:space="preserve"> $3.8 to </w:t>
      </w:r>
      <w:r w:rsidRPr="00DC1409">
        <w:rPr>
          <w:rStyle w:val="StyleUnderline"/>
          <w:highlight w:val="yellow"/>
        </w:rPr>
        <w:t>$4.5 billion per day</w:t>
      </w:r>
      <w:r w:rsidRPr="00DC1409">
        <w:rPr>
          <w:rStyle w:val="StyleUnderline"/>
        </w:rPr>
        <w:t xml:space="preserve"> by J.P Morgan.</w:t>
      </w:r>
    </w:p>
    <w:p w14:paraId="2B2C0324" w14:textId="77777777" w:rsidR="00DE3315" w:rsidRPr="00DC1409" w:rsidRDefault="00DE3315" w:rsidP="00DE3315">
      <w:pPr>
        <w:rPr>
          <w:sz w:val="16"/>
        </w:rPr>
      </w:pPr>
      <w:r w:rsidRPr="00DC1409">
        <w:rPr>
          <w:rStyle w:val="StyleUnderline"/>
          <w:highlight w:val="yellow"/>
        </w:rPr>
        <w:t>Labor negotiations</w:t>
      </w:r>
      <w:r w:rsidRPr="00DC1409">
        <w:rPr>
          <w:rStyle w:val="StyleUnderline"/>
        </w:rPr>
        <w:t xml:space="preserve"> also threaten to further </w:t>
      </w:r>
      <w:r w:rsidRPr="00DC1409">
        <w:rPr>
          <w:rStyle w:val="StyleUnderline"/>
          <w:highlight w:val="yellow"/>
        </w:rPr>
        <w:t>exacerbate inflationary trends,</w:t>
      </w:r>
      <w:r w:rsidRPr="00DC1409">
        <w:rPr>
          <w:rStyle w:val="StyleUnderline"/>
        </w:rPr>
        <w:t xml:space="preserve"> which have been a key concern across the supply chain</w:t>
      </w:r>
      <w:r w:rsidRPr="00DC1409">
        <w:rPr>
          <w:sz w:val="16"/>
        </w:rPr>
        <w:t>. The ILA and port operators reportedly reached a tentative agreement to increase wages by 62% over the next six years. Similarly, the Boeing machinist strike, which lasted seven weeks, was finally resolved when union members voted to accept a 38% pay raise over the next four years. These wage increases come as companies and consumers across the spectrum are resisting increased costs.</w:t>
      </w:r>
    </w:p>
    <w:p w14:paraId="52814B20" w14:textId="77777777" w:rsidR="00DE3315" w:rsidRPr="00DC1409" w:rsidRDefault="00DE3315" w:rsidP="00DE3315">
      <w:pPr>
        <w:rPr>
          <w:sz w:val="16"/>
        </w:rPr>
      </w:pPr>
      <w:r w:rsidRPr="00DC1409">
        <w:rPr>
          <w:rStyle w:val="StyleUnderline"/>
        </w:rPr>
        <w:t xml:space="preserve">Nor are these </w:t>
      </w:r>
      <w:r w:rsidRPr="00DC1409">
        <w:rPr>
          <w:rStyle w:val="StyleUnderline"/>
          <w:highlight w:val="yellow"/>
        </w:rPr>
        <w:t>strikes</w:t>
      </w:r>
      <w:r w:rsidRPr="00DC1409">
        <w:rPr>
          <w:rStyle w:val="StyleUnderline"/>
        </w:rPr>
        <w:t xml:space="preserve"> completely focused on pay increases. The ILA is also </w:t>
      </w:r>
      <w:r w:rsidRPr="00DC1409">
        <w:rPr>
          <w:rStyle w:val="StyleUnderline"/>
          <w:highlight w:val="yellow"/>
        </w:rPr>
        <w:t>demand</w:t>
      </w:r>
      <w:r w:rsidRPr="00DC1409">
        <w:rPr>
          <w:rStyle w:val="StyleUnderline"/>
        </w:rPr>
        <w:t xml:space="preserve">ing </w:t>
      </w:r>
      <w:r w:rsidRPr="00DC1409">
        <w:rPr>
          <w:rStyle w:val="StyleUnderline"/>
          <w:highlight w:val="yellow"/>
        </w:rPr>
        <w:t>a total ban on</w:t>
      </w:r>
      <w:r w:rsidRPr="00DC1409">
        <w:rPr>
          <w:rStyle w:val="StyleUnderline"/>
        </w:rPr>
        <w:t xml:space="preserve"> the further </w:t>
      </w:r>
      <w:r w:rsidRPr="00DC1409">
        <w:rPr>
          <w:rStyle w:val="StyleUnderline"/>
          <w:highlight w:val="yellow"/>
        </w:rPr>
        <w:t>automation</w:t>
      </w:r>
      <w:r w:rsidRPr="00DC1409">
        <w:rPr>
          <w:rStyle w:val="StyleUnderline"/>
        </w:rPr>
        <w:t xml:space="preserve"> of cranes, gates, and container movements that are used in the loading or loading of freight</w:t>
      </w:r>
      <w:r w:rsidRPr="00DC1409">
        <w:rPr>
          <w:sz w:val="16"/>
        </w:rPr>
        <w:t xml:space="preserve">. This issue still remains unresolved. </w:t>
      </w:r>
      <w:r w:rsidRPr="00DC1409">
        <w:rPr>
          <w:rStyle w:val="StyleUnderline"/>
          <w:highlight w:val="yellow"/>
        </w:rPr>
        <w:t>Such a ban would</w:t>
      </w:r>
      <w:r w:rsidRPr="00DC1409">
        <w:rPr>
          <w:rStyle w:val="StyleUnderline"/>
        </w:rPr>
        <w:t xml:space="preserve"> not only increase costs, it would also </w:t>
      </w:r>
      <w:r w:rsidRPr="00DC1409">
        <w:rPr>
          <w:rStyle w:val="StyleUnderline"/>
          <w:highlight w:val="yellow"/>
        </w:rPr>
        <w:t>threaten the competitiveness as the U.S. ports,</w:t>
      </w:r>
      <w:r w:rsidRPr="00DC1409">
        <w:rPr>
          <w:rStyle w:val="StyleUnderline"/>
        </w:rPr>
        <w:t xml:space="preserve"> which are already some of the least competitive in the world.</w:t>
      </w:r>
      <w:r w:rsidRPr="00DC1409">
        <w:rPr>
          <w:sz w:val="16"/>
        </w:rPr>
        <w:t xml:space="preserve"> According to the Wall Street Journal, L.A. and Long Beach ports are about half as productive as China’s best port in terms of average container moves per hour.</w:t>
      </w:r>
    </w:p>
    <w:p w14:paraId="452BFCAA" w14:textId="77777777" w:rsidR="00DE3315" w:rsidRPr="00DC1409" w:rsidRDefault="00DE3315" w:rsidP="00DE3315">
      <w:pPr>
        <w:pStyle w:val="Heading4"/>
        <w:rPr>
          <w:rFonts w:cs="Times New Roman"/>
        </w:rPr>
      </w:pPr>
      <w:r w:rsidRPr="00DC1409">
        <w:rPr>
          <w:rFonts w:cs="Times New Roman"/>
        </w:rPr>
        <w:t xml:space="preserve">Supply chain disruptions cause </w:t>
      </w:r>
      <w:r w:rsidRPr="00DC1409">
        <w:rPr>
          <w:rFonts w:cs="Times New Roman"/>
          <w:u w:val="single"/>
        </w:rPr>
        <w:t>great power war</w:t>
      </w:r>
      <w:r w:rsidRPr="00DC1409">
        <w:rPr>
          <w:rFonts w:cs="Times New Roman"/>
        </w:rPr>
        <w:t xml:space="preserve"> </w:t>
      </w:r>
    </w:p>
    <w:p w14:paraId="4388F121" w14:textId="77777777" w:rsidR="00DE3315" w:rsidRPr="00DC1409" w:rsidRDefault="00DE3315" w:rsidP="00DE3315">
      <w:r w:rsidRPr="00DC1409">
        <w:rPr>
          <w:rStyle w:val="Emphasis"/>
          <w:sz w:val="26"/>
          <w:szCs w:val="26"/>
          <w:u w:val="none"/>
        </w:rPr>
        <w:t>Martin 21</w:t>
      </w:r>
      <w:r w:rsidRPr="00DC1409">
        <w:t xml:space="preserve"> (Bradley – PhD in Political Science from the University of Michigan, “Supply Chain Disruptions: The Risks and Consequences,” 11/15/21, </w:t>
      </w:r>
      <w:hyperlink r:id="rId9" w:history="1">
        <w:r w:rsidRPr="00DC1409">
          <w:rPr>
            <w:rStyle w:val="Hyperlink"/>
          </w:rPr>
          <w:t>https://www.rand.org/pubs/commentary/2021/11/supply-chain-disruptions-the-risks-and-consequences.html</w:t>
        </w:r>
      </w:hyperlink>
      <w:r w:rsidRPr="00DC1409">
        <w:t>)</w:t>
      </w:r>
    </w:p>
    <w:p w14:paraId="779763FD" w14:textId="77777777" w:rsidR="00DE3315" w:rsidRPr="00DC1409" w:rsidRDefault="00DE3315" w:rsidP="00DE3315">
      <w:pPr>
        <w:rPr>
          <w:sz w:val="16"/>
        </w:rPr>
      </w:pPr>
      <w:r w:rsidRPr="00DC1409">
        <w:rPr>
          <w:sz w:val="16"/>
        </w:rPr>
        <w:t xml:space="preserve">By now </w:t>
      </w:r>
      <w:r w:rsidRPr="00DC1409">
        <w:rPr>
          <w:rStyle w:val="StyleUnderline"/>
        </w:rPr>
        <w:t>the impacts of supply chain disruption are becoming all too familiar: shortages, inflation, factory closures, goods waiting at ports to be unloaded.</w:t>
      </w:r>
      <w:r w:rsidRPr="00DC1409">
        <w:rPr>
          <w:sz w:val="16"/>
        </w:rPr>
        <w:t xml:space="preserve"> All these impacts are serious enough, but </w:t>
      </w:r>
      <w:r w:rsidRPr="00DC1409">
        <w:rPr>
          <w:rStyle w:val="StyleUnderline"/>
        </w:rPr>
        <w:t xml:space="preserve">another more-hidden concern lurks just beneath the surface: the </w:t>
      </w:r>
      <w:r w:rsidRPr="00DC1409">
        <w:rPr>
          <w:rStyle w:val="Emphasis"/>
        </w:rPr>
        <w:t>impact of supply chain failure on national security</w:t>
      </w:r>
      <w:r w:rsidRPr="00DC1409">
        <w:rPr>
          <w:sz w:val="16"/>
        </w:rPr>
        <w:t>, broadly defined as a nation's ability to protect and ensure the well-being of its population.</w:t>
      </w:r>
    </w:p>
    <w:p w14:paraId="05E3DB6C" w14:textId="77777777" w:rsidR="00DE3315" w:rsidRPr="00DC1409" w:rsidRDefault="00DE3315" w:rsidP="00DE3315">
      <w:pPr>
        <w:rPr>
          <w:sz w:val="16"/>
        </w:rPr>
      </w:pPr>
      <w:r w:rsidRPr="00DC1409">
        <w:rPr>
          <w:sz w:val="16"/>
        </w:rPr>
        <w:t xml:space="preserve">This definition of </w:t>
      </w:r>
      <w:r w:rsidRPr="00DC1409">
        <w:rPr>
          <w:rStyle w:val="StyleUnderline"/>
        </w:rPr>
        <w:t>“national security”</w:t>
      </w:r>
      <w:r w:rsidRPr="00DC1409">
        <w:rPr>
          <w:sz w:val="16"/>
        </w:rPr>
        <w:t xml:space="preserve"> is broader than just the defense industry or military-related efforts; it also </w:t>
      </w:r>
      <w:r w:rsidRPr="00DC1409">
        <w:rPr>
          <w:rStyle w:val="StyleUnderline"/>
        </w:rPr>
        <w:t xml:space="preserve">could encompass the very ability of a nation to ensure economic well-being, public health, and protection of a nation's key infrastructure. </w:t>
      </w:r>
      <w:r w:rsidRPr="00DC1409">
        <w:rPr>
          <w:rStyle w:val="Emphasis"/>
          <w:highlight w:val="yellow"/>
        </w:rPr>
        <w:t>Supply chain disruptions cause</w:t>
      </w:r>
      <w:r w:rsidRPr="00DC1409">
        <w:rPr>
          <w:rStyle w:val="Emphasis"/>
        </w:rPr>
        <w:t xml:space="preserve"> general </w:t>
      </w:r>
      <w:r w:rsidRPr="00DC1409">
        <w:rPr>
          <w:rStyle w:val="Emphasis"/>
          <w:highlight w:val="yellow"/>
        </w:rPr>
        <w:t>economic disruption and</w:t>
      </w:r>
      <w:r w:rsidRPr="00DC1409">
        <w:rPr>
          <w:rStyle w:val="Emphasis"/>
        </w:rPr>
        <w:t xml:space="preserve"> key </w:t>
      </w:r>
      <w:r w:rsidRPr="00DC1409">
        <w:rPr>
          <w:rStyle w:val="Emphasis"/>
          <w:highlight w:val="yellow"/>
        </w:rPr>
        <w:t>commodity shortages</w:t>
      </w:r>
      <w:r w:rsidRPr="00DC1409">
        <w:rPr>
          <w:rStyle w:val="StyleUnderline"/>
          <w:highlight w:val="yellow"/>
        </w:rPr>
        <w:t>, which</w:t>
      </w:r>
      <w:r w:rsidRPr="00DC1409">
        <w:rPr>
          <w:rStyle w:val="StyleUnderline"/>
        </w:rPr>
        <w:t xml:space="preserve"> then in turn can, in fact, </w:t>
      </w:r>
      <w:r w:rsidRPr="00DC1409">
        <w:rPr>
          <w:rStyle w:val="Emphasis"/>
          <w:highlight w:val="yellow"/>
        </w:rPr>
        <w:t>drive aggressive national behavior</w:t>
      </w:r>
      <w:r w:rsidRPr="00DC1409">
        <w:rPr>
          <w:rStyle w:val="StyleUnderline"/>
          <w:highlight w:val="yellow"/>
        </w:rPr>
        <w:t xml:space="preserve"> and </w:t>
      </w:r>
      <w:r w:rsidRPr="00DC1409">
        <w:rPr>
          <w:rStyle w:val="Emphasis"/>
          <w:highlight w:val="yellow"/>
        </w:rPr>
        <w:t>international instability.</w:t>
      </w:r>
      <w:r w:rsidRPr="00DC1409">
        <w:rPr>
          <w:sz w:val="16"/>
        </w:rPr>
        <w:t xml:space="preserve"> And ironically, </w:t>
      </w:r>
      <w:r w:rsidRPr="00DC1409">
        <w:rPr>
          <w:rStyle w:val="StyleUnderline"/>
        </w:rPr>
        <w:t>this reactive aggressive national behavior can happen even if the health of a national economy itself depends upon continued international economic interdependence.</w:t>
      </w:r>
      <w:r w:rsidRPr="00DC1409">
        <w:rPr>
          <w:sz w:val="16"/>
        </w:rPr>
        <w:t xml:space="preserve"> Indeed, </w:t>
      </w:r>
      <w:r w:rsidRPr="00DC1409">
        <w:rPr>
          <w:rStyle w:val="StyleUnderline"/>
        </w:rPr>
        <w:t>this very interdependence can create vulnerabilities</w:t>
      </w:r>
      <w:r w:rsidRPr="00DC1409">
        <w:rPr>
          <w:sz w:val="16"/>
        </w:rPr>
        <w:t xml:space="preserve">. </w:t>
      </w:r>
      <w:proofErr w:type="gramStart"/>
      <w:r w:rsidRPr="00DC1409">
        <w:rPr>
          <w:sz w:val="16"/>
        </w:rPr>
        <w:t>So</w:t>
      </w:r>
      <w:proofErr w:type="gramEnd"/>
      <w:r w:rsidRPr="00DC1409">
        <w:rPr>
          <w:sz w:val="16"/>
        </w:rPr>
        <w:t xml:space="preserve"> a systematic effort, cutting across agencies and public and private sectors, could be one way to ensure these vulnerabilities are understood and mitigated.</w:t>
      </w:r>
    </w:p>
    <w:p w14:paraId="1165711D" w14:textId="77777777" w:rsidR="00DE3315" w:rsidRPr="00DC1409" w:rsidRDefault="00DE3315" w:rsidP="00DE3315">
      <w:pPr>
        <w:rPr>
          <w:sz w:val="16"/>
          <w:szCs w:val="16"/>
        </w:rPr>
      </w:pPr>
      <w:r w:rsidRPr="00DC1409">
        <w:rPr>
          <w:sz w:val="16"/>
          <w:szCs w:val="16"/>
        </w:rPr>
        <w:t>Supply Chain Disruption and Conflict</w:t>
      </w:r>
    </w:p>
    <w:p w14:paraId="7BB125D2" w14:textId="77777777" w:rsidR="00DE3315" w:rsidRPr="00DC1409" w:rsidRDefault="00DE3315" w:rsidP="00DE3315">
      <w:pPr>
        <w:rPr>
          <w:sz w:val="16"/>
          <w:szCs w:val="16"/>
        </w:rPr>
      </w:pPr>
      <w:r w:rsidRPr="00DC1409">
        <w:rPr>
          <w:sz w:val="16"/>
          <w:szCs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5604E3A5" w14:textId="77777777" w:rsidR="00DE3315" w:rsidRPr="00DC1409" w:rsidRDefault="00DE3315" w:rsidP="00DE3315">
      <w:pPr>
        <w:rPr>
          <w:rStyle w:val="StyleUnderline"/>
        </w:rPr>
      </w:pPr>
      <w:r w:rsidRPr="00DC1409">
        <w:rPr>
          <w:sz w:val="16"/>
        </w:rPr>
        <w:t xml:space="preserve">While the reasons for creating these chains lie largely with private interest, the effects of disruption—which can come from sources ranging from malign human action to natural disaster—are rarely localized. </w:t>
      </w:r>
      <w:r w:rsidRPr="00DC1409">
        <w:rPr>
          <w:rStyle w:val="StyleUnderline"/>
        </w:rPr>
        <w:t xml:space="preserve">When shortages occur in one industry, the </w:t>
      </w:r>
      <w:r w:rsidRPr="00DC1409">
        <w:rPr>
          <w:rStyle w:val="StyleUnderline"/>
          <w:highlight w:val="yellow"/>
        </w:rPr>
        <w:t>disruptions in one area</w:t>
      </w:r>
      <w:r w:rsidRPr="00DC1409">
        <w:rPr>
          <w:rStyle w:val="StyleUnderline"/>
        </w:rPr>
        <w:t xml:space="preserve"> nearly always </w:t>
      </w:r>
      <w:r w:rsidRPr="00DC1409">
        <w:rPr>
          <w:rStyle w:val="StyleUnderline"/>
          <w:highlight w:val="yellow"/>
        </w:rPr>
        <w:t>spill into adjacent</w:t>
      </w:r>
      <w:r w:rsidRPr="00DC1409">
        <w:rPr>
          <w:rStyle w:val="StyleUnderline"/>
        </w:rPr>
        <w:t xml:space="preserve"> companies and </w:t>
      </w:r>
      <w:r w:rsidRPr="00DC1409">
        <w:rPr>
          <w:rStyle w:val="StyleUnderline"/>
          <w:highlight w:val="yellow"/>
        </w:rPr>
        <w:t xml:space="preserve">sectors. </w:t>
      </w:r>
      <w:r w:rsidRPr="00DC1409">
        <w:rPr>
          <w:rStyle w:val="Emphasis"/>
          <w:highlight w:val="yellow"/>
        </w:rPr>
        <w:t>Whole economies feel the impact</w:t>
      </w:r>
      <w:r w:rsidRPr="00DC1409">
        <w:rPr>
          <w:rStyle w:val="StyleUnderline"/>
        </w:rPr>
        <w:t>, not isolated actors.</w:t>
      </w:r>
    </w:p>
    <w:p w14:paraId="149E229C" w14:textId="77777777" w:rsidR="00DE3315" w:rsidRPr="00DC1409" w:rsidRDefault="00DE3315" w:rsidP="00DE3315">
      <w:pPr>
        <w:rPr>
          <w:rStyle w:val="StyleUnderline"/>
        </w:rPr>
      </w:pPr>
      <w:r w:rsidRPr="00DC1409">
        <w:rPr>
          <w:rStyle w:val="StyleUnderline"/>
        </w:rPr>
        <w:t>Historically, nations have not yet resorted to war to ensure supply chain security, but it might be a mistake to assume that such action could never occur when circumstances become sufficiently dire.</w:t>
      </w:r>
    </w:p>
    <w:p w14:paraId="11A28335" w14:textId="77777777" w:rsidR="00DE3315" w:rsidRPr="00DC1409" w:rsidRDefault="00DE3315" w:rsidP="00DE3315">
      <w:pPr>
        <w:rPr>
          <w:sz w:val="16"/>
        </w:rPr>
      </w:pPr>
      <w:r w:rsidRPr="00DC1409">
        <w:rPr>
          <w:sz w:val="16"/>
        </w:rPr>
        <w:t xml:space="preserve">The impact on vulnerable populations may be particularly dire. </w:t>
      </w:r>
      <w:r w:rsidRPr="00DC1409">
        <w:rPr>
          <w:rStyle w:val="StyleUnderline"/>
          <w:highlight w:val="yellow"/>
        </w:rPr>
        <w:t>Supply chain disruptions</w:t>
      </w:r>
      <w:r w:rsidRPr="00DC1409">
        <w:rPr>
          <w:rStyle w:val="StyleUnderline"/>
        </w:rPr>
        <w:t xml:space="preserve"> do not just create higher prices and shortages among high-end consumer products, such as cars. They also affect more-basic commodities such as generic drugs or energy, increasing the cost of living and the provision of basic needs</w:t>
      </w:r>
      <w:r w:rsidRPr="00DC1409">
        <w:rPr>
          <w:sz w:val="16"/>
        </w:rPr>
        <w:t>.</w:t>
      </w:r>
    </w:p>
    <w:p w14:paraId="22903523" w14:textId="77777777" w:rsidR="00DE3315" w:rsidRPr="00DC1409" w:rsidRDefault="00DE3315" w:rsidP="00DE3315">
      <w:pPr>
        <w:rPr>
          <w:sz w:val="16"/>
        </w:rPr>
      </w:pPr>
      <w:r w:rsidRPr="00DC1409">
        <w:rPr>
          <w:rStyle w:val="StyleUnderline"/>
        </w:rPr>
        <w:t xml:space="preserve">This kind of disruption can </w:t>
      </w:r>
      <w:r w:rsidRPr="00DC1409">
        <w:rPr>
          <w:rStyle w:val="Emphasis"/>
          <w:highlight w:val="yellow"/>
        </w:rPr>
        <w:t>create instability</w:t>
      </w:r>
      <w:r w:rsidRPr="00DC1409">
        <w:rPr>
          <w:rStyle w:val="StyleUnderline"/>
        </w:rPr>
        <w:t xml:space="preserve"> more generally, </w:t>
      </w:r>
      <w:r w:rsidRPr="00DC1409">
        <w:rPr>
          <w:rStyle w:val="Emphasis"/>
          <w:highlight w:val="yellow"/>
        </w:rPr>
        <w:t>promoting conditions for conflict between</w:t>
      </w:r>
      <w:r w:rsidRPr="00DC1409">
        <w:rPr>
          <w:rStyle w:val="Emphasis"/>
        </w:rPr>
        <w:t xml:space="preserve"> and within </w:t>
      </w:r>
      <w:r w:rsidRPr="00DC1409">
        <w:rPr>
          <w:rStyle w:val="Emphasis"/>
          <w:highlight w:val="yellow"/>
        </w:rPr>
        <w:t>nations.</w:t>
      </w:r>
      <w:r w:rsidRPr="00DC1409">
        <w:rPr>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15351FD" w14:textId="77777777" w:rsidR="00DE3315" w:rsidRPr="00DC1409" w:rsidRDefault="00DE3315" w:rsidP="00DE3315">
      <w:pPr>
        <w:rPr>
          <w:rStyle w:val="Emphasis"/>
        </w:rPr>
      </w:pPr>
      <w:r w:rsidRPr="00DC1409">
        <w:rPr>
          <w:rStyle w:val="StyleUnderline"/>
        </w:rPr>
        <w:t xml:space="preserve">As affluent nations and individuals can find ways to mitigate shortages, they may create </w:t>
      </w:r>
      <w:r w:rsidRPr="00DC1409">
        <w:rPr>
          <w:rStyle w:val="StyleUnderline"/>
          <w:highlight w:val="yellow"/>
        </w:rPr>
        <w:t>blocs of “haves” and “have nots,”</w:t>
      </w:r>
      <w:r w:rsidRPr="00DC1409">
        <w:rPr>
          <w:rStyle w:val="StyleUnderline"/>
        </w:rPr>
        <w:t xml:space="preserve"> </w:t>
      </w:r>
      <w:r w:rsidRPr="00DC1409">
        <w:rPr>
          <w:sz w:val="16"/>
        </w:rPr>
        <w:t xml:space="preserve">where some actors have enough but others cannot meet basic needs. </w:t>
      </w:r>
      <w:r w:rsidRPr="00DC1409">
        <w:rPr>
          <w:rStyle w:val="StyleUnderline"/>
        </w:rPr>
        <w:t xml:space="preserve">“Haves” may find ways to more directly change distribution, most likely at the expense of other “have nots.” Or </w:t>
      </w:r>
      <w:r w:rsidRPr="00DC1409">
        <w:rPr>
          <w:rStyle w:val="StyleUnderline"/>
          <w:highlight w:val="yellow"/>
        </w:rPr>
        <w:t>“have” nations</w:t>
      </w:r>
      <w:r w:rsidRPr="00DC1409">
        <w:rPr>
          <w:rStyle w:val="StyleUnderline"/>
        </w:rPr>
        <w:t xml:space="preserve"> may </w:t>
      </w:r>
      <w:r w:rsidRPr="00DC1409">
        <w:rPr>
          <w:rStyle w:val="StyleUnderline"/>
          <w:highlight w:val="yellow"/>
        </w:rPr>
        <w:t>try to forcefully safeguard</w:t>
      </w:r>
      <w:r w:rsidRPr="00DC1409">
        <w:rPr>
          <w:rStyle w:val="StyleUnderline"/>
        </w:rPr>
        <w:t xml:space="preserve"> what they have gained and work to exclude competitors. In all these cases, the actors are facing shortages, occasioned by interdependence, and seeking security for themselves </w:t>
      </w:r>
      <w:r w:rsidRPr="00DC1409">
        <w:rPr>
          <w:rStyle w:val="StyleUnderline"/>
          <w:highlight w:val="yellow"/>
        </w:rPr>
        <w:t>in ways that</w:t>
      </w:r>
      <w:r w:rsidRPr="00DC1409">
        <w:rPr>
          <w:rStyle w:val="StyleUnderline"/>
        </w:rPr>
        <w:t xml:space="preserve"> actually </w:t>
      </w:r>
      <w:r w:rsidRPr="00DC1409">
        <w:rPr>
          <w:rStyle w:val="StyleUnderline"/>
          <w:highlight w:val="yellow"/>
        </w:rPr>
        <w:t>promote</w:t>
      </w:r>
      <w:r w:rsidRPr="00DC1409">
        <w:rPr>
          <w:rStyle w:val="StyleUnderline"/>
        </w:rPr>
        <w:t xml:space="preserve"> wider </w:t>
      </w:r>
      <w:r w:rsidRPr="00DC1409">
        <w:rPr>
          <w:rStyle w:val="Emphasis"/>
          <w:highlight w:val="yellow"/>
        </w:rPr>
        <w:t>international systemic instability.</w:t>
      </w:r>
    </w:p>
    <w:p w14:paraId="447D1B52" w14:textId="77777777" w:rsidR="00DE3315" w:rsidRPr="00DC1409" w:rsidRDefault="00DE3315" w:rsidP="00DE3315">
      <w:pPr>
        <w:rPr>
          <w:sz w:val="16"/>
          <w:szCs w:val="16"/>
        </w:rPr>
      </w:pPr>
      <w:r w:rsidRPr="00DC1409">
        <w:rPr>
          <w:sz w:val="16"/>
          <w:szCs w:val="16"/>
        </w:rPr>
        <w:t>Escalation of Conflict</w:t>
      </w:r>
    </w:p>
    <w:p w14:paraId="0E8DEC6A" w14:textId="77777777" w:rsidR="00DE3315" w:rsidRPr="00DC1409" w:rsidRDefault="00DE3315" w:rsidP="00DE3315">
      <w:pPr>
        <w:rPr>
          <w:sz w:val="16"/>
        </w:rPr>
      </w:pPr>
      <w:r w:rsidRPr="00DC1409">
        <w:rPr>
          <w:sz w:val="16"/>
        </w:rPr>
        <w:t xml:space="preserve">In some cases, </w:t>
      </w:r>
      <w:r w:rsidRPr="00DC1409">
        <w:rPr>
          <w:rStyle w:val="StyleUnderline"/>
        </w:rPr>
        <w:t>supply chain disruptions can have an even more-direct impact than general disruption, causing shortages of commodities the nation must have to ensure national security.</w:t>
      </w:r>
      <w:r w:rsidRPr="00DC1409">
        <w:rPr>
          <w:sz w:val="16"/>
        </w:rPr>
        <w:t xml:space="preserve"> This kind of disruption can go beyond matters of justice, equity, and general prosperity to threatening a nation's very ability to defend itself and look after its citizens. </w:t>
      </w:r>
      <w:r w:rsidRPr="00DC1409">
        <w:rPr>
          <w:rStyle w:val="StyleUnderline"/>
        </w:rPr>
        <w:t xml:space="preserve">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w:t>
      </w:r>
      <w:r w:rsidRPr="00DC1409">
        <w:rPr>
          <w:rStyle w:val="Emphasis"/>
        </w:rPr>
        <w:t>raise the risk of conflict.</w:t>
      </w:r>
      <w:r w:rsidRPr="00DC1409">
        <w:rPr>
          <w:sz w:val="16"/>
        </w:rPr>
        <w:t xml:space="preserve"> In some cases, particular types of raw materials only exist in certain places, so shifting to more-secure sources isn't even possible.</w:t>
      </w:r>
    </w:p>
    <w:p w14:paraId="75B346E4" w14:textId="77777777" w:rsidR="00DE3315" w:rsidRPr="00DC1409" w:rsidRDefault="00DE3315" w:rsidP="00DE3315">
      <w:pPr>
        <w:rPr>
          <w:sz w:val="16"/>
        </w:rPr>
      </w:pPr>
      <w:r w:rsidRPr="00DC1409">
        <w:rPr>
          <w:sz w:val="16"/>
        </w:rPr>
        <w:t xml:space="preserve">Supply chain disruptions create both leverage for some nations and reasons for other nations to minimize leverage. For example, </w:t>
      </w:r>
      <w:r w:rsidRPr="00DC1409">
        <w:rPr>
          <w:rStyle w:val="StyleUnderline"/>
          <w:highlight w:val="yellow"/>
        </w:rPr>
        <w:t>Taiwan currently dominates</w:t>
      </w:r>
      <w:r w:rsidRPr="00DC1409">
        <w:rPr>
          <w:rStyle w:val="StyleUnderline"/>
        </w:rPr>
        <w:t xml:space="preserve"> the market for </w:t>
      </w:r>
      <w:r w:rsidRPr="00DC1409">
        <w:rPr>
          <w:rStyle w:val="StyleUnderline"/>
          <w:highlight w:val="yellow"/>
        </w:rPr>
        <w:t>semiconductors,</w:t>
      </w:r>
      <w:r w:rsidRPr="00DC1409">
        <w:rPr>
          <w:rStyle w:val="StyleUnderline"/>
        </w:rPr>
        <w:t xml:space="preserve"> which in some respects gives it leverage with other actors, including the mainland People's Republic of China (PRC).</w:t>
      </w:r>
      <w:r w:rsidRPr="00DC1409">
        <w:rPr>
          <w:sz w:val="16"/>
        </w:rPr>
        <w:t xml:space="preserve"> Semiconductors are capital-intensive—a new fabrication facility for semiconductors costs approximately $4 billion, with some estimates as high as $12 billion, and can take three or more years to build.</w:t>
      </w:r>
    </w:p>
    <w:p w14:paraId="79B3955B" w14:textId="77777777" w:rsidR="00DE3315" w:rsidRPr="00DC1409" w:rsidRDefault="00DE3315" w:rsidP="00DE3315">
      <w:pPr>
        <w:rPr>
          <w:sz w:val="16"/>
        </w:rPr>
      </w:pPr>
      <w:r w:rsidRPr="00DC1409">
        <w:rPr>
          <w:sz w:val="16"/>
        </w:rPr>
        <w:t xml:space="preserve">This does not even account for the skilled labor, and points to the difficulty of readily shifting production. As a result, Taiwan gains considerable leverage over the PRC and indeed the world. However, </w:t>
      </w:r>
      <w:r w:rsidRPr="00DC1409">
        <w:rPr>
          <w:rStyle w:val="StyleUnderline"/>
          <w:highlight w:val="yellow"/>
        </w:rPr>
        <w:t>this</w:t>
      </w:r>
      <w:r w:rsidRPr="00DC1409">
        <w:rPr>
          <w:rStyle w:val="StyleUnderline"/>
        </w:rPr>
        <w:t xml:space="preserve"> very dominance, plus its proximity to the PRC and its dependence on the PRC for other commodities, </w:t>
      </w:r>
      <w:r w:rsidRPr="00DC1409">
        <w:rPr>
          <w:rStyle w:val="StyleUnderline"/>
          <w:highlight w:val="yellow"/>
        </w:rPr>
        <w:t>may</w:t>
      </w:r>
      <w:r w:rsidRPr="00DC1409">
        <w:rPr>
          <w:rStyle w:val="StyleUnderline"/>
        </w:rPr>
        <w:t xml:space="preserve"> in fact </w:t>
      </w:r>
      <w:r w:rsidRPr="00DC1409">
        <w:rPr>
          <w:rStyle w:val="StyleUnderline"/>
          <w:highlight w:val="yellow"/>
        </w:rPr>
        <w:t xml:space="preserve">raise the incentive for the PRC to take </w:t>
      </w:r>
      <w:r w:rsidRPr="00DC1409">
        <w:rPr>
          <w:rStyle w:val="Emphasis"/>
          <w:highlight w:val="yellow"/>
        </w:rPr>
        <w:t>aggressive military action</w:t>
      </w:r>
      <w:r w:rsidRPr="00DC1409">
        <w:rPr>
          <w:rStyle w:val="StyleUnderline"/>
          <w:highlight w:val="yellow"/>
        </w:rPr>
        <w:t xml:space="preserve"> to ensure access to a key commodity.</w:t>
      </w:r>
      <w:r w:rsidRPr="00DC1409">
        <w:rPr>
          <w:sz w:val="16"/>
        </w:rPr>
        <w:t xml:space="preserve"> Such action could range from a “quarantine” to military threats to an actual invasion.</w:t>
      </w:r>
    </w:p>
    <w:p w14:paraId="7975BFE9" w14:textId="77777777" w:rsidR="00DE3315" w:rsidRPr="00DC1409" w:rsidRDefault="00DE3315" w:rsidP="00DE3315">
      <w:pPr>
        <w:rPr>
          <w:sz w:val="16"/>
          <w:szCs w:val="16"/>
        </w:rPr>
      </w:pPr>
      <w:r w:rsidRPr="00DC1409">
        <w:rPr>
          <w:sz w:val="16"/>
          <w:szCs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5505797" w14:textId="77777777" w:rsidR="00DE3315" w:rsidRPr="00DC1409" w:rsidRDefault="00DE3315" w:rsidP="00DE3315">
      <w:pPr>
        <w:rPr>
          <w:sz w:val="16"/>
          <w:szCs w:val="16"/>
        </w:rPr>
      </w:pPr>
      <w:r w:rsidRPr="00DC1409">
        <w:rPr>
          <w:sz w:val="16"/>
          <w:szCs w:val="16"/>
        </w:rPr>
        <w:t>Conflict and Instability</w:t>
      </w:r>
    </w:p>
    <w:p w14:paraId="663CFEC4" w14:textId="77777777" w:rsidR="00DE3315" w:rsidRPr="00DC1409" w:rsidRDefault="00DE3315" w:rsidP="00DE3315">
      <w:pPr>
        <w:rPr>
          <w:sz w:val="16"/>
        </w:rPr>
      </w:pPr>
      <w:r w:rsidRPr="00DC1409">
        <w:rPr>
          <w:rStyle w:val="StyleUnderline"/>
          <w:highlight w:val="yellow"/>
        </w:rPr>
        <w:t>Nations have gone to war</w:t>
      </w:r>
      <w:r w:rsidRPr="00DC1409">
        <w:rPr>
          <w:rStyle w:val="StyleUnderline"/>
        </w:rPr>
        <w:t xml:space="preserve"> in the past over natural resource shortages or in an effort to secure key markets and labor pools. The need </w:t>
      </w:r>
      <w:r w:rsidRPr="00DC1409">
        <w:rPr>
          <w:rStyle w:val="StyleUnderline"/>
          <w:highlight w:val="yellow"/>
        </w:rPr>
        <w:t>to secure resources</w:t>
      </w:r>
      <w:r w:rsidRPr="00DC1409">
        <w:rPr>
          <w:rStyle w:val="StyleUnderline"/>
        </w:rPr>
        <w:t xml:space="preserve"> and markets was </w:t>
      </w:r>
      <w:r w:rsidRPr="00DC1409">
        <w:rPr>
          <w:rStyle w:val="StyleUnderline"/>
          <w:highlight w:val="yellow"/>
        </w:rPr>
        <w:t>an explicit premise in</w:t>
      </w:r>
      <w:r w:rsidRPr="00DC1409">
        <w:rPr>
          <w:rStyle w:val="StyleUnderline"/>
        </w:rPr>
        <w:t xml:space="preserve"> German and Japanese actions leading to </w:t>
      </w:r>
      <w:r w:rsidRPr="00DC1409">
        <w:rPr>
          <w:rStyle w:val="StyleUnderline"/>
          <w:highlight w:val="yellow"/>
        </w:rPr>
        <w:t>World War II.</w:t>
      </w:r>
      <w:r w:rsidRPr="00DC1409">
        <w:rPr>
          <w:rStyle w:val="StyleUnderline"/>
        </w:rPr>
        <w:t xml:space="preserve"> Such conflict has occurred even during times of significant interdependence between nations</w:t>
      </w:r>
      <w:r w:rsidRPr="00DC1409">
        <w:rPr>
          <w:sz w:val="16"/>
        </w:rPr>
        <w:t>,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286FB657" w14:textId="638F324D" w:rsidR="00DE3315" w:rsidRDefault="00DE3315" w:rsidP="00DE3315">
      <w:pPr>
        <w:pStyle w:val="Heading2"/>
      </w:pPr>
      <w:r>
        <w:t>Case</w:t>
      </w:r>
    </w:p>
    <w:p w14:paraId="3A1E9102" w14:textId="1CA5AA48" w:rsidR="00DE3315" w:rsidRDefault="00DE3315" w:rsidP="00DE3315">
      <w:pPr>
        <w:pStyle w:val="Heading3"/>
      </w:pPr>
      <w:r>
        <w:t>Agency Defense</w:t>
      </w:r>
    </w:p>
    <w:p w14:paraId="788D8ECA" w14:textId="2CB97914" w:rsidR="007D44CE" w:rsidRDefault="007D44CE" w:rsidP="007D44CE">
      <w:pPr>
        <w:pStyle w:val="Heading4"/>
        <w:numPr>
          <w:ilvl w:val="0"/>
          <w:numId w:val="48"/>
        </w:numPr>
      </w:pPr>
      <w:r w:rsidRPr="007D44CE">
        <w:t>Status quo thumps -— Starbucks v McKinney happened a year and a half ago, their Strom 24 says Glacier Northwest v. Teamsters happened a year before that, neither triggered restricted agency deference or led to the collapse of the patent system, no impact</w:t>
      </w:r>
    </w:p>
    <w:p w14:paraId="174EBE52" w14:textId="401B7613" w:rsidR="009631A8" w:rsidRPr="00BC16CA" w:rsidRDefault="009631A8" w:rsidP="007D44CE">
      <w:pPr>
        <w:pStyle w:val="Heading4"/>
        <w:numPr>
          <w:ilvl w:val="0"/>
          <w:numId w:val="48"/>
        </w:numPr>
      </w:pPr>
      <w:r>
        <w:t>I</w:t>
      </w:r>
      <w:r w:rsidRPr="00BC16CA">
        <w:t>nnovation is inherently unpredictable and slow – no silver bullets</w:t>
      </w:r>
    </w:p>
    <w:p w14:paraId="42E80942" w14:textId="77777777" w:rsidR="009631A8" w:rsidRPr="00BC16CA" w:rsidRDefault="009631A8" w:rsidP="009631A8">
      <w:r w:rsidRPr="00BC16CA">
        <w:rPr>
          <w:b/>
          <w:bCs/>
        </w:rPr>
        <w:t>Zinni et al ’22</w:t>
      </w:r>
      <w:r w:rsidRPr="00BC16CA">
        <w:t xml:space="preserve"> [Anthony Zinni is a retired Marine Corps general, a former Commander in Chief of the U.S. Central Command, and a Senior Program Manager for Microsoft, Dr. Mie Augier is a professor in the Departments of Defense Management and Defense Analysis at the Naval Postgraduate School, Major Sean F. X. Barrett is the executive officer of 1st Radio Battalion of the Marine Corps., “Innovation: People Are More Important than Technology,” August 2022, https://www.usni.org/magazines/proceedings/2022/august/innovation-people-are-more-important-technology]</w:t>
      </w:r>
    </w:p>
    <w:p w14:paraId="5AB80F07" w14:textId="77777777" w:rsidR="009631A8" w:rsidRPr="00BC16CA" w:rsidRDefault="009631A8" w:rsidP="009631A8">
      <w:pPr>
        <w:rPr>
          <w:sz w:val="8"/>
        </w:rPr>
      </w:pPr>
      <w:r w:rsidRPr="00BC16CA">
        <w:rPr>
          <w:sz w:val="8"/>
        </w:rPr>
        <w:t xml:space="preserve">Integrating new technologies into </w:t>
      </w:r>
      <w:proofErr w:type="spellStart"/>
      <w:r w:rsidRPr="00BC16CA">
        <w:rPr>
          <w:sz w:val="8"/>
        </w:rPr>
        <w:t>U.</w:t>
      </w:r>
      <w:proofErr w:type="gramStart"/>
      <w:r w:rsidRPr="00BC16CA">
        <w:rPr>
          <w:sz w:val="8"/>
        </w:rPr>
        <w:t>S.warfighting</w:t>
      </w:r>
      <w:proofErr w:type="spellEnd"/>
      <w:proofErr w:type="gramEnd"/>
      <w:r w:rsidRPr="00BC16CA">
        <w:rPr>
          <w:sz w:val="8"/>
        </w:rPr>
        <w:t xml:space="preserve"> capabilities is vital to national security. However, in today’s security discourse, innovation is often conflated with new technology and disruptive change, which leads to misunderstanding and misconceptions regarding innovation and a certain degree of “</w:t>
      </w:r>
      <w:proofErr w:type="spellStart"/>
      <w:r w:rsidRPr="00BC16CA">
        <w:rPr>
          <w:sz w:val="8"/>
        </w:rPr>
        <w:t>technologitis</w:t>
      </w:r>
      <w:proofErr w:type="spellEnd"/>
      <w:r w:rsidRPr="00BC16CA">
        <w:rPr>
          <w:sz w:val="8"/>
        </w:rPr>
        <w:t xml:space="preserve">,” or overreliance on technology. In addition, </w:t>
      </w:r>
      <w:r w:rsidRPr="00BC16CA">
        <w:rPr>
          <w:u w:val="single"/>
        </w:rPr>
        <w:t xml:space="preserve">there is an inclination to view new or big ideas as innovative by their very nature, although </w:t>
      </w:r>
      <w:r w:rsidRPr="002F29AA">
        <w:rPr>
          <w:highlight w:val="cyan"/>
          <w:u w:val="single"/>
        </w:rPr>
        <w:t>innovations</w:t>
      </w:r>
      <w:r w:rsidRPr="00BC16CA">
        <w:rPr>
          <w:u w:val="single"/>
        </w:rPr>
        <w:t xml:space="preserve"> often </w:t>
      </w:r>
      <w:r w:rsidRPr="002F29AA">
        <w:rPr>
          <w:highlight w:val="cyan"/>
          <w:u w:val="single"/>
        </w:rPr>
        <w:t>evolve from</w:t>
      </w:r>
      <w:r w:rsidRPr="00BC16CA">
        <w:rPr>
          <w:u w:val="single"/>
        </w:rPr>
        <w:t xml:space="preserve"> the accumulation of </w:t>
      </w:r>
      <w:r w:rsidRPr="002F29AA">
        <w:rPr>
          <w:highlight w:val="cyan"/>
          <w:u w:val="single"/>
        </w:rPr>
        <w:t>little ideas</w:t>
      </w:r>
      <w:r w:rsidRPr="00BC16CA">
        <w:rPr>
          <w:u w:val="single"/>
        </w:rPr>
        <w:t xml:space="preserve"> and combinations that are </w:t>
      </w:r>
      <w:r w:rsidRPr="002F29AA">
        <w:rPr>
          <w:highlight w:val="cyan"/>
          <w:u w:val="single"/>
        </w:rPr>
        <w:t>tested and refined over time</w:t>
      </w:r>
      <w:r w:rsidRPr="00BC16CA">
        <w:rPr>
          <w:sz w:val="8"/>
        </w:rPr>
        <w:t xml:space="preserve">.4 </w:t>
      </w:r>
      <w:r w:rsidRPr="00BC16CA">
        <w:rPr>
          <w:u w:val="single"/>
        </w:rPr>
        <w:t>The iPhone</w:t>
      </w:r>
      <w:r w:rsidRPr="00BC16CA">
        <w:rPr>
          <w:sz w:val="8"/>
        </w:rPr>
        <w:t xml:space="preserve">, for example, </w:t>
      </w:r>
      <w:r w:rsidRPr="00BC16CA">
        <w:rPr>
          <w:u w:val="single"/>
        </w:rPr>
        <w:t>was not a big new thing but rather a recombinant innovation</w:t>
      </w:r>
      <w:r w:rsidRPr="00BC16CA">
        <w:rPr>
          <w:sz w:val="8"/>
        </w:rPr>
        <w:t xml:space="preserve">. This tendency also overlooks the importance of people and the organizations in which they operate. Steve Jobs reminds us, “Technology is nothing. What’s important is that you have a faith in people, that they’re basically good and smart, and if you give them tools, they’ll do wonderful things with them. It’s not the tools that you have faith in—tools are just tools.”5 Often a new idea, concept, invention, or process deemed “innovative” is assumed to be indicative of progress or a “good” thing. People forget that </w:t>
      </w:r>
      <w:r w:rsidRPr="002F29AA">
        <w:rPr>
          <w:b/>
          <w:bCs/>
          <w:highlight w:val="cyan"/>
          <w:u w:val="single"/>
        </w:rPr>
        <w:t>Fortune named Enron “America’s most innovative company” six years in a row</w:t>
      </w:r>
      <w:r w:rsidRPr="00BC16CA">
        <w:rPr>
          <w:u w:val="single"/>
        </w:rPr>
        <w:t xml:space="preserve"> before its epic failure</w:t>
      </w:r>
      <w:r w:rsidRPr="00BC16CA">
        <w:rPr>
          <w:sz w:val="8"/>
        </w:rPr>
        <w:t xml:space="preserve">.6 </w:t>
      </w:r>
      <w:r w:rsidRPr="002F29AA">
        <w:rPr>
          <w:highlight w:val="cyan"/>
          <w:u w:val="single"/>
        </w:rPr>
        <w:t>Simply adding tech</w:t>
      </w:r>
      <w:r w:rsidRPr="00BC16CA">
        <w:rPr>
          <w:sz w:val="8"/>
        </w:rPr>
        <w:t xml:space="preserve">nology also </w:t>
      </w:r>
      <w:r w:rsidRPr="002F29AA">
        <w:rPr>
          <w:highlight w:val="cyan"/>
          <w:u w:val="single"/>
        </w:rPr>
        <w:t>is not always the</w:t>
      </w:r>
      <w:r w:rsidRPr="00BC16CA">
        <w:rPr>
          <w:u w:val="single"/>
        </w:rPr>
        <w:t xml:space="preserve"> right </w:t>
      </w:r>
      <w:r w:rsidRPr="002F29AA">
        <w:rPr>
          <w:highlight w:val="cyan"/>
          <w:u w:val="single"/>
        </w:rPr>
        <w:t>solution</w:t>
      </w:r>
      <w:r w:rsidRPr="00BC16CA">
        <w:rPr>
          <w:u w:val="single"/>
        </w:rPr>
        <w:t>, and innovation should never be viewed as an end in itself</w:t>
      </w:r>
      <w:r w:rsidRPr="00BC16CA">
        <w:rPr>
          <w:sz w:val="8"/>
        </w:rPr>
        <w:t xml:space="preserve">. For militaries in particular, an overemphasis on technology can lead people to conclude that technological innovation matters more than tactical and organizational capabilities and competencies. It undervalues warfighters’ ability to think creatively and critically and act and lead decisively. The German military’s defeat of a technologically superior French military in a matter of six weeks in 1940 is a sobering reminder of the folly of this assumption. </w:t>
      </w:r>
      <w:r w:rsidRPr="002F29AA">
        <w:rPr>
          <w:b/>
          <w:bCs/>
          <w:highlight w:val="cyan"/>
          <w:u w:val="single"/>
        </w:rPr>
        <w:t>New tech</w:t>
      </w:r>
      <w:r w:rsidRPr="00BC16CA">
        <w:rPr>
          <w:sz w:val="8"/>
        </w:rPr>
        <w:t xml:space="preserve">nology is important, but it </w:t>
      </w:r>
      <w:r w:rsidRPr="002F29AA">
        <w:rPr>
          <w:b/>
          <w:bCs/>
          <w:highlight w:val="cyan"/>
          <w:u w:val="single"/>
        </w:rPr>
        <w:t>is not a silver bullet</w:t>
      </w:r>
      <w:r w:rsidRPr="00BC16CA">
        <w:rPr>
          <w:sz w:val="8"/>
        </w:rPr>
        <w:t xml:space="preserve"> solution that can be </w:t>
      </w:r>
      <w:r w:rsidRPr="002F29AA">
        <w:rPr>
          <w:highlight w:val="cyan"/>
          <w:u w:val="single"/>
        </w:rPr>
        <w:t>added at random</w:t>
      </w:r>
      <w:r w:rsidRPr="00BC16CA">
        <w:rPr>
          <w:u w:val="single"/>
        </w:rPr>
        <w:t xml:space="preserve"> when an organization confronts a challenge</w:t>
      </w:r>
      <w:r w:rsidRPr="00BC16CA">
        <w:rPr>
          <w:sz w:val="8"/>
        </w:rPr>
        <w:t xml:space="preserve">. Rather, </w:t>
      </w:r>
      <w:r w:rsidRPr="002F29AA">
        <w:rPr>
          <w:highlight w:val="cyan"/>
          <w:u w:val="single"/>
        </w:rPr>
        <w:t>it must be built into</w:t>
      </w:r>
      <w:r w:rsidRPr="00BC16CA">
        <w:rPr>
          <w:u w:val="single"/>
        </w:rPr>
        <w:t xml:space="preserve"> an organization’s </w:t>
      </w:r>
      <w:r w:rsidRPr="002F29AA">
        <w:rPr>
          <w:highlight w:val="cyan"/>
          <w:u w:val="single"/>
        </w:rPr>
        <w:t>capabilities</w:t>
      </w:r>
      <w:r w:rsidRPr="00BC16CA">
        <w:rPr>
          <w:u w:val="single"/>
        </w:rPr>
        <w:t xml:space="preserve">, resources, and processes by collaborative, charismatic leaders who can think strategically, critically, and creatively but also encourage, lead, and manage teams to adopt, integrate, and maintain technologies </w:t>
      </w:r>
      <w:r w:rsidRPr="002F29AA">
        <w:rPr>
          <w:highlight w:val="cyan"/>
          <w:u w:val="single"/>
        </w:rPr>
        <w:t>over time</w:t>
      </w:r>
      <w:r w:rsidRPr="00BC16CA">
        <w:rPr>
          <w:sz w:val="8"/>
        </w:rPr>
        <w:t xml:space="preserve">. Military leaders must move beyond using “innovation” merely as a buzzword and establish a better understanding of what innovation is and is not, the organizational characteristics and features of innovation, what it takes to lead innovative organizations, and the traits and skills of innovative leaders. An Organizational Process, </w:t>
      </w:r>
      <w:proofErr w:type="gramStart"/>
      <w:r w:rsidRPr="00BC16CA">
        <w:rPr>
          <w:sz w:val="8"/>
        </w:rPr>
        <w:t>Not</w:t>
      </w:r>
      <w:proofErr w:type="gramEnd"/>
      <w:r w:rsidRPr="00BC16CA">
        <w:rPr>
          <w:sz w:val="8"/>
        </w:rPr>
        <w:t xml:space="preserve"> a Buzzword “Our infatuation with technology was a reflection of our own mirror imaging and an unrealistic desire to dictate the conduct of war on our own terms.” – James N. Mattis and Frank Hoffman “Future Warfare: The Rise of Hybrid Wars,” Proceedings, November 2005 An organization’s ability to innovate, adapt, learn, lead change, and ultimately survive depends on how well it balances “the exploration of new possibilities and the exploitation of old certainties.”7 Exploration entails discovery, experimentation, innovation, and play, whereas exploitation is more focused on efficiency, refinement, and executing existing processes. Steadily improving existing capabilities or products while exploring new opportunities and achieving breakthrough innovations is the hallmark of an “ambidextrous organization.”8 Today’s U.S. military service chiefs tend to frame this balancing act as one between maintaining military power and “legacy capabilities” that are available today and building the modern capabilities needed for the future competition. It often involves divesting “outdated” capabilities to invest in modernization efforts and “accelerate change.”9 Overemphasizing innovation, however, can blur the distinction between actual innovation and “innovation-speak.” Real innovation is managing the adaptive dilemma, adding value to organizations and society, and giving proper consideration to the processes and capabilities that are needed.10 Innovation-speak has created a market for easy recipes and checklist-style shortcuts that promise to help organizations innovate. Even if this were possible, it does not necessarily help with long-term adaptation or agility and can even work against it. It also can conceal some of the downsides or tradeoffs and, in the military, can lead to assumptions that ignore the fact that the enemy gets a vote in any fight. For example, a hyperfocus on “newness” or novelty can lead to the belief that most novel ideas are good or lead to good outcomes and thus overestimating the probability of success.11 DoD is littered with programs that have failed spectacularly due to this predisposition.12 Innovation-speak also can lead to the erroneous assumption that novelty is easy to implement. Former Defense Secretary Robert M. Gates, who laments the bureaucratic wars he constantly fought in the Pentagon, begs to differ.13 Real innovation is not simply an idea, but rather a process built into an organization. It is driven by the organization’s strategy and the need to address an empirical problem. It is led and implemented with an eye toward developing and exploring synergies with the organization’s capabilities, as well as for maintaining a balance between exploration and exploitation, even though each has the tendency to extinguish the other.14 It requires free and open inquiry and feedback mechanisms for learning and adapting, to help identify new strategies and organizational structures. Organizations must create new knowledge through a “continual dialogue between explicit and tacit knowledge” that “drives the creation of new ideas and concepts.”15 Tacit knowledge is created through socialization and bringing together shared experiences. This might include informal discussions immediately following an operation or exercise or discussions over beers after work. Tacit knowledge must be articulated into explicit knowledge in the form of a presentation, information paper, or article so it can be shared with others. Such forms of explicit knowledge are then collected, combined, and disseminated so they can be edited, tested, and promulgated by those in authority. This vetted, explicit knowledge takes the form of doctrine, field manuals, and other training and instructional materials, which are then internalized by members of the organization to inform training. Their subsequent learning-by-doing embodies this knowledge in action and practice. This is an ongoing process, facilitated by activities such as gaming, scenarios, exercises, and experiments that emphasize free play and explore new paths to the future. The process prepares an organization to innovate and implement by building buy-in from the participants. It cultivates critical and innovative thinking skills and attitudes as members participate in “the gentle art of reperceiving” reality.16 </w:t>
      </w:r>
      <w:r w:rsidRPr="00BC16CA">
        <w:rPr>
          <w:u w:val="single"/>
        </w:rPr>
        <w:t xml:space="preserve">Seemingly disruptive and </w:t>
      </w:r>
      <w:r w:rsidRPr="002F29AA">
        <w:rPr>
          <w:highlight w:val="cyan"/>
          <w:u w:val="single"/>
        </w:rPr>
        <w:t>revolutionary changes are often incremental</w:t>
      </w:r>
      <w:r w:rsidRPr="00BC16CA">
        <w:rPr>
          <w:u w:val="single"/>
        </w:rPr>
        <w:t xml:space="preserve">, evolutionary, </w:t>
      </w:r>
      <w:r w:rsidRPr="002F29AA">
        <w:rPr>
          <w:highlight w:val="cyan"/>
          <w:u w:val="single"/>
        </w:rPr>
        <w:t>and organizational</w:t>
      </w:r>
      <w:r w:rsidRPr="00BC16CA">
        <w:rPr>
          <w:sz w:val="8"/>
        </w:rPr>
        <w:t xml:space="preserve">. The development of the Marine Corps’ Advanced Base Force, for example, took decades of agitation on the part of junior and midgrade officers in the Navy to repurpose Marine ships’ guard detachments for the advanced base mission.17 Similarly, the rise of U.S. special operations forces into the force of choice during the war on terrorism was a gradual evolution and uphill battle during the first 75 years of their existence.18 Incremental innovations might undermine the idea that innovation can be big and fast, but small steps ensure continuing strategic fit not only between the organization and its environment, but also between the resources and capabilities in the organization. Leaders who can sense and perceive changes in the environment also are needed to ensure this strategic fit and cultivate, build, and lead innovation in organizations. Leading Innovation and Innovative Leaders Given the rapid change in, and complexity of, today’s security environment, leaders must be able to sense the strategic environment, think creatively and critically, and transfer knowledge or skills from one domain or experience to a new and possibly unforeseen one. Leading innovative organizations thus requires involved leaders who are themselves learners who constantly seek feedback and collect ideas. This desire to learn necessitates a certain amount of humility, which should also inform how we think of leadership. While traditional notions of leadership focus on the role of the individual building and motivating a team, broadening the concept to include the leader, the followers, and the organization might prove more fruitful. Such “we-leadership” is selfless and is centered on nurturing collectivity, strengthening commitment to the organization, and inspiring and motivating people. As a result, leaders and followers become less concerned with their careers. We-leaders lead by intent and are less hierarchical in their thinking. They attract innovative thinkers and doers because they emphasize ideas over rank.19 Former Marine Corps Commandant General Alfred Gray embraced we-leadership. He took a bottom-up approach to explaining his rationale for, winning converts to, and teaching the core tenets of maneuver warfare to change the Marine Corps’ approach to warfare.20 Members of an organization need to feel part of what it is doing and be excited about the change. Otherwise, they will tend to respond with apprehension and resistance. As Commanding General, 2d Marine Division, Gray established the Maneuver Warfare Board to collect, codify, and spread ideas on maneuver warfare. The board consolidated relevant material for Marines to read and established professional study groups. At these sessions—which often took place after working hours—maneuver ideas were debated, and the tacit knowledge of the participants was pooled to inform and improve the organization. These debates spilled over into the pages of the Marine Corps Gazette, where they took explicit form. The ideas were then vetted in experiments before ultimately being incorporated into tactics, techniques, and procedures, doctrine, and service manuals. General Gray sought to balance exploitation and exploration by making exercises “free-play” or “force-on-force” to make training environments more realistic. Exercises thus served as experiments rather than scripted or “canned” scenarios that simply validated concepts and desired capabilities or tested a unit’s ability to perform a list of tasks. To mitigate a “box-checking” mentality that is prone to risk aversion and doing just enough, commanders were forced to try to outwit their peers, since there were definite winners and losers.21 The competition remained open-ended, spurring innovative ideas and approaches as opposed to playing it safe and settling for accomplishing the minimum. Seeking to mitigate risk aversion and fear of failure, General Gray emphasized process over result. During after-action reviews, he was always more concerned about why Marines did what they did (i.e., what they were thinking) rather than with what they did. He challenged and empowered his leaders to think through alternative outcomes, learn from their mistakes, and experience the merits of the maneuver philosophy firsthand. In doing so, he won converts who took ownership of the new warfighting philosophy. Marines also became more likely to think outside the box and take chances because they were given the grace to fail and had a collective commitment to improving the organization. Implicit in learning from failure is the humility to admit one is wrong or that one’s ideas can improve with the ideas and input of others. General Gray embraced this humility by democratizing the after-action review process, breaking down traditional notions of hierarchy and nurturing an open and collaborative environment. Marines removed their rank insignia before gathering to reinforce the importance of ideas over rank, foster the free exchange of ideas, and empower junior Marines to speak up, trust their instincts, and correct those more senior. This helped build support for change throughout the organization because everyone was involved. It was the opposite of a select brain trust, so it cultivated a stronger sense of organizational belonging and identity. General Gray also welcomed the input of outsiders, including notably retired Air Force Colonel John Boyd, a maverick who had been largely ostracized by his own service, and Bill Lind, a brash and outspoken legislative aide to Senators Robert Taft Jr. and Gary Hart. General Gray and other </w:t>
      </w:r>
      <w:proofErr w:type="spellStart"/>
      <w:r w:rsidRPr="00BC16CA">
        <w:rPr>
          <w:sz w:val="8"/>
        </w:rPr>
        <w:t>maneuverists</w:t>
      </w:r>
      <w:proofErr w:type="spellEnd"/>
      <w:r w:rsidRPr="00BC16CA">
        <w:rPr>
          <w:sz w:val="8"/>
        </w:rPr>
        <w:t xml:space="preserve"> considered even the most ardent critics useful in the knowledge-generation process and in improving their concepts and arguments. Thus, at the individual level, the freedom to learn from failure, encouraged by we-leadership, improves the cognitive skills of future leaders. At the organizational level, it empowers the organization to explore new possibilities, adapt, and innovate. Build and Maintain Competitive Advantage </w:t>
      </w:r>
      <w:r w:rsidRPr="00BC16CA">
        <w:rPr>
          <w:u w:val="single"/>
        </w:rPr>
        <w:t xml:space="preserve">Innovation is an organizational process, central to developing and maintaining competitive advantages. </w:t>
      </w:r>
      <w:r w:rsidRPr="002F29AA">
        <w:rPr>
          <w:highlight w:val="cyan"/>
          <w:u w:val="single"/>
        </w:rPr>
        <w:t>Real innovation differs from innovation-speak</w:t>
      </w:r>
      <w:r w:rsidRPr="00BC16CA">
        <w:rPr>
          <w:sz w:val="8"/>
        </w:rPr>
        <w:t xml:space="preserve"> along many important dimensions that would be helpful to remember the next time DoD announces another Hacking 4 Defense competition or small business outreach event that seemingly encourages innovation as an end in itself or as a niche undertaking that contributes tangentially to the mission. Real innovation entails more than untested ideas or helping new capabilities navigate the “valley of death.” Rather, </w:t>
      </w:r>
      <w:r w:rsidRPr="00BC16CA">
        <w:rPr>
          <w:u w:val="single"/>
        </w:rPr>
        <w:t>real innovation must be tied to a strategy and focused on a particular problem or challenge</w:t>
      </w:r>
      <w:r w:rsidRPr="00BC16CA">
        <w:rPr>
          <w:sz w:val="8"/>
        </w:rPr>
        <w:t xml:space="preserve">. The possibility of peer-level conflict against China’s People’s Liberation Army should serve as that focusing function today. To successfully innovate, all of DoD, not simply a small cadre of experts, must feel part of the effort, or change will inevitably be met with resistance. This requires leaders to articulate the rationale for change and develop and implement innovations. They must be able to blend new technology and capabilities with existing ones. Innovation inevitably involves failures along the way and requires continued evaluation and refinement. </w:t>
      </w:r>
      <w:r w:rsidRPr="002F29AA">
        <w:rPr>
          <w:highlight w:val="cyan"/>
          <w:u w:val="single"/>
        </w:rPr>
        <w:t>Innovation is not</w:t>
      </w:r>
      <w:r w:rsidRPr="00BC16CA">
        <w:rPr>
          <w:u w:val="single"/>
        </w:rPr>
        <w:t xml:space="preserve"> something that can be planned or </w:t>
      </w:r>
      <w:r w:rsidRPr="002F29AA">
        <w:rPr>
          <w:highlight w:val="cyan"/>
          <w:u w:val="single"/>
        </w:rPr>
        <w:t>achieved quickly</w:t>
      </w:r>
      <w:r w:rsidRPr="00BC16CA">
        <w:rPr>
          <w:u w:val="single"/>
        </w:rPr>
        <w:t xml:space="preserve"> or by following prescribed checklists. </w:t>
      </w:r>
      <w:r w:rsidRPr="002F29AA">
        <w:rPr>
          <w:highlight w:val="cyan"/>
          <w:u w:val="single"/>
        </w:rPr>
        <w:t>Enduring</w:t>
      </w:r>
      <w:r w:rsidRPr="00BC16CA">
        <w:rPr>
          <w:u w:val="single"/>
        </w:rPr>
        <w:t xml:space="preserve"> organizational </w:t>
      </w:r>
      <w:r w:rsidRPr="002F29AA">
        <w:rPr>
          <w:highlight w:val="cyan"/>
          <w:u w:val="single"/>
        </w:rPr>
        <w:t>changes take significant time and effort</w:t>
      </w:r>
      <w:r w:rsidRPr="00BC16CA">
        <w:rPr>
          <w:sz w:val="8"/>
        </w:rPr>
        <w:t xml:space="preserve">. The road to </w:t>
      </w:r>
      <w:r w:rsidRPr="002F29AA">
        <w:rPr>
          <w:b/>
          <w:bCs/>
          <w:highlight w:val="cyan"/>
          <w:u w:val="single"/>
        </w:rPr>
        <w:t>progress is</w:t>
      </w:r>
      <w:r w:rsidRPr="00BC16CA">
        <w:rPr>
          <w:u w:val="single"/>
        </w:rPr>
        <w:t xml:space="preserve"> often </w:t>
      </w:r>
      <w:r w:rsidRPr="002F29AA">
        <w:rPr>
          <w:b/>
          <w:bCs/>
          <w:highlight w:val="cyan"/>
          <w:u w:val="single"/>
        </w:rPr>
        <w:t>messy</w:t>
      </w:r>
      <w:r w:rsidRPr="00BC16CA">
        <w:rPr>
          <w:u w:val="single"/>
        </w:rPr>
        <w:t xml:space="preserve">, lengthy, </w:t>
      </w:r>
      <w:r w:rsidRPr="002F29AA">
        <w:rPr>
          <w:b/>
          <w:bCs/>
          <w:highlight w:val="cyan"/>
          <w:u w:val="single"/>
        </w:rPr>
        <w:t>meandering, and unpredictable</w:t>
      </w:r>
      <w:r w:rsidRPr="00BC16CA">
        <w:rPr>
          <w:sz w:val="8"/>
        </w:rPr>
        <w:t>, which is why everyone in the organization must understand the goal and why people are more important than technology.</w:t>
      </w:r>
    </w:p>
    <w:p w14:paraId="207DDB32" w14:textId="77777777" w:rsidR="009631A8" w:rsidRPr="009631A8" w:rsidRDefault="009631A8" w:rsidP="009631A8"/>
    <w:p w14:paraId="006E0DDA" w14:textId="7722D16B" w:rsidR="00DE3315" w:rsidRDefault="00DE3315" w:rsidP="007D44CE">
      <w:pPr>
        <w:pStyle w:val="Heading4"/>
        <w:numPr>
          <w:ilvl w:val="0"/>
          <w:numId w:val="48"/>
        </w:numPr>
      </w:pPr>
      <w:r>
        <w:t xml:space="preserve">ABR threat is </w:t>
      </w:r>
      <w:r w:rsidRPr="00AE3C5B">
        <w:rPr>
          <w:u w:val="single"/>
        </w:rPr>
        <w:t>overblown</w:t>
      </w:r>
      <w:r>
        <w:t>.</w:t>
      </w:r>
    </w:p>
    <w:p w14:paraId="19162636" w14:textId="77777777" w:rsidR="00DE3315" w:rsidRDefault="00DE3315" w:rsidP="00DE3315">
      <w:r>
        <w:t xml:space="preserve">Dr. Fernando </w:t>
      </w:r>
      <w:r w:rsidRPr="00AE3C5B">
        <w:rPr>
          <w:rStyle w:val="Style13ptBold"/>
        </w:rPr>
        <w:t>Baquero 2</w:t>
      </w:r>
      <w:r>
        <w:rPr>
          <w:rStyle w:val="Style13ptBold"/>
        </w:rPr>
        <w:t>1</w:t>
      </w:r>
      <w:r w:rsidRPr="00831298">
        <w:t>.</w:t>
      </w:r>
      <w:r>
        <w:t xml:space="preserve"> </w:t>
      </w:r>
      <w:r w:rsidRPr="00831298">
        <w:t>PhD</w:t>
      </w:r>
      <w:r>
        <w:t>, Professor, Microbial Biology &amp; Evolution, Ramón y Cajal University, "Threats of Antibiotic Resistance: An Obliged Reappraisal," International Microbiology, Vol. 24, 05/24/2021, Springer. [italics in original]</w:t>
      </w:r>
    </w:p>
    <w:p w14:paraId="01C49A13" w14:textId="77777777" w:rsidR="00DE3315" w:rsidRPr="00C52659" w:rsidRDefault="00DE3315" w:rsidP="00DE3315">
      <w:pPr>
        <w:rPr>
          <w:sz w:val="16"/>
        </w:rPr>
      </w:pPr>
      <w:r w:rsidRPr="00C52659">
        <w:rPr>
          <w:sz w:val="16"/>
        </w:rPr>
        <w:t xml:space="preserve">We are living in a society of fear, where the objectivity in estimating risks is distorted by the media and the interested parties. During more than half of a century, </w:t>
      </w:r>
      <w:r w:rsidRPr="00105F67">
        <w:rPr>
          <w:rStyle w:val="StyleUnderline"/>
        </w:rPr>
        <w:t xml:space="preserve">the feeling of </w:t>
      </w:r>
      <w:r w:rsidRPr="001E63B9">
        <w:rPr>
          <w:rStyle w:val="StyleUnderline"/>
        </w:rPr>
        <w:t>antibiotic resistance as an</w:t>
      </w:r>
      <w:r w:rsidRPr="00C52659">
        <w:rPr>
          <w:sz w:val="16"/>
        </w:rPr>
        <w:t xml:space="preserve"> </w:t>
      </w:r>
      <w:r w:rsidRPr="001E63B9">
        <w:rPr>
          <w:rStyle w:val="Emphasis"/>
        </w:rPr>
        <w:t>apocalyptic</w:t>
      </w:r>
      <w:r w:rsidRPr="00C52659">
        <w:rPr>
          <w:sz w:val="16"/>
        </w:rPr>
        <w:t xml:space="preserve"> </w:t>
      </w:r>
      <w:r w:rsidRPr="001E63B9">
        <w:rPr>
          <w:rStyle w:val="StyleUnderline"/>
        </w:rPr>
        <w:t>phenomenon</w:t>
      </w:r>
      <w:r w:rsidRPr="00C52659">
        <w:rPr>
          <w:sz w:val="16"/>
        </w:rPr>
        <w:t xml:space="preserve"> able to push our society to the high mortality rates caused by infectious diseases in the dark pre-antibiotic ages </w:t>
      </w:r>
      <w:r w:rsidRPr="001E63B9">
        <w:rPr>
          <w:rStyle w:val="StyleUnderline"/>
        </w:rPr>
        <w:t>has been</w:t>
      </w:r>
      <w:r w:rsidRPr="00C52659">
        <w:rPr>
          <w:sz w:val="16"/>
        </w:rPr>
        <w:t xml:space="preserve"> steadily </w:t>
      </w:r>
      <w:r w:rsidRPr="00105F67">
        <w:rPr>
          <w:rStyle w:val="Emphasis"/>
        </w:rPr>
        <w:t>rising</w:t>
      </w:r>
      <w:r w:rsidRPr="00C52659">
        <w:rPr>
          <w:sz w:val="16"/>
        </w:rPr>
        <w:t xml:space="preserve">. However, </w:t>
      </w:r>
      <w:r w:rsidRPr="001E63B9">
        <w:rPr>
          <w:rStyle w:val="StyleUnderline"/>
          <w:highlight w:val="cyan"/>
        </w:rPr>
        <w:t>at the</w:t>
      </w:r>
      <w:r w:rsidRPr="00C52659">
        <w:rPr>
          <w:sz w:val="16"/>
          <w:highlight w:val="cyan"/>
        </w:rPr>
        <w:t xml:space="preserve"> </w:t>
      </w:r>
      <w:r w:rsidRPr="001E63B9">
        <w:rPr>
          <w:rStyle w:val="Emphasis"/>
          <w:highlight w:val="cyan"/>
        </w:rPr>
        <w:t>current</w:t>
      </w:r>
      <w:r w:rsidRPr="00C52659">
        <w:rPr>
          <w:sz w:val="16"/>
          <w:highlight w:val="cyan"/>
        </w:rPr>
        <w:t xml:space="preserve"> </w:t>
      </w:r>
      <w:r w:rsidRPr="001E63B9">
        <w:rPr>
          <w:rStyle w:val="StyleUnderline"/>
          <w:highlight w:val="cyan"/>
        </w:rPr>
        <w:t>status of</w:t>
      </w:r>
      <w:r w:rsidRPr="00105F67">
        <w:rPr>
          <w:rStyle w:val="StyleUnderline"/>
        </w:rPr>
        <w:t xml:space="preserve"> modern </w:t>
      </w:r>
      <w:r w:rsidRPr="001E63B9">
        <w:rPr>
          <w:rStyle w:val="StyleUnderline"/>
          <w:highlight w:val="cyan"/>
        </w:rPr>
        <w:t>medicine</w:t>
      </w:r>
      <w:r w:rsidRPr="00C52659">
        <w:rPr>
          <w:sz w:val="16"/>
        </w:rPr>
        <w:t xml:space="preserve">, at least in the high-medium income countries, </w:t>
      </w:r>
      <w:r w:rsidRPr="001E63B9">
        <w:rPr>
          <w:rStyle w:val="StyleUnderline"/>
          <w:highlight w:val="cyan"/>
        </w:rPr>
        <w:t>mortality by lack of efficacy of the antibiotic</w:t>
      </w:r>
      <w:r w:rsidRPr="00105F67">
        <w:rPr>
          <w:rStyle w:val="StyleUnderline"/>
        </w:rPr>
        <w:t xml:space="preserve"> armamentarium</w:t>
      </w:r>
      <w:r w:rsidRPr="00C52659">
        <w:rPr>
          <w:sz w:val="16"/>
        </w:rPr>
        <w:t xml:space="preserve"> in the therapy of infections </w:t>
      </w:r>
      <w:r w:rsidRPr="001E63B9">
        <w:rPr>
          <w:rStyle w:val="StyleUnderline"/>
          <w:highlight w:val="cyan"/>
        </w:rPr>
        <w:t>is</w:t>
      </w:r>
      <w:r w:rsidRPr="00105F67">
        <w:rPr>
          <w:rStyle w:val="StyleUnderline"/>
        </w:rPr>
        <w:t xml:space="preserve"> a</w:t>
      </w:r>
      <w:r w:rsidRPr="00C52659">
        <w:rPr>
          <w:sz w:val="16"/>
        </w:rPr>
        <w:t xml:space="preserve"> </w:t>
      </w:r>
      <w:r w:rsidRPr="00105F67">
        <w:rPr>
          <w:rStyle w:val="Emphasis"/>
        </w:rPr>
        <w:t xml:space="preserve">problem, but </w:t>
      </w:r>
      <w:r w:rsidRPr="001E63B9">
        <w:rPr>
          <w:rStyle w:val="Emphasis"/>
          <w:highlight w:val="cyan"/>
        </w:rPr>
        <w:t>not a catastrophe</w:t>
      </w:r>
      <w:r w:rsidRPr="00C52659">
        <w:rPr>
          <w:sz w:val="16"/>
        </w:rPr>
        <w:t xml:space="preserve">.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w:t>
      </w:r>
      <w:proofErr w:type="spellStart"/>
      <w:r w:rsidRPr="00C52659">
        <w:rPr>
          <w:sz w:val="16"/>
        </w:rPr>
        <w:t>microbiosphere</w:t>
      </w:r>
      <w:proofErr w:type="spellEnd"/>
      <w:r w:rsidRPr="00C52659">
        <w:rPr>
          <w:sz w:val="16"/>
        </w:rPr>
        <w:t xml:space="preserve">. Introduction 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105F67">
        <w:rPr>
          <w:rStyle w:val="StyleUnderline"/>
        </w:rPr>
        <w:t>scientific efforts are</w:t>
      </w:r>
      <w:r w:rsidRPr="00C52659">
        <w:rPr>
          <w:sz w:val="16"/>
        </w:rPr>
        <w:t xml:space="preserve"> frequently </w:t>
      </w:r>
      <w:r w:rsidRPr="00105F67">
        <w:rPr>
          <w:rStyle w:val="StyleUnderline"/>
        </w:rPr>
        <w:t>directed to</w:t>
      </w:r>
      <w:r w:rsidRPr="00C52659">
        <w:rPr>
          <w:sz w:val="16"/>
        </w:rPr>
        <w:t xml:space="preserve"> </w:t>
      </w:r>
      <w:r w:rsidRPr="00105F67">
        <w:rPr>
          <w:rStyle w:val="Emphasis"/>
        </w:rPr>
        <w:t>investigate</w:t>
      </w:r>
      <w:r w:rsidRPr="00C52659">
        <w:rPr>
          <w:sz w:val="16"/>
        </w:rPr>
        <w:t xml:space="preserve"> </w:t>
      </w:r>
      <w:r w:rsidRPr="00105F67">
        <w:rPr>
          <w:rStyle w:val="StyleUnderline"/>
        </w:rPr>
        <w:t>and</w:t>
      </w:r>
      <w:r w:rsidRPr="00C52659">
        <w:rPr>
          <w:sz w:val="16"/>
        </w:rPr>
        <w:t xml:space="preserve"> </w:t>
      </w:r>
      <w:r w:rsidRPr="00105F67">
        <w:rPr>
          <w:rStyle w:val="Emphasis"/>
        </w:rPr>
        <w:t>solve</w:t>
      </w:r>
      <w:r w:rsidRPr="00C52659">
        <w:rPr>
          <w:sz w:val="16"/>
        </w:rPr>
        <w:t xml:space="preserve"> </w:t>
      </w:r>
      <w:r w:rsidRPr="00105F67">
        <w:rPr>
          <w:rStyle w:val="StyleUnderline"/>
        </w:rPr>
        <w:t>problems that have</w:t>
      </w:r>
      <w:r w:rsidRPr="00C52659">
        <w:rPr>
          <w:sz w:val="16"/>
        </w:rPr>
        <w:t xml:space="preserve"> </w:t>
      </w:r>
      <w:r w:rsidRPr="00105F67">
        <w:rPr>
          <w:rStyle w:val="Emphasis"/>
        </w:rPr>
        <w:t>not been sufficiently</w:t>
      </w:r>
      <w:r w:rsidRPr="00C52659">
        <w:rPr>
          <w:sz w:val="16"/>
        </w:rPr>
        <w:t xml:space="preserve"> </w:t>
      </w:r>
      <w:r w:rsidRPr="00105F67">
        <w:rPr>
          <w:rStyle w:val="StyleUnderline"/>
        </w:rPr>
        <w:t>scientifically dimensioned</w:t>
      </w:r>
      <w:r w:rsidRPr="00C52659">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105F67">
        <w:rPr>
          <w:rStyle w:val="StyleUnderline"/>
        </w:rPr>
        <w:t>case of antibiotic resistance</w:t>
      </w:r>
      <w:r w:rsidRPr="00C52659">
        <w:rPr>
          <w:sz w:val="16"/>
        </w:rPr>
        <w:t xml:space="preserve"> </w:t>
      </w:r>
      <w:r w:rsidRPr="00105F67">
        <w:rPr>
          <w:rStyle w:val="Emphasis"/>
        </w:rPr>
        <w:t>fits</w:t>
      </w:r>
      <w:r w:rsidRPr="00C52659">
        <w:rPr>
          <w:sz w:val="16"/>
        </w:rPr>
        <w:t xml:space="preserve"> with </w:t>
      </w:r>
      <w:r w:rsidRPr="00105F67">
        <w:rPr>
          <w:rStyle w:val="StyleUnderline"/>
        </w:rPr>
        <w:t xml:space="preserve">this </w:t>
      </w:r>
      <w:r w:rsidRPr="001E63B9">
        <w:rPr>
          <w:rStyle w:val="StyleUnderline"/>
        </w:rPr>
        <w:t>view</w:t>
      </w:r>
      <w:r w:rsidRPr="00C52659">
        <w:rPr>
          <w:sz w:val="16"/>
        </w:rPr>
        <w:t xml:space="preserve">.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 From ecstasy to fear 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w:t>
      </w:r>
      <w:proofErr w:type="spellStart"/>
      <w:r w:rsidRPr="00C52659">
        <w:rPr>
          <w:sz w:val="16"/>
        </w:rPr>
        <w:t>immunodepressive</w:t>
      </w:r>
      <w:proofErr w:type="spellEnd"/>
      <w:r w:rsidRPr="00C52659">
        <w:rPr>
          <w:sz w:val="16"/>
        </w:rPr>
        <w:t xml:space="preserve"> therapy, and in general intensive care facilities. All of this was perceived by the society at large as a spectacular achievement of microbiological and chemical research. The discovery of antibiotic resistance appeared as a disturbing storm-cloud in this clear sky. However, the 1940–1980 period offered a continuous wealth of new antibiotics, with a crucial participation of Spain, even in later periods (</w:t>
      </w:r>
      <w:proofErr w:type="spellStart"/>
      <w:r w:rsidRPr="00C52659">
        <w:rPr>
          <w:sz w:val="16"/>
        </w:rPr>
        <w:t>Mochales</w:t>
      </w:r>
      <w:proofErr w:type="spellEnd"/>
      <w:r w:rsidRPr="00C52659">
        <w:rPr>
          <w:sz w:val="16"/>
        </w:rPr>
        <w:t xml:space="preserve"> 1994). Interestingly, such a </w:t>
      </w:r>
      <w:r w:rsidRPr="00105F67">
        <w:rPr>
          <w:rStyle w:val="StyleUnderline"/>
        </w:rPr>
        <w:t xml:space="preserve">continuous </w:t>
      </w:r>
      <w:r w:rsidRPr="001E63B9">
        <w:rPr>
          <w:rStyle w:val="StyleUnderline"/>
          <w:highlight w:val="cyan"/>
        </w:rPr>
        <w:t>progress</w:t>
      </w:r>
      <w:r w:rsidRPr="00105F67">
        <w:rPr>
          <w:rStyle w:val="StyleUnderline"/>
        </w:rPr>
        <w:t xml:space="preserve"> in discovery was</w:t>
      </w:r>
      <w:r w:rsidRPr="00C52659">
        <w:rPr>
          <w:sz w:val="16"/>
        </w:rPr>
        <w:t xml:space="preserve"> mostly </w:t>
      </w:r>
      <w:r w:rsidRPr="001E63B9">
        <w:rPr>
          <w:rStyle w:val="StyleUnderline"/>
          <w:highlight w:val="cyan"/>
        </w:rPr>
        <w:t>fostered by</w:t>
      </w:r>
      <w:r w:rsidRPr="00105F67">
        <w:rPr>
          <w:rStyle w:val="StyleUnderline"/>
        </w:rPr>
        <w:t xml:space="preserve"> the</w:t>
      </w:r>
      <w:r w:rsidRPr="00C52659">
        <w:rPr>
          <w:sz w:val="16"/>
        </w:rPr>
        <w:t xml:space="preserve"> </w:t>
      </w:r>
      <w:r w:rsidRPr="001E63B9">
        <w:rPr>
          <w:rStyle w:val="Emphasis"/>
          <w:highlight w:val="cyan"/>
        </w:rPr>
        <w:t>necessity</w:t>
      </w:r>
      <w:r w:rsidRPr="00C52659">
        <w:rPr>
          <w:sz w:val="16"/>
          <w:highlight w:val="cyan"/>
        </w:rPr>
        <w:t xml:space="preserve"> </w:t>
      </w:r>
      <w:r w:rsidRPr="001E63B9">
        <w:rPr>
          <w:rStyle w:val="StyleUnderline"/>
          <w:highlight w:val="cyan"/>
        </w:rPr>
        <w:t>of</w:t>
      </w:r>
      <w:r w:rsidRPr="00C52659">
        <w:rPr>
          <w:sz w:val="16"/>
          <w:highlight w:val="cyan"/>
        </w:rPr>
        <w:t xml:space="preserve"> “</w:t>
      </w:r>
      <w:r w:rsidRPr="001E63B9">
        <w:rPr>
          <w:rStyle w:val="Emphasis"/>
          <w:highlight w:val="cyan"/>
        </w:rPr>
        <w:t>fighting</w:t>
      </w:r>
      <w:r w:rsidRPr="00C52659">
        <w:rPr>
          <w:sz w:val="16"/>
        </w:rPr>
        <w:t xml:space="preserve"> new </w:t>
      </w:r>
      <w:r w:rsidRPr="00105F67">
        <w:rPr>
          <w:rStyle w:val="Emphasis"/>
        </w:rPr>
        <w:t xml:space="preserve">antibiotic </w:t>
      </w:r>
      <w:r w:rsidRPr="001E63B9">
        <w:rPr>
          <w:rStyle w:val="Emphasis"/>
          <w:highlight w:val="cyan"/>
        </w:rPr>
        <w:t>resistances</w:t>
      </w:r>
      <w:r w:rsidRPr="00C52659">
        <w:rPr>
          <w:sz w:val="16"/>
          <w:highlight w:val="cyan"/>
        </w:rPr>
        <w:t xml:space="preserve">,” </w:t>
      </w:r>
      <w:r w:rsidRPr="001E63B9">
        <w:rPr>
          <w:rStyle w:val="StyleUnderline"/>
          <w:highlight w:val="cyan"/>
        </w:rPr>
        <w:t>following</w:t>
      </w:r>
      <w:r w:rsidRPr="00105F67">
        <w:rPr>
          <w:rStyle w:val="StyleUnderline"/>
        </w:rPr>
        <w:t xml:space="preserve"> a kind of</w:t>
      </w:r>
      <w:r w:rsidRPr="00C52659">
        <w:rPr>
          <w:sz w:val="16"/>
        </w:rPr>
        <w:t xml:space="preserve"> </w:t>
      </w:r>
      <w:r w:rsidRPr="001E63B9">
        <w:rPr>
          <w:rStyle w:val="Emphasis"/>
          <w:highlight w:val="cyan"/>
        </w:rPr>
        <w:t>Red Queen dynamics</w:t>
      </w:r>
      <w:r w:rsidRPr="00C52659">
        <w:rPr>
          <w:sz w:val="16"/>
        </w:rPr>
        <w:t xml:space="preserve">, </w:t>
      </w:r>
      <w:r w:rsidRPr="00105F67">
        <w:rPr>
          <w:rStyle w:val="StyleUnderline"/>
        </w:rPr>
        <w:t>where</w:t>
      </w:r>
      <w:r w:rsidRPr="00C52659">
        <w:rPr>
          <w:sz w:val="16"/>
        </w:rPr>
        <w:t xml:space="preserve"> the </w:t>
      </w:r>
      <w:r w:rsidRPr="00105F67">
        <w:rPr>
          <w:rStyle w:val="StyleUnderline"/>
        </w:rPr>
        <w:t>new discoveries</w:t>
      </w:r>
      <w:r w:rsidRPr="00C52659">
        <w:rPr>
          <w:sz w:val="16"/>
        </w:rPr>
        <w:t xml:space="preserve"> </w:t>
      </w:r>
      <w:r w:rsidRPr="00105F67">
        <w:rPr>
          <w:rStyle w:val="Emphasis"/>
        </w:rPr>
        <w:t>compensated</w:t>
      </w:r>
      <w:r w:rsidRPr="00C52659">
        <w:rPr>
          <w:sz w:val="16"/>
        </w:rPr>
        <w:t xml:space="preserve"> </w:t>
      </w:r>
      <w:r w:rsidRPr="00105F67">
        <w:rPr>
          <w:rStyle w:val="StyleUnderline"/>
        </w:rPr>
        <w:t>for the emergence of new resistances in bacterial pathogens</w:t>
      </w:r>
      <w:r w:rsidRPr="00C52659">
        <w:rPr>
          <w:sz w:val="16"/>
        </w:rPr>
        <w:t xml:space="preserve">. There is no doubt that </w:t>
      </w:r>
      <w:r w:rsidRPr="00105F67">
        <w:rPr>
          <w:rStyle w:val="StyleUnderline"/>
        </w:rPr>
        <w:t>the</w:t>
      </w:r>
      <w:r w:rsidRPr="00C52659">
        <w:rPr>
          <w:sz w:val="16"/>
        </w:rPr>
        <w:t xml:space="preserve"> </w:t>
      </w:r>
      <w:r w:rsidRPr="001E63B9">
        <w:rPr>
          <w:rStyle w:val="Emphasis"/>
          <w:highlight w:val="cyan"/>
        </w:rPr>
        <w:t>marketing</w:t>
      </w:r>
      <w:r w:rsidRPr="00C52659">
        <w:rPr>
          <w:sz w:val="16"/>
        </w:rPr>
        <w:t xml:space="preserve"> </w:t>
      </w:r>
      <w:r w:rsidRPr="00105F67">
        <w:rPr>
          <w:rStyle w:val="StyleUnderline"/>
        </w:rPr>
        <w:t xml:space="preserve">activities </w:t>
      </w:r>
      <w:r w:rsidRPr="001E63B9">
        <w:rPr>
          <w:rStyle w:val="StyleUnderline"/>
          <w:highlight w:val="cyan"/>
        </w:rPr>
        <w:t>of pharma companies contributed to</w:t>
      </w:r>
      <w:r w:rsidRPr="00105F67">
        <w:rPr>
          <w:rStyle w:val="StyleUnderline"/>
        </w:rPr>
        <w:t xml:space="preserve"> a</w:t>
      </w:r>
      <w:r w:rsidRPr="00C52659">
        <w:rPr>
          <w:sz w:val="16"/>
        </w:rPr>
        <w:t xml:space="preserve"> “</w:t>
      </w:r>
      <w:r w:rsidRPr="001E63B9">
        <w:rPr>
          <w:rStyle w:val="Emphasis"/>
          <w:highlight w:val="cyan"/>
        </w:rPr>
        <w:t>replacement dynamics</w:t>
      </w:r>
      <w:r w:rsidRPr="00C52659">
        <w:rPr>
          <w:sz w:val="16"/>
        </w:rPr>
        <w:t xml:space="preserve">” </w:t>
      </w:r>
      <w:r w:rsidRPr="00105F67">
        <w:rPr>
          <w:rStyle w:val="StyleUnderline"/>
        </w:rPr>
        <w:t>to outcompete “older” drugs</w:t>
      </w:r>
      <w:r w:rsidRPr="00C52659">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 </w:t>
      </w:r>
      <w:r w:rsidRPr="00C52659">
        <w:rPr>
          <w:sz w:val="16"/>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w:t>
      </w:r>
      <w:proofErr w:type="spellStart"/>
      <w:r w:rsidRPr="00C52659">
        <w:rPr>
          <w:sz w:val="16"/>
          <w:szCs w:val="12"/>
        </w:rPr>
        <w:t>cholesterolemic</w:t>
      </w:r>
      <w:proofErr w:type="spellEnd"/>
      <w:r w:rsidRPr="00C52659">
        <w:rPr>
          <w:sz w:val="16"/>
          <w:szCs w:val="12"/>
        </w:rPr>
        <w:t>).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w:t>
      </w:r>
      <w:proofErr w:type="spellStart"/>
      <w:r w:rsidRPr="00C52659">
        <w:rPr>
          <w:sz w:val="16"/>
          <w:szCs w:val="12"/>
        </w:rPr>
        <w:t>Kostyanev</w:t>
      </w:r>
      <w:proofErr w:type="spellEnd"/>
      <w:r w:rsidRPr="00C52659">
        <w:rPr>
          <w:sz w:val="16"/>
          <w:szCs w:val="12"/>
        </w:rPr>
        <w:t xml:space="preserve"> et al. 2016). Antibiotic resistance in the society of fear </w:t>
      </w:r>
      <w:proofErr w:type="gramStart"/>
      <w:r w:rsidRPr="00C52659">
        <w:rPr>
          <w:sz w:val="16"/>
          <w:szCs w:val="12"/>
        </w:rPr>
        <w:t>In</w:t>
      </w:r>
      <w:proofErr w:type="gramEnd"/>
      <w:r w:rsidRPr="00C52659">
        <w:rPr>
          <w:sz w:val="16"/>
          <w:szCs w:val="12"/>
        </w:rPr>
        <w:t xml:space="preserve"> modern Western countries, in our developed world, a world of wonders, there is a dominant “culture of fear” which takes the form of the Alexis de Tocqueville (1805–1859) paradox: “plus tout </w:t>
      </w:r>
      <w:proofErr w:type="spellStart"/>
      <w:r w:rsidRPr="00C52659">
        <w:rPr>
          <w:sz w:val="16"/>
          <w:szCs w:val="12"/>
        </w:rPr>
        <w:t>va</w:t>
      </w:r>
      <w:proofErr w:type="spellEnd"/>
      <w:r w:rsidRPr="00C52659">
        <w:rPr>
          <w:sz w:val="16"/>
          <w:szCs w:val="12"/>
        </w:rPr>
        <w:t xml:space="preserve"> bien, plus on a </w:t>
      </w:r>
      <w:proofErr w:type="spellStart"/>
      <w:r w:rsidRPr="00C52659">
        <w:rPr>
          <w:sz w:val="16"/>
          <w:szCs w:val="12"/>
        </w:rPr>
        <w:t>peur</w:t>
      </w:r>
      <w:proofErr w:type="spellEnd"/>
      <w:r w:rsidRPr="00C52659">
        <w:rPr>
          <w:sz w:val="16"/>
          <w:szCs w:val="12"/>
        </w:rPr>
        <w:t>”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w:t>
      </w:r>
      <w:proofErr w:type="spellStart"/>
      <w:r w:rsidRPr="00C52659">
        <w:rPr>
          <w:sz w:val="16"/>
          <w:szCs w:val="12"/>
        </w:rPr>
        <w:t>kidulthood</w:t>
      </w:r>
      <w:proofErr w:type="spellEnd"/>
      <w:r w:rsidRPr="00C52659">
        <w:rPr>
          <w:sz w:val="16"/>
          <w:szCs w:val="12"/>
        </w:rPr>
        <w:t>” of our society (Furedi 2007). Certainly, such a “</w:t>
      </w:r>
      <w:proofErr w:type="spellStart"/>
      <w:r w:rsidRPr="00C52659">
        <w:rPr>
          <w:sz w:val="16"/>
          <w:szCs w:val="12"/>
        </w:rPr>
        <w:t>kidulthood</w:t>
      </w:r>
      <w:proofErr w:type="spellEnd"/>
      <w:r w:rsidRPr="00C52659">
        <w:rPr>
          <w:sz w:val="16"/>
          <w:szCs w:val="12"/>
        </w:rPr>
        <w:t xml:space="preserve">” favors the general manipulation of the society, either promising unfeasible “miracle” solutions or unnecessarily scaring our hopes of progress. The “threat” of antibiotic resistance is inserted in this global feeling of fear. 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 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w:t>
      </w:r>
      <w:proofErr w:type="spellStart"/>
      <w:r w:rsidRPr="00C52659">
        <w:rPr>
          <w:sz w:val="16"/>
          <w:szCs w:val="12"/>
        </w:rPr>
        <w:t>moulds</w:t>
      </w:r>
      <w:proofErr w:type="spellEnd"/>
      <w:r w:rsidRPr="00C52659">
        <w:rPr>
          <w:sz w:val="16"/>
          <w:szCs w:val="12"/>
        </w:rPr>
        <w:t xml:space="preserve">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 The apocalyptic landscape and the problem of public communication </w:t>
      </w:r>
      <w:r w:rsidRPr="001E63B9">
        <w:rPr>
          <w:rStyle w:val="StyleUnderline"/>
          <w:highlight w:val="cyan"/>
        </w:rPr>
        <w:t>Fear</w:t>
      </w:r>
      <w:r w:rsidRPr="00105F67">
        <w:rPr>
          <w:rStyle w:val="StyleUnderline"/>
        </w:rPr>
        <w:t xml:space="preserve"> in antibiotic resistance has been</w:t>
      </w:r>
      <w:r w:rsidRPr="00C52659">
        <w:rPr>
          <w:sz w:val="16"/>
        </w:rPr>
        <w:t xml:space="preserve"> </w:t>
      </w:r>
      <w:r w:rsidRPr="001E63B9">
        <w:rPr>
          <w:rStyle w:val="Emphasis"/>
          <w:highlight w:val="cyan"/>
        </w:rPr>
        <w:t>amplified</w:t>
      </w:r>
      <w:r w:rsidRPr="00C52659">
        <w:rPr>
          <w:sz w:val="16"/>
          <w:highlight w:val="cyan"/>
        </w:rPr>
        <w:t xml:space="preserve"> </w:t>
      </w:r>
      <w:r w:rsidRPr="001E63B9">
        <w:rPr>
          <w:rStyle w:val="StyleUnderline"/>
          <w:highlight w:val="cyan"/>
        </w:rPr>
        <w:t>by</w:t>
      </w:r>
      <w:r w:rsidRPr="00C52659">
        <w:rPr>
          <w:sz w:val="16"/>
        </w:rPr>
        <w:t xml:space="preserve"> the news in </w:t>
      </w:r>
      <w:r w:rsidRPr="00105F67">
        <w:rPr>
          <w:rStyle w:val="StyleUnderline"/>
        </w:rPr>
        <w:t xml:space="preserve">the </w:t>
      </w:r>
      <w:r w:rsidRPr="001E63B9">
        <w:rPr>
          <w:rStyle w:val="StyleUnderline"/>
          <w:highlight w:val="cyan"/>
        </w:rPr>
        <w:t>media</w:t>
      </w:r>
      <w:r w:rsidRPr="00C52659">
        <w:rPr>
          <w:sz w:val="16"/>
        </w:rPr>
        <w:t xml:space="preserve">, worldwide </w:t>
      </w:r>
      <w:r w:rsidRPr="00105F67">
        <w:rPr>
          <w:rStyle w:val="StyleUnderline"/>
        </w:rPr>
        <w:t>known as</w:t>
      </w:r>
      <w:r w:rsidRPr="00C52659">
        <w:rPr>
          <w:sz w:val="16"/>
        </w:rPr>
        <w:t xml:space="preserve"> </w:t>
      </w:r>
      <w:r w:rsidRPr="00105F67">
        <w:rPr>
          <w:rStyle w:val="Emphasis"/>
        </w:rPr>
        <w:t>passionate</w:t>
      </w:r>
      <w:r w:rsidRPr="00C52659">
        <w:rPr>
          <w:sz w:val="16"/>
        </w:rPr>
        <w:t xml:space="preserve"> </w:t>
      </w:r>
      <w:r w:rsidRPr="00105F67">
        <w:rPr>
          <w:rStyle w:val="StyleUnderline"/>
        </w:rPr>
        <w:t>apocalyptic lovers</w:t>
      </w:r>
      <w:r w:rsidRPr="00C52659">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105F67">
        <w:rPr>
          <w:rStyle w:val="StyleUnderline"/>
        </w:rPr>
        <w:t>not</w:t>
      </w:r>
      <w:r w:rsidRPr="00C52659">
        <w:rPr>
          <w:sz w:val="16"/>
        </w:rPr>
        <w:t xml:space="preserve"> </w:t>
      </w:r>
      <w:r w:rsidRPr="00105F67">
        <w:rPr>
          <w:rStyle w:val="Emphasis"/>
        </w:rPr>
        <w:t>only</w:t>
      </w:r>
      <w:r w:rsidRPr="00C52659">
        <w:rPr>
          <w:sz w:val="16"/>
        </w:rPr>
        <w:t xml:space="preserve"> </w:t>
      </w:r>
      <w:r w:rsidRPr="00105F67">
        <w:rPr>
          <w:rStyle w:val="StyleUnderline"/>
        </w:rPr>
        <w:t xml:space="preserve">the media, </w:t>
      </w:r>
      <w:r w:rsidRPr="001E63B9">
        <w:rPr>
          <w:rStyle w:val="StyleUnderline"/>
          <w:highlight w:val="cyan"/>
        </w:rPr>
        <w:t>also</w:t>
      </w:r>
      <w:r w:rsidRPr="00C52659">
        <w:rPr>
          <w:sz w:val="16"/>
        </w:rPr>
        <w:t xml:space="preserve"> </w:t>
      </w:r>
      <w:r w:rsidRPr="00105F67">
        <w:rPr>
          <w:rStyle w:val="Emphasis"/>
        </w:rPr>
        <w:t xml:space="preserve">serious </w:t>
      </w:r>
      <w:r w:rsidRPr="001E63B9">
        <w:rPr>
          <w:rStyle w:val="Emphasis"/>
          <w:highlight w:val="cyan"/>
        </w:rPr>
        <w:t>institutions</w:t>
      </w:r>
      <w:r w:rsidRPr="00C52659">
        <w:rPr>
          <w:sz w:val="16"/>
          <w:highlight w:val="cyan"/>
        </w:rPr>
        <w:t xml:space="preserve"> </w:t>
      </w:r>
      <w:r w:rsidRPr="001E63B9">
        <w:rPr>
          <w:rStyle w:val="StyleUnderline"/>
          <w:highlight w:val="cyan"/>
        </w:rPr>
        <w:t>and</w:t>
      </w:r>
      <w:r w:rsidRPr="00C52659">
        <w:rPr>
          <w:sz w:val="16"/>
          <w:highlight w:val="cyan"/>
        </w:rPr>
        <w:t xml:space="preserve"> </w:t>
      </w:r>
      <w:r w:rsidRPr="001E63B9">
        <w:rPr>
          <w:rStyle w:val="Emphasis"/>
          <w:highlight w:val="cyan"/>
        </w:rPr>
        <w:t>journals</w:t>
      </w:r>
      <w:r w:rsidRPr="00C52659">
        <w:rPr>
          <w:sz w:val="16"/>
        </w:rPr>
        <w:t>: “Return to a pre-antibiotic era?” (The World Academy of Sciences), “A return to the pre-antimicrobial era? (</w:t>
      </w:r>
      <w:r w:rsidRPr="00C52659">
        <w:rPr>
          <w:i/>
          <w:iCs/>
          <w:sz w:val="16"/>
        </w:rPr>
        <w:t>Science</w:t>
      </w:r>
      <w:r w:rsidRPr="00C52659">
        <w:rPr>
          <w:sz w:val="16"/>
        </w:rPr>
        <w:t xml:space="preserve">). “War against superbugs” is a metaphor also forming part of this catastrophe discourse, which has been analyzed both in its rhetorical form, and in the implicit political, and professional function (Nerlich 2009). </w:t>
      </w:r>
      <w:r w:rsidRPr="001E63B9">
        <w:rPr>
          <w:rStyle w:val="Emphasis"/>
          <w:highlight w:val="cyan"/>
        </w:rPr>
        <w:t>Metaphors</w:t>
      </w:r>
      <w:r w:rsidRPr="00C52659">
        <w:rPr>
          <w:sz w:val="16"/>
        </w:rPr>
        <w:t xml:space="preserve"> used by the media </w:t>
      </w:r>
      <w:r w:rsidRPr="00105F67">
        <w:rPr>
          <w:rStyle w:val="StyleUnderline"/>
        </w:rPr>
        <w:t>are</w:t>
      </w:r>
      <w:r w:rsidRPr="00C52659">
        <w:rPr>
          <w:sz w:val="16"/>
        </w:rPr>
        <w:t xml:space="preserve"> </w:t>
      </w:r>
      <w:r w:rsidRPr="001E63B9">
        <w:rPr>
          <w:rStyle w:val="Emphasis"/>
          <w:highlight w:val="cyan"/>
        </w:rPr>
        <w:t>easily understood</w:t>
      </w:r>
      <w:r w:rsidRPr="00C52659">
        <w:rPr>
          <w:sz w:val="16"/>
          <w:highlight w:val="cyan"/>
        </w:rPr>
        <w:t xml:space="preserve">, </w:t>
      </w:r>
      <w:r w:rsidRPr="001E63B9">
        <w:rPr>
          <w:rStyle w:val="StyleUnderline"/>
          <w:highlight w:val="cyan"/>
        </w:rPr>
        <w:t>but</w:t>
      </w:r>
      <w:r w:rsidRPr="00105F67">
        <w:rPr>
          <w:rStyle w:val="StyleUnderline"/>
        </w:rPr>
        <w:t xml:space="preserve"> the resulting </w:t>
      </w:r>
      <w:r w:rsidRPr="001E63B9">
        <w:rPr>
          <w:rStyle w:val="StyleUnderline"/>
          <w:highlight w:val="cyan"/>
        </w:rPr>
        <w:t>understanding can be</w:t>
      </w:r>
      <w:r w:rsidRPr="00C52659">
        <w:rPr>
          <w:sz w:val="16"/>
          <w:highlight w:val="cyan"/>
        </w:rPr>
        <w:t xml:space="preserve"> </w:t>
      </w:r>
      <w:r w:rsidRPr="001E63B9">
        <w:rPr>
          <w:rStyle w:val="Emphasis"/>
          <w:highlight w:val="cyan"/>
        </w:rPr>
        <w:t>deeply biased</w:t>
      </w:r>
      <w:r w:rsidRPr="00C52659">
        <w:rPr>
          <w:sz w:val="16"/>
        </w:rPr>
        <w:t xml:space="preserve"> (Brossard 2013). Scientific communication is frequently obliged to a distortive simplification (</w:t>
      </w:r>
      <w:proofErr w:type="spellStart"/>
      <w:r w:rsidRPr="00C52659">
        <w:rPr>
          <w:sz w:val="16"/>
        </w:rPr>
        <w:t>Ortín</w:t>
      </w:r>
      <w:proofErr w:type="spellEnd"/>
      <w:r w:rsidRPr="00C52659">
        <w:rPr>
          <w:sz w:val="16"/>
        </w:rPr>
        <w:t xml:space="preserve"> and Uranga 2021), which in alliance with our innate human attraction for tragedy produce apocalyptic mental “monsters” (Francisco de Goya </w:t>
      </w:r>
      <w:r w:rsidRPr="00C52659">
        <w:rPr>
          <w:i/>
          <w:iCs/>
          <w:sz w:val="16"/>
        </w:rPr>
        <w:t>dixit</w:t>
      </w:r>
      <w:r w:rsidRPr="00C52659">
        <w:rPr>
          <w:sz w:val="16"/>
        </w:rPr>
        <w:t xml:space="preserve">). The biased contribution of susceptibility testing, etiological attribution, and metagenomics A main </w:t>
      </w:r>
      <w:r w:rsidRPr="001E63B9">
        <w:rPr>
          <w:rStyle w:val="StyleUnderline"/>
          <w:highlight w:val="cyan"/>
        </w:rPr>
        <w:t>problem</w:t>
      </w:r>
      <w:r w:rsidRPr="00C52659">
        <w:rPr>
          <w:sz w:val="16"/>
        </w:rPr>
        <w:t xml:space="preserve"> for the objective estimation of the consequences of a biological phenomenon </w:t>
      </w:r>
      <w:r w:rsidRPr="001E63B9">
        <w:rPr>
          <w:rStyle w:val="StyleUnderline"/>
          <w:highlight w:val="cyan"/>
        </w:rPr>
        <w:t>is</w:t>
      </w:r>
      <w:r w:rsidRPr="00105F67">
        <w:rPr>
          <w:rStyle w:val="StyleUnderline"/>
        </w:rPr>
        <w:t xml:space="preserve"> the</w:t>
      </w:r>
      <w:r w:rsidRPr="00C52659">
        <w:rPr>
          <w:sz w:val="16"/>
        </w:rPr>
        <w:t xml:space="preserve"> </w:t>
      </w:r>
      <w:r w:rsidRPr="001E63B9">
        <w:rPr>
          <w:rStyle w:val="Emphasis"/>
          <w:highlight w:val="cyan"/>
        </w:rPr>
        <w:t>accurateness</w:t>
      </w:r>
      <w:r w:rsidRPr="00C52659">
        <w:rPr>
          <w:sz w:val="16"/>
        </w:rPr>
        <w:t xml:space="preserve"> </w:t>
      </w:r>
      <w:r w:rsidRPr="00105F67">
        <w:rPr>
          <w:rStyle w:val="StyleUnderline"/>
        </w:rPr>
        <w:t>of the methods measuring the</w:t>
      </w:r>
      <w:r w:rsidRPr="00C52659">
        <w:rPr>
          <w:sz w:val="16"/>
        </w:rPr>
        <w:t xml:space="preserve"> </w:t>
      </w:r>
      <w:r w:rsidRPr="00105F67">
        <w:rPr>
          <w:rStyle w:val="Emphasis"/>
        </w:rPr>
        <w:t>biological parameters</w:t>
      </w:r>
      <w:r w:rsidRPr="00C52659">
        <w:rPr>
          <w:sz w:val="16"/>
        </w:rPr>
        <w:t xml:space="preserve"> </w:t>
      </w:r>
      <w:r w:rsidRPr="00105F67">
        <w:rPr>
          <w:rStyle w:val="StyleUnderline"/>
        </w:rPr>
        <w:t>and</w:t>
      </w:r>
      <w:r w:rsidRPr="00C52659">
        <w:rPr>
          <w:sz w:val="16"/>
        </w:rPr>
        <w:t xml:space="preserve"> </w:t>
      </w:r>
      <w:r w:rsidRPr="00105F67">
        <w:rPr>
          <w:rStyle w:val="Emphasis"/>
        </w:rPr>
        <w:t>criteria</w:t>
      </w:r>
      <w:r w:rsidRPr="00C52659">
        <w:rPr>
          <w:sz w:val="16"/>
        </w:rPr>
        <w:t xml:space="preserve"> </w:t>
      </w:r>
      <w:r w:rsidRPr="00105F67">
        <w:rPr>
          <w:rStyle w:val="StyleUnderline"/>
        </w:rPr>
        <w:t>used to define</w:t>
      </w:r>
      <w:r w:rsidRPr="00C52659">
        <w:rPr>
          <w:sz w:val="16"/>
        </w:rPr>
        <w:t xml:space="preserve"> the </w:t>
      </w:r>
      <w:r w:rsidRPr="00105F67">
        <w:rPr>
          <w:rStyle w:val="StyleUnderline"/>
        </w:rPr>
        <w:t>qualities of the system</w:t>
      </w:r>
      <w:r w:rsidRPr="00C52659">
        <w:rPr>
          <w:sz w:val="16"/>
        </w:rPr>
        <w:t xml:space="preserve">. Clearly, </w:t>
      </w:r>
      <w:r w:rsidRPr="00105F67">
        <w:rPr>
          <w:rStyle w:val="StyleUnderline"/>
        </w:rPr>
        <w:t xml:space="preserve">the </w:t>
      </w:r>
      <w:r w:rsidRPr="001E63B9">
        <w:rPr>
          <w:rStyle w:val="StyleUnderline"/>
          <w:highlight w:val="cyan"/>
        </w:rPr>
        <w:t>burden</w:t>
      </w:r>
      <w:r w:rsidRPr="00C52659">
        <w:rPr>
          <w:sz w:val="16"/>
        </w:rPr>
        <w:t xml:space="preserve"> of antibiotic resistance </w:t>
      </w:r>
      <w:r w:rsidRPr="00105F67">
        <w:rPr>
          <w:rStyle w:val="StyleUnderline"/>
        </w:rPr>
        <w:t>is estimated according to</w:t>
      </w:r>
      <w:r w:rsidRPr="00C52659">
        <w:rPr>
          <w:sz w:val="16"/>
        </w:rPr>
        <w:t xml:space="preserve"> the definition of “</w:t>
      </w:r>
      <w:r w:rsidRPr="00105F67">
        <w:rPr>
          <w:rStyle w:val="Emphasis"/>
        </w:rPr>
        <w:t>resistance</w:t>
      </w:r>
      <w:r w:rsidRPr="00C52659">
        <w:rPr>
          <w:sz w:val="16"/>
        </w:rPr>
        <w:t xml:space="preserve">”. In vitro susceptibility </w:t>
      </w:r>
      <w:r w:rsidRPr="001E63B9">
        <w:rPr>
          <w:rStyle w:val="StyleUnderline"/>
        </w:rPr>
        <w:t xml:space="preserve">testing </w:t>
      </w:r>
      <w:r w:rsidRPr="001E63B9">
        <w:rPr>
          <w:rStyle w:val="StyleUnderline"/>
          <w:highlight w:val="cyan"/>
        </w:rPr>
        <w:t>provides</w:t>
      </w:r>
      <w:r w:rsidRPr="00C52659">
        <w:rPr>
          <w:sz w:val="16"/>
          <w:highlight w:val="cyan"/>
        </w:rPr>
        <w:t xml:space="preserve"> “</w:t>
      </w:r>
      <w:r w:rsidRPr="001E63B9">
        <w:rPr>
          <w:rStyle w:val="Emphasis"/>
          <w:highlight w:val="cyan"/>
        </w:rPr>
        <w:t>minimal</w:t>
      </w:r>
      <w:r w:rsidRPr="00C52659">
        <w:rPr>
          <w:sz w:val="16"/>
        </w:rPr>
        <w:t xml:space="preserve"> inhibitory </w:t>
      </w:r>
      <w:r w:rsidRPr="001E63B9">
        <w:rPr>
          <w:rStyle w:val="StyleUnderline"/>
          <w:highlight w:val="cyan"/>
        </w:rPr>
        <w:t>concentrations</w:t>
      </w:r>
      <w:r w:rsidRPr="00C52659">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105F67">
        <w:rPr>
          <w:rStyle w:val="StyleUnderline"/>
        </w:rPr>
        <w:t>tagging</w:t>
      </w:r>
      <w:r w:rsidRPr="00C52659">
        <w:rPr>
          <w:sz w:val="16"/>
        </w:rPr>
        <w:t xml:space="preserve"> such </w:t>
      </w:r>
      <w:r w:rsidRPr="00105F67">
        <w:rPr>
          <w:rStyle w:val="StyleUnderline"/>
        </w:rPr>
        <w:t>strains as</w:t>
      </w:r>
      <w:r w:rsidRPr="00C52659">
        <w:rPr>
          <w:sz w:val="16"/>
        </w:rPr>
        <w:t xml:space="preserve"> </w:t>
      </w:r>
      <w:r w:rsidRPr="00105F67">
        <w:rPr>
          <w:rStyle w:val="Emphasis"/>
        </w:rPr>
        <w:t>resistant</w:t>
      </w:r>
      <w:r w:rsidRPr="00C52659">
        <w:rPr>
          <w:sz w:val="16"/>
        </w:rPr>
        <w:t xml:space="preserve"> ones </w:t>
      </w:r>
      <w:r w:rsidRPr="00105F67">
        <w:rPr>
          <w:rStyle w:val="StyleUnderline"/>
        </w:rPr>
        <w:t xml:space="preserve">might </w:t>
      </w:r>
      <w:r w:rsidRPr="001E63B9">
        <w:rPr>
          <w:rStyle w:val="StyleUnderline"/>
          <w:highlight w:val="cyan"/>
        </w:rPr>
        <w:t>have</w:t>
      </w:r>
      <w:r w:rsidRPr="00C52659">
        <w:rPr>
          <w:sz w:val="16"/>
          <w:highlight w:val="cyan"/>
        </w:rPr>
        <w:t xml:space="preserve"> </w:t>
      </w:r>
      <w:r w:rsidRPr="001E63B9">
        <w:rPr>
          <w:rStyle w:val="Emphasis"/>
          <w:highlight w:val="cyan"/>
        </w:rPr>
        <w:t>perverse consequences</w:t>
      </w:r>
      <w:r w:rsidRPr="00C52659">
        <w:rPr>
          <w:sz w:val="16"/>
        </w:rPr>
        <w:t xml:space="preserve"> </w:t>
      </w:r>
      <w:r w:rsidRPr="00105F67">
        <w:rPr>
          <w:rStyle w:val="StyleUnderline"/>
        </w:rPr>
        <w:t>in the treatment of infections</w:t>
      </w:r>
      <w:r w:rsidRPr="00C52659">
        <w:rPr>
          <w:sz w:val="16"/>
        </w:rPr>
        <w:t xml:space="preserve">. In most cases </w:t>
      </w:r>
      <w:r w:rsidRPr="00105F67">
        <w:rPr>
          <w:rStyle w:val="StyleUnderline"/>
        </w:rPr>
        <w:t>infections caused by</w:t>
      </w:r>
      <w:r w:rsidRPr="00C52659">
        <w:rPr>
          <w:sz w:val="16"/>
        </w:rPr>
        <w:t xml:space="preserve"> </w:t>
      </w:r>
      <w:r w:rsidRPr="00105F67">
        <w:rPr>
          <w:rStyle w:val="Emphasis"/>
        </w:rPr>
        <w:t>low-level resistant</w:t>
      </w:r>
      <w:r w:rsidRPr="00C52659">
        <w:rPr>
          <w:sz w:val="16"/>
        </w:rPr>
        <w:t xml:space="preserve"> </w:t>
      </w:r>
      <w:r w:rsidRPr="00105F67">
        <w:rPr>
          <w:rStyle w:val="StyleUnderline"/>
        </w:rPr>
        <w:t>bacteria can be successfully treated</w:t>
      </w:r>
      <w:r w:rsidRPr="00C52659">
        <w:rPr>
          <w:sz w:val="16"/>
        </w:rPr>
        <w:t xml:space="preserve"> with the antibiotic-in-case, and that obliged the international susceptibility testing agencies to “raise the breakpoint” to allow the use of the drug; typically, that has occurred for </w:t>
      </w:r>
      <w:proofErr w:type="spellStart"/>
      <w:r w:rsidRPr="00C52659">
        <w:rPr>
          <w:sz w:val="16"/>
        </w:rPr>
        <w:t>penicillins</w:t>
      </w:r>
      <w:proofErr w:type="spellEnd"/>
      <w:r w:rsidRPr="00C52659">
        <w:rPr>
          <w:sz w:val="16"/>
        </w:rPr>
        <w:t xml:space="preserve"> in </w:t>
      </w:r>
      <w:r w:rsidRPr="00C52659">
        <w:rPr>
          <w:i/>
          <w:iCs/>
          <w:sz w:val="16"/>
        </w:rPr>
        <w:t>Streptococcus pneumoniae</w:t>
      </w:r>
      <w:r w:rsidRPr="00C52659">
        <w:rPr>
          <w:sz w:val="16"/>
        </w:rPr>
        <w:t xml:space="preserve"> with PBP mutations, or for carbapenems in </w:t>
      </w:r>
      <w:r w:rsidRPr="00C52659">
        <w:rPr>
          <w:i/>
          <w:iCs/>
          <w:sz w:val="16"/>
        </w:rPr>
        <w:t>Escherichia coli</w:t>
      </w:r>
      <w:r w:rsidRPr="00C52659">
        <w:rPr>
          <w:sz w:val="16"/>
        </w:rPr>
        <w:t xml:space="preserve"> harboring </w:t>
      </w:r>
      <w:proofErr w:type="spellStart"/>
      <w:r w:rsidRPr="00C52659">
        <w:rPr>
          <w:sz w:val="16"/>
        </w:rPr>
        <w:t>carbapenemases</w:t>
      </w:r>
      <w:proofErr w:type="spellEnd"/>
      <w:r w:rsidRPr="00C52659">
        <w:rPr>
          <w:sz w:val="16"/>
        </w:rPr>
        <w:t xml:space="preserve">. 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w:t>
      </w:r>
      <w:proofErr w:type="spellStart"/>
      <w:r w:rsidRPr="00C52659">
        <w:rPr>
          <w:sz w:val="16"/>
        </w:rPr>
        <w:t>Pseudomonadales</w:t>
      </w:r>
      <w:proofErr w:type="spellEnd"/>
      <w:r w:rsidRPr="00C52659">
        <w:rPr>
          <w:sz w:val="16"/>
        </w:rPr>
        <w:t xml:space="preserve">, </w:t>
      </w:r>
      <w:proofErr w:type="spellStart"/>
      <w:r w:rsidRPr="00C52659">
        <w:rPr>
          <w:sz w:val="16"/>
        </w:rPr>
        <w:t>Flavobacteriales</w:t>
      </w:r>
      <w:proofErr w:type="spellEnd"/>
      <w:r w:rsidRPr="00C52659">
        <w:rPr>
          <w:sz w:val="16"/>
        </w:rPr>
        <w:t xml:space="preserve">, or </w:t>
      </w:r>
      <w:proofErr w:type="spellStart"/>
      <w:r w:rsidRPr="00C52659">
        <w:rPr>
          <w:sz w:val="16"/>
        </w:rPr>
        <w:t>Enterobacterales</w:t>
      </w:r>
      <w:proofErr w:type="spellEnd"/>
      <w:r w:rsidRPr="00C52659">
        <w:rPr>
          <w:sz w:val="16"/>
        </w:rPr>
        <w:t xml:space="preserve">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 Finally, the </w:t>
      </w:r>
      <w:r w:rsidRPr="001E63B9">
        <w:rPr>
          <w:rStyle w:val="StyleUnderline"/>
          <w:highlight w:val="cyan"/>
        </w:rPr>
        <w:t>recent boom</w:t>
      </w:r>
      <w:r w:rsidRPr="001E63B9">
        <w:rPr>
          <w:rStyle w:val="StyleUnderline"/>
        </w:rPr>
        <w:t xml:space="preserve"> of microbial metagenomics</w:t>
      </w:r>
      <w:r w:rsidRPr="00C52659">
        <w:rPr>
          <w:sz w:val="16"/>
        </w:rPr>
        <w:t xml:space="preserve"> has </w:t>
      </w:r>
      <w:r w:rsidRPr="001E63B9">
        <w:rPr>
          <w:rStyle w:val="StyleUnderline"/>
          <w:highlight w:val="cyan"/>
        </w:rPr>
        <w:t>contributed to</w:t>
      </w:r>
      <w:r w:rsidRPr="00C52659">
        <w:rPr>
          <w:sz w:val="16"/>
          <w:highlight w:val="cyan"/>
        </w:rPr>
        <w:t xml:space="preserve"> </w:t>
      </w:r>
      <w:r w:rsidRPr="001E63B9">
        <w:rPr>
          <w:rStyle w:val="Emphasis"/>
          <w:highlight w:val="cyan"/>
        </w:rPr>
        <w:t>overstate</w:t>
      </w:r>
      <w:r w:rsidRPr="00C52659">
        <w:rPr>
          <w:sz w:val="16"/>
          <w:highlight w:val="cyan"/>
        </w:rPr>
        <w:t xml:space="preserve"> </w:t>
      </w:r>
      <w:r w:rsidRPr="001E63B9">
        <w:rPr>
          <w:rStyle w:val="StyleUnderline"/>
          <w:highlight w:val="cyan"/>
        </w:rPr>
        <w:t>the perception of a</w:t>
      </w:r>
      <w:r w:rsidRPr="00C52659">
        <w:rPr>
          <w:sz w:val="16"/>
          <w:highlight w:val="cyan"/>
        </w:rPr>
        <w:t xml:space="preserve"> </w:t>
      </w:r>
      <w:r w:rsidRPr="001E63B9">
        <w:rPr>
          <w:rStyle w:val="Emphasis"/>
          <w:highlight w:val="cyan"/>
        </w:rPr>
        <w:t>widespread</w:t>
      </w:r>
      <w:r w:rsidRPr="00C52659">
        <w:rPr>
          <w:sz w:val="16"/>
        </w:rPr>
        <w:t xml:space="preserve"> </w:t>
      </w:r>
      <w:r w:rsidRPr="001E63B9">
        <w:rPr>
          <w:rStyle w:val="StyleUnderline"/>
        </w:rPr>
        <w:t xml:space="preserve">antibiotic </w:t>
      </w:r>
      <w:r w:rsidRPr="001E63B9">
        <w:rPr>
          <w:rStyle w:val="StyleUnderline"/>
          <w:highlight w:val="cyan"/>
        </w:rPr>
        <w:t>resistance</w:t>
      </w:r>
      <w:r w:rsidRPr="00C52659">
        <w:rPr>
          <w:sz w:val="16"/>
        </w:rPr>
        <w:t>, listing a number of resistance genes (genes whose loss increase susceptibility) probably approaching 10,000 in currently available curated databases. The ensemble of resistance genes in a microbiome is the “</w:t>
      </w:r>
      <w:proofErr w:type="spellStart"/>
      <w:r w:rsidRPr="00C52659">
        <w:rPr>
          <w:sz w:val="16"/>
        </w:rPr>
        <w:t>resistome</w:t>
      </w:r>
      <w:proofErr w:type="spellEnd"/>
      <w:r w:rsidRPr="00C52659">
        <w:rPr>
          <w:sz w:val="16"/>
        </w:rPr>
        <w:t xml:space="preserve">,” accurately detectable by targeted capture metagenomics (Lanza et al. 2018). But </w:t>
      </w:r>
      <w:r w:rsidRPr="001E63B9">
        <w:rPr>
          <w:rStyle w:val="StyleUnderline"/>
        </w:rPr>
        <w:t xml:space="preserve">resistance </w:t>
      </w:r>
      <w:r w:rsidRPr="001E63B9">
        <w:rPr>
          <w:rStyle w:val="StyleUnderline"/>
          <w:highlight w:val="cyan"/>
        </w:rPr>
        <w:t>genes are</w:t>
      </w:r>
      <w:r w:rsidRPr="00C52659">
        <w:rPr>
          <w:sz w:val="16"/>
        </w:rPr>
        <w:t xml:space="preserve"> </w:t>
      </w:r>
      <w:r w:rsidRPr="001E63B9">
        <w:rPr>
          <w:rStyle w:val="Emphasis"/>
        </w:rPr>
        <w:t xml:space="preserve">simply </w:t>
      </w:r>
      <w:r w:rsidRPr="001E63B9">
        <w:rPr>
          <w:rStyle w:val="Emphasis"/>
          <w:highlight w:val="cyan"/>
        </w:rPr>
        <w:t>everywhere</w:t>
      </w:r>
      <w:r w:rsidRPr="00C52659">
        <w:rPr>
          <w:sz w:val="16"/>
          <w:highlight w:val="cyan"/>
        </w:rPr>
        <w:t xml:space="preserve"> </w:t>
      </w:r>
      <w:r w:rsidRPr="001E63B9">
        <w:rPr>
          <w:rStyle w:val="StyleUnderline"/>
          <w:highlight w:val="cyan"/>
        </w:rPr>
        <w:t>and have been</w:t>
      </w:r>
      <w:r w:rsidRPr="001E63B9">
        <w:rPr>
          <w:rStyle w:val="StyleUnderline"/>
        </w:rPr>
        <w:t xml:space="preserve"> there </w:t>
      </w:r>
      <w:r w:rsidRPr="001E63B9">
        <w:rPr>
          <w:rStyle w:val="StyleUnderline"/>
          <w:highlight w:val="cyan"/>
        </w:rPr>
        <w:t>for</w:t>
      </w:r>
      <w:r w:rsidRPr="00C52659">
        <w:rPr>
          <w:sz w:val="16"/>
          <w:highlight w:val="cyan"/>
        </w:rPr>
        <w:t xml:space="preserve"> </w:t>
      </w:r>
      <w:r w:rsidRPr="001E63B9">
        <w:rPr>
          <w:rStyle w:val="Emphasis"/>
          <w:highlight w:val="cyan"/>
        </w:rPr>
        <w:t>thousands of millions of years</w:t>
      </w:r>
      <w:r w:rsidRPr="00C52659">
        <w:rPr>
          <w:sz w:val="16"/>
        </w:rPr>
        <w:t xml:space="preserve">. The equivocal concept is “a bacterial organism carrying a resistance gene is a resistant organism.” The question is not “what is a resistance gene?” but “what is a resistance gene imposing a risk for therapy and public health?” (Martínez et al. 2015). Back to the pre-antibiotic era? This statement is simply an over exaggeration. History never comes back again, and </w:t>
      </w:r>
      <w:r w:rsidRPr="00105F67">
        <w:rPr>
          <w:rStyle w:val="StyleUnderline"/>
          <w:highlight w:val="cyan"/>
        </w:rPr>
        <w:t>we will</w:t>
      </w:r>
      <w:r w:rsidRPr="00C52659">
        <w:rPr>
          <w:sz w:val="16"/>
          <w:highlight w:val="cyan"/>
        </w:rPr>
        <w:t xml:space="preserve"> </w:t>
      </w:r>
      <w:r w:rsidRPr="00105F67">
        <w:rPr>
          <w:rStyle w:val="Emphasis"/>
          <w:highlight w:val="cyan"/>
        </w:rPr>
        <w:t>never</w:t>
      </w:r>
      <w:r w:rsidRPr="00C52659">
        <w:rPr>
          <w:sz w:val="16"/>
          <w:highlight w:val="cyan"/>
        </w:rPr>
        <w:t xml:space="preserve"> </w:t>
      </w:r>
      <w:r w:rsidRPr="00105F67">
        <w:rPr>
          <w:rStyle w:val="StyleUnderline"/>
          <w:highlight w:val="cyan"/>
        </w:rPr>
        <w:t>be</w:t>
      </w:r>
      <w:r w:rsidRPr="00105F67">
        <w:rPr>
          <w:rStyle w:val="StyleUnderline"/>
        </w:rPr>
        <w:t xml:space="preserve"> back </w:t>
      </w:r>
      <w:r w:rsidRPr="00105F67">
        <w:rPr>
          <w:rStyle w:val="StyleUnderline"/>
          <w:highlight w:val="cyan"/>
        </w:rPr>
        <w:t>in the dark ages of deadly infections</w:t>
      </w:r>
      <w:r w:rsidRPr="00C52659">
        <w:rPr>
          <w:sz w:val="16"/>
        </w:rPr>
        <w:t xml:space="preserve">. Not only </w:t>
      </w:r>
      <w:r w:rsidRPr="00105F67">
        <w:rPr>
          <w:rStyle w:val="StyleUnderline"/>
        </w:rPr>
        <w:t>antibiotics are responsible for the</w:t>
      </w:r>
      <w:r w:rsidRPr="00C52659">
        <w:rPr>
          <w:sz w:val="16"/>
        </w:rPr>
        <w:t xml:space="preserve"> </w:t>
      </w:r>
      <w:r w:rsidRPr="00105F67">
        <w:rPr>
          <w:rStyle w:val="Emphasis"/>
        </w:rPr>
        <w:t>decline in infectious diseases</w:t>
      </w:r>
      <w:r w:rsidRPr="00C52659">
        <w:rPr>
          <w:sz w:val="16"/>
        </w:rPr>
        <w:t xml:space="preserve">. In fact, </w:t>
      </w:r>
      <w:r w:rsidRPr="00105F67">
        <w:rPr>
          <w:rStyle w:val="StyleUnderline"/>
        </w:rPr>
        <w:t xml:space="preserve">infectious </w:t>
      </w:r>
      <w:r w:rsidRPr="00105F67">
        <w:rPr>
          <w:rStyle w:val="StyleUnderline"/>
          <w:highlight w:val="cyan"/>
        </w:rPr>
        <w:t>diseases</w:t>
      </w:r>
      <w:r w:rsidRPr="00105F67">
        <w:rPr>
          <w:rStyle w:val="StyleUnderline"/>
        </w:rPr>
        <w:t xml:space="preserve"> started </w:t>
      </w:r>
      <w:r w:rsidRPr="00105F67">
        <w:rPr>
          <w:rStyle w:val="StyleUnderline"/>
          <w:highlight w:val="cyan"/>
        </w:rPr>
        <w:t>declin</w:t>
      </w:r>
      <w:r w:rsidRPr="00105F67">
        <w:rPr>
          <w:rStyle w:val="StyleUnderline"/>
        </w:rPr>
        <w:t>ing</w:t>
      </w:r>
      <w:r w:rsidRPr="00C52659">
        <w:rPr>
          <w:sz w:val="16"/>
        </w:rPr>
        <w:t xml:space="preserve"> much </w:t>
      </w:r>
      <w:r w:rsidRPr="00105F67">
        <w:rPr>
          <w:rStyle w:val="Emphasis"/>
          <w:highlight w:val="cyan"/>
        </w:rPr>
        <w:t>before</w:t>
      </w:r>
      <w:r w:rsidRPr="00C52659">
        <w:rPr>
          <w:sz w:val="16"/>
        </w:rPr>
        <w:t xml:space="preserve"> </w:t>
      </w:r>
      <w:r w:rsidRPr="00105F67">
        <w:rPr>
          <w:rStyle w:val="StyleUnderline"/>
        </w:rPr>
        <w:t xml:space="preserve">the discovery of </w:t>
      </w:r>
      <w:r w:rsidRPr="00105F67">
        <w:rPr>
          <w:rStyle w:val="StyleUnderline"/>
          <w:highlight w:val="cyan"/>
        </w:rPr>
        <w:t>antimicrobial agents, because</w:t>
      </w:r>
      <w:r w:rsidRPr="00C52659">
        <w:rPr>
          <w:sz w:val="16"/>
        </w:rPr>
        <w:t xml:space="preserve"> of the </w:t>
      </w:r>
      <w:r w:rsidRPr="00105F67">
        <w:rPr>
          <w:rStyle w:val="StyleUnderline"/>
          <w:highlight w:val="cyan"/>
        </w:rPr>
        <w:t>progress of</w:t>
      </w:r>
      <w:r w:rsidRPr="00C52659">
        <w:rPr>
          <w:sz w:val="16"/>
          <w:highlight w:val="cyan"/>
        </w:rPr>
        <w:t xml:space="preserve"> </w:t>
      </w:r>
      <w:r w:rsidRPr="00105F67">
        <w:rPr>
          <w:rStyle w:val="Emphasis"/>
          <w:highlight w:val="cyan"/>
        </w:rPr>
        <w:t>hygiene-ecology</w:t>
      </w:r>
      <w:r w:rsidRPr="00C52659">
        <w:rPr>
          <w:sz w:val="16"/>
          <w:highlight w:val="cyan"/>
        </w:rPr>
        <w:t xml:space="preserve"> </w:t>
      </w:r>
      <w:r w:rsidRPr="00105F67">
        <w:rPr>
          <w:rStyle w:val="StyleUnderline"/>
          <w:highlight w:val="cyan"/>
        </w:rPr>
        <w:t>and</w:t>
      </w:r>
      <w:r w:rsidRPr="00C52659">
        <w:rPr>
          <w:sz w:val="16"/>
          <w:highlight w:val="cyan"/>
        </w:rPr>
        <w:t xml:space="preserve"> </w:t>
      </w:r>
      <w:r w:rsidRPr="00105F67">
        <w:rPr>
          <w:rStyle w:val="Emphasis"/>
          <w:highlight w:val="cyan"/>
        </w:rPr>
        <w:t>social welfare</w:t>
      </w:r>
      <w:r w:rsidRPr="00C52659">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05F67">
        <w:rPr>
          <w:rStyle w:val="StyleUnderline"/>
        </w:rPr>
        <w:t>Progresses in medicine</w:t>
      </w:r>
      <w:r w:rsidRPr="00C52659">
        <w:rPr>
          <w:sz w:val="16"/>
        </w:rPr>
        <w:t xml:space="preserve"> are able to </w:t>
      </w:r>
      <w:r w:rsidRPr="00105F67">
        <w:rPr>
          <w:rStyle w:val="Emphasis"/>
        </w:rPr>
        <w:t>control</w:t>
      </w:r>
      <w:r w:rsidRPr="00C52659">
        <w:rPr>
          <w:sz w:val="16"/>
        </w:rPr>
        <w:t xml:space="preserve"> in our days </w:t>
      </w:r>
      <w:r w:rsidRPr="00105F67">
        <w:rPr>
          <w:rStyle w:val="StyleUnderline"/>
        </w:rPr>
        <w:t>most</w:t>
      </w:r>
      <w:r w:rsidRPr="00C52659">
        <w:rPr>
          <w:sz w:val="16"/>
        </w:rPr>
        <w:t xml:space="preserve"> of these </w:t>
      </w:r>
      <w:r w:rsidRPr="00105F67">
        <w:rPr>
          <w:rStyle w:val="StyleUnderline"/>
        </w:rPr>
        <w:t>host processes</w:t>
      </w:r>
      <w:r w:rsidRPr="00C52659">
        <w:rPr>
          <w:sz w:val="16"/>
        </w:rPr>
        <w:t xml:space="preserve">. In fact, </w:t>
      </w:r>
      <w:r w:rsidRPr="00105F67">
        <w:rPr>
          <w:rStyle w:val="StyleUnderline"/>
          <w:highlight w:val="cyan"/>
        </w:rPr>
        <w:t>many</w:t>
      </w:r>
      <w:r w:rsidRPr="00105F67">
        <w:rPr>
          <w:rStyle w:val="StyleUnderline"/>
        </w:rPr>
        <w:t xml:space="preserve"> severe infectious diseases can</w:t>
      </w:r>
      <w:r w:rsidRPr="00C52659">
        <w:rPr>
          <w:sz w:val="16"/>
        </w:rPr>
        <w:t xml:space="preserve"> now </w:t>
      </w:r>
      <w:r w:rsidRPr="00105F67">
        <w:rPr>
          <w:rStyle w:val="StyleUnderline"/>
        </w:rPr>
        <w:t xml:space="preserve">be </w:t>
      </w:r>
      <w:r w:rsidRPr="00105F67">
        <w:rPr>
          <w:rStyle w:val="StyleUnderline"/>
          <w:highlight w:val="cyan"/>
        </w:rPr>
        <w:t>cured</w:t>
      </w:r>
      <w:r w:rsidRPr="00C52659">
        <w:rPr>
          <w:sz w:val="16"/>
          <w:highlight w:val="cyan"/>
        </w:rPr>
        <w:t xml:space="preserve"> </w:t>
      </w:r>
      <w:r w:rsidRPr="00105F67">
        <w:rPr>
          <w:rStyle w:val="Emphasis"/>
          <w:highlight w:val="cyan"/>
        </w:rPr>
        <w:t>without</w:t>
      </w:r>
      <w:r w:rsidRPr="00C52659">
        <w:rPr>
          <w:sz w:val="16"/>
        </w:rPr>
        <w:t xml:space="preserve"> </w:t>
      </w:r>
      <w:r w:rsidRPr="00105F67">
        <w:rPr>
          <w:rStyle w:val="StyleUnderline"/>
        </w:rPr>
        <w:t xml:space="preserve">the need of </w:t>
      </w:r>
      <w:r w:rsidRPr="00105F67">
        <w:rPr>
          <w:rStyle w:val="StyleUnderline"/>
          <w:highlight w:val="cyan"/>
        </w:rPr>
        <w:t>antibiotics</w:t>
      </w:r>
      <w:r w:rsidRPr="00C52659">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6A52AAC4" w14:textId="72691A9A" w:rsidR="00DE3315" w:rsidRPr="00DE3315" w:rsidRDefault="007D44CE" w:rsidP="007D44CE">
      <w:pPr>
        <w:pStyle w:val="Heading4"/>
        <w:numPr>
          <w:ilvl w:val="0"/>
          <w:numId w:val="48"/>
        </w:numPr>
      </w:pPr>
      <w:r>
        <w:t>No internal link, it’s crazy outdated --- their card is from 2013 and if it was true, would have already been triggered by McKinney</w:t>
      </w:r>
    </w:p>
    <w:p w14:paraId="6F1A5FF9" w14:textId="170AC60D" w:rsidR="00DE3315" w:rsidRDefault="00DE3315" w:rsidP="007D44CE">
      <w:pPr>
        <w:pStyle w:val="Heading4"/>
        <w:numPr>
          <w:ilvl w:val="0"/>
          <w:numId w:val="48"/>
        </w:numPr>
        <w:rPr>
          <w:b w:val="0"/>
          <w:bCs w:val="0"/>
        </w:rPr>
      </w:pPr>
      <w:r>
        <w:t>No impact to airpower---</w:t>
      </w:r>
      <w:r>
        <w:rPr>
          <w:b w:val="0"/>
        </w:rPr>
        <w:t>doesn’t prevent global conflict. Iran proves.</w:t>
      </w:r>
    </w:p>
    <w:p w14:paraId="61E0C08D" w14:textId="77777777" w:rsidR="00DE3315" w:rsidRPr="00D24FFA" w:rsidRDefault="00DE3315" w:rsidP="00DE3315">
      <w:r w:rsidRPr="00D24FFA">
        <w:t xml:space="preserve">Max </w:t>
      </w:r>
      <w:r w:rsidRPr="00D24FFA">
        <w:rPr>
          <w:rStyle w:val="Style13ptBold"/>
        </w:rPr>
        <w:t>Boot '25</w:t>
      </w:r>
      <w:r w:rsidRPr="00D24FFA">
        <w:t xml:space="preserve"> [</w:t>
      </w:r>
      <w:r>
        <w:t>Max Boot is the Jeane J. Kirkpatrick senior fellow for national security studies at the Council on Foreign Relations</w:t>
      </w:r>
      <w:r w:rsidRPr="00D24FFA">
        <w:t>. "Trump’s Iran Attack Was Impressive, but Airpower Has Its Limits", 6-22-2025, Council on Foreign Relations. https://www.cfr.org/expert-brief/trumps-iran-attack-was-impressive-airpower-has-its-limits</w:t>
      </w:r>
    </w:p>
    <w:p w14:paraId="0647CD0C" w14:textId="77777777" w:rsidR="00DE3315" w:rsidRPr="00E31C86" w:rsidRDefault="00DE3315" w:rsidP="00DE3315">
      <w:pPr>
        <w:rPr>
          <w:sz w:val="16"/>
        </w:rPr>
      </w:pPr>
      <w:r w:rsidRPr="00E31C86">
        <w:rPr>
          <w:sz w:val="16"/>
        </w:rPr>
        <w:t xml:space="preserve">But </w:t>
      </w:r>
      <w:r w:rsidRPr="00F70AB3">
        <w:rPr>
          <w:rStyle w:val="StyleUnderline"/>
        </w:rPr>
        <w:t xml:space="preserve">if the </w:t>
      </w:r>
      <w:r w:rsidRPr="00A4030E">
        <w:rPr>
          <w:rStyle w:val="StyleUnderline"/>
          <w:highlight w:val="cyan"/>
        </w:rPr>
        <w:t>U</w:t>
      </w:r>
      <w:r w:rsidRPr="00F70AB3">
        <w:rPr>
          <w:rStyle w:val="StyleUnderline"/>
        </w:rPr>
        <w:t xml:space="preserve">nited </w:t>
      </w:r>
      <w:r w:rsidRPr="00A4030E">
        <w:rPr>
          <w:rStyle w:val="StyleUnderline"/>
          <w:highlight w:val="cyan"/>
        </w:rPr>
        <w:t>S</w:t>
      </w:r>
      <w:r w:rsidRPr="00F70AB3">
        <w:rPr>
          <w:rStyle w:val="StyleUnderline"/>
        </w:rPr>
        <w:t>tates has such cutting-edge,</w:t>
      </w:r>
      <w:r w:rsidRPr="00E31C86">
        <w:rPr>
          <w:sz w:val="16"/>
        </w:rPr>
        <w:t xml:space="preserve"> best-in-class </w:t>
      </w:r>
      <w:r w:rsidRPr="00A4030E">
        <w:rPr>
          <w:rStyle w:val="StyleUnderline"/>
          <w:highlight w:val="cyan"/>
        </w:rPr>
        <w:t>military equipment</w:t>
      </w:r>
      <w:r w:rsidRPr="00F70AB3">
        <w:rPr>
          <w:rStyle w:val="StyleUnderline"/>
        </w:rPr>
        <w:t xml:space="preserve">, why has it </w:t>
      </w:r>
      <w:r w:rsidRPr="00A4030E">
        <w:rPr>
          <w:rStyle w:val="StyleUnderline"/>
          <w:highlight w:val="cyan"/>
        </w:rPr>
        <w:t>struggled to win wars</w:t>
      </w:r>
      <w:r w:rsidRPr="00E31C86">
        <w:rPr>
          <w:sz w:val="16"/>
        </w:rPr>
        <w:t xml:space="preserve"> in recent decades? Why are so many of these conflicts—most notably Iraq, Afghanistan, or even the recent U.S. campaign against the Houthis—a study in frustration and failure? </w:t>
      </w:r>
      <w:r w:rsidRPr="00F70AB3">
        <w:rPr>
          <w:rStyle w:val="StyleUnderline"/>
        </w:rPr>
        <w:t xml:space="preserve">The answer is that </w:t>
      </w:r>
      <w:r w:rsidRPr="00A4030E">
        <w:rPr>
          <w:rStyle w:val="Emphasis"/>
          <w:highlight w:val="cyan"/>
        </w:rPr>
        <w:t>airpower has limits</w:t>
      </w:r>
      <w:r w:rsidRPr="00E31C86">
        <w:rPr>
          <w:sz w:val="16"/>
        </w:rPr>
        <w:t>, which President Donald Trump may soon discover.</w:t>
      </w:r>
    </w:p>
    <w:p w14:paraId="0B920773" w14:textId="77777777" w:rsidR="00DE3315" w:rsidRPr="00E31C86" w:rsidRDefault="00DE3315" w:rsidP="00DE3315">
      <w:pPr>
        <w:rPr>
          <w:sz w:val="16"/>
        </w:rPr>
      </w:pPr>
      <w:r w:rsidRPr="00E31C86">
        <w:rPr>
          <w:sz w:val="16"/>
        </w:rPr>
        <w:t>Why Decisive Wins Have Been Out of Reach</w:t>
      </w:r>
    </w:p>
    <w:p w14:paraId="7C348231" w14:textId="77777777" w:rsidR="00DE3315" w:rsidRPr="00E31C86" w:rsidRDefault="00DE3315" w:rsidP="00DE3315">
      <w:pPr>
        <w:rPr>
          <w:sz w:val="16"/>
        </w:rPr>
      </w:pPr>
      <w:r w:rsidRPr="00E31C86">
        <w:rPr>
          <w:sz w:val="16"/>
        </w:rPr>
        <w:t>Army and Marine officers love to cite a quote from historian T.R. Fehrenbach’s classic history of the Korean War: “Americans in 1950 rediscovered something that since Hiroshima they had forgotten: you may fly over a land forever; you may bomb it, atomize it, pulverize it and wipe it clean of life—but if you desire to defend it, protect it, and keep it for civilization, you must do this on the ground, the way the Roman legions did, by putting your young men into the mud.”</w:t>
      </w:r>
    </w:p>
    <w:p w14:paraId="05739395" w14:textId="77777777" w:rsidR="00DE3315" w:rsidRPr="00E31C86" w:rsidRDefault="00DE3315" w:rsidP="00DE3315">
      <w:pPr>
        <w:rPr>
          <w:sz w:val="16"/>
        </w:rPr>
      </w:pPr>
      <w:r w:rsidRPr="00A4030E">
        <w:rPr>
          <w:rStyle w:val="Emphasis"/>
          <w:highlight w:val="cyan"/>
        </w:rPr>
        <w:t>Despite</w:t>
      </w:r>
      <w:r w:rsidRPr="00E31C86">
        <w:rPr>
          <w:rStyle w:val="StyleUnderline"/>
        </w:rPr>
        <w:t xml:space="preserve"> the impressive </w:t>
      </w:r>
      <w:r w:rsidRPr="00A4030E">
        <w:rPr>
          <w:rStyle w:val="Emphasis"/>
          <w:highlight w:val="cyan"/>
        </w:rPr>
        <w:t>advances</w:t>
      </w:r>
      <w:r w:rsidRPr="00E31C86">
        <w:rPr>
          <w:rStyle w:val="StyleUnderline"/>
        </w:rPr>
        <w:t xml:space="preserve"> in airpower since the 1950s</w:t>
      </w:r>
      <w:r w:rsidRPr="00E31C86">
        <w:rPr>
          <w:sz w:val="16"/>
        </w:rPr>
        <w:t xml:space="preserve">—and the advent of the kind of precision-guided munitions employed in Saturday’s strike—Fehrenbach’s words are as relevant as ever and explains why it is difficult to win a war decisively. In most cases, </w:t>
      </w:r>
      <w:r w:rsidRPr="00E31C86">
        <w:rPr>
          <w:rStyle w:val="StyleUnderline"/>
        </w:rPr>
        <w:t>military victories require occupying enemy territory</w:t>
      </w:r>
      <w:r w:rsidRPr="00E31C86">
        <w:rPr>
          <w:sz w:val="16"/>
        </w:rPr>
        <w:t xml:space="preserve"> and some form of state building. This process automatically </w:t>
      </w:r>
      <w:r w:rsidRPr="00E31C86">
        <w:rPr>
          <w:rStyle w:val="StyleUnderline"/>
        </w:rPr>
        <w:t>exposes ground troops to risk far beyond any encountered by advanced aircraft operating over countries</w:t>
      </w:r>
      <w:r w:rsidRPr="00E31C86">
        <w:rPr>
          <w:sz w:val="16"/>
        </w:rPr>
        <w:t xml:space="preserve"> that either lack advanced air defenses or have had their air advances neutralized in advance (as the Israelis did in Iran).</w:t>
      </w:r>
    </w:p>
    <w:p w14:paraId="3DF15F52" w14:textId="77777777" w:rsidR="00DE3315" w:rsidRPr="00E31C86" w:rsidRDefault="00DE3315" w:rsidP="00DE3315">
      <w:pPr>
        <w:rPr>
          <w:sz w:val="16"/>
        </w:rPr>
      </w:pPr>
      <w:r w:rsidRPr="00E31C86">
        <w:rPr>
          <w:sz w:val="16"/>
        </w:rPr>
        <w:t xml:space="preserve">In </w:t>
      </w:r>
      <w:r w:rsidRPr="00E31C86">
        <w:rPr>
          <w:rStyle w:val="StyleUnderline"/>
        </w:rPr>
        <w:t>Iraq and Afghanistan</w:t>
      </w:r>
      <w:r w:rsidRPr="00E31C86">
        <w:rPr>
          <w:sz w:val="16"/>
        </w:rPr>
        <w:t xml:space="preserve">, which </w:t>
      </w:r>
      <w:r w:rsidRPr="00E31C86">
        <w:rPr>
          <w:rStyle w:val="StyleUnderline"/>
        </w:rPr>
        <w:t>involved extensive air strikes</w:t>
      </w:r>
      <w:r w:rsidRPr="00E31C86">
        <w:rPr>
          <w:sz w:val="16"/>
        </w:rPr>
        <w:t xml:space="preserve"> and an eventual ground force occupation, </w:t>
      </w:r>
      <w:r w:rsidRPr="00E31C86">
        <w:rPr>
          <w:rStyle w:val="StyleUnderline"/>
        </w:rPr>
        <w:t>U.S. troops found themselves in a grinding guerrilla war against brutal but low-tech foes</w:t>
      </w:r>
      <w:r w:rsidRPr="00E31C86">
        <w:rPr>
          <w:sz w:val="16"/>
        </w:rPr>
        <w:t xml:space="preserve">. And now </w:t>
      </w:r>
      <w:r w:rsidRPr="00A4030E">
        <w:rPr>
          <w:rStyle w:val="StyleUnderline"/>
          <w:highlight w:val="cyan"/>
        </w:rPr>
        <w:t>Israel</w:t>
      </w:r>
      <w:r w:rsidRPr="00E31C86">
        <w:rPr>
          <w:sz w:val="16"/>
        </w:rPr>
        <w:t xml:space="preserve">, </w:t>
      </w:r>
      <w:r w:rsidRPr="00E31C86">
        <w:rPr>
          <w:rStyle w:val="StyleUnderline"/>
        </w:rPr>
        <w:t>despite</w:t>
      </w:r>
      <w:r w:rsidRPr="00E31C86">
        <w:rPr>
          <w:sz w:val="16"/>
        </w:rPr>
        <w:t xml:space="preserve"> its ability to mount </w:t>
      </w:r>
      <w:r w:rsidRPr="00A4030E">
        <w:rPr>
          <w:rStyle w:val="StyleUnderline"/>
          <w:highlight w:val="cyan"/>
        </w:rPr>
        <w:t>impressive strikes</w:t>
      </w:r>
      <w:r w:rsidRPr="00E31C86">
        <w:rPr>
          <w:sz w:val="16"/>
        </w:rPr>
        <w:t xml:space="preserve"> against a country located a thousand miles away, </w:t>
      </w:r>
      <w:r w:rsidRPr="00E31C86">
        <w:rPr>
          <w:rStyle w:val="StyleUnderline"/>
        </w:rPr>
        <w:t xml:space="preserve">is </w:t>
      </w:r>
      <w:r w:rsidRPr="00A4030E">
        <w:rPr>
          <w:rStyle w:val="StyleUnderline"/>
          <w:highlight w:val="cyan"/>
        </w:rPr>
        <w:t>still struggling to pacify the Gaza Strip</w:t>
      </w:r>
      <w:r w:rsidRPr="00E31C86">
        <w:rPr>
          <w:sz w:val="16"/>
        </w:rPr>
        <w:t xml:space="preserve"> next door 20 months after the Oct. 7, 2023, Hamas attack that sparked the current regional conflict. Although the Israeli Defense Forces have inflicted substantial damage on Hamas—in the process killing large numbers of Palestinian civilians and razing their homes—they have not been able to end the war, because they are afraid that as soon as Israeli troops leave, the terrorist group will spring back up out of the rubble.</w:t>
      </w:r>
    </w:p>
    <w:p w14:paraId="6FE29C5C" w14:textId="77777777" w:rsidR="00DE3315" w:rsidRPr="00E31C86" w:rsidRDefault="00DE3315" w:rsidP="00DE3315">
      <w:pPr>
        <w:rPr>
          <w:sz w:val="16"/>
        </w:rPr>
      </w:pPr>
      <w:r w:rsidRPr="00E31C86">
        <w:rPr>
          <w:sz w:val="16"/>
        </w:rPr>
        <w:t>Iran’s Waiting Game</w:t>
      </w:r>
    </w:p>
    <w:p w14:paraId="639571E0" w14:textId="77777777" w:rsidR="00DE3315" w:rsidRPr="00E31C86" w:rsidRDefault="00DE3315" w:rsidP="00DE3315">
      <w:pPr>
        <w:rPr>
          <w:sz w:val="16"/>
        </w:rPr>
      </w:pPr>
      <w:r w:rsidRPr="00E31C86">
        <w:rPr>
          <w:sz w:val="16"/>
        </w:rPr>
        <w:t>What will happen now in Iran is anyone’s guess, but there is little likelihood of Iran signing an “unconditional surrender”—as demanded last week by Trump—and bringing this conflict to a swift conclusion. More likely, Iran will try to wait out Israel and the United States, while striking back in some manner to save face after this humiliating setback.</w:t>
      </w:r>
    </w:p>
    <w:p w14:paraId="773E9356" w14:textId="77777777" w:rsidR="00DE3315" w:rsidRPr="00E31C86" w:rsidRDefault="00DE3315" w:rsidP="00DE3315">
      <w:pPr>
        <w:rPr>
          <w:sz w:val="16"/>
        </w:rPr>
      </w:pPr>
      <w:r w:rsidRPr="00E31C86">
        <w:rPr>
          <w:sz w:val="16"/>
        </w:rPr>
        <w:t>If Iran does retaliate, the United States may launch more air strikes and possibly escalate the conflict further. But there is little chance of either Israel or the United States sending ground troops to invade Iran because of the risk of another quagmire in a nation that has twice the population of Iraq, or more than 90 million people.</w:t>
      </w:r>
    </w:p>
    <w:p w14:paraId="36A738D6" w14:textId="77777777" w:rsidR="00DE3315" w:rsidRPr="00E31C86" w:rsidRDefault="00DE3315" w:rsidP="00DE3315">
      <w:pPr>
        <w:rPr>
          <w:sz w:val="16"/>
        </w:rPr>
      </w:pPr>
      <w:r w:rsidRPr="00E31C86">
        <w:rPr>
          <w:sz w:val="16"/>
        </w:rPr>
        <w:t>Many in Israel and the United States hope that the air strikes will prompt Iran’s people to rise up against their government, but this is unlikely. The history of air strikes, going back to the days of the London Blitz in 1940, is that civilians under assault from the skies rally around their leaders rather than rebel against them. Governments usually get overthrown—think of Argentina after the 1982 Falkland Islands War or Serbia after the 1999 Kosovo War—only after losing wars that involved both air and ground operations.</w:t>
      </w:r>
    </w:p>
    <w:p w14:paraId="483C477A" w14:textId="77777777" w:rsidR="00DE3315" w:rsidRPr="00E31C86" w:rsidRDefault="00DE3315" w:rsidP="00DE3315">
      <w:pPr>
        <w:rPr>
          <w:sz w:val="16"/>
        </w:rPr>
      </w:pPr>
      <w:r w:rsidRPr="00E31C86">
        <w:rPr>
          <w:sz w:val="16"/>
        </w:rPr>
        <w:t>The Nuclear Deterrence Challenge</w:t>
      </w:r>
    </w:p>
    <w:p w14:paraId="4B8EF613" w14:textId="77777777" w:rsidR="00DE3315" w:rsidRPr="00E31C86" w:rsidRDefault="00DE3315" w:rsidP="00DE3315">
      <w:pPr>
        <w:rPr>
          <w:sz w:val="16"/>
        </w:rPr>
      </w:pPr>
      <w:r w:rsidRPr="00E31C86">
        <w:rPr>
          <w:sz w:val="16"/>
        </w:rPr>
        <w:t>The</w:t>
      </w:r>
      <w:r w:rsidRPr="00E31C86">
        <w:rPr>
          <w:rStyle w:val="StyleUnderline"/>
        </w:rPr>
        <w:t xml:space="preserve"> </w:t>
      </w:r>
      <w:r w:rsidRPr="00A4030E">
        <w:rPr>
          <w:rStyle w:val="StyleUnderline"/>
          <w:highlight w:val="cyan"/>
        </w:rPr>
        <w:t>best-case scenario</w:t>
      </w:r>
      <w:r w:rsidRPr="00E31C86">
        <w:rPr>
          <w:rStyle w:val="StyleUnderline"/>
        </w:rPr>
        <w:t xml:space="preserve"> for the </w:t>
      </w:r>
      <w:r w:rsidRPr="00A4030E">
        <w:rPr>
          <w:rStyle w:val="Emphasis"/>
          <w:highlight w:val="cyan"/>
        </w:rPr>
        <w:t>air strikes</w:t>
      </w:r>
      <w:r w:rsidRPr="00E31C86">
        <w:rPr>
          <w:rStyle w:val="StyleUnderline"/>
        </w:rPr>
        <w:t xml:space="preserve"> is that they will </w:t>
      </w:r>
      <w:r w:rsidRPr="00A4030E">
        <w:rPr>
          <w:rStyle w:val="Emphasis"/>
          <w:highlight w:val="cyan"/>
        </w:rPr>
        <w:t>set back</w:t>
      </w:r>
      <w:r w:rsidRPr="00E31C86">
        <w:rPr>
          <w:rStyle w:val="StyleUnderline"/>
        </w:rPr>
        <w:t xml:space="preserve"> the </w:t>
      </w:r>
      <w:r w:rsidRPr="00A4030E">
        <w:rPr>
          <w:rStyle w:val="Emphasis"/>
          <w:highlight w:val="cyan"/>
        </w:rPr>
        <w:t>Iranian</w:t>
      </w:r>
      <w:r w:rsidRPr="00A4030E">
        <w:rPr>
          <w:rStyle w:val="StyleUnderline"/>
          <w:highlight w:val="cyan"/>
        </w:rPr>
        <w:t xml:space="preserve"> nuclear program</w:t>
      </w:r>
      <w:r w:rsidRPr="00E31C86">
        <w:rPr>
          <w:rStyle w:val="StyleUnderline"/>
        </w:rPr>
        <w:t xml:space="preserve"> for several years</w:t>
      </w:r>
      <w:r w:rsidRPr="00E31C86">
        <w:rPr>
          <w:sz w:val="16"/>
        </w:rPr>
        <w:t xml:space="preserve">, but </w:t>
      </w:r>
      <w:r w:rsidRPr="00E31C86">
        <w:rPr>
          <w:rStyle w:val="StyleUnderline"/>
        </w:rPr>
        <w:t xml:space="preserve">even </w:t>
      </w:r>
      <w:r w:rsidRPr="00A4030E">
        <w:rPr>
          <w:rStyle w:val="Emphasis"/>
          <w:highlight w:val="cyan"/>
        </w:rPr>
        <w:t>this is uncertain</w:t>
      </w:r>
      <w:r w:rsidRPr="00E31C86">
        <w:rPr>
          <w:sz w:val="16"/>
        </w:rPr>
        <w:t xml:space="preserve">. While Trump has insisted that the nuclear facilities targeted by the United States have been “completely obliterated,” Israeli officials told the New York Times that the underground complex in Fordow had been damaged but not destroyed and that the Iranians had moved nuclear material out of the site before the U.S. attack. Moreover, CNN reported that the tunnels beneath the Isfahan complex, where some of Iran’s highly enriched uranium was stored, were not touched by the air strikes. Administration officials have also admitted they are not sure what happened to the 900 pounds of near weapons-grade uranium that Iran had built up before Israel's campaign. </w:t>
      </w:r>
    </w:p>
    <w:p w14:paraId="4683202D" w14:textId="77777777" w:rsidR="00DE3315" w:rsidRPr="00E31C86" w:rsidRDefault="00DE3315" w:rsidP="00DE3315">
      <w:pPr>
        <w:rPr>
          <w:sz w:val="16"/>
        </w:rPr>
      </w:pPr>
      <w:r w:rsidRPr="00E31C86">
        <w:rPr>
          <w:sz w:val="16"/>
        </w:rPr>
        <w:t>Whatever the damage to Iran’s existing nuclear program, Iran retains the knowledge necessary to restart operations and may now be tempted to push toward a bomb to deter further attacks. Unless Iran reaches an international agreement to stop all nuclear activities—which seems unlikely at this juncture—Israel and the United States may wind up deciding to strike again at some point in the future.</w:t>
      </w:r>
    </w:p>
    <w:p w14:paraId="2F76400E" w14:textId="77777777" w:rsidR="00DE3315" w:rsidRPr="00F92ADF" w:rsidRDefault="00DE3315" w:rsidP="00DE3315">
      <w:pPr>
        <w:rPr>
          <w:b/>
          <w:iCs/>
          <w:u w:val="single"/>
        </w:rPr>
      </w:pPr>
      <w:r w:rsidRPr="00E31C86">
        <w:rPr>
          <w:rStyle w:val="StyleUnderline"/>
        </w:rPr>
        <w:t xml:space="preserve">This shows the limits of airpower, </w:t>
      </w:r>
      <w:r w:rsidRPr="00A71C88">
        <w:rPr>
          <w:rStyle w:val="Emphasis"/>
        </w:rPr>
        <w:t>even when</w:t>
      </w:r>
      <w:r w:rsidRPr="00E31C86">
        <w:rPr>
          <w:rStyle w:val="StyleUnderline"/>
        </w:rPr>
        <w:t xml:space="preserve"> it is being </w:t>
      </w:r>
      <w:r w:rsidRPr="00EE4804">
        <w:rPr>
          <w:rStyle w:val="Emphasis"/>
        </w:rPr>
        <w:t>employed by the United States</w:t>
      </w:r>
      <w:r w:rsidRPr="00E31C86">
        <w:rPr>
          <w:rStyle w:val="StyleUnderline"/>
        </w:rPr>
        <w:t>,</w:t>
      </w:r>
      <w:r w:rsidRPr="00E31C86">
        <w:rPr>
          <w:sz w:val="16"/>
        </w:rPr>
        <w:t xml:space="preserve"> with its vaunted capabilities, precision, and reach. While </w:t>
      </w:r>
      <w:r w:rsidRPr="00E31C86">
        <w:rPr>
          <w:rStyle w:val="StyleUnderline"/>
        </w:rPr>
        <w:t xml:space="preserve">U.S. </w:t>
      </w:r>
      <w:r w:rsidRPr="00A4030E">
        <w:rPr>
          <w:rStyle w:val="Emphasis"/>
          <w:highlight w:val="cyan"/>
        </w:rPr>
        <w:t>airstrikes</w:t>
      </w:r>
      <w:r w:rsidRPr="00A4030E">
        <w:rPr>
          <w:rStyle w:val="StyleUnderline"/>
          <w:highlight w:val="cyan"/>
        </w:rPr>
        <w:t xml:space="preserve"> can </w:t>
      </w:r>
      <w:r w:rsidRPr="00A4030E">
        <w:rPr>
          <w:rStyle w:val="Emphasis"/>
          <w:highlight w:val="cyan"/>
        </w:rPr>
        <w:t>cause</w:t>
      </w:r>
      <w:r w:rsidRPr="00E31C86">
        <w:rPr>
          <w:rStyle w:val="StyleUnderline"/>
        </w:rPr>
        <w:t xml:space="preserve"> tremendous </w:t>
      </w:r>
      <w:r w:rsidRPr="00A4030E">
        <w:rPr>
          <w:rStyle w:val="Emphasis"/>
          <w:highlight w:val="cyan"/>
        </w:rPr>
        <w:t>damage</w:t>
      </w:r>
      <w:r w:rsidRPr="00E31C86">
        <w:rPr>
          <w:rStyle w:val="StyleUnderline"/>
        </w:rPr>
        <w:t xml:space="preserve">, they </w:t>
      </w:r>
      <w:r w:rsidRPr="00A4030E">
        <w:rPr>
          <w:rStyle w:val="Emphasis"/>
          <w:highlight w:val="cyan"/>
        </w:rPr>
        <w:t>cannot overthrow a government</w:t>
      </w:r>
      <w:r w:rsidRPr="00E31C86">
        <w:rPr>
          <w:rStyle w:val="StyleUnderline"/>
        </w:rPr>
        <w:t xml:space="preserve"> or bend it to America’s will. In other words, </w:t>
      </w:r>
      <w:r w:rsidRPr="00A4030E">
        <w:rPr>
          <w:rStyle w:val="Emphasis"/>
          <w:highlight w:val="cyan"/>
        </w:rPr>
        <w:t>airpower cannot end a threat</w:t>
      </w:r>
      <w:r w:rsidRPr="00E31C86">
        <w:rPr>
          <w:rStyle w:val="StyleUnderline"/>
        </w:rPr>
        <w:t xml:space="preserve">—it can </w:t>
      </w:r>
      <w:r w:rsidRPr="00A4030E">
        <w:rPr>
          <w:rStyle w:val="Emphasis"/>
          <w:highlight w:val="cyan"/>
        </w:rPr>
        <w:t>only degrade or contain it.</w:t>
      </w:r>
    </w:p>
    <w:p w14:paraId="4D952E34" w14:textId="77777777" w:rsidR="00DE3315" w:rsidRPr="00DE3315" w:rsidRDefault="00DE3315" w:rsidP="00DE3315"/>
    <w:p w14:paraId="22653247" w14:textId="30862D5B" w:rsidR="00DE3315" w:rsidRPr="00797743" w:rsidRDefault="00DE3315" w:rsidP="007D44CE">
      <w:pPr>
        <w:pStyle w:val="Heading4"/>
        <w:numPr>
          <w:ilvl w:val="0"/>
          <w:numId w:val="48"/>
        </w:numPr>
      </w:pPr>
      <w:r>
        <w:t xml:space="preserve">No Taiwan war, </w:t>
      </w:r>
      <w:r>
        <w:rPr>
          <w:u w:val="single"/>
        </w:rPr>
        <w:t>even if</w:t>
      </w:r>
      <w:r>
        <w:t xml:space="preserve"> Beijing </w:t>
      </w:r>
      <w:r>
        <w:rPr>
          <w:u w:val="single"/>
        </w:rPr>
        <w:t>thinks</w:t>
      </w:r>
      <w:r>
        <w:t xml:space="preserve"> it has a military advantage</w:t>
      </w:r>
    </w:p>
    <w:p w14:paraId="1F46A11E" w14:textId="77777777" w:rsidR="00DE3315" w:rsidRDefault="00DE3315" w:rsidP="00DE3315">
      <w:r>
        <w:t xml:space="preserve">Natasha </w:t>
      </w:r>
      <w:r w:rsidRPr="00797743">
        <w:rPr>
          <w:rStyle w:val="Style13ptBold"/>
        </w:rPr>
        <w:t>Kassam 20</w:t>
      </w:r>
      <w:r>
        <w:t>, Research Fellow in the Diplomacy and Public Opinion Program at the Lowy Institute, Bachelor of Laws (Hons I) and a Bachelor of International Studies from the University of Sydney, and Richard McGregor, Senior Fellow at the Lowy Institute, Former Fellow at the Wilson Center and Visiting Scholar at the Sigur Center at George Washington University, “Taiwan’s 2020 Elections”, Lowy Institute Report, 1/7/2020, https://www.lowyinstitute.org/publications/taiwan-s-2020-elections</w:t>
      </w:r>
    </w:p>
    <w:p w14:paraId="739FAEC6" w14:textId="77777777" w:rsidR="00DE3315" w:rsidRPr="00797743" w:rsidRDefault="00DE3315" w:rsidP="00DE3315">
      <w:pPr>
        <w:rPr>
          <w:sz w:val="16"/>
        </w:rPr>
      </w:pPr>
      <w:r w:rsidRPr="00797743">
        <w:rPr>
          <w:rStyle w:val="StyleUnderline"/>
        </w:rPr>
        <w:t>In Taiwan</w:t>
      </w:r>
      <w:r w:rsidRPr="00797743">
        <w:rPr>
          <w:sz w:val="16"/>
        </w:rPr>
        <w:t xml:space="preserve">, political </w:t>
      </w:r>
      <w:r w:rsidRPr="00797743">
        <w:rPr>
          <w:rStyle w:val="StyleUnderline"/>
        </w:rPr>
        <w:t>leaders worry that Xi wants to cement his legacy with a breakthrough on Taiwan</w:t>
      </w:r>
      <w:r w:rsidRPr="00797743">
        <w:rPr>
          <w:sz w:val="16"/>
        </w:rPr>
        <w:t xml:space="preserve">. Once shy about revealing its strengths, Beijing under Xi has adopted a different approach, </w:t>
      </w:r>
      <w:proofErr w:type="gramStart"/>
      <w:r w:rsidRPr="00797743">
        <w:rPr>
          <w:sz w:val="16"/>
        </w:rPr>
        <w:t>flaunting</w:t>
      </w:r>
      <w:proofErr w:type="gramEnd"/>
      <w:r w:rsidRPr="00797743">
        <w:rPr>
          <w:sz w:val="16"/>
        </w:rPr>
        <w:t xml:space="preserve"> its wealth and power and strengthening the People’s Liberation Army to deter any challengers.</w:t>
      </w:r>
    </w:p>
    <w:p w14:paraId="5000C895" w14:textId="77777777" w:rsidR="00DE3315" w:rsidRPr="00797743" w:rsidRDefault="00DE3315" w:rsidP="00DE3315">
      <w:pPr>
        <w:rPr>
          <w:sz w:val="16"/>
        </w:rPr>
      </w:pPr>
      <w:r w:rsidRPr="00797743">
        <w:rPr>
          <w:rStyle w:val="StyleUnderline"/>
        </w:rPr>
        <w:t xml:space="preserve">Regionally, the conventional </w:t>
      </w:r>
      <w:r w:rsidRPr="00797743">
        <w:rPr>
          <w:rStyle w:val="Emphasis"/>
          <w:highlight w:val="cyan"/>
        </w:rPr>
        <w:t>balance of</w:t>
      </w:r>
      <w:r w:rsidRPr="00797743">
        <w:rPr>
          <w:rStyle w:val="Emphasis"/>
        </w:rPr>
        <w:t xml:space="preserve"> military </w:t>
      </w:r>
      <w:r w:rsidRPr="00797743">
        <w:rPr>
          <w:rStyle w:val="Emphasis"/>
          <w:highlight w:val="cyan"/>
        </w:rPr>
        <w:t>power</w:t>
      </w:r>
      <w:r w:rsidRPr="00797743">
        <w:rPr>
          <w:rStyle w:val="StyleUnderline"/>
        </w:rPr>
        <w:t xml:space="preserve"> is </w:t>
      </w:r>
      <w:r w:rsidRPr="00797743">
        <w:rPr>
          <w:rStyle w:val="Emphasis"/>
          <w:highlight w:val="cyan"/>
        </w:rPr>
        <w:t>tip</w:t>
      </w:r>
      <w:r w:rsidRPr="00797743">
        <w:rPr>
          <w:rStyle w:val="StyleUnderline"/>
        </w:rPr>
        <w:t xml:space="preserve">ping </w:t>
      </w:r>
      <w:r w:rsidRPr="00797743">
        <w:rPr>
          <w:rStyle w:val="StyleUnderline"/>
          <w:highlight w:val="cyan"/>
        </w:rPr>
        <w:t>towards China</w:t>
      </w:r>
      <w:r w:rsidRPr="00797743">
        <w:rPr>
          <w:sz w:val="16"/>
        </w:rPr>
        <w:t xml:space="preserve">. The People’s Liberation Army has long equipped itself and planned for a cross-straits conflict. </w:t>
      </w:r>
      <w:r w:rsidRPr="00797743">
        <w:rPr>
          <w:rStyle w:val="Emphasis"/>
          <w:highlight w:val="cyan"/>
        </w:rPr>
        <w:t>However</w:t>
      </w:r>
      <w:r w:rsidRPr="00797743">
        <w:rPr>
          <w:rStyle w:val="StyleUnderline"/>
        </w:rPr>
        <w:t xml:space="preserve">, a full-frontal Chinese </w:t>
      </w:r>
      <w:r w:rsidRPr="00797743">
        <w:rPr>
          <w:rStyle w:val="StyleUnderline"/>
          <w:highlight w:val="cyan"/>
        </w:rPr>
        <w:t>invasion</w:t>
      </w:r>
      <w:r w:rsidRPr="00797743">
        <w:rPr>
          <w:rStyle w:val="StyleUnderline"/>
        </w:rPr>
        <w:t xml:space="preserve"> of Taiwan </w:t>
      </w:r>
      <w:r w:rsidRPr="00797743">
        <w:rPr>
          <w:rStyle w:val="StyleUnderline"/>
          <w:highlight w:val="cyan"/>
        </w:rPr>
        <w:t xml:space="preserve">remains </w:t>
      </w:r>
      <w:r w:rsidRPr="00797743">
        <w:rPr>
          <w:rStyle w:val="Emphasis"/>
          <w:highlight w:val="cyan"/>
        </w:rPr>
        <w:t>unlikely</w:t>
      </w:r>
      <w:r w:rsidRPr="00797743">
        <w:rPr>
          <w:rStyle w:val="StyleUnderline"/>
        </w:rPr>
        <w:t xml:space="preserve"> in the near term. There are </w:t>
      </w:r>
      <w:r w:rsidRPr="00797743">
        <w:rPr>
          <w:rStyle w:val="Emphasis"/>
          <w:highlight w:val="cyan"/>
        </w:rPr>
        <w:t>numerous factors</w:t>
      </w:r>
      <w:r w:rsidRPr="00797743">
        <w:rPr>
          <w:rStyle w:val="StyleUnderline"/>
        </w:rPr>
        <w:t xml:space="preserve"> that would </w:t>
      </w:r>
      <w:r w:rsidRPr="00797743">
        <w:rPr>
          <w:rStyle w:val="Emphasis"/>
          <w:highlight w:val="cyan"/>
        </w:rPr>
        <w:t>deter</w:t>
      </w:r>
      <w:r w:rsidRPr="00797743">
        <w:rPr>
          <w:rStyle w:val="StyleUnderline"/>
        </w:rPr>
        <w:t xml:space="preserve"> such an invasion, </w:t>
      </w:r>
      <w:r w:rsidRPr="00797743">
        <w:rPr>
          <w:rStyle w:val="StyleUnderline"/>
          <w:highlight w:val="cyan"/>
        </w:rPr>
        <w:t>including</w:t>
      </w:r>
      <w:r w:rsidRPr="00797743">
        <w:rPr>
          <w:rStyle w:val="StyleUnderline"/>
        </w:rPr>
        <w:t xml:space="preserve"> Taiwan’s </w:t>
      </w:r>
      <w:r w:rsidRPr="00797743">
        <w:rPr>
          <w:rStyle w:val="Emphasis"/>
          <w:highlight w:val="cyan"/>
        </w:rPr>
        <w:t>unwelcoming geography</w:t>
      </w:r>
      <w:r w:rsidRPr="00797743">
        <w:rPr>
          <w:rStyle w:val="StyleUnderline"/>
          <w:highlight w:val="cyan"/>
        </w:rPr>
        <w:t xml:space="preserve"> and </w:t>
      </w:r>
      <w:r w:rsidRPr="00797743">
        <w:rPr>
          <w:rStyle w:val="Emphasis"/>
          <w:highlight w:val="cyan"/>
        </w:rPr>
        <w:t>climate</w:t>
      </w:r>
      <w:r w:rsidRPr="00797743">
        <w:rPr>
          <w:rStyle w:val="StyleUnderline"/>
        </w:rPr>
        <w:t xml:space="preserve">, the </w:t>
      </w:r>
      <w:r w:rsidRPr="00797743">
        <w:rPr>
          <w:rStyle w:val="Emphasis"/>
          <w:highlight w:val="cyan"/>
        </w:rPr>
        <w:t>difficulties</w:t>
      </w:r>
      <w:r w:rsidRPr="00797743">
        <w:rPr>
          <w:rStyle w:val="StyleUnderline"/>
          <w:highlight w:val="cyan"/>
        </w:rPr>
        <w:t xml:space="preserve"> of</w:t>
      </w:r>
      <w:r w:rsidRPr="00797743">
        <w:rPr>
          <w:rStyle w:val="StyleUnderline"/>
        </w:rPr>
        <w:t xml:space="preserve"> staging an </w:t>
      </w:r>
      <w:r w:rsidRPr="00797743">
        <w:rPr>
          <w:rStyle w:val="Emphasis"/>
          <w:highlight w:val="cyan"/>
        </w:rPr>
        <w:t>amphibious landing</w:t>
      </w:r>
      <w:r w:rsidRPr="00797743">
        <w:rPr>
          <w:rStyle w:val="StyleUnderline"/>
        </w:rPr>
        <w:t xml:space="preserve">, the </w:t>
      </w:r>
      <w:r w:rsidRPr="00797743">
        <w:rPr>
          <w:rStyle w:val="Emphasis"/>
        </w:rPr>
        <w:t>unknown appetite</w:t>
      </w:r>
      <w:r w:rsidRPr="00797743">
        <w:rPr>
          <w:rStyle w:val="StyleUnderline"/>
        </w:rPr>
        <w:t xml:space="preserve"> in the </w:t>
      </w:r>
      <w:r w:rsidRPr="00797743">
        <w:rPr>
          <w:rStyle w:val="Emphasis"/>
          <w:highlight w:val="cyan"/>
        </w:rPr>
        <w:t>U</w:t>
      </w:r>
      <w:r w:rsidRPr="00797743">
        <w:rPr>
          <w:rStyle w:val="StyleUnderline"/>
        </w:rPr>
        <w:t xml:space="preserve">nited </w:t>
      </w:r>
      <w:r w:rsidRPr="00797743">
        <w:rPr>
          <w:rStyle w:val="Emphasis"/>
          <w:highlight w:val="cyan"/>
        </w:rPr>
        <w:t>S</w:t>
      </w:r>
      <w:r w:rsidRPr="00797743">
        <w:rPr>
          <w:rStyle w:val="StyleUnderline"/>
        </w:rPr>
        <w:t xml:space="preserve">tates for </w:t>
      </w:r>
      <w:r w:rsidRPr="00797743">
        <w:rPr>
          <w:rStyle w:val="StyleUnderline"/>
          <w:highlight w:val="cyan"/>
        </w:rPr>
        <w:t xml:space="preserve">intervention and </w:t>
      </w:r>
      <w:r w:rsidRPr="00797743">
        <w:rPr>
          <w:rStyle w:val="Emphasis"/>
          <w:highlight w:val="cyan"/>
        </w:rPr>
        <w:t>Japan</w:t>
      </w:r>
      <w:r w:rsidRPr="00797743">
        <w:rPr>
          <w:rStyle w:val="StyleUnderline"/>
        </w:rPr>
        <w:t xml:space="preserve">’s interests in the Taiwan Strait. </w:t>
      </w:r>
      <w:r w:rsidRPr="00797743">
        <w:rPr>
          <w:rStyle w:val="StyleUnderline"/>
          <w:highlight w:val="cyan"/>
        </w:rPr>
        <w:t>Other</w:t>
      </w:r>
      <w:r w:rsidRPr="00797743">
        <w:rPr>
          <w:rStyle w:val="StyleUnderline"/>
        </w:rPr>
        <w:t xml:space="preserve"> military </w:t>
      </w:r>
      <w:r w:rsidRPr="00797743">
        <w:rPr>
          <w:rStyle w:val="StyleUnderline"/>
          <w:highlight w:val="cyan"/>
        </w:rPr>
        <w:t>options</w:t>
      </w:r>
      <w:r w:rsidRPr="00797743">
        <w:rPr>
          <w:rStyle w:val="StyleUnderline"/>
        </w:rPr>
        <w:t xml:space="preserve"> which </w:t>
      </w:r>
      <w:r w:rsidRPr="00797743">
        <w:rPr>
          <w:rStyle w:val="StyleUnderline"/>
          <w:highlight w:val="cyan"/>
        </w:rPr>
        <w:t xml:space="preserve">would be </w:t>
      </w:r>
      <w:r w:rsidRPr="00797743">
        <w:rPr>
          <w:rStyle w:val="Emphasis"/>
          <w:highlight w:val="cyan"/>
        </w:rPr>
        <w:t>less risky</w:t>
      </w:r>
      <w:r w:rsidRPr="00797743">
        <w:rPr>
          <w:rStyle w:val="StyleUnderline"/>
        </w:rPr>
        <w:t>, and potentially less disruptive to trade, include a targeted naval blockade</w:t>
      </w:r>
      <w:r w:rsidRPr="00797743">
        <w:rPr>
          <w:sz w:val="16"/>
        </w:rPr>
        <w:t>.[36]</w:t>
      </w:r>
    </w:p>
    <w:p w14:paraId="491BD020" w14:textId="77777777" w:rsidR="00DE3315" w:rsidRPr="00797743" w:rsidRDefault="00DE3315" w:rsidP="00DE3315">
      <w:pPr>
        <w:rPr>
          <w:sz w:val="16"/>
        </w:rPr>
      </w:pPr>
      <w:r w:rsidRPr="00797743">
        <w:rPr>
          <w:rStyle w:val="Emphasis"/>
          <w:highlight w:val="cyan"/>
        </w:rPr>
        <w:t>Even if</w:t>
      </w:r>
      <w:r w:rsidRPr="00797743">
        <w:rPr>
          <w:rStyle w:val="StyleUnderline"/>
        </w:rPr>
        <w:t xml:space="preserve"> Beijing were to take over Taiwan militarily, </w:t>
      </w:r>
      <w:r w:rsidRPr="00797743">
        <w:rPr>
          <w:rStyle w:val="Emphasis"/>
          <w:highlight w:val="cyan"/>
        </w:rPr>
        <w:t>Hong Kong</w:t>
      </w:r>
      <w:r w:rsidRPr="00797743">
        <w:rPr>
          <w:rStyle w:val="StyleUnderline"/>
        </w:rPr>
        <w:t xml:space="preserve"> has </w:t>
      </w:r>
      <w:r w:rsidRPr="00797743">
        <w:rPr>
          <w:rStyle w:val="StyleUnderline"/>
          <w:highlight w:val="cyan"/>
        </w:rPr>
        <w:t>illustrated</w:t>
      </w:r>
      <w:r w:rsidRPr="00797743">
        <w:rPr>
          <w:rStyle w:val="StyleUnderline"/>
        </w:rPr>
        <w:t xml:space="preserve"> how difficult it would be to occupy the island in the face of near certain </w:t>
      </w:r>
      <w:r w:rsidRPr="00797743">
        <w:rPr>
          <w:rStyle w:val="Emphasis"/>
          <w:highlight w:val="cyan"/>
        </w:rPr>
        <w:t>local resistance</w:t>
      </w:r>
      <w:r w:rsidRPr="00797743">
        <w:rPr>
          <w:sz w:val="16"/>
        </w:rPr>
        <w:t xml:space="preserve">. The resulting political and security crisis for China and the broader region would be unprecedented since World War II. Taiwanese resistance, both on the island and by a </w:t>
      </w:r>
      <w:proofErr w:type="spellStart"/>
      <w:r w:rsidRPr="00797743">
        <w:rPr>
          <w:sz w:val="16"/>
        </w:rPr>
        <w:t>mobilised</w:t>
      </w:r>
      <w:proofErr w:type="spellEnd"/>
      <w:r w:rsidRPr="00797743">
        <w:rPr>
          <w:sz w:val="16"/>
        </w:rPr>
        <w:t xml:space="preserve"> Taiwanese diaspora, would be a test for national politics around the world, including in Australia. </w:t>
      </w:r>
      <w:r w:rsidRPr="00797743">
        <w:rPr>
          <w:rStyle w:val="StyleUnderline"/>
        </w:rPr>
        <w:t xml:space="preserve">The </w:t>
      </w:r>
      <w:r w:rsidRPr="00797743">
        <w:rPr>
          <w:rStyle w:val="Emphasis"/>
          <w:highlight w:val="cyan"/>
        </w:rPr>
        <w:t>P</w:t>
      </w:r>
      <w:r w:rsidRPr="00797743">
        <w:rPr>
          <w:sz w:val="16"/>
        </w:rPr>
        <w:t xml:space="preserve">eople’s </w:t>
      </w:r>
      <w:r w:rsidRPr="00797743">
        <w:rPr>
          <w:rStyle w:val="Emphasis"/>
          <w:highlight w:val="cyan"/>
        </w:rPr>
        <w:t>L</w:t>
      </w:r>
      <w:r w:rsidRPr="00797743">
        <w:rPr>
          <w:sz w:val="16"/>
        </w:rPr>
        <w:t xml:space="preserve">iberation </w:t>
      </w:r>
      <w:r w:rsidRPr="00797743">
        <w:rPr>
          <w:rStyle w:val="Emphasis"/>
          <w:highlight w:val="cyan"/>
        </w:rPr>
        <w:t>A</w:t>
      </w:r>
      <w:r w:rsidRPr="00797743">
        <w:rPr>
          <w:sz w:val="16"/>
        </w:rPr>
        <w:t xml:space="preserve">rmy </w:t>
      </w:r>
      <w:r w:rsidRPr="00797743">
        <w:rPr>
          <w:rStyle w:val="StyleUnderline"/>
          <w:highlight w:val="cyan"/>
        </w:rPr>
        <w:t xml:space="preserve">is </w:t>
      </w:r>
      <w:r w:rsidRPr="00797743">
        <w:rPr>
          <w:rStyle w:val="Emphasis"/>
          <w:highlight w:val="cyan"/>
        </w:rPr>
        <w:t>untested</w:t>
      </w:r>
      <w:r w:rsidRPr="00797743">
        <w:rPr>
          <w:sz w:val="16"/>
        </w:rPr>
        <w:t xml:space="preserve">, both in battle and in the business of occupation, </w:t>
      </w:r>
      <w:r w:rsidRPr="00797743">
        <w:rPr>
          <w:rStyle w:val="StyleUnderline"/>
        </w:rPr>
        <w:t xml:space="preserve">and </w:t>
      </w:r>
      <w:r w:rsidRPr="00797743">
        <w:rPr>
          <w:rStyle w:val="StyleUnderline"/>
          <w:highlight w:val="cyan"/>
        </w:rPr>
        <w:t>China’s</w:t>
      </w:r>
      <w:r w:rsidRPr="00797743">
        <w:rPr>
          <w:sz w:val="16"/>
        </w:rPr>
        <w:t xml:space="preserve"> institutions and military </w:t>
      </w:r>
      <w:r w:rsidRPr="00797743">
        <w:rPr>
          <w:rStyle w:val="Emphasis"/>
          <w:highlight w:val="cyan"/>
        </w:rPr>
        <w:t>resources</w:t>
      </w:r>
      <w:r w:rsidRPr="00797743">
        <w:rPr>
          <w:rStyle w:val="StyleUnderline"/>
          <w:highlight w:val="cyan"/>
        </w:rPr>
        <w:t xml:space="preserve"> would be </w:t>
      </w:r>
      <w:r w:rsidRPr="00797743">
        <w:rPr>
          <w:rStyle w:val="Emphasis"/>
          <w:highlight w:val="cyan"/>
        </w:rPr>
        <w:t>stretched</w:t>
      </w:r>
      <w:r w:rsidRPr="00797743">
        <w:rPr>
          <w:rStyle w:val="StyleUnderline"/>
        </w:rPr>
        <w:t xml:space="preserve"> by such a war</w:t>
      </w:r>
      <w:r w:rsidRPr="00797743">
        <w:rPr>
          <w:sz w:val="16"/>
        </w:rPr>
        <w:t xml:space="preserve">.[37] </w:t>
      </w:r>
      <w:r w:rsidRPr="00797743">
        <w:rPr>
          <w:rStyle w:val="StyleUnderline"/>
          <w:highlight w:val="cyan"/>
        </w:rPr>
        <w:t xml:space="preserve">It is </w:t>
      </w:r>
      <w:r w:rsidRPr="00797743">
        <w:rPr>
          <w:rStyle w:val="Emphasis"/>
          <w:highlight w:val="cyan"/>
        </w:rPr>
        <w:t>unsurprising</w:t>
      </w:r>
      <w:r w:rsidRPr="00797743">
        <w:rPr>
          <w:rStyle w:val="StyleUnderline"/>
        </w:rPr>
        <w:t xml:space="preserve"> then that </w:t>
      </w:r>
      <w:r w:rsidRPr="00797743">
        <w:rPr>
          <w:rStyle w:val="StyleUnderline"/>
          <w:highlight w:val="cyan"/>
        </w:rPr>
        <w:t>Beijing is pursuing</w:t>
      </w:r>
      <w:r w:rsidRPr="00797743">
        <w:rPr>
          <w:rStyle w:val="StyleUnderline"/>
        </w:rPr>
        <w:t xml:space="preserve"> its current strategy of </w:t>
      </w:r>
      <w:r w:rsidRPr="00797743">
        <w:rPr>
          <w:rStyle w:val="Emphasis"/>
        </w:rPr>
        <w:t xml:space="preserve">multi-front </w:t>
      </w:r>
      <w:r w:rsidRPr="00797743">
        <w:rPr>
          <w:rStyle w:val="Emphasis"/>
          <w:highlight w:val="cyan"/>
        </w:rPr>
        <w:t>hybrid war</w:t>
      </w:r>
      <w:r w:rsidRPr="00797743">
        <w:rPr>
          <w:rStyle w:val="Emphasis"/>
        </w:rPr>
        <w:t>fare</w:t>
      </w:r>
      <w:r w:rsidRPr="00797743">
        <w:rPr>
          <w:rStyle w:val="StyleUnderline"/>
        </w:rPr>
        <w:t xml:space="preserve"> against the island to force an opening of talks, </w:t>
      </w:r>
      <w:r w:rsidRPr="00797743">
        <w:rPr>
          <w:rStyle w:val="Emphasis"/>
          <w:highlight w:val="cyan"/>
        </w:rPr>
        <w:t>rather than military action</w:t>
      </w:r>
      <w:r w:rsidRPr="00797743">
        <w:rPr>
          <w:sz w:val="16"/>
        </w:rPr>
        <w:t>.</w:t>
      </w:r>
    </w:p>
    <w:p w14:paraId="294F2466" w14:textId="77777777" w:rsidR="00DE3315" w:rsidRPr="00DE3315" w:rsidRDefault="00DE3315" w:rsidP="00DE3315"/>
    <w:p w14:paraId="78B742F7" w14:textId="78EE99CF" w:rsidR="00DE3315" w:rsidRDefault="00DE3315" w:rsidP="007D44CE">
      <w:pPr>
        <w:pStyle w:val="Heading4"/>
        <w:numPr>
          <w:ilvl w:val="0"/>
          <w:numId w:val="48"/>
        </w:numPr>
      </w:pPr>
      <w:r>
        <w:t>Cyber-attacks won’t escalate</w:t>
      </w:r>
    </w:p>
    <w:p w14:paraId="2990FB63" w14:textId="77777777" w:rsidR="00DE3315" w:rsidRDefault="00DE3315" w:rsidP="00DE3315">
      <w:r w:rsidRPr="004F0AD8">
        <w:rPr>
          <w:b/>
          <w:bCs/>
        </w:rPr>
        <w:t>Healey ’22</w:t>
      </w:r>
      <w:r>
        <w:t xml:space="preserve"> [Jason Healey is a senior research scholar at Columbia University’s School for International and Public Affairs, was formerly a director for cyber policy at the White House and created Goldman Sachs’ first cyber incident response capability, “Preventing Cyber Escalation in Ukraine and After,” 3-9-22, </w:t>
      </w:r>
      <w:hyperlink r:id="rId10" w:history="1">
        <w:r w:rsidRPr="008B133D">
          <w:rPr>
            <w:rStyle w:val="Hyperlink"/>
          </w:rPr>
          <w:t>https://warontherocks.com/2022/03/preventing-cyber-escalation-in-ukraine-and-after/</w:t>
        </w:r>
      </w:hyperlink>
      <w:r>
        <w:t>]</w:t>
      </w:r>
    </w:p>
    <w:p w14:paraId="3A08CFF8" w14:textId="77777777" w:rsidR="00DE3315" w:rsidRDefault="00DE3315" w:rsidP="00DE3315"/>
    <w:p w14:paraId="7F1F301C" w14:textId="77777777" w:rsidR="00DE3315" w:rsidRPr="004F0AD8" w:rsidRDefault="00DE3315" w:rsidP="00DE3315">
      <w:pPr>
        <w:rPr>
          <w:sz w:val="8"/>
        </w:rPr>
      </w:pPr>
      <w:r w:rsidRPr="004F0AD8">
        <w:rPr>
          <w:sz w:val="8"/>
        </w:rPr>
        <w:t xml:space="preserve">So far, </w:t>
      </w:r>
      <w:proofErr w:type="spellStart"/>
      <w:r w:rsidRPr="00D54E0F">
        <w:rPr>
          <w:highlight w:val="cyan"/>
          <w:u w:val="single"/>
        </w:rPr>
        <w:t>cyber attacks</w:t>
      </w:r>
      <w:proofErr w:type="spellEnd"/>
      <w:r w:rsidRPr="00D54E0F">
        <w:rPr>
          <w:highlight w:val="cyan"/>
          <w:u w:val="single"/>
        </w:rPr>
        <w:t xml:space="preserve"> have not proven particularly escalatory</w:t>
      </w:r>
      <w:r w:rsidRPr="004F0AD8">
        <w:rPr>
          <w:u w:val="single"/>
        </w:rPr>
        <w:t xml:space="preserve"> or effective on the battlefield. </w:t>
      </w:r>
      <w:r w:rsidRPr="00D54E0F">
        <w:rPr>
          <w:highlight w:val="cyan"/>
          <w:u w:val="single"/>
        </w:rPr>
        <w:t>Even the most provocative</w:t>
      </w:r>
      <w:r w:rsidRPr="004F0AD8">
        <w:rPr>
          <w:u w:val="single"/>
        </w:rPr>
        <w:t xml:space="preserve"> incidents that came closest to resembling kinetic attacks, </w:t>
      </w:r>
      <w:r w:rsidRPr="00D54E0F">
        <w:rPr>
          <w:highlight w:val="cyan"/>
          <w:u w:val="single"/>
        </w:rPr>
        <w:t>such as Stuxnet or the</w:t>
      </w:r>
      <w:r w:rsidRPr="004F0AD8">
        <w:rPr>
          <w:u w:val="single"/>
        </w:rPr>
        <w:t xml:space="preserve"> ransomware attack on </w:t>
      </w:r>
      <w:r w:rsidRPr="00D54E0F">
        <w:rPr>
          <w:highlight w:val="cyan"/>
          <w:u w:val="single"/>
        </w:rPr>
        <w:t>Colonial Pipeline, have not led to</w:t>
      </w:r>
      <w:r w:rsidRPr="004F0AD8">
        <w:rPr>
          <w:u w:val="single"/>
        </w:rPr>
        <w:t xml:space="preserve"> particularly </w:t>
      </w:r>
      <w:r w:rsidRPr="00D54E0F">
        <w:rPr>
          <w:highlight w:val="cyan"/>
          <w:u w:val="single"/>
        </w:rPr>
        <w:t>menacing crises</w:t>
      </w:r>
      <w:r w:rsidRPr="004F0AD8">
        <w:rPr>
          <w:sz w:val="8"/>
        </w:rPr>
        <w:t xml:space="preserve">, much less war. </w:t>
      </w:r>
      <w:r w:rsidRPr="004F0AD8">
        <w:rPr>
          <w:u w:val="single"/>
        </w:rPr>
        <w:t xml:space="preserve">If anything, over the past decade </w:t>
      </w:r>
      <w:r w:rsidRPr="00D54E0F">
        <w:rPr>
          <w:highlight w:val="cyan"/>
          <w:u w:val="single"/>
        </w:rPr>
        <w:t>cyber capabilities have helped de-escalate crises, acting as a “non-kinetic option</w:t>
      </w:r>
      <w:r w:rsidRPr="004F0AD8">
        <w:rPr>
          <w:u w:val="single"/>
        </w:rPr>
        <w:t xml:space="preserve"> for leaders who feel pressure to act in a crisis, but who are wary of using force.”</w:t>
      </w:r>
      <w:r w:rsidRPr="004F0AD8">
        <w:rPr>
          <w:sz w:val="8"/>
        </w:rPr>
        <w:t xml:space="preserve"> The U.S. conflict with Iran offers a clear example. After Iran attacked several oil tankers and downed a U.S. drone in June 2019, President Donald Trump canceled punitive U.S. airstrikes at the last minute out of concern that the casualties could prompt further escalation. However, he allowed nonlethal cyber disruption of Iranian computer systems, anticipating Iran would not respond violently. Indeed, Iran’s supreme leader “blocked any large, direct retaliation,” limiting the country’s response to the cyber realm. Scholars have offered different explanations for the non-escalatory nature of these attacks. </w:t>
      </w:r>
      <w:r w:rsidRPr="00D54E0F">
        <w:rPr>
          <w:highlight w:val="cyan"/>
          <w:u w:val="single"/>
        </w:rPr>
        <w:t>Cyber effects are</w:t>
      </w:r>
      <w:r w:rsidRPr="004F0AD8">
        <w:rPr>
          <w:u w:val="single"/>
        </w:rPr>
        <w:t xml:space="preserve"> “uncertain and often relatively </w:t>
      </w:r>
      <w:r w:rsidRPr="00D54E0F">
        <w:rPr>
          <w:highlight w:val="cyan"/>
          <w:u w:val="single"/>
        </w:rPr>
        <w:t>limited” and “offer great powers</w:t>
      </w:r>
      <w:r w:rsidRPr="004F0AD8">
        <w:rPr>
          <w:u w:val="single"/>
        </w:rPr>
        <w:t xml:space="preserve"> escalatory </w:t>
      </w:r>
      <w:r w:rsidRPr="00D54E0F">
        <w:rPr>
          <w:highlight w:val="cyan"/>
          <w:u w:val="single"/>
        </w:rPr>
        <w:t>offramps</w:t>
      </w:r>
      <w:r w:rsidRPr="004F0AD8">
        <w:rPr>
          <w:u w:val="single"/>
        </w:rPr>
        <w:t xml:space="preserve"> [and] signaling mechanisms” </w:t>
      </w:r>
      <w:r w:rsidRPr="00D54E0F">
        <w:rPr>
          <w:highlight w:val="cyan"/>
          <w:u w:val="single"/>
        </w:rPr>
        <w:t>to de-escalate</w:t>
      </w:r>
      <w:r w:rsidRPr="004F0AD8">
        <w:rPr>
          <w:sz w:val="8"/>
        </w:rPr>
        <w:t xml:space="preserve">. In the “cyber strategic competitive space short of armed conflict,” </w:t>
      </w:r>
      <w:r w:rsidRPr="00D54E0F">
        <w:rPr>
          <w:highlight w:val="cyan"/>
          <w:u w:val="single"/>
        </w:rPr>
        <w:t>states have “tacitly agreed on lower and upper bounds” and</w:t>
      </w:r>
      <w:r w:rsidRPr="004F0AD8">
        <w:rPr>
          <w:u w:val="single"/>
        </w:rPr>
        <w:t xml:space="preserve"> accordingly “</w:t>
      </w:r>
      <w:r w:rsidRPr="00D54E0F">
        <w:rPr>
          <w:highlight w:val="cyan"/>
          <w:u w:val="single"/>
        </w:rPr>
        <w:t>have mutual interests in avoiding escalation</w:t>
      </w:r>
      <w:r w:rsidRPr="004F0AD8">
        <w:rPr>
          <w:u w:val="single"/>
        </w:rPr>
        <w:t xml:space="preserve"> to violent conflict.” </w:t>
      </w:r>
      <w:r w:rsidRPr="00D54E0F">
        <w:rPr>
          <w:highlight w:val="cyan"/>
          <w:u w:val="single"/>
        </w:rPr>
        <w:t>Cyber conflict</w:t>
      </w:r>
      <w:r w:rsidRPr="004F0AD8">
        <w:rPr>
          <w:u w:val="single"/>
        </w:rPr>
        <w:t xml:space="preserve"> also </w:t>
      </w:r>
      <w:r w:rsidRPr="00D54E0F">
        <w:rPr>
          <w:highlight w:val="cyan"/>
          <w:u w:val="single"/>
        </w:rPr>
        <w:t>has characteristics of an intelligence, not military, contest</w:t>
      </w:r>
      <w:r w:rsidRPr="004F0AD8">
        <w:rPr>
          <w:sz w:val="8"/>
        </w:rPr>
        <w:t xml:space="preserve">. </w:t>
      </w:r>
    </w:p>
    <w:p w14:paraId="41799558" w14:textId="468D1E15" w:rsidR="00704D21" w:rsidRPr="00704D21" w:rsidRDefault="007D44CE" w:rsidP="00704D21">
      <w:pPr>
        <w:pStyle w:val="Heading4"/>
        <w:numPr>
          <w:ilvl w:val="0"/>
          <w:numId w:val="48"/>
        </w:numPr>
      </w:pPr>
      <w:r>
        <w:t>Alt causes to disinformation --- artificial intelligence, social media, conspiracy theories --- their card is from 2020, disinformation has obviously been spread since then, nuclear war hasn’t happened</w:t>
      </w:r>
    </w:p>
    <w:p w14:paraId="12A4B1F5" w14:textId="2809E5AE" w:rsidR="00DE3315" w:rsidRDefault="00DE3315" w:rsidP="00DE3315">
      <w:pPr>
        <w:pStyle w:val="Heading3"/>
      </w:pPr>
      <w:r>
        <w:t>SOP</w:t>
      </w:r>
    </w:p>
    <w:p w14:paraId="1C9BF7E1" w14:textId="12461E40" w:rsidR="007D44CE" w:rsidRDefault="007D44CE" w:rsidP="007D44CE">
      <w:pPr>
        <w:pStyle w:val="Heading4"/>
        <w:numPr>
          <w:ilvl w:val="0"/>
          <w:numId w:val="49"/>
        </w:numPr>
      </w:pPr>
      <w:r>
        <w:t xml:space="preserve">Alt causes to the </w:t>
      </w:r>
      <w:r w:rsidR="00704D21">
        <w:t>erosion of S</w:t>
      </w:r>
      <w:r>
        <w:t>eparation of Powers</w:t>
      </w:r>
      <w:r w:rsidR="00704D21">
        <w:t xml:space="preserve"> and Rule of Judge</w:t>
      </w:r>
      <w:r>
        <w:t xml:space="preserve"> – Trump’s expansion of the Unitary Executive, Supreme Court appointees</w:t>
      </w:r>
    </w:p>
    <w:p w14:paraId="1A9AAF4D" w14:textId="520021BC" w:rsidR="007D44CE" w:rsidRPr="007D44CE" w:rsidRDefault="007D44CE" w:rsidP="007D44CE">
      <w:pPr>
        <w:pStyle w:val="Heading4"/>
        <w:numPr>
          <w:ilvl w:val="0"/>
          <w:numId w:val="49"/>
        </w:numPr>
      </w:pPr>
      <w:r>
        <w:t xml:space="preserve">The internal link to rule by judge collapsing court legitimacy is from </w:t>
      </w:r>
      <w:r w:rsidR="00704D21">
        <w:t>2019 --- if true, Starbucks v McKinney would have already triggered it, no impact</w:t>
      </w:r>
    </w:p>
    <w:p w14:paraId="080C3DFD" w14:textId="6266CB8E" w:rsidR="00DE3315" w:rsidRDefault="00DE3315" w:rsidP="007D44CE">
      <w:pPr>
        <w:pStyle w:val="Heading4"/>
        <w:numPr>
          <w:ilvl w:val="0"/>
          <w:numId w:val="49"/>
        </w:numPr>
      </w:pPr>
      <w:r>
        <w:t xml:space="preserve">Studies prove trade doesn’t solve war AND it’s </w:t>
      </w:r>
      <w:r>
        <w:rPr>
          <w:u w:val="single"/>
        </w:rPr>
        <w:t>spurious</w:t>
      </w:r>
      <w:r>
        <w:t xml:space="preserve">. </w:t>
      </w:r>
    </w:p>
    <w:p w14:paraId="58B2C8C8" w14:textId="77777777" w:rsidR="00DE3315" w:rsidRPr="007A384A" w:rsidRDefault="00DE3315" w:rsidP="00DE3315">
      <w:r w:rsidRPr="007A384A">
        <w:rPr>
          <w:rStyle w:val="Style13ptBold"/>
        </w:rPr>
        <w:t>Sadeh ’20</w:t>
      </w:r>
      <w:r>
        <w:t xml:space="preserve"> [</w:t>
      </w:r>
      <w:r w:rsidRPr="007A384A">
        <w:t xml:space="preserve">Tal and </w:t>
      </w:r>
      <w:proofErr w:type="spellStart"/>
      <w:r w:rsidRPr="007A384A">
        <w:t>Nizan</w:t>
      </w:r>
      <w:proofErr w:type="spellEnd"/>
      <w:r w:rsidRPr="007A384A">
        <w:t xml:space="preserve"> Feldman</w:t>
      </w:r>
      <w:r>
        <w:t xml:space="preserve">; 2020; </w:t>
      </w:r>
      <w:r w:rsidRPr="007A384A">
        <w:t>senior lecturer at the School of Political Science, Government and International Affairs of Tel Aviv Universit</w:t>
      </w:r>
      <w:r>
        <w:t xml:space="preserve">y; </w:t>
      </w:r>
      <w:proofErr w:type="spellStart"/>
      <w:r>
        <w:t>Assisant</w:t>
      </w:r>
      <w:proofErr w:type="spellEnd"/>
      <w:r>
        <w:t xml:space="preserve"> Professor </w:t>
      </w:r>
      <w:r w:rsidRPr="007A384A">
        <w:t>School of Political Science, University of Haifa</w:t>
      </w:r>
      <w:r>
        <w:t xml:space="preserve">; </w:t>
      </w:r>
      <w:r w:rsidRPr="007A384A">
        <w:t>Cooperation and Conflict</w:t>
      </w:r>
      <w:r>
        <w:t>, “</w:t>
      </w:r>
      <w:r w:rsidRPr="007A384A">
        <w:t>Globalization and wartime trade</w:t>
      </w:r>
      <w:r>
        <w:t xml:space="preserve">,” vol. 55 no. 2; KP]  </w:t>
      </w:r>
    </w:p>
    <w:p w14:paraId="5DCD917F" w14:textId="77777777" w:rsidR="00DE3315" w:rsidRPr="00E76F81" w:rsidRDefault="00DE3315" w:rsidP="00DE3315">
      <w:pPr>
        <w:rPr>
          <w:sz w:val="16"/>
        </w:rPr>
      </w:pPr>
      <w:r w:rsidRPr="00E76F81">
        <w:rPr>
          <w:sz w:val="16"/>
        </w:rPr>
        <w:t xml:space="preserve">In the past few decades, the </w:t>
      </w:r>
      <w:r w:rsidRPr="0022705D">
        <w:rPr>
          <w:rStyle w:val="StyleUnderline"/>
        </w:rPr>
        <w:t>Liberal school</w:t>
      </w:r>
      <w:r w:rsidRPr="00E76F81">
        <w:rPr>
          <w:sz w:val="16"/>
        </w:rPr>
        <w:t xml:space="preserve"> in studies of conflicts and peace has gained influence, </w:t>
      </w:r>
      <w:r w:rsidRPr="0022705D">
        <w:rPr>
          <w:rStyle w:val="StyleUnderline"/>
          <w:highlight w:val="cyan"/>
        </w:rPr>
        <w:t>argu</w:t>
      </w:r>
      <w:r w:rsidRPr="00251DC9">
        <w:rPr>
          <w:rStyle w:val="StyleUnderline"/>
        </w:rPr>
        <w:t>ing</w:t>
      </w:r>
      <w:r w:rsidRPr="00E76F81">
        <w:rPr>
          <w:sz w:val="16"/>
        </w:rPr>
        <w:t xml:space="preserve"> classically that </w:t>
      </w:r>
      <w:r w:rsidRPr="0022705D">
        <w:rPr>
          <w:rStyle w:val="StyleUnderline"/>
          <w:highlight w:val="cyan"/>
        </w:rPr>
        <w:t>trade</w:t>
      </w:r>
      <w:r w:rsidRPr="00E76F81">
        <w:rPr>
          <w:sz w:val="16"/>
        </w:rPr>
        <w:t xml:space="preserve"> and globalization </w:t>
      </w:r>
      <w:r w:rsidRPr="0022705D">
        <w:rPr>
          <w:rStyle w:val="Emphasis"/>
          <w:highlight w:val="cyan"/>
        </w:rPr>
        <w:t>promote peace</w:t>
      </w:r>
      <w:r w:rsidRPr="00E76F81">
        <w:rPr>
          <w:sz w:val="16"/>
        </w:rPr>
        <w:t xml:space="preserve"> because trading states pay high opportunity costs by engaging in trade-obstructing hostilities against each other. Efforts to examine this proposition have produced a large number of quantitative studies, which mostly found that international trade and investments pacify relations between the partners.1 Other studies maintain that trade and other forms of economic interaction enable states to send costly signals – actions through which they demonstrate their resolve to assume the costs and use force without the need to actually use it (Gartzke et al., 2001; Gartzke and Li, 2003b; Kinne, 2014).2 In addition, social networks form, in which trade rerouted through third-party states (those that are not directly engaged in the conflict) makes conflicts less likely (</w:t>
      </w:r>
      <w:proofErr w:type="spellStart"/>
      <w:r w:rsidRPr="00E76F81">
        <w:rPr>
          <w:sz w:val="16"/>
        </w:rPr>
        <w:t>Dorussen</w:t>
      </w:r>
      <w:proofErr w:type="spellEnd"/>
      <w:r w:rsidRPr="00E76F81">
        <w:rPr>
          <w:sz w:val="16"/>
        </w:rPr>
        <w:t xml:space="preserve"> and Ward, 2010; Gartzke and </w:t>
      </w:r>
      <w:proofErr w:type="spellStart"/>
      <w:r w:rsidRPr="00E76F81">
        <w:rPr>
          <w:sz w:val="16"/>
        </w:rPr>
        <w:t>Westerwinter</w:t>
      </w:r>
      <w:proofErr w:type="spellEnd"/>
      <w:r w:rsidRPr="00E76F81">
        <w:rPr>
          <w:sz w:val="16"/>
        </w:rPr>
        <w:t xml:space="preserve">, 2016; Kinne, 2012; Lupu and </w:t>
      </w:r>
      <w:proofErr w:type="spellStart"/>
      <w:r w:rsidRPr="00E76F81">
        <w:rPr>
          <w:sz w:val="16"/>
        </w:rPr>
        <w:t>Tragg</w:t>
      </w:r>
      <w:proofErr w:type="spellEnd"/>
      <w:r w:rsidRPr="00E76F81">
        <w:rPr>
          <w:sz w:val="16"/>
        </w:rPr>
        <w:t>, 2013; Maoz, 2009; Poast, 2010).3</w:t>
      </w:r>
    </w:p>
    <w:p w14:paraId="3253A41B" w14:textId="77777777" w:rsidR="00DE3315" w:rsidRPr="00E76F81" w:rsidRDefault="00DE3315" w:rsidP="00DE3315">
      <w:pPr>
        <w:rPr>
          <w:sz w:val="16"/>
        </w:rPr>
      </w:pPr>
      <w:r w:rsidRPr="00E76F81">
        <w:rPr>
          <w:sz w:val="16"/>
        </w:rPr>
        <w:t xml:space="preserve">Whether by opportunity cost, signaling </w:t>
      </w:r>
      <w:r w:rsidRPr="00E76F81">
        <w:rPr>
          <w:sz w:val="16"/>
          <w:szCs w:val="16"/>
        </w:rPr>
        <w:t xml:space="preserve">or networks, all of these studies associate more trade or trade links (as an independent variable) with a smaller likelihood, or </w:t>
      </w:r>
      <w:proofErr w:type="spellStart"/>
      <w:r w:rsidRPr="00E76F81">
        <w:rPr>
          <w:sz w:val="16"/>
          <w:szCs w:val="16"/>
        </w:rPr>
        <w:t>fre</w:t>
      </w:r>
      <w:proofErr w:type="spellEnd"/>
      <w:r w:rsidRPr="00E76F81">
        <w:rPr>
          <w:sz w:val="16"/>
          <w:szCs w:val="16"/>
        </w:rPr>
        <w:t xml:space="preserve">- </w:t>
      </w:r>
      <w:proofErr w:type="spellStart"/>
      <w:r w:rsidRPr="00E76F81">
        <w:rPr>
          <w:sz w:val="16"/>
          <w:szCs w:val="16"/>
        </w:rPr>
        <w:t>quency</w:t>
      </w:r>
      <w:proofErr w:type="spellEnd"/>
      <w:r w:rsidRPr="00E76F81">
        <w:rPr>
          <w:sz w:val="16"/>
          <w:szCs w:val="16"/>
        </w:rPr>
        <w:t xml:space="preserve"> of armed conflict (as a dependent variable).4 This proposition has motivated research into the effects that war (as an independent variable) may in turn have on trade (as a dependent variable). A negative relationship would validate the opportunity cost argument (stopping the conflict may revive trade), as well as the network mechan</w:t>
      </w:r>
      <w:r w:rsidRPr="00E76F81">
        <w:rPr>
          <w:sz w:val="16"/>
        </w:rPr>
        <w:t xml:space="preserve">ism (stopping the conflict is in the interest of many third-party states). Indeed, a number of studies document a decline in trade between opposite sides in Militarized Interstate Disputes (MIDs).5 In contrast, evidence on the effects of conflicts on trade with third- party states, which in aggregate may be greater by value than trade between opponents, is mixed. Some studies document an overall decline in wartime trade with third-party states,6 while other studies emphasize the resilience of trade with third parties to conflict, because of substitution for lost trade with enemy states and third parties (Martin et al., 2008),7 and strategic interests (Feldman and Sadeh, 2018; </w:t>
      </w:r>
      <w:proofErr w:type="spellStart"/>
      <w:r w:rsidRPr="00E76F81">
        <w:rPr>
          <w:sz w:val="16"/>
        </w:rPr>
        <w:t>Gowa</w:t>
      </w:r>
      <w:proofErr w:type="spellEnd"/>
      <w:r w:rsidRPr="00E76F81">
        <w:rPr>
          <w:sz w:val="16"/>
        </w:rPr>
        <w:t xml:space="preserve"> and Hicks, 2017). </w:t>
      </w:r>
      <w:r w:rsidRPr="0022705D">
        <w:rPr>
          <w:rStyle w:val="Emphasis"/>
          <w:highlight w:val="cyan"/>
        </w:rPr>
        <w:t>However</w:t>
      </w:r>
      <w:r w:rsidRPr="0022705D">
        <w:rPr>
          <w:rStyle w:val="StyleUnderline"/>
          <w:highlight w:val="cyan"/>
        </w:rPr>
        <w:t xml:space="preserve">, </w:t>
      </w:r>
      <w:r w:rsidRPr="0022705D">
        <w:rPr>
          <w:rStyle w:val="Emphasis"/>
          <w:highlight w:val="cyan"/>
        </w:rPr>
        <w:t>no study</w:t>
      </w:r>
      <w:r w:rsidRPr="0022705D">
        <w:rPr>
          <w:rStyle w:val="StyleUnderline"/>
          <w:highlight w:val="cyan"/>
        </w:rPr>
        <w:t xml:space="preserve"> has</w:t>
      </w:r>
      <w:r w:rsidRPr="00E76F81">
        <w:rPr>
          <w:rStyle w:val="StyleUnderline"/>
        </w:rPr>
        <w:t xml:space="preserve"> so far </w:t>
      </w:r>
      <w:r w:rsidRPr="0022705D">
        <w:rPr>
          <w:rStyle w:val="StyleUnderline"/>
          <w:highlight w:val="cyan"/>
        </w:rPr>
        <w:t>examined how</w:t>
      </w:r>
      <w:r w:rsidRPr="00E76F81">
        <w:rPr>
          <w:sz w:val="16"/>
        </w:rPr>
        <w:t xml:space="preserve"> the </w:t>
      </w:r>
      <w:r w:rsidRPr="0022705D">
        <w:rPr>
          <w:rStyle w:val="Emphasis"/>
          <w:highlight w:val="cyan"/>
        </w:rPr>
        <w:t>externalities</w:t>
      </w:r>
      <w:r w:rsidRPr="00E76F81">
        <w:rPr>
          <w:sz w:val="16"/>
        </w:rPr>
        <w:t xml:space="preserve"> that globalization generates may </w:t>
      </w:r>
      <w:r w:rsidRPr="0022705D">
        <w:rPr>
          <w:rStyle w:val="StyleUnderline"/>
          <w:highlight w:val="cyan"/>
        </w:rPr>
        <w:t>affect</w:t>
      </w:r>
      <w:r w:rsidRPr="00E76F81">
        <w:rPr>
          <w:sz w:val="16"/>
        </w:rPr>
        <w:t xml:space="preserve"> the trade of even relatively less globalized participants in </w:t>
      </w:r>
      <w:r w:rsidRPr="00E76F81">
        <w:rPr>
          <w:rStyle w:val="Emphasis"/>
        </w:rPr>
        <w:t xml:space="preserve">armed </w:t>
      </w:r>
      <w:r w:rsidRPr="0022705D">
        <w:rPr>
          <w:rStyle w:val="Emphasis"/>
          <w:highlight w:val="cyan"/>
        </w:rPr>
        <w:t>conflict</w:t>
      </w:r>
      <w:r w:rsidRPr="00E76F81">
        <w:rPr>
          <w:sz w:val="16"/>
        </w:rPr>
        <w:t>.8</w:t>
      </w:r>
    </w:p>
    <w:p w14:paraId="2B7D7C09" w14:textId="795CC1C7" w:rsidR="00DE3315" w:rsidRDefault="00DE3315" w:rsidP="00DE3315">
      <w:pPr>
        <w:rPr>
          <w:rStyle w:val="StyleUnderline"/>
        </w:rPr>
      </w:pPr>
      <w:r w:rsidRPr="00E76F81">
        <w:rPr>
          <w:sz w:val="16"/>
        </w:rPr>
        <w:t xml:space="preserve">This </w:t>
      </w:r>
      <w:r w:rsidRPr="00E76F81">
        <w:rPr>
          <w:rStyle w:val="StyleUnderline"/>
        </w:rPr>
        <w:t>study contributes to</w:t>
      </w:r>
      <w:r w:rsidRPr="00E76F81">
        <w:rPr>
          <w:sz w:val="16"/>
        </w:rPr>
        <w:t xml:space="preserve"> the </w:t>
      </w:r>
      <w:r w:rsidRPr="00E76F81">
        <w:rPr>
          <w:rStyle w:val="StyleUnderline"/>
        </w:rPr>
        <w:t>literature</w:t>
      </w:r>
      <w:r w:rsidRPr="00E76F81">
        <w:rPr>
          <w:sz w:val="16"/>
        </w:rPr>
        <w:t xml:space="preserve"> by </w:t>
      </w:r>
      <w:r w:rsidRPr="00E76F81">
        <w:rPr>
          <w:rStyle w:val="StyleUnderline"/>
        </w:rPr>
        <w:t>arguing</w:t>
      </w:r>
      <w:r w:rsidRPr="00E76F81">
        <w:rPr>
          <w:sz w:val="16"/>
        </w:rPr>
        <w:t xml:space="preserve"> in the next section </w:t>
      </w:r>
      <w:r w:rsidRPr="00E76F81">
        <w:rPr>
          <w:rStyle w:val="StyleUnderline"/>
        </w:rPr>
        <w:t>that</w:t>
      </w:r>
      <w:r w:rsidRPr="00E76F81">
        <w:rPr>
          <w:sz w:val="16"/>
        </w:rPr>
        <w:t xml:space="preserve"> while some effects of economic </w:t>
      </w:r>
      <w:r w:rsidRPr="0022705D">
        <w:rPr>
          <w:rStyle w:val="Emphasis"/>
          <w:highlight w:val="cyan"/>
        </w:rPr>
        <w:t>globalization</w:t>
      </w:r>
      <w:r w:rsidRPr="00E76F81">
        <w:rPr>
          <w:sz w:val="16"/>
        </w:rPr>
        <w:t xml:space="preserve"> increase the opportunity cost of MIDs to trade (between combatant states as well as with third-party states), other effects </w:t>
      </w:r>
      <w:r w:rsidRPr="00E76F81">
        <w:rPr>
          <w:rStyle w:val="StyleUnderline"/>
        </w:rPr>
        <w:t xml:space="preserve">create an environment that </w:t>
      </w:r>
      <w:r w:rsidRPr="00C1661F">
        <w:rPr>
          <w:rStyle w:val="Emphasis"/>
          <w:highlight w:val="cyan"/>
        </w:rPr>
        <w:t>reduces</w:t>
      </w:r>
      <w:r w:rsidRPr="00E76F81">
        <w:rPr>
          <w:rStyle w:val="StyleUnderline"/>
        </w:rPr>
        <w:t xml:space="preserve"> the </w:t>
      </w:r>
      <w:r w:rsidRPr="0022705D">
        <w:rPr>
          <w:rStyle w:val="Emphasis"/>
          <w:highlight w:val="cyan"/>
        </w:rPr>
        <w:t xml:space="preserve">costs of </w:t>
      </w:r>
      <w:r w:rsidRPr="00C1661F">
        <w:rPr>
          <w:rStyle w:val="Emphasis"/>
          <w:highlight w:val="cyan"/>
        </w:rPr>
        <w:t>conflict</w:t>
      </w:r>
      <w:r w:rsidRPr="00E76F81">
        <w:rPr>
          <w:sz w:val="16"/>
        </w:rPr>
        <w:t xml:space="preserve">, in addition to but also independently of the belligerent states’ particular policies. In brief, economic </w:t>
      </w:r>
      <w:r w:rsidRPr="00E76F81">
        <w:rPr>
          <w:rStyle w:val="StyleUnderline"/>
        </w:rPr>
        <w:t xml:space="preserve">globalization </w:t>
      </w:r>
      <w:r w:rsidRPr="0022705D">
        <w:rPr>
          <w:rStyle w:val="StyleUnderline"/>
          <w:highlight w:val="cyan"/>
        </w:rPr>
        <w:t>makes it easier</w:t>
      </w:r>
      <w:r w:rsidRPr="00E76F81">
        <w:rPr>
          <w:rStyle w:val="StyleUnderline"/>
        </w:rPr>
        <w:t xml:space="preserve"> for states </w:t>
      </w:r>
      <w:r w:rsidRPr="0022705D">
        <w:rPr>
          <w:rStyle w:val="StyleUnderline"/>
          <w:highlight w:val="cyan"/>
        </w:rPr>
        <w:t xml:space="preserve">to </w:t>
      </w:r>
      <w:r w:rsidRPr="0022705D">
        <w:rPr>
          <w:rStyle w:val="Emphasis"/>
          <w:highlight w:val="cyan"/>
        </w:rPr>
        <w:t>substitute</w:t>
      </w:r>
      <w:r w:rsidRPr="00E76F81">
        <w:rPr>
          <w:rStyle w:val="Emphasis"/>
        </w:rPr>
        <w:t xml:space="preserve"> trade </w:t>
      </w:r>
      <w:r w:rsidRPr="0022705D">
        <w:rPr>
          <w:rStyle w:val="Emphasis"/>
          <w:highlight w:val="cyan"/>
        </w:rPr>
        <w:t>partners</w:t>
      </w:r>
      <w:r w:rsidRPr="00E76F81">
        <w:rPr>
          <w:rStyle w:val="StyleUnderline"/>
        </w:rPr>
        <w:t xml:space="preserve"> and </w:t>
      </w:r>
      <w:r w:rsidRPr="0022705D">
        <w:rPr>
          <w:rStyle w:val="Emphasis"/>
          <w:highlight w:val="cyan"/>
        </w:rPr>
        <w:t>obtain credit</w:t>
      </w:r>
      <w:r w:rsidRPr="0022705D">
        <w:rPr>
          <w:rStyle w:val="StyleUnderline"/>
          <w:highlight w:val="cyan"/>
        </w:rPr>
        <w:t xml:space="preserve"> during conflict</w:t>
      </w:r>
      <w:r w:rsidRPr="00E76F81">
        <w:rPr>
          <w:rStyle w:val="StyleUnderline"/>
        </w:rPr>
        <w:t xml:space="preserve">, and </w:t>
      </w:r>
      <w:r w:rsidRPr="0022705D">
        <w:rPr>
          <w:rStyle w:val="StyleUnderline"/>
          <w:highlight w:val="cyan"/>
        </w:rPr>
        <w:t>harder to employ</w:t>
      </w:r>
      <w:r w:rsidRPr="00E76F81">
        <w:rPr>
          <w:sz w:val="16"/>
        </w:rPr>
        <w:t xml:space="preserve"> trade </w:t>
      </w:r>
      <w:r w:rsidRPr="0022705D">
        <w:rPr>
          <w:rStyle w:val="Emphasis"/>
          <w:highlight w:val="cyan"/>
        </w:rPr>
        <w:t>sanctions</w:t>
      </w:r>
      <w:r w:rsidRPr="00E76F81">
        <w:rPr>
          <w:sz w:val="16"/>
        </w:rPr>
        <w:t xml:space="preserve">. The </w:t>
      </w:r>
      <w:r w:rsidRPr="0022705D">
        <w:rPr>
          <w:rStyle w:val="Emphasis"/>
          <w:highlight w:val="cyan"/>
        </w:rPr>
        <w:t>declining</w:t>
      </w:r>
      <w:r w:rsidRPr="00E76F81">
        <w:rPr>
          <w:rStyle w:val="Emphasis"/>
        </w:rPr>
        <w:t xml:space="preserve"> frequency</w:t>
      </w:r>
      <w:r w:rsidRPr="00E76F81">
        <w:rPr>
          <w:rStyle w:val="StyleUnderline"/>
        </w:rPr>
        <w:t xml:space="preserve"> of </w:t>
      </w:r>
      <w:r w:rsidRPr="00E76F81">
        <w:rPr>
          <w:rStyle w:val="Emphasis"/>
        </w:rPr>
        <w:t xml:space="preserve">interstate </w:t>
      </w:r>
      <w:r w:rsidRPr="0022705D">
        <w:rPr>
          <w:rStyle w:val="Emphasis"/>
          <w:highlight w:val="cyan"/>
        </w:rPr>
        <w:t>wars</w:t>
      </w:r>
      <w:r w:rsidRPr="00E76F81">
        <w:rPr>
          <w:rStyle w:val="StyleUnderline"/>
        </w:rPr>
        <w:t xml:space="preserve"> in</w:t>
      </w:r>
      <w:r w:rsidRPr="00E76F81">
        <w:rPr>
          <w:sz w:val="16"/>
        </w:rPr>
        <w:t xml:space="preserve"> recent decades </w:t>
      </w:r>
      <w:r w:rsidRPr="00E76F81">
        <w:rPr>
          <w:rStyle w:val="StyleUnderline"/>
        </w:rPr>
        <w:t xml:space="preserve">may be </w:t>
      </w:r>
      <w:r w:rsidRPr="0022705D">
        <w:rPr>
          <w:rStyle w:val="StyleUnderline"/>
          <w:highlight w:val="cyan"/>
        </w:rPr>
        <w:t>due to</w:t>
      </w:r>
      <w:r w:rsidRPr="00E76F81">
        <w:rPr>
          <w:rStyle w:val="StyleUnderline"/>
        </w:rPr>
        <w:t xml:space="preserve"> a rise in </w:t>
      </w:r>
      <w:r w:rsidRPr="0022705D">
        <w:rPr>
          <w:rStyle w:val="StyleUnderline"/>
          <w:highlight w:val="cyan"/>
        </w:rPr>
        <w:t>other costs, such as</w:t>
      </w:r>
      <w:r w:rsidRPr="00E76F81">
        <w:rPr>
          <w:sz w:val="16"/>
        </w:rPr>
        <w:t xml:space="preserve"> the </w:t>
      </w:r>
      <w:r w:rsidRPr="0022705D">
        <w:rPr>
          <w:rStyle w:val="Emphasis"/>
          <w:highlight w:val="cyan"/>
        </w:rPr>
        <w:t>costs</w:t>
      </w:r>
      <w:r w:rsidRPr="00E76F81">
        <w:rPr>
          <w:sz w:val="16"/>
        </w:rPr>
        <w:t xml:space="preserve"> and destructive power </w:t>
      </w:r>
      <w:r w:rsidRPr="0022705D">
        <w:rPr>
          <w:rStyle w:val="StyleUnderline"/>
          <w:highlight w:val="cyan"/>
        </w:rPr>
        <w:t xml:space="preserve">of </w:t>
      </w:r>
      <w:r w:rsidRPr="0022705D">
        <w:rPr>
          <w:rStyle w:val="Emphasis"/>
          <w:highlight w:val="cyan"/>
        </w:rPr>
        <w:t>military tech</w:t>
      </w:r>
      <w:r w:rsidRPr="00E76F81">
        <w:rPr>
          <w:rStyle w:val="Emphasis"/>
        </w:rPr>
        <w:t>nology</w:t>
      </w:r>
      <w:r w:rsidRPr="00E76F81">
        <w:rPr>
          <w:rStyle w:val="StyleUnderline"/>
        </w:rPr>
        <w:t xml:space="preserve">, </w:t>
      </w:r>
      <w:r w:rsidRPr="0022705D">
        <w:rPr>
          <w:rStyle w:val="StyleUnderline"/>
          <w:highlight w:val="cyan"/>
        </w:rPr>
        <w:t>and</w:t>
      </w:r>
      <w:r w:rsidRPr="00E76F81">
        <w:rPr>
          <w:sz w:val="16"/>
        </w:rPr>
        <w:t xml:space="preserve"> the </w:t>
      </w:r>
      <w:r w:rsidRPr="00E76F81">
        <w:rPr>
          <w:rStyle w:val="StyleUnderline"/>
        </w:rPr>
        <w:t xml:space="preserve">opportunity cost of </w:t>
      </w:r>
      <w:r w:rsidRPr="0022705D">
        <w:rPr>
          <w:rStyle w:val="StyleUnderline"/>
          <w:highlight w:val="cyan"/>
        </w:rPr>
        <w:t xml:space="preserve">trade in </w:t>
      </w:r>
      <w:r w:rsidRPr="0022705D">
        <w:rPr>
          <w:rStyle w:val="Emphasis"/>
          <w:highlight w:val="cyan"/>
        </w:rPr>
        <w:t>services</w:t>
      </w:r>
      <w:r w:rsidRPr="00E76F81">
        <w:rPr>
          <w:sz w:val="16"/>
        </w:rPr>
        <w:t xml:space="preserve"> (which may not be sensitive to the effects of </w:t>
      </w:r>
      <w:proofErr w:type="spellStart"/>
      <w:r w:rsidRPr="00E76F81">
        <w:rPr>
          <w:sz w:val="16"/>
        </w:rPr>
        <w:t>globali</w:t>
      </w:r>
      <w:proofErr w:type="spellEnd"/>
      <w:r w:rsidRPr="00E76F81">
        <w:rPr>
          <w:sz w:val="16"/>
        </w:rPr>
        <w:t xml:space="preserve">- </w:t>
      </w:r>
      <w:proofErr w:type="spellStart"/>
      <w:r w:rsidRPr="00E76F81">
        <w:rPr>
          <w:sz w:val="16"/>
        </w:rPr>
        <w:t>zation</w:t>
      </w:r>
      <w:proofErr w:type="spellEnd"/>
      <w:r w:rsidRPr="00E76F81">
        <w:rPr>
          <w:sz w:val="16"/>
        </w:rPr>
        <w:t xml:space="preserve"> discussed in this article). Clearly, </w:t>
      </w:r>
      <w:r w:rsidRPr="0022705D">
        <w:rPr>
          <w:rStyle w:val="StyleUnderline"/>
          <w:highlight w:val="cyan"/>
        </w:rPr>
        <w:t>non-economic aspects</w:t>
      </w:r>
      <w:r w:rsidRPr="00E76F81">
        <w:rPr>
          <w:rStyle w:val="StyleUnderline"/>
        </w:rPr>
        <w:t xml:space="preserve"> of globalization </w:t>
      </w:r>
      <w:r w:rsidRPr="0022705D">
        <w:rPr>
          <w:rStyle w:val="Emphasis"/>
          <w:highlight w:val="cyan"/>
        </w:rPr>
        <w:t>connect people</w:t>
      </w:r>
      <w:r w:rsidRPr="00E76F81">
        <w:rPr>
          <w:sz w:val="16"/>
        </w:rPr>
        <w:t xml:space="preserve"> by making them and their ideas more mobile, </w:t>
      </w:r>
      <w:r w:rsidRPr="0022705D">
        <w:rPr>
          <w:rStyle w:val="StyleUnderline"/>
          <w:highlight w:val="cyan"/>
        </w:rPr>
        <w:t>promoting</w:t>
      </w:r>
      <w:r w:rsidRPr="00E76F81">
        <w:rPr>
          <w:sz w:val="16"/>
        </w:rPr>
        <w:t xml:space="preserve"> social </w:t>
      </w:r>
      <w:r w:rsidRPr="00E76F81">
        <w:rPr>
          <w:rStyle w:val="StyleUnderline"/>
        </w:rPr>
        <w:t xml:space="preserve">communication and </w:t>
      </w:r>
      <w:r w:rsidRPr="00E76F81">
        <w:rPr>
          <w:rStyle w:val="Emphasis"/>
        </w:rPr>
        <w:t xml:space="preserve">mutual </w:t>
      </w:r>
      <w:r w:rsidRPr="0022705D">
        <w:rPr>
          <w:rStyle w:val="Emphasis"/>
          <w:highlight w:val="cyan"/>
        </w:rPr>
        <w:t>understanding</w:t>
      </w:r>
      <w:r w:rsidRPr="00E76F81">
        <w:rPr>
          <w:sz w:val="16"/>
        </w:rPr>
        <w:t>, and making values more compatible across borders (</w:t>
      </w:r>
      <w:proofErr w:type="spellStart"/>
      <w:r w:rsidRPr="00E76F81">
        <w:rPr>
          <w:sz w:val="16"/>
        </w:rPr>
        <w:t>Dorussen</w:t>
      </w:r>
      <w:proofErr w:type="spellEnd"/>
      <w:r w:rsidRPr="00E76F81">
        <w:rPr>
          <w:sz w:val="16"/>
        </w:rPr>
        <w:t xml:space="preserve"> and Ward, 2010; Russett and Oneal, 2001). Alternatively, </w:t>
      </w:r>
      <w:r w:rsidRPr="0022705D">
        <w:rPr>
          <w:rStyle w:val="StyleUnderline"/>
        </w:rPr>
        <w:t>change</w:t>
      </w:r>
      <w:r w:rsidRPr="00E76F81">
        <w:rPr>
          <w:rStyle w:val="StyleUnderline"/>
        </w:rPr>
        <w:t xml:space="preserve"> in the </w:t>
      </w:r>
      <w:r w:rsidRPr="0022705D">
        <w:rPr>
          <w:rStyle w:val="Emphasis"/>
          <w:highlight w:val="cyan"/>
        </w:rPr>
        <w:t>international</w:t>
      </w:r>
      <w:r w:rsidRPr="00E76F81">
        <w:rPr>
          <w:rStyle w:val="Emphasis"/>
        </w:rPr>
        <w:t xml:space="preserve"> power </w:t>
      </w:r>
      <w:r w:rsidRPr="0022705D">
        <w:rPr>
          <w:rStyle w:val="Emphasis"/>
          <w:highlight w:val="cyan"/>
        </w:rPr>
        <w:t>structure</w:t>
      </w:r>
      <w:r w:rsidRPr="00E76F81">
        <w:rPr>
          <w:sz w:val="16"/>
        </w:rPr>
        <w:t xml:space="preserve"> may </w:t>
      </w:r>
      <w:r w:rsidRPr="0022705D">
        <w:rPr>
          <w:rStyle w:val="StyleUnderline"/>
          <w:highlight w:val="cyan"/>
        </w:rPr>
        <w:t>account for r</w:t>
      </w:r>
      <w:r w:rsidRPr="00E76F81">
        <w:rPr>
          <w:rStyle w:val="StyleUnderline"/>
        </w:rPr>
        <w:t xml:space="preserve">ecent </w:t>
      </w:r>
      <w:r w:rsidRPr="0022705D">
        <w:rPr>
          <w:rStyle w:val="Emphasis"/>
          <w:highlight w:val="cyan"/>
        </w:rPr>
        <w:t>infrequency</w:t>
      </w:r>
      <w:r w:rsidRPr="0022705D">
        <w:rPr>
          <w:rStyle w:val="StyleUnderline"/>
          <w:highlight w:val="cyan"/>
        </w:rPr>
        <w:t xml:space="preserve"> of </w:t>
      </w:r>
      <w:r w:rsidRPr="0022705D">
        <w:rPr>
          <w:rStyle w:val="Emphasis"/>
          <w:highlight w:val="cyan"/>
        </w:rPr>
        <w:t>wars</w:t>
      </w:r>
      <w:r w:rsidRPr="00E76F81">
        <w:rPr>
          <w:sz w:val="16"/>
        </w:rPr>
        <w:t xml:space="preserve">. However, if our results are correct, </w:t>
      </w:r>
      <w:r w:rsidRPr="00E76F81">
        <w:rPr>
          <w:rStyle w:val="StyleUnderline"/>
        </w:rPr>
        <w:t xml:space="preserve">economic </w:t>
      </w:r>
      <w:r w:rsidRPr="0022705D">
        <w:rPr>
          <w:rStyle w:val="StyleUnderline"/>
          <w:highlight w:val="cyan"/>
        </w:rPr>
        <w:t>globalization’s contribution</w:t>
      </w:r>
      <w:r w:rsidRPr="00E76F81">
        <w:rPr>
          <w:rStyle w:val="StyleUnderline"/>
        </w:rPr>
        <w:t xml:space="preserve"> to peace is </w:t>
      </w:r>
      <w:r w:rsidRPr="0022705D">
        <w:rPr>
          <w:rStyle w:val="Emphasis"/>
          <w:highlight w:val="cyan"/>
        </w:rPr>
        <w:t>diminishing</w:t>
      </w:r>
      <w:r w:rsidRPr="00E76F81">
        <w:rPr>
          <w:rStyle w:val="StyleUnderline"/>
        </w:rPr>
        <w:t>.</w:t>
      </w:r>
    </w:p>
    <w:p w14:paraId="29CBB6EB" w14:textId="517E23BF" w:rsidR="009631A8" w:rsidRDefault="009631A8" w:rsidP="007D44CE">
      <w:pPr>
        <w:pStyle w:val="Heading4"/>
        <w:numPr>
          <w:ilvl w:val="0"/>
          <w:numId w:val="49"/>
        </w:numPr>
      </w:pPr>
      <w:r>
        <w:t>The risk of existential disease is .01%</w:t>
      </w:r>
    </w:p>
    <w:p w14:paraId="0735185C" w14:textId="77777777" w:rsidR="009631A8" w:rsidRDefault="009631A8" w:rsidP="009631A8">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AF443BC" w14:textId="77777777" w:rsidR="009631A8" w:rsidRPr="001C76EE" w:rsidRDefault="009631A8" w:rsidP="009631A8">
      <w:pPr>
        <w:rPr>
          <w:sz w:val="16"/>
        </w:rPr>
      </w:pPr>
      <w:r w:rsidRPr="001C76EE">
        <w:rPr>
          <w:sz w:val="16"/>
        </w:rPr>
        <w:t>High-Mortality Pandemics</w:t>
      </w:r>
    </w:p>
    <w:p w14:paraId="27D7539F" w14:textId="77777777" w:rsidR="009631A8" w:rsidRPr="001C76EE" w:rsidRDefault="009631A8" w:rsidP="009631A8">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AAFC9D1" w14:textId="77777777" w:rsidR="009631A8" w:rsidRPr="001C76EE" w:rsidRDefault="009631A8" w:rsidP="009631A8">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4DDFC3E" w14:textId="77777777" w:rsidR="009631A8" w:rsidRPr="001C76EE" w:rsidRDefault="009631A8" w:rsidP="009631A8">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3229B89" w14:textId="77777777" w:rsidR="009631A8" w:rsidRPr="001C76EE" w:rsidRDefault="009631A8" w:rsidP="009631A8">
      <w:pPr>
        <w:rPr>
          <w:sz w:val="6"/>
          <w:szCs w:val="12"/>
        </w:rPr>
      </w:pPr>
      <w:r w:rsidRPr="001C76EE">
        <w:rPr>
          <w:sz w:val="6"/>
          <w:szCs w:val="12"/>
        </w:rPr>
        <w:t>The Justinian Plague</w:t>
      </w:r>
    </w:p>
    <w:p w14:paraId="01B5956A" w14:textId="77777777" w:rsidR="009631A8" w:rsidRPr="001C76EE" w:rsidRDefault="009631A8" w:rsidP="009631A8">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2E31B14A" w14:textId="77777777" w:rsidR="009631A8" w:rsidRPr="001C76EE" w:rsidRDefault="009631A8" w:rsidP="009631A8">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for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Lundahl 2017).</w:t>
      </w:r>
    </w:p>
    <w:p w14:paraId="436B3D0D" w14:textId="77777777" w:rsidR="009631A8" w:rsidRPr="001C76EE" w:rsidRDefault="009631A8" w:rsidP="009631A8">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0411EC0D" w14:textId="77777777" w:rsidR="009631A8" w:rsidRPr="001C76EE" w:rsidRDefault="009631A8" w:rsidP="009631A8">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3E995769" w14:textId="77777777" w:rsidR="009631A8" w:rsidRPr="001C76EE" w:rsidRDefault="009631A8" w:rsidP="009631A8">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BBB22D3" w14:textId="77777777" w:rsidR="009631A8" w:rsidRPr="001C76EE" w:rsidRDefault="009631A8" w:rsidP="009631A8">
      <w:pPr>
        <w:rPr>
          <w:sz w:val="6"/>
          <w:szCs w:val="12"/>
        </w:rPr>
      </w:pPr>
      <w:r w:rsidRPr="001C76EE">
        <w:rPr>
          <w:sz w:val="6"/>
          <w:szCs w:val="12"/>
        </w:rPr>
        <w:t>The Black Death</w:t>
      </w:r>
    </w:p>
    <w:p w14:paraId="7533BDA9" w14:textId="77777777" w:rsidR="009631A8" w:rsidRPr="001C76EE" w:rsidRDefault="009631A8" w:rsidP="009631A8">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CFFE165" w14:textId="77777777" w:rsidR="009631A8" w:rsidRPr="001C76EE" w:rsidRDefault="009631A8" w:rsidP="009631A8">
      <w:pPr>
        <w:rPr>
          <w:sz w:val="6"/>
          <w:szCs w:val="12"/>
        </w:rPr>
      </w:pPr>
      <w:r w:rsidRPr="001C76EE">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5F76DA33" w14:textId="77777777" w:rsidR="009631A8" w:rsidRPr="001C76EE" w:rsidRDefault="009631A8" w:rsidP="009631A8">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D9DAFB1" w14:textId="77777777" w:rsidR="009631A8" w:rsidRPr="001C76EE" w:rsidRDefault="009631A8" w:rsidP="009631A8">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5569F8FC" w14:textId="77777777" w:rsidR="009631A8" w:rsidRPr="001C76EE" w:rsidRDefault="009631A8" w:rsidP="009631A8">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5D81B3BC" w14:textId="77777777" w:rsidR="009631A8" w:rsidRPr="001C76EE" w:rsidRDefault="009631A8" w:rsidP="009631A8">
      <w:pPr>
        <w:rPr>
          <w:sz w:val="6"/>
          <w:szCs w:val="12"/>
        </w:rPr>
      </w:pPr>
      <w:r w:rsidRPr="001C76EE">
        <w:rPr>
          <w:sz w:val="6"/>
          <w:szCs w:val="12"/>
        </w:rPr>
        <w:t xml:space="preserve">Apart from the positive effects on wages, the increased marginal value of </w:t>
      </w:r>
      <w:proofErr w:type="spellStart"/>
      <w:r w:rsidRPr="001C76EE">
        <w:rPr>
          <w:sz w:val="6"/>
          <w:szCs w:val="12"/>
        </w:rPr>
        <w:t>labour</w:t>
      </w:r>
      <w:proofErr w:type="spellEnd"/>
      <w:r w:rsidRPr="001C76EE">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Jordà et al. 2021; Clark 2016).</w:t>
      </w:r>
    </w:p>
    <w:p w14:paraId="53D92B7B" w14:textId="77777777" w:rsidR="009631A8" w:rsidRPr="001C76EE" w:rsidRDefault="009631A8" w:rsidP="009631A8">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Alfani and Murphy 2017).</w:t>
      </w:r>
    </w:p>
    <w:p w14:paraId="4D65F502" w14:textId="77777777" w:rsidR="009631A8" w:rsidRPr="001C76EE" w:rsidRDefault="009631A8" w:rsidP="009631A8">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5B753A12" w14:textId="77777777" w:rsidR="009631A8" w:rsidRPr="001C76EE" w:rsidRDefault="009631A8" w:rsidP="009631A8">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Kiesling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B41B768" w14:textId="77777777" w:rsidR="009631A8" w:rsidRPr="001C76EE" w:rsidRDefault="009631A8" w:rsidP="009631A8">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6325D5B7" w14:textId="77777777" w:rsidR="009631A8" w:rsidRPr="001C76EE" w:rsidRDefault="009631A8" w:rsidP="009631A8">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D84AB84" w14:textId="77777777" w:rsidR="009631A8" w:rsidRPr="001C76EE" w:rsidRDefault="009631A8" w:rsidP="009631A8">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25B4BF38" w14:textId="77777777" w:rsidR="009631A8" w:rsidRPr="001C76EE" w:rsidRDefault="009631A8" w:rsidP="009631A8">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218A023" w14:textId="77777777" w:rsidR="009631A8" w:rsidRPr="001C76EE" w:rsidRDefault="009631A8" w:rsidP="009631A8">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5C41B8F" w14:textId="77777777" w:rsidR="009631A8" w:rsidRPr="001C76EE" w:rsidRDefault="009631A8" w:rsidP="009631A8">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6F62034E" w14:textId="77777777" w:rsidR="009631A8" w:rsidRPr="001C76EE" w:rsidRDefault="009631A8" w:rsidP="009631A8">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E25B6AF" w14:textId="77777777" w:rsidR="009631A8" w:rsidRPr="001C76EE" w:rsidRDefault="009631A8" w:rsidP="009631A8">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7DE07E8" w14:textId="77777777" w:rsidR="009631A8" w:rsidRPr="001C76EE" w:rsidRDefault="009631A8" w:rsidP="009631A8">
      <w:pPr>
        <w:rPr>
          <w:sz w:val="6"/>
          <w:szCs w:val="12"/>
        </w:rPr>
      </w:pPr>
      <w:r w:rsidRPr="001C76EE">
        <w:rPr>
          <w:sz w:val="6"/>
          <w:szCs w:val="12"/>
        </w:rPr>
        <w:t>Probability</w:t>
      </w:r>
    </w:p>
    <w:p w14:paraId="0BE208D4" w14:textId="77777777" w:rsidR="009631A8" w:rsidRPr="00874093" w:rsidRDefault="009631A8" w:rsidP="009631A8">
      <w:pPr>
        <w:rPr>
          <w:sz w:val="16"/>
        </w:rPr>
      </w:pPr>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3FFB612C" w14:textId="77777777" w:rsidR="009631A8" w:rsidRPr="00DE3315" w:rsidRDefault="009631A8" w:rsidP="00DE3315">
      <w:pPr>
        <w:rPr>
          <w:u w:val="single"/>
        </w:rPr>
      </w:pPr>
    </w:p>
    <w:p w14:paraId="09561539" w14:textId="669011D2" w:rsidR="00DE3315" w:rsidRPr="006D1668" w:rsidRDefault="00DE3315" w:rsidP="007D44CE">
      <w:pPr>
        <w:pStyle w:val="Heading4"/>
        <w:numPr>
          <w:ilvl w:val="0"/>
          <w:numId w:val="49"/>
        </w:numPr>
        <w:spacing w:before="30" w:line="278" w:lineRule="atLeast"/>
        <w:rPr>
          <w:rFonts w:cs="Calibri"/>
          <w:color w:val="000000"/>
        </w:rPr>
      </w:pPr>
      <w:r w:rsidRPr="006D1668">
        <w:rPr>
          <w:rFonts w:cs="Calibri"/>
          <w:color w:val="000000"/>
        </w:rPr>
        <w:t>COVID already killed global development</w:t>
      </w:r>
    </w:p>
    <w:p w14:paraId="4678D1C5" w14:textId="77777777" w:rsidR="00DE3315" w:rsidRPr="006D1668" w:rsidRDefault="00DE3315" w:rsidP="00DE3315">
      <w:pPr>
        <w:spacing w:line="235" w:lineRule="atLeast"/>
        <w:rPr>
          <w:color w:val="000000"/>
        </w:rPr>
      </w:pPr>
      <w:r w:rsidRPr="006D1668">
        <w:rPr>
          <w:color w:val="000000"/>
        </w:rPr>
        <w:t>‘EMDEs’ = emerging market and developing economies</w:t>
      </w:r>
    </w:p>
    <w:p w14:paraId="241456E6" w14:textId="77777777" w:rsidR="00DE3315" w:rsidRPr="006D1668" w:rsidRDefault="00DE3315" w:rsidP="00DE3315">
      <w:pPr>
        <w:spacing w:after="120" w:line="235" w:lineRule="atLeast"/>
        <w:rPr>
          <w:color w:val="000000"/>
        </w:rPr>
      </w:pPr>
      <w:r w:rsidRPr="006D1668">
        <w:rPr>
          <w:b/>
          <w:bCs/>
          <w:color w:val="000000"/>
          <w:sz w:val="26"/>
          <w:szCs w:val="26"/>
        </w:rPr>
        <w:t xml:space="preserve">Walker 24 </w:t>
      </w:r>
      <w:r w:rsidRPr="006D1668">
        <w:rPr>
          <w:color w:val="000000"/>
        </w:rPr>
        <w:t>(Robert; January 16; Research Associate at the Lowy Institute, Master’s in International and Development Economics from the Australian National University; “Global Economic Prospects are the Worst in Decades but Investing in the Future Could Be the Answer,” </w:t>
      </w:r>
      <w:r w:rsidRPr="006D1668">
        <w:t>https://www.lowyinstitute.org/the-interpreter/global-economic-prospects-are-worst-decades-investing-future-could-be-answer</w:t>
      </w:r>
      <w:r w:rsidRPr="006D1668">
        <w:rPr>
          <w:color w:val="000000"/>
        </w:rPr>
        <w:t>)</w:t>
      </w:r>
    </w:p>
    <w:p w14:paraId="3B567159" w14:textId="77777777" w:rsidR="00DE3315" w:rsidRPr="006D1668" w:rsidRDefault="00DE3315" w:rsidP="00DE3315">
      <w:pPr>
        <w:spacing w:line="235" w:lineRule="atLeast"/>
        <w:rPr>
          <w:color w:val="000000"/>
          <w:sz w:val="16"/>
        </w:rPr>
      </w:pPr>
      <w:r w:rsidRPr="006D1668">
        <w:rPr>
          <w:color w:val="000000"/>
          <w:sz w:val="16"/>
        </w:rPr>
        <w:t xml:space="preserve">The </w:t>
      </w:r>
      <w:r w:rsidRPr="00E16E70">
        <w:rPr>
          <w:color w:val="000000"/>
          <w:highlight w:val="cyan"/>
          <w:u w:val="single"/>
          <w:shd w:val="clear" w:color="auto" w:fill="FFFF00"/>
        </w:rPr>
        <w:t>Covid</w:t>
      </w:r>
      <w:r w:rsidRPr="006D1668">
        <w:rPr>
          <w:color w:val="000000"/>
          <w:sz w:val="16"/>
        </w:rPr>
        <w:t xml:space="preserve">-19 pandemic </w:t>
      </w:r>
      <w:r w:rsidRPr="006D1668">
        <w:rPr>
          <w:color w:val="000000"/>
          <w:u w:val="single"/>
        </w:rPr>
        <w:t>was the</w:t>
      </w:r>
      <w:r w:rsidRPr="006D1668">
        <w:rPr>
          <w:color w:val="000000"/>
          <w:sz w:val="16"/>
        </w:rPr>
        <w:t xml:space="preserve"> single </w:t>
      </w:r>
      <w:r w:rsidRPr="00E16E70">
        <w:rPr>
          <w:color w:val="000000"/>
          <w:highlight w:val="cyan"/>
          <w:u w:val="single"/>
          <w:shd w:val="clear" w:color="auto" w:fill="FFFF00"/>
        </w:rPr>
        <w:t>biggest</w:t>
      </w:r>
      <w:r w:rsidRPr="00E16E70">
        <w:rPr>
          <w:color w:val="000000"/>
          <w:sz w:val="16"/>
          <w:highlight w:val="cyan"/>
        </w:rPr>
        <w:t xml:space="preserve"> </w:t>
      </w:r>
      <w:r w:rsidRPr="00E16E70">
        <w:rPr>
          <w:color w:val="000000"/>
          <w:highlight w:val="cyan"/>
          <w:u w:val="single"/>
          <w:shd w:val="clear" w:color="auto" w:fill="FFFF00"/>
        </w:rPr>
        <w:t>setback</w:t>
      </w:r>
      <w:r w:rsidRPr="00E16E70">
        <w:rPr>
          <w:color w:val="000000"/>
          <w:sz w:val="16"/>
          <w:highlight w:val="cyan"/>
        </w:rPr>
        <w:t xml:space="preserve"> </w:t>
      </w:r>
      <w:r w:rsidRPr="00E16E70">
        <w:rPr>
          <w:color w:val="000000"/>
          <w:highlight w:val="cyan"/>
          <w:u w:val="single"/>
          <w:shd w:val="clear" w:color="auto" w:fill="FFFF00"/>
        </w:rPr>
        <w:t>to</w:t>
      </w:r>
      <w:r w:rsidRPr="00E16E70">
        <w:rPr>
          <w:color w:val="000000"/>
          <w:sz w:val="16"/>
          <w:highlight w:val="cyan"/>
        </w:rPr>
        <w:t xml:space="preserve"> </w:t>
      </w:r>
      <w:r w:rsidRPr="00E16E70">
        <w:rPr>
          <w:color w:val="000000"/>
          <w:highlight w:val="cyan"/>
          <w:u w:val="single"/>
          <w:shd w:val="clear" w:color="auto" w:fill="FFFF00"/>
        </w:rPr>
        <w:t>global poverty</w:t>
      </w:r>
      <w:r w:rsidRPr="006D1668">
        <w:rPr>
          <w:color w:val="000000"/>
          <w:sz w:val="16"/>
        </w:rPr>
        <w:t xml:space="preserve"> levels </w:t>
      </w:r>
      <w:r w:rsidRPr="00E16E70">
        <w:rPr>
          <w:color w:val="000000"/>
          <w:highlight w:val="cyan"/>
          <w:u w:val="single"/>
          <w:shd w:val="clear" w:color="auto" w:fill="FFFF00"/>
        </w:rPr>
        <w:t>since</w:t>
      </w:r>
      <w:r w:rsidRPr="006D1668">
        <w:rPr>
          <w:color w:val="000000"/>
          <w:sz w:val="16"/>
        </w:rPr>
        <w:t xml:space="preserve"> </w:t>
      </w:r>
      <w:r w:rsidRPr="006D1668">
        <w:rPr>
          <w:color w:val="000000"/>
          <w:u w:val="single"/>
        </w:rPr>
        <w:t>the</w:t>
      </w:r>
      <w:r w:rsidRPr="006D1668">
        <w:rPr>
          <w:color w:val="000000"/>
          <w:sz w:val="16"/>
        </w:rPr>
        <w:t xml:space="preserve"> </w:t>
      </w:r>
      <w:r w:rsidRPr="00E16E70">
        <w:rPr>
          <w:color w:val="000000"/>
          <w:highlight w:val="cyan"/>
          <w:u w:val="single"/>
          <w:shd w:val="clear" w:color="auto" w:fill="FFFF00"/>
        </w:rPr>
        <w:t>Second World War</w:t>
      </w:r>
      <w:r w:rsidRPr="006D1668">
        <w:rPr>
          <w:color w:val="000000"/>
          <w:sz w:val="16"/>
        </w:rPr>
        <w:t xml:space="preserve">. And now, </w:t>
      </w:r>
      <w:r w:rsidRPr="00E16E70">
        <w:rPr>
          <w:color w:val="000000"/>
          <w:highlight w:val="cyan"/>
          <w:u w:val="single"/>
          <w:shd w:val="clear" w:color="auto" w:fill="FFFF00"/>
        </w:rPr>
        <w:t>countries</w:t>
      </w:r>
      <w:r w:rsidRPr="006D1668">
        <w:rPr>
          <w:color w:val="000000"/>
          <w:sz w:val="16"/>
        </w:rPr>
        <w:t xml:space="preserve"> </w:t>
      </w:r>
      <w:r w:rsidRPr="006D1668">
        <w:rPr>
          <w:color w:val="000000"/>
          <w:u w:val="single"/>
        </w:rPr>
        <w:t>are</w:t>
      </w:r>
      <w:r w:rsidRPr="006D1668">
        <w:rPr>
          <w:color w:val="000000"/>
          <w:sz w:val="16"/>
        </w:rPr>
        <w:t xml:space="preserve"> </w:t>
      </w:r>
      <w:r w:rsidRPr="00E16E70">
        <w:rPr>
          <w:color w:val="000000"/>
          <w:highlight w:val="cyan"/>
          <w:u w:val="single"/>
          <w:shd w:val="clear" w:color="auto" w:fill="FFFF00"/>
        </w:rPr>
        <w:t>struggling</w:t>
      </w:r>
      <w:r w:rsidRPr="00E16E70">
        <w:rPr>
          <w:color w:val="000000"/>
          <w:sz w:val="16"/>
          <w:highlight w:val="cyan"/>
        </w:rPr>
        <w:t xml:space="preserve"> </w:t>
      </w:r>
      <w:r w:rsidRPr="00E16E70">
        <w:rPr>
          <w:color w:val="000000"/>
          <w:highlight w:val="cyan"/>
          <w:u w:val="single"/>
          <w:shd w:val="clear" w:color="auto" w:fill="FFFF00"/>
        </w:rPr>
        <w:t>to recover</w:t>
      </w:r>
      <w:r w:rsidRPr="006D1668">
        <w:rPr>
          <w:color w:val="000000"/>
          <w:sz w:val="16"/>
        </w:rPr>
        <w:t xml:space="preserve">. When excluding China and India, the World Bank projects </w:t>
      </w:r>
      <w:r w:rsidRPr="00E16E70">
        <w:rPr>
          <w:color w:val="000000"/>
          <w:highlight w:val="cyan"/>
          <w:u w:val="single"/>
          <w:shd w:val="clear" w:color="auto" w:fill="FFFF00"/>
        </w:rPr>
        <w:t>EMDEs</w:t>
      </w:r>
      <w:r w:rsidRPr="00E16E70">
        <w:rPr>
          <w:color w:val="000000"/>
          <w:sz w:val="16"/>
          <w:highlight w:val="cyan"/>
        </w:rPr>
        <w:t xml:space="preserve"> </w:t>
      </w:r>
      <w:r w:rsidRPr="00E16E70">
        <w:rPr>
          <w:color w:val="000000"/>
          <w:highlight w:val="cyan"/>
          <w:u w:val="single"/>
          <w:shd w:val="clear" w:color="auto" w:fill="FFFF00"/>
        </w:rPr>
        <w:t>will make</w:t>
      </w:r>
      <w:r w:rsidRPr="00E16E70">
        <w:rPr>
          <w:color w:val="000000"/>
          <w:sz w:val="16"/>
          <w:highlight w:val="cyan"/>
        </w:rPr>
        <w:t xml:space="preserve"> </w:t>
      </w:r>
      <w:r w:rsidRPr="00E16E70">
        <w:rPr>
          <w:color w:val="000000"/>
          <w:highlight w:val="cyan"/>
          <w:u w:val="single"/>
          <w:shd w:val="clear" w:color="auto" w:fill="FFFF00"/>
        </w:rPr>
        <w:t>no</w:t>
      </w:r>
      <w:r w:rsidRPr="006D1668">
        <w:rPr>
          <w:color w:val="000000"/>
          <w:sz w:val="16"/>
        </w:rPr>
        <w:t xml:space="preserve"> relative </w:t>
      </w:r>
      <w:r w:rsidRPr="00E16E70">
        <w:rPr>
          <w:color w:val="000000"/>
          <w:highlight w:val="cyan"/>
          <w:u w:val="single"/>
          <w:shd w:val="clear" w:color="auto" w:fill="FFFF00"/>
        </w:rPr>
        <w:t>income</w:t>
      </w:r>
      <w:r w:rsidRPr="006D1668">
        <w:rPr>
          <w:color w:val="000000"/>
          <w:sz w:val="16"/>
        </w:rPr>
        <w:t xml:space="preserve"> </w:t>
      </w:r>
      <w:r w:rsidRPr="006D1668">
        <w:rPr>
          <w:color w:val="000000"/>
          <w:u w:val="single"/>
        </w:rPr>
        <w:t>gains</w:t>
      </w:r>
      <w:r w:rsidRPr="006D1668">
        <w:rPr>
          <w:color w:val="000000"/>
          <w:sz w:val="16"/>
        </w:rPr>
        <w:t xml:space="preserve"> </w:t>
      </w:r>
      <w:r w:rsidRPr="006D1668">
        <w:rPr>
          <w:color w:val="000000"/>
          <w:u w:val="single"/>
        </w:rPr>
        <w:t>compared to advanced economies</w:t>
      </w:r>
      <w:r w:rsidRPr="006D1668">
        <w:rPr>
          <w:color w:val="000000"/>
          <w:sz w:val="16"/>
        </w:rPr>
        <w:t xml:space="preserve"> between 2019 and 2025. One in four developing countries has seen per capita incomes fall since 2019. Simply put, </w:t>
      </w:r>
      <w:r w:rsidRPr="00E16E70">
        <w:rPr>
          <w:color w:val="000000"/>
          <w:highlight w:val="cyan"/>
          <w:u w:val="single"/>
          <w:shd w:val="clear" w:color="auto" w:fill="FFFF00"/>
        </w:rPr>
        <w:t>poverty reduction</w:t>
      </w:r>
      <w:r w:rsidRPr="006D1668">
        <w:rPr>
          <w:color w:val="000000"/>
          <w:sz w:val="16"/>
        </w:rPr>
        <w:t xml:space="preserve"> </w:t>
      </w:r>
      <w:r w:rsidRPr="006D1668">
        <w:rPr>
          <w:color w:val="000000"/>
          <w:u w:val="single"/>
        </w:rPr>
        <w:t>has</w:t>
      </w:r>
      <w:r w:rsidRPr="006D1668">
        <w:rPr>
          <w:color w:val="000000"/>
          <w:sz w:val="16"/>
        </w:rPr>
        <w:t xml:space="preserve"> </w:t>
      </w:r>
      <w:r w:rsidRPr="00E16E70">
        <w:rPr>
          <w:color w:val="000000"/>
          <w:highlight w:val="cyan"/>
          <w:u w:val="single"/>
          <w:shd w:val="clear" w:color="auto" w:fill="FFFF00"/>
        </w:rPr>
        <w:t>stalled</w:t>
      </w:r>
      <w:r w:rsidRPr="006D1668">
        <w:rPr>
          <w:color w:val="000000"/>
          <w:sz w:val="16"/>
        </w:rPr>
        <w:t xml:space="preserve"> </w:t>
      </w:r>
      <w:r w:rsidRPr="006D1668">
        <w:rPr>
          <w:color w:val="000000"/>
          <w:u w:val="single"/>
        </w:rPr>
        <w:t>and looks</w:t>
      </w:r>
      <w:r w:rsidRPr="006D1668">
        <w:rPr>
          <w:color w:val="000000"/>
          <w:sz w:val="16"/>
        </w:rPr>
        <w:t xml:space="preserve"> increasingly </w:t>
      </w:r>
      <w:r w:rsidRPr="00E16E70">
        <w:rPr>
          <w:color w:val="000000"/>
          <w:highlight w:val="cyan"/>
          <w:u w:val="single"/>
          <w:shd w:val="clear" w:color="auto" w:fill="FFFF00"/>
        </w:rPr>
        <w:t>difficult</w:t>
      </w:r>
      <w:r w:rsidRPr="00E16E70">
        <w:rPr>
          <w:color w:val="000000"/>
          <w:sz w:val="16"/>
          <w:highlight w:val="cyan"/>
        </w:rPr>
        <w:t xml:space="preserve"> </w:t>
      </w:r>
      <w:r w:rsidRPr="00E16E70">
        <w:rPr>
          <w:color w:val="000000"/>
          <w:highlight w:val="cyan"/>
          <w:u w:val="single"/>
          <w:shd w:val="clear" w:color="auto" w:fill="FFFF00"/>
        </w:rPr>
        <w:t>to kick-start</w:t>
      </w:r>
      <w:r w:rsidRPr="00E16E70">
        <w:rPr>
          <w:color w:val="000000"/>
          <w:highlight w:val="cyan"/>
          <w:u w:val="single"/>
        </w:rPr>
        <w:t>.</w:t>
      </w:r>
      <w:r w:rsidRPr="006D1668">
        <w:rPr>
          <w:color w:val="000000"/>
          <w:sz w:val="16"/>
        </w:rPr>
        <w:t xml:space="preserve"> In response, the World Bank pleas for governments to focus on comprehensive reforms. Its recommended policy mix is broad and predictable, encompassing consolidating government finances, expanding international trade and finance, adopting stronger fiscal and financial institutions, and improving the investment climate for private businesses. Nothing novel. But a key point from the World Bank is that if developing countries can replicate some of the best reform episodes of previous decades that have fostered investment booms and other positive spillovers, this could be enough to reverse the setbacks of the past few years. In other words, as </w:t>
      </w:r>
      <w:r w:rsidRPr="006D1668">
        <w:rPr>
          <w:color w:val="000000"/>
          <w:u w:val="single"/>
        </w:rPr>
        <w:t>difficult</w:t>
      </w:r>
      <w:r w:rsidRPr="006D1668">
        <w:rPr>
          <w:color w:val="000000"/>
          <w:sz w:val="16"/>
        </w:rPr>
        <w:t xml:space="preserve"> as </w:t>
      </w:r>
      <w:r w:rsidRPr="006D1668">
        <w:rPr>
          <w:color w:val="000000"/>
          <w:u w:val="single"/>
        </w:rPr>
        <w:t>the global</w:t>
      </w:r>
      <w:r w:rsidRPr="006D1668">
        <w:rPr>
          <w:color w:val="000000"/>
          <w:sz w:val="16"/>
        </w:rPr>
        <w:t xml:space="preserve"> </w:t>
      </w:r>
      <w:r w:rsidRPr="006D1668">
        <w:rPr>
          <w:color w:val="000000"/>
          <w:u w:val="single"/>
        </w:rPr>
        <w:t>economic outlook</w:t>
      </w:r>
      <w:r w:rsidRPr="006D1668">
        <w:rPr>
          <w:color w:val="000000"/>
          <w:sz w:val="16"/>
        </w:rPr>
        <w:t xml:space="preserve"> </w:t>
      </w:r>
      <w:r w:rsidRPr="006D1668">
        <w:rPr>
          <w:color w:val="000000"/>
          <w:u w:val="single"/>
        </w:rPr>
        <w:t>appears</w:t>
      </w:r>
      <w:r w:rsidRPr="006D1668">
        <w:rPr>
          <w:color w:val="000000"/>
          <w:sz w:val="16"/>
        </w:rPr>
        <w:t>, restoring progress towards broad-based development is still within reach this decade. But it requires countries to act.</w:t>
      </w:r>
    </w:p>
    <w:p w14:paraId="4A21AF7C" w14:textId="77777777" w:rsidR="00DE3315" w:rsidRPr="00DE3315" w:rsidRDefault="00DE3315" w:rsidP="00DE3315"/>
    <w:sectPr w:rsidR="00DE3315" w:rsidRPr="00DE33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00AB1" w14:textId="77777777" w:rsidR="00E56A0B" w:rsidRDefault="00E56A0B" w:rsidP="00066D2C">
      <w:pPr>
        <w:spacing w:after="0" w:line="240" w:lineRule="auto"/>
      </w:pPr>
      <w:r>
        <w:separator/>
      </w:r>
    </w:p>
  </w:endnote>
  <w:endnote w:type="continuationSeparator" w:id="0">
    <w:p w14:paraId="42CE15FF" w14:textId="77777777" w:rsidR="00E56A0B" w:rsidRDefault="00E56A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02EC8" w14:textId="77777777" w:rsidR="00E56A0B" w:rsidRDefault="00E56A0B" w:rsidP="00066D2C">
      <w:pPr>
        <w:spacing w:after="0" w:line="240" w:lineRule="auto"/>
      </w:pPr>
      <w:r>
        <w:separator/>
      </w:r>
    </w:p>
  </w:footnote>
  <w:footnote w:type="continuationSeparator" w:id="0">
    <w:p w14:paraId="110CA55C" w14:textId="77777777" w:rsidR="00E56A0B" w:rsidRDefault="00E56A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AE0F36"/>
    <w:multiLevelType w:val="hybridMultilevel"/>
    <w:tmpl w:val="6E261A04"/>
    <w:lvl w:ilvl="0" w:tplc="EA68228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2C0F99"/>
    <w:multiLevelType w:val="hybridMultilevel"/>
    <w:tmpl w:val="CA64F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C8818AE"/>
    <w:multiLevelType w:val="hybridMultilevel"/>
    <w:tmpl w:val="6E402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E5539"/>
    <w:multiLevelType w:val="hybridMultilevel"/>
    <w:tmpl w:val="64A2FA6C"/>
    <w:lvl w:ilvl="0" w:tplc="BB54059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942378104">
    <w:abstractNumId w:val="11"/>
  </w:num>
  <w:num w:numId="46" w16cid:durableId="280497654">
    <w:abstractNumId w:val="18"/>
  </w:num>
  <w:num w:numId="47" w16cid:durableId="136647170">
    <w:abstractNumId w:val="0"/>
  </w:num>
  <w:num w:numId="48" w16cid:durableId="1194422885">
    <w:abstractNumId w:val="15"/>
  </w:num>
  <w:num w:numId="49" w16cid:durableId="15535431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33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D21"/>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4CE"/>
    <w:rsid w:val="007D6F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6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1A8"/>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2C"/>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B10"/>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315"/>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A0B"/>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29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2CCD9"/>
  <w15:chartTrackingRefBased/>
  <w15:docId w15:val="{67526E40-F0CF-2C49-9538-EFCECFCB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D44CE"/>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7D44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D44C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D44C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9"/>
    <w:unhideWhenUsed/>
    <w:qFormat/>
    <w:rsid w:val="007D44C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DE33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44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44C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20"/>
    <w:qFormat/>
    <w:rsid w:val="007D44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44CE"/>
    <w:rPr>
      <w:color w:val="auto"/>
      <w:u w:val="none"/>
    </w:rPr>
  </w:style>
  <w:style w:type="character" w:customStyle="1" w:styleId="Heading1Char">
    <w:name w:val="Heading 1 Char"/>
    <w:aliases w:val="Pocket Char"/>
    <w:basedOn w:val="DefaultParagraphFont"/>
    <w:link w:val="Heading1"/>
    <w:uiPriority w:val="9"/>
    <w:rsid w:val="007D44C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D44C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D44CE"/>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7D44C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D44CE"/>
    <w:rPr>
      <w:b/>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1"/>
    <w:qFormat/>
    <w:rsid w:val="007D44CE"/>
    <w:rPr>
      <w:b w:val="0"/>
      <w:sz w:val="22"/>
      <w:u w:val="single"/>
    </w:rPr>
  </w:style>
  <w:style w:type="character" w:styleId="Strong">
    <w:name w:val="Strong"/>
    <w:basedOn w:val="DefaultParagraphFont"/>
    <w:uiPriority w:val="22"/>
    <w:semiHidden/>
    <w:qFormat/>
    <w:rsid w:val="00DE3315"/>
    <w:rPr>
      <w:b/>
      <w:bCs/>
    </w:rPr>
  </w:style>
  <w:style w:type="character" w:styleId="BookTitle">
    <w:name w:val="Book Title"/>
    <w:basedOn w:val="DefaultParagraphFont"/>
    <w:uiPriority w:val="33"/>
    <w:semiHidden/>
    <w:qFormat/>
    <w:rsid w:val="00DE3315"/>
    <w:rPr>
      <w:b/>
      <w:bCs/>
      <w:i/>
      <w:iCs/>
      <w:spacing w:val="5"/>
    </w:rPr>
  </w:style>
  <w:style w:type="character" w:customStyle="1" w:styleId="Heading5Char">
    <w:name w:val="Heading 5 Char"/>
    <w:basedOn w:val="DefaultParagraphFont"/>
    <w:link w:val="Heading5"/>
    <w:uiPriority w:val="9"/>
    <w:semiHidden/>
    <w:rsid w:val="00DE33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3315"/>
  </w:style>
  <w:style w:type="paragraph" w:styleId="Header">
    <w:name w:val="header"/>
    <w:basedOn w:val="Normal"/>
    <w:link w:val="HeaderChar"/>
    <w:uiPriority w:val="99"/>
    <w:semiHidden/>
    <w:rsid w:val="00DE33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315"/>
    <w:rPr>
      <w:rFonts w:ascii="Calibri" w:hAnsi="Calibri" w:cs="Calibri"/>
    </w:rPr>
  </w:style>
  <w:style w:type="paragraph" w:styleId="Footer">
    <w:name w:val="footer"/>
    <w:basedOn w:val="Normal"/>
    <w:link w:val="FooterChar"/>
    <w:uiPriority w:val="99"/>
    <w:semiHidden/>
    <w:rsid w:val="00DE33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3315"/>
    <w:rPr>
      <w:rFonts w:ascii="Calibri" w:hAnsi="Calibri" w:cs="Calibri"/>
    </w:rPr>
  </w:style>
  <w:style w:type="paragraph" w:styleId="BodyText">
    <w:name w:val="Body Text"/>
    <w:basedOn w:val="Normal"/>
    <w:link w:val="BodyTextChar"/>
    <w:uiPriority w:val="99"/>
    <w:semiHidden/>
    <w:unhideWhenUsed/>
    <w:rsid w:val="00DE3315"/>
    <w:pPr>
      <w:spacing w:after="120"/>
    </w:pPr>
  </w:style>
  <w:style w:type="character" w:customStyle="1" w:styleId="BodyTextChar">
    <w:name w:val="Body Text Char"/>
    <w:basedOn w:val="DefaultParagraphFont"/>
    <w:link w:val="BodyText"/>
    <w:uiPriority w:val="99"/>
    <w:semiHidden/>
    <w:rsid w:val="00DE3315"/>
    <w:rPr>
      <w:rFonts w:ascii="Calibri" w:hAnsi="Calibri" w:cs="Calibri"/>
    </w:rPr>
  </w:style>
  <w:style w:type="paragraph" w:styleId="NoSpacing">
    <w:name w:val="No Spacing"/>
    <w:link w:val="NoSpacingChar"/>
    <w:uiPriority w:val="99"/>
    <w:semiHidden/>
    <w:unhideWhenUsed/>
    <w:qFormat/>
    <w:rsid w:val="00DE33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331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7D44CE"/>
    <w:rPr>
      <w:color w:val="auto"/>
      <w:u w:val="none"/>
    </w:rPr>
  </w:style>
  <w:style w:type="character" w:styleId="UnresolvedMention">
    <w:name w:val="Unresolved Mention"/>
    <w:basedOn w:val="DefaultParagraphFont"/>
    <w:uiPriority w:val="99"/>
    <w:semiHidden/>
    <w:unhideWhenUsed/>
    <w:rsid w:val="00DE3315"/>
    <w:rPr>
      <w:color w:val="605E5C"/>
      <w:shd w:val="clear" w:color="auto" w:fill="E1DFDD"/>
    </w:rPr>
  </w:style>
  <w:style w:type="paragraph" w:customStyle="1" w:styleId="textbold">
    <w:name w:val="text bold"/>
    <w:link w:val="Emphasis"/>
    <w:autoRedefine/>
    <w:uiPriority w:val="20"/>
    <w:qFormat/>
    <w:rsid w:val="00DE3315"/>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rPr>
  </w:style>
  <w:style w:type="paragraph" w:customStyle="1" w:styleId="Emphasis1">
    <w:name w:val="Emphasis1"/>
    <w:basedOn w:val="Normal"/>
    <w:uiPriority w:val="8"/>
    <w:qFormat/>
    <w:rsid w:val="00DE331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E331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styleId="ListParagraph">
    <w:name w:val="List Paragraph"/>
    <w:aliases w:val="6 font"/>
    <w:basedOn w:val="Normal"/>
    <w:uiPriority w:val="99"/>
    <w:unhideWhenUsed/>
    <w:qFormat/>
    <w:rsid w:val="009631A8"/>
    <w:pPr>
      <w:ind w:left="720"/>
      <w:contextualSpacing/>
    </w:pPr>
  </w:style>
  <w:style w:type="paragraph" w:customStyle="1" w:styleId="UnderlinePara">
    <w:name w:val="Underline Para"/>
    <w:basedOn w:val="Normal"/>
    <w:uiPriority w:val="7"/>
    <w:qFormat/>
    <w:rsid w:val="00F25299"/>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7D44C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44CE"/>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news.com/article/house-control-congress-trump-2026-elections-434e7e16a5d70ce44a3f26e316bf251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arontherocks.com/2022/03/preventing-cyber-escalation-in-ukraine-and-after/" TargetMode="External"/><Relationship Id="rId4" Type="http://schemas.openxmlformats.org/officeDocument/2006/relationships/settings" Target="settings.xml"/><Relationship Id="rId9" Type="http://schemas.openxmlformats.org/officeDocument/2006/relationships/hyperlink" Target="https://www.rand.org/pubs/commentary/2021/11/supply-chain-disruptions-the-risks-and-consequenc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15819</Words>
  <Characters>90174</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Gent Delabor</cp:lastModifiedBy>
  <cp:revision>3</cp:revision>
  <dcterms:created xsi:type="dcterms:W3CDTF">2026-01-17T22:31:00Z</dcterms:created>
  <dcterms:modified xsi:type="dcterms:W3CDTF">2026-01-17T23:13:00Z</dcterms:modified>
</cp:coreProperties>
</file>