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DE1C" w14:textId="5213ADDC" w:rsidR="00826FC7" w:rsidRPr="006930EC" w:rsidRDefault="00826FC7" w:rsidP="00826FC7">
      <w:pPr>
        <w:pStyle w:val="Heading2"/>
        <w:rPr>
          <w:rFonts w:cs="Calibri"/>
        </w:rPr>
      </w:pPr>
      <w:r w:rsidRPr="006930EC">
        <w:rPr>
          <w:rFonts w:cs="Calibri"/>
        </w:rPr>
        <w:t>OFF</w:t>
      </w:r>
    </w:p>
    <w:p w14:paraId="626494C2" w14:textId="40A11CD5" w:rsidR="00832A69" w:rsidRPr="006930EC" w:rsidRDefault="00832A69" w:rsidP="00C4016B">
      <w:pPr>
        <w:pStyle w:val="Heading3"/>
        <w:rPr>
          <w:rFonts w:cs="Calibri"/>
        </w:rPr>
      </w:pPr>
      <w:r w:rsidRPr="006930EC">
        <w:rPr>
          <w:rFonts w:cs="Calibri"/>
        </w:rPr>
        <w:t>OFF</w:t>
      </w:r>
    </w:p>
    <w:p w14:paraId="51BDE546" w14:textId="0573E437" w:rsidR="00832A69" w:rsidRPr="006930EC" w:rsidRDefault="00832A69" w:rsidP="00832A69">
      <w:r w:rsidRPr="006930EC">
        <w:t>FW</w:t>
      </w:r>
    </w:p>
    <w:p w14:paraId="7962181D" w14:textId="77777777" w:rsidR="00826FC7" w:rsidRPr="006930EC" w:rsidRDefault="00826FC7" w:rsidP="00826FC7">
      <w:pPr>
        <w:pStyle w:val="Heading4"/>
        <w:rPr>
          <w:rFonts w:cs="Calibri"/>
        </w:rPr>
      </w:pPr>
      <w:r w:rsidRPr="006930EC">
        <w:rPr>
          <w:rFonts w:cs="Calibri"/>
        </w:rPr>
        <w:t>Interp: Affirmatives must defend a hypothetical implementation of a plan.</w:t>
      </w:r>
    </w:p>
    <w:p w14:paraId="434404F9" w14:textId="77777777" w:rsidR="00826FC7" w:rsidRPr="006930EC" w:rsidRDefault="00826FC7" w:rsidP="00826FC7">
      <w:pPr>
        <w:pStyle w:val="Heading4"/>
        <w:rPr>
          <w:rFonts w:cs="Calibri"/>
        </w:rPr>
      </w:pPr>
      <w:r w:rsidRPr="006930EC">
        <w:rPr>
          <w:rFonts w:cs="Calibri"/>
        </w:rPr>
        <w:t xml:space="preserve">Violation: </w:t>
      </w:r>
      <w:r w:rsidRPr="006930EC">
        <w:rPr>
          <w:rFonts w:cs="Calibri"/>
          <w:u w:val="single"/>
        </w:rPr>
        <w:t>They don’t</w:t>
      </w:r>
      <w:r w:rsidRPr="006930EC">
        <w:rPr>
          <w:rFonts w:cs="Calibri"/>
        </w:rPr>
        <w:t>.</w:t>
      </w:r>
    </w:p>
    <w:p w14:paraId="237FA8CA" w14:textId="77777777" w:rsidR="00826FC7" w:rsidRPr="006930EC" w:rsidRDefault="00826FC7" w:rsidP="00826FC7">
      <w:pPr>
        <w:pStyle w:val="Heading4"/>
        <w:rPr>
          <w:rFonts w:cs="Calibri"/>
        </w:rPr>
      </w:pPr>
      <w:r w:rsidRPr="006930EC">
        <w:rPr>
          <w:rFonts w:cs="Calibri"/>
        </w:rPr>
        <w:t xml:space="preserve">‘Resolved’ means to enact a policy by law. </w:t>
      </w:r>
    </w:p>
    <w:p w14:paraId="737B092C" w14:textId="77777777" w:rsidR="00826FC7" w:rsidRPr="006930EC" w:rsidRDefault="00826FC7" w:rsidP="00826FC7">
      <w:pPr>
        <w:rPr>
          <w:sz w:val="18"/>
          <w:szCs w:val="18"/>
        </w:rPr>
      </w:pPr>
      <w:r w:rsidRPr="006930EC">
        <w:rPr>
          <w:rStyle w:val="Style13ptBold"/>
        </w:rPr>
        <w:t>Words and Phrases</w:t>
      </w:r>
      <w:r w:rsidRPr="006930EC">
        <w:rPr>
          <w:sz w:val="18"/>
          <w:szCs w:val="18"/>
        </w:rPr>
        <w:t xml:space="preserve"> </w:t>
      </w:r>
      <w:r w:rsidRPr="006930EC">
        <w:rPr>
          <w:rStyle w:val="Style13ptBold"/>
        </w:rPr>
        <w:t>64</w:t>
      </w:r>
      <w:r w:rsidRPr="006930EC">
        <w:rPr>
          <w:sz w:val="18"/>
          <w:szCs w:val="18"/>
        </w:rPr>
        <w:t xml:space="preserve">. Permanent Edition. </w:t>
      </w:r>
    </w:p>
    <w:p w14:paraId="521BDB3D" w14:textId="77777777" w:rsidR="00826FC7" w:rsidRPr="006930EC" w:rsidRDefault="00826FC7" w:rsidP="00826FC7">
      <w:pPr>
        <w:rPr>
          <w:szCs w:val="18"/>
        </w:rPr>
      </w:pPr>
      <w:r w:rsidRPr="006930EC">
        <w:rPr>
          <w:rStyle w:val="StyleUnderline"/>
          <w:highlight w:val="cyan"/>
        </w:rPr>
        <w:t>Definition of</w:t>
      </w:r>
      <w:r w:rsidRPr="006930EC">
        <w:rPr>
          <w:rStyle w:val="StyleUnderline"/>
        </w:rPr>
        <w:t xml:space="preserve"> the word </w:t>
      </w:r>
      <w:r w:rsidRPr="006930EC">
        <w:rPr>
          <w:rStyle w:val="StyleUnderline"/>
          <w:highlight w:val="cyan"/>
        </w:rPr>
        <w:t>“resolve,”</w:t>
      </w:r>
      <w:r w:rsidRPr="006930EC">
        <w:rPr>
          <w:szCs w:val="18"/>
        </w:rPr>
        <w:t xml:space="preserve"> given by Webster </w:t>
      </w:r>
      <w:r w:rsidRPr="006930EC">
        <w:rPr>
          <w:rStyle w:val="StyleUnderline"/>
        </w:rPr>
        <w:t>is “</w:t>
      </w:r>
      <w:r w:rsidRPr="006930EC">
        <w:rPr>
          <w:rStyle w:val="StyleUnderline"/>
          <w:highlight w:val="cyan"/>
        </w:rPr>
        <w:t>to express an opinion</w:t>
      </w:r>
      <w:r w:rsidRPr="006930EC">
        <w:rPr>
          <w:rStyle w:val="StyleUnderline"/>
        </w:rPr>
        <w:t xml:space="preserve"> or determination </w:t>
      </w:r>
      <w:r w:rsidRPr="006930EC">
        <w:rPr>
          <w:rStyle w:val="StyleUnderline"/>
          <w:highlight w:val="cyan"/>
        </w:rPr>
        <w:t xml:space="preserve">by resolution or vote; as ‘it was </w:t>
      </w:r>
      <w:r w:rsidRPr="006930EC">
        <w:rPr>
          <w:rStyle w:val="Emphasis"/>
          <w:highlight w:val="cyan"/>
        </w:rPr>
        <w:t>resolved by the legislature</w:t>
      </w:r>
      <w:r w:rsidRPr="006930EC">
        <w:rPr>
          <w:rStyle w:val="StyleUnderline"/>
          <w:highlight w:val="cyan"/>
        </w:rPr>
        <w:t>;”</w:t>
      </w:r>
      <w:r w:rsidRPr="006930EC">
        <w:rPr>
          <w:szCs w:val="18"/>
        </w:rPr>
        <w:t xml:space="preserve"> It is </w:t>
      </w:r>
      <w:r w:rsidRPr="006930EC">
        <w:rPr>
          <w:rStyle w:val="StyleUnderline"/>
        </w:rPr>
        <w:t>of similar force to the word “enact,”</w:t>
      </w:r>
      <w:r w:rsidRPr="006930EC">
        <w:rPr>
          <w:szCs w:val="18"/>
        </w:rPr>
        <w:t xml:space="preserve"> which is defined by Bouvier as </w:t>
      </w:r>
      <w:r w:rsidRPr="006930EC">
        <w:rPr>
          <w:rStyle w:val="StyleUnderline"/>
          <w:highlight w:val="cyan"/>
        </w:rPr>
        <w:t xml:space="preserve">meaning “to </w:t>
      </w:r>
      <w:r w:rsidRPr="006930EC">
        <w:rPr>
          <w:rStyle w:val="Emphasis"/>
          <w:highlight w:val="cyan"/>
        </w:rPr>
        <w:t>establish by law”.</w:t>
      </w:r>
    </w:p>
    <w:p w14:paraId="11B68F8D" w14:textId="77777777" w:rsidR="00826FC7" w:rsidRPr="006930EC" w:rsidRDefault="00826FC7" w:rsidP="00826FC7">
      <w:pPr>
        <w:pStyle w:val="Heading4"/>
        <w:rPr>
          <w:rFonts w:cs="Calibri"/>
        </w:rPr>
      </w:pPr>
      <w:r w:rsidRPr="006930EC">
        <w:rPr>
          <w:rFonts w:cs="Calibri"/>
        </w:rPr>
        <w:t xml:space="preserve">United States federal government means the three branches. </w:t>
      </w:r>
    </w:p>
    <w:p w14:paraId="23ADC647" w14:textId="77777777" w:rsidR="00826FC7" w:rsidRPr="006930EC" w:rsidRDefault="00826FC7" w:rsidP="00826FC7">
      <w:r w:rsidRPr="006930EC">
        <w:rPr>
          <w:rStyle w:val="Style13ptBold"/>
        </w:rPr>
        <w:t>OECD 87</w:t>
      </w:r>
      <w:r w:rsidRPr="006930EC">
        <w:t>—Organisation for Economic Cooperation and Development Council [</w:t>
      </w:r>
      <w:r w:rsidRPr="006930EC">
        <w:rPr>
          <w:i/>
        </w:rPr>
        <w:t>The Control and Management of Government Expenditure</w:t>
      </w:r>
      <w:r w:rsidRPr="006930EC">
        <w:t>, p. 179]</w:t>
      </w:r>
    </w:p>
    <w:p w14:paraId="5C9C5228" w14:textId="77777777" w:rsidR="00826FC7" w:rsidRPr="006930EC" w:rsidRDefault="00826FC7" w:rsidP="00826FC7">
      <w:pPr>
        <w:rPr>
          <w:sz w:val="16"/>
        </w:rPr>
      </w:pPr>
      <w:r w:rsidRPr="006930EC">
        <w:rPr>
          <w:sz w:val="16"/>
        </w:rPr>
        <w:t xml:space="preserve">1. Political and organisational structure of government </w:t>
      </w:r>
    </w:p>
    <w:p w14:paraId="7408A37E" w14:textId="77777777" w:rsidR="00826FC7" w:rsidRPr="006930EC" w:rsidRDefault="00826FC7" w:rsidP="00826FC7">
      <w:pPr>
        <w:rPr>
          <w:sz w:val="16"/>
        </w:rPr>
      </w:pPr>
      <w:r w:rsidRPr="006930EC">
        <w:rPr>
          <w:sz w:val="16"/>
        </w:rPr>
        <w:t xml:space="preserve">of </w:t>
      </w:r>
      <w:r w:rsidRPr="006930EC">
        <w:rPr>
          <w:rStyle w:val="StyleUnderline"/>
          <w:highlight w:val="cyan"/>
        </w:rPr>
        <w:t>The United States</w:t>
      </w:r>
      <w:r w:rsidRPr="006930EC">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930EC">
        <w:rPr>
          <w:rStyle w:val="StyleUnderline"/>
          <w:highlight w:val="cyan"/>
        </w:rPr>
        <w:t xml:space="preserve">Federal Government is composed of </w:t>
      </w:r>
      <w:r w:rsidRPr="006930EC">
        <w:rPr>
          <w:rStyle w:val="Emphasis"/>
          <w:highlight w:val="cyan"/>
        </w:rPr>
        <w:t>three branches</w:t>
      </w:r>
      <w:r w:rsidRPr="006930EC">
        <w:rPr>
          <w:rStyle w:val="StyleUnderline"/>
          <w:highlight w:val="cyan"/>
        </w:rPr>
        <w:t xml:space="preserve">: the </w:t>
      </w:r>
      <w:r w:rsidRPr="006930EC">
        <w:rPr>
          <w:rStyle w:val="Emphasis"/>
          <w:highlight w:val="cyan"/>
        </w:rPr>
        <w:t>legislative</w:t>
      </w:r>
      <w:r w:rsidRPr="006930EC">
        <w:rPr>
          <w:rStyle w:val="StyleUnderline"/>
        </w:rPr>
        <w:t xml:space="preserve"> branch, the </w:t>
      </w:r>
      <w:r w:rsidRPr="006930EC">
        <w:rPr>
          <w:rStyle w:val="Emphasis"/>
          <w:highlight w:val="cyan"/>
        </w:rPr>
        <w:t>executive</w:t>
      </w:r>
      <w:r w:rsidRPr="006930EC">
        <w:rPr>
          <w:rStyle w:val="StyleUnderline"/>
        </w:rPr>
        <w:t xml:space="preserve"> branch, </w:t>
      </w:r>
      <w:r w:rsidRPr="006930EC">
        <w:rPr>
          <w:rStyle w:val="StyleUnderline"/>
          <w:highlight w:val="cyan"/>
        </w:rPr>
        <w:t>and</w:t>
      </w:r>
      <w:r w:rsidRPr="006930EC">
        <w:rPr>
          <w:rStyle w:val="StyleUnderline"/>
        </w:rPr>
        <w:t xml:space="preserve"> the </w:t>
      </w:r>
      <w:r w:rsidRPr="006930EC">
        <w:rPr>
          <w:rStyle w:val="Emphasis"/>
          <w:highlight w:val="cyan"/>
        </w:rPr>
        <w:t>judicial</w:t>
      </w:r>
      <w:r w:rsidRPr="006930EC">
        <w:rPr>
          <w:rStyle w:val="StyleUnderline"/>
        </w:rPr>
        <w:t xml:space="preserve"> branch</w:t>
      </w:r>
      <w:r w:rsidRPr="006930EC">
        <w:rPr>
          <w:sz w:val="16"/>
        </w:rPr>
        <w:t>. Budgetary decisionmaking is shared primarily by the legislative and executive branches. The general structure of these two branches relative to budget formulation and execution is as follows.</w:t>
      </w:r>
    </w:p>
    <w:p w14:paraId="0A75063F" w14:textId="77777777" w:rsidR="00826FC7" w:rsidRPr="006930EC" w:rsidRDefault="00826FC7" w:rsidP="00826FC7">
      <w:pPr>
        <w:pStyle w:val="Heading4"/>
        <w:rPr>
          <w:rFonts w:cs="Calibri"/>
        </w:rPr>
      </w:pPr>
      <w:r w:rsidRPr="006930EC">
        <w:rPr>
          <w:rFonts w:cs="Calibri"/>
        </w:rPr>
        <w:t xml:space="preserve">Should requires </w:t>
      </w:r>
      <w:r w:rsidRPr="006930EC">
        <w:rPr>
          <w:rFonts w:cs="Calibri"/>
          <w:u w:val="single"/>
        </w:rPr>
        <w:t>mandatory</w:t>
      </w:r>
      <w:r w:rsidRPr="006930EC">
        <w:rPr>
          <w:rFonts w:cs="Calibri"/>
        </w:rPr>
        <w:t xml:space="preserve"> action.</w:t>
      </w:r>
    </w:p>
    <w:p w14:paraId="467D60E6" w14:textId="77777777" w:rsidR="00826FC7" w:rsidRPr="006930EC" w:rsidRDefault="00826FC7" w:rsidP="00826FC7">
      <w:r w:rsidRPr="006930EC">
        <w:rPr>
          <w:rStyle w:val="Style13ptBold"/>
        </w:rPr>
        <w:t>Court of Appeals of Arizona</w:t>
      </w:r>
      <w:r w:rsidRPr="006930EC">
        <w:t xml:space="preserve">, Division 1, Department D. </w:t>
      </w:r>
      <w:r w:rsidRPr="006930EC">
        <w:rPr>
          <w:rStyle w:val="Style13ptBold"/>
        </w:rPr>
        <w:t>02</w:t>
      </w:r>
      <w:r w:rsidRPr="006930EC">
        <w:t>. IN RE: the Marriage of Vanessa A. McNUTT, Petitioner-Appellee, v. Shane M. McNUTT, Respondent-Appellant. No. 1 CA-CV 01-0255. Decided: June 27, 2002 https://caselaw.findlaw.com/az-court-of-appeals/1315322.html</w:t>
      </w:r>
    </w:p>
    <w:p w14:paraId="52FB325E" w14:textId="77777777" w:rsidR="00826FC7" w:rsidRPr="006930EC" w:rsidRDefault="00826FC7" w:rsidP="00826FC7">
      <w:pPr>
        <w:rPr>
          <w:sz w:val="16"/>
        </w:rPr>
      </w:pPr>
      <w:r w:rsidRPr="006930EC">
        <w:rPr>
          <w:sz w:val="12"/>
        </w:rPr>
        <w:t>¶</w:t>
      </w:r>
      <w:r w:rsidRPr="006930EC">
        <w:rPr>
          <w:sz w:val="16"/>
        </w:rPr>
        <w:t xml:space="preserve"> 26 </w:t>
      </w:r>
      <w:r w:rsidRPr="006930EC">
        <w:rPr>
          <w:rStyle w:val="StyleUnderline"/>
        </w:rPr>
        <w:t xml:space="preserve">The word </w:t>
      </w:r>
      <w:r w:rsidRPr="006930EC">
        <w:rPr>
          <w:rStyle w:val="Emphasis"/>
        </w:rPr>
        <w:t>“</w:t>
      </w:r>
      <w:r w:rsidRPr="006930EC">
        <w:rPr>
          <w:rStyle w:val="Emphasis"/>
          <w:highlight w:val="cyan"/>
        </w:rPr>
        <w:t>should</w:t>
      </w:r>
      <w:r w:rsidRPr="006930EC">
        <w:rPr>
          <w:rStyle w:val="Emphasis"/>
        </w:rPr>
        <w:t>”</w:t>
      </w:r>
      <w:r w:rsidRPr="006930EC">
        <w:rPr>
          <w:rStyle w:val="StyleUnderline"/>
        </w:rPr>
        <w:t xml:space="preserve"> </w:t>
      </w:r>
      <w:r w:rsidRPr="006930EC">
        <w:rPr>
          <w:rStyle w:val="StyleUnderline"/>
          <w:highlight w:val="cyan"/>
        </w:rPr>
        <w:t xml:space="preserve">is </w:t>
      </w:r>
      <w:r w:rsidRPr="006930EC">
        <w:rPr>
          <w:rStyle w:val="Emphasis"/>
          <w:highlight w:val="cyan"/>
        </w:rPr>
        <w:t>most commonly used</w:t>
      </w:r>
      <w:r w:rsidRPr="006930EC">
        <w:rPr>
          <w:rStyle w:val="StyleUnderline"/>
          <w:highlight w:val="cyan"/>
        </w:rPr>
        <w:t xml:space="preserve"> to express</w:t>
      </w:r>
      <w:r w:rsidRPr="006930EC">
        <w:rPr>
          <w:rStyle w:val="StyleUnderline"/>
        </w:rPr>
        <w:t xml:space="preserve"> </w:t>
      </w:r>
      <w:r w:rsidRPr="006930EC">
        <w:rPr>
          <w:rStyle w:val="Emphasis"/>
        </w:rPr>
        <w:t>obligation or duty</w:t>
      </w:r>
      <w:r w:rsidRPr="006930EC">
        <w:rPr>
          <w:sz w:val="16"/>
        </w:rPr>
        <w:t xml:space="preserve">.   See The American Heritage Dictionary 1670 (3d ed.1992).   We conclude that, based on the intent of the Guidelines and the interest of parents in the allocation of the federal tax exemption, </w:t>
      </w:r>
      <w:r w:rsidRPr="006930EC">
        <w:rPr>
          <w:rStyle w:val="StyleUnderline"/>
        </w:rPr>
        <w:t>the word “should”</w:t>
      </w:r>
      <w:r w:rsidRPr="006930EC">
        <w:rPr>
          <w:sz w:val="16"/>
        </w:rPr>
        <w:t xml:space="preserve"> as used in § 25 of the Guidelines </w:t>
      </w:r>
      <w:r w:rsidRPr="006930EC">
        <w:rPr>
          <w:rStyle w:val="Emphasis"/>
        </w:rPr>
        <w:t xml:space="preserve">is </w:t>
      </w:r>
      <w:r w:rsidRPr="006930EC">
        <w:rPr>
          <w:rStyle w:val="Emphasis"/>
          <w:highlight w:val="cyan"/>
        </w:rPr>
        <w:t>mandatory rather than discretionary</w:t>
      </w:r>
      <w:r w:rsidRPr="006930EC">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9C81FB0" w14:textId="77777777" w:rsidR="00826FC7" w:rsidRPr="006930EC" w:rsidRDefault="00826FC7" w:rsidP="00826FC7">
      <w:pPr>
        <w:pStyle w:val="Heading4"/>
        <w:rPr>
          <w:rFonts w:cs="Calibri"/>
        </w:rPr>
      </w:pPr>
      <w:r w:rsidRPr="006930EC">
        <w:rPr>
          <w:rFonts w:cs="Calibri"/>
        </w:rPr>
        <w:t xml:space="preserve">‘Strengthen’ in the </w:t>
      </w:r>
      <w:r w:rsidRPr="006930EC">
        <w:rPr>
          <w:rFonts w:cs="Calibri"/>
          <w:u w:val="single"/>
        </w:rPr>
        <w:t>context of unions</w:t>
      </w:r>
      <w:r w:rsidRPr="006930EC">
        <w:rPr>
          <w:rFonts w:cs="Calibri"/>
        </w:rPr>
        <w:t xml:space="preserve"> means </w:t>
      </w:r>
      <w:r w:rsidRPr="006930EC">
        <w:rPr>
          <w:rFonts w:cs="Calibri"/>
          <w:u w:val="single"/>
        </w:rPr>
        <w:t>increasing</w:t>
      </w:r>
      <w:r w:rsidRPr="006930EC">
        <w:rPr>
          <w:rFonts w:cs="Calibri"/>
        </w:rPr>
        <w:t xml:space="preserve"> worker bargaining power against </w:t>
      </w:r>
      <w:r w:rsidRPr="006930EC">
        <w:rPr>
          <w:rFonts w:cs="Calibri"/>
          <w:u w:val="single"/>
        </w:rPr>
        <w:t>employers</w:t>
      </w:r>
      <w:r w:rsidRPr="006930EC">
        <w:rPr>
          <w:rFonts w:cs="Calibri"/>
        </w:rPr>
        <w:t>.</w:t>
      </w:r>
    </w:p>
    <w:p w14:paraId="5D7446C0" w14:textId="77777777" w:rsidR="00826FC7" w:rsidRPr="006930EC" w:rsidRDefault="00826FC7" w:rsidP="00826FC7">
      <w:r w:rsidRPr="006930EC">
        <w:rPr>
          <w:rStyle w:val="Style13ptBold"/>
        </w:rPr>
        <w:t xml:space="preserve">Center for American Progress ’07 </w:t>
      </w:r>
      <w:r w:rsidRPr="006930EC">
        <w:t>[February 23; “Restoring Workers Rights,” https://www.americanprogress.org/article/restoring-workers-rights/]</w:t>
      </w:r>
    </w:p>
    <w:p w14:paraId="50CB2D35" w14:textId="77777777" w:rsidR="00826FC7" w:rsidRPr="006930EC" w:rsidRDefault="00826FC7" w:rsidP="00826FC7">
      <w:r w:rsidRPr="006930EC">
        <w:t xml:space="preserve">This legislation closely mirrors one of the Center for American Progress Action Fund’s key policy recommendations outlined in its 100 Days Agenda. The Agenda proposes that </w:t>
      </w:r>
      <w:r w:rsidRPr="006930EC">
        <w:rPr>
          <w:rStyle w:val="StyleUnderline"/>
        </w:rPr>
        <w:t xml:space="preserve">we can significantly </w:t>
      </w:r>
      <w:r w:rsidRPr="006930EC">
        <w:rPr>
          <w:rStyle w:val="Emphasis"/>
          <w:highlight w:val="cyan"/>
        </w:rPr>
        <w:t>strengthen</w:t>
      </w:r>
      <w:r w:rsidRPr="006930EC">
        <w:rPr>
          <w:rStyle w:val="StyleUnderline"/>
          <w:highlight w:val="cyan"/>
        </w:rPr>
        <w:t xml:space="preserve"> workers’ rights</w:t>
      </w:r>
      <w:r w:rsidRPr="006930EC">
        <w:rPr>
          <w:rStyle w:val="StyleUnderline"/>
        </w:rPr>
        <w:t xml:space="preserve"> by </w:t>
      </w:r>
      <w:r w:rsidRPr="006930EC">
        <w:rPr>
          <w:rStyle w:val="Emphasis"/>
          <w:highlight w:val="cyan"/>
        </w:rPr>
        <w:t>requir</w:t>
      </w:r>
      <w:r w:rsidRPr="006930EC">
        <w:rPr>
          <w:rStyle w:val="StyleUnderline"/>
        </w:rPr>
        <w:t xml:space="preserve">ing </w:t>
      </w:r>
      <w:r w:rsidRPr="006930EC">
        <w:rPr>
          <w:rStyle w:val="StyleUnderline"/>
          <w:highlight w:val="cyan"/>
        </w:rPr>
        <w:t>employers</w:t>
      </w:r>
      <w:r w:rsidRPr="006930EC">
        <w:rPr>
          <w:rStyle w:val="StyleUnderline"/>
        </w:rPr>
        <w:t xml:space="preserve"> to </w:t>
      </w:r>
      <w:r w:rsidRPr="006930EC">
        <w:rPr>
          <w:rStyle w:val="Emphasis"/>
          <w:highlight w:val="cyan"/>
        </w:rPr>
        <w:t>bargain</w:t>
      </w:r>
      <w:r w:rsidRPr="006930EC">
        <w:rPr>
          <w:rStyle w:val="StyleUnderline"/>
          <w:highlight w:val="cyan"/>
        </w:rPr>
        <w:t xml:space="preserve"> with unions</w:t>
      </w:r>
      <w:r w:rsidRPr="006930EC">
        <w:t xml:space="preserve"> who have who have demonstrated majority support on the basis of “card-check recognition.” The Action Fund argues that allowing employees to sign union recognition cards in support of </w:t>
      </w:r>
      <w:r w:rsidRPr="006930EC">
        <w:rPr>
          <w:rStyle w:val="Emphasis"/>
        </w:rPr>
        <w:t>union representation</w:t>
      </w:r>
      <w:r w:rsidRPr="006930EC">
        <w:t xml:space="preserve"> will </w:t>
      </w:r>
      <w:r w:rsidRPr="006930EC">
        <w:rPr>
          <w:rStyle w:val="StyleUnderline"/>
          <w:highlight w:val="cyan"/>
        </w:rPr>
        <w:t>give workers</w:t>
      </w:r>
      <w:r w:rsidRPr="006930EC">
        <w:t xml:space="preserve"> greater </w:t>
      </w:r>
      <w:r w:rsidRPr="006930EC">
        <w:rPr>
          <w:rStyle w:val="StyleUnderline"/>
          <w:highlight w:val="cyan"/>
        </w:rPr>
        <w:t xml:space="preserve">freedom from employer </w:t>
      </w:r>
      <w:r w:rsidRPr="006930EC">
        <w:rPr>
          <w:rStyle w:val="Emphasis"/>
          <w:highlight w:val="cyan"/>
        </w:rPr>
        <w:t>interference</w:t>
      </w:r>
      <w:r w:rsidRPr="006930EC">
        <w:rPr>
          <w:rStyle w:val="StyleUnderline"/>
          <w:highlight w:val="cyan"/>
        </w:rPr>
        <w:t xml:space="preserve"> and </w:t>
      </w:r>
      <w:r w:rsidRPr="006930EC">
        <w:rPr>
          <w:rStyle w:val="Emphasis"/>
          <w:highlight w:val="cyan"/>
        </w:rPr>
        <w:t>intimidation</w:t>
      </w:r>
      <w:r w:rsidRPr="006930EC">
        <w:t>.</w:t>
      </w:r>
    </w:p>
    <w:p w14:paraId="1D9234F4" w14:textId="77777777" w:rsidR="00826FC7" w:rsidRPr="006930EC" w:rsidRDefault="00826FC7" w:rsidP="00826FC7">
      <w:pPr>
        <w:rPr>
          <w:sz w:val="16"/>
        </w:rPr>
      </w:pPr>
    </w:p>
    <w:p w14:paraId="0D06414C" w14:textId="77777777" w:rsidR="00826FC7" w:rsidRPr="006930EC" w:rsidRDefault="00826FC7" w:rsidP="00826FC7">
      <w:pPr>
        <w:pStyle w:val="Heading4"/>
        <w:rPr>
          <w:rFonts w:cs="Calibri"/>
        </w:rPr>
      </w:pPr>
      <w:r w:rsidRPr="006930EC">
        <w:rPr>
          <w:rFonts w:cs="Calibri"/>
        </w:rPr>
        <w:t xml:space="preserve">‘Collective bargaining’ refers to </w:t>
      </w:r>
      <w:r w:rsidRPr="006930EC">
        <w:rPr>
          <w:rFonts w:cs="Calibri"/>
          <w:u w:val="single"/>
        </w:rPr>
        <w:t>negotiations</w:t>
      </w:r>
      <w:r w:rsidRPr="006930EC">
        <w:rPr>
          <w:rFonts w:cs="Calibri"/>
        </w:rPr>
        <w:t xml:space="preserve"> between </w:t>
      </w:r>
      <w:r w:rsidRPr="006930EC">
        <w:rPr>
          <w:rFonts w:cs="Calibri"/>
          <w:u w:val="single"/>
        </w:rPr>
        <w:t>unions</w:t>
      </w:r>
      <w:r w:rsidRPr="006930EC">
        <w:rPr>
          <w:rFonts w:cs="Calibri"/>
        </w:rPr>
        <w:t xml:space="preserve"> and their </w:t>
      </w:r>
      <w:r w:rsidRPr="006930EC">
        <w:rPr>
          <w:rFonts w:cs="Calibri"/>
          <w:u w:val="single"/>
        </w:rPr>
        <w:t>employers</w:t>
      </w:r>
      <w:r w:rsidRPr="006930EC">
        <w:rPr>
          <w:rFonts w:cs="Calibri"/>
        </w:rPr>
        <w:t xml:space="preserve">.  </w:t>
      </w:r>
    </w:p>
    <w:p w14:paraId="4403AD1E" w14:textId="77777777" w:rsidR="00826FC7" w:rsidRPr="006930EC" w:rsidRDefault="00826FC7" w:rsidP="00826FC7">
      <w:r w:rsidRPr="006930EC">
        <w:rPr>
          <w:rStyle w:val="Style13ptBold"/>
        </w:rPr>
        <w:t xml:space="preserve">BLD ‘90 </w:t>
      </w:r>
      <w:r w:rsidRPr="006930EC">
        <w:t>[Black’s Law Dictionary (6</w:t>
      </w:r>
      <w:r w:rsidRPr="006930EC">
        <w:rPr>
          <w:vertAlign w:val="superscript"/>
        </w:rPr>
        <w:t>th</w:t>
      </w:r>
      <w:r w:rsidRPr="006930EC">
        <w:t xml:space="preserve"> ed.); Academic Dictionaries and Encyclopedias, “collective bargaining,” https://blacks_law.en-academic.com/4864]</w:t>
      </w:r>
    </w:p>
    <w:p w14:paraId="5C152DB1" w14:textId="77777777" w:rsidR="00826FC7" w:rsidRPr="006930EC" w:rsidRDefault="00826FC7" w:rsidP="00826FC7">
      <w:pPr>
        <w:rPr>
          <w:rStyle w:val="Emphasis"/>
          <w:lang w:val="en"/>
        </w:rPr>
      </w:pPr>
      <w:r w:rsidRPr="006930EC">
        <w:rPr>
          <w:rStyle w:val="Emphasis"/>
          <w:lang w:val="en"/>
        </w:rPr>
        <w:t>collective bargaining</w:t>
      </w:r>
    </w:p>
    <w:p w14:paraId="3386B851" w14:textId="77777777" w:rsidR="00826FC7" w:rsidRPr="006930EC" w:rsidRDefault="00826FC7" w:rsidP="00826FC7">
      <w:pPr>
        <w:rPr>
          <w:sz w:val="16"/>
          <w:lang w:val="en"/>
        </w:rPr>
      </w:pPr>
      <w:r w:rsidRPr="006930EC">
        <w:rPr>
          <w:sz w:val="16"/>
          <w:lang w:val="en"/>
        </w:rPr>
        <w:t xml:space="preserve">As contemplated by National Labor Relations Act, is </w:t>
      </w:r>
      <w:r w:rsidRPr="006930EC">
        <w:rPr>
          <w:rStyle w:val="StyleUnderline"/>
          <w:lang w:val="en"/>
        </w:rPr>
        <w:t xml:space="preserve">a </w:t>
      </w:r>
      <w:r w:rsidRPr="006930EC">
        <w:rPr>
          <w:rStyle w:val="StyleUnderline"/>
          <w:highlight w:val="cyan"/>
          <w:lang w:val="en"/>
        </w:rPr>
        <w:t>procedure</w:t>
      </w:r>
      <w:r w:rsidRPr="006930EC">
        <w:rPr>
          <w:sz w:val="16"/>
          <w:lang w:val="en"/>
        </w:rPr>
        <w:t xml:space="preserve"> looking </w:t>
      </w:r>
      <w:r w:rsidRPr="006930EC">
        <w:rPr>
          <w:rStyle w:val="StyleUnderline"/>
          <w:lang w:val="en"/>
        </w:rPr>
        <w:t>toward making</w:t>
      </w:r>
      <w:r w:rsidRPr="006930EC">
        <w:rPr>
          <w:sz w:val="16"/>
          <w:lang w:val="en"/>
        </w:rPr>
        <w:t xml:space="preserve"> of </w:t>
      </w:r>
      <w:r w:rsidRPr="006930EC">
        <w:rPr>
          <w:rStyle w:val="StyleUnderline"/>
          <w:lang w:val="en"/>
        </w:rPr>
        <w:t xml:space="preserve">collective agreements </w:t>
      </w:r>
      <w:r w:rsidRPr="006930EC">
        <w:rPr>
          <w:rStyle w:val="StyleUnderline"/>
          <w:highlight w:val="cyan"/>
          <w:lang w:val="en"/>
        </w:rPr>
        <w:t xml:space="preserve">between </w:t>
      </w:r>
      <w:r w:rsidRPr="006930EC">
        <w:rPr>
          <w:rStyle w:val="Emphasis"/>
          <w:highlight w:val="cyan"/>
          <w:lang w:val="en"/>
        </w:rPr>
        <w:t>employer</w:t>
      </w:r>
      <w:r w:rsidRPr="006930EC">
        <w:rPr>
          <w:rStyle w:val="StyleUnderline"/>
          <w:highlight w:val="cyan"/>
          <w:lang w:val="en"/>
        </w:rPr>
        <w:t xml:space="preserve"> and</w:t>
      </w:r>
      <w:r w:rsidRPr="006930EC">
        <w:rPr>
          <w:sz w:val="16"/>
          <w:lang w:val="en"/>
        </w:rPr>
        <w:t xml:space="preserve"> accredited representative of </w:t>
      </w:r>
      <w:r w:rsidRPr="006930EC">
        <w:rPr>
          <w:rStyle w:val="Emphasis"/>
          <w:highlight w:val="cyan"/>
          <w:lang w:val="en"/>
        </w:rPr>
        <w:t>union employees</w:t>
      </w:r>
      <w:r w:rsidRPr="006930EC">
        <w:rPr>
          <w:rStyle w:val="StyleUnderline"/>
          <w:highlight w:val="cyan"/>
          <w:lang w:val="en"/>
        </w:rPr>
        <w:t xml:space="preserve"> concerning </w:t>
      </w:r>
      <w:r w:rsidRPr="006930EC">
        <w:rPr>
          <w:rStyle w:val="Emphasis"/>
          <w:highlight w:val="cyan"/>
          <w:lang w:val="en"/>
        </w:rPr>
        <w:t>wages</w:t>
      </w:r>
      <w:r w:rsidRPr="006930EC">
        <w:rPr>
          <w:rStyle w:val="StyleUnderline"/>
          <w:highlight w:val="cyan"/>
          <w:lang w:val="en"/>
        </w:rPr>
        <w:t xml:space="preserve">, </w:t>
      </w:r>
      <w:r w:rsidRPr="006930EC">
        <w:rPr>
          <w:rStyle w:val="Emphasis"/>
          <w:highlight w:val="cyan"/>
          <w:lang w:val="en"/>
        </w:rPr>
        <w:t>hours</w:t>
      </w:r>
      <w:r w:rsidRPr="006930EC">
        <w:rPr>
          <w:rStyle w:val="StyleUnderline"/>
          <w:highlight w:val="cyan"/>
          <w:lang w:val="en"/>
        </w:rPr>
        <w:t xml:space="preserve">, and </w:t>
      </w:r>
      <w:r w:rsidRPr="006930EC">
        <w:rPr>
          <w:rStyle w:val="Emphasis"/>
          <w:highlight w:val="cyan"/>
          <w:lang w:val="en"/>
        </w:rPr>
        <w:t>other</w:t>
      </w:r>
      <w:r w:rsidRPr="006930EC">
        <w:rPr>
          <w:rStyle w:val="StyleUnderline"/>
          <w:highlight w:val="cyan"/>
          <w:lang w:val="en"/>
        </w:rPr>
        <w:t xml:space="preserve"> conditions</w:t>
      </w:r>
      <w:r w:rsidRPr="006930EC">
        <w:rPr>
          <w:rStyle w:val="StyleUnderline"/>
          <w:lang w:val="en"/>
        </w:rPr>
        <w:t xml:space="preserve"> of employment</w:t>
      </w:r>
      <w:r w:rsidRPr="006930EC">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6930EC">
        <w:rPr>
          <w:i/>
          <w:iCs/>
          <w:sz w:val="16"/>
          <w:lang w:val="en"/>
        </w:rPr>
        <w:t>National Labor Relations Act No. 8(5), 29 U.S.C.A. No. 158(5). Rapid Roller Co. v. National Labor Relations Board, C.C.A.7, 126 F.2d 452, 460</w:t>
      </w:r>
      <w:r w:rsidRPr="006930EC">
        <w:rPr>
          <w:sz w:val="16"/>
          <w:lang w:val="en"/>
        </w:rPr>
        <w:t>.</w:t>
      </w:r>
    </w:p>
    <w:p w14:paraId="5259CD2C" w14:textId="77777777" w:rsidR="00826FC7" w:rsidRPr="006930EC" w:rsidRDefault="00826FC7" w:rsidP="00826FC7">
      <w:pPr>
        <w:rPr>
          <w:sz w:val="16"/>
          <w:lang w:val="en"/>
        </w:rPr>
      </w:pPr>
      <w:r w:rsidRPr="006930EC">
        <w:rPr>
          <w:rStyle w:val="StyleUnderline"/>
          <w:lang w:val="en"/>
        </w:rPr>
        <w:t>Negotiation between</w:t>
      </w:r>
      <w:r w:rsidRPr="006930EC">
        <w:rPr>
          <w:sz w:val="16"/>
          <w:lang w:val="en"/>
        </w:rPr>
        <w:t xml:space="preserve"> an </w:t>
      </w:r>
      <w:r w:rsidRPr="006930EC">
        <w:rPr>
          <w:rStyle w:val="Emphasis"/>
          <w:lang w:val="en"/>
        </w:rPr>
        <w:t>employer</w:t>
      </w:r>
      <w:r w:rsidRPr="006930EC">
        <w:rPr>
          <w:rStyle w:val="StyleUnderline"/>
          <w:lang w:val="en"/>
        </w:rPr>
        <w:t xml:space="preserve"> and </w:t>
      </w:r>
      <w:r w:rsidRPr="006930EC">
        <w:rPr>
          <w:rStyle w:val="Emphasis"/>
          <w:lang w:val="en"/>
        </w:rPr>
        <w:t>organized employees</w:t>
      </w:r>
      <w:r w:rsidRPr="006930EC">
        <w:rPr>
          <w:sz w:val="16"/>
          <w:lang w:val="en"/>
        </w:rPr>
        <w:t xml:space="preserve"> as </w:t>
      </w:r>
      <w:r w:rsidRPr="006930EC">
        <w:rPr>
          <w:rStyle w:val="Emphasis"/>
          <w:lang w:val="en"/>
        </w:rPr>
        <w:t>distinguished from individuals</w:t>
      </w:r>
      <w:r w:rsidRPr="006930EC">
        <w:rPr>
          <w:sz w:val="16"/>
          <w:lang w:val="en"/>
        </w:rPr>
        <w:t xml:space="preserve">, </w:t>
      </w:r>
      <w:r w:rsidRPr="006930EC">
        <w:rPr>
          <w:rStyle w:val="StyleUnderline"/>
          <w:highlight w:val="cyan"/>
          <w:lang w:val="en"/>
        </w:rPr>
        <w:t>for</w:t>
      </w:r>
      <w:r w:rsidRPr="006930EC">
        <w:rPr>
          <w:sz w:val="16"/>
          <w:lang w:val="en"/>
        </w:rPr>
        <w:t xml:space="preserve"> the purpose of </w:t>
      </w:r>
      <w:r w:rsidRPr="006930EC">
        <w:rPr>
          <w:rStyle w:val="StyleUnderline"/>
          <w:highlight w:val="cyan"/>
          <w:lang w:val="en"/>
        </w:rPr>
        <w:t xml:space="preserve">determining by </w:t>
      </w:r>
      <w:r w:rsidRPr="006930EC">
        <w:rPr>
          <w:rStyle w:val="Emphasis"/>
          <w:highlight w:val="cyan"/>
          <w:lang w:val="en"/>
        </w:rPr>
        <w:t>joint agreement</w:t>
      </w:r>
      <w:r w:rsidRPr="006930EC">
        <w:rPr>
          <w:rStyle w:val="StyleUnderline"/>
          <w:lang w:val="en"/>
        </w:rPr>
        <w:t xml:space="preserve"> </w:t>
      </w:r>
      <w:r w:rsidRPr="006930EC">
        <w:rPr>
          <w:rStyle w:val="StyleUnderline"/>
        </w:rPr>
        <w:t xml:space="preserve">the </w:t>
      </w:r>
      <w:r w:rsidRPr="006930EC">
        <w:rPr>
          <w:rStyle w:val="StyleUnderline"/>
          <w:highlight w:val="cyan"/>
        </w:rPr>
        <w:t>co</w:t>
      </w:r>
      <w:r w:rsidRPr="006930EC">
        <w:rPr>
          <w:rStyle w:val="StyleUnderline"/>
          <w:highlight w:val="cyan"/>
          <w:lang w:val="en"/>
        </w:rPr>
        <w:t>nditions of employment</w:t>
      </w:r>
      <w:r w:rsidRPr="006930EC">
        <w:rPr>
          <w:sz w:val="16"/>
          <w:lang w:val="en"/>
        </w:rPr>
        <w:t>.</w:t>
      </w:r>
    </w:p>
    <w:p w14:paraId="5A20F157" w14:textId="77777777" w:rsidR="00826FC7" w:rsidRPr="006930EC" w:rsidRDefault="00826FC7" w:rsidP="00826FC7">
      <w:pPr>
        <w:pStyle w:val="Heading4"/>
        <w:rPr>
          <w:rFonts w:cs="Calibri"/>
        </w:rPr>
      </w:pPr>
      <w:r w:rsidRPr="006930EC">
        <w:rPr>
          <w:rFonts w:cs="Calibri"/>
        </w:rPr>
        <w:t xml:space="preserve">Vote </w:t>
      </w:r>
      <w:r w:rsidRPr="006930EC">
        <w:rPr>
          <w:rFonts w:cs="Calibri"/>
          <w:u w:val="single"/>
        </w:rPr>
        <w:t>Neg</w:t>
      </w:r>
      <w:r w:rsidRPr="006930EC">
        <w:rPr>
          <w:rFonts w:cs="Calibri"/>
        </w:rPr>
        <w:t>:</w:t>
      </w:r>
    </w:p>
    <w:p w14:paraId="3CD78713" w14:textId="77777777" w:rsidR="00826FC7" w:rsidRPr="006930EC" w:rsidRDefault="00826FC7" w:rsidP="00826FC7">
      <w:pPr>
        <w:pStyle w:val="Heading4"/>
        <w:rPr>
          <w:rFonts w:cs="Calibri"/>
        </w:rPr>
      </w:pPr>
      <w:r w:rsidRPr="006930EC">
        <w:rPr>
          <w:rFonts w:cs="Calibri"/>
        </w:rPr>
        <w:t xml:space="preserve">1. </w:t>
      </w:r>
      <w:r w:rsidRPr="006930EC">
        <w:rPr>
          <w:rFonts w:cs="Calibri"/>
          <w:u w:val="single"/>
        </w:rPr>
        <w:t>Clash</w:t>
      </w:r>
      <w:r w:rsidRPr="006930EC">
        <w:rPr>
          <w:rFonts w:cs="Calibri"/>
        </w:rPr>
        <w:t xml:space="preserve">: a </w:t>
      </w:r>
      <w:r w:rsidRPr="006930EC">
        <w:rPr>
          <w:rFonts w:cs="Calibri"/>
          <w:u w:val="single"/>
        </w:rPr>
        <w:t>predictable</w:t>
      </w:r>
      <w:r w:rsidRPr="006930EC">
        <w:rPr>
          <w:rFonts w:cs="Calibri"/>
        </w:rPr>
        <w:t xml:space="preserve"> topic motivates in depth research that yields the values of </w:t>
      </w:r>
      <w:r w:rsidRPr="006930EC">
        <w:rPr>
          <w:rFonts w:cs="Calibri"/>
          <w:u w:val="single"/>
        </w:rPr>
        <w:t>negation</w:t>
      </w:r>
      <w:r w:rsidRPr="006930EC">
        <w:rPr>
          <w:rFonts w:cs="Calibri"/>
        </w:rPr>
        <w:t xml:space="preserve"> and argument </w:t>
      </w:r>
      <w:r w:rsidRPr="006930EC">
        <w:rPr>
          <w:rFonts w:cs="Calibri"/>
          <w:u w:val="single"/>
        </w:rPr>
        <w:t>refinement</w:t>
      </w:r>
      <w:r w:rsidRPr="006930EC">
        <w:rPr>
          <w:rFonts w:cs="Calibri"/>
        </w:rPr>
        <w:t xml:space="preserve">. Their interp explodes limits, allows affirmative </w:t>
      </w:r>
      <w:r w:rsidRPr="006930EC">
        <w:rPr>
          <w:rFonts w:cs="Calibri"/>
          <w:u w:val="single"/>
        </w:rPr>
        <w:t>conditionality</w:t>
      </w:r>
      <w:r w:rsidRPr="006930EC">
        <w:rPr>
          <w:rFonts w:cs="Calibri"/>
        </w:rPr>
        <w:t xml:space="preserve">, and makes debate a </w:t>
      </w:r>
      <w:r w:rsidRPr="006930EC">
        <w:rPr>
          <w:rFonts w:cs="Calibri"/>
          <w:u w:val="single"/>
        </w:rPr>
        <w:t>one-sided</w:t>
      </w:r>
      <w:r w:rsidRPr="006930EC">
        <w:rPr>
          <w:rFonts w:cs="Calibri"/>
        </w:rPr>
        <w:t xml:space="preserve"> monologue devoid of argumentation which </w:t>
      </w:r>
      <w:r w:rsidRPr="006930EC">
        <w:rPr>
          <w:rFonts w:cs="Calibri"/>
          <w:u w:val="single"/>
        </w:rPr>
        <w:t>turns</w:t>
      </w:r>
      <w:r w:rsidRPr="006930EC">
        <w:rPr>
          <w:rFonts w:cs="Calibri"/>
        </w:rPr>
        <w:t xml:space="preserve"> the case.</w:t>
      </w:r>
    </w:p>
    <w:p w14:paraId="3365B008" w14:textId="77777777" w:rsidR="00826FC7" w:rsidRPr="006930EC" w:rsidRDefault="00826FC7" w:rsidP="00826FC7">
      <w:pPr>
        <w:pStyle w:val="Heading4"/>
        <w:rPr>
          <w:rFonts w:cs="Calibri"/>
        </w:rPr>
      </w:pPr>
      <w:r w:rsidRPr="006930EC">
        <w:rPr>
          <w:rFonts w:cs="Calibri"/>
        </w:rPr>
        <w:t xml:space="preserve">2. </w:t>
      </w:r>
      <w:r w:rsidRPr="006930EC">
        <w:rPr>
          <w:rFonts w:cs="Calibri"/>
          <w:u w:val="single"/>
        </w:rPr>
        <w:t>Fairness</w:t>
      </w:r>
      <w:r w:rsidRPr="006930EC">
        <w:rPr>
          <w:rFonts w:cs="Calibri"/>
        </w:rPr>
        <w:t xml:space="preserve">: the neg should win on average 50% of the time. Entering a </w:t>
      </w:r>
      <w:r w:rsidRPr="006930EC">
        <w:rPr>
          <w:rFonts w:cs="Calibri"/>
          <w:u w:val="single"/>
        </w:rPr>
        <w:t>competitive</w:t>
      </w:r>
      <w:r w:rsidRPr="006930EC">
        <w:rPr>
          <w:rFonts w:cs="Calibri"/>
        </w:rPr>
        <w:t xml:space="preserve"> activity proves their arguments are shaped by a </w:t>
      </w:r>
      <w:r w:rsidRPr="006930EC">
        <w:rPr>
          <w:rFonts w:cs="Calibri"/>
          <w:u w:val="single"/>
        </w:rPr>
        <w:t>drive to win</w:t>
      </w:r>
      <w:r w:rsidRPr="006930EC">
        <w:rPr>
          <w:rFonts w:cs="Calibri"/>
        </w:rPr>
        <w:t xml:space="preserve">. The </w:t>
      </w:r>
      <w:r w:rsidRPr="006930EC">
        <w:rPr>
          <w:rFonts w:cs="Calibri"/>
          <w:u w:val="single"/>
        </w:rPr>
        <w:t>insurmountable</w:t>
      </w:r>
      <w:r w:rsidRPr="006930EC">
        <w:rPr>
          <w:rFonts w:cs="Calibri"/>
        </w:rPr>
        <w:t xml:space="preserve"> advantage of being affirmative under their </w:t>
      </w:r>
      <w:r w:rsidRPr="006930EC">
        <w:rPr>
          <w:rFonts w:cs="Calibri"/>
          <w:u w:val="single"/>
        </w:rPr>
        <w:t>unfair</w:t>
      </w:r>
      <w:r w:rsidRPr="006930EC">
        <w:rPr>
          <w:rFonts w:cs="Calibri"/>
        </w:rPr>
        <w:t xml:space="preserve"> model is a reason they should lose. </w:t>
      </w:r>
    </w:p>
    <w:p w14:paraId="2C24C9FC" w14:textId="77777777" w:rsidR="00415C1C" w:rsidRPr="00530665" w:rsidRDefault="00415C1C" w:rsidP="00826FC7"/>
    <w:p w14:paraId="7F847A2D" w14:textId="77777777" w:rsidR="00832A69" w:rsidRPr="006930EC" w:rsidRDefault="00832A69" w:rsidP="00832A69"/>
    <w:p w14:paraId="06C65CB0" w14:textId="0D507351" w:rsidR="00C4016B" w:rsidRPr="006930EC" w:rsidRDefault="00832A69" w:rsidP="00C4016B">
      <w:pPr>
        <w:pStyle w:val="Heading3"/>
        <w:rPr>
          <w:rFonts w:cs="Calibri"/>
        </w:rPr>
      </w:pPr>
      <w:r w:rsidRPr="006930EC">
        <w:rPr>
          <w:rFonts w:cs="Calibri"/>
        </w:rPr>
        <w:t>OFF</w:t>
      </w:r>
    </w:p>
    <w:p w14:paraId="66D9B7AD" w14:textId="0B6719AB" w:rsidR="00832A69" w:rsidRPr="006930EC" w:rsidRDefault="00832A69" w:rsidP="00832A69">
      <w:r w:rsidRPr="006930EC">
        <w:t>Cap K</w:t>
      </w:r>
    </w:p>
    <w:p w14:paraId="02DE8EB4" w14:textId="77777777" w:rsidR="00C4016B" w:rsidRPr="006930EC" w:rsidRDefault="00C4016B" w:rsidP="00C4016B">
      <w:pPr>
        <w:pStyle w:val="Heading4"/>
        <w:rPr>
          <w:rFonts w:cs="Calibri"/>
          <w:sz w:val="28"/>
        </w:rPr>
      </w:pPr>
      <w:r w:rsidRPr="006930EC">
        <w:rPr>
          <w:rFonts w:cs="Calibri"/>
          <w:sz w:val="28"/>
        </w:rPr>
        <w:t xml:space="preserve">The affirmative’s reliance on </w:t>
      </w:r>
      <w:r w:rsidRPr="006930EC">
        <w:rPr>
          <w:rFonts w:cs="Calibri"/>
          <w:sz w:val="28"/>
          <w:u w:val="single"/>
        </w:rPr>
        <w:t>historical analogues</w:t>
      </w:r>
      <w:r w:rsidRPr="006930EC">
        <w:rPr>
          <w:rFonts w:cs="Calibri"/>
          <w:sz w:val="28"/>
        </w:rPr>
        <w:t xml:space="preserve"> to characterize </w:t>
      </w:r>
      <w:r w:rsidRPr="006930EC">
        <w:rPr>
          <w:rFonts w:cs="Calibri"/>
          <w:sz w:val="28"/>
          <w:u w:val="single"/>
        </w:rPr>
        <w:t>contemporary politics</w:t>
      </w:r>
      <w:r w:rsidRPr="006930EC">
        <w:rPr>
          <w:rFonts w:cs="Calibri"/>
          <w:sz w:val="28"/>
        </w:rPr>
        <w:t xml:space="preserve"> forecloses the opportunity to pursue a </w:t>
      </w:r>
      <w:r w:rsidRPr="006930EC">
        <w:rPr>
          <w:rFonts w:cs="Calibri"/>
          <w:sz w:val="28"/>
          <w:u w:val="single"/>
        </w:rPr>
        <w:t>concrete</w:t>
      </w:r>
      <w:r w:rsidRPr="006930EC">
        <w:rPr>
          <w:rFonts w:cs="Calibri"/>
          <w:sz w:val="28"/>
        </w:rPr>
        <w:t xml:space="preserve">, </w:t>
      </w:r>
      <w:r w:rsidRPr="006930EC">
        <w:rPr>
          <w:rFonts w:cs="Calibri"/>
          <w:sz w:val="28"/>
          <w:u w:val="single"/>
        </w:rPr>
        <w:t>pragmatic</w:t>
      </w:r>
      <w:r w:rsidRPr="006930EC">
        <w:rPr>
          <w:rFonts w:cs="Calibri"/>
          <w:sz w:val="28"/>
        </w:rPr>
        <w:t xml:space="preserve"> agenda of </w:t>
      </w:r>
      <w:r w:rsidRPr="006930EC">
        <w:rPr>
          <w:rFonts w:cs="Calibri"/>
          <w:sz w:val="28"/>
          <w:u w:val="single"/>
        </w:rPr>
        <w:t>redistribution</w:t>
      </w:r>
      <w:r w:rsidRPr="006930EC">
        <w:rPr>
          <w:rFonts w:cs="Calibri"/>
          <w:sz w:val="28"/>
        </w:rPr>
        <w:t xml:space="preserve">. </w:t>
      </w:r>
    </w:p>
    <w:p w14:paraId="2F153CCC" w14:textId="77777777" w:rsidR="00C4016B" w:rsidRPr="006930EC" w:rsidRDefault="00C4016B" w:rsidP="00C4016B">
      <w:r w:rsidRPr="006930EC">
        <w:t xml:space="preserve">Adolph </w:t>
      </w:r>
      <w:r w:rsidRPr="006930EC">
        <w:rPr>
          <w:rStyle w:val="Style13ptBold"/>
          <w:sz w:val="28"/>
        </w:rPr>
        <w:t>Reed &amp;</w:t>
      </w:r>
      <w:r w:rsidRPr="006930EC">
        <w:t xml:space="preserve"> Kenneth </w:t>
      </w:r>
      <w:r w:rsidRPr="006930EC">
        <w:rPr>
          <w:rStyle w:val="Style13ptBold"/>
          <w:sz w:val="28"/>
        </w:rPr>
        <w:t>Warren 26</w:t>
      </w:r>
      <w:r w:rsidRPr="006930EC">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5CCA3ACC" w14:textId="77777777" w:rsidR="00C4016B" w:rsidRPr="006930EC" w:rsidRDefault="00C4016B" w:rsidP="00C4016B">
      <w:r w:rsidRPr="006930EC">
        <w:t xml:space="preserve">Rufo’s brazenness in spelling out his motives has, as Reed points out, been matched not merely by </w:t>
      </w:r>
      <w:r w:rsidRPr="006930EC">
        <w:rPr>
          <w:rStyle w:val="StyleUnderline"/>
        </w:rPr>
        <w:t xml:space="preserve">the </w:t>
      </w:r>
      <w:r w:rsidRPr="006930EC">
        <w:rPr>
          <w:rStyle w:val="Emphasis"/>
        </w:rPr>
        <w:t>ineptitude</w:t>
      </w:r>
      <w:r w:rsidRPr="006930EC">
        <w:t xml:space="preserve"> </w:t>
      </w:r>
      <w:r w:rsidRPr="006930EC">
        <w:rPr>
          <w:rStyle w:val="StyleUnderline"/>
        </w:rPr>
        <w:t xml:space="preserve">but also the </w:t>
      </w:r>
      <w:r w:rsidRPr="006930EC">
        <w:rPr>
          <w:rStyle w:val="StyleUnderline"/>
          <w:highlight w:val="cyan"/>
        </w:rPr>
        <w:t xml:space="preserve">complicity of antiracists </w:t>
      </w:r>
      <w:r w:rsidRPr="006930EC">
        <w:rPr>
          <w:rStyle w:val="StyleUnderline"/>
        </w:rPr>
        <w:t xml:space="preserve">whose insistence on delineating the racist dimension of these attacks continually </w:t>
      </w:r>
      <w:r w:rsidRPr="006930EC">
        <w:rPr>
          <w:rStyle w:val="StyleUnderline"/>
          <w:highlight w:val="cyan"/>
        </w:rPr>
        <w:t>downplays</w:t>
      </w:r>
      <w:r w:rsidRPr="006930EC">
        <w:rPr>
          <w:rStyle w:val="StyleUnderline"/>
        </w:rPr>
        <w:t xml:space="preserve"> the extent to which the </w:t>
      </w:r>
      <w:r w:rsidRPr="006930EC">
        <w:rPr>
          <w:rStyle w:val="StyleUnderline"/>
          <w:highlight w:val="cyan"/>
        </w:rPr>
        <w:t xml:space="preserve">failure of </w:t>
      </w:r>
      <w:r w:rsidRPr="006930EC">
        <w:rPr>
          <w:rStyle w:val="Emphasis"/>
          <w:highlight w:val="cyan"/>
        </w:rPr>
        <w:t>progressive movements</w:t>
      </w:r>
      <w:r w:rsidRPr="006930EC">
        <w:t xml:space="preserve"> </w:t>
      </w:r>
      <w:r w:rsidRPr="006930EC">
        <w:rPr>
          <w:rStyle w:val="StyleUnderline"/>
          <w:highlight w:val="cyan"/>
        </w:rPr>
        <w:t>to embrace</w:t>
      </w:r>
      <w:r w:rsidRPr="006930EC">
        <w:rPr>
          <w:rStyle w:val="StyleUnderline"/>
        </w:rPr>
        <w:t xml:space="preserve"> an </w:t>
      </w:r>
      <w:r w:rsidRPr="006930EC">
        <w:rPr>
          <w:rStyle w:val="StyleUnderline"/>
          <w:highlight w:val="cyan"/>
        </w:rPr>
        <w:t xml:space="preserve">agenda of </w:t>
      </w:r>
      <w:r w:rsidRPr="006930EC">
        <w:rPr>
          <w:rStyle w:val="Emphasis"/>
          <w:highlight w:val="cyan"/>
        </w:rPr>
        <w:t>downward redistribution</w:t>
      </w:r>
      <w:r w:rsidRPr="006930EC">
        <w:t xml:space="preserve">, </w:t>
      </w:r>
      <w:r w:rsidRPr="006930EC">
        <w:rPr>
          <w:rStyle w:val="StyleUnderline"/>
          <w:highlight w:val="cyan"/>
        </w:rPr>
        <w:t>and</w:t>
      </w:r>
      <w:r w:rsidRPr="006930EC">
        <w:t xml:space="preserve"> </w:t>
      </w:r>
      <w:r w:rsidRPr="006930EC">
        <w:rPr>
          <w:rStyle w:val="StyleUnderline"/>
        </w:rPr>
        <w:t xml:space="preserve">even going “to the extent of denouncing calls for expanding the sphere of </w:t>
      </w:r>
      <w:r w:rsidRPr="006930EC">
        <w:rPr>
          <w:rStyle w:val="Emphasis"/>
          <w:highlight w:val="cyan"/>
        </w:rPr>
        <w:t>universal public goods</w:t>
      </w:r>
      <w:r w:rsidRPr="006930EC">
        <w:rPr>
          <w:rStyle w:val="StyleUnderline"/>
        </w:rPr>
        <w:t xml:space="preserve"> as irresponsible and castigating appeals to working-class interests as racist,”</w:t>
      </w:r>
      <w:r w:rsidRPr="006930EC">
        <w:t xml:space="preserve"> has </w:t>
      </w:r>
      <w:r w:rsidRPr="006930EC">
        <w:rPr>
          <w:rStyle w:val="StyleUnderline"/>
          <w:highlight w:val="cyan"/>
        </w:rPr>
        <w:t>fertilized</w:t>
      </w:r>
      <w:r w:rsidRPr="006930EC">
        <w:rPr>
          <w:rStyle w:val="StyleUnderline"/>
        </w:rPr>
        <w:t xml:space="preserve"> the ground in which this </w:t>
      </w:r>
      <w:r w:rsidRPr="006930EC">
        <w:rPr>
          <w:rStyle w:val="StyleUnderline"/>
          <w:highlight w:val="cyan"/>
        </w:rPr>
        <w:t>rightwing politics</w:t>
      </w:r>
      <w:r w:rsidRPr="006930EC">
        <w:rPr>
          <w:rStyle w:val="StyleUnderline"/>
        </w:rPr>
        <w:t xml:space="preserve"> has </w:t>
      </w:r>
      <w:r w:rsidRPr="006930EC">
        <w:rPr>
          <w:rStyle w:val="Emphasis"/>
          <w:highlight w:val="cyan"/>
        </w:rPr>
        <w:t>taken root</w:t>
      </w:r>
      <w:r w:rsidRPr="006930EC">
        <w:rPr>
          <w:rStyle w:val="StyleUnderline"/>
        </w:rPr>
        <w:t xml:space="preserve"> and </w:t>
      </w:r>
      <w:r w:rsidRPr="006930EC">
        <w:rPr>
          <w:rStyle w:val="Emphasis"/>
          <w:highlight w:val="cyan"/>
        </w:rPr>
        <w:t>bloomed</w:t>
      </w:r>
      <w:r w:rsidRPr="006930EC">
        <w:t>.12</w:t>
      </w:r>
    </w:p>
    <w:p w14:paraId="553E8909" w14:textId="77777777" w:rsidR="00C4016B" w:rsidRPr="006930EC" w:rsidRDefault="00C4016B" w:rsidP="00C4016B">
      <w:r w:rsidRPr="006930EC">
        <w:t xml:space="preserve">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w:t>
      </w:r>
      <w:r w:rsidRPr="006930EC">
        <w:rPr>
          <w:rStyle w:val="StyleUnderline"/>
        </w:rPr>
        <w:t>this identification has</w:t>
      </w:r>
      <w:r w:rsidRPr="006930EC">
        <w:t xml:space="preserve"> done is </w:t>
      </w:r>
      <w:r w:rsidRPr="006930EC">
        <w:rPr>
          <w:rStyle w:val="StyleUnderline"/>
        </w:rPr>
        <w:t>enable various cadres and individuals to present themselves</w:t>
      </w:r>
      <w:r w:rsidRPr="006930EC">
        <w:t xml:space="preserve">, and to be taken, </w:t>
      </w:r>
      <w:r w:rsidRPr="006930EC">
        <w:rPr>
          <w:rStyle w:val="StyleUnderline"/>
        </w:rPr>
        <w:t>as representative voices and agents for black Americans generally</w:t>
      </w:r>
      <w:r w:rsidRPr="006930EC">
        <w:t>. Our work in various essays over the past 25 years or so—which we seek to sharpen and amplify with the essays in this volume—is to delineate and critique the ways in which what are now the grounding assumptions of the field are little more than expressions of the interests of black political and professional elites.</w:t>
      </w:r>
    </w:p>
    <w:p w14:paraId="5B1C11CF" w14:textId="77777777" w:rsidR="00C4016B" w:rsidRPr="006930EC" w:rsidRDefault="00C4016B" w:rsidP="00C4016B">
      <w:r w:rsidRPr="006930EC">
        <w:t xml:space="preserve">A </w:t>
      </w:r>
      <w:r w:rsidRPr="006930EC">
        <w:rPr>
          <w:rStyle w:val="Emphasis"/>
          <w:highlight w:val="cyan"/>
        </w:rPr>
        <w:t>defining</w:t>
      </w:r>
      <w:r w:rsidRPr="006930EC">
        <w:rPr>
          <w:rStyle w:val="Emphasis"/>
        </w:rPr>
        <w:t xml:space="preserve"> intellectual </w:t>
      </w:r>
      <w:r w:rsidRPr="006930EC">
        <w:rPr>
          <w:rStyle w:val="Emphasis"/>
          <w:highlight w:val="cyan"/>
        </w:rPr>
        <w:t>feature</w:t>
      </w:r>
      <w:r w:rsidRPr="006930EC">
        <w:rPr>
          <w:rStyle w:val="StyleUnderline"/>
          <w:highlight w:val="cyan"/>
        </w:rPr>
        <w:t xml:space="preserve"> of the field’s reduction to</w:t>
      </w:r>
      <w:r w:rsidRPr="006930EC">
        <w:rPr>
          <w:rStyle w:val="StyleUnderline"/>
        </w:rPr>
        <w:t xml:space="preserve"> a </w:t>
      </w:r>
      <w:r w:rsidRPr="006930EC">
        <w:rPr>
          <w:rStyle w:val="Emphasis"/>
          <w:highlight w:val="cyan"/>
        </w:rPr>
        <w:t>pure instrument</w:t>
      </w:r>
      <w:r w:rsidRPr="006930EC">
        <w:rPr>
          <w:rStyle w:val="StyleUnderline"/>
          <w:highlight w:val="cyan"/>
        </w:rPr>
        <w:t xml:space="preserve"> of black elites’ </w:t>
      </w:r>
      <w:r w:rsidRPr="006930EC">
        <w:rPr>
          <w:rStyle w:val="Emphasis"/>
          <w:highlight w:val="cyan"/>
        </w:rPr>
        <w:t>class program</w:t>
      </w:r>
      <w:r w:rsidRPr="006930EC">
        <w:rPr>
          <w:rStyle w:val="StyleUnderline"/>
          <w:highlight w:val="cyan"/>
        </w:rPr>
        <w:t xml:space="preserve"> has been</w:t>
      </w:r>
      <w:r w:rsidRPr="006930EC">
        <w:rPr>
          <w:rStyle w:val="StyleUnderline"/>
        </w:rPr>
        <w:t xml:space="preserve"> an ever more </w:t>
      </w:r>
      <w:r w:rsidRPr="006930EC">
        <w:rPr>
          <w:rStyle w:val="Emphasis"/>
          <w:highlight w:val="cyan"/>
        </w:rPr>
        <w:t>tortured flight from concreteness</w:t>
      </w:r>
      <w:r w:rsidRPr="006930EC">
        <w:t>. As we observe in Chapter 3 of this volume in our discussion of what we categorize as the literature of race relations,</w:t>
      </w:r>
    </w:p>
    <w:p w14:paraId="5EE40F7C" w14:textId="77777777" w:rsidR="00C4016B" w:rsidRPr="006930EC" w:rsidRDefault="00C4016B" w:rsidP="00C4016B">
      <w:r w:rsidRPr="006930EC">
        <w:rPr>
          <w:rStyle w:val="StyleUnderline"/>
        </w:rPr>
        <w:t xml:space="preserve">A </w:t>
      </w:r>
      <w:r w:rsidRPr="006930EC">
        <w:rPr>
          <w:rStyle w:val="StyleUnderline"/>
          <w:highlight w:val="cyan"/>
        </w:rPr>
        <w:t>worldview constructed around the idea that</w:t>
      </w:r>
      <w:r w:rsidRPr="006930EC">
        <w:rPr>
          <w:rStyle w:val="StyleUnderline"/>
        </w:rPr>
        <w:t xml:space="preserve"> humanity’s most enduring </w:t>
      </w:r>
      <w:r w:rsidRPr="006930EC">
        <w:rPr>
          <w:rStyle w:val="StyleUnderline"/>
          <w:highlight w:val="cyan"/>
        </w:rPr>
        <w:t>injustices derive from</w:t>
      </w:r>
      <w:r w:rsidRPr="006930EC">
        <w:rPr>
          <w:rStyle w:val="StyleUnderline"/>
        </w:rPr>
        <w:t xml:space="preserve"> what are presumed to be deeply seated </w:t>
      </w:r>
      <w:r w:rsidRPr="006930EC">
        <w:rPr>
          <w:rStyle w:val="Emphasis"/>
          <w:highlight w:val="cyan"/>
        </w:rPr>
        <w:t>racial</w:t>
      </w:r>
      <w:r w:rsidRPr="006930EC">
        <w:rPr>
          <w:rStyle w:val="StyleUnderline"/>
        </w:rPr>
        <w:t xml:space="preserve"> and </w:t>
      </w:r>
      <w:r w:rsidRPr="006930EC">
        <w:rPr>
          <w:rStyle w:val="Emphasis"/>
        </w:rPr>
        <w:t xml:space="preserve">cultural </w:t>
      </w:r>
      <w:r w:rsidRPr="006930EC">
        <w:rPr>
          <w:rStyle w:val="Emphasis"/>
          <w:highlight w:val="cyan"/>
        </w:rPr>
        <w:t>differences</w:t>
      </w:r>
      <w:r w:rsidRPr="006930EC">
        <w:rPr>
          <w:rStyle w:val="StyleUnderline"/>
        </w:rPr>
        <w:t xml:space="preserve"> </w:t>
      </w:r>
      <w:r w:rsidRPr="006930EC">
        <w:rPr>
          <w:rStyle w:val="StyleUnderline"/>
          <w:highlight w:val="cyan"/>
        </w:rPr>
        <w:t>is</w:t>
      </w:r>
      <w:r w:rsidRPr="006930EC">
        <w:rPr>
          <w:rStyle w:val="StyleUnderline"/>
        </w:rPr>
        <w:t xml:space="preserve"> necessarily </w:t>
      </w:r>
      <w:r w:rsidRPr="006930EC">
        <w:rPr>
          <w:rStyle w:val="StyleUnderline"/>
          <w:highlight w:val="cyan"/>
        </w:rPr>
        <w:t>challenged by evidence that</w:t>
      </w:r>
      <w:r w:rsidRPr="006930EC">
        <w:rPr>
          <w:rStyle w:val="StyleUnderline"/>
        </w:rPr>
        <w:t xml:space="preserve"> the </w:t>
      </w:r>
      <w:r w:rsidRPr="006930EC">
        <w:rPr>
          <w:rStyle w:val="Emphasis"/>
          <w:highlight w:val="cyan"/>
        </w:rPr>
        <w:t>inequalities</w:t>
      </w:r>
      <w:r w:rsidRPr="006930EC">
        <w:rPr>
          <w:rStyle w:val="StyleUnderline"/>
        </w:rPr>
        <w:t xml:space="preserve"> </w:t>
      </w:r>
      <w:r w:rsidRPr="006930EC">
        <w:rPr>
          <w:rStyle w:val="StyleUnderline"/>
          <w:highlight w:val="cyan"/>
        </w:rPr>
        <w:t>it</w:t>
      </w:r>
      <w:r w:rsidRPr="006930EC">
        <w:rPr>
          <w:rStyle w:val="StyleUnderline"/>
        </w:rPr>
        <w:t xml:space="preserve"> rightly </w:t>
      </w:r>
      <w:r w:rsidRPr="006930EC">
        <w:rPr>
          <w:rStyle w:val="StyleUnderline"/>
          <w:highlight w:val="cyan"/>
        </w:rPr>
        <w:t>denounces</w:t>
      </w:r>
      <w:r w:rsidRPr="006930EC">
        <w:rPr>
          <w:rStyle w:val="StyleUnderline"/>
        </w:rPr>
        <w:t xml:space="preserve"> appear to be </w:t>
      </w:r>
      <w:r w:rsidRPr="006930EC">
        <w:rPr>
          <w:rStyle w:val="Emphasis"/>
          <w:highlight w:val="cyan"/>
        </w:rPr>
        <w:t>driven primarily by exploitation</w:t>
      </w:r>
      <w:r w:rsidRPr="006930EC">
        <w:rPr>
          <w:rStyle w:val="StyleUnderline"/>
        </w:rPr>
        <w:t xml:space="preserve"> rather </w:t>
      </w:r>
      <w:r w:rsidRPr="006930EC">
        <w:rPr>
          <w:rStyle w:val="StyleUnderline"/>
          <w:highlight w:val="cyan"/>
        </w:rPr>
        <w:t>than</w:t>
      </w:r>
      <w:r w:rsidRPr="006930EC">
        <w:rPr>
          <w:rStyle w:val="StyleUnderline"/>
        </w:rPr>
        <w:t xml:space="preserve"> attitudes about </w:t>
      </w:r>
      <w:r w:rsidRPr="006930EC">
        <w:rPr>
          <w:rStyle w:val="Emphasis"/>
          <w:highlight w:val="cyan"/>
        </w:rPr>
        <w:t>difference</w:t>
      </w:r>
      <w:r w:rsidRPr="006930EC">
        <w:t>.</w:t>
      </w:r>
    </w:p>
    <w:p w14:paraId="6E32E75A" w14:textId="77777777" w:rsidR="00C4016B" w:rsidRPr="006930EC" w:rsidRDefault="00C4016B" w:rsidP="00C4016B">
      <w:r w:rsidRPr="006930EC">
        <w:rPr>
          <w:rStyle w:val="Emphasis"/>
          <w:highlight w:val="cyan"/>
        </w:rPr>
        <w:t>Race-reductionist antiracism</w:t>
      </w:r>
      <w:r w:rsidRPr="006930EC">
        <w:rPr>
          <w:rStyle w:val="StyleUnderline"/>
          <w:highlight w:val="cyan"/>
        </w:rPr>
        <w:t xml:space="preserve"> is</w:t>
      </w:r>
      <w:r w:rsidRPr="006930EC">
        <w:rPr>
          <w:rStyle w:val="StyleUnderline"/>
        </w:rPr>
        <w:t xml:space="preserve"> a </w:t>
      </w:r>
      <w:r w:rsidRPr="006930EC">
        <w:rPr>
          <w:rStyle w:val="Emphasis"/>
          <w:highlight w:val="cyan"/>
        </w:rPr>
        <w:t>class politics</w:t>
      </w:r>
      <w:r w:rsidRPr="006930EC">
        <w:rPr>
          <w:rStyle w:val="StyleUnderline"/>
        </w:rPr>
        <w:t xml:space="preserve"> </w:t>
      </w:r>
      <w:r w:rsidRPr="006930EC">
        <w:rPr>
          <w:rStyle w:val="StyleUnderline"/>
          <w:highlight w:val="cyan"/>
        </w:rPr>
        <w:t xml:space="preserve">camouflaged as a </w:t>
      </w:r>
      <w:r w:rsidRPr="006930EC">
        <w:rPr>
          <w:rStyle w:val="Emphasis"/>
          <w:highlight w:val="cyan"/>
        </w:rPr>
        <w:t>race politics</w:t>
      </w:r>
      <w:r w:rsidRPr="006930EC">
        <w:t xml:space="preserve">. </w:t>
      </w:r>
      <w:r w:rsidRPr="006930EC">
        <w:rPr>
          <w:rStyle w:val="StyleUnderline"/>
        </w:rPr>
        <w:t xml:space="preserve">Its </w:t>
      </w:r>
      <w:r w:rsidRPr="006930EC">
        <w:rPr>
          <w:rStyle w:val="StyleUnderline"/>
          <w:highlight w:val="cyan"/>
        </w:rPr>
        <w:t xml:space="preserve">objective is not to pursue </w:t>
      </w:r>
      <w:r w:rsidRPr="006930EC">
        <w:rPr>
          <w:rStyle w:val="Emphasis"/>
          <w:highlight w:val="cyan"/>
        </w:rPr>
        <w:t>popular action</w:t>
      </w:r>
      <w:r w:rsidRPr="006930EC">
        <w:rPr>
          <w:rStyle w:val="StyleUnderline"/>
          <w:highlight w:val="cyan"/>
        </w:rPr>
        <w:t xml:space="preserve"> to change policy but to ensure that any inequalities</w:t>
      </w:r>
      <w:r w:rsidRPr="006930EC">
        <w:rPr>
          <w:rStyle w:val="StyleUnderline"/>
        </w:rPr>
        <w:t xml:space="preserve"> affecting black people negatively </w:t>
      </w:r>
      <w:r w:rsidRPr="006930EC">
        <w:rPr>
          <w:rStyle w:val="StyleUnderline"/>
          <w:highlight w:val="cyan"/>
        </w:rPr>
        <w:t>be understood as the result of racism</w:t>
      </w:r>
      <w:r w:rsidRPr="006930EC">
        <w:t xml:space="preserve">. </w:t>
      </w:r>
      <w:r w:rsidRPr="006930EC">
        <w:rPr>
          <w:rStyle w:val="StyleUnderline"/>
        </w:rPr>
        <w:t xml:space="preserve">It </w:t>
      </w:r>
      <w:r w:rsidRPr="006930EC">
        <w:rPr>
          <w:rStyle w:val="StyleUnderline"/>
          <w:highlight w:val="cyan"/>
        </w:rPr>
        <w:t>depends</w:t>
      </w:r>
      <w:r w:rsidRPr="006930EC">
        <w:rPr>
          <w:rStyle w:val="StyleUnderline"/>
        </w:rPr>
        <w:t xml:space="preserve"> for its case not </w:t>
      </w:r>
      <w:r w:rsidRPr="006930EC">
        <w:rPr>
          <w:rStyle w:val="StyleUnderline"/>
          <w:highlight w:val="cyan"/>
        </w:rPr>
        <w:t>on</w:t>
      </w:r>
      <w:r w:rsidRPr="006930EC">
        <w:rPr>
          <w:rStyle w:val="StyleUnderline"/>
        </w:rPr>
        <w:t xml:space="preserve"> argument based on analysis of discrete conditions that generate current inequalities but on </w:t>
      </w:r>
      <w:r w:rsidRPr="006930EC">
        <w:rPr>
          <w:rStyle w:val="Emphasis"/>
          <w:highlight w:val="cyan"/>
        </w:rPr>
        <w:t>historical analogy</w:t>
      </w:r>
      <w:r w:rsidRPr="006930EC">
        <w:rPr>
          <w:rStyle w:val="StyleUnderline"/>
          <w:highlight w:val="cyan"/>
        </w:rPr>
        <w:t xml:space="preserve"> and </w:t>
      </w:r>
      <w:r w:rsidRPr="006930EC">
        <w:rPr>
          <w:rStyle w:val="Emphasis"/>
          <w:highlight w:val="cyan"/>
        </w:rPr>
        <w:t>allegory</w:t>
      </w:r>
      <w:r w:rsidRPr="006930EC">
        <w:t xml:space="preserve">. </w:t>
      </w:r>
      <w:r w:rsidRPr="006930EC">
        <w:rPr>
          <w:rStyle w:val="StyleUnderline"/>
        </w:rPr>
        <w:t xml:space="preserve">It </w:t>
      </w:r>
      <w:r w:rsidRPr="006930EC">
        <w:rPr>
          <w:rStyle w:val="StyleUnderline"/>
          <w:highlight w:val="cyan"/>
        </w:rPr>
        <w:t xml:space="preserve">cannot examine social relations in the present </w:t>
      </w:r>
      <w:r w:rsidRPr="006930EC">
        <w:rPr>
          <w:rStyle w:val="Emphasis"/>
          <w:highlight w:val="cyan"/>
        </w:rPr>
        <w:t>on their own terms</w:t>
      </w:r>
      <w:r w:rsidRPr="006930EC">
        <w:t xml:space="preserve">. </w:t>
      </w:r>
      <w:r w:rsidRPr="006930EC">
        <w:rPr>
          <w:rStyle w:val="StyleUnderline"/>
        </w:rPr>
        <w:t xml:space="preserve">Most of all, it </w:t>
      </w:r>
      <w:r w:rsidRPr="006930EC">
        <w:rPr>
          <w:rStyle w:val="Emphasis"/>
          <w:highlight w:val="cyan"/>
        </w:rPr>
        <w:t>cannot bear scrutiny</w:t>
      </w:r>
      <w:r w:rsidRPr="006930EC">
        <w:rPr>
          <w:rStyle w:val="StyleUnderline"/>
        </w:rPr>
        <w:t xml:space="preserve"> of the manifestly absurd contention that race/ racism limits black Americans’ lives in the same ways and to the same degrees as it did under the southern Jim Crow order and before the victories of the civil rights movement</w:t>
      </w:r>
      <w:r w:rsidRPr="006930EC">
        <w:t>. That contention’s absurdity is what prompted political scientist Willie Legette’s wonderful observation that “the only thing that hasn’t changed about black politics since 1965 is how we think about it.”13</w:t>
      </w:r>
    </w:p>
    <w:p w14:paraId="31E269B2" w14:textId="77777777" w:rsidR="00C4016B" w:rsidRPr="006930EC" w:rsidRDefault="00C4016B" w:rsidP="00C4016B">
      <w:r w:rsidRPr="006930EC">
        <w:rPr>
          <w:rStyle w:val="StyleUnderline"/>
        </w:rPr>
        <w:t>This is the context in which intellectual pathologies like Afropessimism</w:t>
      </w:r>
      <w:r w:rsidRPr="006930EC">
        <w:t xml:space="preserve">— </w:t>
      </w:r>
      <w:r w:rsidRPr="006930EC">
        <w:rPr>
          <w:rStyle w:val="StyleUnderline"/>
        </w:rPr>
        <w:t xml:space="preserve">which posits an ahistorical </w:t>
      </w:r>
      <w:r w:rsidRPr="006930EC">
        <w:rPr>
          <w:rStyle w:val="Emphasis"/>
        </w:rPr>
        <w:t>ontology</w:t>
      </w:r>
      <w:r w:rsidRPr="006930EC">
        <w:t xml:space="preserve"> </w:t>
      </w:r>
      <w:r w:rsidRPr="006930EC">
        <w:rPr>
          <w:rStyle w:val="StyleUnderline"/>
        </w:rPr>
        <w:t xml:space="preserve">as the deeper truth of a generically yet distinctively black existence, and </w:t>
      </w:r>
      <w:r w:rsidRPr="006930EC">
        <w:rPr>
          <w:rStyle w:val="Emphasis"/>
          <w:highlight w:val="cyan"/>
        </w:rPr>
        <w:t>Afrofuturism</w:t>
      </w:r>
      <w:r w:rsidRPr="006930EC">
        <w:t xml:space="preserve">, </w:t>
      </w:r>
      <w:r w:rsidRPr="006930EC">
        <w:rPr>
          <w:rStyle w:val="StyleUnderline"/>
        </w:rPr>
        <w:t>which trades on explicit rejection of historicity and willful flouting of the integrity of past and present, and even temporality itself in black racial experience</w:t>
      </w:r>
      <w:r w:rsidRPr="006930EC">
        <w:t>—</w:t>
      </w:r>
      <w:r w:rsidRPr="006930EC">
        <w:rPr>
          <w:rStyle w:val="Emphasis"/>
        </w:rPr>
        <w:t>have taken root</w:t>
      </w:r>
      <w:r w:rsidRPr="006930EC">
        <w:t xml:space="preserve">. </w:t>
      </w:r>
      <w:r w:rsidRPr="006930EC">
        <w:rPr>
          <w:rStyle w:val="StyleUnderline"/>
        </w:rPr>
        <w:t>The “cultural turn” in black studies</w:t>
      </w:r>
      <w:r w:rsidRPr="006930EC">
        <w:t xml:space="preserve"> in the late 1980s/early 1990s </w:t>
      </w:r>
      <w:r w:rsidRPr="006930EC">
        <w:rPr>
          <w:rStyle w:val="StyleUnderline"/>
          <w:highlight w:val="cyan"/>
        </w:rPr>
        <w:t>accelerated</w:t>
      </w:r>
      <w:r w:rsidRPr="006930EC">
        <w:rPr>
          <w:rStyle w:val="StyleUnderline"/>
        </w:rPr>
        <w:t xml:space="preserve"> the </w:t>
      </w:r>
      <w:r w:rsidRPr="006930EC">
        <w:rPr>
          <w:rStyle w:val="Emphasis"/>
          <w:highlight w:val="cyan"/>
        </w:rPr>
        <w:t>flight from concreteness</w:t>
      </w:r>
      <w:r w:rsidRPr="006930EC">
        <w:rPr>
          <w:rStyle w:val="StyleUnderline"/>
        </w:rPr>
        <w:t xml:space="preserve"> by means of several mutually reinforcing propellants</w:t>
      </w:r>
      <w:r w:rsidRPr="006930EC">
        <w:t xml:space="preserve">. </w:t>
      </w:r>
      <w:r w:rsidRPr="006930EC">
        <w:rPr>
          <w:rStyle w:val="StyleUnderline"/>
          <w:highlight w:val="cyan"/>
        </w:rPr>
        <w:t>Critique of</w:t>
      </w:r>
      <w:r w:rsidRPr="006930EC">
        <w:rPr>
          <w:rStyle w:val="StyleUnderline"/>
        </w:rPr>
        <w:t xml:space="preserve"> prevailing disciplinary standards of </w:t>
      </w:r>
      <w:r w:rsidRPr="006930EC">
        <w:rPr>
          <w:rStyle w:val="Emphasis"/>
          <w:highlight w:val="cyan"/>
        </w:rPr>
        <w:t>evidence</w:t>
      </w:r>
      <w:r w:rsidRPr="006930EC">
        <w:rPr>
          <w:rStyle w:val="StyleUnderline"/>
        </w:rPr>
        <w:t xml:space="preserve">, </w:t>
      </w:r>
      <w:r w:rsidRPr="006930EC">
        <w:rPr>
          <w:rStyle w:val="Emphasis"/>
          <w:highlight w:val="cyan"/>
        </w:rPr>
        <w:t>argument</w:t>
      </w:r>
      <w:r w:rsidRPr="006930EC">
        <w:rPr>
          <w:rStyle w:val="StyleUnderline"/>
        </w:rPr>
        <w:t xml:space="preserve">, </w:t>
      </w:r>
      <w:r w:rsidRPr="006930EC">
        <w:rPr>
          <w:rStyle w:val="StyleUnderline"/>
          <w:highlight w:val="cyan"/>
        </w:rPr>
        <w:t xml:space="preserve">and </w:t>
      </w:r>
      <w:r w:rsidRPr="006930EC">
        <w:rPr>
          <w:rStyle w:val="Emphasis"/>
          <w:highlight w:val="cyan"/>
        </w:rPr>
        <w:t>archive</w:t>
      </w:r>
      <w:r w:rsidRPr="006930EC">
        <w:t xml:space="preserve"> as racially inadequate, if not actively racist, </w:t>
      </w:r>
      <w:r w:rsidRPr="006930EC">
        <w:rPr>
          <w:rStyle w:val="StyleUnderline"/>
        </w:rPr>
        <w:t xml:space="preserve">sometimes accompanied by claims to a separate black studies methodology or black epistemology, </w:t>
      </w:r>
      <w:r w:rsidRPr="006930EC">
        <w:rPr>
          <w:rStyle w:val="StyleUnderline"/>
          <w:highlight w:val="cyan"/>
        </w:rPr>
        <w:t>justified retreat from</w:t>
      </w:r>
      <w:r w:rsidRPr="006930EC">
        <w:rPr>
          <w:rStyle w:val="StyleUnderline"/>
        </w:rPr>
        <w:t xml:space="preserve"> concern with conventional interpretive strictures, including </w:t>
      </w:r>
      <w:r w:rsidRPr="006930EC">
        <w:rPr>
          <w:rStyle w:val="Emphasis"/>
          <w:highlight w:val="cyan"/>
        </w:rPr>
        <w:t>engagement</w:t>
      </w:r>
      <w:r w:rsidRPr="006930EC">
        <w:rPr>
          <w:rStyle w:val="StyleUnderline"/>
        </w:rPr>
        <w:t xml:space="preserve"> with competing interpretations or potentially disconfirming evidence</w:t>
      </w:r>
      <w:r w:rsidRPr="006930EC">
        <w:t xml:space="preserve">. For example, some scholars have maintained that it is important to write about the Middle Passage from the captives’ point of view precisely because there is scant evidence available. Titles such as The Black Imagination and the Middle Passage and Imagining Home: Class, Culture, and Nationalism in the African Diaspora are illustrative. In these works, the challenge presented by the diaspora is a challenge to historical method itself. Thomas Holt, for example, has observed, “as air abhors a vacuum, diaspora seems to abhor stasis or fixity. Conceptually or methodologically, fixities will never capture its deeper meanings and significance.”14 And Joan Dayan has written, “Facing what remains to a large extent an unreconstructable past—the responses of slaves to the terrors of slavery, to colonists, to the New World—I try to imagine what cannot be verified.”15 Earl Lewis, in turn, insists that if we are to “define and refine the practice of writing people into a history of overlapping diasporas” we must recognize that the “challenge is more than theoretical; it goes to the limits of one’s historical imagination.”16 Exhortations such as these express an interpretivist objective of stipulating an entirely made-up, trauma porn narrative in service to an ideological program: </w:t>
      </w:r>
      <w:r w:rsidRPr="006930EC">
        <w:rPr>
          <w:rStyle w:val="StyleUnderline"/>
          <w:highlight w:val="cyan"/>
        </w:rPr>
        <w:t>reading race reductionism into the past</w:t>
      </w:r>
      <w:r w:rsidRPr="006930EC">
        <w:rPr>
          <w:rStyle w:val="StyleUnderline"/>
        </w:rPr>
        <w:t xml:space="preserve"> as an </w:t>
      </w:r>
      <w:r w:rsidRPr="006930EC">
        <w:rPr>
          <w:rStyle w:val="StyleUnderline"/>
          <w:highlight w:val="cyan"/>
        </w:rPr>
        <w:t>instrument of efforts</w:t>
      </w:r>
      <w:r w:rsidRPr="006930EC">
        <w:rPr>
          <w:rStyle w:val="StyleUnderline"/>
        </w:rPr>
        <w:t xml:space="preserve"> to </w:t>
      </w:r>
      <w:r w:rsidRPr="006930EC">
        <w:rPr>
          <w:rStyle w:val="Emphasis"/>
          <w:highlight w:val="cyan"/>
        </w:rPr>
        <w:t>legitimize</w:t>
      </w:r>
      <w:r w:rsidRPr="006930EC">
        <w:rPr>
          <w:rStyle w:val="StyleUnderline"/>
        </w:rPr>
        <w:t xml:space="preserve"> </w:t>
      </w:r>
      <w:r w:rsidRPr="006930EC">
        <w:rPr>
          <w:rStyle w:val="StyleUnderline"/>
          <w:highlight w:val="cyan"/>
        </w:rPr>
        <w:t xml:space="preserve">it as </w:t>
      </w:r>
      <w:r w:rsidRPr="006930EC">
        <w:rPr>
          <w:rStyle w:val="Emphasis"/>
          <w:highlight w:val="cyan"/>
        </w:rPr>
        <w:t>interpretation</w:t>
      </w:r>
      <w:r w:rsidRPr="006930EC">
        <w:rPr>
          <w:rStyle w:val="StyleUnderline"/>
          <w:highlight w:val="cyan"/>
        </w:rPr>
        <w:t xml:space="preserve"> of the </w:t>
      </w:r>
      <w:r w:rsidRPr="006930EC">
        <w:rPr>
          <w:rStyle w:val="Emphasis"/>
          <w:highlight w:val="cyan"/>
        </w:rPr>
        <w:t>present</w:t>
      </w:r>
      <w:r w:rsidRPr="006930EC">
        <w:t>.</w:t>
      </w:r>
    </w:p>
    <w:p w14:paraId="55FDB132" w14:textId="77777777" w:rsidR="00C4016B" w:rsidRPr="006930EC" w:rsidRDefault="00C4016B" w:rsidP="00C4016B">
      <w:pPr>
        <w:pStyle w:val="Heading4"/>
        <w:rPr>
          <w:rFonts w:cs="Calibri"/>
        </w:rPr>
      </w:pPr>
      <w:r w:rsidRPr="006930EC">
        <w:rPr>
          <w:rFonts w:cs="Calibri"/>
        </w:rPr>
        <w:t xml:space="preserve">The 1AC operates on a </w:t>
      </w:r>
      <w:r w:rsidRPr="006930EC">
        <w:rPr>
          <w:rFonts w:cs="Calibri"/>
          <w:u w:val="single"/>
        </w:rPr>
        <w:t>register of individual creation</w:t>
      </w:r>
      <w:r w:rsidRPr="006930EC">
        <w:rPr>
          <w:rFonts w:cs="Calibri"/>
        </w:rPr>
        <w:t xml:space="preserve"> that becomes a cover for </w:t>
      </w:r>
      <w:r w:rsidRPr="006930EC">
        <w:rPr>
          <w:rFonts w:cs="Calibri"/>
          <w:u w:val="single"/>
        </w:rPr>
        <w:t>economic exploitation</w:t>
      </w:r>
      <w:r w:rsidRPr="006930EC">
        <w:rPr>
          <w:rFonts w:cs="Calibri"/>
        </w:rPr>
        <w:t xml:space="preserve"> at the level of subjectivity.</w:t>
      </w:r>
    </w:p>
    <w:p w14:paraId="0083BBB6" w14:textId="77777777" w:rsidR="00C4016B" w:rsidRPr="006930EC" w:rsidRDefault="00C4016B" w:rsidP="00C4016B">
      <w:pPr>
        <w:rPr>
          <w:sz w:val="14"/>
          <w:szCs w:val="14"/>
        </w:rPr>
      </w:pPr>
      <w:r w:rsidRPr="006930EC">
        <w:rPr>
          <w:rStyle w:val="Style13ptBold"/>
        </w:rPr>
        <w:t>Gräbner and Wood 10</w:t>
      </w:r>
      <w:r w:rsidRPr="006930EC">
        <w:t xml:space="preserve"> </w:t>
      </w:r>
      <w:r w:rsidRPr="006930EC">
        <w:rPr>
          <w:sz w:val="14"/>
          <w:szCs w:val="14"/>
        </w:rPr>
        <w:t>(Cornelia – Lecturer of European Languages and Cultures at Lancester University, and David – Researcher at the Institute for Aesthetic Research of the National Autonomous University of Mexico, “Poetics of Resistance: Introduction,” Cosmos &amp; History 6(2):2-19, accessed 2-5-15 //Bosley)</w:t>
      </w:r>
    </w:p>
    <w:p w14:paraId="58C4E1D9" w14:textId="77777777" w:rsidR="00A20BF2" w:rsidRPr="006930EC" w:rsidRDefault="00C4016B" w:rsidP="00C4016B">
      <w:pPr>
        <w:rPr>
          <w:sz w:val="14"/>
        </w:rPr>
      </w:pPr>
      <w:r w:rsidRPr="006930EC">
        <w:rPr>
          <w:sz w:val="14"/>
          <w:szCs w:val="16"/>
        </w:rPr>
        <w:t>The title of this special issue, poetics of Resistance</w:t>
      </w:r>
      <w:r w:rsidRPr="006930EC">
        <w:rPr>
          <w:sz w:val="14"/>
        </w:rPr>
        <w:t xml:space="preserv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6930EC">
        <w:rPr>
          <w:rStyle w:val="StyleUnderline"/>
        </w:rPr>
        <w:t>‘</w:t>
      </w:r>
      <w:r w:rsidRPr="006930EC">
        <w:rPr>
          <w:rStyle w:val="StyleUnderline"/>
          <w:highlight w:val="cyan"/>
        </w:rPr>
        <w:t>cultural resistance</w:t>
      </w:r>
      <w:r w:rsidRPr="006930EC">
        <w:rPr>
          <w:rStyle w:val="StyleUnderline"/>
        </w:rPr>
        <w:t xml:space="preserve">’ seemed to </w:t>
      </w:r>
      <w:r w:rsidRPr="006930EC">
        <w:rPr>
          <w:rStyle w:val="StyleUnderline"/>
          <w:highlight w:val="cyan"/>
        </w:rPr>
        <w:t>hold rhetorical rather than analytical</w:t>
      </w:r>
      <w:r w:rsidRPr="006930EC">
        <w:rPr>
          <w:rStyle w:val="StyleUnderline"/>
        </w:rPr>
        <w:t xml:space="preserve"> or descriptive </w:t>
      </w:r>
      <w:r w:rsidRPr="006930EC">
        <w:rPr>
          <w:rStyle w:val="StyleUnderline"/>
          <w:highlight w:val="cyan"/>
        </w:rPr>
        <w:t>power</w:t>
      </w:r>
      <w:r w:rsidRPr="006930EC">
        <w:rPr>
          <w:sz w:val="14"/>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6930EC">
        <w:rPr>
          <w:rStyle w:val="StyleUnderline"/>
        </w:rPr>
        <w:t>Duncombe’s model of scales</w:t>
      </w:r>
      <w:r w:rsidRPr="006930EC">
        <w:rPr>
          <w:sz w:val="14"/>
        </w:rPr>
        <w:t xml:space="preserve"> can be a productive approach if one wishes to analyse a great variety of practices in light of their resistant function(s), it does </w:t>
      </w:r>
      <w:r w:rsidRPr="006930EC">
        <w:rPr>
          <w:rStyle w:val="StyleUnderline"/>
        </w:rPr>
        <w:t>raise the question of which cultural practices are</w:t>
      </w:r>
      <w:r w:rsidRPr="006930EC">
        <w:rPr>
          <w:sz w:val="14"/>
        </w:rPr>
        <w:t xml:space="preserve"> not at least potentially </w:t>
      </w:r>
      <w:r w:rsidRPr="006930EC">
        <w:rPr>
          <w:rStyle w:val="StyleUnderline"/>
        </w:rPr>
        <w:t>acts of political resistance</w:t>
      </w:r>
      <w:r w:rsidRPr="006930EC">
        <w:rPr>
          <w:sz w:val="14"/>
        </w:rPr>
        <w:t xml:space="preserve">, </w:t>
      </w:r>
      <w:r w:rsidRPr="006930EC">
        <w:rPr>
          <w:rStyle w:val="StyleUnderline"/>
        </w:rPr>
        <w:t xml:space="preserve">and what descriptive power the term ‘resistance’ </w:t>
      </w:r>
      <w:r w:rsidRPr="006930EC">
        <w:rPr>
          <w:sz w:val="14"/>
        </w:rPr>
        <w:t xml:space="preserve">still </w:t>
      </w:r>
      <w:r w:rsidRPr="006930EC">
        <w:rPr>
          <w:rStyle w:val="StyleUnderline"/>
        </w:rPr>
        <w:t>holds if it can be equally applied to shopping and</w:t>
      </w:r>
      <w:r w:rsidRPr="006930EC">
        <w:rPr>
          <w:sz w:val="14"/>
        </w:rPr>
        <w:t xml:space="preserve"> to anti-consumerist </w:t>
      </w:r>
      <w:r w:rsidRPr="006930EC">
        <w:rPr>
          <w:rStyle w:val="StyleUnderline"/>
        </w:rPr>
        <w:t>culture jamming</w:t>
      </w:r>
      <w:r w:rsidRPr="006930EC">
        <w:rPr>
          <w:sz w:val="14"/>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6930EC">
        <w:rPr>
          <w:rStyle w:val="Emphasis"/>
          <w:highlight w:val="cyan"/>
        </w:rPr>
        <w:t>Combining ‘resistance’ with ‘poetics’ limits the scope of</w:t>
      </w:r>
      <w:r w:rsidRPr="006930EC">
        <w:rPr>
          <w:rStyle w:val="Emphasis"/>
        </w:rPr>
        <w:t xml:space="preserve"> the </w:t>
      </w:r>
      <w:r w:rsidRPr="006930EC">
        <w:rPr>
          <w:rStyle w:val="Emphasis"/>
          <w:highlight w:val="cyan"/>
        </w:rPr>
        <w:t>practices</w:t>
      </w:r>
      <w:r w:rsidRPr="006930EC">
        <w:rPr>
          <w:rStyle w:val="Emphasis"/>
        </w:rPr>
        <w:t xml:space="preserve"> under discussion</w:t>
      </w:r>
      <w:r w:rsidRPr="006930EC">
        <w:rPr>
          <w:sz w:val="14"/>
        </w:rPr>
        <w:t xml:space="preserve">. </w:t>
      </w:r>
      <w:r w:rsidRPr="006930EC">
        <w:rPr>
          <w:rStyle w:val="StyleUnderline"/>
        </w:rPr>
        <w:t>‘</w:t>
      </w:r>
      <w:r w:rsidRPr="006930EC">
        <w:rPr>
          <w:rStyle w:val="StyleUnderline"/>
          <w:highlight w:val="cyan"/>
        </w:rPr>
        <w:t>poetics</w:t>
      </w:r>
      <w:r w:rsidRPr="006930EC">
        <w:rPr>
          <w:rStyle w:val="StyleUnderline"/>
        </w:rPr>
        <w:t>’</w:t>
      </w:r>
      <w:r w:rsidRPr="006930EC">
        <w:rPr>
          <w:sz w:val="14"/>
        </w:rPr>
        <w:t>—as distinct from ‘culture’—</w:t>
      </w:r>
      <w:r w:rsidRPr="006930EC">
        <w:rPr>
          <w:rStyle w:val="Emphasis"/>
          <w:highlight w:val="cyan"/>
        </w:rPr>
        <w:t>encourages a focus on individual creativity</w:t>
      </w:r>
      <w:r w:rsidRPr="006930EC">
        <w:rPr>
          <w:sz w:val="14"/>
        </w:rPr>
        <w:t xml:space="preserve"> </w:t>
      </w:r>
      <w:r w:rsidRPr="006930EC">
        <w:rPr>
          <w:rStyle w:val="StyleUnderline"/>
          <w:highlight w:val="cyan"/>
        </w:rPr>
        <w:t>rather than on</w:t>
      </w:r>
      <w:r w:rsidRPr="006930EC">
        <w:rPr>
          <w:rStyle w:val="StyleUnderline"/>
        </w:rPr>
        <w:t xml:space="preserve"> the </w:t>
      </w:r>
      <w:r w:rsidRPr="006930EC">
        <w:rPr>
          <w:rStyle w:val="StyleUnderline"/>
          <w:highlight w:val="cyan"/>
        </w:rPr>
        <w:t>wider</w:t>
      </w:r>
      <w:r w:rsidRPr="006930EC">
        <w:rPr>
          <w:rStyle w:val="StyleUnderline"/>
        </w:rPr>
        <w:t xml:space="preserve"> category of </w:t>
      </w:r>
      <w:r w:rsidRPr="006930EC">
        <w:rPr>
          <w:rStyle w:val="StyleUnderline"/>
          <w:highlight w:val="cyan"/>
        </w:rPr>
        <w:t>cultural practices</w:t>
      </w:r>
      <w:r w:rsidRPr="006930EC">
        <w:rPr>
          <w:sz w:val="14"/>
        </w:rPr>
        <w:t xml:space="preserve">. Those are still discussed; however, in the contexts discussed here this is usually done in relation to poetic practices. </w:t>
      </w:r>
      <w:r w:rsidRPr="006930EC">
        <w:rPr>
          <w:rStyle w:val="StyleUnderline"/>
        </w:rPr>
        <w:t>The register of individuality and subjectivity that is linked with</w:t>
      </w:r>
      <w:r w:rsidRPr="006930EC">
        <w:rPr>
          <w:sz w:val="14"/>
        </w:rPr>
        <w:t xml:space="preserve"> the term </w:t>
      </w:r>
      <w:r w:rsidRPr="006930EC">
        <w:rPr>
          <w:rStyle w:val="StyleUnderline"/>
        </w:rPr>
        <w:t>poetics</w:t>
      </w:r>
      <w:r w:rsidRPr="006930EC">
        <w:rPr>
          <w:sz w:val="14"/>
        </w:rPr>
        <w:t xml:space="preserve">, and the evocation of collectivity and community through the term resistance, </w:t>
      </w:r>
      <w:r w:rsidRPr="006930EC">
        <w:rPr>
          <w:rStyle w:val="StyleUnderline"/>
        </w:rPr>
        <w:t>places</w:t>
      </w:r>
      <w:r w:rsidRPr="006930EC">
        <w:rPr>
          <w:sz w:val="14"/>
        </w:rPr>
        <w:t xml:space="preserve"> the </w:t>
      </w:r>
      <w:r w:rsidRPr="006930EC">
        <w:rPr>
          <w:rStyle w:val="StyleUnderline"/>
        </w:rPr>
        <w:t>practices and works</w:t>
      </w:r>
      <w:r w:rsidRPr="006930EC">
        <w:rPr>
          <w:sz w:val="14"/>
        </w:rPr>
        <w:t xml:space="preserve"> under discussion </w:t>
      </w:r>
      <w:r w:rsidRPr="006930EC">
        <w:rPr>
          <w:rStyle w:val="StyleUnderline"/>
        </w:rPr>
        <w:t>in a tension</w:t>
      </w:r>
      <w:r w:rsidRPr="006930EC">
        <w:rPr>
          <w:sz w:val="14"/>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6930EC">
        <w:rPr>
          <w:rStyle w:val="StyleUnderline"/>
          <w:highlight w:val="cyan"/>
        </w:rPr>
        <w:t>neoliberalism</w:t>
      </w:r>
      <w:r w:rsidRPr="006930EC">
        <w:rPr>
          <w:rStyle w:val="StyleUnderline"/>
        </w:rPr>
        <w:t xml:space="preserve"> is in the first instance a theory of political economic practices that </w:t>
      </w:r>
      <w:r w:rsidRPr="006930EC">
        <w:rPr>
          <w:rStyle w:val="StyleUnderline"/>
          <w:highlight w:val="cyan"/>
        </w:rPr>
        <w:t>proposes that</w:t>
      </w:r>
      <w:r w:rsidRPr="006930EC">
        <w:rPr>
          <w:rStyle w:val="StyleUnderline"/>
        </w:rPr>
        <w:t xml:space="preserve"> human </w:t>
      </w:r>
      <w:r w:rsidRPr="006930EC">
        <w:rPr>
          <w:rStyle w:val="StyleUnderline"/>
          <w:highlight w:val="cyan"/>
        </w:rPr>
        <w:t>well-being can best</w:t>
      </w:r>
      <w:r w:rsidRPr="006930EC">
        <w:rPr>
          <w:rStyle w:val="StyleUnderline"/>
        </w:rPr>
        <w:t xml:space="preserve"> be </w:t>
      </w:r>
      <w:r w:rsidRPr="006930EC">
        <w:rPr>
          <w:rStyle w:val="StyleUnderline"/>
          <w:highlight w:val="cyan"/>
        </w:rPr>
        <w:t>advance</w:t>
      </w:r>
      <w:r w:rsidRPr="006930EC">
        <w:rPr>
          <w:rStyle w:val="StyleUnderline"/>
        </w:rPr>
        <w:t xml:space="preserve">d </w:t>
      </w:r>
      <w:r w:rsidRPr="006930EC">
        <w:rPr>
          <w:rStyle w:val="StyleUnderline"/>
          <w:highlight w:val="cyan"/>
        </w:rPr>
        <w:t>by liberating individual entrepreneurial freedoms</w:t>
      </w:r>
      <w:r w:rsidRPr="006930EC">
        <w:rPr>
          <w:rStyle w:val="StyleUnderline"/>
        </w:rPr>
        <w:t xml:space="preserve"> and skills within an institutional framework characterized by strong private property rights, free markets, and free trade</w:t>
      </w:r>
      <w:r w:rsidRPr="006930EC">
        <w:rPr>
          <w:sz w:val="14"/>
        </w:rPr>
        <w:t xml:space="preserve">. The role of the state is to create and preserve an institutional framework appropriate to such practices. … but beyond these tasks the state should not venture. </w:t>
      </w:r>
      <w:r w:rsidRPr="006930EC">
        <w:rPr>
          <w:rStyle w:val="StyleUnderline"/>
        </w:rPr>
        <w:t>This ‘theory of political economic practices’ does</w:t>
      </w:r>
      <w:r w:rsidRPr="006930EC">
        <w:rPr>
          <w:sz w:val="14"/>
        </w:rPr>
        <w:t xml:space="preserve">, however, </w:t>
      </w:r>
      <w:r w:rsidRPr="006930EC">
        <w:rPr>
          <w:rStyle w:val="StyleUnderline"/>
        </w:rPr>
        <w:t>have ideological underpinnings</w:t>
      </w:r>
      <w:r w:rsidRPr="006930EC">
        <w:rPr>
          <w:sz w:val="14"/>
        </w:rPr>
        <w:t xml:space="preserve"> which are </w:t>
      </w:r>
      <w:r w:rsidRPr="006930EC">
        <w:rPr>
          <w:rStyle w:val="StyleUnderline"/>
        </w:rPr>
        <w:t>crucially important to an understanding of neoliberalism’s impact on the arts</w:t>
      </w:r>
      <w:r w:rsidRPr="006930EC">
        <w:rPr>
          <w:sz w:val="14"/>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6930EC">
        <w:rPr>
          <w:rStyle w:val="StyleUnderline"/>
          <w:highlight w:val="cyan"/>
        </w:rPr>
        <w:t>Other actors</w:t>
      </w:r>
      <w:r w:rsidRPr="006930EC">
        <w:rPr>
          <w:sz w:val="14"/>
        </w:rPr>
        <w:t>—</w:t>
      </w:r>
      <w:r w:rsidRPr="006930EC">
        <w:rPr>
          <w:rStyle w:val="StyleUnderline"/>
          <w:highlight w:val="cyan"/>
        </w:rPr>
        <w:t>not politicians</w:t>
      </w:r>
      <w:r w:rsidRPr="006930EC">
        <w:rPr>
          <w:sz w:val="14"/>
        </w:rPr>
        <w:t>—</w:t>
      </w:r>
      <w:r w:rsidRPr="006930EC">
        <w:rPr>
          <w:rStyle w:val="StyleUnderline"/>
          <w:highlight w:val="cyan"/>
        </w:rPr>
        <w:t>have to</w:t>
      </w:r>
      <w:r w:rsidRPr="006930EC">
        <w:rPr>
          <w:rStyle w:val="StyleUnderline"/>
        </w:rPr>
        <w:t xml:space="preserve"> step in and </w:t>
      </w:r>
      <w:r w:rsidRPr="006930EC">
        <w:rPr>
          <w:rStyle w:val="StyleUnderline"/>
          <w:highlight w:val="cyan"/>
        </w:rPr>
        <w:t>provide the justification for</w:t>
      </w:r>
      <w:r w:rsidRPr="006930EC">
        <w:rPr>
          <w:rStyle w:val="StyleUnderline"/>
        </w:rPr>
        <w:t xml:space="preserve"> the </w:t>
      </w:r>
      <w:r w:rsidRPr="006930EC">
        <w:rPr>
          <w:rStyle w:val="StyleUnderline"/>
          <w:highlight w:val="cyan"/>
        </w:rPr>
        <w:t>continuity of neoliberal politics</w:t>
      </w:r>
      <w:r w:rsidRPr="006930EC">
        <w:rPr>
          <w:sz w:val="14"/>
        </w:rPr>
        <w:t xml:space="preserve">. </w:t>
      </w:r>
      <w:r w:rsidRPr="006930EC">
        <w:rPr>
          <w:rStyle w:val="StyleUnderline"/>
        </w:rPr>
        <w:t>This justification draws on the</w:t>
      </w:r>
      <w:r w:rsidRPr="006930EC">
        <w:rPr>
          <w:sz w:val="14"/>
        </w:rPr>
        <w:t xml:space="preserve"> previous </w:t>
      </w:r>
      <w:r w:rsidRPr="006930EC">
        <w:rPr>
          <w:rStyle w:val="StyleUnderline"/>
        </w:rPr>
        <w:t>‘construction of consent’</w:t>
      </w:r>
      <w:r w:rsidRPr="006930EC">
        <w:rPr>
          <w:sz w:val="14"/>
        </w:rPr>
        <w:t xml:space="preserve">, as harvey calls it, </w:t>
      </w:r>
      <w:r w:rsidRPr="006930EC">
        <w:rPr>
          <w:rStyle w:val="StyleUnderline"/>
        </w:rPr>
        <w:t>and</w:t>
      </w:r>
      <w:r w:rsidRPr="006930EC">
        <w:rPr>
          <w:sz w:val="14"/>
        </w:rPr>
        <w:t xml:space="preserve"> this draws </w:t>
      </w:r>
      <w:r w:rsidRPr="006930EC">
        <w:rPr>
          <w:rStyle w:val="StyleUnderline"/>
        </w:rPr>
        <w:t>increasingly on the pretension that ‘there is no alternative’</w:t>
      </w:r>
      <w:r w:rsidRPr="006930EC">
        <w:rPr>
          <w:sz w:val="14"/>
        </w:rPr>
        <w:t xml:space="preserve">. Culture in the widest sense plays a part in translating the ideological points outlined by harvey into more generalized assumptions, discursive figures, and commonly held beliefs. Thus, </w:t>
      </w:r>
      <w:r w:rsidRPr="006930EC">
        <w:rPr>
          <w:rStyle w:val="Emphasis"/>
          <w:highlight w:val="cyan"/>
        </w:rPr>
        <w:t>neoliberalism</w:t>
      </w:r>
      <w:r w:rsidRPr="006930EC">
        <w:rPr>
          <w:rStyle w:val="Emphasis"/>
        </w:rPr>
        <w:t xml:space="preserve"> creates imaginaries that </w:t>
      </w:r>
      <w:r w:rsidRPr="006930EC">
        <w:rPr>
          <w:rStyle w:val="Emphasis"/>
          <w:highlight w:val="cyan"/>
        </w:rPr>
        <w:t>can</w:t>
      </w:r>
      <w:r w:rsidRPr="006930EC">
        <w:rPr>
          <w:rStyle w:val="Emphasis"/>
        </w:rPr>
        <w:t xml:space="preserve"> then </w:t>
      </w:r>
      <w:r w:rsidRPr="006930EC">
        <w:rPr>
          <w:rStyle w:val="Emphasis"/>
          <w:highlight w:val="cyan"/>
        </w:rPr>
        <w:t>inform the creative imagination</w:t>
      </w:r>
      <w:r w:rsidRPr="006930EC">
        <w:rPr>
          <w:sz w:val="14"/>
        </w:rPr>
        <w:t xml:space="preserve"> or that, conversely, are </w:t>
      </w:r>
      <w:r w:rsidRPr="006930EC">
        <w:rPr>
          <w:rStyle w:val="Emphasis"/>
          <w:highlight w:val="cyan"/>
        </w:rPr>
        <w:t>projected through</w:t>
      </w:r>
      <w:r w:rsidRPr="006930EC">
        <w:rPr>
          <w:rStyle w:val="Emphasis"/>
        </w:rPr>
        <w:t xml:space="preserve"> works of </w:t>
      </w:r>
      <w:r w:rsidRPr="006930EC">
        <w:rPr>
          <w:rStyle w:val="Emphasis"/>
          <w:highlight w:val="cyan"/>
        </w:rPr>
        <w:t>art without</w:t>
      </w:r>
      <w:r w:rsidRPr="006930EC">
        <w:rPr>
          <w:sz w:val="14"/>
        </w:rPr>
        <w:t xml:space="preserve"> this necessarily being </w:t>
      </w:r>
      <w:r w:rsidRPr="006930EC">
        <w:rPr>
          <w:rStyle w:val="Emphasis"/>
          <w:highlight w:val="cyan"/>
        </w:rPr>
        <w:t>the intention of the artist</w:t>
      </w:r>
      <w:r w:rsidRPr="006930EC">
        <w:rPr>
          <w:sz w:val="14"/>
        </w:rPr>
        <w:t xml:space="preserve">. </w:t>
      </w:r>
      <w:r w:rsidRPr="006930EC">
        <w:rPr>
          <w:rStyle w:val="StyleUnderline"/>
          <w:highlight w:val="cyan"/>
        </w:rPr>
        <w:t>The</w:t>
      </w:r>
      <w:r w:rsidRPr="006930EC">
        <w:rPr>
          <w:rStyle w:val="StyleUnderline"/>
        </w:rPr>
        <w:t xml:space="preserve"> potentially </w:t>
      </w:r>
      <w:r w:rsidRPr="006930EC">
        <w:rPr>
          <w:rStyle w:val="StyleUnderline"/>
          <w:highlight w:val="cyan"/>
        </w:rPr>
        <w:t>complicit functions of art and scholarship and</w:t>
      </w:r>
      <w:r w:rsidRPr="006930EC">
        <w:rPr>
          <w:rStyle w:val="StyleUnderline"/>
        </w:rPr>
        <w:t xml:space="preserve"> their </w:t>
      </w:r>
      <w:r w:rsidRPr="006930EC">
        <w:rPr>
          <w:rStyle w:val="StyleUnderline"/>
          <w:highlight w:val="cyan"/>
        </w:rPr>
        <w:t>co-optation</w:t>
      </w:r>
      <w:r w:rsidRPr="006930EC">
        <w:rPr>
          <w:sz w:val="14"/>
        </w:rPr>
        <w:t xml:space="preserve">, </w:t>
      </w:r>
      <w:r w:rsidRPr="006930EC">
        <w:rPr>
          <w:rStyle w:val="StyleUnderline"/>
          <w:highlight w:val="cyan"/>
        </w:rPr>
        <w:t>are important</w:t>
      </w:r>
      <w:r w:rsidRPr="006930EC">
        <w:rPr>
          <w:sz w:val="14"/>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6930EC">
        <w:rPr>
          <w:rStyle w:val="StyleUnderline"/>
        </w:rPr>
        <w:t>the insidious and gradual insertion of a supposedly non-ideological neoliberal imaginary into cultural imaginaries is not as easily identifiable as an act of oppression or persecution</w:t>
      </w:r>
      <w:r w:rsidRPr="006930EC">
        <w:rPr>
          <w:sz w:val="14"/>
        </w:rPr>
        <w:t xml:space="preserve">. </w:t>
      </w:r>
      <w:r w:rsidRPr="006930EC">
        <w:rPr>
          <w:rStyle w:val="StyleUnderline"/>
          <w:highlight w:val="cyan"/>
        </w:rPr>
        <w:t>The neoliberal imaginary does not explicitly</w:t>
      </w:r>
      <w:r w:rsidRPr="006930EC">
        <w:rPr>
          <w:rStyle w:val="StyleUnderline"/>
        </w:rPr>
        <w:t xml:space="preserve"> endorse or </w:t>
      </w:r>
      <w:r w:rsidRPr="006930EC">
        <w:rPr>
          <w:rStyle w:val="StyleUnderline"/>
          <w:highlight w:val="cyan"/>
        </w:rPr>
        <w:t>justify violence</w:t>
      </w:r>
      <w:r w:rsidRPr="006930EC">
        <w:rPr>
          <w:sz w:val="14"/>
        </w:rPr>
        <w:t xml:space="preserve">, </w:t>
      </w:r>
      <w:r w:rsidRPr="006930EC">
        <w:rPr>
          <w:rStyle w:val="StyleUnderline"/>
          <w:highlight w:val="cyan"/>
        </w:rPr>
        <w:t>and</w:t>
      </w:r>
      <w:r w:rsidRPr="006930EC">
        <w:rPr>
          <w:rStyle w:val="StyleUnderline"/>
        </w:rPr>
        <w:t xml:space="preserve"> therefore </w:t>
      </w:r>
      <w:r w:rsidRPr="006930EC">
        <w:rPr>
          <w:rStyle w:val="Emphasis"/>
          <w:highlight w:val="cyan"/>
        </w:rPr>
        <w:t>is more complex to</w:t>
      </w:r>
      <w:r w:rsidRPr="006930EC">
        <w:rPr>
          <w:rStyle w:val="StyleUnderline"/>
        </w:rPr>
        <w:t xml:space="preserve"> resist or to </w:t>
      </w:r>
      <w:r w:rsidRPr="006930EC">
        <w:rPr>
          <w:rStyle w:val="StyleUnderline"/>
          <w:highlight w:val="cyan"/>
        </w:rPr>
        <w:t>contest</w:t>
      </w:r>
      <w:r w:rsidRPr="006930EC">
        <w:rPr>
          <w:sz w:val="14"/>
          <w:highlight w:val="cyan"/>
        </w:rPr>
        <w:t>.</w:t>
      </w:r>
      <w:r w:rsidRPr="006930EC">
        <w:rPr>
          <w:sz w:val="14"/>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6930EC">
        <w:rPr>
          <w:rStyle w:val="StyleUnderline"/>
        </w:rPr>
        <w:t xml:space="preserve">various </w:t>
      </w:r>
      <w:r w:rsidRPr="006930EC">
        <w:rPr>
          <w:rStyle w:val="StyleUnderline"/>
          <w:highlight w:val="cyan"/>
        </w:rPr>
        <w:t>analyses</w:t>
      </w:r>
      <w:r w:rsidRPr="006930EC">
        <w:rPr>
          <w:rStyle w:val="StyleUnderline"/>
        </w:rPr>
        <w:t xml:space="preserve"> of ‘new social movements’</w:t>
      </w:r>
      <w:r w:rsidRPr="006930EC">
        <w:rPr>
          <w:sz w:val="14"/>
        </w:rPr>
        <w:t xml:space="preserve"> have done a great service in </w:t>
      </w:r>
      <w:r w:rsidRPr="006930EC">
        <w:rPr>
          <w:rStyle w:val="StyleUnderline"/>
          <w:highlight w:val="cyan"/>
        </w:rPr>
        <w:t>insist</w:t>
      </w:r>
      <w:r w:rsidRPr="006930EC">
        <w:rPr>
          <w:sz w:val="14"/>
        </w:rPr>
        <w:t xml:space="preserve">ing </w:t>
      </w:r>
      <w:r w:rsidRPr="006930EC">
        <w:rPr>
          <w:rStyle w:val="StyleUnderline"/>
          <w:highlight w:val="cyan"/>
        </w:rPr>
        <w:t>on the</w:t>
      </w:r>
      <w:r w:rsidRPr="006930EC">
        <w:rPr>
          <w:rStyle w:val="StyleUnderline"/>
        </w:rPr>
        <w:t xml:space="preserve"> political </w:t>
      </w:r>
      <w:r w:rsidRPr="006930EC">
        <w:rPr>
          <w:rStyle w:val="StyleUnderline"/>
          <w:highlight w:val="cyan"/>
        </w:rPr>
        <w:t>importance of cultural movements</w:t>
      </w:r>
      <w:r w:rsidRPr="006930EC">
        <w:rPr>
          <w:sz w:val="14"/>
        </w:rPr>
        <w:t xml:space="preserve"> against narrowly economic perspectives that minimize their significance. </w:t>
      </w:r>
      <w:r w:rsidRPr="006930EC">
        <w:rPr>
          <w:rStyle w:val="StyleUnderline"/>
          <w:highlight w:val="cyan"/>
        </w:rPr>
        <w:t>These</w:t>
      </w:r>
      <w:r w:rsidRPr="006930EC">
        <w:rPr>
          <w:rStyle w:val="StyleUnderline"/>
        </w:rPr>
        <w:t xml:space="preserve"> analyses</w:t>
      </w:r>
      <w:r w:rsidRPr="006930EC">
        <w:rPr>
          <w:sz w:val="14"/>
        </w:rPr>
        <w:t xml:space="preserve">, however, </w:t>
      </w:r>
      <w:r w:rsidRPr="006930EC">
        <w:rPr>
          <w:rStyle w:val="StyleUnderline"/>
          <w:highlight w:val="cyan"/>
        </w:rPr>
        <w:t>are</w:t>
      </w:r>
      <w:r w:rsidRPr="006930EC">
        <w:rPr>
          <w:rStyle w:val="StyleUnderline"/>
        </w:rPr>
        <w:t xml:space="preserve"> extremely </w:t>
      </w:r>
      <w:r w:rsidRPr="006930EC">
        <w:rPr>
          <w:rStyle w:val="StyleUnderline"/>
          <w:highlight w:val="cyan"/>
        </w:rPr>
        <w:t>limited</w:t>
      </w:r>
      <w:r w:rsidRPr="006930EC">
        <w:rPr>
          <w:sz w:val="14"/>
        </w:rPr>
        <w:t xml:space="preserve"> themselves </w:t>
      </w:r>
      <w:r w:rsidRPr="006930EC">
        <w:rPr>
          <w:rStyle w:val="StyleUnderline"/>
          <w:highlight w:val="cyan"/>
        </w:rPr>
        <w:t>because</w:t>
      </w:r>
      <w:r w:rsidRPr="006930EC">
        <w:rPr>
          <w:sz w:val="14"/>
        </w:rPr>
        <w:t xml:space="preserve"> … </w:t>
      </w:r>
      <w:r w:rsidRPr="006930EC">
        <w:rPr>
          <w:rStyle w:val="StyleUnderline"/>
        </w:rPr>
        <w:t>they perpetuate narrow understandings of the economic and the cultural</w:t>
      </w:r>
      <w:r w:rsidRPr="006930EC">
        <w:rPr>
          <w:sz w:val="14"/>
        </w:rPr>
        <w:t xml:space="preserve">. Most important, </w:t>
      </w:r>
      <w:r w:rsidRPr="006930EC">
        <w:rPr>
          <w:rStyle w:val="Emphasis"/>
          <w:highlight w:val="cyan"/>
        </w:rPr>
        <w:t>they fail to recognize the</w:t>
      </w:r>
      <w:r w:rsidRPr="006930EC">
        <w:rPr>
          <w:rStyle w:val="Emphasis"/>
        </w:rPr>
        <w:t xml:space="preserve"> profound </w:t>
      </w:r>
      <w:r w:rsidRPr="006930EC">
        <w:rPr>
          <w:rStyle w:val="Emphasis"/>
          <w:highlight w:val="cyan"/>
        </w:rPr>
        <w:t>economic power of</w:t>
      </w:r>
      <w:r w:rsidRPr="006930EC">
        <w:rPr>
          <w:rStyle w:val="Emphasis"/>
        </w:rPr>
        <w:t xml:space="preserve"> the cultural </w:t>
      </w:r>
      <w:r w:rsidRPr="006930EC">
        <w:rPr>
          <w:rStyle w:val="Emphasis"/>
          <w:highlight w:val="cyan"/>
        </w:rPr>
        <w:t>movements</w:t>
      </w:r>
      <w:r w:rsidRPr="006930EC">
        <w:rPr>
          <w:sz w:val="14"/>
        </w:rPr>
        <w:t xml:space="preserve">, or really the increasing indistinguishability of economic and cultural phenomena. on the one hand, </w:t>
      </w:r>
      <w:r w:rsidRPr="006930EC">
        <w:rPr>
          <w:rStyle w:val="StyleUnderline"/>
          <w:highlight w:val="cyan"/>
        </w:rPr>
        <w:t>capitalist relations were expanding to subsume all</w:t>
      </w:r>
      <w:r w:rsidRPr="006930EC">
        <w:rPr>
          <w:rStyle w:val="StyleUnderline"/>
        </w:rPr>
        <w:t xml:space="preserve"> aspects of </w:t>
      </w:r>
      <w:r w:rsidRPr="006930EC">
        <w:rPr>
          <w:rStyle w:val="StyleUnderline"/>
          <w:highlight w:val="cyan"/>
        </w:rPr>
        <w:t>social production</w:t>
      </w:r>
      <w:r w:rsidRPr="006930EC">
        <w:rPr>
          <w:rStyle w:val="StyleUnderline"/>
        </w:rPr>
        <w:t xml:space="preserve"> and reproduction</w:t>
      </w:r>
      <w:r w:rsidRPr="006930EC">
        <w:rPr>
          <w:sz w:val="14"/>
        </w:rPr>
        <w:t xml:space="preserve">, the entire realm of life; and on the other hand, cultural relations were redefining the production processes and economic structures of value. </w:t>
      </w:r>
      <w:r w:rsidRPr="006930EC">
        <w:rPr>
          <w:rStyle w:val="StyleUnderline"/>
        </w:rPr>
        <w:t>A regime of production</w:t>
      </w:r>
      <w:r w:rsidRPr="006930EC">
        <w:rPr>
          <w:sz w:val="14"/>
        </w:rPr>
        <w:t xml:space="preserve">, </w:t>
      </w:r>
      <w:r w:rsidRPr="006930EC">
        <w:rPr>
          <w:rStyle w:val="StyleUnderline"/>
        </w:rPr>
        <w:t>and above all a regime of the production of subjectivity</w:t>
      </w:r>
      <w:r w:rsidRPr="006930EC">
        <w:rPr>
          <w:sz w:val="14"/>
        </w:rPr>
        <w:t xml:space="preserve">, </w:t>
      </w:r>
      <w:r w:rsidRPr="006930EC">
        <w:rPr>
          <w:rStyle w:val="StyleUnderline"/>
        </w:rPr>
        <w:t>was being destroyed and another invented by the enormous accumulation of struggles</w:t>
      </w:r>
      <w:r w:rsidRPr="006930EC">
        <w:rPr>
          <w:sz w:val="14"/>
        </w:rPr>
        <w:t>.</w:t>
      </w:r>
    </w:p>
    <w:p w14:paraId="14192C89" w14:textId="058CC226" w:rsidR="00A20BF2" w:rsidRPr="006930EC" w:rsidRDefault="00A20BF2" w:rsidP="00A20BF2">
      <w:pPr>
        <w:pStyle w:val="Heading4"/>
        <w:rPr>
          <w:rFonts w:cs="Calibri"/>
        </w:rPr>
      </w:pPr>
      <w:r w:rsidRPr="006930EC">
        <w:rPr>
          <w:rFonts w:cs="Calibri"/>
        </w:rPr>
        <w:t>Capitalism’s drive to accumulate compels environmental catastrophe and nuclear warfare---we should mobilize our intellectual energies accordingly</w:t>
      </w:r>
    </w:p>
    <w:p w14:paraId="24CE3586" w14:textId="77777777" w:rsidR="00C4016B" w:rsidRPr="006930EC" w:rsidRDefault="00C4016B" w:rsidP="00C4016B">
      <w:pPr>
        <w:rPr>
          <w:rStyle w:val="Style13ptBold"/>
          <w:b w:val="0"/>
          <w:bCs w:val="0"/>
          <w:i/>
        </w:rPr>
      </w:pPr>
      <w:r w:rsidRPr="006930EC">
        <w:rPr>
          <w:b/>
          <w:sz w:val="26"/>
          <w:szCs w:val="26"/>
        </w:rPr>
        <w:t>Eagleton 11</w:t>
      </w:r>
      <w:r w:rsidRPr="006930EC">
        <w:rPr>
          <w:b/>
        </w:rPr>
        <w:t xml:space="preserve"> </w:t>
      </w:r>
      <w:r w:rsidRPr="006930EC">
        <w:t xml:space="preserve">[Terry, Distinguished Professor of English Literature at Lancaster University, </w:t>
      </w:r>
      <w:r w:rsidRPr="006930EC">
        <w:rPr>
          <w:i/>
        </w:rPr>
        <w:t>Why Marx Was Right</w:t>
      </w:r>
      <w:r w:rsidRPr="006930EC">
        <w:t>, 2011, Yale University: New Haven, CT, p. 224-6]</w:t>
      </w:r>
    </w:p>
    <w:p w14:paraId="15E82089" w14:textId="77777777" w:rsidR="00C4016B" w:rsidRPr="006930EC" w:rsidRDefault="00C4016B" w:rsidP="00C4016B">
      <w:pPr>
        <w:rPr>
          <w:rStyle w:val="Style13ptBold"/>
          <w:sz w:val="16"/>
        </w:rPr>
      </w:pPr>
      <w:r w:rsidRPr="006930EC">
        <w:rPr>
          <w:rStyle w:val="StyleUnderline"/>
          <w:highlight w:val="cyan"/>
        </w:rPr>
        <w:t>The</w:t>
      </w:r>
      <w:r w:rsidRPr="006930EC">
        <w:rPr>
          <w:rStyle w:val="StyleUnderline"/>
        </w:rPr>
        <w:t xml:space="preserve"> two </w:t>
      </w:r>
      <w:r w:rsidRPr="006930EC">
        <w:rPr>
          <w:rStyle w:val="Emphasis"/>
        </w:rPr>
        <w:t xml:space="preserve">great </w:t>
      </w:r>
      <w:r w:rsidRPr="006930EC">
        <w:rPr>
          <w:rStyle w:val="Emphasis"/>
          <w:highlight w:val="cyan"/>
        </w:rPr>
        <w:t>threats to human survival</w:t>
      </w:r>
      <w:r w:rsidRPr="006930EC">
        <w:rPr>
          <w:rStyle w:val="StyleUnderline"/>
          <w:highlight w:val="cyan"/>
        </w:rPr>
        <w:t xml:space="preserve"> that </w:t>
      </w:r>
      <w:r w:rsidRPr="006930EC">
        <w:rPr>
          <w:rStyle w:val="StyleUnderline"/>
        </w:rPr>
        <w:t xml:space="preserve">now </w:t>
      </w:r>
      <w:r w:rsidRPr="006930EC">
        <w:rPr>
          <w:rStyle w:val="StyleUnderline"/>
          <w:highlight w:val="cyan"/>
        </w:rPr>
        <w:t>confront</w:t>
      </w:r>
      <w:r w:rsidRPr="006930EC">
        <w:rPr>
          <w:rStyle w:val="StyleUnderline"/>
          <w:sz w:val="12"/>
          <w:highlight w:val="cyan"/>
        </w:rPr>
        <w:t xml:space="preserve"> </w:t>
      </w:r>
      <w:r w:rsidRPr="006930EC">
        <w:rPr>
          <w:rStyle w:val="StyleUnderline"/>
          <w:highlight w:val="cyan"/>
        </w:rPr>
        <w:t>us are military and environmental.</w:t>
      </w:r>
      <w:r w:rsidRPr="006930EC">
        <w:rPr>
          <w:rStyle w:val="StyleUnderline"/>
        </w:rPr>
        <w:t xml:space="preserve"> They are </w:t>
      </w:r>
      <w:r w:rsidRPr="006930EC">
        <w:rPr>
          <w:rStyle w:val="StyleUnderline"/>
          <w:highlight w:val="cyan"/>
        </w:rPr>
        <w:t>likely to</w:t>
      </w:r>
      <w:r w:rsidRPr="006930EC">
        <w:rPr>
          <w:rStyle w:val="StyleUnderline"/>
          <w:sz w:val="12"/>
          <w:highlight w:val="cyan"/>
        </w:rPr>
        <w:t xml:space="preserve"> </w:t>
      </w:r>
      <w:r w:rsidRPr="006930EC">
        <w:rPr>
          <w:rStyle w:val="StyleUnderline"/>
          <w:highlight w:val="cyan"/>
        </w:rPr>
        <w:t>converge</w:t>
      </w:r>
      <w:r w:rsidRPr="006930EC">
        <w:rPr>
          <w:rStyle w:val="StyleUnderline"/>
        </w:rPr>
        <w:t xml:space="preserve"> more and more in the future, </w:t>
      </w:r>
      <w:r w:rsidRPr="006930EC">
        <w:rPr>
          <w:rStyle w:val="StyleUnderline"/>
          <w:highlight w:val="cyan"/>
        </w:rPr>
        <w:t>as struggles</w:t>
      </w:r>
      <w:r w:rsidRPr="006930EC">
        <w:rPr>
          <w:rStyle w:val="StyleUnderline"/>
        </w:rPr>
        <w:t xml:space="preserve"> over</w:t>
      </w:r>
      <w:r w:rsidRPr="006930EC">
        <w:rPr>
          <w:rStyle w:val="StyleUnderline"/>
          <w:sz w:val="12"/>
        </w:rPr>
        <w:t xml:space="preserve"> </w:t>
      </w:r>
      <w:r w:rsidRPr="006930EC">
        <w:rPr>
          <w:rStyle w:val="StyleUnderline"/>
        </w:rPr>
        <w:t xml:space="preserve">scarce resources </w:t>
      </w:r>
      <w:r w:rsidRPr="006930EC">
        <w:rPr>
          <w:rStyle w:val="StyleUnderline"/>
          <w:highlight w:val="cyan"/>
        </w:rPr>
        <w:t>escalate into armed conflict</w:t>
      </w:r>
      <w:r w:rsidRPr="006930EC">
        <w:rPr>
          <w:rStyle w:val="Style13ptBold"/>
          <w:sz w:val="16"/>
        </w:rPr>
        <w:t xml:space="preserve">. Over the years, </w:t>
      </w:r>
      <w:r w:rsidRPr="006930EC">
        <w:rPr>
          <w:rStyle w:val="Emphasis"/>
        </w:rPr>
        <w:t>communists</w:t>
      </w:r>
      <w:r w:rsidRPr="006930EC">
        <w:rPr>
          <w:rStyle w:val="Style13ptBold"/>
          <w:sz w:val="16"/>
        </w:rPr>
        <w:t xml:space="preserve"> </w:t>
      </w:r>
      <w:r w:rsidRPr="006930EC">
        <w:rPr>
          <w:rStyle w:val="StyleUnderline"/>
        </w:rPr>
        <w:t xml:space="preserve">have been among the most </w:t>
      </w:r>
      <w:r w:rsidRPr="006930EC">
        <w:rPr>
          <w:rStyle w:val="Emphasis"/>
        </w:rPr>
        <w:t>ardent advocates of</w:t>
      </w:r>
      <w:r w:rsidRPr="006930EC">
        <w:rPr>
          <w:rStyle w:val="Emphasis"/>
          <w:sz w:val="12"/>
        </w:rPr>
        <w:t xml:space="preserve"> </w:t>
      </w:r>
      <w:r w:rsidRPr="006930EC">
        <w:rPr>
          <w:rStyle w:val="Emphasis"/>
        </w:rPr>
        <w:t>peace,</w:t>
      </w:r>
      <w:r w:rsidRPr="006930EC">
        <w:rPr>
          <w:rStyle w:val="Style13ptBold"/>
          <w:sz w:val="16"/>
        </w:rPr>
        <w:t xml:space="preserve"> and the reason for this is ably summarized by Ellen Meiksins Wood. ‘‘</w:t>
      </w:r>
      <w:r w:rsidRPr="006930EC">
        <w:rPr>
          <w:rStyle w:val="StyleUnderline"/>
          <w:highlight w:val="cyan"/>
        </w:rPr>
        <w:t>It seems</w:t>
      </w:r>
      <w:r w:rsidRPr="006930EC">
        <w:rPr>
          <w:rStyle w:val="Style13ptBold"/>
          <w:sz w:val="16"/>
        </w:rPr>
        <w:t xml:space="preserve"> to me </w:t>
      </w:r>
      <w:r w:rsidRPr="006930EC">
        <w:rPr>
          <w:rStyle w:val="Emphasis"/>
          <w:highlight w:val="cyan"/>
        </w:rPr>
        <w:t>axiomatic</w:t>
      </w:r>
      <w:r w:rsidRPr="006930EC">
        <w:rPr>
          <w:rStyle w:val="Style13ptBold"/>
          <w:sz w:val="16"/>
        </w:rPr>
        <w:t xml:space="preserve">,’’ she writes, </w:t>
      </w:r>
      <w:r w:rsidRPr="006930EC">
        <w:rPr>
          <w:rStyle w:val="StyleUnderline"/>
        </w:rPr>
        <w:t>‘‘</w:t>
      </w:r>
      <w:r w:rsidRPr="006930EC">
        <w:rPr>
          <w:rStyle w:val="StyleUnderline"/>
          <w:highlight w:val="cyan"/>
        </w:rPr>
        <w:t>that</w:t>
      </w:r>
      <w:r w:rsidRPr="006930EC">
        <w:rPr>
          <w:rStyle w:val="StyleUnderline"/>
          <w:sz w:val="12"/>
        </w:rPr>
        <w:t xml:space="preserve"> </w:t>
      </w:r>
      <w:r w:rsidRPr="006930EC">
        <w:rPr>
          <w:rStyle w:val="StyleUnderline"/>
        </w:rPr>
        <w:t xml:space="preserve">the expansionary, competitive </w:t>
      </w:r>
      <w:r w:rsidRPr="006930EC">
        <w:rPr>
          <w:rStyle w:val="Style13ptBold"/>
          <w:sz w:val="16"/>
        </w:rPr>
        <w:t xml:space="preserve">and exploitative </w:t>
      </w:r>
      <w:r w:rsidRPr="006930EC">
        <w:rPr>
          <w:rStyle w:val="StyleUnderline"/>
        </w:rPr>
        <w:t xml:space="preserve">logic of </w:t>
      </w:r>
      <w:r w:rsidRPr="006930EC">
        <w:rPr>
          <w:rStyle w:val="Emphasis"/>
          <w:highlight w:val="cyan"/>
        </w:rPr>
        <w:t>capitalist</w:t>
      </w:r>
      <w:r w:rsidRPr="006930EC">
        <w:rPr>
          <w:rStyle w:val="Emphasis"/>
          <w:sz w:val="12"/>
        </w:rPr>
        <w:t xml:space="preserve"> </w:t>
      </w:r>
      <w:r w:rsidRPr="006930EC">
        <w:rPr>
          <w:rStyle w:val="Emphasis"/>
          <w:highlight w:val="cyan"/>
        </w:rPr>
        <w:t>accumulation</w:t>
      </w:r>
      <w:r w:rsidRPr="006930EC">
        <w:rPr>
          <w:rStyle w:val="Style13ptBold"/>
          <w:sz w:val="16"/>
        </w:rPr>
        <w:t xml:space="preserve"> in the context of the nation-state system </w:t>
      </w:r>
      <w:r w:rsidRPr="006930EC">
        <w:rPr>
          <w:rStyle w:val="StyleUnderline"/>
          <w:highlight w:val="cyan"/>
        </w:rPr>
        <w:t>must</w:t>
      </w:r>
      <w:r w:rsidRPr="006930EC">
        <w:rPr>
          <w:rStyle w:val="Style13ptBold"/>
          <w:sz w:val="16"/>
        </w:rPr>
        <w:t xml:space="preserve">, in the longer or shorter term, </w:t>
      </w:r>
      <w:r w:rsidRPr="006930EC">
        <w:rPr>
          <w:rStyle w:val="StyleUnderline"/>
          <w:highlight w:val="cyan"/>
        </w:rPr>
        <w:t>be destabilizing</w:t>
      </w:r>
      <w:r w:rsidRPr="006930EC">
        <w:rPr>
          <w:rStyle w:val="StyleUnderline"/>
        </w:rPr>
        <w:t>, and that</w:t>
      </w:r>
      <w:r w:rsidRPr="006930EC">
        <w:rPr>
          <w:rStyle w:val="StyleUnderline"/>
          <w:sz w:val="12"/>
        </w:rPr>
        <w:t xml:space="preserve"> </w:t>
      </w:r>
      <w:r w:rsidRPr="006930EC">
        <w:rPr>
          <w:rStyle w:val="StyleUnderline"/>
        </w:rPr>
        <w:t>capitalism</w:t>
      </w:r>
      <w:r w:rsidRPr="006930EC">
        <w:rPr>
          <w:rStyle w:val="Style13ptBold"/>
          <w:sz w:val="16"/>
        </w:rPr>
        <w:t xml:space="preserve"> . . . </w:t>
      </w:r>
      <w:r w:rsidRPr="006930EC">
        <w:rPr>
          <w:rStyle w:val="StyleUnderline"/>
        </w:rPr>
        <w:t>is</w:t>
      </w:r>
      <w:r w:rsidRPr="006930EC">
        <w:rPr>
          <w:rStyle w:val="Style13ptBold"/>
          <w:sz w:val="16"/>
        </w:rPr>
        <w:t xml:space="preserve"> and will for the foreseeable future remain </w:t>
      </w:r>
      <w:r w:rsidRPr="006930EC">
        <w:rPr>
          <w:rStyle w:val="StyleUnderline"/>
        </w:rPr>
        <w:t>the</w:t>
      </w:r>
      <w:r w:rsidRPr="006930EC">
        <w:rPr>
          <w:rStyle w:val="StyleUnderline"/>
          <w:sz w:val="12"/>
        </w:rPr>
        <w:t xml:space="preserve"> </w:t>
      </w:r>
      <w:r w:rsidRPr="006930EC">
        <w:rPr>
          <w:rStyle w:val="StyleUnderline"/>
        </w:rPr>
        <w:t>greatest threat to world peace</w:t>
      </w:r>
      <w:r w:rsidRPr="006930EC">
        <w:rPr>
          <w:rStyle w:val="Style13ptBold"/>
          <w:sz w:val="16"/>
        </w:rPr>
        <w:t xml:space="preserve">.’’≤Σ If the peace movement is to grasp the root causes of global aggression, it cannot afford to ignore the nature of the beast that breeds it. And this means that it cannot afford to ignore the insights of Marxism. </w:t>
      </w:r>
      <w:r w:rsidRPr="006930EC">
        <w:rPr>
          <w:rStyle w:val="StyleUnderline"/>
        </w:rPr>
        <w:t>The same goes for environmentalism</w:t>
      </w:r>
      <w:r w:rsidRPr="006930EC">
        <w:rPr>
          <w:rStyle w:val="Style13ptBold"/>
          <w:sz w:val="16"/>
        </w:rPr>
        <w:t xml:space="preserve">. Wood argues that </w:t>
      </w:r>
      <w:r w:rsidRPr="006930EC">
        <w:rPr>
          <w:rStyle w:val="StyleUnderline"/>
          <w:highlight w:val="cyan"/>
        </w:rPr>
        <w:t>capitalism cannot avoid eco</w:t>
      </w:r>
      <w:r w:rsidRPr="006930EC">
        <w:rPr>
          <w:rStyle w:val="StyleUnderline"/>
        </w:rPr>
        <w:t xml:space="preserve">logical </w:t>
      </w:r>
      <w:r w:rsidRPr="006930EC">
        <w:rPr>
          <w:rStyle w:val="StyleUnderline"/>
          <w:highlight w:val="cyan"/>
        </w:rPr>
        <w:t>devastation</w:t>
      </w:r>
      <w:r w:rsidRPr="006930EC">
        <w:rPr>
          <w:rStyle w:val="Style13ptBold"/>
          <w:sz w:val="16"/>
          <w:highlight w:val="cyan"/>
        </w:rPr>
        <w:t xml:space="preserve">, </w:t>
      </w:r>
      <w:r w:rsidRPr="006930EC">
        <w:rPr>
          <w:rStyle w:val="Emphasis"/>
          <w:highlight w:val="cyan"/>
        </w:rPr>
        <w:t>given</w:t>
      </w:r>
      <w:r w:rsidRPr="006930EC">
        <w:rPr>
          <w:rStyle w:val="Emphasis"/>
        </w:rPr>
        <w:t xml:space="preserve"> the antisocial</w:t>
      </w:r>
      <w:r w:rsidRPr="006930EC">
        <w:rPr>
          <w:rStyle w:val="Emphasis"/>
          <w:sz w:val="12"/>
        </w:rPr>
        <w:t xml:space="preserve"> </w:t>
      </w:r>
      <w:r w:rsidRPr="006930EC">
        <w:rPr>
          <w:rStyle w:val="Emphasis"/>
        </w:rPr>
        <w:t xml:space="preserve">nature of </w:t>
      </w:r>
      <w:r w:rsidRPr="006930EC">
        <w:rPr>
          <w:rStyle w:val="Emphasis"/>
          <w:highlight w:val="cyan"/>
        </w:rPr>
        <w:t>its drive to</w:t>
      </w:r>
      <w:r w:rsidRPr="006930EC">
        <w:rPr>
          <w:rStyle w:val="Emphasis"/>
        </w:rPr>
        <w:t xml:space="preserve"> </w:t>
      </w:r>
      <w:r w:rsidRPr="006930EC">
        <w:rPr>
          <w:rStyle w:val="Emphasis"/>
          <w:highlight w:val="cyan"/>
        </w:rPr>
        <w:t>accumulate</w:t>
      </w:r>
      <w:r w:rsidRPr="006930EC">
        <w:rPr>
          <w:rStyle w:val="Style13ptBold"/>
          <w:sz w:val="16"/>
        </w:rPr>
        <w:t xml:space="preserve">. The system may come to tolerate racial and gender equality, but </w:t>
      </w:r>
      <w:r w:rsidRPr="006930EC">
        <w:rPr>
          <w:rStyle w:val="Emphasis"/>
        </w:rPr>
        <w:t>it cannot by its</w:t>
      </w:r>
      <w:r w:rsidRPr="006930EC">
        <w:rPr>
          <w:rStyle w:val="Emphasis"/>
          <w:sz w:val="12"/>
        </w:rPr>
        <w:t xml:space="preserve"> </w:t>
      </w:r>
      <w:r w:rsidRPr="006930EC">
        <w:rPr>
          <w:rStyle w:val="Emphasis"/>
        </w:rPr>
        <w:t>nature</w:t>
      </w:r>
      <w:r w:rsidRPr="006930EC">
        <w:rPr>
          <w:rStyle w:val="Style13ptBold"/>
          <w:sz w:val="16"/>
        </w:rPr>
        <w:t xml:space="preserve"> </w:t>
      </w:r>
      <w:r w:rsidRPr="006930EC">
        <w:rPr>
          <w:rStyle w:val="StyleUnderline"/>
        </w:rPr>
        <w:t>achieve world peace or respect the material world.</w:t>
      </w:r>
      <w:r w:rsidRPr="006930EC">
        <w:rPr>
          <w:rStyle w:val="StyleUnderline"/>
          <w:sz w:val="12"/>
        </w:rPr>
        <w:t xml:space="preserve"> </w:t>
      </w:r>
      <w:r w:rsidRPr="006930EC">
        <w:rPr>
          <w:rStyle w:val="StyleUnderline"/>
        </w:rPr>
        <w:t>Capitalism</w:t>
      </w:r>
      <w:r w:rsidRPr="006930EC">
        <w:rPr>
          <w:rStyle w:val="Style13ptBold"/>
          <w:sz w:val="16"/>
        </w:rPr>
        <w:t>, Wood comments, ‘‘</w:t>
      </w:r>
      <w:r w:rsidRPr="006930EC">
        <w:rPr>
          <w:rStyle w:val="StyleUnderline"/>
        </w:rPr>
        <w:t>may be able to accommodate</w:t>
      </w:r>
      <w:r w:rsidRPr="006930EC">
        <w:rPr>
          <w:rStyle w:val="StyleUnderline"/>
          <w:sz w:val="12"/>
        </w:rPr>
        <w:t xml:space="preserve"> </w:t>
      </w:r>
      <w:r w:rsidRPr="006930EC">
        <w:rPr>
          <w:rStyle w:val="StyleUnderline"/>
        </w:rPr>
        <w:t>some degree of ecological care,</w:t>
      </w:r>
      <w:r w:rsidRPr="006930EC">
        <w:rPr>
          <w:rStyle w:val="Style13ptBold"/>
          <w:sz w:val="16"/>
        </w:rPr>
        <w:t xml:space="preserve"> especially when the technology of environmental protection is itself profitably marketable. </w:t>
      </w:r>
      <w:r w:rsidRPr="006930EC">
        <w:rPr>
          <w:rStyle w:val="StyleUnderline"/>
        </w:rPr>
        <w:t xml:space="preserve">But </w:t>
      </w:r>
      <w:r w:rsidRPr="006930EC">
        <w:rPr>
          <w:rStyle w:val="StyleUnderline"/>
          <w:highlight w:val="cyan"/>
        </w:rPr>
        <w:t>the essential irrationality</w:t>
      </w:r>
      <w:r w:rsidRPr="006930EC">
        <w:rPr>
          <w:rStyle w:val="StyleUnderline"/>
        </w:rPr>
        <w:t xml:space="preserve"> of the drive for capital</w:t>
      </w:r>
      <w:r w:rsidRPr="006930EC">
        <w:rPr>
          <w:rStyle w:val="StyleUnderline"/>
          <w:sz w:val="12"/>
        </w:rPr>
        <w:t xml:space="preserve"> </w:t>
      </w:r>
      <w:r w:rsidRPr="006930EC">
        <w:rPr>
          <w:rStyle w:val="StyleUnderline"/>
        </w:rPr>
        <w:t>accumulation, which subordinates everything to the requirements</w:t>
      </w:r>
      <w:r w:rsidRPr="006930EC">
        <w:rPr>
          <w:rStyle w:val="StyleUnderline"/>
          <w:sz w:val="12"/>
        </w:rPr>
        <w:t xml:space="preserve"> </w:t>
      </w:r>
      <w:r w:rsidRPr="006930EC">
        <w:rPr>
          <w:rStyle w:val="StyleUnderline"/>
        </w:rPr>
        <w:t xml:space="preserve">of the self-expansion of capital and so-called </w:t>
      </w:r>
      <w:r w:rsidRPr="006930EC">
        <w:rPr>
          <w:rStyle w:val="Emphasis"/>
        </w:rPr>
        <w:t xml:space="preserve">growth, </w:t>
      </w:r>
      <w:r w:rsidRPr="006930EC">
        <w:rPr>
          <w:rStyle w:val="Emphasis"/>
          <w:highlight w:val="cyan"/>
        </w:rPr>
        <w:t>is</w:t>
      </w:r>
      <w:r w:rsidRPr="006930EC">
        <w:rPr>
          <w:rStyle w:val="Emphasis"/>
          <w:sz w:val="12"/>
        </w:rPr>
        <w:t xml:space="preserve"> </w:t>
      </w:r>
      <w:r w:rsidRPr="006930EC">
        <w:rPr>
          <w:rStyle w:val="Emphasis"/>
          <w:highlight w:val="cyan"/>
        </w:rPr>
        <w:t>unavoidably hostile to ecological balance</w:t>
      </w:r>
      <w:r w:rsidRPr="006930EC">
        <w:rPr>
          <w:rStyle w:val="Emphasis"/>
        </w:rPr>
        <w:t>.</w:t>
      </w:r>
      <w:r w:rsidRPr="006930EC">
        <w:rPr>
          <w:rStyle w:val="Style13ptBold"/>
          <w:sz w:val="16"/>
        </w:rPr>
        <w:t xml:space="preserve">’’ The old communist slogan ‘‘Socialism or barbarism’’ always seemed to some a touch too apocalyptic. </w:t>
      </w:r>
      <w:r w:rsidRPr="006930EC">
        <w:rPr>
          <w:rStyle w:val="StyleUnderline"/>
          <w:highlight w:val="cyan"/>
        </w:rPr>
        <w:t>As history lurches towards</w:t>
      </w:r>
      <w:r w:rsidRPr="006930EC">
        <w:rPr>
          <w:rStyle w:val="StyleUnderline"/>
        </w:rPr>
        <w:t xml:space="preserve"> the prospect</w:t>
      </w:r>
      <w:r w:rsidRPr="006930EC">
        <w:rPr>
          <w:rStyle w:val="StyleUnderline"/>
          <w:sz w:val="12"/>
        </w:rPr>
        <w:t xml:space="preserve"> </w:t>
      </w:r>
      <w:r w:rsidRPr="006930EC">
        <w:rPr>
          <w:rStyle w:val="StyleUnderline"/>
          <w:highlight w:val="cyan"/>
        </w:rPr>
        <w:t xml:space="preserve">of </w:t>
      </w:r>
      <w:r w:rsidRPr="006930EC">
        <w:rPr>
          <w:rStyle w:val="Emphasis"/>
          <w:highlight w:val="cyan"/>
        </w:rPr>
        <w:t>nuclear warfare and environmental catastrophe</w:t>
      </w:r>
      <w:r w:rsidRPr="006930EC">
        <w:rPr>
          <w:rStyle w:val="Style13ptBold"/>
          <w:sz w:val="16"/>
        </w:rPr>
        <w:t xml:space="preserve">, it </w:t>
      </w:r>
      <w:r w:rsidRPr="006930EC">
        <w:rPr>
          <w:rStyle w:val="StyleUnderline"/>
        </w:rPr>
        <w:t>is hard</w:t>
      </w:r>
      <w:r w:rsidRPr="006930EC">
        <w:rPr>
          <w:rStyle w:val="StyleUnderline"/>
          <w:sz w:val="12"/>
        </w:rPr>
        <w:t xml:space="preserve"> </w:t>
      </w:r>
      <w:r w:rsidRPr="006930EC">
        <w:rPr>
          <w:rStyle w:val="StyleUnderline"/>
        </w:rPr>
        <w:t>to see how it is less than the sober truth. If we do not act now,</w:t>
      </w:r>
      <w:r w:rsidRPr="006930EC">
        <w:rPr>
          <w:rStyle w:val="StyleUnderline"/>
          <w:sz w:val="12"/>
        </w:rPr>
        <w:t xml:space="preserve"> </w:t>
      </w:r>
      <w:r w:rsidRPr="006930EC">
        <w:rPr>
          <w:rStyle w:val="StyleUnderline"/>
        </w:rPr>
        <w:t xml:space="preserve">it seems that </w:t>
      </w:r>
      <w:r w:rsidRPr="006930EC">
        <w:rPr>
          <w:rStyle w:val="Emphasis"/>
          <w:highlight w:val="cyan"/>
        </w:rPr>
        <w:t>capitalism will be the death of us</w:t>
      </w:r>
      <w:r w:rsidRPr="006930EC">
        <w:rPr>
          <w:rStyle w:val="Style13ptBold"/>
          <w:sz w:val="16"/>
        </w:rPr>
        <w:t>.</w:t>
      </w:r>
    </w:p>
    <w:p w14:paraId="0534ECDB" w14:textId="77777777" w:rsidR="00C4016B" w:rsidRPr="006930EC" w:rsidRDefault="00C4016B" w:rsidP="00C4016B">
      <w:pPr>
        <w:keepNext/>
        <w:keepLines/>
        <w:spacing w:before="200" w:after="0" w:line="240" w:lineRule="auto"/>
        <w:outlineLvl w:val="3"/>
        <w:rPr>
          <w:rFonts w:eastAsia="Times New Roman"/>
          <w:b/>
          <w:iCs/>
          <w:sz w:val="26"/>
        </w:rPr>
      </w:pPr>
      <w:r w:rsidRPr="006930EC">
        <w:rPr>
          <w:rFonts w:eastAsia="Times New Roman"/>
          <w:b/>
          <w:iCs/>
          <w:sz w:val="26"/>
        </w:rPr>
        <w:t xml:space="preserve">Vote negative to endorse </w:t>
      </w:r>
      <w:r w:rsidRPr="006930EC">
        <w:rPr>
          <w:rFonts w:eastAsia="Times New Roman"/>
          <w:b/>
          <w:iCs/>
          <w:sz w:val="26"/>
          <w:u w:val="single"/>
        </w:rPr>
        <w:t>Marxist organizing</w:t>
      </w:r>
      <w:r w:rsidRPr="006930EC">
        <w:rPr>
          <w:rFonts w:eastAsia="Times New Roman"/>
          <w:b/>
          <w:iCs/>
          <w:sz w:val="26"/>
        </w:rPr>
        <w:t xml:space="preserve">. </w:t>
      </w:r>
      <w:r w:rsidRPr="006930EC">
        <w:rPr>
          <w:rFonts w:eastAsia="Times New Roman"/>
          <w:b/>
          <w:iCs/>
          <w:sz w:val="26"/>
          <w:u w:val="single"/>
        </w:rPr>
        <w:t>Uniting</w:t>
      </w:r>
      <w:r w:rsidRPr="006930EC">
        <w:rPr>
          <w:rFonts w:eastAsia="Times New Roman"/>
          <w:b/>
          <w:iCs/>
          <w:sz w:val="26"/>
        </w:rPr>
        <w:t xml:space="preserve"> in the “long fight” is necessary to </w:t>
      </w:r>
      <w:r w:rsidRPr="006930EC">
        <w:rPr>
          <w:rFonts w:eastAsia="Times New Roman"/>
          <w:b/>
          <w:iCs/>
          <w:sz w:val="26"/>
          <w:u w:val="single"/>
        </w:rPr>
        <w:t>learn</w:t>
      </w:r>
      <w:r w:rsidRPr="006930EC">
        <w:rPr>
          <w:rFonts w:eastAsia="Times New Roman"/>
          <w:b/>
          <w:iCs/>
          <w:sz w:val="26"/>
        </w:rPr>
        <w:t xml:space="preserve"> from past failures. Only the </w:t>
      </w:r>
      <w:r w:rsidRPr="006930EC">
        <w:rPr>
          <w:rFonts w:eastAsia="Times New Roman"/>
          <w:b/>
          <w:iCs/>
          <w:sz w:val="26"/>
          <w:u w:val="single"/>
        </w:rPr>
        <w:t>party</w:t>
      </w:r>
      <w:r w:rsidRPr="006930EC">
        <w:rPr>
          <w:rFonts w:eastAsia="Times New Roman"/>
          <w:b/>
          <w:iCs/>
          <w:sz w:val="26"/>
        </w:rPr>
        <w:t xml:space="preserve"> form can provide </w:t>
      </w:r>
      <w:r w:rsidRPr="006930EC">
        <w:rPr>
          <w:rFonts w:eastAsia="Times New Roman"/>
          <w:b/>
          <w:iCs/>
          <w:sz w:val="26"/>
          <w:u w:val="single"/>
        </w:rPr>
        <w:t>tactics</w:t>
      </w:r>
      <w:r w:rsidRPr="006930EC">
        <w:rPr>
          <w:rFonts w:eastAsia="Times New Roman"/>
          <w:b/>
          <w:iCs/>
          <w:sz w:val="26"/>
        </w:rPr>
        <w:t xml:space="preserve"> and </w:t>
      </w:r>
      <w:r w:rsidRPr="006930EC">
        <w:rPr>
          <w:rFonts w:eastAsia="Times New Roman"/>
          <w:b/>
          <w:iCs/>
          <w:sz w:val="26"/>
          <w:u w:val="single"/>
        </w:rPr>
        <w:t>accountability</w:t>
      </w:r>
      <w:r w:rsidRPr="006930EC">
        <w:rPr>
          <w:rFonts w:eastAsia="Times New Roman"/>
          <w:b/>
          <w:iCs/>
          <w:sz w:val="26"/>
        </w:rPr>
        <w:t xml:space="preserve"> to address </w:t>
      </w:r>
      <w:r w:rsidRPr="006930EC">
        <w:rPr>
          <w:rFonts w:eastAsia="Times New Roman"/>
          <w:b/>
          <w:iCs/>
          <w:sz w:val="26"/>
          <w:u w:val="single"/>
        </w:rPr>
        <w:t>concrete violence</w:t>
      </w:r>
      <w:r w:rsidRPr="006930EC">
        <w:rPr>
          <w:rFonts w:eastAsia="Times New Roman"/>
          <w:b/>
          <w:iCs/>
          <w:sz w:val="26"/>
        </w:rPr>
        <w:t>.</w:t>
      </w:r>
    </w:p>
    <w:p w14:paraId="5A6F532A" w14:textId="12CD6FDD" w:rsidR="00C4016B" w:rsidRPr="006930EC" w:rsidRDefault="00C4016B" w:rsidP="00C4016B">
      <w:pPr>
        <w:spacing w:after="0" w:line="240" w:lineRule="auto"/>
        <w:rPr>
          <w:rFonts w:eastAsia="Calibri"/>
        </w:rPr>
      </w:pPr>
      <w:r w:rsidRPr="006930EC">
        <w:rPr>
          <w:rStyle w:val="Style13ptBold"/>
        </w:rPr>
        <w:t>Kanna ’23</w:t>
      </w:r>
      <w:r w:rsidRPr="006930EC">
        <w:rPr>
          <w:rFonts w:eastAsia="Calibri"/>
        </w:rPr>
        <w:t xml:space="preserve"> [Ahmed Kanna – professor of anthropology at University of the Pacific in California, Bay Area Marxist, “Enlisted in struggle: Being Marxist in a time of protracted crisis,” Focaal—Journal of Global and Historical Anthropology 95 (2023): 61–73, doi:10.3167/fcl.2022.050403, </w:t>
      </w:r>
      <w:r w:rsidRPr="006930EC">
        <w:rPr>
          <w:rFonts w:eastAsia="Calibri"/>
          <w:color w:val="0563C1"/>
          <w:u w:val="single"/>
        </w:rPr>
        <w:t>https://www.berghahnjournals.com/downloadpdf/view/journals/focaal/2023/95/fcl050403.pdf</w:t>
      </w:r>
      <w:r w:rsidRPr="006930EC">
        <w:rPr>
          <w:rFonts w:eastAsia="Calibri"/>
        </w:rPr>
        <w:t>]</w:t>
      </w:r>
    </w:p>
    <w:p w14:paraId="7BD668A4" w14:textId="77777777" w:rsidR="00C4016B" w:rsidRPr="006930EC" w:rsidRDefault="00C4016B" w:rsidP="00C4016B">
      <w:pPr>
        <w:spacing w:after="0" w:line="240" w:lineRule="auto"/>
        <w:rPr>
          <w:rFonts w:eastAsia="Calibri"/>
          <w:sz w:val="16"/>
        </w:rPr>
      </w:pPr>
      <w:r w:rsidRPr="006930EC">
        <w:rPr>
          <w:rFonts w:eastAsia="Calibri"/>
          <w:sz w:val="16"/>
        </w:rPr>
        <w:t xml:space="preserve">Dean writes that </w:t>
      </w:r>
      <w:r w:rsidRPr="006930EC">
        <w:rPr>
          <w:rFonts w:eastAsia="Calibri"/>
          <w:b/>
          <w:u w:val="single"/>
        </w:rPr>
        <w:t xml:space="preserve">social </w:t>
      </w:r>
      <w:r w:rsidRPr="006930EC">
        <w:rPr>
          <w:rFonts w:eastAsia="Calibri"/>
          <w:b/>
          <w:highlight w:val="cyan"/>
          <w:u w:val="single"/>
        </w:rPr>
        <w:t>movement rhetoric is</w:t>
      </w:r>
      <w:r w:rsidRPr="006930EC">
        <w:rPr>
          <w:rFonts w:eastAsia="Calibri"/>
          <w:sz w:val="16"/>
        </w:rPr>
        <w:t xml:space="preserve"> now </w:t>
      </w:r>
      <w:r w:rsidRPr="006930EC">
        <w:rPr>
          <w:rFonts w:eastAsia="Calibri"/>
          <w:b/>
          <w:highlight w:val="cyan"/>
          <w:u w:val="single"/>
        </w:rPr>
        <w:t>dominated by</w:t>
      </w:r>
      <w:r w:rsidRPr="006930EC">
        <w:rPr>
          <w:rFonts w:eastAsia="Calibri"/>
          <w:sz w:val="16"/>
          <w:highlight w:val="cyan"/>
        </w:rPr>
        <w:t xml:space="preserve"> </w:t>
      </w:r>
      <w:r w:rsidRPr="006930EC">
        <w:rPr>
          <w:rFonts w:eastAsia="Calibri"/>
          <w:b/>
          <w:iCs/>
          <w:highlight w:val="cyan"/>
          <w:u w:val="single"/>
        </w:rPr>
        <w:t>reductive notions of identity</w:t>
      </w:r>
      <w:r w:rsidRPr="006930EC">
        <w:rPr>
          <w:rFonts w:eastAsia="Calibri"/>
          <w:sz w:val="16"/>
        </w:rPr>
        <w:t xml:space="preserve">, </w:t>
      </w:r>
      <w:r w:rsidRPr="006930EC">
        <w:rPr>
          <w:rFonts w:eastAsia="Calibri"/>
          <w:b/>
          <w:u w:val="single"/>
        </w:rPr>
        <w:t xml:space="preserve">conceptualized </w:t>
      </w:r>
      <w:r w:rsidRPr="006930EC">
        <w:rPr>
          <w:rFonts w:eastAsia="Calibri"/>
          <w:b/>
          <w:highlight w:val="cyan"/>
          <w:u w:val="single"/>
        </w:rPr>
        <w:t>as a</w:t>
      </w:r>
      <w:r w:rsidRPr="006930EC">
        <w:rPr>
          <w:rFonts w:eastAsia="Calibri"/>
          <w:sz w:val="16"/>
          <w:highlight w:val="cyan"/>
        </w:rPr>
        <w:t xml:space="preserve"> “</w:t>
      </w:r>
      <w:r w:rsidRPr="006930EC">
        <w:rPr>
          <w:rFonts w:eastAsia="Calibri"/>
          <w:b/>
          <w:iCs/>
          <w:highlight w:val="cyan"/>
          <w:u w:val="single"/>
        </w:rPr>
        <w:t>ground of struggle</w:t>
      </w:r>
      <w:r w:rsidRPr="006930EC">
        <w:rPr>
          <w:rFonts w:eastAsia="Calibri"/>
          <w:sz w:val="16"/>
        </w:rPr>
        <w:t xml:space="preserve">” </w:t>
      </w:r>
      <w:r w:rsidRPr="006930EC">
        <w:rPr>
          <w:rFonts w:eastAsia="Calibri"/>
          <w:b/>
          <w:highlight w:val="cyan"/>
          <w:u w:val="single"/>
        </w:rPr>
        <w:t>rather than</w:t>
      </w:r>
      <w:r w:rsidRPr="006930EC">
        <w:rPr>
          <w:rFonts w:eastAsia="Calibri"/>
          <w:sz w:val="16"/>
        </w:rPr>
        <w:t xml:space="preserve"> as </w:t>
      </w:r>
      <w:r w:rsidRPr="006930EC">
        <w:rPr>
          <w:rFonts w:eastAsia="Calibri"/>
          <w:b/>
          <w:highlight w:val="cyan"/>
          <w:u w:val="single"/>
        </w:rPr>
        <w:t>a</w:t>
      </w:r>
      <w:r w:rsidRPr="006930EC">
        <w:rPr>
          <w:rFonts w:eastAsia="Calibri"/>
          <w:sz w:val="16"/>
          <w:highlight w:val="cyan"/>
        </w:rPr>
        <w:t xml:space="preserve"> </w:t>
      </w:r>
      <w:r w:rsidRPr="006930EC">
        <w:rPr>
          <w:rFonts w:eastAsia="Calibri"/>
          <w:b/>
          <w:iCs/>
          <w:highlight w:val="cyan"/>
          <w:u w:val="single"/>
        </w:rPr>
        <w:t>contested “site</w:t>
      </w:r>
      <w:r w:rsidRPr="006930EC">
        <w:rPr>
          <w:rFonts w:eastAsia="Calibri"/>
          <w:b/>
          <w:iCs/>
          <w:u w:val="single"/>
        </w:rPr>
        <w:t xml:space="preserve"> of struggle”</w:t>
      </w:r>
      <w:r w:rsidRPr="006930EC">
        <w:rPr>
          <w:rFonts w:eastAsia="Calibri"/>
          <w:sz w:val="16"/>
        </w:rPr>
        <w:t xml:space="preserve"> (2019: 16). </w:t>
      </w:r>
      <w:r w:rsidRPr="006930EC">
        <w:rPr>
          <w:rFonts w:eastAsia="Calibri"/>
          <w:b/>
          <w:highlight w:val="cyan"/>
          <w:u w:val="single"/>
        </w:rPr>
        <w:t>Those desiring to participate</w:t>
      </w:r>
      <w:r w:rsidRPr="006930EC">
        <w:rPr>
          <w:rFonts w:eastAsia="Calibri"/>
          <w:b/>
          <w:u w:val="single"/>
        </w:rPr>
        <w:t xml:space="preserve"> in movements </w:t>
      </w:r>
      <w:r w:rsidRPr="006930EC">
        <w:rPr>
          <w:rFonts w:eastAsia="Calibri"/>
          <w:b/>
          <w:highlight w:val="cyan"/>
          <w:u w:val="single"/>
        </w:rPr>
        <w:t>are offered</w:t>
      </w:r>
      <w:r w:rsidRPr="006930EC">
        <w:rPr>
          <w:rFonts w:eastAsia="Calibri"/>
          <w:b/>
          <w:u w:val="single"/>
        </w:rPr>
        <w:t xml:space="preserve"> the path of</w:t>
      </w:r>
      <w:r w:rsidRPr="006930EC">
        <w:rPr>
          <w:rFonts w:eastAsia="Calibri"/>
          <w:sz w:val="16"/>
        </w:rPr>
        <w:t xml:space="preserve"> </w:t>
      </w:r>
      <w:r w:rsidRPr="006930EC">
        <w:rPr>
          <w:rFonts w:eastAsia="Calibri"/>
          <w:b/>
          <w:iCs/>
          <w:highlight w:val="cyan"/>
          <w:u w:val="single"/>
        </w:rPr>
        <w:t>individualized self-education</w:t>
      </w:r>
      <w:r w:rsidRPr="006930EC">
        <w:rPr>
          <w:rFonts w:eastAsia="Calibri"/>
          <w:sz w:val="16"/>
        </w:rPr>
        <w:t xml:space="preserve"> </w:t>
      </w:r>
      <w:r w:rsidRPr="006930EC">
        <w:rPr>
          <w:rFonts w:eastAsia="Calibri"/>
          <w:b/>
          <w:u w:val="single"/>
        </w:rPr>
        <w:t>and “</w:t>
      </w:r>
      <w:r w:rsidRPr="006930EC">
        <w:rPr>
          <w:rFonts w:eastAsia="Calibri"/>
          <w:b/>
          <w:iCs/>
          <w:u w:val="single"/>
        </w:rPr>
        <w:t>allyship</w:t>
      </w:r>
      <w:r w:rsidRPr="006930EC">
        <w:rPr>
          <w:rFonts w:eastAsia="Calibri"/>
          <w:sz w:val="16"/>
        </w:rPr>
        <w:t xml:space="preserve">,” one </w:t>
      </w:r>
      <w:r w:rsidRPr="006930EC">
        <w:rPr>
          <w:rFonts w:eastAsia="Calibri"/>
          <w:b/>
          <w:u w:val="single"/>
        </w:rPr>
        <w:t>that is</w:t>
      </w:r>
      <w:r w:rsidRPr="006930EC">
        <w:rPr>
          <w:rFonts w:eastAsia="Calibri"/>
          <w:sz w:val="16"/>
        </w:rPr>
        <w:t xml:space="preserve"> consumerist and “</w:t>
      </w:r>
      <w:r w:rsidRPr="006930EC">
        <w:rPr>
          <w:rFonts w:eastAsia="Calibri"/>
          <w:b/>
          <w:iCs/>
          <w:highlight w:val="cyan"/>
          <w:u w:val="single"/>
        </w:rPr>
        <w:t>disconnected</w:t>
      </w:r>
      <w:r w:rsidRPr="006930EC">
        <w:rPr>
          <w:rFonts w:eastAsia="Calibri"/>
          <w:sz w:val="16"/>
          <w:highlight w:val="cyan"/>
        </w:rPr>
        <w:t xml:space="preserve"> </w:t>
      </w:r>
      <w:r w:rsidRPr="006930EC">
        <w:rPr>
          <w:rFonts w:eastAsia="Calibri"/>
          <w:b/>
          <w:highlight w:val="cyan"/>
          <w:u w:val="single"/>
        </w:rPr>
        <w:t>from</w:t>
      </w:r>
      <w:r w:rsidRPr="006930EC">
        <w:rPr>
          <w:rFonts w:eastAsia="Calibri"/>
          <w:b/>
          <w:u w:val="single"/>
        </w:rPr>
        <w:t xml:space="preserve"> a </w:t>
      </w:r>
      <w:r w:rsidRPr="006930EC">
        <w:rPr>
          <w:rFonts w:eastAsia="Calibri"/>
          <w:b/>
          <w:iCs/>
          <w:highlight w:val="cyan"/>
          <w:u w:val="single"/>
        </w:rPr>
        <w:t>collective critical practice</w:t>
      </w:r>
      <w:r w:rsidRPr="006930EC">
        <w:rPr>
          <w:rFonts w:eastAsia="Calibri"/>
          <w:sz w:val="16"/>
        </w:rPr>
        <w:t xml:space="preserve">, </w:t>
      </w:r>
      <w:r w:rsidRPr="006930EC">
        <w:rPr>
          <w:rFonts w:eastAsia="Calibri"/>
          <w:b/>
          <w:u w:val="single"/>
        </w:rPr>
        <w:t>detached from</w:t>
      </w:r>
      <w:r w:rsidRPr="006930EC">
        <w:rPr>
          <w:rFonts w:eastAsia="Calibri"/>
          <w:sz w:val="16"/>
        </w:rPr>
        <w:t xml:space="preserve"> </w:t>
      </w:r>
      <w:r w:rsidRPr="006930EC">
        <w:rPr>
          <w:rFonts w:eastAsia="Calibri"/>
          <w:b/>
          <w:iCs/>
          <w:highlight w:val="cyan"/>
          <w:u w:val="single"/>
        </w:rPr>
        <w:t>political positions</w:t>
      </w:r>
      <w:r w:rsidRPr="006930EC">
        <w:rPr>
          <w:rFonts w:eastAsia="Calibri"/>
          <w:sz w:val="16"/>
          <w:highlight w:val="cyan"/>
        </w:rPr>
        <w:t xml:space="preserve"> </w:t>
      </w:r>
      <w:r w:rsidRPr="006930EC">
        <w:rPr>
          <w:rFonts w:eastAsia="Calibri"/>
          <w:b/>
          <w:highlight w:val="cyan"/>
          <w:u w:val="single"/>
        </w:rPr>
        <w:t>and</w:t>
      </w:r>
      <w:r w:rsidRPr="006930EC">
        <w:rPr>
          <w:rFonts w:eastAsia="Calibri"/>
          <w:sz w:val="16"/>
          <w:highlight w:val="cyan"/>
        </w:rPr>
        <w:t xml:space="preserve"> </w:t>
      </w:r>
      <w:r w:rsidRPr="006930EC">
        <w:rPr>
          <w:rFonts w:eastAsia="Calibri"/>
          <w:b/>
          <w:iCs/>
          <w:highlight w:val="cyan"/>
          <w:u w:val="single"/>
        </w:rPr>
        <w:t>goals</w:t>
      </w:r>
      <w:r w:rsidRPr="006930EC">
        <w:rPr>
          <w:rFonts w:eastAsia="Calibri"/>
          <w:sz w:val="16"/>
        </w:rPr>
        <w:t>” (2019: 20).</w:t>
      </w:r>
    </w:p>
    <w:p w14:paraId="6B795B7A" w14:textId="77777777" w:rsidR="00C4016B" w:rsidRPr="006930EC" w:rsidRDefault="00C4016B" w:rsidP="00C4016B">
      <w:pPr>
        <w:spacing w:after="0" w:line="240" w:lineRule="auto"/>
        <w:rPr>
          <w:rFonts w:eastAsia="Calibri"/>
          <w:sz w:val="16"/>
        </w:rPr>
      </w:pPr>
      <w:r w:rsidRPr="006930EC">
        <w:rPr>
          <w:rFonts w:eastAsia="Calibri"/>
          <w:b/>
          <w:highlight w:val="cyan"/>
          <w:u w:val="single"/>
        </w:rPr>
        <w:t>The</w:t>
      </w:r>
      <w:r w:rsidRPr="006930EC">
        <w:rPr>
          <w:rFonts w:eastAsia="Calibri"/>
          <w:b/>
          <w:u w:val="single"/>
        </w:rPr>
        <w:t xml:space="preserve"> Marxist </w:t>
      </w:r>
      <w:r w:rsidRPr="006930EC">
        <w:rPr>
          <w:rFonts w:eastAsia="Calibri"/>
          <w:b/>
          <w:highlight w:val="cyan"/>
          <w:u w:val="single"/>
        </w:rPr>
        <w:t>party</w:t>
      </w:r>
      <w:r w:rsidRPr="006930EC">
        <w:rPr>
          <w:rFonts w:eastAsia="Calibri"/>
          <w:sz w:val="16"/>
        </w:rPr>
        <w:t xml:space="preserve">, by contrast, </w:t>
      </w:r>
      <w:r w:rsidRPr="006930EC">
        <w:rPr>
          <w:rFonts w:eastAsia="Calibri"/>
          <w:b/>
          <w:u w:val="single"/>
        </w:rPr>
        <w:t xml:space="preserve">aspires to </w:t>
      </w:r>
      <w:r w:rsidRPr="006930EC">
        <w:rPr>
          <w:rFonts w:eastAsia="Calibri"/>
          <w:b/>
          <w:iCs/>
          <w:u w:val="single"/>
        </w:rPr>
        <w:t>meet workers “where they are”</w:t>
      </w:r>
      <w:r w:rsidRPr="006930EC">
        <w:rPr>
          <w:rFonts w:eastAsia="Calibri"/>
          <w:sz w:val="16"/>
        </w:rPr>
        <w:t xml:space="preserve"> in their contradictory, complicated lives. It seeks </w:t>
      </w:r>
      <w:r w:rsidRPr="006930EC">
        <w:rPr>
          <w:rFonts w:eastAsia="Calibri"/>
          <w:b/>
          <w:u w:val="single"/>
        </w:rPr>
        <w:t>to bring workers into a higher, unified class consciousness and militancy</w:t>
      </w:r>
      <w:r w:rsidRPr="006930EC">
        <w:rPr>
          <w:rFonts w:eastAsia="Calibri"/>
          <w:sz w:val="16"/>
        </w:rPr>
        <w:t xml:space="preserve">. </w:t>
      </w:r>
      <w:r w:rsidRPr="006930EC">
        <w:rPr>
          <w:rFonts w:eastAsia="Calibri"/>
          <w:b/>
          <w:u w:val="single"/>
        </w:rPr>
        <w:t xml:space="preserve">Dean </w:t>
      </w:r>
      <w:r w:rsidRPr="006930EC">
        <w:rPr>
          <w:rFonts w:eastAsia="Calibri"/>
          <w:b/>
          <w:highlight w:val="cyan"/>
          <w:u w:val="single"/>
        </w:rPr>
        <w:t>stresses</w:t>
      </w:r>
      <w:r w:rsidRPr="006930EC">
        <w:rPr>
          <w:rFonts w:eastAsia="Calibri"/>
          <w:sz w:val="16"/>
          <w:highlight w:val="cyan"/>
        </w:rPr>
        <w:t xml:space="preserve"> </w:t>
      </w:r>
      <w:r w:rsidRPr="006930EC">
        <w:rPr>
          <w:rFonts w:eastAsia="Calibri"/>
          <w:b/>
          <w:iCs/>
          <w:highlight w:val="cyan"/>
          <w:u w:val="single"/>
        </w:rPr>
        <w:t>accountability</w:t>
      </w:r>
      <w:r w:rsidRPr="006930EC">
        <w:rPr>
          <w:rFonts w:eastAsia="Calibri"/>
          <w:sz w:val="16"/>
          <w:highlight w:val="cyan"/>
        </w:rPr>
        <w:t xml:space="preserve"> </w:t>
      </w:r>
      <w:r w:rsidRPr="006930EC">
        <w:rPr>
          <w:rFonts w:eastAsia="Calibri"/>
          <w:b/>
          <w:highlight w:val="cyan"/>
          <w:u w:val="single"/>
        </w:rPr>
        <w:t>and</w:t>
      </w:r>
      <w:r w:rsidRPr="006930EC">
        <w:rPr>
          <w:rFonts w:eastAsia="Calibri"/>
          <w:sz w:val="16"/>
          <w:highlight w:val="cyan"/>
        </w:rPr>
        <w:t xml:space="preserve"> </w:t>
      </w:r>
      <w:r w:rsidRPr="006930EC">
        <w:rPr>
          <w:rFonts w:eastAsia="Calibri"/>
          <w:b/>
          <w:iCs/>
          <w:highlight w:val="cyan"/>
          <w:u w:val="single"/>
        </w:rPr>
        <w:t>collectivity</w:t>
      </w:r>
      <w:r w:rsidRPr="006930EC">
        <w:rPr>
          <w:rFonts w:eastAsia="Calibri"/>
          <w:sz w:val="16"/>
          <w:highlight w:val="cyan"/>
        </w:rPr>
        <w:t>,</w:t>
      </w:r>
      <w:r w:rsidRPr="006930EC">
        <w:rPr>
          <w:rFonts w:eastAsia="Calibri"/>
          <w:sz w:val="16"/>
        </w:rPr>
        <w:t xml:space="preserve"> in particular that which is </w:t>
      </w:r>
      <w:r w:rsidRPr="006930EC">
        <w:rPr>
          <w:rFonts w:eastAsia="Calibri"/>
          <w:b/>
          <w:u w:val="single"/>
        </w:rPr>
        <w:t>carried by the term</w:t>
      </w:r>
      <w:r w:rsidRPr="006930EC">
        <w:rPr>
          <w:rFonts w:eastAsia="Calibri"/>
          <w:sz w:val="16"/>
        </w:rPr>
        <w:t xml:space="preserve"> </w:t>
      </w:r>
      <w:r w:rsidRPr="006930EC">
        <w:rPr>
          <w:rFonts w:eastAsia="Calibri"/>
          <w:b/>
          <w:iCs/>
          <w:u w:val="single"/>
        </w:rPr>
        <w:t>“comrade”</w:t>
      </w:r>
      <w:r w:rsidRPr="006930EC">
        <w:rPr>
          <w:rFonts w:eastAsia="Calibri"/>
          <w:sz w:val="16"/>
        </w:rPr>
        <w:t xml:space="preserve"> in its illocutionary function, </w:t>
      </w:r>
      <w:r w:rsidRPr="006930EC">
        <w:rPr>
          <w:rFonts w:eastAsia="Calibri"/>
          <w:b/>
          <w:u w:val="single"/>
        </w:rPr>
        <w:t>which in practice becomes</w:t>
      </w:r>
      <w:r w:rsidRPr="006930EC">
        <w:rPr>
          <w:rFonts w:eastAsia="Calibri"/>
          <w:sz w:val="16"/>
        </w:rPr>
        <w:t xml:space="preserve"> “</w:t>
      </w:r>
      <w:r w:rsidRPr="006930EC">
        <w:rPr>
          <w:rFonts w:eastAsia="Calibri"/>
          <w:b/>
          <w:u w:val="single"/>
        </w:rPr>
        <w:t>an ego ideal:</w:t>
      </w:r>
      <w:r w:rsidRPr="006930EC">
        <w:rPr>
          <w:rFonts w:eastAsia="Calibri"/>
          <w:sz w:val="16"/>
        </w:rPr>
        <w:t xml:space="preserve"> the point </w:t>
      </w:r>
      <w:r w:rsidRPr="006930EC">
        <w:rPr>
          <w:rFonts w:eastAsia="Calibri"/>
          <w:b/>
          <w:u w:val="single"/>
        </w:rPr>
        <w:t>from which party members assess themselves as doing important</w:t>
      </w:r>
      <w:r w:rsidRPr="006930EC">
        <w:rPr>
          <w:rFonts w:eastAsia="Calibri"/>
          <w:sz w:val="16"/>
        </w:rPr>
        <w:t xml:space="preserve">, </w:t>
      </w:r>
      <w:r w:rsidRPr="006930EC">
        <w:rPr>
          <w:rFonts w:eastAsia="Calibri"/>
          <w:b/>
          <w:u w:val="single"/>
        </w:rPr>
        <w:t>meaningful work</w:t>
      </w:r>
      <w:r w:rsidRPr="006930EC">
        <w:rPr>
          <w:rFonts w:eastAsia="Calibri"/>
          <w:sz w:val="16"/>
        </w:rPr>
        <w:t xml:space="preserve">. </w:t>
      </w:r>
      <w:r w:rsidRPr="006930EC">
        <w:rPr>
          <w:rFonts w:eastAsia="Calibri"/>
          <w:b/>
          <w:u w:val="single"/>
        </w:rPr>
        <w:t>Being</w:t>
      </w:r>
      <w:r w:rsidRPr="006930EC">
        <w:rPr>
          <w:rFonts w:eastAsia="Calibri"/>
          <w:sz w:val="16"/>
        </w:rPr>
        <w:t xml:space="preserve"> </w:t>
      </w:r>
      <w:r w:rsidRPr="006930EC">
        <w:rPr>
          <w:rFonts w:eastAsia="Calibri"/>
          <w:b/>
          <w:iCs/>
          <w:u w:val="single"/>
        </w:rPr>
        <w:t>accountable to another</w:t>
      </w:r>
      <w:r w:rsidRPr="006930EC">
        <w:rPr>
          <w:rFonts w:eastAsia="Calibri"/>
          <w:sz w:val="16"/>
        </w:rPr>
        <w:t xml:space="preserve"> </w:t>
      </w:r>
      <w:r w:rsidRPr="006930EC">
        <w:rPr>
          <w:rFonts w:eastAsia="Calibri"/>
          <w:b/>
          <w:u w:val="single"/>
        </w:rPr>
        <w:t>entails seeing your actions through their eyes</w:t>
      </w:r>
      <w:r w:rsidRPr="006930EC">
        <w:rPr>
          <w:rFonts w:eastAsia="Calibri"/>
          <w:sz w:val="16"/>
        </w:rPr>
        <w:t>. Are you letting them down or are you doing work that they respect and admire?” (2019: 4).</w:t>
      </w:r>
    </w:p>
    <w:p w14:paraId="29B759EC" w14:textId="77777777" w:rsidR="00C4016B" w:rsidRPr="006930EC" w:rsidRDefault="00C4016B" w:rsidP="00C4016B">
      <w:pPr>
        <w:spacing w:after="0" w:line="240" w:lineRule="auto"/>
        <w:rPr>
          <w:rFonts w:eastAsia="Calibri"/>
          <w:sz w:val="16"/>
        </w:rPr>
      </w:pPr>
      <w:r w:rsidRPr="006930EC">
        <w:rPr>
          <w:rFonts w:eastAsia="Calibri"/>
          <w:sz w:val="16"/>
        </w:rPr>
        <w:t xml:space="preserve">As became clear from conversations with interlocutors, seeing with one’s actions through a comrade’s eyes does not only result from accountability but also from </w:t>
      </w:r>
      <w:r w:rsidRPr="006930EC">
        <w:rPr>
          <w:rFonts w:eastAsia="Calibri"/>
          <w:b/>
          <w:u w:val="single"/>
        </w:rPr>
        <w:t xml:space="preserve">seeing oneself as </w:t>
      </w:r>
      <w:r w:rsidRPr="006930EC">
        <w:rPr>
          <w:rFonts w:eastAsia="Calibri"/>
          <w:b/>
          <w:highlight w:val="cyan"/>
          <w:u w:val="single"/>
        </w:rPr>
        <w:t>situated in a</w:t>
      </w:r>
      <w:r w:rsidRPr="006930EC">
        <w:rPr>
          <w:rFonts w:eastAsia="Calibri"/>
          <w:sz w:val="16"/>
          <w:highlight w:val="cyan"/>
        </w:rPr>
        <w:t xml:space="preserve"> </w:t>
      </w:r>
      <w:r w:rsidRPr="006930EC">
        <w:rPr>
          <w:rFonts w:eastAsia="Calibri"/>
          <w:b/>
          <w:iCs/>
          <w:highlight w:val="cyan"/>
          <w:u w:val="single"/>
        </w:rPr>
        <w:t>long tradition of</w:t>
      </w:r>
      <w:r w:rsidRPr="006930EC">
        <w:rPr>
          <w:rFonts w:eastAsia="Calibri"/>
          <w:b/>
          <w:iCs/>
          <w:u w:val="single"/>
        </w:rPr>
        <w:t xml:space="preserve"> working-class </w:t>
      </w:r>
      <w:r w:rsidRPr="006930EC">
        <w:rPr>
          <w:rFonts w:eastAsia="Calibri"/>
          <w:b/>
          <w:iCs/>
          <w:highlight w:val="cyan"/>
          <w:u w:val="single"/>
        </w:rPr>
        <w:t>struggle</w:t>
      </w:r>
      <w:r w:rsidRPr="006930EC">
        <w:rPr>
          <w:rFonts w:eastAsia="Calibri"/>
          <w:sz w:val="16"/>
        </w:rPr>
        <w:t xml:space="preserve">, of which the party is a kind of archive. </w:t>
      </w:r>
      <w:r w:rsidRPr="006930EC">
        <w:rPr>
          <w:rFonts w:eastAsia="Calibri"/>
          <w:b/>
          <w:u w:val="single"/>
        </w:rPr>
        <w:t>Being a comrade means</w:t>
      </w:r>
      <w:r w:rsidRPr="006930EC">
        <w:rPr>
          <w:rFonts w:eastAsia="Calibri"/>
          <w:sz w:val="16"/>
        </w:rPr>
        <w:t xml:space="preserve">, further, that </w:t>
      </w:r>
      <w:r w:rsidRPr="006930EC">
        <w:rPr>
          <w:rFonts w:eastAsia="Calibri"/>
          <w:b/>
          <w:u w:val="single"/>
        </w:rPr>
        <w:t>you have</w:t>
      </w:r>
      <w:r w:rsidRPr="006930EC">
        <w:rPr>
          <w:rFonts w:eastAsia="Calibri"/>
          <w:sz w:val="16"/>
        </w:rPr>
        <w:t xml:space="preserve"> </w:t>
      </w:r>
      <w:r w:rsidRPr="006930EC">
        <w:rPr>
          <w:rFonts w:eastAsia="Calibri"/>
          <w:b/>
          <w:iCs/>
          <w:u w:val="single"/>
        </w:rPr>
        <w:t>like-minded militants at your back.</w:t>
      </w:r>
      <w:r w:rsidRPr="006930EC">
        <w:rPr>
          <w:rFonts w:eastAsia="Calibri"/>
          <w:sz w:val="16"/>
        </w:rPr>
        <w:t xml:space="preserve"> Committing to a revolutionary Marxist project, as Dean explains, is </w:t>
      </w:r>
      <w:r w:rsidRPr="006930EC">
        <w:rPr>
          <w:rFonts w:eastAsia="Calibri"/>
          <w:b/>
          <w:u w:val="single"/>
        </w:rPr>
        <w:t>an acknowledgment that communism is</w:t>
      </w:r>
      <w:r w:rsidRPr="006930EC">
        <w:rPr>
          <w:rFonts w:eastAsia="Calibri"/>
          <w:sz w:val="16"/>
        </w:rPr>
        <w:t xml:space="preserve"> “</w:t>
      </w:r>
      <w:r w:rsidRPr="006930EC">
        <w:rPr>
          <w:rFonts w:eastAsia="Calibri"/>
          <w:b/>
          <w:iCs/>
          <w:highlight w:val="cyan"/>
          <w:u w:val="single"/>
        </w:rPr>
        <w:t>the long fight</w:t>
      </w:r>
      <w:r w:rsidRPr="006930EC">
        <w:rPr>
          <w:rFonts w:eastAsia="Calibri"/>
          <w:sz w:val="16"/>
        </w:rPr>
        <w:t xml:space="preserve">” </w:t>
      </w:r>
      <w:r w:rsidRPr="006930EC">
        <w:rPr>
          <w:rFonts w:eastAsia="Calibri"/>
          <w:b/>
          <w:u w:val="single"/>
        </w:rPr>
        <w:t xml:space="preserve">that </w:t>
      </w:r>
      <w:r w:rsidRPr="006930EC">
        <w:rPr>
          <w:rFonts w:eastAsia="Calibri"/>
          <w:b/>
          <w:highlight w:val="cyan"/>
          <w:u w:val="single"/>
        </w:rPr>
        <w:t xml:space="preserve">can only be fought </w:t>
      </w:r>
      <w:r w:rsidRPr="006930EC">
        <w:rPr>
          <w:rFonts w:eastAsia="Calibri"/>
          <w:b/>
          <w:iCs/>
          <w:highlight w:val="cyan"/>
          <w:u w:val="single"/>
        </w:rPr>
        <w:t>together</w:t>
      </w:r>
      <w:r w:rsidRPr="006930EC">
        <w:rPr>
          <w:rFonts w:eastAsia="Calibri"/>
          <w:b/>
          <w:u w:val="single"/>
        </w:rPr>
        <w:t xml:space="preserve"> </w:t>
      </w:r>
      <w:r w:rsidRPr="006930EC">
        <w:rPr>
          <w:rFonts w:eastAsia="Calibri"/>
          <w:b/>
          <w:iCs/>
          <w:u w:val="single"/>
        </w:rPr>
        <w:t>beyond “one-off actions”</w:t>
      </w:r>
      <w:r w:rsidRPr="006930EC">
        <w:rPr>
          <w:rFonts w:eastAsia="Calibri"/>
          <w:sz w:val="16"/>
        </w:rPr>
        <w:t xml:space="preserve"> with “comrades you can count on” (2019: 4).</w:t>
      </w:r>
    </w:p>
    <w:p w14:paraId="7A017D49" w14:textId="77777777" w:rsidR="00C4016B" w:rsidRPr="006930EC" w:rsidRDefault="00C4016B" w:rsidP="00C4016B">
      <w:pPr>
        <w:spacing w:after="0" w:line="240" w:lineRule="auto"/>
        <w:rPr>
          <w:rFonts w:eastAsia="Calibri"/>
          <w:sz w:val="16"/>
        </w:rPr>
      </w:pPr>
      <w:r w:rsidRPr="006930EC">
        <w:rPr>
          <w:rFonts w:eastAsia="Calibri"/>
          <w:sz w:val="16"/>
        </w:rPr>
        <w:t xml:space="preserve">The </w:t>
      </w:r>
      <w:r w:rsidRPr="006930EC">
        <w:rPr>
          <w:rFonts w:eastAsia="Calibri"/>
          <w:b/>
          <w:u w:val="single"/>
        </w:rPr>
        <w:t>dominant</w:t>
      </w:r>
      <w:r w:rsidRPr="006930EC">
        <w:rPr>
          <w:rFonts w:eastAsia="Calibri"/>
          <w:sz w:val="16"/>
        </w:rPr>
        <w:t xml:space="preserve"> anthropological </w:t>
      </w:r>
      <w:r w:rsidRPr="006930EC">
        <w:rPr>
          <w:rFonts w:eastAsia="Calibri"/>
          <w:b/>
          <w:highlight w:val="cyan"/>
          <w:u w:val="single"/>
        </w:rPr>
        <w:t>literature</w:t>
      </w:r>
      <w:r w:rsidRPr="006930EC">
        <w:rPr>
          <w:rFonts w:eastAsia="Calibri"/>
          <w:b/>
          <w:u w:val="single"/>
        </w:rPr>
        <w:t xml:space="preserve"> on political movements</w:t>
      </w:r>
      <w:r w:rsidRPr="006930EC">
        <w:rPr>
          <w:rFonts w:eastAsia="Calibri"/>
          <w:sz w:val="16"/>
        </w:rPr>
        <w:t xml:space="preserve"> (Della Porta 2006; Flood 2021; Graeber 2009; Juris and Pleyers 2009; Maeckelbergh 2009; Razsa 2015) </w:t>
      </w:r>
      <w:r w:rsidRPr="006930EC">
        <w:rPr>
          <w:rFonts w:eastAsia="Calibri"/>
          <w:b/>
          <w:highlight w:val="cyan"/>
          <w:u w:val="single"/>
        </w:rPr>
        <w:t>has</w:t>
      </w:r>
      <w:r w:rsidRPr="006930EC">
        <w:rPr>
          <w:rFonts w:eastAsia="Calibri"/>
          <w:b/>
          <w:u w:val="single"/>
        </w:rPr>
        <w:t xml:space="preserve"> focused on, and</w:t>
      </w:r>
      <w:r w:rsidRPr="006930EC">
        <w:rPr>
          <w:rFonts w:eastAsia="Calibri"/>
          <w:sz w:val="16"/>
        </w:rPr>
        <w:t xml:space="preserve"> often </w:t>
      </w:r>
      <w:r w:rsidRPr="006930EC">
        <w:rPr>
          <w:rFonts w:eastAsia="Calibri"/>
          <w:b/>
          <w:u w:val="single"/>
        </w:rPr>
        <w:t>celebrated</w:t>
      </w:r>
      <w:r w:rsidRPr="006930EC">
        <w:rPr>
          <w:rFonts w:eastAsia="Calibri"/>
          <w:sz w:val="16"/>
        </w:rPr>
        <w:t>, so-called “</w:t>
      </w:r>
      <w:r w:rsidRPr="006930EC">
        <w:rPr>
          <w:rFonts w:eastAsia="Calibri"/>
          <w:b/>
          <w:iCs/>
          <w:highlight w:val="cyan"/>
          <w:u w:val="single"/>
        </w:rPr>
        <w:t>decentralized and horizontalist</w:t>
      </w:r>
      <w:r w:rsidRPr="006930EC">
        <w:rPr>
          <w:rFonts w:eastAsia="Calibri"/>
          <w:sz w:val="16"/>
        </w:rPr>
        <w:t xml:space="preserve">” (non-hierarchical) </w:t>
      </w:r>
      <w:r w:rsidRPr="006930EC">
        <w:rPr>
          <w:rFonts w:eastAsia="Calibri"/>
          <w:b/>
          <w:u w:val="single"/>
        </w:rPr>
        <w:t xml:space="preserve">anti- capitalist </w:t>
      </w:r>
      <w:r w:rsidRPr="006930EC">
        <w:rPr>
          <w:rFonts w:eastAsia="Calibri"/>
          <w:b/>
          <w:highlight w:val="cyan"/>
          <w:u w:val="single"/>
        </w:rPr>
        <w:t>organizing</w:t>
      </w:r>
      <w:r w:rsidRPr="006930EC">
        <w:rPr>
          <w:rFonts w:eastAsia="Calibri"/>
          <w:sz w:val="16"/>
        </w:rPr>
        <w:t xml:space="preserve">, which emerged especially after the fall of the Soviet Union. My interlocutors, by contrast, would agree with Dean’s recuperation of </w:t>
      </w:r>
      <w:r w:rsidRPr="006930EC">
        <w:rPr>
          <w:rFonts w:eastAsia="Calibri"/>
          <w:b/>
          <w:highlight w:val="cyan"/>
          <w:u w:val="single"/>
        </w:rPr>
        <w:t>the socialist party</w:t>
      </w:r>
      <w:r w:rsidRPr="006930EC">
        <w:rPr>
          <w:rFonts w:eastAsia="Calibri"/>
          <w:sz w:val="16"/>
        </w:rPr>
        <w:t xml:space="preserve"> to meet conundrums posed by objective class-struggle conditions in the United States. They see this form </w:t>
      </w:r>
      <w:r w:rsidRPr="006930EC">
        <w:rPr>
          <w:rFonts w:eastAsia="Calibri"/>
          <w:b/>
          <w:highlight w:val="cyan"/>
          <w:u w:val="single"/>
        </w:rPr>
        <w:t xml:space="preserve">as a </w:t>
      </w:r>
      <w:r w:rsidRPr="006930EC">
        <w:rPr>
          <w:rFonts w:eastAsia="Calibri"/>
          <w:b/>
          <w:iCs/>
          <w:highlight w:val="cyan"/>
          <w:u w:val="single"/>
        </w:rPr>
        <w:t>more powerful instrument</w:t>
      </w:r>
      <w:r w:rsidRPr="006930EC">
        <w:rPr>
          <w:rFonts w:eastAsia="Calibri"/>
          <w:sz w:val="16"/>
        </w:rPr>
        <w:t xml:space="preserve"> </w:t>
      </w:r>
      <w:r w:rsidRPr="006930EC">
        <w:rPr>
          <w:rFonts w:eastAsia="Calibri"/>
          <w:b/>
          <w:highlight w:val="cyan"/>
          <w:u w:val="single"/>
        </w:rPr>
        <w:t>for</w:t>
      </w:r>
      <w:r w:rsidRPr="006930EC">
        <w:rPr>
          <w:rFonts w:eastAsia="Calibri"/>
          <w:sz w:val="16"/>
          <w:highlight w:val="cyan"/>
        </w:rPr>
        <w:t xml:space="preserve"> </w:t>
      </w:r>
      <w:r w:rsidRPr="006930EC">
        <w:rPr>
          <w:rFonts w:eastAsia="Calibri"/>
          <w:b/>
          <w:iCs/>
          <w:highlight w:val="cyan"/>
          <w:u w:val="single"/>
        </w:rPr>
        <w:t>uniting diverse struggles</w:t>
      </w:r>
      <w:r w:rsidRPr="006930EC">
        <w:rPr>
          <w:rFonts w:eastAsia="Calibri"/>
          <w:sz w:val="16"/>
        </w:rPr>
        <w:t xml:space="preserve">, as an arena </w:t>
      </w:r>
      <w:r w:rsidRPr="006930EC">
        <w:rPr>
          <w:rFonts w:eastAsia="Calibri"/>
          <w:b/>
          <w:u w:val="single"/>
        </w:rPr>
        <w:t xml:space="preserve">where workers come together </w:t>
      </w:r>
      <w:r w:rsidRPr="006930EC">
        <w:rPr>
          <w:rFonts w:eastAsia="Calibri"/>
          <w:b/>
          <w:highlight w:val="cyan"/>
          <w:u w:val="single"/>
        </w:rPr>
        <w:t>to</w:t>
      </w:r>
      <w:r w:rsidRPr="006930EC">
        <w:rPr>
          <w:rFonts w:eastAsia="Calibri"/>
          <w:sz w:val="16"/>
        </w:rPr>
        <w:t xml:space="preserve"> </w:t>
      </w:r>
      <w:r w:rsidRPr="006930EC">
        <w:rPr>
          <w:rFonts w:eastAsia="Calibri"/>
          <w:b/>
          <w:iCs/>
          <w:u w:val="single"/>
        </w:rPr>
        <w:t xml:space="preserve">democratically </w:t>
      </w:r>
      <w:r w:rsidRPr="006930EC">
        <w:rPr>
          <w:rFonts w:eastAsia="Calibri"/>
          <w:b/>
          <w:iCs/>
          <w:highlight w:val="cyan"/>
          <w:u w:val="single"/>
        </w:rPr>
        <w:t>discuss</w:t>
      </w:r>
      <w:r w:rsidRPr="006930EC">
        <w:rPr>
          <w:rFonts w:eastAsia="Calibri"/>
          <w:b/>
          <w:iCs/>
          <w:u w:val="single"/>
        </w:rPr>
        <w:t xml:space="preserve"> movement </w:t>
      </w:r>
      <w:r w:rsidRPr="006930EC">
        <w:rPr>
          <w:rFonts w:eastAsia="Calibri"/>
          <w:b/>
          <w:iCs/>
          <w:highlight w:val="cyan"/>
          <w:u w:val="single"/>
        </w:rPr>
        <w:t>tactics</w:t>
      </w:r>
      <w:r w:rsidRPr="006930EC">
        <w:rPr>
          <w:rFonts w:eastAsia="Calibri"/>
          <w:sz w:val="16"/>
        </w:rPr>
        <w:t xml:space="preserve"> </w:t>
      </w:r>
      <w:r w:rsidRPr="006930EC">
        <w:rPr>
          <w:rFonts w:eastAsia="Calibri"/>
          <w:b/>
          <w:u w:val="single"/>
        </w:rPr>
        <w:t>and strategy</w:t>
      </w:r>
      <w:r w:rsidRPr="006930EC">
        <w:rPr>
          <w:rFonts w:eastAsia="Calibri"/>
          <w:sz w:val="16"/>
        </w:rPr>
        <w:t>. It was with this perspective that Socialist Alternative activists attempted to intervene in the political mass events that I discuss below.</w:t>
      </w:r>
    </w:p>
    <w:p w14:paraId="26304F75" w14:textId="77777777" w:rsidR="00C4016B" w:rsidRPr="006930EC" w:rsidRDefault="00C4016B" w:rsidP="00C4016B">
      <w:pPr>
        <w:spacing w:after="0" w:line="240" w:lineRule="auto"/>
        <w:rPr>
          <w:rFonts w:eastAsia="Calibri"/>
          <w:sz w:val="16"/>
        </w:rPr>
      </w:pPr>
      <w:r w:rsidRPr="006930EC">
        <w:rPr>
          <w:rFonts w:eastAsia="Calibri"/>
          <w:sz w:val="16"/>
        </w:rPr>
        <w:t xml:space="preserve">Applying Dean’s insights, we can see that </w:t>
      </w:r>
      <w:r w:rsidRPr="006930EC">
        <w:rPr>
          <w:rFonts w:eastAsia="Calibri"/>
          <w:b/>
          <w:u w:val="single"/>
        </w:rPr>
        <w:t>the militant ethnographer does not merely practice reflexivity</w:t>
      </w:r>
      <w:r w:rsidRPr="006930EC">
        <w:rPr>
          <w:rFonts w:eastAsia="Calibri"/>
          <w:sz w:val="16"/>
        </w:rPr>
        <w:t xml:space="preserve">, </w:t>
      </w:r>
      <w:r w:rsidRPr="006930EC">
        <w:rPr>
          <w:rFonts w:eastAsia="Calibri"/>
          <w:b/>
          <w:u w:val="single"/>
        </w:rPr>
        <w:t>which can</w:t>
      </w:r>
      <w:r w:rsidRPr="006930EC">
        <w:rPr>
          <w:rFonts w:eastAsia="Calibri"/>
          <w:sz w:val="16"/>
        </w:rPr>
        <w:t xml:space="preserve"> often </w:t>
      </w:r>
      <w:r w:rsidRPr="006930EC">
        <w:rPr>
          <w:rFonts w:eastAsia="Calibri"/>
          <w:b/>
          <w:u w:val="single"/>
        </w:rPr>
        <w:t>take</w:t>
      </w:r>
      <w:r w:rsidRPr="006930EC">
        <w:rPr>
          <w:rFonts w:eastAsia="Calibri"/>
          <w:sz w:val="16"/>
        </w:rPr>
        <w:t xml:space="preserve"> the </w:t>
      </w:r>
      <w:r w:rsidRPr="006930EC">
        <w:rPr>
          <w:rFonts w:eastAsia="Calibri"/>
          <w:b/>
          <w:u w:val="single"/>
        </w:rPr>
        <w:t>neoliberal forms</w:t>
      </w:r>
      <w:r w:rsidRPr="006930EC">
        <w:rPr>
          <w:rFonts w:eastAsia="Calibri"/>
          <w:sz w:val="16"/>
        </w:rPr>
        <w:t xml:space="preserve"> just mentioned. Rather, </w:t>
      </w:r>
      <w:r w:rsidRPr="006930EC">
        <w:rPr>
          <w:rFonts w:eastAsia="Calibri"/>
          <w:b/>
          <w:u w:val="single"/>
        </w:rPr>
        <w:t>they ask how ethnography is informed by</w:t>
      </w:r>
      <w:r w:rsidRPr="006930EC">
        <w:rPr>
          <w:rFonts w:eastAsia="Calibri"/>
          <w:sz w:val="16"/>
        </w:rPr>
        <w:t xml:space="preserve"> the “</w:t>
      </w:r>
      <w:r w:rsidRPr="006930EC">
        <w:rPr>
          <w:rFonts w:eastAsia="Calibri"/>
          <w:b/>
          <w:iCs/>
          <w:u w:val="single"/>
        </w:rPr>
        <w:t>collective critical practice</w:t>
      </w:r>
      <w:r w:rsidRPr="006930EC">
        <w:rPr>
          <w:rFonts w:eastAsia="Calibri"/>
          <w:sz w:val="16"/>
        </w:rPr>
        <w:t xml:space="preserve">” </w:t>
      </w:r>
      <w:r w:rsidRPr="006930EC">
        <w:rPr>
          <w:rFonts w:eastAsia="Calibri"/>
          <w:b/>
          <w:u w:val="single"/>
        </w:rPr>
        <w:t>of</w:t>
      </w:r>
      <w:r w:rsidRPr="006930EC">
        <w:rPr>
          <w:rFonts w:eastAsia="Calibri"/>
          <w:sz w:val="16"/>
        </w:rPr>
        <w:t xml:space="preserve"> </w:t>
      </w:r>
      <w:r w:rsidRPr="006930EC">
        <w:rPr>
          <w:rFonts w:eastAsia="Calibri"/>
          <w:b/>
          <w:iCs/>
          <w:u w:val="single"/>
        </w:rPr>
        <w:t>radical anti-capitalist spaces</w:t>
      </w:r>
      <w:r w:rsidRPr="006930EC">
        <w:rPr>
          <w:rFonts w:eastAsia="Calibri"/>
          <w:sz w:val="16"/>
        </w:rPr>
        <w:t>.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266511C0" w14:textId="77777777" w:rsidR="00C4016B" w:rsidRPr="006930EC" w:rsidRDefault="00C4016B" w:rsidP="00C4016B">
      <w:pPr>
        <w:spacing w:after="0" w:line="240" w:lineRule="auto"/>
        <w:rPr>
          <w:rFonts w:eastAsia="Calibri"/>
          <w:sz w:val="16"/>
        </w:rPr>
      </w:pPr>
      <w:r w:rsidRPr="006930EC">
        <w:rPr>
          <w:rFonts w:eastAsia="Calibri"/>
          <w:sz w:val="16"/>
        </w:rPr>
        <w:t>Enlisted in struggle</w:t>
      </w:r>
    </w:p>
    <w:p w14:paraId="0E66A8DA" w14:textId="77777777" w:rsidR="00C4016B" w:rsidRPr="006930EC" w:rsidRDefault="00C4016B" w:rsidP="00C4016B">
      <w:pPr>
        <w:spacing w:after="0" w:line="240" w:lineRule="auto"/>
        <w:rPr>
          <w:rFonts w:eastAsia="Calibri"/>
          <w:sz w:val="16"/>
        </w:rPr>
      </w:pPr>
      <w:r w:rsidRPr="006930EC">
        <w:rPr>
          <w:rFonts w:eastAsia="Calibri"/>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t>
      </w:r>
      <w:r w:rsidRPr="006930EC">
        <w:rPr>
          <w:rFonts w:eastAsia="Calibri"/>
          <w:b/>
          <w:u w:val="single"/>
        </w:rPr>
        <w:t xml:space="preserve">workers and young people gravitate to socialist groups because </w:t>
      </w:r>
      <w:r w:rsidRPr="006930EC">
        <w:rPr>
          <w:rFonts w:eastAsia="Calibri"/>
          <w:b/>
          <w:highlight w:val="cyan"/>
          <w:u w:val="single"/>
        </w:rPr>
        <w:t>they propose</w:t>
      </w:r>
      <w:r w:rsidRPr="006930EC">
        <w:rPr>
          <w:rFonts w:eastAsia="Calibri"/>
          <w:sz w:val="16"/>
          <w:highlight w:val="cyan"/>
        </w:rPr>
        <w:t xml:space="preserve"> </w:t>
      </w:r>
      <w:r w:rsidRPr="006930EC">
        <w:rPr>
          <w:rFonts w:eastAsia="Calibri"/>
          <w:b/>
          <w:iCs/>
          <w:highlight w:val="cyan"/>
          <w:u w:val="single"/>
        </w:rPr>
        <w:t>practical solutions</w:t>
      </w:r>
      <w:r w:rsidRPr="006930EC">
        <w:rPr>
          <w:rFonts w:eastAsia="Calibri"/>
          <w:sz w:val="16"/>
          <w:highlight w:val="cyan"/>
        </w:rPr>
        <w:t xml:space="preserve"> </w:t>
      </w:r>
      <w:r w:rsidRPr="006930EC">
        <w:rPr>
          <w:rFonts w:eastAsia="Calibri"/>
          <w:b/>
          <w:highlight w:val="cyan"/>
          <w:u w:val="single"/>
        </w:rPr>
        <w:t>to</w:t>
      </w:r>
      <w:r w:rsidRPr="006930EC">
        <w:rPr>
          <w:rFonts w:eastAsia="Calibri"/>
          <w:sz w:val="16"/>
        </w:rPr>
        <w:t xml:space="preserve"> the </w:t>
      </w:r>
      <w:r w:rsidRPr="006930EC">
        <w:rPr>
          <w:rFonts w:eastAsia="Calibri"/>
          <w:b/>
          <w:iCs/>
          <w:highlight w:val="cyan"/>
          <w:u w:val="single"/>
        </w:rPr>
        <w:t>material crises</w:t>
      </w:r>
      <w:r w:rsidRPr="006930EC">
        <w:rPr>
          <w:rFonts w:eastAsia="Calibri"/>
          <w:sz w:val="16"/>
        </w:rPr>
        <w:t xml:space="preserve"> we face, </w:t>
      </w:r>
      <w:r w:rsidRPr="006930EC">
        <w:rPr>
          <w:rFonts w:eastAsia="Calibri"/>
          <w:b/>
          <w:u w:val="single"/>
        </w:rPr>
        <w:t>but also</w:t>
      </w:r>
      <w:r w:rsidRPr="006930EC">
        <w:rPr>
          <w:rFonts w:eastAsia="Calibri"/>
          <w:sz w:val="16"/>
        </w:rPr>
        <w:t xml:space="preserve">, as another comrade put it, </w:t>
      </w:r>
      <w:r w:rsidRPr="006930EC">
        <w:rPr>
          <w:rFonts w:eastAsia="Calibri"/>
          <w:b/>
          <w:u w:val="single"/>
        </w:rPr>
        <w:t xml:space="preserve">because they offer </w:t>
      </w:r>
      <w:r w:rsidRPr="006930EC">
        <w:rPr>
          <w:rFonts w:eastAsia="Calibri"/>
          <w:b/>
          <w:iCs/>
          <w:u w:val="single"/>
        </w:rPr>
        <w:t>meaning</w:t>
      </w:r>
      <w:r w:rsidRPr="006930EC">
        <w:rPr>
          <w:rFonts w:eastAsia="Calibri"/>
          <w:sz w:val="16"/>
        </w:rPr>
        <w:t>. For the latter, Socialist Alternative illuminated a “path for (working class) struggle” in a society that otherwise pushes down working-class people.</w:t>
      </w:r>
    </w:p>
    <w:p w14:paraId="13686C38" w14:textId="77777777" w:rsidR="00C4016B" w:rsidRPr="006930EC" w:rsidRDefault="00C4016B" w:rsidP="00C4016B">
      <w:pPr>
        <w:spacing w:after="0" w:line="240" w:lineRule="auto"/>
        <w:rPr>
          <w:rFonts w:eastAsia="Calibri"/>
          <w:sz w:val="16"/>
        </w:rPr>
      </w:pPr>
      <w:r w:rsidRPr="006930EC">
        <w:rPr>
          <w:rFonts w:eastAsia="Calibri"/>
          <w:sz w:val="16"/>
        </w:rPr>
        <w:t xml:space="preserve">Struggle connotes, in part, </w:t>
      </w:r>
      <w:r w:rsidRPr="006930EC">
        <w:rPr>
          <w:rFonts w:eastAsia="Calibri"/>
          <w:b/>
          <w:highlight w:val="cyan"/>
          <w:u w:val="single"/>
        </w:rPr>
        <w:t>a negation of</w:t>
      </w:r>
      <w:r w:rsidRPr="006930EC">
        <w:rPr>
          <w:rFonts w:eastAsia="Calibri"/>
          <w:b/>
          <w:u w:val="single"/>
        </w:rPr>
        <w:t xml:space="preserve"> </w:t>
      </w:r>
      <w:r w:rsidRPr="006930EC">
        <w:rPr>
          <w:rFonts w:eastAsia="Calibri"/>
          <w:sz w:val="16"/>
        </w:rPr>
        <w:t>what Mark Fisher (2009) has called “</w:t>
      </w:r>
      <w:r w:rsidRPr="006930EC">
        <w:rPr>
          <w:rFonts w:eastAsia="Calibri"/>
          <w:b/>
          <w:iCs/>
          <w:highlight w:val="cyan"/>
          <w:u w:val="single"/>
        </w:rPr>
        <w:t>capitalist realism</w:t>
      </w:r>
      <w:r w:rsidRPr="006930EC">
        <w:rPr>
          <w:rFonts w:eastAsia="Calibri"/>
          <w:sz w:val="16"/>
        </w:rPr>
        <w:t xml:space="preserve">,” the daily submission to </w:t>
      </w:r>
      <w:r w:rsidRPr="006930EC">
        <w:rPr>
          <w:rFonts w:eastAsia="Calibri"/>
          <w:b/>
          <w:u w:val="single"/>
        </w:rPr>
        <w:t xml:space="preserve">the idea </w:t>
      </w:r>
      <w:r w:rsidRPr="006930EC">
        <w:rPr>
          <w:rFonts w:eastAsia="Calibri"/>
          <w:b/>
          <w:highlight w:val="cyan"/>
          <w:u w:val="single"/>
        </w:rPr>
        <w:t>that there is</w:t>
      </w:r>
      <w:r w:rsidRPr="006930EC">
        <w:rPr>
          <w:rFonts w:eastAsia="Calibri"/>
          <w:sz w:val="16"/>
          <w:highlight w:val="cyan"/>
        </w:rPr>
        <w:t xml:space="preserve"> </w:t>
      </w:r>
      <w:r w:rsidRPr="006930EC">
        <w:rPr>
          <w:rFonts w:eastAsia="Calibri"/>
          <w:b/>
          <w:iCs/>
          <w:highlight w:val="cyan"/>
          <w:u w:val="single"/>
        </w:rPr>
        <w:t>no alternative</w:t>
      </w:r>
      <w:r w:rsidRPr="006930EC">
        <w:rPr>
          <w:rFonts w:eastAsia="Calibri"/>
          <w:b/>
          <w:iCs/>
          <w:u w:val="single"/>
        </w:rPr>
        <w:t xml:space="preserve"> to capitalism</w:t>
      </w:r>
      <w:r w:rsidRPr="006930EC">
        <w:rPr>
          <w:rFonts w:eastAsia="Calibri"/>
          <w:sz w:val="16"/>
        </w:rPr>
        <w:t xml:space="preserve">, </w:t>
      </w:r>
      <w:r w:rsidRPr="006930EC">
        <w:rPr>
          <w:rFonts w:eastAsia="Calibri"/>
          <w:b/>
          <w:u w:val="single"/>
        </w:rPr>
        <w:t>but it also has a</w:t>
      </w:r>
      <w:r w:rsidRPr="006930EC">
        <w:rPr>
          <w:rFonts w:eastAsia="Calibri"/>
          <w:sz w:val="16"/>
        </w:rPr>
        <w:t xml:space="preserve"> </w:t>
      </w:r>
      <w:r w:rsidRPr="006930EC">
        <w:rPr>
          <w:rFonts w:eastAsia="Calibri"/>
          <w:b/>
          <w:iCs/>
          <w:u w:val="single"/>
        </w:rPr>
        <w:t>positive valence</w:t>
      </w:r>
      <w:r w:rsidRPr="006930EC">
        <w:rPr>
          <w:rFonts w:eastAsia="Calibri"/>
          <w:sz w:val="16"/>
        </w:rPr>
        <w:t xml:space="preserve"> and answers the question </w:t>
      </w:r>
      <w:r w:rsidRPr="006930EC">
        <w:rPr>
          <w:rFonts w:eastAsia="Calibri"/>
          <w:b/>
          <w:u w:val="single"/>
        </w:rPr>
        <w:t>of how heightened class consciousness can be achieved</w:t>
      </w:r>
      <w:r w:rsidRPr="006930EC">
        <w:rPr>
          <w:rFonts w:eastAsia="Calibri"/>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280C5C96" w14:textId="77777777" w:rsidR="00C4016B" w:rsidRPr="006930EC" w:rsidRDefault="00C4016B" w:rsidP="00C4016B">
      <w:pPr>
        <w:spacing w:after="0" w:line="240" w:lineRule="auto"/>
        <w:rPr>
          <w:rFonts w:eastAsia="Calibri"/>
          <w:sz w:val="16"/>
        </w:rPr>
      </w:pPr>
      <w:r w:rsidRPr="006930EC">
        <w:rPr>
          <w:rFonts w:eastAsia="Calibri"/>
          <w:b/>
          <w:u w:val="single"/>
        </w:rPr>
        <w:t>In reciprocity to the</w:t>
      </w:r>
      <w:r w:rsidRPr="006930EC">
        <w:rPr>
          <w:rFonts w:eastAsia="Calibri"/>
          <w:sz w:val="16"/>
        </w:rPr>
        <w:t xml:space="preserve"> leviathan (sic) </w:t>
      </w:r>
      <w:r w:rsidRPr="006930EC">
        <w:rPr>
          <w:rFonts w:eastAsia="Calibri"/>
          <w:b/>
          <w:u w:val="single"/>
        </w:rPr>
        <w:t>efforts of</w:t>
      </w:r>
      <w:r w:rsidRPr="006930EC">
        <w:rPr>
          <w:rFonts w:eastAsia="Calibri"/>
          <w:sz w:val="16"/>
        </w:rPr>
        <w:t xml:space="preserve"> some of the most tireless and </w:t>
      </w:r>
      <w:r w:rsidRPr="006930EC">
        <w:rPr>
          <w:rFonts w:eastAsia="Calibri"/>
          <w:b/>
          <w:u w:val="single"/>
        </w:rPr>
        <w:t>dedicated organizers</w:t>
      </w:r>
      <w:r w:rsidRPr="006930EC">
        <w:rPr>
          <w:rFonts w:eastAsia="Calibri"/>
          <w:sz w:val="16"/>
        </w:rPr>
        <w:t xml:space="preserve"> I’ve ever had the honor of knowing, ordinary people, </w:t>
      </w:r>
      <w:r w:rsidRPr="006930EC">
        <w:rPr>
          <w:rFonts w:eastAsia="Calibri"/>
          <w:b/>
          <w:u w:val="single"/>
        </w:rPr>
        <w:t>the rank- and-file of the city’s working class</w:t>
      </w:r>
      <w:r w:rsidRPr="006930EC">
        <w:rPr>
          <w:rFonts w:eastAsia="Calibri"/>
          <w:sz w:val="16"/>
        </w:rPr>
        <w:t xml:space="preserve">, simply </w:t>
      </w:r>
      <w:r w:rsidRPr="006930EC">
        <w:rPr>
          <w:rFonts w:eastAsia="Calibri"/>
          <w:b/>
          <w:u w:val="single"/>
        </w:rPr>
        <w:t>give more of themselves</w:t>
      </w:r>
      <w:r w:rsidRPr="006930EC">
        <w:rPr>
          <w:rFonts w:eastAsia="Calibri"/>
          <w:sz w:val="16"/>
        </w:rPr>
        <w:t xml:space="preserve">—whether it be an hour here or there volunteering, showing up to a community meeting or a rally, donating another dollar to a radical membership-based organization, or opening themselves towards taking on a more revolutionary role, this place is special because </w:t>
      </w:r>
      <w:r w:rsidRPr="006930EC">
        <w:rPr>
          <w:rFonts w:eastAsia="Calibri"/>
          <w:b/>
          <w:u w:val="single"/>
        </w:rPr>
        <w:t xml:space="preserve">ordinary people </w:t>
      </w:r>
      <w:r w:rsidRPr="006930EC">
        <w:rPr>
          <w:rFonts w:eastAsia="Calibri"/>
          <w:b/>
          <w:iCs/>
          <w:u w:val="single"/>
        </w:rPr>
        <w:t>dare to imagine</w:t>
      </w:r>
      <w:r w:rsidRPr="006930EC">
        <w:rPr>
          <w:rFonts w:eastAsia="Calibri"/>
          <w:sz w:val="16"/>
        </w:rPr>
        <w:t xml:space="preserve"> </w:t>
      </w:r>
      <w:r w:rsidRPr="006930EC">
        <w:rPr>
          <w:rFonts w:eastAsia="Calibri"/>
          <w:b/>
          <w:u w:val="single"/>
        </w:rPr>
        <w:t>and support</w:t>
      </w:r>
      <w:r w:rsidRPr="006930EC">
        <w:rPr>
          <w:rFonts w:eastAsia="Calibri"/>
          <w:sz w:val="16"/>
        </w:rPr>
        <w:t xml:space="preserve"> </w:t>
      </w:r>
      <w:r w:rsidRPr="006930EC">
        <w:rPr>
          <w:rFonts w:eastAsia="Calibri"/>
          <w:b/>
          <w:iCs/>
          <w:u w:val="single"/>
        </w:rPr>
        <w:t>political alternatives</w:t>
      </w:r>
      <w:r w:rsidRPr="006930EC">
        <w:rPr>
          <w:rFonts w:eastAsia="Calibri"/>
          <w:sz w:val="16"/>
        </w:rPr>
        <w:t xml:space="preserve"> through heightened levels of self-sacrifice.</w:t>
      </w:r>
    </w:p>
    <w:p w14:paraId="7D48C1D4" w14:textId="77777777" w:rsidR="00C4016B" w:rsidRPr="006930EC" w:rsidRDefault="00C4016B" w:rsidP="00C4016B">
      <w:pPr>
        <w:spacing w:after="0" w:line="240" w:lineRule="auto"/>
        <w:rPr>
          <w:rFonts w:eastAsia="Calibri"/>
          <w:sz w:val="16"/>
        </w:rPr>
      </w:pPr>
      <w:r w:rsidRPr="006930EC">
        <w:rPr>
          <w:rFonts w:eastAsia="Calibri"/>
          <w:sz w:val="16"/>
        </w:rPr>
        <w:t xml:space="preserve">Others often articulated similar themes in relation to joining an openly socialist organization. They expressed a frustration with the alternatives for left-wing activism in mainstream society, such as reforming the Democratic Party or “realignment.” They were also suspicious of the nonprofit sector, which many saw as aligned with the Democrats. </w:t>
      </w:r>
      <w:r w:rsidRPr="006930EC">
        <w:rPr>
          <w:rFonts w:eastAsia="Calibri"/>
          <w:b/>
          <w:iCs/>
          <w:u w:val="single"/>
        </w:rPr>
        <w:t>Occupy’s lack of structure</w:t>
      </w:r>
      <w:r w:rsidRPr="006930EC">
        <w:rPr>
          <w:rFonts w:eastAsia="Calibri"/>
          <w:b/>
          <w:u w:val="single"/>
        </w:rPr>
        <w:t xml:space="preserve"> or demands was</w:t>
      </w:r>
      <w:r w:rsidRPr="006930EC">
        <w:rPr>
          <w:rFonts w:eastAsia="Calibri"/>
          <w:sz w:val="16"/>
        </w:rPr>
        <w:t xml:space="preserve"> also </w:t>
      </w:r>
      <w:r w:rsidRPr="006930EC">
        <w:rPr>
          <w:rFonts w:eastAsia="Calibri"/>
          <w:b/>
          <w:u w:val="single"/>
        </w:rPr>
        <w:t>problematic</w:t>
      </w:r>
      <w:r w:rsidRPr="006930EC">
        <w:rPr>
          <w:rFonts w:eastAsia="Calibri"/>
          <w:sz w:val="16"/>
        </w:rPr>
        <w:t xml:space="preserve">. To this they juxtaposed Vladimir Lenin’s idea of the (com- munist) “party of a new type” or the earlier iteration of the party originating in the reformist Second International (Blanc 2019; Elbaum 2018: 148—151).4 Finally, </w:t>
      </w:r>
      <w:r w:rsidRPr="006930EC">
        <w:rPr>
          <w:rFonts w:eastAsia="Calibri"/>
          <w:b/>
          <w:highlight w:val="cyan"/>
          <w:u w:val="single"/>
        </w:rPr>
        <w:t>they found Marxist</w:t>
      </w:r>
      <w:r w:rsidRPr="006930EC">
        <w:rPr>
          <w:rFonts w:eastAsia="Calibri"/>
          <w:b/>
          <w:u w:val="single"/>
        </w:rPr>
        <w:t xml:space="preserve"> party-type </w:t>
      </w:r>
      <w:r w:rsidRPr="006930EC">
        <w:rPr>
          <w:rFonts w:eastAsia="Calibri"/>
          <w:b/>
          <w:highlight w:val="cyan"/>
          <w:u w:val="single"/>
        </w:rPr>
        <w:t>organizations</w:t>
      </w:r>
      <w:r w:rsidRPr="006930EC">
        <w:rPr>
          <w:rFonts w:eastAsia="Calibri"/>
          <w:sz w:val="16"/>
        </w:rPr>
        <w:t xml:space="preserve">—at least some of them—to be </w:t>
      </w:r>
      <w:r w:rsidRPr="006930EC">
        <w:rPr>
          <w:rFonts w:eastAsia="Calibri"/>
          <w:b/>
          <w:iCs/>
          <w:highlight w:val="cyan"/>
          <w:u w:val="single"/>
        </w:rPr>
        <w:t>more democratic and inclusive</w:t>
      </w:r>
      <w:r w:rsidRPr="006930EC">
        <w:rPr>
          <w:rFonts w:eastAsia="Calibri"/>
          <w:sz w:val="16"/>
        </w:rPr>
        <w:t xml:space="preserve"> </w:t>
      </w:r>
      <w:r w:rsidRPr="006930EC">
        <w:rPr>
          <w:rFonts w:eastAsia="Calibri"/>
          <w:b/>
          <w:highlight w:val="cyan"/>
          <w:u w:val="single"/>
        </w:rPr>
        <w:t>than other far-left formations</w:t>
      </w:r>
      <w:r w:rsidRPr="006930EC">
        <w:rPr>
          <w:rFonts w:eastAsia="Calibri"/>
          <w:sz w:val="16"/>
        </w:rPr>
        <w:t>, which they critiqued as elitist subcultures.</w:t>
      </w:r>
    </w:p>
    <w:p w14:paraId="6B40CBF6" w14:textId="77777777" w:rsidR="00C4016B" w:rsidRPr="006930EC" w:rsidRDefault="00C4016B" w:rsidP="00C4016B">
      <w:pPr>
        <w:spacing w:after="0" w:line="240" w:lineRule="auto"/>
        <w:rPr>
          <w:rFonts w:eastAsia="Calibri"/>
          <w:sz w:val="16"/>
        </w:rPr>
      </w:pPr>
      <w:r w:rsidRPr="006930EC">
        <w:rPr>
          <w:rFonts w:eastAsia="Calibri"/>
          <w:sz w:val="16"/>
        </w:rPr>
        <w:t xml:space="preserve">Alex, </w:t>
      </w:r>
      <w:r w:rsidRPr="006930EC">
        <w:rPr>
          <w:rFonts w:eastAsia="Calibri"/>
          <w:b/>
          <w:u w:val="single"/>
        </w:rPr>
        <w:t>an International Women’s Strike organizer</w:t>
      </w:r>
      <w:r w:rsidRPr="006930EC">
        <w:rPr>
          <w:rFonts w:eastAsia="Calibri"/>
          <w:sz w:val="16"/>
        </w:rPr>
        <w:t xml:space="preserve"> and member of another Marxist organization who I got to know well in common work, further </w:t>
      </w:r>
      <w:r w:rsidRPr="006930EC">
        <w:rPr>
          <w:rFonts w:eastAsia="Calibri"/>
          <w:b/>
          <w:u w:val="single"/>
        </w:rPr>
        <w:t>concretized the meaning of “struggle” and situated it,</w:t>
      </w:r>
      <w:r w:rsidRPr="006930EC">
        <w:rPr>
          <w:rFonts w:eastAsia="Calibri"/>
          <w:sz w:val="16"/>
        </w:rPr>
        <w:t xml:space="preserve"> indissociably, </w:t>
      </w:r>
      <w:r w:rsidRPr="006930EC">
        <w:rPr>
          <w:rFonts w:eastAsia="Calibri"/>
          <w:b/>
          <w:u w:val="single"/>
        </w:rPr>
        <w:t>alongside membership</w:t>
      </w:r>
      <w:r w:rsidRPr="006930EC">
        <w:rPr>
          <w:rFonts w:eastAsia="Calibri"/>
          <w:sz w:val="16"/>
        </w:rPr>
        <w:t xml:space="preserve"> in a communist-type organization.5 To really be a Marxist, she said, </w:t>
      </w:r>
      <w:r w:rsidRPr="006930EC">
        <w:rPr>
          <w:rFonts w:eastAsia="Calibri"/>
          <w:b/>
          <w:u w:val="single"/>
        </w:rPr>
        <w:t>you have to take active part in</w:t>
      </w:r>
      <w:r w:rsidRPr="006930EC">
        <w:rPr>
          <w:rFonts w:eastAsia="Calibri"/>
          <w:sz w:val="16"/>
        </w:rPr>
        <w:t xml:space="preserve"> </w:t>
      </w:r>
      <w:r w:rsidRPr="006930EC">
        <w:rPr>
          <w:rFonts w:eastAsia="Calibri"/>
          <w:b/>
          <w:iCs/>
          <w:u w:val="single"/>
        </w:rPr>
        <w:t>contemporary struggles</w:t>
      </w:r>
      <w:r w:rsidRPr="006930EC">
        <w:rPr>
          <w:rFonts w:eastAsia="Calibri"/>
          <w:sz w:val="16"/>
        </w:rPr>
        <w:t xml:space="preserve">, </w:t>
      </w:r>
      <w:r w:rsidRPr="006930EC">
        <w:rPr>
          <w:rFonts w:eastAsia="Calibri"/>
          <w:b/>
          <w:u w:val="single"/>
        </w:rPr>
        <w:t>but</w:t>
      </w:r>
      <w:r w:rsidRPr="006930EC">
        <w:rPr>
          <w:rFonts w:eastAsia="Calibri"/>
          <w:sz w:val="16"/>
        </w:rPr>
        <w:t xml:space="preserve"> you </w:t>
      </w:r>
      <w:r w:rsidRPr="006930EC">
        <w:rPr>
          <w:rFonts w:eastAsia="Calibri"/>
          <w:b/>
          <w:u w:val="single"/>
        </w:rPr>
        <w:t xml:space="preserve">do not start by </w:t>
      </w:r>
      <w:r w:rsidRPr="006930EC">
        <w:rPr>
          <w:rFonts w:eastAsia="Calibri"/>
          <w:b/>
          <w:iCs/>
          <w:u w:val="single"/>
        </w:rPr>
        <w:t>pretending</w:t>
      </w:r>
      <w:r w:rsidRPr="006930EC">
        <w:rPr>
          <w:rFonts w:eastAsia="Calibri"/>
          <w:sz w:val="16"/>
        </w:rPr>
        <w:t xml:space="preserve"> that </w:t>
      </w:r>
      <w:r w:rsidRPr="006930EC">
        <w:rPr>
          <w:rFonts w:eastAsia="Calibri"/>
          <w:b/>
          <w:u w:val="single"/>
        </w:rPr>
        <w:t>your organization is a mass organization</w:t>
      </w:r>
      <w:r w:rsidRPr="006930EC">
        <w:rPr>
          <w:rFonts w:eastAsia="Calibri"/>
          <w:sz w:val="16"/>
        </w:rPr>
        <w:t xml:space="preserve">. </w:t>
      </w:r>
      <w:r w:rsidRPr="006930EC">
        <w:rPr>
          <w:rFonts w:eastAsia="Calibri"/>
          <w:b/>
          <w:u w:val="single"/>
        </w:rPr>
        <w:t>You start with struggles</w:t>
      </w:r>
      <w:r w:rsidRPr="006930EC">
        <w:rPr>
          <w:rFonts w:eastAsia="Calibri"/>
          <w:sz w:val="16"/>
        </w:rPr>
        <w:t xml:space="preserve"> </w:t>
      </w:r>
      <w:r w:rsidRPr="006930EC">
        <w:rPr>
          <w:rFonts w:eastAsia="Calibri"/>
          <w:b/>
          <w:iCs/>
          <w:u w:val="single"/>
        </w:rPr>
        <w:t>you are involved in</w:t>
      </w:r>
      <w:r w:rsidRPr="006930EC">
        <w:rPr>
          <w:rFonts w:eastAsia="Calibri"/>
          <w:sz w:val="16"/>
        </w:rPr>
        <w:t xml:space="preserve"> and your party comrades provide you support in the form of Marxist ideas and their class-struggle experiences. Through that, </w:t>
      </w:r>
      <w:r w:rsidRPr="006930EC">
        <w:rPr>
          <w:rFonts w:eastAsia="Calibri"/>
          <w:b/>
          <w:u w:val="single"/>
        </w:rPr>
        <w:t>you can</w:t>
      </w:r>
      <w:r w:rsidRPr="006930EC">
        <w:rPr>
          <w:rFonts w:eastAsia="Calibri"/>
          <w:sz w:val="16"/>
        </w:rPr>
        <w:t xml:space="preserve"> </w:t>
      </w:r>
      <w:r w:rsidRPr="006930EC">
        <w:rPr>
          <w:rFonts w:eastAsia="Calibri"/>
          <w:b/>
          <w:iCs/>
          <w:u w:val="single"/>
        </w:rPr>
        <w:t>collectively plan to win</w:t>
      </w:r>
      <w:r w:rsidRPr="006930EC">
        <w:rPr>
          <w:rFonts w:eastAsia="Calibri"/>
          <w:sz w:val="16"/>
        </w:rPr>
        <w:t xml:space="preserve"> those around you to Marxism, and eventually you can scale up toward the goal of becoming a communist party with mass influence. Hailing from a Latin American country with a rich tradition of working-class militancy and Marxism, she spoke from personal experience.</w:t>
      </w:r>
    </w:p>
    <w:p w14:paraId="2FDD9694" w14:textId="77777777" w:rsidR="00C4016B" w:rsidRPr="006930EC" w:rsidRDefault="00C4016B" w:rsidP="00C4016B">
      <w:pPr>
        <w:spacing w:after="0" w:line="240" w:lineRule="auto"/>
        <w:rPr>
          <w:rFonts w:eastAsia="Calibri"/>
          <w:sz w:val="16"/>
        </w:rPr>
      </w:pPr>
      <w:r w:rsidRPr="006930EC">
        <w:rPr>
          <w:rFonts w:eastAsia="Calibri"/>
          <w:sz w:val="16"/>
        </w:rPr>
        <w:t xml:space="preserve">Alex situated </w:t>
      </w:r>
      <w:r w:rsidRPr="006930EC">
        <w:rPr>
          <w:rFonts w:eastAsia="Calibri"/>
          <w:b/>
          <w:u w:val="single"/>
        </w:rPr>
        <w:t xml:space="preserve">Marxists’ </w:t>
      </w:r>
      <w:r w:rsidRPr="006930EC">
        <w:rPr>
          <w:rFonts w:eastAsia="Calibri"/>
          <w:b/>
          <w:highlight w:val="cyan"/>
          <w:u w:val="single"/>
        </w:rPr>
        <w:t>emphasis on</w:t>
      </w:r>
      <w:r w:rsidRPr="006930EC">
        <w:rPr>
          <w:rFonts w:eastAsia="Calibri"/>
          <w:sz w:val="16"/>
          <w:highlight w:val="cyan"/>
        </w:rPr>
        <w:t xml:space="preserve"> </w:t>
      </w:r>
      <w:r w:rsidRPr="006930EC">
        <w:rPr>
          <w:rFonts w:eastAsia="Calibri"/>
          <w:b/>
          <w:iCs/>
          <w:highlight w:val="cyan"/>
          <w:u w:val="single"/>
        </w:rPr>
        <w:t>learning from</w:t>
      </w:r>
      <w:r w:rsidRPr="006930EC">
        <w:rPr>
          <w:rFonts w:eastAsia="Calibri"/>
          <w:b/>
          <w:iCs/>
          <w:u w:val="single"/>
        </w:rPr>
        <w:t xml:space="preserve"> the </w:t>
      </w:r>
      <w:r w:rsidRPr="006930EC">
        <w:rPr>
          <w:rFonts w:eastAsia="Calibri"/>
          <w:b/>
          <w:iCs/>
          <w:highlight w:val="cyan"/>
          <w:u w:val="single"/>
        </w:rPr>
        <w:t>history</w:t>
      </w:r>
      <w:r w:rsidRPr="006930EC">
        <w:rPr>
          <w:rFonts w:eastAsia="Calibri"/>
          <w:b/>
          <w:iCs/>
          <w:u w:val="single"/>
        </w:rPr>
        <w:t xml:space="preserve"> of past struggles</w:t>
      </w:r>
      <w:r w:rsidRPr="006930EC">
        <w:rPr>
          <w:rFonts w:eastAsia="Calibri"/>
          <w:sz w:val="16"/>
        </w:rPr>
        <w:t xml:space="preserve"> </w:t>
      </w:r>
      <w:r w:rsidRPr="006930EC">
        <w:rPr>
          <w:rFonts w:eastAsia="Calibri"/>
          <w:b/>
          <w:highlight w:val="cyan"/>
          <w:u w:val="single"/>
        </w:rPr>
        <w:t>within</w:t>
      </w:r>
      <w:r w:rsidRPr="006930EC">
        <w:rPr>
          <w:rFonts w:eastAsia="Calibri"/>
          <w:b/>
          <w:u w:val="single"/>
        </w:rPr>
        <w:t xml:space="preserve"> the socialist party form of </w:t>
      </w:r>
      <w:r w:rsidRPr="006930EC">
        <w:rPr>
          <w:rFonts w:eastAsia="Calibri"/>
          <w:b/>
          <w:highlight w:val="cyan"/>
          <w:u w:val="single"/>
        </w:rPr>
        <w:t>organization</w:t>
      </w:r>
      <w:r w:rsidRPr="006930EC">
        <w:rPr>
          <w:rFonts w:eastAsia="Calibri"/>
          <w:sz w:val="16"/>
        </w:rPr>
        <w:t xml:space="preserve">. The two </w:t>
      </w:r>
      <w:r w:rsidRPr="006930EC">
        <w:rPr>
          <w:rFonts w:eastAsia="Calibri"/>
          <w:b/>
          <w:highlight w:val="cyan"/>
          <w:u w:val="single"/>
        </w:rPr>
        <w:t>are</w:t>
      </w:r>
      <w:r w:rsidRPr="006930EC">
        <w:rPr>
          <w:rFonts w:eastAsia="Calibri"/>
          <w:sz w:val="16"/>
          <w:highlight w:val="cyan"/>
        </w:rPr>
        <w:t xml:space="preserve"> </w:t>
      </w:r>
      <w:r w:rsidRPr="006930EC">
        <w:rPr>
          <w:rFonts w:eastAsia="Calibri"/>
          <w:b/>
          <w:iCs/>
          <w:highlight w:val="cyan"/>
          <w:u w:val="single"/>
        </w:rPr>
        <w:t>inseparable</w:t>
      </w:r>
      <w:r w:rsidRPr="006930EC">
        <w:rPr>
          <w:rFonts w:eastAsia="Calibri"/>
          <w:sz w:val="16"/>
        </w:rPr>
        <w:t xml:space="preserve"> in her analysis. </w:t>
      </w:r>
      <w:r w:rsidRPr="006930EC">
        <w:rPr>
          <w:rFonts w:eastAsia="Calibri"/>
          <w:b/>
          <w:u w:val="single"/>
        </w:rPr>
        <w:t>The notion that the party is an educator</w:t>
      </w:r>
      <w:r w:rsidRPr="006930EC">
        <w:rPr>
          <w:rFonts w:eastAsia="Calibri"/>
          <w:sz w:val="16"/>
        </w:rPr>
        <w:t xml:space="preserve">, </w:t>
      </w:r>
      <w:r w:rsidRPr="006930EC">
        <w:rPr>
          <w:rFonts w:eastAsia="Calibri"/>
          <w:b/>
          <w:u w:val="single"/>
        </w:rPr>
        <w:t>or “memory,” of the working class</w:t>
      </w:r>
      <w:r w:rsidRPr="006930EC">
        <w:rPr>
          <w:rFonts w:eastAsia="Calibri"/>
          <w:sz w:val="16"/>
        </w:rPr>
        <w:t>—a repository of the historical memory and lessons from past struggles—</w:t>
      </w:r>
      <w:r w:rsidRPr="006930EC">
        <w:rPr>
          <w:rFonts w:eastAsia="Calibri"/>
          <w:b/>
          <w:u w:val="single"/>
        </w:rPr>
        <w:t>was centered</w:t>
      </w:r>
      <w:r w:rsidRPr="006930EC">
        <w:rPr>
          <w:rFonts w:eastAsia="Calibri"/>
          <w:sz w:val="16"/>
        </w:rPr>
        <w:t xml:space="preserve"> by many other interlocutors. In an interview in 2017, Grant, a Black Lives Matter and Socialist Alternative organizer based in New York, centered the idea of class memory: “I strongly believe in the idea of historical memory. </w:t>
      </w:r>
      <w:r w:rsidRPr="006930EC">
        <w:rPr>
          <w:rFonts w:eastAsia="Calibri"/>
          <w:b/>
          <w:u w:val="single"/>
        </w:rPr>
        <w:t xml:space="preserve">Capitalism works in </w:t>
      </w:r>
      <w:r w:rsidRPr="006930EC">
        <w:rPr>
          <w:rFonts w:eastAsia="Calibri"/>
          <w:b/>
          <w:iCs/>
          <w:u w:val="single"/>
        </w:rPr>
        <w:t>sound-bites</w:t>
      </w:r>
      <w:r w:rsidRPr="006930EC">
        <w:rPr>
          <w:rFonts w:eastAsia="Calibri"/>
          <w:sz w:val="16"/>
        </w:rPr>
        <w:t xml:space="preserve">, </w:t>
      </w:r>
      <w:r w:rsidRPr="006930EC">
        <w:rPr>
          <w:rFonts w:eastAsia="Calibri"/>
          <w:b/>
          <w:u w:val="single"/>
        </w:rPr>
        <w:t>with the idea that things are constantly changing</w:t>
      </w:r>
      <w:r w:rsidRPr="006930EC">
        <w:rPr>
          <w:rFonts w:eastAsia="Calibri"/>
          <w:sz w:val="16"/>
        </w:rPr>
        <w:t xml:space="preserve">.” </w:t>
      </w:r>
      <w:r w:rsidRPr="006930EC">
        <w:rPr>
          <w:rFonts w:eastAsia="Calibri"/>
          <w:b/>
          <w:u w:val="single"/>
        </w:rPr>
        <w:t xml:space="preserve">This </w:t>
      </w:r>
      <w:r w:rsidRPr="006930EC">
        <w:rPr>
          <w:rFonts w:eastAsia="Calibri"/>
          <w:b/>
          <w:iCs/>
          <w:highlight w:val="cyan"/>
          <w:u w:val="single"/>
        </w:rPr>
        <w:t>anti-historical logic</w:t>
      </w:r>
      <w:r w:rsidRPr="006930EC">
        <w:rPr>
          <w:rFonts w:eastAsia="Calibri"/>
          <w:sz w:val="16"/>
        </w:rPr>
        <w:t xml:space="preserve">, he argues, </w:t>
      </w:r>
      <w:r w:rsidRPr="006930EC">
        <w:rPr>
          <w:rFonts w:eastAsia="Calibri"/>
          <w:b/>
          <w:highlight w:val="cyan"/>
          <w:u w:val="single"/>
        </w:rPr>
        <w:t>helps capitalism reproduce itself</w:t>
      </w:r>
      <w:r w:rsidRPr="006930EC">
        <w:rPr>
          <w:rFonts w:eastAsia="Calibri"/>
          <w:sz w:val="16"/>
        </w:rPr>
        <w:t>. To concretize this and to contrast it to a Marxist conception of historical memory, he deployed an idea drawn from Ghana:</w:t>
      </w:r>
    </w:p>
    <w:p w14:paraId="62E66921" w14:textId="77777777" w:rsidR="00C4016B" w:rsidRPr="006930EC" w:rsidRDefault="00C4016B" w:rsidP="00C4016B">
      <w:pPr>
        <w:spacing w:after="0" w:line="240" w:lineRule="auto"/>
        <w:rPr>
          <w:rFonts w:eastAsia="Calibri"/>
          <w:sz w:val="16"/>
        </w:rPr>
      </w:pPr>
      <w:r w:rsidRPr="006930EC">
        <w:rPr>
          <w:rFonts w:eastAsia="Calibri"/>
          <w:sz w:val="16"/>
        </w:rPr>
        <w:t xml:space="preserve">I believe in the concept of the Sankofa bird, the bird that’s always looking back on the past. </w:t>
      </w:r>
      <w:r w:rsidRPr="006930EC">
        <w:rPr>
          <w:rFonts w:eastAsia="Calibri"/>
          <w:b/>
          <w:u w:val="single"/>
        </w:rPr>
        <w:t xml:space="preserve">As </w:t>
      </w:r>
      <w:r w:rsidRPr="006930EC">
        <w:rPr>
          <w:rFonts w:eastAsia="Calibri"/>
          <w:b/>
          <w:highlight w:val="cyan"/>
          <w:u w:val="single"/>
        </w:rPr>
        <w:t>working people</w:t>
      </w:r>
      <w:r w:rsidRPr="006930EC">
        <w:rPr>
          <w:rFonts w:eastAsia="Calibri"/>
          <w:b/>
          <w:u w:val="single"/>
        </w:rPr>
        <w:t xml:space="preserve"> engage in struggle</w:t>
      </w:r>
      <w:r w:rsidRPr="006930EC">
        <w:rPr>
          <w:rFonts w:eastAsia="Calibri"/>
          <w:sz w:val="16"/>
        </w:rPr>
        <w:t xml:space="preserve">, of course </w:t>
      </w:r>
      <w:r w:rsidRPr="006930EC">
        <w:rPr>
          <w:rFonts w:eastAsia="Calibri"/>
          <w:b/>
          <w:u w:val="single"/>
        </w:rPr>
        <w:t xml:space="preserve">they </w:t>
      </w:r>
      <w:r w:rsidRPr="006930EC">
        <w:rPr>
          <w:rFonts w:eastAsia="Calibri"/>
          <w:b/>
          <w:highlight w:val="cyan"/>
          <w:u w:val="single"/>
        </w:rPr>
        <w:t>have to engage</w:t>
      </w:r>
      <w:r w:rsidRPr="006930EC">
        <w:rPr>
          <w:rFonts w:eastAsia="Calibri"/>
          <w:b/>
          <w:u w:val="single"/>
        </w:rPr>
        <w:t xml:space="preserve"> with</w:t>
      </w:r>
      <w:r w:rsidRPr="006930EC">
        <w:rPr>
          <w:rFonts w:eastAsia="Calibri"/>
          <w:sz w:val="16"/>
        </w:rPr>
        <w:t xml:space="preserve"> </w:t>
      </w:r>
      <w:r w:rsidRPr="006930EC">
        <w:rPr>
          <w:rFonts w:eastAsia="Calibri"/>
          <w:b/>
          <w:iCs/>
          <w:highlight w:val="cyan"/>
          <w:u w:val="single"/>
        </w:rPr>
        <w:t>concrete</w:t>
      </w:r>
      <w:r w:rsidRPr="006930EC">
        <w:rPr>
          <w:rFonts w:eastAsia="Calibri"/>
          <w:b/>
          <w:u w:val="single"/>
        </w:rPr>
        <w:t xml:space="preserve"> contemporary </w:t>
      </w:r>
      <w:r w:rsidRPr="006930EC">
        <w:rPr>
          <w:rFonts w:eastAsia="Calibri"/>
          <w:b/>
          <w:highlight w:val="cyan"/>
          <w:u w:val="single"/>
        </w:rPr>
        <w:t>questions</w:t>
      </w:r>
      <w:r w:rsidRPr="006930EC">
        <w:rPr>
          <w:rFonts w:eastAsia="Calibri"/>
          <w:sz w:val="16"/>
          <w:highlight w:val="cyan"/>
        </w:rPr>
        <w:t xml:space="preserve">, </w:t>
      </w:r>
      <w:r w:rsidRPr="006930EC">
        <w:rPr>
          <w:rFonts w:eastAsia="Calibri"/>
          <w:b/>
          <w:iCs/>
          <w:highlight w:val="cyan"/>
          <w:u w:val="single"/>
        </w:rPr>
        <w:t>lack of food</w:t>
      </w:r>
      <w:r w:rsidRPr="006930EC">
        <w:rPr>
          <w:rFonts w:eastAsia="Calibri"/>
          <w:sz w:val="16"/>
        </w:rPr>
        <w:t xml:space="preserve">, </w:t>
      </w:r>
      <w:r w:rsidRPr="006930EC">
        <w:rPr>
          <w:rFonts w:eastAsia="Calibri"/>
          <w:b/>
          <w:iCs/>
          <w:u w:val="single"/>
        </w:rPr>
        <w:t xml:space="preserve">poor </w:t>
      </w:r>
      <w:r w:rsidRPr="006930EC">
        <w:rPr>
          <w:rFonts w:eastAsia="Calibri"/>
          <w:b/>
          <w:iCs/>
          <w:highlight w:val="cyan"/>
          <w:u w:val="single"/>
        </w:rPr>
        <w:t>housing</w:t>
      </w:r>
      <w:r w:rsidRPr="006930EC">
        <w:rPr>
          <w:rFonts w:eastAsia="Calibri"/>
          <w:sz w:val="16"/>
        </w:rPr>
        <w:t xml:space="preserve">, </w:t>
      </w:r>
      <w:r w:rsidRPr="006930EC">
        <w:rPr>
          <w:rFonts w:eastAsia="Calibri"/>
          <w:b/>
          <w:iCs/>
          <w:highlight w:val="cyan"/>
          <w:u w:val="single"/>
        </w:rPr>
        <w:t>police terror</w:t>
      </w:r>
      <w:r w:rsidRPr="006930EC">
        <w:rPr>
          <w:rFonts w:eastAsia="Calibri"/>
          <w:sz w:val="16"/>
        </w:rPr>
        <w:t xml:space="preserve">. </w:t>
      </w:r>
      <w:r w:rsidRPr="006930EC">
        <w:rPr>
          <w:rFonts w:eastAsia="Calibri"/>
          <w:b/>
          <w:u w:val="single"/>
        </w:rPr>
        <w:t xml:space="preserve">But they also have to have a </w:t>
      </w:r>
      <w:r w:rsidRPr="006930EC">
        <w:rPr>
          <w:rFonts w:eastAsia="Calibri"/>
          <w:b/>
          <w:iCs/>
          <w:u w:val="single"/>
        </w:rPr>
        <w:t>historical memory</w:t>
      </w:r>
      <w:r w:rsidRPr="006930EC">
        <w:rPr>
          <w:rFonts w:eastAsia="Calibri"/>
          <w:sz w:val="16"/>
        </w:rPr>
        <w:t xml:space="preserve">, </w:t>
      </w:r>
      <w:r w:rsidRPr="006930EC">
        <w:rPr>
          <w:rFonts w:eastAsia="Calibri"/>
          <w:b/>
          <w:u w:val="single"/>
        </w:rPr>
        <w:t>that these (problems) are not new, that that’s how power under capitalism works</w:t>
      </w:r>
      <w:r w:rsidRPr="006930EC">
        <w:rPr>
          <w:rFonts w:eastAsia="Calibri"/>
          <w:sz w:val="16"/>
        </w:rPr>
        <w:t>. Any people engaged in struggle have to know where their struggle flows from, where their tactics and strategy come from.</w:t>
      </w:r>
    </w:p>
    <w:p w14:paraId="3C5C0E20" w14:textId="77777777" w:rsidR="00C4016B" w:rsidRPr="006930EC" w:rsidRDefault="00C4016B" w:rsidP="00C4016B">
      <w:pPr>
        <w:spacing w:after="0" w:line="240" w:lineRule="auto"/>
        <w:rPr>
          <w:rFonts w:eastAsia="Calibri"/>
          <w:sz w:val="16"/>
        </w:rPr>
      </w:pPr>
      <w:r w:rsidRPr="006930EC">
        <w:rPr>
          <w:rFonts w:eastAsia="Calibri"/>
          <w:sz w:val="16"/>
        </w:rPr>
        <w:t xml:space="preserve">For Marxists, </w:t>
      </w:r>
      <w:r w:rsidRPr="006930EC">
        <w:rPr>
          <w:rFonts w:eastAsia="Calibri"/>
          <w:b/>
          <w:u w:val="single"/>
        </w:rPr>
        <w:t xml:space="preserve">these are </w:t>
      </w:r>
      <w:r w:rsidRPr="006930EC">
        <w:rPr>
          <w:rFonts w:eastAsia="Calibri"/>
          <w:b/>
          <w:iCs/>
          <w:u w:val="single"/>
        </w:rPr>
        <w:t>not just idle musings</w:t>
      </w:r>
      <w:r w:rsidRPr="006930EC">
        <w:rPr>
          <w:rFonts w:eastAsia="Calibri"/>
          <w:sz w:val="16"/>
        </w:rPr>
        <w:t xml:space="preserve"> on the importance of “learning from history.” </w:t>
      </w:r>
      <w:r w:rsidRPr="006930EC">
        <w:rPr>
          <w:rFonts w:eastAsia="Calibri"/>
          <w:b/>
          <w:u w:val="single"/>
        </w:rPr>
        <w:t xml:space="preserve">They are </w:t>
      </w:r>
      <w:r w:rsidRPr="006930EC">
        <w:rPr>
          <w:rFonts w:eastAsia="Calibri"/>
          <w:b/>
          <w:highlight w:val="cyan"/>
          <w:u w:val="single"/>
        </w:rPr>
        <w:t xml:space="preserve">reflections on the </w:t>
      </w:r>
      <w:r w:rsidRPr="006930EC">
        <w:rPr>
          <w:rFonts w:eastAsia="Calibri"/>
          <w:b/>
          <w:iCs/>
          <w:highlight w:val="cyan"/>
          <w:u w:val="single"/>
        </w:rPr>
        <w:t>fundamental importance</w:t>
      </w:r>
      <w:r w:rsidRPr="006930EC">
        <w:rPr>
          <w:rFonts w:eastAsia="Calibri"/>
          <w:sz w:val="16"/>
          <w:highlight w:val="cyan"/>
        </w:rPr>
        <w:t xml:space="preserve"> </w:t>
      </w:r>
      <w:r w:rsidRPr="006930EC">
        <w:rPr>
          <w:rFonts w:eastAsia="Calibri"/>
          <w:b/>
          <w:highlight w:val="cyan"/>
          <w:u w:val="single"/>
        </w:rPr>
        <w:t>of</w:t>
      </w:r>
      <w:r w:rsidRPr="006930EC">
        <w:rPr>
          <w:rFonts w:eastAsia="Calibri"/>
          <w:b/>
          <w:u w:val="single"/>
        </w:rPr>
        <w:t xml:space="preserve"> understanding that the interests of capitalists and workers are</w:t>
      </w:r>
      <w:r w:rsidRPr="006930EC">
        <w:rPr>
          <w:rFonts w:eastAsia="Calibri"/>
          <w:sz w:val="16"/>
        </w:rPr>
        <w:t xml:space="preserve"> always </w:t>
      </w:r>
      <w:r w:rsidRPr="006930EC">
        <w:rPr>
          <w:rFonts w:eastAsia="Calibri"/>
          <w:b/>
          <w:u w:val="single"/>
        </w:rPr>
        <w:t>in</w:t>
      </w:r>
      <w:r w:rsidRPr="006930EC">
        <w:rPr>
          <w:rFonts w:eastAsia="Calibri"/>
          <w:sz w:val="16"/>
        </w:rPr>
        <w:t xml:space="preserve"> </w:t>
      </w:r>
      <w:r w:rsidRPr="006930EC">
        <w:rPr>
          <w:rFonts w:eastAsia="Calibri"/>
          <w:b/>
          <w:iCs/>
          <w:u w:val="single"/>
        </w:rPr>
        <w:t>conflict</w:t>
      </w:r>
      <w:r w:rsidRPr="006930EC">
        <w:rPr>
          <w:rFonts w:eastAsia="Calibri"/>
          <w:sz w:val="16"/>
        </w:rPr>
        <w:t xml:space="preserve"> </w:t>
      </w:r>
      <w:r w:rsidRPr="006930EC">
        <w:rPr>
          <w:rFonts w:eastAsia="Calibri"/>
          <w:b/>
          <w:u w:val="single"/>
        </w:rPr>
        <w:t>and</w:t>
      </w:r>
      <w:r w:rsidRPr="006930EC">
        <w:rPr>
          <w:rFonts w:eastAsia="Calibri"/>
          <w:sz w:val="16"/>
        </w:rPr>
        <w:t xml:space="preserve"> of </w:t>
      </w:r>
      <w:r w:rsidRPr="006930EC">
        <w:rPr>
          <w:rFonts w:eastAsia="Calibri"/>
          <w:b/>
          <w:highlight w:val="cyan"/>
          <w:u w:val="single"/>
        </w:rPr>
        <w:t xml:space="preserve">the </w:t>
      </w:r>
      <w:r w:rsidRPr="006930EC">
        <w:rPr>
          <w:rFonts w:eastAsia="Calibri"/>
          <w:b/>
          <w:iCs/>
          <w:highlight w:val="cyan"/>
          <w:u w:val="single"/>
        </w:rPr>
        <w:t>correct approach to organization</w:t>
      </w:r>
      <w:r w:rsidRPr="006930EC">
        <w:rPr>
          <w:rFonts w:eastAsia="Calibri"/>
          <w:sz w:val="16"/>
        </w:rPr>
        <w:t xml:space="preserve"> </w:t>
      </w:r>
      <w:r w:rsidRPr="006930EC">
        <w:rPr>
          <w:rFonts w:eastAsia="Calibri"/>
          <w:b/>
          <w:u w:val="single"/>
        </w:rPr>
        <w:t>in the workers’ struggle</w:t>
      </w:r>
      <w:r w:rsidRPr="006930EC">
        <w:rPr>
          <w:rFonts w:eastAsia="Calibri"/>
          <w:sz w:val="16"/>
        </w:rPr>
        <w:t>.</w:t>
      </w:r>
    </w:p>
    <w:p w14:paraId="3296B41F" w14:textId="77777777" w:rsidR="00C4016B" w:rsidRPr="006930EC" w:rsidRDefault="00C4016B" w:rsidP="00C4016B"/>
    <w:p w14:paraId="06D9FCD8" w14:textId="3A306504" w:rsidR="007454A5" w:rsidRPr="006930EC" w:rsidRDefault="00826FC7" w:rsidP="00826FC7">
      <w:pPr>
        <w:pStyle w:val="Heading2"/>
        <w:rPr>
          <w:rFonts w:cs="Calibri"/>
        </w:rPr>
      </w:pPr>
      <w:r w:rsidRPr="006930EC">
        <w:rPr>
          <w:rFonts w:cs="Calibri"/>
        </w:rPr>
        <w:t>CASE</w:t>
      </w:r>
    </w:p>
    <w:p w14:paraId="367A6AD9" w14:textId="2CC86CDF" w:rsidR="00A671D7" w:rsidRPr="006930EC" w:rsidRDefault="00A671D7" w:rsidP="00A671D7">
      <w:pPr>
        <w:pStyle w:val="Heading3"/>
        <w:rPr>
          <w:rFonts w:cs="Calibri"/>
        </w:rPr>
      </w:pPr>
      <w:r w:rsidRPr="006930EC">
        <w:rPr>
          <w:rFonts w:cs="Calibri"/>
        </w:rPr>
        <w:t>Presumption</w:t>
      </w:r>
    </w:p>
    <w:p w14:paraId="1011DFE9" w14:textId="77777777" w:rsidR="001601AC" w:rsidRDefault="001601AC" w:rsidP="00792A05">
      <w:pPr>
        <w:pStyle w:val="Analytic"/>
        <w:numPr>
          <w:ilvl w:val="0"/>
          <w:numId w:val="17"/>
        </w:numPr>
        <w:rPr>
          <w:rFonts w:cs="Calibri"/>
        </w:rPr>
      </w:pPr>
    </w:p>
    <w:p w14:paraId="065F4EEE" w14:textId="77777777" w:rsidR="00A671D7" w:rsidRPr="006930EC" w:rsidRDefault="00A671D7" w:rsidP="00A671D7"/>
    <w:p w14:paraId="743F9397" w14:textId="77777777" w:rsidR="00DF7267" w:rsidRPr="00EC7A6F" w:rsidRDefault="00DF7267" w:rsidP="00DF7267">
      <w:pPr>
        <w:keepNext/>
        <w:keepLines/>
        <w:spacing w:before="40" w:after="0"/>
        <w:outlineLvl w:val="3"/>
        <w:rPr>
          <w:rFonts w:eastAsia="Times New Roman" w:cs="Times New Roman"/>
          <w:b/>
          <w:iCs/>
          <w:sz w:val="26"/>
        </w:rPr>
      </w:pPr>
      <w:r w:rsidRPr="00EC7A6F">
        <w:rPr>
          <w:rFonts w:eastAsia="Times New Roman" w:cs="Times New Roman"/>
          <w:b/>
          <w:iCs/>
          <w:sz w:val="26"/>
        </w:rPr>
        <w:t>Hartman is too pessimistic and pursuing institutional change can be a survival strategy – Hartman’s narrative overlooks the history of Black-led institutional change</w:t>
      </w:r>
    </w:p>
    <w:p w14:paraId="460E0822" w14:textId="77777777" w:rsidR="00DF7267" w:rsidRPr="00EC7A6F" w:rsidRDefault="00DF7267" w:rsidP="00DF7267">
      <w:pPr>
        <w:rPr>
          <w:rFonts w:eastAsia="Calibri"/>
          <w:b/>
        </w:rPr>
      </w:pPr>
      <w:r w:rsidRPr="00EC7A6F">
        <w:rPr>
          <w:rFonts w:eastAsia="Calibri"/>
          <w:b/>
        </w:rPr>
        <w:t xml:space="preserve">Patterson, 99 – </w:t>
      </w:r>
      <w:r w:rsidRPr="00EC7A6F">
        <w:rPr>
          <w:rFonts w:eastAsia="Calibri"/>
        </w:rPr>
        <w:t>professor of English at Boston University (Scenes of Subjection: Terror, Slavery, and Self-Making in Nineteenth-Century America by Saidiya V. Hartman - Review by: Anita Patterson, African American Review, Vol. 33, No. 4 (Winter, 1999), pp. 683-686, JSTOR)</w:t>
      </w:r>
    </w:p>
    <w:p w14:paraId="235AD8FE" w14:textId="77777777" w:rsidR="00DF7267" w:rsidRPr="00EC7A6F" w:rsidRDefault="00DF7267" w:rsidP="00DF7267">
      <w:pPr>
        <w:rPr>
          <w:rFonts w:eastAsia="Calibri"/>
        </w:rPr>
      </w:pPr>
    </w:p>
    <w:p w14:paraId="6F435D8A" w14:textId="77777777" w:rsidR="00DF7267" w:rsidRPr="00EC7A6F" w:rsidRDefault="00DF7267" w:rsidP="00DF7267">
      <w:pPr>
        <w:rPr>
          <w:rFonts w:eastAsia="Calibri"/>
          <w:sz w:val="16"/>
        </w:rPr>
      </w:pPr>
      <w:r w:rsidRPr="00EC7A6F">
        <w:rPr>
          <w:rFonts w:eastAsia="Calibri"/>
          <w:sz w:val="16"/>
        </w:rPr>
        <w:t xml:space="preserve">Having ascertained that rhetorical appeals to affection and reciprocity between masters and slaves were often used to deny sexually exploitative practices, </w:t>
      </w:r>
      <w:r w:rsidRPr="00EC7A6F">
        <w:rPr>
          <w:rFonts w:eastAsia="Calibri"/>
          <w:highlight w:val="cyan"/>
          <w:u w:val="single"/>
        </w:rPr>
        <w:t>Hartman</w:t>
      </w:r>
      <w:r w:rsidRPr="00EC7A6F">
        <w:rPr>
          <w:rFonts w:eastAsia="Calibri"/>
          <w:u w:val="single"/>
        </w:rPr>
        <w:t xml:space="preserve"> then </w:t>
      </w:r>
      <w:r w:rsidRPr="00EC7A6F">
        <w:rPr>
          <w:rFonts w:eastAsia="Calibri"/>
          <w:highlight w:val="cyan"/>
          <w:u w:val="single"/>
        </w:rPr>
        <w:t>proceeds to ask whether or not seduction ever served as a viable</w:t>
      </w:r>
      <w:r w:rsidRPr="00EC7A6F">
        <w:rPr>
          <w:rFonts w:eastAsia="Calibri"/>
          <w:u w:val="single"/>
        </w:rPr>
        <w:t xml:space="preserve"> </w:t>
      </w:r>
      <w:r w:rsidRPr="00EC7A6F">
        <w:rPr>
          <w:rFonts w:eastAsia="Calibri"/>
          <w:highlight w:val="cyan"/>
          <w:u w:val="single"/>
        </w:rPr>
        <w:t>mode of resistance. To answer this question she turns to an extended analysis of</w:t>
      </w:r>
      <w:r w:rsidRPr="00EC7A6F">
        <w:rPr>
          <w:rFonts w:eastAsia="Calibri"/>
          <w:u w:val="single"/>
        </w:rPr>
        <w:t xml:space="preserve"> Harriet A. </w:t>
      </w:r>
      <w:r w:rsidRPr="00EC7A6F">
        <w:rPr>
          <w:rFonts w:eastAsia="Calibri"/>
          <w:highlight w:val="cyan"/>
          <w:u w:val="single"/>
        </w:rPr>
        <w:t>Jacobs's</w:t>
      </w:r>
      <w:r w:rsidRPr="00EC7A6F">
        <w:rPr>
          <w:rFonts w:eastAsia="Calibri"/>
          <w:u w:val="single"/>
        </w:rPr>
        <w:t xml:space="preserve"> </w:t>
      </w:r>
      <w:r w:rsidRPr="00EC7A6F">
        <w:rPr>
          <w:rFonts w:eastAsia="Calibri"/>
          <w:highlight w:val="cyan"/>
          <w:u w:val="single"/>
        </w:rPr>
        <w:t>fictionalized slave narrative</w:t>
      </w:r>
      <w:r w:rsidRPr="00EC7A6F">
        <w:rPr>
          <w:rFonts w:eastAsia="Calibri"/>
          <w:u w:val="single"/>
        </w:rPr>
        <w:t xml:space="preserve"> Incidents in the Life of a Slave Girl</w:t>
      </w:r>
      <w:r w:rsidRPr="00EC7A6F">
        <w:rPr>
          <w:rFonts w:eastAsia="Calibri"/>
          <w:sz w:val="16"/>
        </w:rPr>
        <w:t xml:space="preserve">, as Written by Herself, </w:t>
      </w:r>
      <w:r w:rsidRPr="00EC7A6F">
        <w:rPr>
          <w:rFonts w:eastAsia="Calibri"/>
          <w:u w:val="single"/>
        </w:rPr>
        <w:t>focusing on the scenario of seduction that occurs in Incidents when Linda Brent</w:t>
      </w:r>
      <w:r w:rsidRPr="00EC7A6F">
        <w:rPr>
          <w:rFonts w:eastAsia="Calibri"/>
          <w:sz w:val="16"/>
        </w:rPr>
        <w:t xml:space="preserve"> (Jacobs's pseudonymous identity) </w:t>
      </w:r>
      <w:r w:rsidRPr="00EC7A6F">
        <w:rPr>
          <w:rFonts w:eastAsia="Calibri"/>
          <w:u w:val="single"/>
        </w:rPr>
        <w:t xml:space="preserve">explains her decision to "give herself" to a white man </w:t>
      </w:r>
      <w:r w:rsidRPr="00EC7A6F">
        <w:rPr>
          <w:rFonts w:eastAsia="Calibri"/>
          <w:sz w:val="16"/>
        </w:rPr>
        <w:t xml:space="preserve">named Mr. Sands, partly </w:t>
      </w:r>
      <w:r w:rsidRPr="00EC7A6F">
        <w:rPr>
          <w:rFonts w:eastAsia="Calibri"/>
          <w:u w:val="single"/>
        </w:rPr>
        <w:t>as a means of avoiding the compulsory sexual advances of her master</w:t>
      </w:r>
      <w:r w:rsidRPr="00EC7A6F">
        <w:rPr>
          <w:rFonts w:eastAsia="Calibri"/>
          <w:sz w:val="16"/>
        </w:rPr>
        <w:t xml:space="preserve">. Hartman explains that, as a slave, Linda is a non-contractual subject-that is, she has no legally recognized freedom to choose the object of her affection, and specifically cannot exercise her right to voluntary consent to a marriage contract. Under such conditions of legal invisibility, Linda's act of giving herself actually constitutes a form of subjection, since she did not have any real freedom of choice in the matter. "After all," Hartman reasons, "if desperation, recklessness, and hopelessness determine 'choosing one's lover,' absolute distinctions between compulsion and assent cannot be sustained." Even though Linda's act is guided by the yearning to refashion and transform the given, </w:t>
      </w:r>
      <w:r w:rsidRPr="00EC7A6F">
        <w:rPr>
          <w:rFonts w:eastAsia="Calibri"/>
          <w:u w:val="single"/>
        </w:rPr>
        <w:t>Hartman concludes that, since marriage and freedom of choice are legal entitlements beyond the scope of the enslaved, Linda's small act of resistance leaves her with something akin to freedom that is not freedom</w:t>
      </w:r>
      <w:r w:rsidRPr="00EC7A6F">
        <w:rPr>
          <w:rFonts w:eastAsia="Calibri"/>
          <w:sz w:val="16"/>
        </w:rPr>
        <w:t xml:space="preserve">. Although Linda's practice of giving herself does to a limited extent express agency, resistance, and self-making, </w:t>
      </w:r>
      <w:r w:rsidRPr="00EC7A6F">
        <w:rPr>
          <w:rFonts w:eastAsia="Calibri"/>
          <w:u w:val="single"/>
        </w:rPr>
        <w:t xml:space="preserve">Hartman points out that, by calling on civil rights </w:t>
      </w:r>
      <w:r w:rsidRPr="00EC7A6F">
        <w:rPr>
          <w:rFonts w:eastAsia="Calibri"/>
          <w:sz w:val="16"/>
        </w:rPr>
        <w:t>and the abstract notion of freedom,</w:t>
      </w:r>
      <w:r w:rsidRPr="00EC7A6F">
        <w:rPr>
          <w:rFonts w:eastAsia="Calibri"/>
          <w:u w:val="single"/>
        </w:rPr>
        <w:t xml:space="preserve"> Linda embraces the same principles of property and contract that were used to justify and perpetuate the institution of slavery</w:t>
      </w:r>
      <w:r w:rsidRPr="00EC7A6F">
        <w:rPr>
          <w:rFonts w:eastAsia="Calibri"/>
          <w:sz w:val="16"/>
        </w:rPr>
        <w:t>.</w:t>
      </w:r>
    </w:p>
    <w:p w14:paraId="06686C1A" w14:textId="77777777" w:rsidR="00DF7267" w:rsidRPr="00EC7A6F" w:rsidRDefault="00DF7267" w:rsidP="00DF7267">
      <w:pPr>
        <w:rPr>
          <w:rFonts w:eastAsia="Calibri"/>
          <w:sz w:val="16"/>
        </w:rPr>
      </w:pPr>
      <w:r w:rsidRPr="00EC7A6F">
        <w:rPr>
          <w:rFonts w:eastAsia="Calibri"/>
          <w:sz w:val="16"/>
        </w:rPr>
        <w:t>The entire second half of Scenes of Subjection describes the elaborate burdens of freedom imposed on ex-slaves, and the reign of terror that followed in the wake of slavery. Hartman's main argument is that emancipation did not do away with racial subjection; instead, the nominal extension of civil rights to freedmen was simply a point of transition between different manifestations or modes of subjection. As numerous accounts of the Reconstruction era have already shown, the vast majority of land confiscated during the war years was returned to the previous owners; freedmen were faced with the terrible problem of finding employment on land owned by racist whites during a time when the South was still reeling from the economic and social devastation of Civil War and a declining demand for U.S. cotton; sharecropping, with its constant economic insecurity, became the only means of survival left to many people; and Southern planters opposed and subjugated free labor through various contractual and extralegal means.</w:t>
      </w:r>
    </w:p>
    <w:p w14:paraId="6F07C363" w14:textId="77777777" w:rsidR="00DF7267" w:rsidRPr="00EC7A6F" w:rsidRDefault="00DF7267" w:rsidP="00DF7267">
      <w:pPr>
        <w:rPr>
          <w:rFonts w:eastAsia="Calibri"/>
          <w:sz w:val="16"/>
        </w:rPr>
      </w:pPr>
      <w:r w:rsidRPr="00EC7A6F">
        <w:rPr>
          <w:rFonts w:eastAsia="Calibri"/>
          <w:sz w:val="16"/>
        </w:rPr>
        <w:t>Hartman adds to this bleak picture of the Reconstruction era by detailing the replacement of the whip with the other forms of racial subjugation, such as lynching, indebted servitude, Black Codes, the contract system, vagrancy statutes, and anti-enticement laws. She argues that the legalization of marriage among ex-slaves, and the resulting privatization of sexuality, did nothing to secure freedom, since black families were still vulnerable to the incursions of capital. Policymakers, Freedmen's Bureau officials, Northern entrepreneurs, and other reformers developed a "discourse of idleness" that was directly aimed at laborers who refused to enter into contracts with former slaveholders and was used to deny the brutality and coercive measures taken against the newly emancipated slaves. Like popular journals that were read by the embittered Southern planters, freedmen's primers effectively recast the history of slavery as dependency rather than captivity, and promoted "responsibility" and a rational work ethic among the ex-slaves-stressing the importance of duty, conscience, selfreliance, industriousness, willingness to endure hardship, and respect for former masters. As the records of Congressional debates on the Civil Rights Act of 1866 and the Fourteenth Amendment show-as do a handful of late-nineteenth-century legal cases that effectively dismantled the civil rights agenda legislatively enacted during the decade 1865-1875-the so-called "equality" of emancipated slaves was tenuous and vastly compromised within a violent, racist, and fiercely exclusive society. Drawing on a wealth of archival materials, including a number of WPA testimonies, Hartman reveals the bitter disappointments experienced by African Americans in the wake of emancipation. As one former slave recalled, "The reconstruction of the negro was real hard on us."</w:t>
      </w:r>
    </w:p>
    <w:p w14:paraId="17DF91AC" w14:textId="77777777" w:rsidR="00DF7267" w:rsidRPr="00EC7A6F" w:rsidRDefault="00DF7267" w:rsidP="00DF7267">
      <w:pPr>
        <w:rPr>
          <w:rFonts w:eastAsia="Calibri"/>
          <w:sz w:val="16"/>
        </w:rPr>
      </w:pPr>
      <w:r w:rsidRPr="00EC7A6F">
        <w:rPr>
          <w:rFonts w:eastAsia="Calibri"/>
          <w:u w:val="single"/>
        </w:rPr>
        <w:t>Scenes of Subjection is a cogent reminder of the terror and stark limits of American emancipation that will undoubtedly inspire</w:t>
      </w:r>
      <w:r w:rsidRPr="00EC7A6F">
        <w:rPr>
          <w:rFonts w:eastAsia="Calibri"/>
          <w:sz w:val="16"/>
        </w:rPr>
        <w:t xml:space="preserve"> and guide further research in this area. </w:t>
      </w:r>
      <w:r w:rsidRPr="00EC7A6F">
        <w:rPr>
          <w:rFonts w:eastAsia="Calibri"/>
          <w:u w:val="single"/>
        </w:rPr>
        <w:t xml:space="preserve">But </w:t>
      </w:r>
      <w:r w:rsidRPr="00EC7A6F">
        <w:rPr>
          <w:rFonts w:eastAsia="Calibri"/>
          <w:highlight w:val="cyan"/>
          <w:u w:val="single"/>
        </w:rPr>
        <w:t>I remain unpersuaded by Hartman's suggestion that we dispense with notions of individuality, freedom,</w:t>
      </w:r>
      <w:r w:rsidRPr="00EC7A6F">
        <w:rPr>
          <w:rFonts w:eastAsia="Calibri"/>
          <w:u w:val="single"/>
        </w:rPr>
        <w:t xml:space="preserve"> </w:t>
      </w:r>
      <w:r w:rsidRPr="00EC7A6F">
        <w:rPr>
          <w:rFonts w:eastAsia="Calibri"/>
          <w:highlight w:val="cyan"/>
          <w:u w:val="single"/>
        </w:rPr>
        <w:t>and civil rights just because the discourse of democracy ha</w:t>
      </w:r>
      <w:r w:rsidRPr="00EC7A6F">
        <w:rPr>
          <w:rFonts w:eastAsia="Calibri"/>
          <w:u w:val="single"/>
        </w:rPr>
        <w:t xml:space="preserve">s at times </w:t>
      </w:r>
      <w:r w:rsidRPr="00EC7A6F">
        <w:rPr>
          <w:rFonts w:eastAsia="Calibri"/>
          <w:highlight w:val="cyan"/>
          <w:u w:val="single"/>
        </w:rPr>
        <w:t>been</w:t>
      </w:r>
      <w:r w:rsidRPr="00EC7A6F">
        <w:rPr>
          <w:rFonts w:eastAsia="Calibri"/>
          <w:u w:val="single"/>
        </w:rPr>
        <w:t xml:space="preserve"> put to </w:t>
      </w:r>
      <w:r w:rsidRPr="00EC7A6F">
        <w:rPr>
          <w:rFonts w:eastAsia="Calibri"/>
          <w:highlight w:val="cyan"/>
          <w:u w:val="single"/>
        </w:rPr>
        <w:t>bad</w:t>
      </w:r>
      <w:r w:rsidRPr="00EC7A6F">
        <w:rPr>
          <w:rFonts w:eastAsia="Calibri"/>
          <w:u w:val="single"/>
        </w:rPr>
        <w:t xml:space="preserve"> use</w:t>
      </w:r>
      <w:r w:rsidRPr="00EC7A6F">
        <w:rPr>
          <w:rFonts w:eastAsia="Calibri"/>
          <w:sz w:val="16"/>
        </w:rPr>
        <w:t xml:space="preserve">. </w:t>
      </w:r>
      <w:r w:rsidRPr="00EC7A6F">
        <w:rPr>
          <w:rFonts w:eastAsia="Calibri"/>
          <w:highlight w:val="cyan"/>
          <w:u w:val="single"/>
        </w:rPr>
        <w:t>Harriet</w:t>
      </w:r>
      <w:r w:rsidRPr="00EC7A6F">
        <w:rPr>
          <w:rFonts w:eastAsia="Calibri"/>
          <w:u w:val="single"/>
        </w:rPr>
        <w:t xml:space="preserve"> </w:t>
      </w:r>
      <w:r w:rsidRPr="00EC7A6F">
        <w:rPr>
          <w:rFonts w:eastAsia="Calibri"/>
          <w:highlight w:val="cyan"/>
          <w:u w:val="single"/>
        </w:rPr>
        <w:t>Jacobs's invocation of rights is part of a protest tradition that includes figures like</w:t>
      </w:r>
      <w:r w:rsidRPr="00EC7A6F">
        <w:rPr>
          <w:rFonts w:eastAsia="Calibri"/>
          <w:u w:val="single"/>
        </w:rPr>
        <w:t xml:space="preserve"> W. E. B. </w:t>
      </w:r>
      <w:r w:rsidRPr="00EC7A6F">
        <w:rPr>
          <w:rFonts w:eastAsia="Calibri"/>
          <w:highlight w:val="cyan"/>
          <w:u w:val="single"/>
        </w:rPr>
        <w:t>Du</w:t>
      </w:r>
      <w:r w:rsidRPr="00EC7A6F">
        <w:rPr>
          <w:rFonts w:eastAsia="Calibri"/>
          <w:u w:val="single"/>
        </w:rPr>
        <w:t xml:space="preserve"> </w:t>
      </w:r>
      <w:r w:rsidRPr="00EC7A6F">
        <w:rPr>
          <w:rFonts w:eastAsia="Calibri"/>
          <w:highlight w:val="cyan"/>
          <w:u w:val="single"/>
        </w:rPr>
        <w:t>Bois</w:t>
      </w:r>
      <w:r w:rsidRPr="00EC7A6F">
        <w:rPr>
          <w:rFonts w:eastAsia="Calibri"/>
          <w:u w:val="single"/>
        </w:rPr>
        <w:t xml:space="preserve">, Martin Luther </w:t>
      </w:r>
      <w:r w:rsidRPr="00EC7A6F">
        <w:rPr>
          <w:rFonts w:eastAsia="Calibri"/>
          <w:highlight w:val="cyan"/>
          <w:u w:val="single"/>
        </w:rPr>
        <w:t>King, and other leaders who</w:t>
      </w:r>
      <w:r w:rsidRPr="00EC7A6F">
        <w:rPr>
          <w:rFonts w:eastAsia="Calibri"/>
          <w:u w:val="single"/>
        </w:rPr>
        <w:t xml:space="preserve"> were firmly </w:t>
      </w:r>
      <w:r w:rsidRPr="00EC7A6F">
        <w:rPr>
          <w:rFonts w:eastAsia="Calibri"/>
          <w:highlight w:val="cyan"/>
          <w:u w:val="single"/>
        </w:rPr>
        <w:t>convinced</w:t>
      </w:r>
      <w:r w:rsidRPr="00EC7A6F">
        <w:rPr>
          <w:rFonts w:eastAsia="Calibri"/>
          <w:u w:val="single"/>
        </w:rPr>
        <w:t xml:space="preserve"> that </w:t>
      </w:r>
      <w:r w:rsidRPr="00EC7A6F">
        <w:rPr>
          <w:rFonts w:eastAsia="Calibri"/>
          <w:highlight w:val="cyan"/>
          <w:u w:val="single"/>
        </w:rPr>
        <w:t>African Americans</w:t>
      </w:r>
      <w:r w:rsidRPr="00EC7A6F">
        <w:rPr>
          <w:rFonts w:eastAsia="Calibri"/>
          <w:u w:val="single"/>
        </w:rPr>
        <w:t xml:space="preserve"> needed </w:t>
      </w:r>
      <w:r w:rsidRPr="00EC7A6F">
        <w:rPr>
          <w:rFonts w:eastAsia="Calibri"/>
          <w:highlight w:val="cyan"/>
          <w:u w:val="single"/>
        </w:rPr>
        <w:t xml:space="preserve">to use the word freedom and </w:t>
      </w:r>
      <w:r w:rsidRPr="00EC7A6F">
        <w:rPr>
          <w:rFonts w:eastAsia="Calibri"/>
          <w:b/>
          <w:iCs/>
          <w:highlight w:val="cyan"/>
          <w:u w:val="single"/>
        </w:rPr>
        <w:t>wield the language of civilrights</w:t>
      </w:r>
      <w:r w:rsidRPr="00EC7A6F">
        <w:rPr>
          <w:rFonts w:eastAsia="Calibri"/>
          <w:u w:val="single"/>
        </w:rPr>
        <w:t xml:space="preserve"> on their own behalf</w:t>
      </w:r>
      <w:r w:rsidRPr="00EC7A6F">
        <w:rPr>
          <w:rFonts w:eastAsia="Calibri"/>
          <w:sz w:val="16"/>
        </w:rPr>
        <w:t xml:space="preserve">. </w:t>
      </w:r>
      <w:r w:rsidRPr="00EC7A6F">
        <w:rPr>
          <w:rFonts w:eastAsia="Calibri"/>
          <w:u w:val="single"/>
        </w:rPr>
        <w:t xml:space="preserve">We should always remember the extent to which the legacy of slavery and the failures of Reconstruction live on. But in doing so, </w:t>
      </w:r>
      <w:r w:rsidRPr="00EC7A6F">
        <w:rPr>
          <w:rFonts w:eastAsia="Calibri"/>
          <w:b/>
          <w:iCs/>
          <w:highlight w:val="cyan"/>
          <w:u w:val="single"/>
        </w:rPr>
        <w:t>we cannot forget</w:t>
      </w:r>
      <w:r w:rsidRPr="00EC7A6F">
        <w:rPr>
          <w:rFonts w:eastAsia="Calibri"/>
          <w:highlight w:val="cyan"/>
          <w:u w:val="single"/>
        </w:rPr>
        <w:t xml:space="preserve"> that, without the discourse of rights, the Civil Rights Movement would never have happened</w:t>
      </w:r>
      <w:r w:rsidRPr="00EC7A6F">
        <w:rPr>
          <w:rFonts w:eastAsia="Calibri"/>
          <w:sz w:val="16"/>
          <w:highlight w:val="cyan"/>
        </w:rPr>
        <w:t>.</w:t>
      </w:r>
    </w:p>
    <w:p w14:paraId="10623F4E" w14:textId="77777777" w:rsidR="00B652B3" w:rsidRPr="00EC7A6F" w:rsidRDefault="00B652B3" w:rsidP="00B652B3">
      <w:pPr>
        <w:keepNext/>
        <w:keepLines/>
        <w:spacing w:before="40" w:after="0"/>
        <w:outlineLvl w:val="3"/>
        <w:rPr>
          <w:rFonts w:eastAsia="Times New Roman" w:cs="Times New Roman"/>
          <w:b/>
          <w:iCs/>
          <w:sz w:val="26"/>
        </w:rPr>
      </w:pPr>
      <w:r w:rsidRPr="00EC7A6F">
        <w:rPr>
          <w:rFonts w:eastAsia="Times New Roman" w:cs="Times New Roman"/>
          <w:b/>
          <w:iCs/>
          <w:sz w:val="26"/>
        </w:rPr>
        <w:t>They over totalize the experience of black women with the law---engagement is possible.</w:t>
      </w:r>
    </w:p>
    <w:p w14:paraId="24234BAF" w14:textId="77777777" w:rsidR="00B652B3" w:rsidRPr="00EC7A6F" w:rsidRDefault="00B652B3" w:rsidP="00B652B3">
      <w:pPr>
        <w:rPr>
          <w:rFonts w:eastAsia="Calibri"/>
          <w:sz w:val="16"/>
          <w:szCs w:val="16"/>
        </w:rPr>
      </w:pPr>
      <w:r w:rsidRPr="00EC7A6F">
        <w:rPr>
          <w:rFonts w:eastAsia="Calibri"/>
          <w:b/>
          <w:bCs/>
          <w:sz w:val="26"/>
        </w:rPr>
        <w:t>Hill Collins 9</w:t>
      </w:r>
      <w:r w:rsidRPr="00EC7A6F">
        <w:rPr>
          <w:rFonts w:eastAsia="Calibri"/>
        </w:rPr>
        <w:t xml:space="preserve"> </w:t>
      </w:r>
      <w:r w:rsidRPr="00EC7A6F">
        <w:rPr>
          <w:rFonts w:eastAsia="Calibri"/>
          <w:sz w:val="16"/>
          <w:szCs w:val="16"/>
        </w:rPr>
        <w:t>(Patricia, Distinguished University Professor of Sociology at the University of Maryland, College Park, “Black Feminist Thought: Knowledge, Consciousness and the Politics of Empowerment”, page 277-280, https://uniteyouthdublin.files.wordpress.com/2015/01/black-feminist-though-by-patricia-hill-collins.pdf)</w:t>
      </w:r>
    </w:p>
    <w:p w14:paraId="791B42D3" w14:textId="77777777" w:rsidR="00B652B3" w:rsidRPr="00EC7A6F" w:rsidRDefault="00B652B3" w:rsidP="00B652B3">
      <w:pPr>
        <w:rPr>
          <w:rFonts w:eastAsia="Calibri"/>
          <w:b/>
          <w:iCs/>
          <w:u w:val="single"/>
          <w:bdr w:val="single" w:sz="8" w:space="0" w:color="auto"/>
        </w:rPr>
      </w:pPr>
      <w:r w:rsidRPr="00EC7A6F">
        <w:rPr>
          <w:rFonts w:eastAsia="Calibri"/>
          <w:u w:val="single"/>
        </w:rPr>
        <w:t>The structural domain of power encompasses how</w:t>
      </w:r>
      <w:r w:rsidRPr="00EC7A6F">
        <w:rPr>
          <w:rFonts w:eastAsia="Calibri"/>
          <w:sz w:val="16"/>
        </w:rPr>
        <w:t xml:space="preserve"> </w:t>
      </w:r>
      <w:r w:rsidRPr="00EC7A6F">
        <w:rPr>
          <w:rFonts w:eastAsia="Calibri"/>
          <w:b/>
          <w:iCs/>
          <w:u w:val="single"/>
        </w:rPr>
        <w:t>social institutions are organized to reproduce Black women’s subordination</w:t>
      </w:r>
      <w:r w:rsidRPr="00EC7A6F">
        <w:rPr>
          <w:rFonts w:eastAsia="Calibri"/>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African-American women. For example, </w:t>
      </w:r>
      <w:r w:rsidRPr="00EC7A6F">
        <w:rPr>
          <w:rFonts w:eastAsia="Calibri"/>
          <w:u w:val="single"/>
        </w:rPr>
        <w:t>Black women’s long-standing exclusion from the best jobs, schools, health care, and housing illustrates the broad array of social policies designed to exclude Black women from full citizenship rights</w:t>
      </w:r>
      <w:r w:rsidRPr="00EC7A6F">
        <w:rPr>
          <w:rFonts w:eastAsia="Calibri"/>
          <w:sz w:val="16"/>
        </w:rPr>
        <w:t xml:space="preserve">. </w:t>
      </w:r>
      <w:r w:rsidRPr="00EC7A6F">
        <w:rPr>
          <w:rFonts w:eastAsia="Calibri"/>
          <w:u w:val="single"/>
        </w:rPr>
        <w:t>These interlocking social institutions have relied on multiple forms of segregation</w:t>
      </w:r>
      <w:r w:rsidRPr="00EC7A6F">
        <w:rPr>
          <w:rFonts w:eastAsia="Calibri"/>
          <w:sz w:val="16"/>
        </w:rPr>
        <w:t>—by race, class, and gender—</w:t>
      </w:r>
      <w:r w:rsidRPr="00EC7A6F">
        <w:rPr>
          <w:rFonts w:eastAsia="Calibri"/>
          <w:u w:val="single"/>
        </w:rPr>
        <w:t>to produce these unjust results</w:t>
      </w:r>
      <w:r w:rsidRPr="00EC7A6F">
        <w:rPr>
          <w:rFonts w:eastAsia="Calibri"/>
          <w:sz w:val="16"/>
        </w:rPr>
        <w:t xml:space="preserve">. For AfricanAmerican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as long as the law was color-blind in affording each group equal treatment. Despite the supposed formal equality promised by “separate but equal,” subsequent treatment certainly was separate, but it was anything but equal. As a result, </w:t>
      </w:r>
      <w:r w:rsidRPr="00EC7A6F">
        <w:rPr>
          <w:rFonts w:eastAsia="Calibri"/>
          <w:u w:val="single"/>
        </w:rPr>
        <w:t>policies and procedures with housing, education, industry, government, the media, and other major social institutions have worked together to exclude Black women</w:t>
      </w:r>
      <w:r w:rsidRPr="00EC7A6F">
        <w:rPr>
          <w:rFonts w:eastAsia="Calibri"/>
          <w:sz w:val="16"/>
        </w:rPr>
        <w:t xml:space="preserve"> from exercising full citizenship rights. </w:t>
      </w:r>
      <w:r w:rsidRPr="00EC7A6F">
        <w:rPr>
          <w:rFonts w:eastAsia="Calibri"/>
          <w:u w:val="single"/>
        </w:rPr>
        <w:t>Whether this social exclusion has taken the form of relegating Black women to inner-city neighborhoods</w:t>
      </w:r>
      <w:r w:rsidRPr="00EC7A6F">
        <w:rPr>
          <w:rFonts w:eastAsia="Calibri"/>
          <w:sz w:val="16"/>
        </w:rPr>
        <w:t xml:space="preserve"> poorly served by social services, </w:t>
      </w:r>
      <w:r w:rsidRPr="00EC7A6F">
        <w:rPr>
          <w:rFonts w:eastAsia="Calibri"/>
          <w:u w:val="single"/>
        </w:rPr>
        <w:t>to poorly funded and racially segregated public schools</w:t>
      </w:r>
      <w:r w:rsidRPr="00EC7A6F">
        <w:rPr>
          <w:rFonts w:eastAsia="Calibri"/>
          <w:sz w:val="16"/>
        </w:rPr>
        <w:t xml:space="preserve">, </w:t>
      </w:r>
      <w:r w:rsidRPr="00EC7A6F">
        <w:rPr>
          <w:rFonts w:eastAsia="Calibri"/>
          <w:u w:val="single"/>
        </w:rPr>
        <w:t>or to a narrow cluster of jobs in the labor market, the intent was to exclude</w:t>
      </w:r>
      <w:r w:rsidRPr="00EC7A6F">
        <w:rPr>
          <w:rFonts w:eastAsia="Calibri"/>
          <w:sz w:val="16"/>
        </w:rPr>
        <w:t xml:space="preserve">. Within the structural domain of power, </w:t>
      </w:r>
      <w:r w:rsidRPr="00EC7A6F">
        <w:rPr>
          <w:rFonts w:eastAsia="Calibri"/>
          <w:b/>
          <w:iCs/>
          <w:highlight w:val="cyan"/>
          <w:u w:val="single"/>
        </w:rPr>
        <w:t>empowerment cannot accrue</w:t>
      </w:r>
      <w:r w:rsidRPr="00EC7A6F">
        <w:rPr>
          <w:rFonts w:eastAsia="Calibri"/>
          <w:b/>
          <w:iCs/>
          <w:u w:val="single"/>
        </w:rPr>
        <w:t xml:space="preserve"> to individuals and groups </w:t>
      </w:r>
      <w:r w:rsidRPr="00EC7A6F">
        <w:rPr>
          <w:rFonts w:eastAsia="Calibri"/>
          <w:b/>
          <w:iCs/>
          <w:highlight w:val="cyan"/>
          <w:u w:val="single"/>
        </w:rPr>
        <w:t xml:space="preserve">without transforming </w:t>
      </w:r>
      <w:r w:rsidRPr="00EC7A6F">
        <w:rPr>
          <w:rFonts w:eastAsia="Calibri"/>
          <w:b/>
          <w:iCs/>
          <w:u w:val="single"/>
        </w:rPr>
        <w:t xml:space="preserve">U.S. social </w:t>
      </w:r>
      <w:r w:rsidRPr="00EC7A6F">
        <w:rPr>
          <w:rFonts w:eastAsia="Calibri"/>
          <w:b/>
          <w:iCs/>
          <w:highlight w:val="cyan"/>
          <w:u w:val="single"/>
        </w:rPr>
        <w:t>institutions</w:t>
      </w:r>
      <w:r w:rsidRPr="00EC7A6F">
        <w:rPr>
          <w:rFonts w:eastAsia="Calibri"/>
          <w:b/>
          <w:iCs/>
          <w:u w:val="single"/>
        </w:rPr>
        <w:t xml:space="preserve"> that foster this exclusion</w:t>
      </w:r>
      <w:r w:rsidRPr="00EC7A6F">
        <w:rPr>
          <w:rFonts w:eastAsia="Calibri"/>
          <w:sz w:val="16"/>
        </w:rPr>
        <w:t xml:space="preserve">. </w:t>
      </w:r>
      <w:r w:rsidRPr="00EC7A6F">
        <w:rPr>
          <w:rFonts w:eastAsia="Calibri"/>
          <w:u w:val="single"/>
        </w:rPr>
        <w:t>Because this domain is large-scale, systemwide, and has operated over a long period of time</w:t>
      </w:r>
      <w:r w:rsidRPr="00EC7A6F">
        <w:rPr>
          <w:rFonts w:eastAsia="Calibri"/>
          <w:sz w:val="16"/>
        </w:rPr>
        <w:t xml:space="preserve"> via interconnected social institutions, </w:t>
      </w:r>
      <w:r w:rsidRPr="00EC7A6F">
        <w:rPr>
          <w:rFonts w:eastAsia="Calibri"/>
          <w:u w:val="single"/>
        </w:rPr>
        <w:t>segregation of this magnitude cannot be changed overnight</w:t>
      </w:r>
      <w:r w:rsidRPr="00EC7A6F">
        <w:rPr>
          <w:rFonts w:eastAsia="Calibri"/>
          <w:sz w:val="16"/>
        </w:rPr>
        <w:t xml:space="preserve">. </w:t>
      </w:r>
      <w:r w:rsidRPr="00EC7A6F">
        <w:rPr>
          <w:rFonts w:eastAsia="Calibri"/>
          <w:u w:val="single"/>
        </w:rPr>
        <w:t>Structural forms of injustice that permeate the entire society yield only grudgingly to change</w:t>
      </w:r>
      <w:r w:rsidRPr="00EC7A6F">
        <w:rPr>
          <w:rFonts w:eastAsia="Calibri"/>
          <w:sz w:val="16"/>
        </w:rPr>
        <w:t xml:space="preserve">. Since they do so in part when confronted with wide-scale social movements, wars, and revolutions that threaten the social order overall, </w:t>
      </w:r>
      <w:r w:rsidRPr="00EC7A6F">
        <w:rPr>
          <w:rFonts w:eastAsia="Calibri"/>
          <w:u w:val="single"/>
        </w:rPr>
        <w:t>African-American women’s rights have not been gained solely by gradual reformism</w:t>
      </w:r>
      <w:r w:rsidRPr="00EC7A6F">
        <w:rPr>
          <w:rFonts w:eastAsia="Calibri"/>
          <w:sz w:val="16"/>
        </w:rPr>
        <w:t xml:space="preserve">.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EC7A6F">
        <w:rPr>
          <w:rFonts w:eastAsia="Calibri"/>
          <w:u w:val="single"/>
        </w:rPr>
        <w:t xml:space="preserve">visible social protest of this magnitude, while </w:t>
      </w:r>
      <w:r w:rsidRPr="00EC7A6F">
        <w:rPr>
          <w:rFonts w:eastAsia="Calibri"/>
          <w:b/>
          <w:iCs/>
          <w:u w:val="single"/>
        </w:rPr>
        <w:t>often required to bring about change</w:t>
      </w:r>
      <w:r w:rsidRPr="00EC7A6F">
        <w:rPr>
          <w:rFonts w:eastAsia="Calibri"/>
          <w:sz w:val="16"/>
        </w:rPr>
        <w:t xml:space="preserve">, </w:t>
      </w:r>
      <w:r w:rsidRPr="00EC7A6F">
        <w:rPr>
          <w:rFonts w:eastAsia="Calibri"/>
          <w:u w:val="single"/>
        </w:rPr>
        <w:t>remains more the exception than the rule</w:t>
      </w:r>
      <w:r w:rsidRPr="00EC7A6F">
        <w:rPr>
          <w:rFonts w:eastAsia="Calibri"/>
          <w:sz w:val="16"/>
        </w:rPr>
        <w:t xml:space="preserve">. For U.S. Black women, social change has more often been gradual and reformist, punctuated by episodes of systemwide upheaval. </w:t>
      </w:r>
      <w:r w:rsidRPr="00EC7A6F">
        <w:rPr>
          <w:rFonts w:eastAsia="Calibri"/>
          <w:b/>
          <w:iCs/>
          <w:highlight w:val="cyan"/>
          <w:u w:val="single"/>
        </w:rPr>
        <w:t>Trying to change</w:t>
      </w:r>
      <w:r w:rsidRPr="00EC7A6F">
        <w:rPr>
          <w:rFonts w:eastAsia="Calibri"/>
          <w:b/>
          <w:iCs/>
          <w:u w:val="single"/>
        </w:rPr>
        <w:t xml:space="preserve"> the </w:t>
      </w:r>
      <w:r w:rsidRPr="00EC7A6F">
        <w:rPr>
          <w:rFonts w:eastAsia="Calibri"/>
          <w:b/>
          <w:iCs/>
          <w:highlight w:val="cyan"/>
          <w:u w:val="single"/>
        </w:rPr>
        <w:t>policies and procedures</w:t>
      </w:r>
      <w:r w:rsidRPr="00EC7A6F">
        <w:rPr>
          <w:rFonts w:eastAsia="Calibri"/>
          <w:b/>
          <w:iCs/>
          <w:u w:val="single"/>
        </w:rPr>
        <w:t xml:space="preserve"> themselves</w:t>
      </w:r>
      <w:r w:rsidRPr="00EC7A6F">
        <w:rPr>
          <w:rFonts w:eastAsia="Calibri"/>
          <w:sz w:val="16"/>
        </w:rPr>
        <w:t xml:space="preserve">, typically through social reforms, </w:t>
      </w:r>
      <w:r w:rsidRPr="00EC7A6F">
        <w:rPr>
          <w:rFonts w:eastAsia="Calibri"/>
          <w:b/>
          <w:iCs/>
          <w:highlight w:val="cyan"/>
          <w:u w:val="single"/>
        </w:rPr>
        <w:t>constitutes an important cluster of strategies within the</w:t>
      </w:r>
      <w:r w:rsidRPr="00EC7A6F">
        <w:rPr>
          <w:rFonts w:eastAsia="Calibri"/>
          <w:b/>
          <w:iCs/>
          <w:u w:val="single"/>
        </w:rPr>
        <w:t xml:space="preserve"> </w:t>
      </w:r>
      <w:r w:rsidRPr="00EC7A6F">
        <w:rPr>
          <w:rFonts w:eastAsia="Calibri"/>
          <w:b/>
          <w:iCs/>
          <w:highlight w:val="cyan"/>
          <w:u w:val="single"/>
        </w:rPr>
        <w:t>structural domain</w:t>
      </w:r>
      <w:r w:rsidRPr="00EC7A6F">
        <w:rPr>
          <w:rFonts w:eastAsia="Calibri"/>
          <w:sz w:val="16"/>
        </w:rPr>
        <w:t xml:space="preserve">. </w:t>
      </w:r>
      <w:r w:rsidRPr="00EC7A6F">
        <w:rPr>
          <w:rFonts w:eastAsia="Calibri"/>
          <w:u w:val="single"/>
        </w:rPr>
        <w:t xml:space="preserve">Because the U.S. context contains a </w:t>
      </w:r>
      <w:r w:rsidRPr="00EC7A6F">
        <w:rPr>
          <w:rFonts w:eastAsia="Calibri"/>
          <w:b/>
          <w:iCs/>
          <w:u w:val="single"/>
        </w:rPr>
        <w:t>commitment to reformist change by changing the laws</w:t>
      </w:r>
      <w:r w:rsidRPr="00EC7A6F">
        <w:rPr>
          <w:rFonts w:eastAsia="Calibri"/>
          <w:sz w:val="16"/>
        </w:rPr>
        <w:t xml:space="preserve">, </w:t>
      </w:r>
      <w:r w:rsidRPr="00EC7A6F">
        <w:rPr>
          <w:rFonts w:eastAsia="Calibri"/>
          <w:b/>
          <w:iCs/>
          <w:highlight w:val="cyan"/>
          <w:u w:val="single"/>
        </w:rPr>
        <w:t>Black women have used the</w:t>
      </w:r>
      <w:r w:rsidRPr="00EC7A6F">
        <w:rPr>
          <w:rFonts w:eastAsia="Calibri"/>
          <w:b/>
          <w:iCs/>
          <w:u w:val="single"/>
        </w:rPr>
        <w:t xml:space="preserve"> </w:t>
      </w:r>
      <w:r w:rsidRPr="00EC7A6F">
        <w:rPr>
          <w:rFonts w:eastAsia="Calibri"/>
          <w:b/>
          <w:iCs/>
          <w:highlight w:val="cyan"/>
          <w:u w:val="single"/>
        </w:rPr>
        <w:t>legal system in their struggles for structural transformation</w:t>
      </w:r>
      <w:r w:rsidRPr="00EC7A6F">
        <w:rPr>
          <w:rFonts w:eastAsia="Calibri"/>
          <w:sz w:val="16"/>
        </w:rPr>
        <w:t xml:space="preserve">. </w:t>
      </w:r>
      <w:r w:rsidRPr="00EC7A6F">
        <w:rPr>
          <w:rFonts w:eastAsia="Calibri"/>
          <w:b/>
          <w:iCs/>
          <w:u w:val="single"/>
        </w:rPr>
        <w:t>African-American women have aimed to challenge the laws that legitimate racial segregation</w:t>
      </w:r>
      <w:r w:rsidRPr="00EC7A6F">
        <w:rPr>
          <w:rFonts w:eastAsia="Calibri"/>
          <w:sz w:val="16"/>
        </w:rPr>
        <w:t xml:space="preserve">. As Chapter 9’s discussion of Black women’s activism suggests, </w:t>
      </w:r>
      <w:r w:rsidRPr="00EC7A6F">
        <w:rPr>
          <w:rFonts w:eastAsia="Calibri"/>
          <w:u w:val="single"/>
        </w:rPr>
        <w:t>African-American women have used various strategies to get laws changed.</w:t>
      </w:r>
      <w:r w:rsidRPr="00EC7A6F">
        <w:rPr>
          <w:rFonts w:eastAsia="Calibri"/>
          <w:sz w:val="16"/>
        </w:rPr>
        <w:t xml:space="preserve"> </w:t>
      </w:r>
      <w:r w:rsidRPr="00EC7A6F">
        <w:rPr>
          <w:rFonts w:eastAsia="Calibri"/>
          <w:u w:val="single"/>
        </w:rPr>
        <w:t>Grassroots organizations</w:t>
      </w:r>
      <w:r w:rsidRPr="00EC7A6F">
        <w:rPr>
          <w:rFonts w:eastAsia="Calibri"/>
          <w:sz w:val="16"/>
        </w:rPr>
        <w:t xml:space="preserve">, </w:t>
      </w:r>
      <w:r w:rsidRPr="00EC7A6F">
        <w:rPr>
          <w:rFonts w:eastAsia="Calibri"/>
          <w:u w:val="single"/>
        </w:rPr>
        <w:t>forming national advocacy organizations</w:t>
      </w:r>
      <w:r w:rsidRPr="00EC7A6F">
        <w:rPr>
          <w:rFonts w:eastAsia="Calibri"/>
          <w:sz w:val="16"/>
        </w:rPr>
        <w:t xml:space="preserve">, </w:t>
      </w:r>
      <w:r w:rsidRPr="00EC7A6F">
        <w:rPr>
          <w:rFonts w:eastAsia="Calibri"/>
          <w:u w:val="single"/>
        </w:rPr>
        <w:t>and eventspecific social protest</w:t>
      </w:r>
      <w:r w:rsidRPr="00EC7A6F">
        <w:rPr>
          <w:rFonts w:eastAsia="Calibri"/>
          <w:sz w:val="16"/>
        </w:rPr>
        <w:t xml:space="preserve"> such as boycotts and sit-ins </w:t>
      </w:r>
      <w:r w:rsidRPr="00EC7A6F">
        <w:rPr>
          <w:rFonts w:eastAsia="Calibri"/>
          <w:u w:val="single"/>
        </w:rPr>
        <w:t>have all been used</w:t>
      </w:r>
      <w:r w:rsidRPr="00EC7A6F">
        <w:rPr>
          <w:rFonts w:eastAsia="Calibri"/>
          <w:sz w:val="16"/>
        </w:rPr>
        <w:t xml:space="preserve">, </w:t>
      </w:r>
      <w:r w:rsidRPr="00EC7A6F">
        <w:rPr>
          <w:rFonts w:eastAsia="Calibri"/>
          <w:u w:val="single"/>
        </w:rPr>
        <w:t>yet changing the laws and the terms of their implementation have formed the focus of change</w:t>
      </w:r>
      <w:r w:rsidRPr="00EC7A6F">
        <w:rPr>
          <w:rFonts w:eastAsia="Calibri"/>
          <w:sz w:val="16"/>
        </w:rPr>
        <w:t xml:space="preserve">. </w:t>
      </w:r>
      <w:r w:rsidRPr="00EC7A6F">
        <w:rPr>
          <w:rFonts w:eastAsia="Calibri"/>
          <w:b/>
          <w:iCs/>
          <w:u w:val="single"/>
        </w:rPr>
        <w:t>Even the development of parallel social institutions</w:t>
      </w:r>
      <w:r w:rsidRPr="00EC7A6F">
        <w:rPr>
          <w:rFonts w:eastAsia="Calibri"/>
          <w:sz w:val="16"/>
        </w:rPr>
        <w:t xml:space="preserve"> such as Black churches and schools </w:t>
      </w:r>
      <w:r w:rsidRPr="00EC7A6F">
        <w:rPr>
          <w:rFonts w:eastAsia="Calibri"/>
          <w:b/>
          <w:iCs/>
          <w:u w:val="single"/>
        </w:rPr>
        <w:t>have aimed to prepare African-Americans for full participation in U.S. society when the laws were changed</w:t>
      </w:r>
      <w:r w:rsidRPr="00EC7A6F">
        <w:rPr>
          <w:rFonts w:eastAsia="Calibri"/>
          <w:sz w:val="16"/>
        </w:rPr>
        <w:t xml:space="preserve">. </w:t>
      </w:r>
      <w:r w:rsidRPr="00EC7A6F">
        <w:rPr>
          <w:rFonts w:eastAsia="Calibri"/>
          <w:u w:val="single"/>
        </w:rPr>
        <w:t xml:space="preserve">African-American women have experienced </w:t>
      </w:r>
      <w:r w:rsidRPr="00EC7A6F">
        <w:rPr>
          <w:rFonts w:eastAsia="Calibri"/>
          <w:b/>
          <w:iCs/>
          <w:u w:val="single"/>
        </w:rPr>
        <w:t>considerable success not only in getting laws changed</w:t>
      </w:r>
      <w:r w:rsidRPr="00EC7A6F">
        <w:rPr>
          <w:rFonts w:eastAsia="Calibri"/>
          <w:sz w:val="16"/>
        </w:rPr>
        <w:t xml:space="preserve">, </w:t>
      </w:r>
      <w:r w:rsidRPr="00EC7A6F">
        <w:rPr>
          <w:rFonts w:eastAsia="Calibri"/>
          <w:b/>
          <w:iCs/>
          <w:u w:val="single"/>
        </w:rPr>
        <w:t>but in stimulating government action to redress past wrongs</w:t>
      </w:r>
      <w:r w:rsidRPr="00EC7A6F">
        <w:rPr>
          <w:rFonts w:eastAsia="Calibri"/>
          <w:sz w:val="16"/>
        </w:rPr>
        <w:t xml:space="preserve">. </w:t>
      </w:r>
      <w:r w:rsidRPr="00EC7A6F">
        <w:rPr>
          <w:rFonts w:eastAsia="Calibri"/>
          <w:u w:val="single"/>
        </w:rPr>
        <w:t>The Voting Rights Act</w:t>
      </w:r>
      <w:r w:rsidRPr="00EC7A6F">
        <w:rPr>
          <w:rFonts w:eastAsia="Calibri"/>
          <w:sz w:val="16"/>
        </w:rPr>
        <w:t xml:space="preserve"> of 1964, </w:t>
      </w:r>
      <w:r w:rsidRPr="00EC7A6F">
        <w:rPr>
          <w:rFonts w:eastAsia="Calibri"/>
          <w:u w:val="single"/>
        </w:rPr>
        <w:t>the Civil Rights Act</w:t>
      </w:r>
      <w:r w:rsidRPr="00EC7A6F">
        <w:rPr>
          <w:rFonts w:eastAsia="Calibri"/>
          <w:sz w:val="16"/>
        </w:rPr>
        <w:t xml:space="preserve"> of 1965, </w:t>
      </w:r>
      <w:r w:rsidRPr="00EC7A6F">
        <w:rPr>
          <w:rFonts w:eastAsia="Calibri"/>
          <w:u w:val="single"/>
        </w:rPr>
        <w:t>and other important federal, state, and local legislation have outlawed discrimination by race, sex, national origin, age, or disability status.</w:t>
      </w:r>
      <w:r w:rsidRPr="00EC7A6F">
        <w:rPr>
          <w:rFonts w:eastAsia="Calibri"/>
          <w:sz w:val="16"/>
        </w:rPr>
        <w:t xml:space="preserve"> </w:t>
      </w:r>
      <w:r w:rsidRPr="00EC7A6F">
        <w:rPr>
          <w:rFonts w:eastAsia="Calibri"/>
          <w:b/>
          <w:iCs/>
          <w:u w:val="single"/>
        </w:rPr>
        <w:t>This changed legal climate granted African-American women some protection from the widespread discrimination that we faced in the past</w:t>
      </w:r>
      <w:r w:rsidRPr="00EC7A6F">
        <w:rPr>
          <w:rFonts w:eastAsia="Calibri"/>
          <w:sz w:val="16"/>
        </w:rPr>
        <w:t xml:space="preserve">. </w:t>
      </w:r>
      <w:r w:rsidRPr="00EC7A6F">
        <w:rPr>
          <w:rFonts w:eastAsia="Calibri"/>
          <w:u w:val="single"/>
        </w:rPr>
        <w:t>At the same time</w:t>
      </w:r>
      <w:r w:rsidRPr="00EC7A6F">
        <w:rPr>
          <w:rFonts w:eastAsia="Calibri"/>
          <w:sz w:val="16"/>
        </w:rPr>
        <w:t xml:space="preserve">, </w:t>
      </w:r>
      <w:r w:rsidRPr="00EC7A6F">
        <w:rPr>
          <w:rFonts w:eastAsia="Calibri"/>
          <w:u w:val="single"/>
        </w:rPr>
        <w:t>class-action lawsuits against discriminatory housing</w:t>
      </w:r>
      <w:r w:rsidRPr="00EC7A6F">
        <w:rPr>
          <w:rFonts w:eastAsia="Calibri"/>
          <w:sz w:val="16"/>
        </w:rPr>
        <w:t xml:space="preserve">, </w:t>
      </w:r>
      <w:r w:rsidRPr="00EC7A6F">
        <w:rPr>
          <w:rFonts w:eastAsia="Calibri"/>
          <w:u w:val="single"/>
        </w:rPr>
        <w:t>educational</w:t>
      </w:r>
      <w:r w:rsidRPr="00EC7A6F">
        <w:rPr>
          <w:rFonts w:eastAsia="Calibri"/>
          <w:sz w:val="16"/>
        </w:rPr>
        <w:t xml:space="preserve">, </w:t>
      </w:r>
      <w:r w:rsidRPr="00EC7A6F">
        <w:rPr>
          <w:rFonts w:eastAsia="Calibri"/>
          <w:u w:val="single"/>
        </w:rPr>
        <w:t xml:space="preserve">and employment policies have resulted in </w:t>
      </w:r>
      <w:r w:rsidRPr="00EC7A6F">
        <w:rPr>
          <w:rFonts w:eastAsia="Calibri"/>
          <w:b/>
          <w:iCs/>
          <w:u w:val="single"/>
        </w:rPr>
        <w:t>tangible benefits</w:t>
      </w:r>
      <w:r w:rsidRPr="00EC7A6F">
        <w:rPr>
          <w:rFonts w:eastAsia="Calibri"/>
          <w:u w:val="single"/>
        </w:rPr>
        <w:t xml:space="preserve"> for many Black women</w:t>
      </w:r>
      <w:r w:rsidRPr="00EC7A6F">
        <w:rPr>
          <w:rFonts w:eastAsia="Calibri"/>
          <w:sz w:val="16"/>
        </w:rPr>
        <w:t xml:space="preserve">. While necessary, </w:t>
      </w:r>
      <w:r w:rsidRPr="00EC7A6F">
        <w:rPr>
          <w:rFonts w:eastAsia="Calibri"/>
          <w:u w:val="single"/>
        </w:rPr>
        <w:t>these legal victories may not be enough</w:t>
      </w:r>
      <w:r w:rsidRPr="00EC7A6F">
        <w:rPr>
          <w:rFonts w:eastAsia="Calibri"/>
          <w:sz w:val="16"/>
        </w:rPr>
        <w:t xml:space="preserve">. Ironically, the same laws designed to protect African-American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due to the effects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EC7A6F">
        <w:rPr>
          <w:rFonts w:eastAsia="Calibri"/>
          <w:u w:val="single"/>
        </w:rPr>
        <w:t>The assumption is that the U.S. matrix of domination</w:t>
      </w:r>
      <w:r w:rsidRPr="00EC7A6F">
        <w:rPr>
          <w:rFonts w:eastAsia="Calibri"/>
          <w:sz w:val="16"/>
        </w:rPr>
        <w:t xml:space="preserve"> now </w:t>
      </w:r>
      <w:r w:rsidRPr="00EC7A6F">
        <w:rPr>
          <w:rFonts w:eastAsia="Calibri"/>
          <w:u w:val="single"/>
        </w:rPr>
        <w:t>provides equal treatment because where it once overtly discriminated by race and gender, it now seemingly ignores them</w:t>
      </w:r>
      <w:r w:rsidRPr="00EC7A6F">
        <w:rPr>
          <w:rFonts w:eastAsia="Calibri"/>
          <w:sz w:val="16"/>
        </w:rPr>
        <w:t xml:space="preserve">. </w:t>
      </w:r>
      <w:r w:rsidRPr="00EC7A6F">
        <w:rPr>
          <w:rFonts w:eastAsia="Calibri"/>
          <w:u w:val="single"/>
        </w:rPr>
        <w:t>Beliefs such as these thus allow Whites and men to support a host of punitive policies that reinscribe social heirarchies of race and gender</w:t>
      </w:r>
      <w:r w:rsidRPr="00EC7A6F">
        <w:rPr>
          <w:rFonts w:eastAsia="Calibri"/>
          <w:sz w:val="16"/>
        </w:rPr>
        <w:t xml:space="preserve">. In her discussion of how racism now relies on encoded language Angela Davis identifies how this rhetoric of color-blindness can operate as a form of “camouflaged racism”: </w:t>
      </w:r>
      <w:r w:rsidRPr="00EC7A6F">
        <w:rPr>
          <w:rFonts w:eastAsia="Calibri"/>
          <w:u w:val="single"/>
        </w:rPr>
        <w:t>Because race is ostracized from some of the most impassioned political debates</w:t>
      </w:r>
      <w:r w:rsidRPr="00EC7A6F">
        <w:rPr>
          <w:rFonts w:eastAsia="Calibri"/>
          <w:sz w:val="16"/>
        </w:rPr>
        <w:t xml:space="preserve"> of this period, </w:t>
      </w:r>
      <w:r w:rsidRPr="00EC7A6F">
        <w:rPr>
          <w:rFonts w:eastAsia="Calibri"/>
          <w:u w:val="single"/>
        </w:rPr>
        <w:t xml:space="preserve">their racialized character becomes increasingly difficult to identify, </w:t>
      </w:r>
      <w:r w:rsidRPr="00EC7A6F">
        <w:rPr>
          <w:rFonts w:eastAsia="Calibri"/>
          <w:sz w:val="16"/>
        </w:rPr>
        <w:t xml:space="preserve">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their dis tinctiveness in the face of the seductions of this camouflaged racism (Davis 1997, 264). Americans can talk of “street crime” and “welfare mothers,” all the while claiming that they are not discussing race at all. </w:t>
      </w:r>
      <w:r w:rsidRPr="00EC7A6F">
        <w:rPr>
          <w:rFonts w:eastAsia="Calibri"/>
          <w:highlight w:val="cyan"/>
          <w:u w:val="single"/>
        </w:rPr>
        <w:t>Despite</w:t>
      </w:r>
      <w:r w:rsidRPr="00EC7A6F">
        <w:rPr>
          <w:rFonts w:eastAsia="Calibri"/>
          <w:u w:val="single"/>
        </w:rPr>
        <w:t xml:space="preserve"> the new </w:t>
      </w:r>
      <w:r w:rsidRPr="00EC7A6F">
        <w:rPr>
          <w:rFonts w:eastAsia="Calibri"/>
          <w:highlight w:val="cyan"/>
          <w:u w:val="single"/>
        </w:rPr>
        <w:t>challenges</w:t>
      </w:r>
      <w:r w:rsidRPr="00EC7A6F">
        <w:rPr>
          <w:rFonts w:eastAsia="Calibri"/>
          <w:u w:val="single"/>
        </w:rPr>
        <w:t xml:space="preserve"> raised by the rhetoric of color-blindness and gender neutrality</w:t>
      </w:r>
      <w:r w:rsidRPr="00EC7A6F">
        <w:rPr>
          <w:rFonts w:eastAsia="Calibri"/>
          <w:sz w:val="16"/>
        </w:rPr>
        <w:t xml:space="preserve">, </w:t>
      </w:r>
      <w:r w:rsidRPr="00EC7A6F">
        <w:rPr>
          <w:rFonts w:eastAsia="Calibri"/>
          <w:b/>
          <w:iCs/>
          <w:highlight w:val="cyan"/>
          <w:u w:val="single"/>
        </w:rPr>
        <w:t>it is important to remember</w:t>
      </w:r>
      <w:r w:rsidRPr="00EC7A6F">
        <w:rPr>
          <w:rFonts w:eastAsia="Calibri"/>
          <w:b/>
          <w:iCs/>
          <w:u w:val="single"/>
        </w:rPr>
        <w:t xml:space="preserve"> that </w:t>
      </w:r>
      <w:r w:rsidRPr="00EC7A6F">
        <w:rPr>
          <w:rFonts w:eastAsia="Calibri"/>
          <w:b/>
          <w:iCs/>
          <w:highlight w:val="cyan"/>
          <w:u w:val="single"/>
        </w:rPr>
        <w:t>legal strategies</w:t>
      </w:r>
      <w:r w:rsidRPr="00EC7A6F">
        <w:rPr>
          <w:rFonts w:eastAsia="Calibri"/>
          <w:b/>
          <w:iCs/>
          <w:u w:val="single"/>
        </w:rPr>
        <w:t xml:space="preserve"> have </w:t>
      </w:r>
      <w:r w:rsidRPr="00EC7A6F">
        <w:rPr>
          <w:rFonts w:eastAsia="Calibri"/>
          <w:b/>
          <w:iCs/>
          <w:highlight w:val="cyan"/>
          <w:u w:val="single"/>
        </w:rPr>
        <w:t>yielded and most probably will continue</w:t>
      </w:r>
      <w:r w:rsidRPr="00EC7A6F">
        <w:rPr>
          <w:rFonts w:eastAsia="Calibri"/>
          <w:b/>
          <w:iCs/>
          <w:u w:val="single"/>
        </w:rPr>
        <w:t xml:space="preserve"> </w:t>
      </w:r>
      <w:r w:rsidRPr="00EC7A6F">
        <w:rPr>
          <w:rFonts w:eastAsia="Calibri"/>
          <w:b/>
          <w:iCs/>
          <w:highlight w:val="cyan"/>
          <w:u w:val="single"/>
        </w:rPr>
        <w:t>to produce victories</w:t>
      </w:r>
      <w:r w:rsidRPr="00EC7A6F">
        <w:rPr>
          <w:rFonts w:eastAsia="Calibri"/>
          <w:b/>
          <w:iCs/>
          <w:u w:val="single"/>
        </w:rPr>
        <w:t xml:space="preserve"> </w:t>
      </w:r>
      <w:r w:rsidRPr="00EC7A6F">
        <w:rPr>
          <w:rFonts w:eastAsia="Calibri"/>
          <w:b/>
          <w:iCs/>
          <w:highlight w:val="cyan"/>
          <w:u w:val="single"/>
        </w:rPr>
        <w:t>for African-American women</w:t>
      </w:r>
      <w:r w:rsidRPr="00EC7A6F">
        <w:rPr>
          <w:rFonts w:eastAsia="Calibri"/>
          <w:sz w:val="16"/>
        </w:rPr>
        <w:t xml:space="preserve">. Historically, </w:t>
      </w:r>
      <w:r w:rsidRPr="00EC7A6F">
        <w:rPr>
          <w:rFonts w:eastAsia="Calibri"/>
          <w:u w:val="single"/>
        </w:rPr>
        <w:t>much of Black women’s resistance to the policies and procedures of the structural domain of power occurred outside powerful social institutions</w:t>
      </w:r>
      <w:r w:rsidRPr="00EC7A6F">
        <w:rPr>
          <w:rFonts w:eastAsia="Calibri"/>
          <w:sz w:val="16"/>
        </w:rPr>
        <w:t xml:space="preserve">. </w:t>
      </w:r>
      <w:r w:rsidRPr="00EC7A6F">
        <w:rPr>
          <w:rFonts w:eastAsia="Calibri"/>
          <w:b/>
          <w:iCs/>
          <w:u w:val="single"/>
        </w:rPr>
        <w:t>Currently</w:t>
      </w:r>
      <w:r w:rsidRPr="00EC7A6F">
        <w:rPr>
          <w:rFonts w:eastAsia="Calibri"/>
          <w:sz w:val="16"/>
        </w:rPr>
        <w:t xml:space="preserve">, however, </w:t>
      </w:r>
      <w:r w:rsidRPr="00EC7A6F">
        <w:rPr>
          <w:rFonts w:eastAsia="Calibri"/>
          <w:b/>
          <w:iCs/>
          <w:u w:val="single"/>
        </w:rPr>
        <w:t>AfricanAmerican women are more often included in these same social institutions that long excluded us</w:t>
      </w:r>
      <w:r w:rsidRPr="00EC7A6F">
        <w:rPr>
          <w:rFonts w:eastAsia="Calibri"/>
          <w:sz w:val="16"/>
        </w:rPr>
        <w:t xml:space="preserve">. </w:t>
      </w:r>
      <w:r w:rsidRPr="00EC7A6F">
        <w:rPr>
          <w:rFonts w:eastAsia="Calibri"/>
          <w:b/>
          <w:iCs/>
          <w:u w:val="single"/>
        </w:rPr>
        <w:t xml:space="preserve">Increasing numbers of </w:t>
      </w:r>
      <w:r w:rsidRPr="00EC7A6F">
        <w:rPr>
          <w:rFonts w:eastAsia="Calibri"/>
          <w:b/>
          <w:iCs/>
          <w:highlight w:val="cyan"/>
          <w:u w:val="single"/>
        </w:rPr>
        <w:t>African-American women</w:t>
      </w:r>
      <w:r w:rsidRPr="00EC7A6F">
        <w:rPr>
          <w:rFonts w:eastAsia="Calibri"/>
          <w:b/>
          <w:iCs/>
          <w:u w:val="single"/>
        </w:rPr>
        <w:t xml:space="preserve"> have </w:t>
      </w:r>
      <w:r w:rsidRPr="00EC7A6F">
        <w:rPr>
          <w:rFonts w:eastAsia="Calibri"/>
          <w:b/>
          <w:iCs/>
          <w:highlight w:val="cyan"/>
          <w:u w:val="single"/>
        </w:rPr>
        <w:t xml:space="preserve">gained access </w:t>
      </w:r>
      <w:r w:rsidRPr="00EC7A6F">
        <w:rPr>
          <w:rFonts w:eastAsia="Calibri"/>
          <w:b/>
          <w:iCs/>
          <w:u w:val="single"/>
        </w:rPr>
        <w:t>to higher education</w:t>
      </w:r>
      <w:r w:rsidRPr="00EC7A6F">
        <w:rPr>
          <w:rFonts w:eastAsia="Calibri"/>
          <w:sz w:val="16"/>
        </w:rPr>
        <w:t xml:space="preserve">, now </w:t>
      </w:r>
      <w:r w:rsidRPr="00EC7A6F">
        <w:rPr>
          <w:rFonts w:eastAsia="Calibri"/>
          <w:b/>
          <w:iCs/>
          <w:u w:val="single"/>
        </w:rPr>
        <w:t>hold good jobs</w:t>
      </w:r>
      <w:r w:rsidRPr="00EC7A6F">
        <w:rPr>
          <w:rFonts w:eastAsia="Calibri"/>
          <w:sz w:val="16"/>
        </w:rPr>
        <w:t xml:space="preserve">, </w:t>
      </w:r>
      <w:r w:rsidRPr="00EC7A6F">
        <w:rPr>
          <w:rFonts w:eastAsia="Calibri"/>
          <w:b/>
          <w:iCs/>
          <w:u w:val="single"/>
        </w:rPr>
        <w:t>and</w:t>
      </w:r>
      <w:r w:rsidRPr="00EC7A6F">
        <w:rPr>
          <w:rFonts w:eastAsia="Calibri"/>
          <w:sz w:val="16"/>
        </w:rPr>
        <w:t xml:space="preserve"> </w:t>
      </w:r>
      <w:r w:rsidRPr="00EC7A6F">
        <w:rPr>
          <w:rFonts w:eastAsia="Calibri"/>
          <w:b/>
          <w:iCs/>
          <w:u w:val="single"/>
        </w:rPr>
        <w:t>might be considered middle-class if not elite</w:t>
      </w:r>
      <w:r w:rsidRPr="00EC7A6F">
        <w:rPr>
          <w:rFonts w:eastAsia="Calibri"/>
          <w:sz w:val="16"/>
        </w:rPr>
        <w:t xml:space="preserve">. </w:t>
      </w:r>
      <w:r w:rsidRPr="00EC7A6F">
        <w:rPr>
          <w:rFonts w:eastAsia="Calibri"/>
          <w:b/>
          <w:iCs/>
          <w:u w:val="single"/>
        </w:rPr>
        <w:t xml:space="preserve">These women often </w:t>
      </w:r>
      <w:r w:rsidRPr="00EC7A6F">
        <w:rPr>
          <w:rFonts w:eastAsia="Calibri"/>
          <w:b/>
          <w:iCs/>
          <w:highlight w:val="cyan"/>
          <w:u w:val="single"/>
        </w:rPr>
        <w:t>occupy positions of authority inside</w:t>
      </w:r>
      <w:r w:rsidRPr="00EC7A6F">
        <w:rPr>
          <w:rFonts w:eastAsia="Calibri"/>
          <w:sz w:val="16"/>
        </w:rPr>
        <w:t xml:space="preserve"> schools, corporations, and </w:t>
      </w:r>
      <w:r w:rsidRPr="00EC7A6F">
        <w:rPr>
          <w:rFonts w:eastAsia="Calibri"/>
          <w:b/>
          <w:iCs/>
          <w:highlight w:val="cyan"/>
          <w:u w:val="single"/>
        </w:rPr>
        <w:t>government agencies</w:t>
      </w:r>
      <w:r w:rsidRPr="00EC7A6F">
        <w:rPr>
          <w:rFonts w:eastAsia="Calibri"/>
          <w:sz w:val="16"/>
        </w:rPr>
        <w:t xml:space="preserve">. </w:t>
      </w:r>
      <w:r w:rsidRPr="00EC7A6F">
        <w:rPr>
          <w:rFonts w:eastAsia="Calibri"/>
          <w:b/>
          <w:iCs/>
          <w:u w:val="single"/>
        </w:rPr>
        <w:t xml:space="preserve">Achieving </w:t>
      </w:r>
      <w:r w:rsidRPr="00EC7A6F">
        <w:rPr>
          <w:rFonts w:eastAsia="Calibri"/>
          <w:b/>
          <w:iCs/>
          <w:highlight w:val="cyan"/>
          <w:u w:val="single"/>
        </w:rPr>
        <w:t>these results required changing</w:t>
      </w:r>
      <w:r w:rsidRPr="00EC7A6F">
        <w:rPr>
          <w:rFonts w:eastAsia="Calibri"/>
          <w:b/>
          <w:iCs/>
          <w:u w:val="single"/>
        </w:rPr>
        <w:t xml:space="preserve"> U.S. </w:t>
      </w:r>
      <w:r w:rsidRPr="00EC7A6F">
        <w:rPr>
          <w:rFonts w:eastAsia="Calibri"/>
          <w:b/>
          <w:iCs/>
          <w:highlight w:val="cyan"/>
          <w:u w:val="single"/>
        </w:rPr>
        <w:t>laws</w:t>
      </w:r>
      <w:r w:rsidRPr="00EC7A6F">
        <w:rPr>
          <w:rFonts w:eastAsia="Calibri"/>
          <w:b/>
          <w:iCs/>
          <w:u w:val="single"/>
        </w:rPr>
        <w:t>.</w:t>
      </w:r>
    </w:p>
    <w:p w14:paraId="5EEDFB1F" w14:textId="77777777" w:rsidR="00DF7267" w:rsidRPr="00EC7A6F" w:rsidRDefault="00DF7267" w:rsidP="00DF7267">
      <w:pPr>
        <w:rPr>
          <w:rFonts w:eastAsia="Calibri"/>
        </w:rPr>
      </w:pPr>
    </w:p>
    <w:p w14:paraId="6AC7C2EE" w14:textId="77777777" w:rsidR="00DF7267" w:rsidRPr="00EC7A6F" w:rsidRDefault="00DF7267" w:rsidP="00DF7267">
      <w:pPr>
        <w:keepNext/>
        <w:keepLines/>
        <w:spacing w:before="40" w:after="0"/>
        <w:outlineLvl w:val="3"/>
        <w:rPr>
          <w:rFonts w:eastAsia="Times New Roman" w:cs="Times New Roman"/>
          <w:b/>
          <w:iCs/>
          <w:sz w:val="26"/>
        </w:rPr>
      </w:pPr>
      <w:bookmarkStart w:id="0" w:name="_Hlk84248086"/>
      <w:r w:rsidRPr="00EC7A6F">
        <w:rPr>
          <w:rFonts w:eastAsia="Times New Roman" w:cs="Times New Roman"/>
          <w:b/>
          <w:iCs/>
          <w:sz w:val="26"/>
        </w:rPr>
        <w:t>Black women can engage with the state in empowering ways.</w:t>
      </w:r>
    </w:p>
    <w:p w14:paraId="0C8E092B" w14:textId="77777777" w:rsidR="00DF7267" w:rsidRPr="00EC7A6F" w:rsidRDefault="00DF7267" w:rsidP="00DF7267">
      <w:pPr>
        <w:rPr>
          <w:rFonts w:eastAsia="Calibri"/>
        </w:rPr>
      </w:pPr>
      <w:r w:rsidRPr="00EC7A6F">
        <w:rPr>
          <w:rFonts w:eastAsia="Calibri"/>
          <w:b/>
          <w:bCs/>
          <w:sz w:val="26"/>
        </w:rPr>
        <w:t>Nash, 19</w:t>
      </w:r>
      <w:r w:rsidRPr="00EC7A6F">
        <w:rPr>
          <w:rFonts w:eastAsia="Calibri"/>
        </w:rPr>
        <w:t xml:space="preserve">—Professor of Gender, Sexuality, and Feminist Studies at Duke University (Jennifer, “love in the time of death,” </w:t>
      </w:r>
      <w:r w:rsidRPr="00EC7A6F">
        <w:rPr>
          <w:rFonts w:eastAsia="Calibri"/>
          <w:i/>
        </w:rPr>
        <w:t>Black Feminism Reimagined: After Intersectionality</w:t>
      </w:r>
      <w:r w:rsidRPr="00EC7A6F">
        <w:rPr>
          <w:rFonts w:eastAsia="Calibri"/>
        </w:rPr>
        <w:t>, Chapter 4, 121-126, dml)</w:t>
      </w:r>
    </w:p>
    <w:p w14:paraId="40026EE4" w14:textId="77777777" w:rsidR="00DF7267" w:rsidRPr="00EC7A6F" w:rsidRDefault="00DF7267" w:rsidP="00DF7267">
      <w:pPr>
        <w:rPr>
          <w:rFonts w:eastAsia="Calibri"/>
          <w:sz w:val="16"/>
        </w:rPr>
      </w:pPr>
      <w:r w:rsidRPr="00EC7A6F">
        <w:rPr>
          <w:rFonts w:eastAsia="Calibri"/>
          <w:sz w:val="16"/>
        </w:rPr>
        <w:t xml:space="preserve">Returning to the State </w:t>
      </w:r>
    </w:p>
    <w:p w14:paraId="38650A7A" w14:textId="77777777" w:rsidR="00DF7267" w:rsidRPr="00EC7A6F" w:rsidRDefault="00DF7267" w:rsidP="00DF7267">
      <w:pPr>
        <w:rPr>
          <w:rFonts w:eastAsia="Calibri"/>
          <w:sz w:val="16"/>
        </w:rPr>
      </w:pPr>
      <w:r w:rsidRPr="00EC7A6F">
        <w:rPr>
          <w:rFonts w:eastAsia="Calibri"/>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EC7A6F">
        <w:rPr>
          <w:rFonts w:eastAsia="Calibri"/>
          <w:u w:val="single"/>
        </w:rPr>
        <w:t>this</w:t>
      </w:r>
      <w:r w:rsidRPr="00EC7A6F">
        <w:rPr>
          <w:rFonts w:eastAsia="Calibri"/>
          <w:sz w:val="16"/>
        </w:rPr>
        <w:t xml:space="preserve"> book </w:t>
      </w:r>
      <w:r w:rsidRPr="00EC7A6F">
        <w:rPr>
          <w:rFonts w:eastAsia="Calibri"/>
          <w:b/>
          <w:iCs/>
          <w:u w:val="single"/>
        </w:rPr>
        <w:t>eschews</w:t>
      </w:r>
      <w:r w:rsidRPr="00EC7A6F">
        <w:rPr>
          <w:rFonts w:eastAsia="Calibri"/>
          <w:u w:val="single"/>
        </w:rPr>
        <w:t xml:space="preserve"> </w:t>
      </w:r>
      <w:r w:rsidRPr="00EC7A6F">
        <w:rPr>
          <w:rFonts w:eastAsia="Calibri"/>
          <w:highlight w:val="cyan"/>
          <w:u w:val="single"/>
        </w:rPr>
        <w:t xml:space="preserve">simple origin stories that </w:t>
      </w:r>
      <w:r w:rsidRPr="00EC7A6F">
        <w:rPr>
          <w:rFonts w:eastAsia="Calibri"/>
          <w:b/>
          <w:iCs/>
          <w:highlight w:val="cyan"/>
          <w:u w:val="single"/>
        </w:rPr>
        <w:t>presume</w:t>
      </w:r>
      <w:r w:rsidRPr="00EC7A6F">
        <w:rPr>
          <w:rFonts w:eastAsia="Calibri"/>
          <w:sz w:val="16"/>
        </w:rPr>
        <w:t xml:space="preserve"> that intersectionality has </w:t>
      </w:r>
      <w:r w:rsidRPr="00EC7A6F">
        <w:rPr>
          <w:rFonts w:eastAsia="Calibri"/>
          <w:u w:val="single"/>
        </w:rPr>
        <w:t xml:space="preserve">a </w:t>
      </w:r>
      <w:r w:rsidRPr="00EC7A6F">
        <w:rPr>
          <w:rFonts w:eastAsia="Calibri"/>
          <w:b/>
          <w:iCs/>
          <w:highlight w:val="cyan"/>
          <w:u w:val="single"/>
        </w:rPr>
        <w:t>singular history</w:t>
      </w:r>
      <w:r w:rsidRPr="00EC7A6F">
        <w:rPr>
          <w:rFonts w:eastAsia="Calibri"/>
          <w:sz w:val="16"/>
        </w:rPr>
        <w:t xml:space="preserve">, in this section, I advocate for remembering intersectionality’s connections to critical race theory, and thus its intimate relationship with </w:t>
      </w:r>
      <w:r w:rsidRPr="00EC7A6F">
        <w:rPr>
          <w:rFonts w:eastAsia="Calibri"/>
          <w:b/>
          <w:iCs/>
          <w:u w:val="single"/>
        </w:rPr>
        <w:t>remaking law</w:t>
      </w:r>
      <w:r w:rsidRPr="00EC7A6F">
        <w:rPr>
          <w:rFonts w:eastAsia="Calibri"/>
          <w:sz w:val="16"/>
        </w:rPr>
        <w:t xml:space="preserve">. I invest in this project because intersectionality </w:t>
      </w:r>
      <w:r w:rsidRPr="00EC7A6F">
        <w:rPr>
          <w:rFonts w:eastAsia="Calibri"/>
          <w:highlight w:val="cyan"/>
          <w:u w:val="single"/>
        </w:rPr>
        <w:t xml:space="preserve">has been </w:t>
      </w:r>
      <w:r w:rsidRPr="00EC7A6F">
        <w:rPr>
          <w:rFonts w:eastAsia="Calibri"/>
          <w:b/>
          <w:iCs/>
          <w:highlight w:val="cyan"/>
          <w:u w:val="single"/>
        </w:rPr>
        <w:t>swept</w:t>
      </w:r>
      <w:r w:rsidRPr="00EC7A6F">
        <w:rPr>
          <w:rFonts w:eastAsia="Calibri"/>
          <w:highlight w:val="cyan"/>
          <w:u w:val="single"/>
        </w:rPr>
        <w:t xml:space="preserve"> into a larger black feminist conversation that </w:t>
      </w:r>
      <w:r w:rsidRPr="00EC7A6F">
        <w:rPr>
          <w:rFonts w:eastAsia="Calibri"/>
          <w:b/>
          <w:iCs/>
          <w:highlight w:val="cyan"/>
          <w:u w:val="single"/>
        </w:rPr>
        <w:t>presumes</w:t>
      </w:r>
      <w:r w:rsidRPr="00EC7A6F">
        <w:rPr>
          <w:rFonts w:eastAsia="Calibri"/>
          <w:b/>
          <w:iCs/>
          <w:u w:val="single"/>
        </w:rPr>
        <w:t xml:space="preserve"> the </w:t>
      </w:r>
      <w:r w:rsidRPr="00EC7A6F">
        <w:rPr>
          <w:rFonts w:eastAsia="Calibri"/>
          <w:b/>
          <w:iCs/>
          <w:highlight w:val="cyan"/>
          <w:u w:val="single"/>
        </w:rPr>
        <w:t>violence</w:t>
      </w:r>
      <w:r w:rsidRPr="00EC7A6F">
        <w:rPr>
          <w:rFonts w:eastAsia="Calibri"/>
          <w:highlight w:val="cyan"/>
          <w:u w:val="single"/>
        </w:rPr>
        <w:t xml:space="preserve"> of the juridical</w:t>
      </w:r>
      <w:r w:rsidRPr="00EC7A6F">
        <w:rPr>
          <w:rFonts w:eastAsia="Calibri"/>
          <w:sz w:val="16"/>
        </w:rPr>
        <w:t xml:space="preserve">, </w:t>
      </w:r>
      <w:r w:rsidRPr="00EC7A6F">
        <w:rPr>
          <w:rFonts w:eastAsia="Calibri"/>
          <w:b/>
          <w:iCs/>
          <w:highlight w:val="cyan"/>
          <w:u w:val="single"/>
        </w:rPr>
        <w:t>ignoring</w:t>
      </w:r>
      <w:r w:rsidRPr="00EC7A6F">
        <w:rPr>
          <w:rFonts w:eastAsia="Calibri"/>
          <w:sz w:val="16"/>
        </w:rPr>
        <w:t xml:space="preserve"> both intersectionality’s loving investment in the juridical and </w:t>
      </w:r>
      <w:r w:rsidRPr="00EC7A6F">
        <w:rPr>
          <w:rFonts w:eastAsia="Calibri"/>
          <w:highlight w:val="cyan"/>
          <w:u w:val="single"/>
        </w:rPr>
        <w:t xml:space="preserve">the juridical as a potential site of </w:t>
      </w:r>
      <w:r w:rsidRPr="00EC7A6F">
        <w:rPr>
          <w:rFonts w:eastAsia="Calibri"/>
          <w:b/>
          <w:iCs/>
          <w:highlight w:val="cyan"/>
          <w:u w:val="single"/>
        </w:rPr>
        <w:t>loving practice</w:t>
      </w:r>
      <w:r w:rsidRPr="00EC7A6F">
        <w:rPr>
          <w:rFonts w:eastAsia="Calibri"/>
          <w:sz w:val="16"/>
        </w:rPr>
        <w:t xml:space="preserve">. Put differently, in </w:t>
      </w:r>
      <w:r w:rsidRPr="00EC7A6F">
        <w:rPr>
          <w:rFonts w:eastAsia="Calibri"/>
          <w:u w:val="single"/>
        </w:rPr>
        <w:t>this</w:t>
      </w:r>
      <w:r w:rsidRPr="00EC7A6F">
        <w:rPr>
          <w:rFonts w:eastAsia="Calibri"/>
          <w:sz w:val="16"/>
        </w:rPr>
        <w:t xml:space="preserve"> section, I emphasize intersectionality’s location in critical race theory, in Left legal projects, to </w:t>
      </w:r>
      <w:r w:rsidRPr="00EC7A6F">
        <w:rPr>
          <w:rFonts w:eastAsia="Calibri"/>
          <w:u w:val="single"/>
        </w:rPr>
        <w:t xml:space="preserve">move </w:t>
      </w:r>
      <w:r w:rsidRPr="00EC7A6F">
        <w:rPr>
          <w:rFonts w:eastAsia="Calibri"/>
          <w:b/>
          <w:iCs/>
          <w:u w:val="single"/>
        </w:rPr>
        <w:t>beyond</w:t>
      </w:r>
      <w:r w:rsidRPr="00EC7A6F">
        <w:rPr>
          <w:rFonts w:eastAsia="Calibri"/>
          <w:u w:val="single"/>
        </w:rPr>
        <w:t xml:space="preserve"> the</w:t>
      </w:r>
      <w:r w:rsidRPr="00EC7A6F">
        <w:rPr>
          <w:rFonts w:eastAsia="Calibri"/>
          <w:sz w:val="16"/>
        </w:rPr>
        <w:t xml:space="preserve"> now </w:t>
      </w:r>
      <w:r w:rsidRPr="00EC7A6F">
        <w:rPr>
          <w:rFonts w:eastAsia="Calibri"/>
          <w:b/>
          <w:iCs/>
          <w:u w:val="single"/>
        </w:rPr>
        <w:t>knee-jerk</w:t>
      </w:r>
      <w:r w:rsidRPr="00EC7A6F">
        <w:rPr>
          <w:rFonts w:eastAsia="Calibri"/>
          <w:sz w:val="16"/>
        </w:rPr>
        <w:t xml:space="preserve"> Left (and black feminist) </w:t>
      </w:r>
      <w:r w:rsidRPr="00EC7A6F">
        <w:rPr>
          <w:rFonts w:eastAsia="Calibri"/>
          <w:u w:val="single"/>
        </w:rPr>
        <w:t xml:space="preserve">sense that radical and transgressive projects are </w:t>
      </w:r>
      <w:r w:rsidRPr="00EC7A6F">
        <w:rPr>
          <w:rFonts w:eastAsia="Calibri"/>
          <w:b/>
          <w:iCs/>
          <w:u w:val="single"/>
        </w:rPr>
        <w:t>necessarily antistate</w:t>
      </w:r>
      <w:r w:rsidRPr="00EC7A6F">
        <w:rPr>
          <w:rFonts w:eastAsia="Calibri"/>
          <w:sz w:val="16"/>
        </w:rPr>
        <w:t xml:space="preserve">. In place of this now familiar political terrain, I seek to ask different questions: </w:t>
      </w:r>
      <w:r w:rsidRPr="00EC7A6F">
        <w:rPr>
          <w:rFonts w:eastAsia="Calibri"/>
          <w:highlight w:val="cyan"/>
          <w:u w:val="single"/>
        </w:rPr>
        <w:t xml:space="preserve">Is it </w:t>
      </w:r>
      <w:r w:rsidRPr="00EC7A6F">
        <w:rPr>
          <w:rFonts w:eastAsia="Calibri"/>
          <w:b/>
          <w:iCs/>
          <w:highlight w:val="cyan"/>
          <w:u w:val="single"/>
        </w:rPr>
        <w:t>simply</w:t>
      </w:r>
      <w:r w:rsidRPr="00EC7A6F">
        <w:rPr>
          <w:rFonts w:eastAsia="Calibri"/>
          <w:sz w:val="16"/>
        </w:rPr>
        <w:t xml:space="preserve"> collusion or “</w:t>
      </w:r>
      <w:r w:rsidRPr="00EC7A6F">
        <w:rPr>
          <w:rFonts w:eastAsia="Calibri"/>
          <w:b/>
          <w:iCs/>
          <w:highlight w:val="cyan"/>
          <w:u w:val="single"/>
        </w:rPr>
        <w:t>cruel optimism</w:t>
      </w:r>
      <w:r w:rsidRPr="00EC7A6F">
        <w:rPr>
          <w:rFonts w:eastAsia="Calibri"/>
          <w:sz w:val="16"/>
        </w:rPr>
        <w:t xml:space="preserve">” </w:t>
      </w:r>
      <w:r w:rsidRPr="00EC7A6F">
        <w:rPr>
          <w:rFonts w:eastAsia="Calibri"/>
          <w:highlight w:val="cyan"/>
          <w:u w:val="single"/>
        </w:rPr>
        <w:t xml:space="preserve">for black feminists to </w:t>
      </w:r>
      <w:r w:rsidRPr="00EC7A6F">
        <w:rPr>
          <w:rFonts w:eastAsia="Calibri"/>
          <w:b/>
          <w:iCs/>
          <w:highlight w:val="cyan"/>
          <w:u w:val="single"/>
        </w:rPr>
        <w:t>seek engagement with the state</w:t>
      </w:r>
      <w:r w:rsidRPr="00EC7A6F">
        <w:rPr>
          <w:rFonts w:eastAsia="Calibri"/>
          <w:sz w:val="16"/>
        </w:rPr>
        <w:t xml:space="preserve">?31 Can we </w:t>
      </w:r>
      <w:r w:rsidRPr="00EC7A6F">
        <w:rPr>
          <w:rFonts w:eastAsia="Calibri"/>
          <w:u w:val="single"/>
        </w:rPr>
        <w:t xml:space="preserve">imagine black feminist engagements with the state as taking forms </w:t>
      </w:r>
      <w:r w:rsidRPr="00EC7A6F">
        <w:rPr>
          <w:rFonts w:eastAsia="Calibri"/>
          <w:b/>
          <w:iCs/>
          <w:u w:val="single"/>
        </w:rPr>
        <w:t>other</w:t>
      </w:r>
      <w:r w:rsidRPr="00EC7A6F">
        <w:rPr>
          <w:rFonts w:eastAsia="Calibri"/>
          <w:u w:val="single"/>
        </w:rPr>
        <w:t xml:space="preserve"> than seeking </w:t>
      </w:r>
      <w:r w:rsidRPr="00EC7A6F">
        <w:rPr>
          <w:rFonts w:eastAsia="Calibri"/>
          <w:b/>
          <w:iCs/>
          <w:u w:val="single"/>
        </w:rPr>
        <w:t>redress</w:t>
      </w:r>
      <w:r w:rsidRPr="00EC7A6F">
        <w:rPr>
          <w:rFonts w:eastAsia="Calibri"/>
          <w:u w:val="single"/>
        </w:rPr>
        <w:t xml:space="preserve"> and demanding </w:t>
      </w:r>
      <w:r w:rsidRPr="00EC7A6F">
        <w:rPr>
          <w:rFonts w:eastAsia="Calibri"/>
          <w:b/>
          <w:iCs/>
          <w:u w:val="single"/>
        </w:rPr>
        <w:t>visibility</w:t>
      </w:r>
      <w:r w:rsidRPr="00EC7A6F">
        <w:rPr>
          <w:rFonts w:eastAsia="Calibri"/>
          <w:sz w:val="16"/>
        </w:rPr>
        <w:t xml:space="preserve">? Are there ways to imagine black feminist legal engagement that circumvent the uncomfortable and problematic position of being “at home with the law”? How can black feminists </w:t>
      </w:r>
      <w:r w:rsidRPr="00EC7A6F">
        <w:rPr>
          <w:rFonts w:eastAsia="Calibri"/>
          <w:highlight w:val="cyan"/>
          <w:u w:val="single"/>
        </w:rPr>
        <w:t>reimagine law as a site for</w:t>
      </w:r>
      <w:r w:rsidRPr="00EC7A6F">
        <w:rPr>
          <w:rFonts w:eastAsia="Calibri"/>
          <w:u w:val="single"/>
        </w:rPr>
        <w:t xml:space="preserve"> staging </w:t>
      </w:r>
      <w:r w:rsidRPr="00EC7A6F">
        <w:rPr>
          <w:rFonts w:eastAsia="Calibri"/>
          <w:b/>
          <w:iCs/>
          <w:highlight w:val="cyan"/>
          <w:u w:val="single"/>
        </w:rPr>
        <w:t>productive intimacies</w:t>
      </w:r>
      <w:r w:rsidRPr="00EC7A6F">
        <w:rPr>
          <w:rFonts w:eastAsia="Calibri"/>
          <w:highlight w:val="cyan"/>
          <w:u w:val="single"/>
        </w:rPr>
        <w:t xml:space="preserve"> and enacting </w:t>
      </w:r>
      <w:r w:rsidRPr="00EC7A6F">
        <w:rPr>
          <w:rFonts w:eastAsia="Calibri"/>
          <w:b/>
          <w:iCs/>
          <w:highlight w:val="cyan"/>
          <w:u w:val="single"/>
        </w:rPr>
        <w:t>radical vulnerabilities</w:t>
      </w:r>
      <w:r w:rsidRPr="00EC7A6F">
        <w:rPr>
          <w:rFonts w:eastAsia="Calibri"/>
          <w:sz w:val="16"/>
        </w:rPr>
        <w:t xml:space="preserve">? </w:t>
      </w:r>
    </w:p>
    <w:p w14:paraId="174FC882" w14:textId="77777777" w:rsidR="00DF7267" w:rsidRPr="00EC7A6F" w:rsidRDefault="00DF7267" w:rsidP="00DF7267">
      <w:pPr>
        <w:rPr>
          <w:rFonts w:eastAsia="Calibri"/>
          <w:sz w:val="16"/>
        </w:rPr>
      </w:pPr>
      <w:r w:rsidRPr="00EC7A6F">
        <w:rPr>
          <w:rFonts w:eastAsia="Calibri"/>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EC7A6F">
        <w:rPr>
          <w:rFonts w:eastAsia="Calibri"/>
          <w:u w:val="single"/>
        </w:rPr>
        <w:t xml:space="preserve">to argue for </w:t>
      </w:r>
      <w:r w:rsidRPr="00EC7A6F">
        <w:rPr>
          <w:rFonts w:eastAsia="Calibri"/>
          <w:b/>
          <w:iCs/>
          <w:u w:val="single"/>
        </w:rPr>
        <w:t xml:space="preserve">fundamental </w:t>
      </w:r>
      <w:r w:rsidRPr="00EC7A6F">
        <w:rPr>
          <w:rFonts w:eastAsia="Calibri"/>
          <w:b/>
          <w:iCs/>
          <w:highlight w:val="cyan"/>
          <w:u w:val="single"/>
        </w:rPr>
        <w:t>transformations</w:t>
      </w:r>
      <w:r w:rsidRPr="00EC7A6F">
        <w:rPr>
          <w:rFonts w:eastAsia="Calibri"/>
          <w:highlight w:val="cyan"/>
          <w:u w:val="single"/>
        </w:rPr>
        <w:t xml:space="preserve"> in legal pedagogy</w:t>
      </w:r>
      <w:r w:rsidRPr="00EC7A6F">
        <w:rPr>
          <w:rFonts w:eastAsia="Calibri"/>
          <w:sz w:val="16"/>
        </w:rPr>
        <w:t xml:space="preserve">. Critical race theory, then, </w:t>
      </w:r>
      <w:r w:rsidRPr="00EC7A6F">
        <w:rPr>
          <w:rFonts w:eastAsia="Calibri"/>
          <w:highlight w:val="cyan"/>
          <w:u w:val="single"/>
        </w:rPr>
        <w:t>was born of</w:t>
      </w:r>
      <w:r w:rsidRPr="00EC7A6F">
        <w:rPr>
          <w:rFonts w:eastAsia="Calibri"/>
          <w:u w:val="single"/>
        </w:rPr>
        <w:t xml:space="preserve"> a </w:t>
      </w:r>
      <w:r w:rsidRPr="00EC7A6F">
        <w:rPr>
          <w:rFonts w:eastAsia="Calibri"/>
          <w:b/>
          <w:iCs/>
          <w:highlight w:val="cyan"/>
          <w:u w:val="single"/>
        </w:rPr>
        <w:t>sustained attention</w:t>
      </w:r>
      <w:r w:rsidRPr="00EC7A6F">
        <w:rPr>
          <w:rFonts w:eastAsia="Calibri"/>
          <w:highlight w:val="cyan"/>
          <w:u w:val="single"/>
        </w:rPr>
        <w:t xml:space="preserve"> to law’s failures</w:t>
      </w:r>
      <w:r w:rsidRPr="00EC7A6F">
        <w:rPr>
          <w:rFonts w:eastAsia="Calibri"/>
          <w:sz w:val="16"/>
        </w:rPr>
        <w:t xml:space="preserve">, </w:t>
      </w:r>
      <w:r w:rsidRPr="00EC7A6F">
        <w:rPr>
          <w:rFonts w:eastAsia="Calibri"/>
          <w:u w:val="single"/>
        </w:rPr>
        <w:t xml:space="preserve">even as it </w:t>
      </w:r>
      <w:r w:rsidRPr="00EC7A6F">
        <w:rPr>
          <w:rFonts w:eastAsia="Calibri"/>
          <w:b/>
          <w:iCs/>
          <w:u w:val="single"/>
        </w:rPr>
        <w:t>contained</w:t>
      </w:r>
      <w:r w:rsidRPr="00EC7A6F">
        <w:rPr>
          <w:rFonts w:eastAsia="Calibri"/>
          <w:sz w:val="16"/>
        </w:rPr>
        <w:t>—at times—</w:t>
      </w:r>
      <w:r w:rsidRPr="00EC7A6F">
        <w:rPr>
          <w:rFonts w:eastAsia="Calibri"/>
          <w:u w:val="single"/>
        </w:rPr>
        <w:t xml:space="preserve">certain kinds of </w:t>
      </w:r>
      <w:r w:rsidRPr="00EC7A6F">
        <w:rPr>
          <w:rFonts w:eastAsia="Calibri"/>
          <w:b/>
          <w:iCs/>
          <w:u w:val="single"/>
        </w:rPr>
        <w:t>faith</w:t>
      </w:r>
      <w:r w:rsidRPr="00EC7A6F">
        <w:rPr>
          <w:rFonts w:eastAsia="Calibri"/>
          <w:u w:val="single"/>
        </w:rPr>
        <w:t xml:space="preserve"> in law’s </w:t>
      </w:r>
      <w:r w:rsidRPr="00EC7A6F">
        <w:rPr>
          <w:rFonts w:eastAsia="Calibri"/>
          <w:b/>
          <w:iCs/>
          <w:u w:val="single"/>
        </w:rPr>
        <w:t>potentiality</w:t>
      </w:r>
      <w:r w:rsidRPr="00EC7A6F">
        <w:rPr>
          <w:rFonts w:eastAsia="Calibri"/>
          <w:u w:val="single"/>
        </w:rPr>
        <w:t xml:space="preserve"> and </w:t>
      </w:r>
      <w:r w:rsidRPr="00EC7A6F">
        <w:rPr>
          <w:rFonts w:eastAsia="Calibri"/>
          <w:b/>
          <w:iCs/>
          <w:u w:val="single"/>
        </w:rPr>
        <w:t>promise</w:t>
      </w:r>
      <w:r w:rsidRPr="00EC7A6F">
        <w:rPr>
          <w:rFonts w:eastAsia="Calibri"/>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6ACBE310" w14:textId="77777777" w:rsidR="00DF7267" w:rsidRPr="00EC7A6F" w:rsidRDefault="00DF7267" w:rsidP="00DF7267">
      <w:pPr>
        <w:rPr>
          <w:rFonts w:eastAsia="Calibri"/>
          <w:sz w:val="16"/>
        </w:rPr>
      </w:pPr>
      <w:r w:rsidRPr="00EC7A6F">
        <w:rPr>
          <w:rFonts w:eastAsia="Calibri"/>
          <w:sz w:val="16"/>
        </w:rPr>
        <w:t xml:space="preserve">While critical race theorists offered </w:t>
      </w:r>
      <w:r w:rsidRPr="00EC7A6F">
        <w:rPr>
          <w:rFonts w:eastAsia="Calibri"/>
          <w:highlight w:val="cyan"/>
          <w:u w:val="single"/>
        </w:rPr>
        <w:t>critical interrogations of law’s imagined progress</w:t>
      </w:r>
      <w:r w:rsidRPr="00EC7A6F">
        <w:rPr>
          <w:rFonts w:eastAsia="Calibri"/>
          <w:sz w:val="16"/>
        </w:rPr>
        <w:t xml:space="preserve">, treating it as evidence of US self-interest rather than a genuine investment in racial redress, they </w:t>
      </w:r>
      <w:r w:rsidRPr="00EC7A6F">
        <w:rPr>
          <w:rFonts w:eastAsia="Calibri"/>
          <w:b/>
          <w:iCs/>
          <w:u w:val="single"/>
        </w:rPr>
        <w:t>also</w:t>
      </w:r>
      <w:r w:rsidRPr="00EC7A6F">
        <w:rPr>
          <w:rFonts w:eastAsia="Calibri"/>
          <w:sz w:val="16"/>
        </w:rPr>
        <w:t xml:space="preserve"> routinely </w:t>
      </w:r>
      <w:r w:rsidRPr="00EC7A6F">
        <w:rPr>
          <w:rFonts w:eastAsia="Calibri"/>
          <w:highlight w:val="cyan"/>
          <w:u w:val="single"/>
        </w:rPr>
        <w:t xml:space="preserve">offered ways of </w:t>
      </w:r>
      <w:r w:rsidRPr="00EC7A6F">
        <w:rPr>
          <w:rFonts w:eastAsia="Calibri"/>
          <w:b/>
          <w:iCs/>
          <w:highlight w:val="cyan"/>
          <w:u w:val="single"/>
        </w:rPr>
        <w:t>imagining law otherwise</w:t>
      </w:r>
      <w:r w:rsidRPr="00EC7A6F">
        <w:rPr>
          <w:rFonts w:eastAsia="Calibri"/>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EC7A6F">
        <w:rPr>
          <w:rFonts w:eastAsia="Calibri"/>
          <w:highlight w:val="cyan"/>
          <w:u w:val="single"/>
        </w:rPr>
        <w:t xml:space="preserve">They advanced </w:t>
      </w:r>
      <w:r w:rsidRPr="00EC7A6F">
        <w:rPr>
          <w:rFonts w:eastAsia="Calibri"/>
          <w:b/>
          <w:iCs/>
          <w:highlight w:val="cyan"/>
          <w:u w:val="single"/>
        </w:rPr>
        <w:t>new methods</w:t>
      </w:r>
      <w:r w:rsidRPr="00EC7A6F">
        <w:rPr>
          <w:rFonts w:eastAsia="Calibri"/>
          <w:sz w:val="16"/>
        </w:rPr>
        <w:t>—</w:t>
      </w:r>
      <w:r w:rsidRPr="00EC7A6F">
        <w:rPr>
          <w:rFonts w:eastAsia="Calibri"/>
          <w:b/>
          <w:iCs/>
          <w:u w:val="single"/>
        </w:rPr>
        <w:t>narrative</w:t>
      </w:r>
      <w:r w:rsidRPr="00EC7A6F">
        <w:rPr>
          <w:rFonts w:eastAsia="Calibri"/>
          <w:sz w:val="16"/>
        </w:rPr>
        <w:t xml:space="preserve">, </w:t>
      </w:r>
      <w:r w:rsidRPr="00EC7A6F">
        <w:rPr>
          <w:rFonts w:eastAsia="Calibri"/>
          <w:b/>
          <w:iCs/>
          <w:u w:val="single"/>
        </w:rPr>
        <w:t>parable</w:t>
      </w:r>
      <w:r w:rsidRPr="00EC7A6F">
        <w:rPr>
          <w:rFonts w:eastAsia="Calibri"/>
          <w:sz w:val="16"/>
        </w:rPr>
        <w:t xml:space="preserve">, </w:t>
      </w:r>
      <w:r w:rsidRPr="00EC7A6F">
        <w:rPr>
          <w:rFonts w:eastAsia="Calibri"/>
          <w:b/>
          <w:iCs/>
          <w:u w:val="single"/>
        </w:rPr>
        <w:t>allegory</w:t>
      </w:r>
      <w:r w:rsidRPr="00EC7A6F">
        <w:rPr>
          <w:rFonts w:eastAsia="Calibri"/>
          <w:sz w:val="16"/>
        </w:rPr>
        <w:t xml:space="preserve">, </w:t>
      </w:r>
      <w:r w:rsidRPr="00EC7A6F">
        <w:rPr>
          <w:rFonts w:eastAsia="Calibri"/>
          <w:b/>
          <w:iCs/>
          <w:u w:val="single"/>
        </w:rPr>
        <w:t>speculative fiction</w:t>
      </w:r>
      <w:r w:rsidRPr="00EC7A6F">
        <w:rPr>
          <w:rFonts w:eastAsia="Calibri"/>
          <w:sz w:val="16"/>
        </w:rPr>
        <w:t xml:space="preserve">, </w:t>
      </w:r>
      <w:r w:rsidRPr="00EC7A6F">
        <w:rPr>
          <w:rFonts w:eastAsia="Calibri"/>
          <w:b/>
          <w:iCs/>
          <w:u w:val="single"/>
        </w:rPr>
        <w:t>storytelling</w:t>
      </w:r>
      <w:r w:rsidRPr="00EC7A6F">
        <w:rPr>
          <w:rFonts w:eastAsia="Calibri"/>
          <w:sz w:val="16"/>
        </w:rPr>
        <w:t xml:space="preserve">—in an effort </w:t>
      </w:r>
      <w:r w:rsidRPr="00EC7A6F">
        <w:rPr>
          <w:rFonts w:eastAsia="Calibri"/>
          <w:highlight w:val="cyan"/>
          <w:u w:val="single"/>
        </w:rPr>
        <w:t xml:space="preserve">to </w:t>
      </w:r>
      <w:r w:rsidRPr="00EC7A6F">
        <w:rPr>
          <w:rFonts w:eastAsia="Calibri"/>
          <w:b/>
          <w:iCs/>
          <w:highlight w:val="cyan"/>
          <w:u w:val="single"/>
        </w:rPr>
        <w:t>jam</w:t>
      </w:r>
      <w:r w:rsidRPr="00EC7A6F">
        <w:rPr>
          <w:rFonts w:eastAsia="Calibri"/>
          <w:highlight w:val="cyan"/>
          <w:u w:val="single"/>
        </w:rPr>
        <w:t xml:space="preserve"> the fictions of </w:t>
      </w:r>
      <w:r w:rsidRPr="00EC7A6F">
        <w:rPr>
          <w:rFonts w:eastAsia="Calibri"/>
          <w:b/>
          <w:iCs/>
          <w:highlight w:val="cyan"/>
          <w:u w:val="single"/>
        </w:rPr>
        <w:t>objectivity</w:t>
      </w:r>
      <w:r w:rsidRPr="00EC7A6F">
        <w:rPr>
          <w:rFonts w:eastAsia="Calibri"/>
          <w:highlight w:val="cyan"/>
          <w:u w:val="single"/>
        </w:rPr>
        <w:t xml:space="preserve"> and </w:t>
      </w:r>
      <w:r w:rsidRPr="00EC7A6F">
        <w:rPr>
          <w:rFonts w:eastAsia="Calibri"/>
          <w:b/>
          <w:iCs/>
          <w:highlight w:val="cyan"/>
          <w:u w:val="single"/>
        </w:rPr>
        <w:t>neutrality</w:t>
      </w:r>
      <w:r w:rsidRPr="00EC7A6F">
        <w:rPr>
          <w:rFonts w:eastAsia="Calibri"/>
          <w:sz w:val="16"/>
        </w:rPr>
        <w:t xml:space="preserve"> and to expose that law is itself a racial project, never removed from the racial regimes it purports to disrupt. In other words, </w:t>
      </w:r>
      <w:r w:rsidRPr="00EC7A6F">
        <w:rPr>
          <w:rFonts w:eastAsia="Calibri"/>
          <w:u w:val="single"/>
        </w:rPr>
        <w:t>they sought to use their locations in the legal academy</w:t>
      </w:r>
      <w:r w:rsidRPr="00EC7A6F">
        <w:rPr>
          <w:rFonts w:eastAsia="Calibri"/>
          <w:sz w:val="16"/>
        </w:rPr>
        <w:t xml:space="preserve"> and in the legal profession </w:t>
      </w:r>
      <w:r w:rsidRPr="00EC7A6F">
        <w:rPr>
          <w:rFonts w:eastAsia="Calibri"/>
          <w:u w:val="single"/>
        </w:rPr>
        <w:t xml:space="preserve">to </w:t>
      </w:r>
      <w:r w:rsidRPr="00EC7A6F">
        <w:rPr>
          <w:rFonts w:eastAsia="Calibri"/>
          <w:b/>
          <w:iCs/>
          <w:u w:val="single"/>
        </w:rPr>
        <w:t>radically remake law</w:t>
      </w:r>
      <w:r w:rsidRPr="00EC7A6F">
        <w:rPr>
          <w:rFonts w:eastAsia="Calibri"/>
          <w:sz w:val="16"/>
        </w:rPr>
        <w:t xml:space="preserve">, </w:t>
      </w:r>
      <w:r w:rsidRPr="00EC7A6F">
        <w:rPr>
          <w:rFonts w:eastAsia="Calibri"/>
          <w:u w:val="single"/>
        </w:rPr>
        <w:t xml:space="preserve">to </w:t>
      </w:r>
      <w:r w:rsidRPr="00EC7A6F">
        <w:rPr>
          <w:rFonts w:eastAsia="Calibri"/>
          <w:b/>
          <w:iCs/>
          <w:u w:val="single"/>
        </w:rPr>
        <w:t>push the boundaries</w:t>
      </w:r>
      <w:r w:rsidRPr="00EC7A6F">
        <w:rPr>
          <w:rFonts w:eastAsia="Calibri"/>
          <w:u w:val="single"/>
        </w:rPr>
        <w:t xml:space="preserve"> of how legal doctrine could be </w:t>
      </w:r>
      <w:r w:rsidRPr="00EC7A6F">
        <w:rPr>
          <w:rFonts w:eastAsia="Calibri"/>
          <w:b/>
          <w:iCs/>
          <w:u w:val="single"/>
        </w:rPr>
        <w:t>written</w:t>
      </w:r>
      <w:r w:rsidRPr="00EC7A6F">
        <w:rPr>
          <w:rFonts w:eastAsia="Calibri"/>
          <w:sz w:val="16"/>
        </w:rPr>
        <w:t xml:space="preserve">, </w:t>
      </w:r>
      <w:r w:rsidRPr="00EC7A6F">
        <w:rPr>
          <w:rFonts w:eastAsia="Calibri"/>
          <w:b/>
          <w:iCs/>
          <w:u w:val="single"/>
        </w:rPr>
        <w:t>imagined</w:t>
      </w:r>
      <w:r w:rsidRPr="00EC7A6F">
        <w:rPr>
          <w:rFonts w:eastAsia="Calibri"/>
          <w:sz w:val="16"/>
        </w:rPr>
        <w:t xml:space="preserve">, </w:t>
      </w:r>
      <w:r w:rsidRPr="00EC7A6F">
        <w:rPr>
          <w:rFonts w:eastAsia="Calibri"/>
          <w:u w:val="single"/>
        </w:rPr>
        <w:t xml:space="preserve">and </w:t>
      </w:r>
      <w:r w:rsidRPr="00EC7A6F">
        <w:rPr>
          <w:rFonts w:eastAsia="Calibri"/>
          <w:b/>
          <w:iCs/>
          <w:u w:val="single"/>
        </w:rPr>
        <w:t>enacted</w:t>
      </w:r>
      <w:r w:rsidRPr="00EC7A6F">
        <w:rPr>
          <w:rFonts w:eastAsia="Calibri"/>
          <w:sz w:val="16"/>
        </w:rPr>
        <w:t xml:space="preserve">. </w:t>
      </w:r>
      <w:r w:rsidRPr="00EC7A6F">
        <w:rPr>
          <w:rFonts w:eastAsia="Calibri"/>
          <w:u w:val="single"/>
        </w:rPr>
        <w:t>They aspired to make law</w:t>
      </w:r>
      <w:r w:rsidRPr="00EC7A6F">
        <w:rPr>
          <w:rFonts w:eastAsia="Calibri"/>
          <w:sz w:val="16"/>
        </w:rPr>
        <w:t xml:space="preserve"> into something </w:t>
      </w:r>
      <w:r w:rsidRPr="00EC7A6F">
        <w:rPr>
          <w:rFonts w:eastAsia="Calibri"/>
          <w:b/>
          <w:iCs/>
          <w:u w:val="single"/>
        </w:rPr>
        <w:t>unrecognizable</w:t>
      </w:r>
      <w:r w:rsidRPr="00EC7A6F">
        <w:rPr>
          <w:rFonts w:eastAsia="Calibri"/>
          <w:u w:val="single"/>
        </w:rPr>
        <w:t xml:space="preserve"> and </w:t>
      </w:r>
      <w:r w:rsidRPr="00EC7A6F">
        <w:rPr>
          <w:rFonts w:eastAsia="Calibri"/>
          <w:b/>
          <w:iCs/>
          <w:u w:val="single"/>
        </w:rPr>
        <w:t>unimaginable</w:t>
      </w:r>
      <w:r w:rsidRPr="00EC7A6F">
        <w:rPr>
          <w:rFonts w:eastAsia="Calibri"/>
          <w:sz w:val="16"/>
        </w:rPr>
        <w:t xml:space="preserve">, to push at its very parameters in the pursuit of a “jurisprudence of generosity.”34 </w:t>
      </w:r>
    </w:p>
    <w:p w14:paraId="2AD2D3BA" w14:textId="77777777" w:rsidR="00DF7267" w:rsidRPr="00EC7A6F" w:rsidRDefault="00DF7267" w:rsidP="00DF7267">
      <w:pPr>
        <w:rPr>
          <w:rFonts w:eastAsia="Calibri"/>
          <w:sz w:val="16"/>
        </w:rPr>
      </w:pPr>
      <w:r w:rsidRPr="00EC7A6F">
        <w:rPr>
          <w:rFonts w:eastAsia="Calibri"/>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7511443C" w14:textId="77777777" w:rsidR="00DF7267" w:rsidRPr="00EC7A6F" w:rsidRDefault="00DF7267" w:rsidP="00DF7267">
      <w:pPr>
        <w:rPr>
          <w:rFonts w:eastAsia="Calibri"/>
          <w:sz w:val="16"/>
        </w:rPr>
      </w:pPr>
      <w:r w:rsidRPr="00EC7A6F">
        <w:rPr>
          <w:rFonts w:eastAsia="Calibri"/>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EC7A6F">
        <w:rPr>
          <w:rFonts w:eastAsia="Calibri"/>
          <w:u w:val="single"/>
        </w:rPr>
        <w:t xml:space="preserve">Williams’s </w:t>
      </w:r>
      <w:r w:rsidRPr="00EC7A6F">
        <w:rPr>
          <w:rFonts w:eastAsia="Calibri"/>
          <w:highlight w:val="cyan"/>
          <w:u w:val="single"/>
        </w:rPr>
        <w:t>conception o</w:t>
      </w:r>
      <w:r w:rsidRPr="00EC7A6F">
        <w:rPr>
          <w:rFonts w:eastAsia="Calibri"/>
          <w:u w:val="single"/>
        </w:rPr>
        <w:t>f</w:t>
      </w:r>
      <w:r w:rsidRPr="00EC7A6F">
        <w:rPr>
          <w:rFonts w:eastAsia="Calibri"/>
          <w:sz w:val="16"/>
        </w:rPr>
        <w:t xml:space="preserve"> “</w:t>
      </w:r>
      <w:r w:rsidRPr="00EC7A6F">
        <w:rPr>
          <w:rFonts w:eastAsia="Calibri"/>
          <w:b/>
          <w:iCs/>
          <w:highlight w:val="cyan"/>
          <w:u w:val="single"/>
        </w:rPr>
        <w:t>spirit murder</w:t>
      </w:r>
      <w:r w:rsidRPr="00EC7A6F">
        <w:rPr>
          <w:rFonts w:eastAsia="Calibri"/>
          <w:sz w:val="16"/>
        </w:rPr>
        <w:t xml:space="preserve">” </w:t>
      </w:r>
      <w:r w:rsidRPr="00EC7A6F">
        <w:rPr>
          <w:rFonts w:eastAsia="Calibri"/>
          <w:highlight w:val="cyan"/>
          <w:u w:val="single"/>
        </w:rPr>
        <w:t xml:space="preserve">imagines law’s capacity to </w:t>
      </w:r>
      <w:r w:rsidRPr="00EC7A6F">
        <w:rPr>
          <w:rFonts w:eastAsia="Calibri"/>
          <w:b/>
          <w:iCs/>
          <w:highlight w:val="cyan"/>
          <w:u w:val="single"/>
        </w:rPr>
        <w:t>remedy</w:t>
      </w:r>
      <w:r w:rsidRPr="00EC7A6F">
        <w:rPr>
          <w:rFonts w:eastAsia="Calibri"/>
          <w:sz w:val="16"/>
        </w:rPr>
        <w:t xml:space="preserve"> forms of </w:t>
      </w:r>
      <w:r w:rsidRPr="00EC7A6F">
        <w:rPr>
          <w:rFonts w:eastAsia="Calibri"/>
          <w:b/>
          <w:iCs/>
          <w:highlight w:val="cyan"/>
          <w:u w:val="single"/>
        </w:rPr>
        <w:t>violence</w:t>
      </w:r>
      <w:r w:rsidRPr="00EC7A6F">
        <w:rPr>
          <w:rFonts w:eastAsia="Calibri"/>
          <w:highlight w:val="cyan"/>
          <w:u w:val="single"/>
        </w:rPr>
        <w:t xml:space="preserve"> against the psyche and soul</w:t>
      </w:r>
      <w:r w:rsidRPr="00EC7A6F">
        <w:rPr>
          <w:rFonts w:eastAsia="Calibri"/>
          <w:sz w:val="16"/>
        </w:rPr>
        <w:t xml:space="preserve">, </w:t>
      </w:r>
      <w:r w:rsidRPr="00EC7A6F">
        <w:rPr>
          <w:rFonts w:eastAsia="Calibri"/>
          <w:u w:val="single"/>
        </w:rPr>
        <w:t xml:space="preserve">a terrain </w:t>
      </w:r>
      <w:r w:rsidRPr="00EC7A6F">
        <w:rPr>
          <w:rFonts w:eastAsia="Calibri"/>
          <w:highlight w:val="cyan"/>
          <w:u w:val="single"/>
        </w:rPr>
        <w:t xml:space="preserve">that has been </w:t>
      </w:r>
      <w:r w:rsidRPr="00EC7A6F">
        <w:rPr>
          <w:rFonts w:eastAsia="Calibri"/>
          <w:b/>
          <w:iCs/>
          <w:highlight w:val="cyan"/>
          <w:u w:val="single"/>
        </w:rPr>
        <w:t>unimaginable</w:t>
      </w:r>
      <w:r w:rsidRPr="00EC7A6F">
        <w:rPr>
          <w:rFonts w:eastAsia="Calibri"/>
          <w:highlight w:val="cyan"/>
          <w:u w:val="single"/>
        </w:rPr>
        <w:t xml:space="preserve"> to law</w:t>
      </w:r>
      <w:r w:rsidRPr="00EC7A6F">
        <w:rPr>
          <w:rFonts w:eastAsia="Calibri"/>
          <w:sz w:val="16"/>
        </w:rPr>
        <w:t xml:space="preserve"> precisely because of its commitment to remedying only visible and legible harms, and law’s ability to be mobilized “conceptually”— but not punitively—to respond to violence. In other words, </w:t>
      </w:r>
      <w:r w:rsidRPr="00EC7A6F">
        <w:rPr>
          <w:rFonts w:eastAsia="Calibri"/>
          <w:u w:val="single"/>
        </w:rPr>
        <w:t>the endeavor</w:t>
      </w:r>
      <w:r w:rsidRPr="00EC7A6F">
        <w:rPr>
          <w:rFonts w:eastAsia="Calibri"/>
          <w:sz w:val="16"/>
        </w:rPr>
        <w:t xml:space="preserve"> of the text </w:t>
      </w:r>
      <w:r w:rsidRPr="00EC7A6F">
        <w:rPr>
          <w:rFonts w:eastAsia="Calibri"/>
          <w:u w:val="single"/>
        </w:rPr>
        <w:t xml:space="preserve">is to </w:t>
      </w:r>
      <w:r w:rsidRPr="00EC7A6F">
        <w:rPr>
          <w:rFonts w:eastAsia="Calibri"/>
          <w:highlight w:val="cyan"/>
          <w:u w:val="single"/>
        </w:rPr>
        <w:t>imagine a legal project</w:t>
      </w:r>
      <w:r w:rsidRPr="00EC7A6F">
        <w:rPr>
          <w:rFonts w:eastAsia="Calibri"/>
          <w:u w:val="single"/>
        </w:rPr>
        <w:t xml:space="preserve"> </w:t>
      </w:r>
      <w:r w:rsidRPr="00EC7A6F">
        <w:rPr>
          <w:rFonts w:eastAsia="Calibri"/>
          <w:b/>
          <w:iCs/>
          <w:u w:val="single"/>
        </w:rPr>
        <w:t>capacious</w:t>
      </w:r>
      <w:r w:rsidRPr="00EC7A6F">
        <w:rPr>
          <w:rFonts w:eastAsia="Calibri"/>
          <w:u w:val="single"/>
        </w:rPr>
        <w:t xml:space="preserve"> and </w:t>
      </w:r>
      <w:r w:rsidRPr="00EC7A6F">
        <w:rPr>
          <w:rFonts w:eastAsia="Calibri"/>
          <w:b/>
          <w:iCs/>
          <w:u w:val="single"/>
        </w:rPr>
        <w:t>creative</w:t>
      </w:r>
      <w:r w:rsidRPr="00EC7A6F">
        <w:rPr>
          <w:rFonts w:eastAsia="Calibri"/>
          <w:u w:val="single"/>
        </w:rPr>
        <w:t xml:space="preserve"> enough </w:t>
      </w:r>
      <w:r w:rsidRPr="00EC7A6F">
        <w:rPr>
          <w:rFonts w:eastAsia="Calibri"/>
          <w:highlight w:val="cyan"/>
          <w:u w:val="single"/>
        </w:rPr>
        <w:t>to attend to</w:t>
      </w:r>
      <w:r w:rsidRPr="00EC7A6F">
        <w:rPr>
          <w:rFonts w:eastAsia="Calibri"/>
          <w:sz w:val="16"/>
        </w:rPr>
        <w:t xml:space="preserve"> what it has always ignored: the </w:t>
      </w:r>
      <w:r w:rsidRPr="00EC7A6F">
        <w:rPr>
          <w:rFonts w:eastAsia="Calibri"/>
          <w:b/>
          <w:iCs/>
          <w:highlight w:val="cyan"/>
          <w:u w:val="single"/>
        </w:rPr>
        <w:t>violence</w:t>
      </w:r>
      <w:r w:rsidRPr="00EC7A6F">
        <w:rPr>
          <w:rFonts w:eastAsia="Calibri"/>
          <w:highlight w:val="cyan"/>
          <w:u w:val="single"/>
        </w:rPr>
        <w:t xml:space="preserve"> inflicted on the </w:t>
      </w:r>
      <w:r w:rsidRPr="00EC7A6F">
        <w:rPr>
          <w:rFonts w:eastAsia="Calibri"/>
          <w:b/>
          <w:iCs/>
          <w:highlight w:val="cyan"/>
          <w:u w:val="single"/>
        </w:rPr>
        <w:t>psyche</w:t>
      </w:r>
      <w:r w:rsidRPr="00EC7A6F">
        <w:rPr>
          <w:rFonts w:eastAsia="Calibri"/>
          <w:sz w:val="16"/>
        </w:rPr>
        <w:t xml:space="preserve">. Williams effectively invites us to imagine how </w:t>
      </w:r>
      <w:r w:rsidRPr="00EC7A6F">
        <w:rPr>
          <w:rFonts w:eastAsia="Calibri"/>
          <w:u w:val="single"/>
        </w:rPr>
        <w:t xml:space="preserve">we might </w:t>
      </w:r>
      <w:r w:rsidRPr="00EC7A6F">
        <w:rPr>
          <w:rFonts w:eastAsia="Calibri"/>
          <w:b/>
          <w:iCs/>
          <w:u w:val="single"/>
        </w:rPr>
        <w:t>feel differently</w:t>
      </w:r>
      <w:r w:rsidRPr="00EC7A6F">
        <w:rPr>
          <w:rFonts w:eastAsia="Calibri"/>
          <w:u w:val="single"/>
        </w:rPr>
        <w:t xml:space="preserve"> toward each other</w:t>
      </w:r>
      <w:r w:rsidRPr="00EC7A6F">
        <w:rPr>
          <w:rFonts w:eastAsia="Calibri"/>
          <w:sz w:val="16"/>
        </w:rPr>
        <w:t xml:space="preserve">, and toward law itself, </w:t>
      </w:r>
      <w:r w:rsidRPr="00EC7A6F">
        <w:rPr>
          <w:rFonts w:eastAsia="Calibri"/>
          <w:u w:val="single"/>
        </w:rPr>
        <w:t xml:space="preserve">if we had </w:t>
      </w:r>
      <w:r w:rsidRPr="00EC7A6F">
        <w:rPr>
          <w:rFonts w:eastAsia="Calibri"/>
          <w:b/>
          <w:iCs/>
          <w:u w:val="single"/>
        </w:rPr>
        <w:t>legal obligations toward mutual regard</w:t>
      </w:r>
      <w:r w:rsidRPr="00EC7A6F">
        <w:rPr>
          <w:rFonts w:eastAsia="Calibri"/>
          <w:sz w:val="16"/>
        </w:rPr>
        <w:t xml:space="preserve">, </w:t>
      </w:r>
      <w:r w:rsidRPr="00EC7A6F">
        <w:rPr>
          <w:rFonts w:eastAsia="Calibri"/>
          <w:u w:val="single"/>
        </w:rPr>
        <w:t xml:space="preserve">if we knew that law </w:t>
      </w:r>
      <w:r w:rsidRPr="00EC7A6F">
        <w:rPr>
          <w:rFonts w:eastAsia="Calibri"/>
          <w:b/>
          <w:iCs/>
          <w:u w:val="single"/>
        </w:rPr>
        <w:t>took seriously</w:t>
      </w:r>
      <w:r w:rsidRPr="00EC7A6F">
        <w:rPr>
          <w:rFonts w:eastAsia="Calibri"/>
          <w:u w:val="single"/>
        </w:rPr>
        <w:t xml:space="preserve"> spirit murder</w:t>
      </w:r>
      <w:r w:rsidRPr="00EC7A6F">
        <w:rPr>
          <w:rFonts w:eastAsia="Calibri"/>
          <w:sz w:val="16"/>
        </w:rPr>
        <w:t xml:space="preserve">. </w:t>
      </w:r>
    </w:p>
    <w:p w14:paraId="32739E72" w14:textId="77777777" w:rsidR="00DF7267" w:rsidRPr="00EC7A6F" w:rsidRDefault="00DF7267" w:rsidP="00DF7267">
      <w:pPr>
        <w:rPr>
          <w:rFonts w:eastAsia="Calibri"/>
          <w:sz w:val="16"/>
        </w:rPr>
      </w:pPr>
      <w:r w:rsidRPr="00EC7A6F">
        <w:rPr>
          <w:rFonts w:eastAsia="Calibri"/>
          <w:sz w:val="16"/>
        </w:rPr>
        <w:t xml:space="preserve">If Williams seeks </w:t>
      </w:r>
      <w:r w:rsidRPr="00EC7A6F">
        <w:rPr>
          <w:rFonts w:eastAsia="Calibri"/>
          <w:highlight w:val="cyan"/>
          <w:u w:val="single"/>
        </w:rPr>
        <w:t xml:space="preserve">to </w:t>
      </w:r>
      <w:r w:rsidRPr="00EC7A6F">
        <w:rPr>
          <w:rFonts w:eastAsia="Calibri"/>
          <w:b/>
          <w:iCs/>
          <w:highlight w:val="cyan"/>
          <w:u w:val="single"/>
        </w:rPr>
        <w:t>use law</w:t>
      </w:r>
      <w:r w:rsidRPr="00EC7A6F">
        <w:rPr>
          <w:rFonts w:eastAsia="Calibri"/>
          <w:sz w:val="16"/>
        </w:rPr>
        <w:t xml:space="preserve"> to exceed what it aspires to do, </w:t>
      </w:r>
      <w:r w:rsidRPr="00EC7A6F">
        <w:rPr>
          <w:rFonts w:eastAsia="Calibri"/>
          <w:b/>
          <w:iCs/>
          <w:highlight w:val="cyan"/>
          <w:u w:val="single"/>
        </w:rPr>
        <w:t>to respond to</w:t>
      </w:r>
      <w:r w:rsidRPr="00EC7A6F">
        <w:rPr>
          <w:rFonts w:eastAsia="Calibri"/>
          <w:sz w:val="16"/>
        </w:rPr>
        <w:t xml:space="preserve"> the “cultural cancer” of </w:t>
      </w:r>
      <w:r w:rsidRPr="00EC7A6F">
        <w:rPr>
          <w:rFonts w:eastAsia="Calibri"/>
          <w:b/>
          <w:iCs/>
          <w:highlight w:val="cyan"/>
          <w:u w:val="single"/>
        </w:rPr>
        <w:t>spirit murder</w:t>
      </w:r>
      <w:r w:rsidRPr="00EC7A6F">
        <w:rPr>
          <w:rFonts w:eastAsia="Calibri"/>
          <w:sz w:val="16"/>
        </w:rPr>
        <w:t xml:space="preserve">, her book also contains a resounding, and even surprising, redemption of rights as a key strategy for </w:t>
      </w:r>
      <w:r w:rsidRPr="00EC7A6F">
        <w:rPr>
          <w:rFonts w:eastAsia="Calibri"/>
          <w:sz w:val="16"/>
          <w:szCs w:val="16"/>
        </w:rPr>
        <w:t>reforming law</w:t>
      </w:r>
      <w:r w:rsidRPr="00EC7A6F">
        <w:rPr>
          <w:rFonts w:eastAsia="Calibri"/>
          <w:sz w:val="16"/>
        </w:rPr>
        <w:t xml:space="preserve">. An embrace of rights </w:t>
      </w:r>
      <w:r w:rsidRPr="00EC7A6F">
        <w:rPr>
          <w:rFonts w:eastAsia="Calibri"/>
          <w:b/>
          <w:iCs/>
          <w:u w:val="single"/>
        </w:rPr>
        <w:t>might</w:t>
      </w:r>
      <w:r w:rsidRPr="00EC7A6F">
        <w:rPr>
          <w:rFonts w:eastAsia="Calibri"/>
          <w:u w:val="single"/>
        </w:rPr>
        <w:t xml:space="preserve"> sound</w:t>
      </w:r>
      <w:r w:rsidRPr="00EC7A6F">
        <w:rPr>
          <w:rFonts w:eastAsia="Calibri"/>
          <w:sz w:val="16"/>
        </w:rPr>
        <w:t xml:space="preserve"> like a </w:t>
      </w:r>
      <w:r w:rsidRPr="00EC7A6F">
        <w:rPr>
          <w:rFonts w:eastAsia="Calibri"/>
          <w:b/>
          <w:iCs/>
          <w:u w:val="single"/>
        </w:rPr>
        <w:t>deeply conventional</w:t>
      </w:r>
      <w:r w:rsidRPr="00EC7A6F">
        <w:rPr>
          <w:rFonts w:eastAsia="Calibri"/>
          <w:sz w:val="16"/>
        </w:rPr>
        <w:t xml:space="preserve"> strategy, mobilizing law to do what it has long claimed to do on behalf of racialized and gendered minorities: confer rights. Despite her lengthy engagement with state violence, her exacting </w:t>
      </w:r>
      <w:r w:rsidRPr="00EC7A6F">
        <w:rPr>
          <w:rFonts w:eastAsia="Calibri"/>
          <w:highlight w:val="cyan"/>
          <w:u w:val="single"/>
        </w:rPr>
        <w:t>critique</w:t>
      </w:r>
      <w:r w:rsidRPr="00EC7A6F">
        <w:rPr>
          <w:rFonts w:eastAsia="Calibri"/>
          <w:sz w:val="16"/>
        </w:rPr>
        <w:t xml:space="preserve"> of how law permits rather than redresses spirit murder, Williams </w:t>
      </w:r>
      <w:r w:rsidRPr="00EC7A6F">
        <w:rPr>
          <w:rFonts w:eastAsia="Calibri"/>
          <w:highlight w:val="cyan"/>
          <w:u w:val="single"/>
        </w:rPr>
        <w:t xml:space="preserve">ends </w:t>
      </w:r>
      <w:r w:rsidRPr="00EC7A6F">
        <w:rPr>
          <w:rFonts w:eastAsia="Calibri"/>
          <w:b/>
          <w:iCs/>
          <w:highlight w:val="cyan"/>
          <w:u w:val="single"/>
        </w:rPr>
        <w:t>not</w:t>
      </w:r>
      <w:r w:rsidRPr="00EC7A6F">
        <w:rPr>
          <w:rFonts w:eastAsia="Calibri"/>
          <w:highlight w:val="cyan"/>
          <w:u w:val="single"/>
        </w:rPr>
        <w:t xml:space="preserve"> with</w:t>
      </w:r>
      <w:r w:rsidRPr="00EC7A6F">
        <w:rPr>
          <w:rFonts w:eastAsia="Calibri"/>
          <w:u w:val="single"/>
        </w:rPr>
        <w:t xml:space="preserve"> an </w:t>
      </w:r>
      <w:r w:rsidRPr="00EC7A6F">
        <w:rPr>
          <w:rFonts w:eastAsia="Calibri"/>
          <w:b/>
          <w:iCs/>
          <w:highlight w:val="cyan"/>
          <w:u w:val="single"/>
        </w:rPr>
        <w:t>abandonment of the state</w:t>
      </w:r>
      <w:r w:rsidRPr="00EC7A6F">
        <w:rPr>
          <w:rFonts w:eastAsia="Calibri"/>
          <w:highlight w:val="cyan"/>
          <w:u w:val="single"/>
        </w:rPr>
        <w:t xml:space="preserve"> but with a </w:t>
      </w:r>
      <w:r w:rsidRPr="00EC7A6F">
        <w:rPr>
          <w:rFonts w:eastAsia="Calibri"/>
          <w:b/>
          <w:iCs/>
          <w:highlight w:val="cyan"/>
          <w:u w:val="single"/>
        </w:rPr>
        <w:t>deep affection</w:t>
      </w:r>
      <w:r w:rsidRPr="00EC7A6F">
        <w:rPr>
          <w:rFonts w:eastAsia="Calibri"/>
          <w:highlight w:val="cyan"/>
          <w:u w:val="single"/>
        </w:rPr>
        <w:t xml:space="preserve"> for what rights could </w:t>
      </w:r>
      <w:r w:rsidRPr="00EC7A6F">
        <w:rPr>
          <w:rFonts w:eastAsia="Calibri"/>
          <w:b/>
          <w:iCs/>
          <w:highlight w:val="cyan"/>
          <w:u w:val="single"/>
        </w:rPr>
        <w:t>accomplish</w:t>
      </w:r>
      <w:r w:rsidRPr="00EC7A6F">
        <w:rPr>
          <w:rFonts w:eastAsia="Calibri"/>
          <w:sz w:val="16"/>
        </w:rPr>
        <w:t xml:space="preserve">. She writes: </w:t>
      </w:r>
    </w:p>
    <w:p w14:paraId="18923D94" w14:textId="77777777" w:rsidR="00DF7267" w:rsidRPr="00EC7A6F" w:rsidRDefault="00DF7267" w:rsidP="00DF7267">
      <w:pPr>
        <w:rPr>
          <w:rFonts w:eastAsia="Calibri"/>
          <w:sz w:val="16"/>
        </w:rPr>
      </w:pPr>
      <w:r w:rsidRPr="00EC7A6F">
        <w:rPr>
          <w:rFonts w:eastAsia="Calibri"/>
          <w:u w:val="single"/>
        </w:rPr>
        <w:t xml:space="preserve">The task is to </w:t>
      </w:r>
      <w:r w:rsidRPr="00EC7A6F">
        <w:rPr>
          <w:rFonts w:eastAsia="Calibri"/>
          <w:b/>
          <w:iCs/>
          <w:highlight w:val="cyan"/>
          <w:u w:val="single"/>
        </w:rPr>
        <w:t>expand private property rights</w:t>
      </w:r>
      <w:r w:rsidRPr="00EC7A6F">
        <w:rPr>
          <w:rFonts w:eastAsia="Calibri"/>
          <w:sz w:val="16"/>
        </w:rPr>
        <w:t xml:space="preserve"> into a conception of civil rights, </w:t>
      </w:r>
      <w:r w:rsidRPr="00EC7A6F">
        <w:rPr>
          <w:rFonts w:eastAsia="Calibri"/>
          <w:highlight w:val="cyan"/>
          <w:u w:val="single"/>
        </w:rPr>
        <w:t xml:space="preserve">into the right to </w:t>
      </w:r>
      <w:r w:rsidRPr="00EC7A6F">
        <w:rPr>
          <w:rFonts w:eastAsia="Calibri"/>
          <w:b/>
          <w:iCs/>
          <w:highlight w:val="cyan"/>
          <w:u w:val="single"/>
        </w:rPr>
        <w:t>expect civility</w:t>
      </w:r>
      <w:r w:rsidRPr="00EC7A6F">
        <w:rPr>
          <w:rFonts w:eastAsia="Calibri"/>
          <w:u w:val="single"/>
        </w:rPr>
        <w:t xml:space="preserve"> from others</w:t>
      </w:r>
      <w:r w:rsidRPr="00EC7A6F">
        <w:rPr>
          <w:rFonts w:eastAsia="Calibri"/>
          <w:sz w:val="16"/>
        </w:rPr>
        <w:t xml:space="preserve">. . . . Instead, society must give them [rights] away. Unlock them from reification by giving them to slaves. Give them to trees. Give them to cows. Give them to history. Give them to rivers and rocks. </w:t>
      </w:r>
      <w:r w:rsidRPr="00EC7A6F">
        <w:rPr>
          <w:rFonts w:eastAsia="Calibri"/>
          <w:highlight w:val="cyan"/>
          <w:u w:val="single"/>
        </w:rPr>
        <w:t xml:space="preserve">Give to </w:t>
      </w:r>
      <w:r w:rsidRPr="00EC7A6F">
        <w:rPr>
          <w:rFonts w:eastAsia="Calibri"/>
          <w:b/>
          <w:iCs/>
          <w:highlight w:val="cyan"/>
          <w:u w:val="single"/>
        </w:rPr>
        <w:t>all</w:t>
      </w:r>
      <w:r w:rsidRPr="00EC7A6F">
        <w:rPr>
          <w:rFonts w:eastAsia="Calibri"/>
          <w:sz w:val="16"/>
        </w:rPr>
        <w:t xml:space="preserve"> of society’s objects and untouchables </w:t>
      </w:r>
      <w:r w:rsidRPr="00EC7A6F">
        <w:rPr>
          <w:rFonts w:eastAsia="Calibri"/>
          <w:highlight w:val="cyan"/>
          <w:u w:val="single"/>
        </w:rPr>
        <w:t xml:space="preserve">the rights of </w:t>
      </w:r>
      <w:r w:rsidRPr="00EC7A6F">
        <w:rPr>
          <w:rFonts w:eastAsia="Calibri"/>
          <w:b/>
          <w:iCs/>
          <w:highlight w:val="cyan"/>
          <w:u w:val="single"/>
        </w:rPr>
        <w:t>privacy</w:t>
      </w:r>
      <w:r w:rsidRPr="00EC7A6F">
        <w:rPr>
          <w:rFonts w:eastAsia="Calibri"/>
          <w:sz w:val="16"/>
          <w:highlight w:val="cyan"/>
        </w:rPr>
        <w:t xml:space="preserve">, </w:t>
      </w:r>
      <w:r w:rsidRPr="00EC7A6F">
        <w:rPr>
          <w:rFonts w:eastAsia="Calibri"/>
          <w:b/>
          <w:iCs/>
          <w:highlight w:val="cyan"/>
          <w:u w:val="single"/>
        </w:rPr>
        <w:t>integrity</w:t>
      </w:r>
      <w:r w:rsidRPr="00EC7A6F">
        <w:rPr>
          <w:rFonts w:eastAsia="Calibri"/>
          <w:highlight w:val="cyan"/>
          <w:u w:val="single"/>
        </w:rPr>
        <w:t xml:space="preserve"> and </w:t>
      </w:r>
      <w:r w:rsidRPr="00EC7A6F">
        <w:rPr>
          <w:rFonts w:eastAsia="Calibri"/>
          <w:b/>
          <w:iCs/>
          <w:highlight w:val="cyan"/>
          <w:u w:val="single"/>
        </w:rPr>
        <w:t>self-assertion</w:t>
      </w:r>
      <w:r w:rsidRPr="00EC7A6F">
        <w:rPr>
          <w:rFonts w:eastAsia="Calibri"/>
          <w:sz w:val="16"/>
        </w:rPr>
        <w:t xml:space="preserve">; </w:t>
      </w:r>
      <w:r w:rsidRPr="00EC7A6F">
        <w:rPr>
          <w:rFonts w:eastAsia="Calibri"/>
          <w:u w:val="single"/>
        </w:rPr>
        <w:t xml:space="preserve">give them </w:t>
      </w:r>
      <w:r w:rsidRPr="00EC7A6F">
        <w:rPr>
          <w:rFonts w:eastAsia="Calibri"/>
          <w:b/>
          <w:iCs/>
          <w:u w:val="single"/>
        </w:rPr>
        <w:t>distance</w:t>
      </w:r>
      <w:r w:rsidRPr="00EC7A6F">
        <w:rPr>
          <w:rFonts w:eastAsia="Calibri"/>
          <w:u w:val="single"/>
        </w:rPr>
        <w:t xml:space="preserve"> and </w:t>
      </w:r>
      <w:r w:rsidRPr="00EC7A6F">
        <w:rPr>
          <w:rFonts w:eastAsia="Calibri"/>
          <w:b/>
          <w:iCs/>
          <w:u w:val="single"/>
        </w:rPr>
        <w:t>respect</w:t>
      </w:r>
      <w:r w:rsidRPr="00EC7A6F">
        <w:rPr>
          <w:rFonts w:eastAsia="Calibri"/>
          <w:sz w:val="16"/>
        </w:rPr>
        <w:t xml:space="preserve">. </w:t>
      </w:r>
      <w:r w:rsidRPr="00EC7A6F">
        <w:rPr>
          <w:rFonts w:eastAsia="Calibri"/>
          <w:u w:val="single"/>
        </w:rPr>
        <w:t xml:space="preserve">Flood them with the animating spirit that </w:t>
      </w:r>
      <w:r w:rsidRPr="00EC7A6F">
        <w:rPr>
          <w:rFonts w:eastAsia="Calibri"/>
          <w:b/>
          <w:iCs/>
          <w:u w:val="single"/>
        </w:rPr>
        <w:t>rights</w:t>
      </w:r>
      <w:r w:rsidRPr="00EC7A6F">
        <w:rPr>
          <w:rFonts w:eastAsia="Calibri"/>
          <w:sz w:val="16"/>
        </w:rPr>
        <w:t xml:space="preserve"> mythology </w:t>
      </w:r>
      <w:r w:rsidRPr="00EC7A6F">
        <w:rPr>
          <w:rFonts w:eastAsia="Calibri"/>
          <w:b/>
          <w:iCs/>
          <w:u w:val="single"/>
        </w:rPr>
        <w:t>fires</w:t>
      </w:r>
      <w:r w:rsidRPr="00EC7A6F">
        <w:rPr>
          <w:rFonts w:eastAsia="Calibri"/>
          <w:u w:val="single"/>
        </w:rPr>
        <w:t xml:space="preserve"> in</w:t>
      </w:r>
      <w:r w:rsidRPr="00EC7A6F">
        <w:rPr>
          <w:rFonts w:eastAsia="Calibri"/>
          <w:sz w:val="16"/>
        </w:rPr>
        <w:t xml:space="preserve"> this country’s most </w:t>
      </w:r>
      <w:r w:rsidRPr="00EC7A6F">
        <w:rPr>
          <w:rFonts w:eastAsia="Calibri"/>
          <w:u w:val="single"/>
        </w:rPr>
        <w:t>oppressed psyches</w:t>
      </w:r>
      <w:r w:rsidRPr="00EC7A6F">
        <w:rPr>
          <w:rFonts w:eastAsia="Calibri"/>
          <w:sz w:val="16"/>
        </w:rPr>
        <w:t xml:space="preserve">, </w:t>
      </w:r>
      <w:r w:rsidRPr="00EC7A6F">
        <w:rPr>
          <w:rFonts w:eastAsia="Calibri"/>
          <w:u w:val="single"/>
        </w:rPr>
        <w:t xml:space="preserve">and </w:t>
      </w:r>
      <w:r w:rsidRPr="00EC7A6F">
        <w:rPr>
          <w:rFonts w:eastAsia="Calibri"/>
          <w:b/>
          <w:iCs/>
          <w:u w:val="single"/>
        </w:rPr>
        <w:t>wash away</w:t>
      </w:r>
      <w:r w:rsidRPr="00EC7A6F">
        <w:rPr>
          <w:rFonts w:eastAsia="Calibri"/>
          <w:u w:val="single"/>
        </w:rPr>
        <w:t xml:space="preserve"> the shroud of </w:t>
      </w:r>
      <w:r w:rsidRPr="00EC7A6F">
        <w:rPr>
          <w:rFonts w:eastAsia="Calibri"/>
          <w:b/>
          <w:iCs/>
          <w:u w:val="single"/>
        </w:rPr>
        <w:t>inanimate-object-status</w:t>
      </w:r>
      <w:r w:rsidRPr="00EC7A6F">
        <w:rPr>
          <w:rFonts w:eastAsia="Calibri"/>
          <w:sz w:val="16"/>
        </w:rPr>
        <w:t xml:space="preserve">, so that we may say not that we own gold but that a luminous golden spirit owns us.37 </w:t>
      </w:r>
    </w:p>
    <w:p w14:paraId="3D511927" w14:textId="77777777" w:rsidR="00DF7267" w:rsidRPr="00EC7A6F" w:rsidRDefault="00DF7267" w:rsidP="00DF7267">
      <w:pPr>
        <w:rPr>
          <w:rFonts w:eastAsia="Calibri"/>
          <w:sz w:val="16"/>
        </w:rPr>
      </w:pPr>
      <w:r w:rsidRPr="00EC7A6F">
        <w:rPr>
          <w:rFonts w:eastAsia="Calibri"/>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EC7A6F">
        <w:rPr>
          <w:rFonts w:eastAsia="Calibri"/>
          <w:highlight w:val="cyan"/>
          <w:u w:val="single"/>
        </w:rPr>
        <w:t>law could</w:t>
      </w:r>
      <w:r w:rsidRPr="00EC7A6F">
        <w:rPr>
          <w:rFonts w:eastAsia="Calibri"/>
          <w:u w:val="single"/>
        </w:rPr>
        <w:t xml:space="preserve"> </w:t>
      </w:r>
      <w:r w:rsidRPr="00EC7A6F">
        <w:rPr>
          <w:rFonts w:eastAsia="Calibri"/>
          <w:b/>
          <w:iCs/>
          <w:highlight w:val="cyan"/>
          <w:u w:val="single"/>
        </w:rPr>
        <w:t>remake</w:t>
      </w:r>
      <w:r w:rsidRPr="00EC7A6F">
        <w:rPr>
          <w:rFonts w:eastAsia="Calibri"/>
          <w:sz w:val="16"/>
        </w:rPr>
        <w:t xml:space="preserve"> “</w:t>
      </w:r>
      <w:r w:rsidRPr="00EC7A6F">
        <w:rPr>
          <w:rFonts w:eastAsia="Calibri"/>
          <w:b/>
          <w:iCs/>
          <w:highlight w:val="cyan"/>
          <w:u w:val="single"/>
        </w:rPr>
        <w:t>society</w:t>
      </w:r>
      <w:r w:rsidRPr="00EC7A6F">
        <w:rPr>
          <w:rFonts w:eastAsia="Calibri"/>
          <w:sz w:val="16"/>
        </w:rPr>
        <w:t xml:space="preserve">,” </w:t>
      </w:r>
      <w:r w:rsidRPr="00EC7A6F">
        <w:rPr>
          <w:rFonts w:eastAsia="Calibri"/>
          <w:b/>
          <w:iCs/>
          <w:highlight w:val="cyan"/>
          <w:u w:val="single"/>
        </w:rPr>
        <w:t>transforming</w:t>
      </w:r>
      <w:r w:rsidRPr="00EC7A6F">
        <w:rPr>
          <w:rFonts w:eastAsia="Calibri"/>
          <w:sz w:val="16"/>
        </w:rPr>
        <w:t xml:space="preserve"> its </w:t>
      </w:r>
      <w:r w:rsidRPr="00EC7A6F">
        <w:rPr>
          <w:rFonts w:eastAsia="Calibri"/>
          <w:b/>
          <w:iCs/>
          <w:highlight w:val="cyan"/>
          <w:u w:val="single"/>
        </w:rPr>
        <w:t>investments</w:t>
      </w:r>
      <w:r w:rsidRPr="00EC7A6F">
        <w:rPr>
          <w:rFonts w:eastAsia="Calibri"/>
          <w:highlight w:val="cyan"/>
          <w:u w:val="single"/>
        </w:rPr>
        <w:t xml:space="preserve"> in rights</w:t>
      </w:r>
      <w:r w:rsidRPr="00EC7A6F">
        <w:rPr>
          <w:rFonts w:eastAsia="Calibri"/>
          <w:u w:val="single"/>
        </w:rPr>
        <w:t xml:space="preserve"> </w:t>
      </w:r>
      <w:r w:rsidRPr="00EC7A6F">
        <w:rPr>
          <w:rFonts w:eastAsia="Calibri"/>
          <w:highlight w:val="cyan"/>
          <w:u w:val="single"/>
        </w:rPr>
        <w:t xml:space="preserve">as something that </w:t>
      </w:r>
      <w:r w:rsidRPr="00EC7A6F">
        <w:rPr>
          <w:rFonts w:eastAsia="Calibri"/>
          <w:b/>
          <w:iCs/>
          <w:highlight w:val="cyan"/>
          <w:u w:val="single"/>
        </w:rPr>
        <w:t>protects property holders</w:t>
      </w:r>
      <w:r w:rsidRPr="00EC7A6F">
        <w:rPr>
          <w:rFonts w:eastAsia="Calibri"/>
          <w:highlight w:val="cyan"/>
          <w:u w:val="single"/>
        </w:rPr>
        <w:t xml:space="preserve"> into</w:t>
      </w:r>
      <w:r w:rsidRPr="00EC7A6F">
        <w:rPr>
          <w:rFonts w:eastAsia="Calibri"/>
          <w:sz w:val="16"/>
        </w:rPr>
        <w:t xml:space="preserve"> rights as </w:t>
      </w:r>
      <w:r w:rsidRPr="00EC7A6F">
        <w:rPr>
          <w:rFonts w:eastAsia="Calibri"/>
          <w:highlight w:val="cyan"/>
          <w:u w:val="single"/>
        </w:rPr>
        <w:t>something that can ensure</w:t>
      </w:r>
      <w:r w:rsidRPr="00EC7A6F">
        <w:rPr>
          <w:rFonts w:eastAsia="Calibri"/>
          <w:u w:val="single"/>
        </w:rPr>
        <w:t xml:space="preserve"> our </w:t>
      </w:r>
      <w:r w:rsidRPr="00EC7A6F">
        <w:rPr>
          <w:rFonts w:eastAsia="Calibri"/>
          <w:b/>
          <w:iCs/>
          <w:highlight w:val="cyan"/>
          <w:u w:val="single"/>
        </w:rPr>
        <w:t>mutual accountability</w:t>
      </w:r>
      <w:r w:rsidRPr="00EC7A6F">
        <w:rPr>
          <w:rFonts w:eastAsia="Calibri"/>
          <w:sz w:val="16"/>
        </w:rPr>
        <w:t xml:space="preserve">, and reminds us of the “luminous golden spirit [that] owns us” all. </w:t>
      </w:r>
    </w:p>
    <w:p w14:paraId="6B3EC475" w14:textId="77777777" w:rsidR="00DF7267" w:rsidRPr="00EC7A6F" w:rsidRDefault="00DF7267" w:rsidP="00DF7267">
      <w:pPr>
        <w:rPr>
          <w:rFonts w:eastAsia="Calibri"/>
          <w:sz w:val="16"/>
        </w:rPr>
      </w:pPr>
      <w:r w:rsidRPr="00EC7A6F">
        <w:rPr>
          <w:rFonts w:eastAsia="Calibri"/>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EC7A6F">
        <w:rPr>
          <w:rFonts w:eastAsia="Calibri"/>
          <w:highlight w:val="cyan"/>
          <w:u w:val="single"/>
        </w:rPr>
        <w:t xml:space="preserve">law can be mobilized </w:t>
      </w:r>
      <w:r w:rsidRPr="00EC7A6F">
        <w:rPr>
          <w:rFonts w:eastAsia="Calibri"/>
          <w:b/>
          <w:iCs/>
          <w:highlight w:val="cyan"/>
          <w:u w:val="single"/>
        </w:rPr>
        <w:t>not</w:t>
      </w:r>
      <w:r w:rsidRPr="00EC7A6F">
        <w:rPr>
          <w:rFonts w:eastAsia="Calibri"/>
          <w:highlight w:val="cyan"/>
          <w:u w:val="single"/>
        </w:rPr>
        <w:t xml:space="preserve"> to </w:t>
      </w:r>
      <w:r w:rsidRPr="00EC7A6F">
        <w:rPr>
          <w:rFonts w:eastAsia="Calibri"/>
          <w:u w:val="single"/>
        </w:rPr>
        <w:t xml:space="preserve">produce </w:t>
      </w:r>
      <w:r w:rsidRPr="00EC7A6F">
        <w:rPr>
          <w:rFonts w:eastAsia="Calibri"/>
          <w:b/>
          <w:iCs/>
          <w:u w:val="single"/>
        </w:rPr>
        <w:t>new causes of action</w:t>
      </w:r>
      <w:r w:rsidRPr="00EC7A6F">
        <w:rPr>
          <w:rFonts w:eastAsia="Calibri"/>
          <w:sz w:val="16"/>
        </w:rPr>
        <w:t xml:space="preserve">, </w:t>
      </w:r>
      <w:r w:rsidRPr="00EC7A6F">
        <w:rPr>
          <w:rFonts w:eastAsia="Calibri"/>
          <w:u w:val="single"/>
        </w:rPr>
        <w:t xml:space="preserve">to simply </w:t>
      </w:r>
      <w:r w:rsidRPr="00EC7A6F">
        <w:rPr>
          <w:rFonts w:eastAsia="Calibri"/>
          <w:b/>
          <w:iCs/>
          <w:highlight w:val="cyan"/>
          <w:u w:val="single"/>
        </w:rPr>
        <w:t>make visible new wounded subjects</w:t>
      </w:r>
      <w:r w:rsidRPr="00EC7A6F">
        <w:rPr>
          <w:rFonts w:eastAsia="Calibri"/>
          <w:u w:val="single"/>
        </w:rPr>
        <w:t xml:space="preserve"> who can make appeals to redress</w:t>
      </w:r>
      <w:r w:rsidRPr="00EC7A6F">
        <w:rPr>
          <w:rFonts w:eastAsia="Calibri"/>
          <w:sz w:val="16"/>
        </w:rPr>
        <w:t xml:space="preserve">, </w:t>
      </w:r>
      <w:r w:rsidRPr="00EC7A6F">
        <w:rPr>
          <w:rFonts w:eastAsia="Calibri"/>
          <w:highlight w:val="cyan"/>
          <w:u w:val="single"/>
        </w:rPr>
        <w:t xml:space="preserve">but to </w:t>
      </w:r>
      <w:r w:rsidRPr="00EC7A6F">
        <w:rPr>
          <w:rFonts w:eastAsia="Calibri"/>
          <w:b/>
          <w:iCs/>
          <w:highlight w:val="cyan"/>
          <w:u w:val="single"/>
        </w:rPr>
        <w:t>imagine new</w:t>
      </w:r>
      <w:r w:rsidRPr="00EC7A6F">
        <w:rPr>
          <w:rFonts w:eastAsia="Calibri"/>
          <w:highlight w:val="cyan"/>
          <w:u w:val="single"/>
        </w:rPr>
        <w:t xml:space="preserve"> and </w:t>
      </w:r>
      <w:r w:rsidRPr="00EC7A6F">
        <w:rPr>
          <w:rFonts w:eastAsia="Calibri"/>
          <w:b/>
          <w:iCs/>
          <w:highlight w:val="cyan"/>
          <w:u w:val="single"/>
        </w:rPr>
        <w:t>radical vulnerabilities</w:t>
      </w:r>
      <w:r w:rsidRPr="00EC7A6F">
        <w:rPr>
          <w:rFonts w:eastAsia="Calibri"/>
          <w:sz w:val="16"/>
        </w:rPr>
        <w:t xml:space="preserve">. </w:t>
      </w:r>
      <w:r w:rsidRPr="00EC7A6F">
        <w:rPr>
          <w:rFonts w:eastAsia="Calibri"/>
          <w:u w:val="single"/>
        </w:rPr>
        <w:t xml:space="preserve">As it is </w:t>
      </w:r>
      <w:r w:rsidRPr="00EC7A6F">
        <w:rPr>
          <w:rFonts w:eastAsia="Calibri"/>
          <w:b/>
          <w:iCs/>
          <w:u w:val="single"/>
        </w:rPr>
        <w:t>currently structured</w:t>
      </w:r>
      <w:r w:rsidRPr="00EC7A6F">
        <w:rPr>
          <w:rFonts w:eastAsia="Calibri"/>
          <w:sz w:val="16"/>
        </w:rPr>
        <w:t xml:space="preserve">, </w:t>
      </w:r>
      <w:r w:rsidRPr="00EC7A6F">
        <w:rPr>
          <w:rFonts w:eastAsia="Calibri"/>
          <w:u w:val="single"/>
        </w:rPr>
        <w:t xml:space="preserve">property </w:t>
      </w:r>
      <w:r w:rsidRPr="00EC7A6F">
        <w:rPr>
          <w:rFonts w:eastAsia="Calibri"/>
          <w:b/>
          <w:iCs/>
          <w:u w:val="single"/>
        </w:rPr>
        <w:t>deeply organizes sociality</w:t>
      </w:r>
      <w:r w:rsidRPr="00EC7A6F">
        <w:rPr>
          <w:rFonts w:eastAsia="Calibri"/>
          <w:sz w:val="16"/>
        </w:rPr>
        <w:t xml:space="preserve">, </w:t>
      </w:r>
      <w:r w:rsidRPr="00EC7A6F">
        <w:rPr>
          <w:rFonts w:eastAsia="Calibri"/>
          <w:u w:val="single"/>
        </w:rPr>
        <w:t xml:space="preserve">and law operates to </w:t>
      </w:r>
      <w:r w:rsidRPr="00EC7A6F">
        <w:rPr>
          <w:rFonts w:eastAsia="Calibri"/>
          <w:b/>
          <w:iCs/>
          <w:u w:val="single"/>
        </w:rPr>
        <w:t>protect property</w:t>
      </w:r>
      <w:r w:rsidRPr="00EC7A6F">
        <w:rPr>
          <w:rFonts w:eastAsia="Calibri"/>
          <w:sz w:val="16"/>
        </w:rPr>
        <w:t xml:space="preserve"> from trespass and theft. Thus, law operates to create categories like property holder (owner) and trespasser (thief), and to organize the social world around proximities to ownership. </w:t>
      </w:r>
      <w:r w:rsidRPr="00EC7A6F">
        <w:rPr>
          <w:rFonts w:eastAsia="Calibri"/>
          <w:u w:val="single"/>
        </w:rPr>
        <w:t>Williams uses</w:t>
      </w:r>
      <w:r w:rsidRPr="00EC7A6F">
        <w:rPr>
          <w:rFonts w:eastAsia="Calibri"/>
          <w:sz w:val="16"/>
        </w:rPr>
        <w:t xml:space="preserve"> her </w:t>
      </w:r>
      <w:r w:rsidRPr="00EC7A6F">
        <w:rPr>
          <w:rFonts w:eastAsia="Calibri"/>
          <w:u w:val="single"/>
        </w:rPr>
        <w:t xml:space="preserve">capacious conception of rights to </w:t>
      </w:r>
      <w:r w:rsidRPr="00EC7A6F">
        <w:rPr>
          <w:rFonts w:eastAsia="Calibri"/>
          <w:b/>
          <w:iCs/>
          <w:u w:val="single"/>
        </w:rPr>
        <w:t>imagine another way</w:t>
      </w:r>
      <w:r w:rsidRPr="00EC7A6F">
        <w:rPr>
          <w:rFonts w:eastAsia="Calibri"/>
          <w:u w:val="single"/>
        </w:rPr>
        <w:t xml:space="preserve"> of organizing sociality</w:t>
      </w:r>
      <w:r w:rsidRPr="00EC7A6F">
        <w:rPr>
          <w:rFonts w:eastAsia="Calibri"/>
          <w:sz w:val="16"/>
        </w:rPr>
        <w:t xml:space="preserve">: around vulnerability. Indeed, Williams asks: How are we bound up with others? </w:t>
      </w:r>
      <w:r w:rsidRPr="00EC7A6F">
        <w:rPr>
          <w:rFonts w:eastAsia="Calibri"/>
          <w:u w:val="single"/>
        </w:rPr>
        <w:t xml:space="preserve">What is our responsibility to </w:t>
      </w:r>
      <w:r w:rsidRPr="00EC7A6F">
        <w:rPr>
          <w:rFonts w:eastAsia="Calibri"/>
          <w:b/>
          <w:iCs/>
          <w:u w:val="single"/>
        </w:rPr>
        <w:t>ensuring the vital</w:t>
      </w:r>
      <w:r w:rsidRPr="00EC7A6F">
        <w:rPr>
          <w:rFonts w:eastAsia="Calibri"/>
          <w:sz w:val="16"/>
        </w:rPr>
        <w:t xml:space="preserve"> “</w:t>
      </w:r>
      <w:r w:rsidRPr="00EC7A6F">
        <w:rPr>
          <w:rFonts w:eastAsia="Calibri"/>
          <w:b/>
          <w:iCs/>
          <w:u w:val="single"/>
        </w:rPr>
        <w:t>spirit</w:t>
      </w:r>
      <w:r w:rsidRPr="00EC7A6F">
        <w:rPr>
          <w:rFonts w:eastAsia="Calibri"/>
          <w:sz w:val="16"/>
        </w:rPr>
        <w:t xml:space="preserve">” </w:t>
      </w:r>
      <w:r w:rsidRPr="00EC7A6F">
        <w:rPr>
          <w:rFonts w:eastAsia="Calibri"/>
          <w:u w:val="single"/>
        </w:rPr>
        <w:t>of others</w:t>
      </w:r>
      <w:r w:rsidRPr="00EC7A6F">
        <w:rPr>
          <w:rFonts w:eastAsia="Calibri"/>
          <w:sz w:val="16"/>
        </w:rPr>
        <w:t xml:space="preserve">, </w:t>
      </w:r>
      <w:r w:rsidRPr="00EC7A6F">
        <w:rPr>
          <w:rFonts w:eastAsia="Calibri"/>
          <w:u w:val="single"/>
        </w:rPr>
        <w:t xml:space="preserve">and to </w:t>
      </w:r>
      <w:r w:rsidRPr="00EC7A6F">
        <w:rPr>
          <w:rFonts w:eastAsia="Calibri"/>
          <w:b/>
          <w:iCs/>
          <w:u w:val="single"/>
        </w:rPr>
        <w:t>demanding the protection</w:t>
      </w:r>
      <w:r w:rsidRPr="00EC7A6F">
        <w:rPr>
          <w:rFonts w:eastAsia="Calibri"/>
          <w:u w:val="single"/>
        </w:rPr>
        <w:t xml:space="preserve"> of our own</w:t>
      </w:r>
      <w:r w:rsidRPr="00EC7A6F">
        <w:rPr>
          <w:rFonts w:eastAsia="Calibri"/>
          <w:sz w:val="16"/>
        </w:rPr>
        <w:t xml:space="preserve"> “</w:t>
      </w:r>
      <w:r w:rsidRPr="00EC7A6F">
        <w:rPr>
          <w:rFonts w:eastAsia="Calibri"/>
          <w:u w:val="single"/>
        </w:rPr>
        <w:t>spirits</w:t>
      </w:r>
      <w:r w:rsidRPr="00EC7A6F">
        <w:rPr>
          <w:rFonts w:eastAsia="Calibri"/>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EC7A6F">
        <w:rPr>
          <w:rFonts w:eastAsia="Calibri"/>
          <w:highlight w:val="cyan"/>
          <w:u w:val="single"/>
        </w:rPr>
        <w:t xml:space="preserve">law becomes a </w:t>
      </w:r>
      <w:r w:rsidRPr="00EC7A6F">
        <w:rPr>
          <w:rFonts w:eastAsia="Calibri"/>
          <w:b/>
          <w:iCs/>
          <w:highlight w:val="cyan"/>
          <w:u w:val="single"/>
        </w:rPr>
        <w:t>critical tool</w:t>
      </w:r>
      <w:r w:rsidRPr="00EC7A6F">
        <w:rPr>
          <w:rFonts w:eastAsia="Calibri"/>
          <w:highlight w:val="cyan"/>
          <w:u w:val="single"/>
        </w:rPr>
        <w:t xml:space="preserve"> in making visible </w:t>
      </w:r>
      <w:r w:rsidRPr="00EC7A6F">
        <w:rPr>
          <w:rFonts w:eastAsia="Calibri"/>
          <w:b/>
          <w:iCs/>
          <w:highlight w:val="cyan"/>
          <w:u w:val="single"/>
        </w:rPr>
        <w:t>mutual vulnerability</w:t>
      </w:r>
      <w:r w:rsidRPr="00EC7A6F">
        <w:rPr>
          <w:rFonts w:eastAsia="Calibri"/>
          <w:sz w:val="16"/>
        </w:rPr>
        <w:t xml:space="preserve">, </w:t>
      </w:r>
      <w:r w:rsidRPr="00EC7A6F">
        <w:rPr>
          <w:rFonts w:eastAsia="Calibri"/>
          <w:u w:val="single"/>
        </w:rPr>
        <w:t>in insisting that we recognize that we can</w:t>
      </w:r>
      <w:r w:rsidRPr="00EC7A6F">
        <w:rPr>
          <w:rFonts w:eastAsia="Calibri"/>
          <w:sz w:val="16"/>
        </w:rPr>
        <w:t xml:space="preserve"> “</w:t>
      </w:r>
      <w:r w:rsidRPr="00EC7A6F">
        <w:rPr>
          <w:rFonts w:eastAsia="Calibri"/>
          <w:b/>
          <w:iCs/>
          <w:u w:val="single"/>
        </w:rPr>
        <w:t>undo each other</w:t>
      </w:r>
      <w:r w:rsidRPr="00EC7A6F">
        <w:rPr>
          <w:rFonts w:eastAsia="Calibri"/>
          <w:sz w:val="16"/>
        </w:rPr>
        <w:t xml:space="preserve">,” </w:t>
      </w:r>
      <w:r w:rsidRPr="00EC7A6F">
        <w:rPr>
          <w:rFonts w:eastAsia="Calibri"/>
          <w:u w:val="single"/>
        </w:rPr>
        <w:t xml:space="preserve">and in demanding that we </w:t>
      </w:r>
      <w:r w:rsidRPr="00EC7A6F">
        <w:rPr>
          <w:rFonts w:eastAsia="Calibri"/>
          <w:b/>
          <w:iCs/>
          <w:u w:val="single"/>
        </w:rPr>
        <w:t>take seriously</w:t>
      </w:r>
      <w:r w:rsidRPr="00EC7A6F">
        <w:rPr>
          <w:rFonts w:eastAsia="Calibri"/>
          <w:u w:val="single"/>
        </w:rPr>
        <w:t xml:space="preserve"> our indebtedness to each other</w:t>
      </w:r>
      <w:r w:rsidRPr="00EC7A6F">
        <w:rPr>
          <w:rFonts w:eastAsia="Calibri"/>
          <w:sz w:val="16"/>
        </w:rPr>
        <w:t xml:space="preserve">? For Williams, then, </w:t>
      </w:r>
      <w:r w:rsidRPr="00EC7A6F">
        <w:rPr>
          <w:rFonts w:eastAsia="Calibri"/>
          <w:highlight w:val="cyan"/>
          <w:u w:val="single"/>
        </w:rPr>
        <w:t xml:space="preserve">expanding rights becomes a strategy for </w:t>
      </w:r>
      <w:r w:rsidRPr="00EC7A6F">
        <w:rPr>
          <w:rFonts w:eastAsia="Calibri"/>
          <w:b/>
          <w:iCs/>
          <w:highlight w:val="cyan"/>
          <w:u w:val="single"/>
        </w:rPr>
        <w:t>transforming law</w:t>
      </w:r>
      <w:r w:rsidRPr="00EC7A6F">
        <w:rPr>
          <w:rFonts w:eastAsia="Calibri"/>
          <w:highlight w:val="cyan"/>
          <w:u w:val="single"/>
        </w:rPr>
        <w:t xml:space="preserve"> to be a space that </w:t>
      </w:r>
      <w:r w:rsidRPr="00EC7A6F">
        <w:rPr>
          <w:rFonts w:eastAsia="Calibri"/>
          <w:b/>
          <w:iCs/>
          <w:highlight w:val="cyan"/>
          <w:u w:val="single"/>
        </w:rPr>
        <w:t>enshrines</w:t>
      </w:r>
      <w:r w:rsidRPr="00EC7A6F">
        <w:rPr>
          <w:rFonts w:eastAsia="Calibri"/>
          <w:highlight w:val="cyan"/>
          <w:u w:val="single"/>
        </w:rPr>
        <w:t xml:space="preserve"> a vision of </w:t>
      </w:r>
      <w:r w:rsidRPr="00EC7A6F">
        <w:rPr>
          <w:rFonts w:eastAsia="Calibri"/>
          <w:b/>
          <w:iCs/>
          <w:highlight w:val="cyan"/>
          <w:u w:val="single"/>
        </w:rPr>
        <w:t>interdependence</w:t>
      </w:r>
      <w:r w:rsidRPr="00EC7A6F">
        <w:rPr>
          <w:rFonts w:eastAsia="Calibri"/>
          <w:highlight w:val="cyan"/>
          <w:u w:val="single"/>
        </w:rPr>
        <w:t xml:space="preserve"> and </w:t>
      </w:r>
      <w:r w:rsidRPr="00EC7A6F">
        <w:rPr>
          <w:rFonts w:eastAsia="Calibri"/>
          <w:b/>
          <w:iCs/>
          <w:highlight w:val="cyan"/>
          <w:u w:val="single"/>
        </w:rPr>
        <w:t>shared vulnerability</w:t>
      </w:r>
      <w:r w:rsidRPr="00EC7A6F">
        <w:rPr>
          <w:rFonts w:eastAsia="Calibri"/>
          <w:sz w:val="16"/>
        </w:rPr>
        <w:t xml:space="preserve">. </w:t>
      </w:r>
    </w:p>
    <w:p w14:paraId="6203ADCB" w14:textId="77777777" w:rsidR="00DF7267" w:rsidRPr="00EC7A6F" w:rsidRDefault="00DF7267" w:rsidP="00DF7267">
      <w:pPr>
        <w:rPr>
          <w:rFonts w:eastAsia="Calibri"/>
          <w:sz w:val="16"/>
        </w:rPr>
      </w:pPr>
      <w:r w:rsidRPr="00EC7A6F">
        <w:rPr>
          <w:rFonts w:eastAsia="Calibri"/>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EC7A6F">
        <w:rPr>
          <w:rFonts w:eastAsia="Calibri"/>
          <w:u w:val="single"/>
        </w:rPr>
        <w:t>This</w:t>
      </w:r>
      <w:r w:rsidRPr="00EC7A6F">
        <w:rPr>
          <w:rFonts w:eastAsia="Calibri"/>
          <w:sz w:val="16"/>
        </w:rPr>
        <w:t xml:space="preserve"> is work that </w:t>
      </w:r>
      <w:r w:rsidRPr="00EC7A6F">
        <w:rPr>
          <w:rFonts w:eastAsia="Calibri"/>
          <w:u w:val="single"/>
        </w:rPr>
        <w:t xml:space="preserve">expresses a </w:t>
      </w:r>
      <w:r w:rsidRPr="00EC7A6F">
        <w:rPr>
          <w:rFonts w:eastAsia="Calibri"/>
          <w:b/>
          <w:iCs/>
          <w:u w:val="single"/>
        </w:rPr>
        <w:t>fundamental faith</w:t>
      </w:r>
      <w:r w:rsidRPr="00EC7A6F">
        <w:rPr>
          <w:rFonts w:eastAsia="Calibri"/>
          <w:u w:val="single"/>
        </w:rPr>
        <w:t xml:space="preserve"> in law’s capacity to perform different kinds of justice work</w:t>
      </w:r>
      <w:r w:rsidRPr="00EC7A6F">
        <w:rPr>
          <w:rFonts w:eastAsia="Calibri"/>
          <w:sz w:val="16"/>
        </w:rPr>
        <w:t xml:space="preserve">, </w:t>
      </w:r>
      <w:r w:rsidRPr="00EC7A6F">
        <w:rPr>
          <w:rFonts w:eastAsia="Calibri"/>
          <w:b/>
          <w:iCs/>
          <w:highlight w:val="cyan"/>
          <w:u w:val="single"/>
        </w:rPr>
        <w:t>even as it recognizes</w:t>
      </w:r>
      <w:r w:rsidRPr="00EC7A6F">
        <w:rPr>
          <w:rFonts w:eastAsia="Calibri"/>
          <w:highlight w:val="cyan"/>
          <w:u w:val="single"/>
        </w:rPr>
        <w:t xml:space="preserve"> how law is often mobilized as an agent of </w:t>
      </w:r>
      <w:r w:rsidRPr="00EC7A6F">
        <w:rPr>
          <w:rFonts w:eastAsia="Calibri"/>
          <w:b/>
          <w:iCs/>
          <w:highlight w:val="cyan"/>
          <w:u w:val="single"/>
        </w:rPr>
        <w:t>inequality</w:t>
      </w:r>
      <w:r w:rsidRPr="00EC7A6F">
        <w:rPr>
          <w:rFonts w:eastAsia="Calibri"/>
          <w:highlight w:val="cyan"/>
          <w:u w:val="single"/>
        </w:rPr>
        <w:t xml:space="preserve"> and </w:t>
      </w:r>
      <w:r w:rsidRPr="00EC7A6F">
        <w:rPr>
          <w:rFonts w:eastAsia="Calibri"/>
          <w:b/>
          <w:iCs/>
          <w:highlight w:val="cyan"/>
          <w:u w:val="single"/>
        </w:rPr>
        <w:t>injustice</w:t>
      </w:r>
      <w:r w:rsidRPr="00EC7A6F">
        <w:rPr>
          <w:rFonts w:eastAsia="Calibri"/>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bookmarkEnd w:id="0"/>
    </w:p>
    <w:p w14:paraId="422F3729" w14:textId="77777777" w:rsidR="00DF7267" w:rsidRPr="00EC7A6F" w:rsidRDefault="00DF7267" w:rsidP="00DF7267">
      <w:pPr>
        <w:rPr>
          <w:rFonts w:eastAsia="Calibri"/>
          <w:sz w:val="16"/>
        </w:rPr>
      </w:pPr>
      <w:r w:rsidRPr="00EC7A6F">
        <w:rPr>
          <w:rFonts w:eastAsia="Calibri"/>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EC7A6F">
        <w:rPr>
          <w:rFonts w:eastAsia="Calibri"/>
          <w:u w:val="single"/>
        </w:rPr>
        <w:t>a tactic</w:t>
      </w:r>
      <w:r w:rsidRPr="00EC7A6F">
        <w:rPr>
          <w:rFonts w:eastAsia="Calibri"/>
          <w:sz w:val="16"/>
        </w:rPr>
        <w:t xml:space="preserve"> of making visible black women’s status as witnesses who can name and describe the basement, </w:t>
      </w:r>
      <w:r w:rsidRPr="00EC7A6F">
        <w:rPr>
          <w:rFonts w:eastAsia="Calibri"/>
          <w:u w:val="single"/>
        </w:rPr>
        <w:t>which</w:t>
      </w:r>
      <w:r w:rsidRPr="00EC7A6F">
        <w:rPr>
          <w:rFonts w:eastAsia="Calibri"/>
          <w:sz w:val="16"/>
        </w:rPr>
        <w:t xml:space="preserve"> is not merely a social location but a space produced by law’s doctrinal failures. </w:t>
      </w:r>
    </w:p>
    <w:p w14:paraId="286407BF" w14:textId="77777777" w:rsidR="00DF7267" w:rsidRPr="00EC7A6F" w:rsidRDefault="00DF7267" w:rsidP="00DF7267">
      <w:pPr>
        <w:rPr>
          <w:rFonts w:eastAsia="Calibri"/>
          <w:sz w:val="16"/>
        </w:rPr>
      </w:pPr>
      <w:r w:rsidRPr="00EC7A6F">
        <w:rPr>
          <w:rFonts w:eastAsia="Calibri"/>
          <w:sz w:val="16"/>
        </w:rPr>
        <w:t xml:space="preserve">If intersectionality </w:t>
      </w:r>
      <w:r w:rsidRPr="00EC7A6F">
        <w:rPr>
          <w:rFonts w:eastAsia="Calibri"/>
          <w:b/>
          <w:iCs/>
          <w:u w:val="single"/>
        </w:rPr>
        <w:t>embraces black women’s social location</w:t>
      </w:r>
      <w:r w:rsidRPr="00EC7A6F">
        <w:rPr>
          <w:rFonts w:eastAsia="Calibri"/>
          <w:u w:val="single"/>
        </w:rPr>
        <w:t xml:space="preserve"> as a juridical </w:t>
      </w:r>
      <w:r w:rsidRPr="00EC7A6F">
        <w:rPr>
          <w:rFonts w:eastAsia="Calibri"/>
          <w:b/>
          <w:iCs/>
          <w:u w:val="single"/>
        </w:rPr>
        <w:t>starting point</w:t>
      </w:r>
      <w:r w:rsidRPr="00EC7A6F">
        <w:rPr>
          <w:rFonts w:eastAsia="Calibri"/>
          <w:sz w:val="16"/>
        </w:rPr>
        <w:t xml:space="preserve">, it also </w:t>
      </w:r>
      <w:r w:rsidRPr="00EC7A6F">
        <w:rPr>
          <w:rFonts w:eastAsia="Calibri"/>
          <w:u w:val="single"/>
        </w:rPr>
        <w:t xml:space="preserve">advocates for </w:t>
      </w:r>
      <w:r w:rsidRPr="00EC7A6F">
        <w:rPr>
          <w:rFonts w:eastAsia="Calibri"/>
          <w:b/>
          <w:iCs/>
          <w:u w:val="single"/>
        </w:rPr>
        <w:t>tailoring law</w:t>
      </w:r>
      <w:r w:rsidRPr="00EC7A6F">
        <w:rPr>
          <w:rFonts w:eastAsia="Calibri"/>
          <w:u w:val="single"/>
        </w:rPr>
        <w:t xml:space="preserve"> to address injuries in </w:t>
      </w:r>
      <w:r w:rsidRPr="00EC7A6F">
        <w:rPr>
          <w:rFonts w:eastAsia="Calibri"/>
          <w:b/>
          <w:iCs/>
          <w:u w:val="single"/>
        </w:rPr>
        <w:t>particular ways</w:t>
      </w:r>
      <w:r w:rsidRPr="00EC7A6F">
        <w:rPr>
          <w:rFonts w:eastAsia="Calibri"/>
          <w:sz w:val="16"/>
        </w:rPr>
        <w:t xml:space="preserve">. In other words, </w:t>
      </w:r>
      <w:r w:rsidRPr="00EC7A6F">
        <w:rPr>
          <w:rFonts w:eastAsia="Calibri"/>
          <w:u w:val="single"/>
        </w:rPr>
        <w:t xml:space="preserve">it offers a vision of law that is rooted in </w:t>
      </w:r>
      <w:r w:rsidRPr="00EC7A6F">
        <w:rPr>
          <w:rFonts w:eastAsia="Calibri"/>
          <w:b/>
          <w:iCs/>
          <w:u w:val="single"/>
        </w:rPr>
        <w:t>flexibility</w:t>
      </w:r>
      <w:r w:rsidRPr="00EC7A6F">
        <w:rPr>
          <w:rFonts w:eastAsia="Calibri"/>
          <w:u w:val="single"/>
        </w:rPr>
        <w:t xml:space="preserve"> and </w:t>
      </w:r>
      <w:r w:rsidRPr="00EC7A6F">
        <w:rPr>
          <w:rFonts w:eastAsia="Calibri"/>
          <w:b/>
          <w:iCs/>
          <w:u w:val="single"/>
        </w:rPr>
        <w:t>customization</w:t>
      </w:r>
      <w:r w:rsidRPr="00EC7A6F">
        <w:rPr>
          <w:rFonts w:eastAsia="Calibri"/>
          <w:sz w:val="16"/>
        </w:rPr>
        <w:t xml:space="preserve">, </w:t>
      </w:r>
      <w:r w:rsidRPr="00EC7A6F">
        <w:rPr>
          <w:rFonts w:eastAsia="Calibri"/>
          <w:u w:val="single"/>
        </w:rPr>
        <w:t xml:space="preserve">in responding to </w:t>
      </w:r>
      <w:r w:rsidRPr="00EC7A6F">
        <w:rPr>
          <w:rFonts w:eastAsia="Calibri"/>
          <w:b/>
          <w:iCs/>
          <w:u w:val="single"/>
        </w:rPr>
        <w:t>particular lived experience</w:t>
      </w:r>
      <w:r w:rsidRPr="00EC7A6F">
        <w:rPr>
          <w:rFonts w:eastAsia="Calibri"/>
          <w:sz w:val="16"/>
        </w:rPr>
        <w:t xml:space="preserve">. In her second article on intersectionality, “Mapping the Margins,” Crenshaw reveals not only that law ignores </w:t>
      </w:r>
      <w:r w:rsidRPr="00EC7A6F">
        <w:rPr>
          <w:rFonts w:eastAsia="Calibri"/>
          <w:u w:val="single"/>
        </w:rPr>
        <w:t>black women’s experiences</w:t>
      </w:r>
      <w:r w:rsidRPr="00EC7A6F">
        <w:rPr>
          <w:rFonts w:eastAsia="Calibri"/>
          <w:sz w:val="16"/>
        </w:rPr>
        <w:t xml:space="preserve"> of injury but also that intersectionality </w:t>
      </w:r>
      <w:r w:rsidRPr="00EC7A6F">
        <w:rPr>
          <w:rFonts w:eastAsia="Calibri"/>
          <w:b/>
          <w:iCs/>
          <w:u w:val="single"/>
        </w:rPr>
        <w:t>compels state interventions</w:t>
      </w:r>
      <w:r w:rsidRPr="00EC7A6F">
        <w:rPr>
          <w:rFonts w:eastAsia="Calibri"/>
          <w:u w:val="single"/>
        </w:rPr>
        <w:t xml:space="preserve"> that </w:t>
      </w:r>
      <w:r w:rsidRPr="00EC7A6F">
        <w:rPr>
          <w:rFonts w:eastAsia="Calibri"/>
          <w:b/>
          <w:iCs/>
          <w:u w:val="single"/>
        </w:rPr>
        <w:t>more appropriately respond</w:t>
      </w:r>
      <w:r w:rsidRPr="00EC7A6F">
        <w:rPr>
          <w:rFonts w:eastAsia="Calibri"/>
          <w:u w:val="single"/>
        </w:rPr>
        <w:t xml:space="preserve"> to black women’s</w:t>
      </w:r>
      <w:r w:rsidRPr="00EC7A6F">
        <w:rPr>
          <w:rFonts w:eastAsia="Calibri"/>
          <w:sz w:val="16"/>
        </w:rPr>
        <w:t xml:space="preserve"> particular experiences of </w:t>
      </w:r>
      <w:r w:rsidRPr="00EC7A6F">
        <w:rPr>
          <w:rFonts w:eastAsia="Calibri"/>
          <w:u w:val="single"/>
        </w:rPr>
        <w:t>injury</w:t>
      </w:r>
      <w:r w:rsidRPr="00EC7A6F">
        <w:rPr>
          <w:rFonts w:eastAsia="Calibri"/>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EC7A6F">
        <w:rPr>
          <w:rFonts w:eastAsia="Calibri"/>
          <w:u w:val="single"/>
        </w:rPr>
        <w:t>substantive justice</w:t>
      </w:r>
      <w:r w:rsidRPr="00EC7A6F">
        <w:rPr>
          <w:rFonts w:eastAsia="Calibri"/>
          <w:sz w:val="16"/>
        </w:rPr>
        <w:t xml:space="preserve">. Intersectionality, then, </w:t>
      </w:r>
      <w:r w:rsidRPr="00EC7A6F">
        <w:rPr>
          <w:rFonts w:eastAsia="Calibri"/>
          <w:b/>
          <w:iCs/>
          <w:u w:val="single"/>
        </w:rPr>
        <w:t>requires</w:t>
      </w:r>
      <w:r w:rsidRPr="00EC7A6F">
        <w:rPr>
          <w:rFonts w:eastAsia="Calibri"/>
          <w:sz w:val="16"/>
        </w:rPr>
        <w:t xml:space="preserve"> a commitment to witnessing, to empathic looking, that responds not with the messy bluntness that law so often deploys in the name of fairness and uniformity. Instead, intersectionality calls for</w:t>
      </w:r>
      <w:r w:rsidRPr="00EC7A6F">
        <w:rPr>
          <w:rFonts w:eastAsia="Calibri"/>
        </w:rPr>
        <w:t xml:space="preserve"> </w:t>
      </w:r>
      <w:r w:rsidRPr="00EC7A6F">
        <w:rPr>
          <w:rFonts w:eastAsia="Calibri"/>
          <w:b/>
          <w:iCs/>
          <w:highlight w:val="cyan"/>
          <w:u w:val="single"/>
        </w:rPr>
        <w:t>imagining legal action</w:t>
      </w:r>
      <w:r w:rsidRPr="00EC7A6F">
        <w:rPr>
          <w:rFonts w:eastAsia="Calibri"/>
          <w:u w:val="single"/>
        </w:rPr>
        <w:t xml:space="preserve"> that </w:t>
      </w:r>
      <w:r w:rsidRPr="00EC7A6F">
        <w:rPr>
          <w:rFonts w:eastAsia="Calibri"/>
          <w:highlight w:val="cyan"/>
          <w:u w:val="single"/>
        </w:rPr>
        <w:t>can b</w:t>
      </w:r>
      <w:r w:rsidRPr="00EC7A6F">
        <w:rPr>
          <w:rFonts w:eastAsia="Calibri"/>
          <w:u w:val="single"/>
        </w:rPr>
        <w:t xml:space="preserve">e </w:t>
      </w:r>
      <w:r w:rsidRPr="00EC7A6F">
        <w:rPr>
          <w:rFonts w:eastAsia="Calibri"/>
          <w:b/>
          <w:iCs/>
          <w:highlight w:val="cyan"/>
          <w:u w:val="single"/>
        </w:rPr>
        <w:t>individualized</w:t>
      </w:r>
      <w:r w:rsidRPr="00EC7A6F">
        <w:rPr>
          <w:rFonts w:eastAsia="Calibri"/>
          <w:sz w:val="16"/>
        </w:rPr>
        <w:t xml:space="preserve">, </w:t>
      </w:r>
      <w:r w:rsidRPr="00EC7A6F">
        <w:rPr>
          <w:rFonts w:eastAsia="Calibri"/>
          <w:b/>
          <w:iCs/>
          <w:highlight w:val="cyan"/>
          <w:u w:val="single"/>
        </w:rPr>
        <w:t>intimate</w:t>
      </w:r>
      <w:r w:rsidRPr="00EC7A6F">
        <w:rPr>
          <w:rFonts w:eastAsia="Calibri"/>
          <w:sz w:val="16"/>
          <w:highlight w:val="cyan"/>
        </w:rPr>
        <w:t xml:space="preserve">, </w:t>
      </w:r>
      <w:r w:rsidRPr="00EC7A6F">
        <w:rPr>
          <w:rFonts w:eastAsia="Calibri"/>
          <w:highlight w:val="cyan"/>
          <w:u w:val="single"/>
        </w:rPr>
        <w:t xml:space="preserve">and </w:t>
      </w:r>
      <w:r w:rsidRPr="00EC7A6F">
        <w:rPr>
          <w:rFonts w:eastAsia="Calibri"/>
          <w:b/>
          <w:iCs/>
          <w:highlight w:val="cyan"/>
          <w:u w:val="single"/>
        </w:rPr>
        <w:t>rooted in lived experience</w:t>
      </w:r>
      <w:r w:rsidRPr="00EC7A6F">
        <w:rPr>
          <w:rFonts w:eastAsia="Calibri"/>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2089FAC9" w14:textId="77777777" w:rsidR="00DF7267" w:rsidRPr="00EC7A6F" w:rsidRDefault="00DF7267" w:rsidP="00DF7267">
      <w:pPr>
        <w:rPr>
          <w:rFonts w:eastAsia="Calibri"/>
          <w:sz w:val="16"/>
        </w:rPr>
      </w:pPr>
      <w:r w:rsidRPr="00EC7A6F">
        <w:rPr>
          <w:rFonts w:eastAsia="Calibri"/>
          <w:sz w:val="16"/>
        </w:rPr>
        <w:t xml:space="preserve">If </w:t>
      </w:r>
      <w:r w:rsidRPr="00EC7A6F">
        <w:rPr>
          <w:rFonts w:eastAsia="Calibri"/>
          <w:u w:val="single"/>
        </w:rPr>
        <w:t xml:space="preserve">it is </w:t>
      </w:r>
      <w:r w:rsidRPr="00EC7A6F">
        <w:rPr>
          <w:rFonts w:eastAsia="Calibri"/>
          <w:b/>
          <w:iCs/>
          <w:u w:val="single"/>
        </w:rPr>
        <w:t>easy to dismiss</w:t>
      </w:r>
      <w:r w:rsidRPr="00EC7A6F">
        <w:rPr>
          <w:rFonts w:eastAsia="Calibri"/>
          <w:sz w:val="16"/>
        </w:rPr>
        <w:t xml:space="preserve"> Williams’s embrace of </w:t>
      </w:r>
      <w:r w:rsidRPr="00EC7A6F">
        <w:rPr>
          <w:rFonts w:eastAsia="Calibri"/>
          <w:u w:val="single"/>
        </w:rPr>
        <w:t>rights</w:t>
      </w:r>
      <w:r w:rsidRPr="00EC7A6F">
        <w:rPr>
          <w:rFonts w:eastAsia="Calibri"/>
          <w:sz w:val="16"/>
        </w:rPr>
        <w:t xml:space="preserve"> as overly optimistic in the face of ample description of law’s failures, it is all too easy to treat Crenshaw as an inclusionist, one who imagines intersectionality </w:t>
      </w:r>
      <w:r w:rsidRPr="00EC7A6F">
        <w:rPr>
          <w:rFonts w:eastAsia="Calibri"/>
          <w:u w:val="single"/>
        </w:rPr>
        <w:t xml:space="preserve">as a strategy that grants black women entry into the </w:t>
      </w:r>
      <w:r w:rsidRPr="00EC7A6F">
        <w:rPr>
          <w:rFonts w:eastAsia="Calibri"/>
          <w:b/>
          <w:iCs/>
          <w:u w:val="single"/>
        </w:rPr>
        <w:t>problematic logics of</w:t>
      </w:r>
      <w:r w:rsidRPr="00EC7A6F">
        <w:rPr>
          <w:rFonts w:eastAsia="Calibri"/>
          <w:sz w:val="16"/>
        </w:rPr>
        <w:t xml:space="preserve"> antidiscrimination </w:t>
      </w:r>
      <w:r w:rsidRPr="00EC7A6F">
        <w:rPr>
          <w:rFonts w:eastAsia="Calibri"/>
          <w:b/>
          <w:iCs/>
          <w:u w:val="single"/>
        </w:rPr>
        <w:t>law</w:t>
      </w:r>
      <w:r w:rsidRPr="00EC7A6F">
        <w:rPr>
          <w:rFonts w:eastAsia="Calibri"/>
          <w:sz w:val="16"/>
        </w:rPr>
        <w:t xml:space="preserve">. Yet in my reading of intersectionality, Crenshaw’s </w:t>
      </w:r>
      <w:r w:rsidRPr="00EC7A6F">
        <w:rPr>
          <w:rFonts w:eastAsia="Calibri"/>
          <w:u w:val="single"/>
        </w:rPr>
        <w:t xml:space="preserve">vision is </w:t>
      </w:r>
      <w:r w:rsidRPr="00EC7A6F">
        <w:rPr>
          <w:rFonts w:eastAsia="Calibri"/>
          <w:b/>
          <w:iCs/>
          <w:u w:val="single"/>
        </w:rPr>
        <w:t>not</w:t>
      </w:r>
      <w:r w:rsidRPr="00EC7A6F">
        <w:rPr>
          <w:rFonts w:eastAsia="Calibri"/>
          <w:u w:val="single"/>
        </w:rPr>
        <w:t xml:space="preserve"> one of including black women in </w:t>
      </w:r>
      <w:r w:rsidRPr="00EC7A6F">
        <w:rPr>
          <w:rFonts w:eastAsia="Calibri"/>
          <w:b/>
          <w:iCs/>
          <w:u w:val="single"/>
        </w:rPr>
        <w:t>existing</w:t>
      </w:r>
      <w:r w:rsidRPr="00EC7A6F">
        <w:rPr>
          <w:rFonts w:eastAsia="Calibri"/>
          <w:u w:val="single"/>
        </w:rPr>
        <w:t xml:space="preserve"> legal doctrine</w:t>
      </w:r>
      <w:r w:rsidRPr="00EC7A6F">
        <w:rPr>
          <w:rFonts w:eastAsia="Calibri"/>
          <w:sz w:val="16"/>
        </w:rPr>
        <w:t xml:space="preserve">, </w:t>
      </w:r>
      <w:r w:rsidRPr="00EC7A6F">
        <w:rPr>
          <w:rFonts w:eastAsia="Calibri"/>
          <w:u w:val="single"/>
        </w:rPr>
        <w:t xml:space="preserve">or </w:t>
      </w:r>
      <w:r w:rsidRPr="00EC7A6F">
        <w:rPr>
          <w:rFonts w:eastAsia="Calibri"/>
          <w:b/>
          <w:iCs/>
          <w:u w:val="single"/>
        </w:rPr>
        <w:t>simply expanding</w:t>
      </w:r>
      <w:r w:rsidRPr="00EC7A6F">
        <w:rPr>
          <w:rFonts w:eastAsia="Calibri"/>
          <w:u w:val="single"/>
        </w:rPr>
        <w:t xml:space="preserve"> legal doctrine to make space for black women’s particular experiences of discrimination</w:t>
      </w:r>
      <w:r w:rsidRPr="00EC7A6F">
        <w:rPr>
          <w:rFonts w:eastAsia="Calibri"/>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EC7A6F">
        <w:rPr>
          <w:rFonts w:eastAsia="Calibri"/>
          <w:u w:val="single"/>
        </w:rPr>
        <w:t xml:space="preserve">battles for entry are </w:t>
      </w:r>
      <w:r w:rsidRPr="00EC7A6F">
        <w:rPr>
          <w:rFonts w:eastAsia="Calibri"/>
          <w:b/>
          <w:iCs/>
          <w:u w:val="single"/>
        </w:rPr>
        <w:t>always imperfect</w:t>
      </w:r>
      <w:r w:rsidRPr="00EC7A6F">
        <w:rPr>
          <w:rFonts w:eastAsia="Calibri"/>
          <w:sz w:val="16"/>
        </w:rPr>
        <w:t xml:space="preserve">, </w:t>
      </w:r>
      <w:r w:rsidRPr="00EC7A6F">
        <w:rPr>
          <w:rFonts w:eastAsia="Calibri"/>
          <w:b/>
          <w:iCs/>
          <w:u w:val="single"/>
        </w:rPr>
        <w:t>exclusionary</w:t>
      </w:r>
      <w:r w:rsidRPr="00EC7A6F">
        <w:rPr>
          <w:rFonts w:eastAsia="Calibri"/>
          <w:sz w:val="16"/>
        </w:rPr>
        <w:t xml:space="preserve">, </w:t>
      </w:r>
      <w:r w:rsidRPr="00EC7A6F">
        <w:rPr>
          <w:rFonts w:eastAsia="Calibri"/>
          <w:u w:val="single"/>
        </w:rPr>
        <w:t xml:space="preserve">and </w:t>
      </w:r>
      <w:r w:rsidRPr="00EC7A6F">
        <w:rPr>
          <w:rFonts w:eastAsia="Calibri"/>
          <w:b/>
          <w:iCs/>
          <w:u w:val="single"/>
        </w:rPr>
        <w:t>problematic</w:t>
      </w:r>
      <w:r w:rsidRPr="00EC7A6F">
        <w:rPr>
          <w:rFonts w:eastAsia="Calibri"/>
          <w:sz w:val="16"/>
        </w:rPr>
        <w:t xml:space="preserve">. To be granted entry to a space because of </w:t>
      </w:r>
      <w:r w:rsidRPr="00EC7A6F">
        <w:rPr>
          <w:rFonts w:eastAsia="Calibri"/>
          <w:u w:val="single"/>
        </w:rPr>
        <w:t>blackness</w:t>
      </w:r>
      <w:r w:rsidRPr="00EC7A6F">
        <w:rPr>
          <w:rFonts w:eastAsia="Calibri"/>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EC7A6F">
        <w:rPr>
          <w:rFonts w:eastAsia="Calibri"/>
          <w:u w:val="single"/>
        </w:rPr>
        <w:t xml:space="preserve">reveals both the </w:t>
      </w:r>
      <w:r w:rsidRPr="00EC7A6F">
        <w:rPr>
          <w:rFonts w:eastAsia="Calibri"/>
          <w:b/>
          <w:iCs/>
          <w:u w:val="single"/>
        </w:rPr>
        <w:t>limits</w:t>
      </w:r>
      <w:r w:rsidRPr="00EC7A6F">
        <w:rPr>
          <w:rFonts w:eastAsia="Calibri"/>
          <w:u w:val="single"/>
        </w:rPr>
        <w:t xml:space="preserve"> of juridical projects and the possibility of </w:t>
      </w:r>
      <w:r w:rsidRPr="00EC7A6F">
        <w:rPr>
          <w:rFonts w:eastAsia="Calibri"/>
          <w:b/>
          <w:iCs/>
          <w:u w:val="single"/>
        </w:rPr>
        <w:t>mobilizing</w:t>
      </w:r>
      <w:r w:rsidRPr="00EC7A6F">
        <w:rPr>
          <w:rFonts w:eastAsia="Calibri"/>
          <w:u w:val="single"/>
        </w:rPr>
        <w:t xml:space="preserve"> law to </w:t>
      </w:r>
      <w:r w:rsidRPr="00EC7A6F">
        <w:rPr>
          <w:rFonts w:eastAsia="Calibri"/>
          <w:b/>
          <w:iCs/>
          <w:u w:val="single"/>
        </w:rPr>
        <w:t>exceed</w:t>
      </w:r>
      <w:r w:rsidRPr="00EC7A6F">
        <w:rPr>
          <w:rFonts w:eastAsia="Calibri"/>
          <w:u w:val="single"/>
        </w:rPr>
        <w:t xml:space="preserve"> law’s own critical desires</w:t>
      </w:r>
      <w:r w:rsidRPr="00EC7A6F">
        <w:rPr>
          <w:rFonts w:eastAsia="Calibri"/>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6866C709" w14:textId="77777777" w:rsidR="00DF7267" w:rsidRPr="00EC7A6F" w:rsidRDefault="00DF7267" w:rsidP="00DF7267">
      <w:pPr>
        <w:rPr>
          <w:rFonts w:eastAsia="Calibri"/>
          <w:sz w:val="16"/>
        </w:rPr>
      </w:pPr>
      <w:r w:rsidRPr="00EC7A6F">
        <w:rPr>
          <w:rFonts w:eastAsia="Calibri"/>
          <w:sz w:val="16"/>
        </w:rPr>
        <w:t xml:space="preserve">In this section, I ask what might happen if black feminists treated intersectionality’s legal roots not as an embarrassment but as a crucial site of </w:t>
      </w:r>
      <w:r w:rsidRPr="00EC7A6F">
        <w:rPr>
          <w:rFonts w:eastAsia="Calibri"/>
          <w:u w:val="single"/>
        </w:rPr>
        <w:t xml:space="preserve">the analytic’s </w:t>
      </w:r>
      <w:r w:rsidRPr="00EC7A6F">
        <w:rPr>
          <w:rFonts w:eastAsia="Calibri"/>
          <w:b/>
          <w:iCs/>
          <w:u w:val="single"/>
        </w:rPr>
        <w:t>transformative potential</w:t>
      </w:r>
      <w:r w:rsidRPr="00EC7A6F">
        <w:rPr>
          <w:rFonts w:eastAsia="Calibri"/>
          <w:sz w:val="16"/>
        </w:rPr>
        <w:t xml:space="preserve">. Indeed, in reading Crenshaw’s conception of intersectionality alongside Williams’s work on rights, and in emphasizing intersectionality’s roots in critical race theory, I treat intersectionality as an analytic that </w:t>
      </w:r>
      <w:r w:rsidRPr="00EC7A6F">
        <w:rPr>
          <w:rFonts w:eastAsia="Calibri"/>
          <w:b/>
          <w:iCs/>
          <w:u w:val="single"/>
        </w:rPr>
        <w:t>radically occupies</w:t>
      </w:r>
      <w:r w:rsidRPr="00EC7A6F">
        <w:rPr>
          <w:rFonts w:eastAsia="Calibri"/>
          <w:u w:val="single"/>
        </w:rPr>
        <w:t xml:space="preserve"> law</w:t>
      </w:r>
      <w:r w:rsidRPr="00EC7A6F">
        <w:rPr>
          <w:rFonts w:eastAsia="Calibri"/>
          <w:sz w:val="16"/>
        </w:rPr>
        <w:t xml:space="preserve">, </w:t>
      </w:r>
      <w:r w:rsidRPr="00EC7A6F">
        <w:rPr>
          <w:rFonts w:eastAsia="Calibri"/>
          <w:b/>
          <w:iCs/>
          <w:u w:val="single"/>
        </w:rPr>
        <w:t>takes hold</w:t>
      </w:r>
      <w:r w:rsidRPr="00EC7A6F">
        <w:rPr>
          <w:rFonts w:eastAsia="Calibri"/>
          <w:u w:val="single"/>
        </w:rPr>
        <w:t xml:space="preserve"> of legal doctrine</w:t>
      </w:r>
      <w:r w:rsidRPr="00EC7A6F">
        <w:rPr>
          <w:rFonts w:eastAsia="Calibri"/>
          <w:sz w:val="16"/>
        </w:rPr>
        <w:t xml:space="preserve"> and refuses its conceptions of neutrality and uniformity as performance of justice. It is, then, a strategy of </w:t>
      </w:r>
      <w:r w:rsidRPr="00EC7A6F">
        <w:rPr>
          <w:rFonts w:eastAsia="Calibri"/>
          <w:u w:val="single"/>
        </w:rPr>
        <w:t xml:space="preserve">demanding that law </w:t>
      </w:r>
      <w:r w:rsidRPr="00EC7A6F">
        <w:rPr>
          <w:rFonts w:eastAsia="Calibri"/>
          <w:b/>
          <w:iCs/>
          <w:u w:val="single"/>
        </w:rPr>
        <w:t>move otherwise</w:t>
      </w:r>
      <w:r w:rsidRPr="00EC7A6F">
        <w:rPr>
          <w:rFonts w:eastAsia="Calibri"/>
          <w:sz w:val="16"/>
        </w:rPr>
        <w:t xml:space="preserve">, </w:t>
      </w:r>
      <w:r w:rsidRPr="00EC7A6F">
        <w:rPr>
          <w:rFonts w:eastAsia="Calibri"/>
          <w:u w:val="single"/>
        </w:rPr>
        <w:t xml:space="preserve">that it </w:t>
      </w:r>
      <w:r w:rsidRPr="00EC7A6F">
        <w:rPr>
          <w:rFonts w:eastAsia="Calibri"/>
          <w:b/>
          <w:iCs/>
          <w:u w:val="single"/>
        </w:rPr>
        <w:t>center witnessing</w:t>
      </w:r>
      <w:r w:rsidRPr="00EC7A6F">
        <w:rPr>
          <w:rFonts w:eastAsia="Calibri"/>
          <w:u w:val="single"/>
        </w:rPr>
        <w:t xml:space="preserve"> and </w:t>
      </w:r>
      <w:r w:rsidRPr="00EC7A6F">
        <w:rPr>
          <w:rFonts w:eastAsia="Calibri"/>
          <w:b/>
          <w:iCs/>
          <w:u w:val="single"/>
        </w:rPr>
        <w:t>vulnerability</w:t>
      </w:r>
      <w:r w:rsidRPr="00EC7A6F">
        <w:rPr>
          <w:rFonts w:eastAsia="Calibri"/>
          <w:sz w:val="16"/>
        </w:rPr>
        <w:t xml:space="preserve">, </w:t>
      </w:r>
      <w:r w:rsidRPr="00EC7A6F">
        <w:rPr>
          <w:rFonts w:eastAsia="Calibri"/>
        </w:rPr>
        <w:t xml:space="preserve">that it </w:t>
      </w:r>
      <w:r w:rsidRPr="00EC7A6F">
        <w:rPr>
          <w:rFonts w:eastAsia="Calibri"/>
          <w:u w:val="single"/>
        </w:rPr>
        <w:t xml:space="preserve">encourage forms of </w:t>
      </w:r>
      <w:r w:rsidRPr="00EC7A6F">
        <w:rPr>
          <w:rFonts w:eastAsia="Calibri"/>
          <w:b/>
          <w:iCs/>
          <w:u w:val="single"/>
        </w:rPr>
        <w:t>relationality</w:t>
      </w:r>
      <w:r w:rsidRPr="00EC7A6F">
        <w:rPr>
          <w:rFonts w:eastAsia="Calibri"/>
          <w:u w:val="single"/>
        </w:rPr>
        <w:t xml:space="preserve"> and </w:t>
      </w:r>
      <w:r w:rsidRPr="00EC7A6F">
        <w:rPr>
          <w:rFonts w:eastAsia="Calibri"/>
          <w:b/>
          <w:iCs/>
          <w:u w:val="single"/>
        </w:rPr>
        <w:t>accountability</w:t>
      </w:r>
      <w:r w:rsidRPr="00EC7A6F">
        <w:rPr>
          <w:rFonts w:eastAsia="Calibri"/>
          <w:u w:val="single"/>
        </w:rPr>
        <w:t xml:space="preserve"> that jettison logics of </w:t>
      </w:r>
      <w:r w:rsidRPr="00EC7A6F">
        <w:rPr>
          <w:rFonts w:eastAsia="Calibri"/>
          <w:b/>
          <w:iCs/>
          <w:u w:val="single"/>
        </w:rPr>
        <w:t>contract</w:t>
      </w:r>
      <w:r w:rsidRPr="00EC7A6F">
        <w:rPr>
          <w:rFonts w:eastAsia="Calibri"/>
          <w:u w:val="single"/>
        </w:rPr>
        <w:t xml:space="preserve"> and </w:t>
      </w:r>
      <w:r w:rsidRPr="00EC7A6F">
        <w:rPr>
          <w:rFonts w:eastAsia="Calibri"/>
          <w:b/>
          <w:iCs/>
          <w:u w:val="single"/>
        </w:rPr>
        <w:t>property</w:t>
      </w:r>
      <w:r w:rsidRPr="00EC7A6F">
        <w:rPr>
          <w:rFonts w:eastAsia="Calibri"/>
          <w:sz w:val="16"/>
        </w:rPr>
        <w:t xml:space="preserve">. My reading insists that black feminists </w:t>
      </w:r>
      <w:r w:rsidRPr="00EC7A6F">
        <w:rPr>
          <w:rFonts w:eastAsia="Calibri"/>
          <w:b/>
          <w:iCs/>
          <w:u w:val="single"/>
        </w:rPr>
        <w:t>refuse well-rehearsed dismissals</w:t>
      </w:r>
      <w:r w:rsidRPr="00EC7A6F">
        <w:rPr>
          <w:rFonts w:eastAsia="Calibri"/>
          <w:u w:val="single"/>
        </w:rPr>
        <w:t xml:space="preserve"> of</w:t>
      </w:r>
      <w:r w:rsidRPr="00EC7A6F">
        <w:rPr>
          <w:rFonts w:eastAsia="Calibri"/>
          <w:sz w:val="16"/>
        </w:rPr>
        <w:t xml:space="preserve"> intersectionality as </w:t>
      </w:r>
      <w:r w:rsidRPr="00EC7A6F">
        <w:rPr>
          <w:rFonts w:eastAsia="Calibri"/>
          <w:u w:val="single"/>
        </w:rPr>
        <w:t xml:space="preserve">an </w:t>
      </w:r>
      <w:r w:rsidRPr="00EC7A6F">
        <w:rPr>
          <w:rFonts w:eastAsia="Calibri"/>
          <w:b/>
          <w:iCs/>
          <w:u w:val="single"/>
        </w:rPr>
        <w:t>inclusionary project</w:t>
      </w:r>
      <w:r w:rsidRPr="00EC7A6F">
        <w:rPr>
          <w:rFonts w:eastAsia="Calibri"/>
          <w:sz w:val="16"/>
        </w:rPr>
        <w:t xml:space="preserve"> (dismissals that are all the more possible to rehearse because this is how intersectionality so often circulates in the university) </w:t>
      </w:r>
      <w:r w:rsidRPr="00EC7A6F">
        <w:rPr>
          <w:rFonts w:eastAsia="Calibri"/>
          <w:u w:val="single"/>
        </w:rPr>
        <w:t xml:space="preserve">that seeks to </w:t>
      </w:r>
      <w:r w:rsidRPr="00EC7A6F">
        <w:rPr>
          <w:rFonts w:eastAsia="Calibri"/>
          <w:b/>
          <w:iCs/>
          <w:u w:val="single"/>
        </w:rPr>
        <w:t>insert</w:t>
      </w:r>
      <w:r w:rsidRPr="00EC7A6F">
        <w:rPr>
          <w:rFonts w:eastAsia="Calibri"/>
          <w:u w:val="single"/>
        </w:rPr>
        <w:t xml:space="preserve"> black women’s bodies into </w:t>
      </w:r>
      <w:r w:rsidRPr="00EC7A6F">
        <w:rPr>
          <w:rFonts w:eastAsia="Calibri"/>
          <w:b/>
          <w:iCs/>
          <w:u w:val="single"/>
        </w:rPr>
        <w:t>otherwise problematic</w:t>
      </w:r>
      <w:r w:rsidRPr="00EC7A6F">
        <w:rPr>
          <w:rFonts w:eastAsia="Calibri"/>
          <w:u w:val="single"/>
        </w:rPr>
        <w:t xml:space="preserve"> structures</w:t>
      </w:r>
      <w:r w:rsidRPr="00EC7A6F">
        <w:rPr>
          <w:rFonts w:eastAsia="Calibri"/>
          <w:sz w:val="16"/>
        </w:rPr>
        <w:t xml:space="preserve">, and instead advocates treating intersectionality’s juridical project as the very heart of its radical political agenda. It is intersectionality’s capacity to index vulnerability and witnessing, </w:t>
      </w:r>
      <w:r w:rsidRPr="00EC7A6F">
        <w:rPr>
          <w:rFonts w:eastAsia="Calibri"/>
          <w:u w:val="single"/>
        </w:rPr>
        <w:t xml:space="preserve">to imagine legal doctrine as </w:t>
      </w:r>
      <w:r w:rsidRPr="00EC7A6F">
        <w:rPr>
          <w:rFonts w:eastAsia="Calibri"/>
          <w:b/>
          <w:iCs/>
          <w:u w:val="single"/>
        </w:rPr>
        <w:t>centering</w:t>
      </w:r>
      <w:r w:rsidRPr="00EC7A6F">
        <w:rPr>
          <w:rFonts w:eastAsia="Calibri"/>
          <w:sz w:val="16"/>
        </w:rPr>
        <w:t xml:space="preserve"> those </w:t>
      </w:r>
      <w:r w:rsidRPr="00EC7A6F">
        <w:rPr>
          <w:rFonts w:eastAsia="Calibri"/>
          <w:b/>
          <w:iCs/>
          <w:u w:val="single"/>
        </w:rPr>
        <w:t>ethics</w:t>
      </w:r>
      <w:r w:rsidRPr="00EC7A6F">
        <w:rPr>
          <w:rFonts w:eastAsia="Calibri"/>
          <w:sz w:val="16"/>
        </w:rPr>
        <w:t xml:space="preserve"> (</w:t>
      </w:r>
      <w:r w:rsidRPr="00EC7A6F">
        <w:rPr>
          <w:rFonts w:eastAsia="Calibri"/>
          <w:u w:val="single"/>
        </w:rPr>
        <w:t xml:space="preserve">even as law might </w:t>
      </w:r>
      <w:r w:rsidRPr="00EC7A6F">
        <w:rPr>
          <w:rFonts w:eastAsia="Calibri"/>
          <w:b/>
          <w:iCs/>
          <w:u w:val="single"/>
        </w:rPr>
        <w:t>refuse</w:t>
      </w:r>
      <w:r w:rsidRPr="00EC7A6F">
        <w:rPr>
          <w:rFonts w:eastAsia="Calibri"/>
          <w:u w:val="single"/>
        </w:rPr>
        <w:t xml:space="preserve"> those efforts</w:t>
      </w:r>
      <w:r w:rsidRPr="00EC7A6F">
        <w:rPr>
          <w:rFonts w:eastAsia="Calibri"/>
          <w:sz w:val="16"/>
        </w:rPr>
        <w:t xml:space="preserve">), that makes intersectionality a space that </w:t>
      </w:r>
      <w:r w:rsidRPr="00EC7A6F">
        <w:rPr>
          <w:rFonts w:eastAsia="Calibri"/>
          <w:b/>
          <w:iCs/>
          <w:u w:val="single"/>
        </w:rPr>
        <w:t>resonates deeply</w:t>
      </w:r>
      <w:r w:rsidRPr="00EC7A6F">
        <w:rPr>
          <w:rFonts w:eastAsia="Calibri"/>
          <w:u w:val="single"/>
        </w:rPr>
        <w:t xml:space="preserve"> with black feminism’s ongoing efforts to construct a </w:t>
      </w:r>
      <w:r w:rsidRPr="00EC7A6F">
        <w:rPr>
          <w:rFonts w:eastAsia="Calibri"/>
          <w:b/>
          <w:iCs/>
          <w:u w:val="single"/>
        </w:rPr>
        <w:t>political agenda</w:t>
      </w:r>
      <w:r w:rsidRPr="00EC7A6F">
        <w:rPr>
          <w:rFonts w:eastAsia="Calibri"/>
          <w:u w:val="single"/>
        </w:rPr>
        <w:t xml:space="preserve"> rooted in love</w:t>
      </w:r>
      <w:r w:rsidRPr="00EC7A6F">
        <w:rPr>
          <w:rFonts w:eastAsia="Calibri"/>
          <w:sz w:val="16"/>
        </w:rPr>
        <w:t xml:space="preserve">. </w:t>
      </w:r>
    </w:p>
    <w:p w14:paraId="49EE9230" w14:textId="77777777" w:rsidR="00DF7267" w:rsidRPr="00EC7A6F" w:rsidRDefault="00DF7267" w:rsidP="00DF7267">
      <w:pPr>
        <w:rPr>
          <w:rFonts w:eastAsia="Calibri"/>
          <w:sz w:val="16"/>
        </w:rPr>
      </w:pPr>
      <w:r w:rsidRPr="00EC7A6F">
        <w:rPr>
          <w:rFonts w:eastAsia="Calibri"/>
          <w:sz w:val="16"/>
        </w:rPr>
        <w:t xml:space="preserve">Risk and Promise </w:t>
      </w:r>
    </w:p>
    <w:p w14:paraId="606B272F" w14:textId="77777777" w:rsidR="00DF7267" w:rsidRPr="00EC7A6F" w:rsidRDefault="00DF7267" w:rsidP="00DF7267">
      <w:pPr>
        <w:rPr>
          <w:rFonts w:eastAsia="Calibri"/>
          <w:sz w:val="16"/>
        </w:rPr>
      </w:pPr>
      <w:r w:rsidRPr="00EC7A6F">
        <w:rPr>
          <w:rFonts w:eastAsia="Calibri"/>
          <w:sz w:val="16"/>
        </w:rPr>
        <w:t xml:space="preserve">What if we </w:t>
      </w:r>
      <w:r w:rsidRPr="00EC7A6F">
        <w:rPr>
          <w:rFonts w:eastAsia="Calibri"/>
          <w:b/>
          <w:iCs/>
          <w:u w:val="single"/>
        </w:rPr>
        <w:t>refuse</w:t>
      </w:r>
      <w:r w:rsidRPr="00EC7A6F">
        <w:rPr>
          <w:rFonts w:eastAsia="Calibri"/>
          <w:sz w:val="16"/>
        </w:rPr>
        <w:t xml:space="preserve">d </w:t>
      </w:r>
      <w:r w:rsidRPr="00EC7A6F">
        <w:rPr>
          <w:rFonts w:eastAsia="Calibri"/>
          <w:u w:val="single"/>
        </w:rPr>
        <w:t xml:space="preserve">the lure of </w:t>
      </w:r>
      <w:r w:rsidRPr="00EC7A6F">
        <w:rPr>
          <w:rFonts w:eastAsia="Calibri"/>
          <w:b/>
          <w:iCs/>
          <w:u w:val="single"/>
        </w:rPr>
        <w:t>negative affects</w:t>
      </w:r>
      <w:r w:rsidRPr="00EC7A6F">
        <w:rPr>
          <w:rFonts w:eastAsia="Calibri"/>
          <w:sz w:val="16"/>
        </w:rPr>
        <w:t xml:space="preserve">, </w:t>
      </w:r>
      <w:r w:rsidRPr="00EC7A6F">
        <w:rPr>
          <w:rFonts w:eastAsia="Calibri"/>
          <w:u w:val="single"/>
        </w:rPr>
        <w:t xml:space="preserve">the tendency to </w:t>
      </w:r>
      <w:r w:rsidRPr="00EC7A6F">
        <w:rPr>
          <w:rFonts w:eastAsia="Calibri"/>
          <w:b/>
          <w:iCs/>
          <w:u w:val="single"/>
        </w:rPr>
        <w:t>grieve</w:t>
      </w:r>
      <w:r w:rsidRPr="00EC7A6F">
        <w:rPr>
          <w:rFonts w:eastAsia="Calibri"/>
          <w:u w:val="single"/>
        </w:rPr>
        <w:t xml:space="preserve"> and </w:t>
      </w:r>
      <w:r w:rsidRPr="00EC7A6F">
        <w:rPr>
          <w:rFonts w:eastAsia="Calibri"/>
          <w:b/>
          <w:iCs/>
          <w:u w:val="single"/>
        </w:rPr>
        <w:t>mourn</w:t>
      </w:r>
      <w:r w:rsidRPr="00EC7A6F">
        <w:rPr>
          <w:rFonts w:eastAsia="Calibri"/>
          <w:u w:val="single"/>
        </w:rPr>
        <w:t xml:space="preserve"> black feminism and its analytics</w:t>
      </w:r>
      <w:r w:rsidRPr="00EC7A6F">
        <w:rPr>
          <w:rFonts w:eastAsia="Calibri"/>
          <w:sz w:val="16"/>
        </w:rPr>
        <w:t xml:space="preserve">? What if we </w:t>
      </w:r>
      <w:r w:rsidRPr="00EC7A6F">
        <w:rPr>
          <w:rFonts w:eastAsia="Calibri"/>
          <w:b/>
          <w:iCs/>
          <w:u w:val="single"/>
        </w:rPr>
        <w:t>reject</w:t>
      </w:r>
      <w:r w:rsidRPr="00EC7A6F">
        <w:rPr>
          <w:rFonts w:eastAsia="Calibri"/>
          <w:sz w:val="16"/>
        </w:rPr>
        <w:t xml:space="preserve">ed both </w:t>
      </w:r>
      <w:r w:rsidRPr="00EC7A6F">
        <w:rPr>
          <w:rFonts w:eastAsia="Calibri"/>
          <w:u w:val="single"/>
        </w:rPr>
        <w:t xml:space="preserve">the notion that blackness is </w:t>
      </w:r>
      <w:r w:rsidRPr="00EC7A6F">
        <w:rPr>
          <w:rFonts w:eastAsia="Calibri"/>
          <w:b/>
          <w:iCs/>
          <w:u w:val="single"/>
        </w:rPr>
        <w:t>synonymous with death</w:t>
      </w:r>
      <w:r w:rsidRPr="00EC7A6F">
        <w:rPr>
          <w:rFonts w:eastAsia="Calibri"/>
          <w:sz w:val="16"/>
        </w:rPr>
        <w:t xml:space="preserve"> and the idea that black feminism is dead or dying? My call for </w:t>
      </w:r>
      <w:r w:rsidRPr="00EC7A6F">
        <w:rPr>
          <w:rFonts w:eastAsia="Calibri"/>
          <w:u w:val="single"/>
        </w:rPr>
        <w:t xml:space="preserve">this rejection is </w:t>
      </w:r>
      <w:r w:rsidRPr="00EC7A6F">
        <w:rPr>
          <w:rFonts w:eastAsia="Calibri"/>
          <w:b/>
          <w:iCs/>
          <w:u w:val="single"/>
        </w:rPr>
        <w:t>not</w:t>
      </w:r>
      <w:r w:rsidRPr="00EC7A6F">
        <w:rPr>
          <w:rFonts w:eastAsia="Calibri"/>
          <w:u w:val="single"/>
        </w:rPr>
        <w:t xml:space="preserve"> meant as a </w:t>
      </w:r>
      <w:r w:rsidRPr="00EC7A6F">
        <w:rPr>
          <w:rFonts w:eastAsia="Calibri"/>
          <w:b/>
          <w:iCs/>
          <w:u w:val="single"/>
        </w:rPr>
        <w:t>wholesale rejection of afropessimism</w:t>
      </w:r>
      <w:r w:rsidRPr="00EC7A6F">
        <w:rPr>
          <w:rFonts w:eastAsia="Calibri"/>
          <w:sz w:val="16"/>
        </w:rPr>
        <w:t xml:space="preserve">, </w:t>
      </w:r>
      <w:r w:rsidRPr="00EC7A6F">
        <w:rPr>
          <w:rFonts w:eastAsia="Calibri"/>
          <w:u w:val="single"/>
        </w:rPr>
        <w:t>and</w:t>
      </w:r>
      <w:r w:rsidRPr="00EC7A6F">
        <w:rPr>
          <w:rFonts w:eastAsia="Calibri"/>
          <w:sz w:val="16"/>
        </w:rPr>
        <w:t xml:space="preserve"> its attendant </w:t>
      </w:r>
      <w:r w:rsidRPr="00EC7A6F">
        <w:rPr>
          <w:rFonts w:eastAsia="Calibri"/>
          <w:u w:val="single"/>
        </w:rPr>
        <w:t xml:space="preserve">affects of </w:t>
      </w:r>
      <w:r w:rsidRPr="00EC7A6F">
        <w:rPr>
          <w:rFonts w:eastAsia="Calibri"/>
          <w:b/>
          <w:iCs/>
          <w:u w:val="single"/>
        </w:rPr>
        <w:t>grief</w:t>
      </w:r>
      <w:r w:rsidRPr="00EC7A6F">
        <w:rPr>
          <w:rFonts w:eastAsia="Calibri"/>
          <w:sz w:val="16"/>
        </w:rPr>
        <w:t xml:space="preserve">, </w:t>
      </w:r>
      <w:r w:rsidRPr="00EC7A6F">
        <w:rPr>
          <w:rFonts w:eastAsia="Calibri"/>
          <w:b/>
          <w:iCs/>
          <w:u w:val="single"/>
        </w:rPr>
        <w:t>loss</w:t>
      </w:r>
      <w:r w:rsidRPr="00EC7A6F">
        <w:rPr>
          <w:rFonts w:eastAsia="Calibri"/>
          <w:sz w:val="16"/>
        </w:rPr>
        <w:t xml:space="preserve">, </w:t>
      </w:r>
      <w:r w:rsidRPr="00EC7A6F">
        <w:rPr>
          <w:rFonts w:eastAsia="Calibri"/>
          <w:b/>
          <w:iCs/>
          <w:u w:val="single"/>
        </w:rPr>
        <w:t>mourning</w:t>
      </w:r>
      <w:r w:rsidRPr="00EC7A6F">
        <w:rPr>
          <w:rFonts w:eastAsia="Calibri"/>
          <w:sz w:val="16"/>
        </w:rPr>
        <w:t xml:space="preserve">, </w:t>
      </w:r>
      <w:r w:rsidRPr="00EC7A6F">
        <w:rPr>
          <w:rFonts w:eastAsia="Calibri"/>
          <w:u w:val="single"/>
        </w:rPr>
        <w:t xml:space="preserve">and </w:t>
      </w:r>
      <w:r w:rsidRPr="00EC7A6F">
        <w:rPr>
          <w:rFonts w:eastAsia="Calibri"/>
          <w:b/>
          <w:iCs/>
          <w:u w:val="single"/>
        </w:rPr>
        <w:t>despair</w:t>
      </w:r>
      <w:r w:rsidRPr="00EC7A6F">
        <w:rPr>
          <w:rFonts w:eastAsia="Calibri"/>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EC7A6F">
        <w:rPr>
          <w:rFonts w:eastAsia="Calibri"/>
          <w:highlight w:val="cyan"/>
          <w:u w:val="single"/>
        </w:rPr>
        <w:t>remembering</w:t>
      </w:r>
      <w:r w:rsidRPr="00EC7A6F">
        <w:rPr>
          <w:rFonts w:eastAsia="Calibri"/>
          <w:sz w:val="16"/>
        </w:rPr>
        <w:t xml:space="preserve"> intersectionality’s </w:t>
      </w:r>
      <w:r w:rsidRPr="00EC7A6F">
        <w:rPr>
          <w:rFonts w:eastAsia="Calibri"/>
          <w:b/>
          <w:iCs/>
          <w:highlight w:val="cyan"/>
          <w:u w:val="single"/>
        </w:rPr>
        <w:t>juridical orientations</w:t>
      </w:r>
      <w:r w:rsidRPr="00EC7A6F">
        <w:rPr>
          <w:rFonts w:eastAsia="Calibri"/>
          <w:sz w:val="16"/>
          <w:highlight w:val="cyan"/>
        </w:rPr>
        <w:t xml:space="preserve">, </w:t>
      </w:r>
      <w:r w:rsidRPr="00EC7A6F">
        <w:rPr>
          <w:rFonts w:eastAsia="Calibri"/>
          <w:highlight w:val="cyan"/>
          <w:u w:val="single"/>
        </w:rPr>
        <w:t xml:space="preserve">and </w:t>
      </w:r>
      <w:r w:rsidRPr="00EC7A6F">
        <w:rPr>
          <w:rFonts w:eastAsia="Calibri"/>
          <w:b/>
          <w:iCs/>
          <w:highlight w:val="cyan"/>
          <w:u w:val="single"/>
        </w:rPr>
        <w:t>recovering</w:t>
      </w:r>
      <w:r w:rsidRPr="00EC7A6F">
        <w:rPr>
          <w:rFonts w:eastAsia="Calibri"/>
          <w:u w:val="single"/>
        </w:rPr>
        <w:t xml:space="preserve"> them </w:t>
      </w:r>
      <w:r w:rsidRPr="00EC7A6F">
        <w:rPr>
          <w:rFonts w:eastAsia="Calibri"/>
          <w:highlight w:val="cyan"/>
          <w:u w:val="single"/>
        </w:rPr>
        <w:t xml:space="preserve">rather than </w:t>
      </w:r>
      <w:r w:rsidRPr="00EC7A6F">
        <w:rPr>
          <w:rFonts w:eastAsia="Calibri"/>
          <w:b/>
          <w:iCs/>
          <w:highlight w:val="cyan"/>
          <w:u w:val="single"/>
        </w:rPr>
        <w:t>eschewing</w:t>
      </w:r>
      <w:r w:rsidRPr="00EC7A6F">
        <w:rPr>
          <w:rFonts w:eastAsia="Calibri"/>
          <w:u w:val="single"/>
        </w:rPr>
        <w:t xml:space="preserve"> them</w:t>
      </w:r>
      <w:r w:rsidRPr="00EC7A6F">
        <w:rPr>
          <w:rFonts w:eastAsia="Calibri"/>
          <w:sz w:val="16"/>
        </w:rPr>
        <w:t xml:space="preserve"> (</w:t>
      </w:r>
      <w:r w:rsidRPr="00EC7A6F">
        <w:rPr>
          <w:rFonts w:eastAsia="Calibri"/>
          <w:u w:val="single"/>
        </w:rPr>
        <w:t>even</w:t>
      </w:r>
      <w:r w:rsidRPr="00EC7A6F">
        <w:rPr>
          <w:rFonts w:eastAsia="Calibri"/>
          <w:sz w:val="16"/>
        </w:rPr>
        <w:t xml:space="preserve"> in a moment </w:t>
      </w:r>
      <w:r w:rsidRPr="00EC7A6F">
        <w:rPr>
          <w:rFonts w:eastAsia="Calibri"/>
          <w:u w:val="single"/>
        </w:rPr>
        <w:t xml:space="preserve">where law is treated as the </w:t>
      </w:r>
      <w:r w:rsidRPr="00EC7A6F">
        <w:rPr>
          <w:rFonts w:eastAsia="Calibri"/>
          <w:b/>
          <w:iCs/>
          <w:u w:val="single"/>
        </w:rPr>
        <w:t>paradigmatic site of antiblack violence</w:t>
      </w:r>
      <w:r w:rsidRPr="00EC7A6F">
        <w:rPr>
          <w:rFonts w:eastAsia="Calibri"/>
          <w:sz w:val="16"/>
        </w:rPr>
        <w:t xml:space="preserve">), might allow black feminists to encounter the broad sweep of our transformative call for love-politics. In so doing, I </w:t>
      </w:r>
      <w:r w:rsidRPr="00EC7A6F">
        <w:rPr>
          <w:rFonts w:eastAsia="Calibri"/>
          <w:u w:val="single"/>
        </w:rPr>
        <w:t xml:space="preserve">emphasize that </w:t>
      </w:r>
      <w:r w:rsidRPr="00EC7A6F">
        <w:rPr>
          <w:rFonts w:eastAsia="Calibri"/>
          <w:highlight w:val="cyan"/>
          <w:u w:val="single"/>
        </w:rPr>
        <w:t xml:space="preserve">law might be a space of black women’s </w:t>
      </w:r>
      <w:r w:rsidRPr="00EC7A6F">
        <w:rPr>
          <w:rFonts w:eastAsia="Calibri"/>
          <w:b/>
          <w:iCs/>
          <w:highlight w:val="cyan"/>
          <w:u w:val="single"/>
        </w:rPr>
        <w:t>survival</w:t>
      </w:r>
      <w:r w:rsidRPr="00EC7A6F">
        <w:rPr>
          <w:rFonts w:eastAsia="Calibri"/>
          <w:u w:val="single"/>
        </w:rPr>
        <w:t xml:space="preserve"> </w:t>
      </w:r>
      <w:r w:rsidRPr="00EC7A6F">
        <w:rPr>
          <w:rFonts w:eastAsia="Calibri"/>
          <w:highlight w:val="cyan"/>
          <w:u w:val="single"/>
        </w:rPr>
        <w:t>rather than simply</w:t>
      </w:r>
      <w:r w:rsidRPr="00EC7A6F">
        <w:rPr>
          <w:rFonts w:eastAsia="Calibri"/>
          <w:u w:val="single"/>
        </w:rPr>
        <w:t xml:space="preserve"> the site of black women’s </w:t>
      </w:r>
      <w:r w:rsidRPr="00EC7A6F">
        <w:rPr>
          <w:rFonts w:eastAsia="Calibri"/>
          <w:b/>
          <w:iCs/>
          <w:highlight w:val="cyan"/>
          <w:u w:val="single"/>
        </w:rPr>
        <w:t>wounding</w:t>
      </w:r>
      <w:r w:rsidRPr="00EC7A6F">
        <w:rPr>
          <w:rFonts w:eastAsia="Calibri"/>
          <w:sz w:val="16"/>
        </w:rPr>
        <w:t xml:space="preserve">. Moreover, I underscore that </w:t>
      </w:r>
      <w:r w:rsidRPr="00EC7A6F">
        <w:rPr>
          <w:rFonts w:eastAsia="Calibri"/>
          <w:u w:val="single"/>
        </w:rPr>
        <w:t xml:space="preserve">a space that black women </w:t>
      </w:r>
      <w:r w:rsidRPr="00EC7A6F">
        <w:rPr>
          <w:rFonts w:eastAsia="Calibri"/>
          <w:b/>
          <w:iCs/>
          <w:u w:val="single"/>
        </w:rPr>
        <w:t>did not author</w:t>
      </w:r>
      <w:r w:rsidRPr="00EC7A6F">
        <w:rPr>
          <w:rFonts w:eastAsia="Calibri"/>
          <w:sz w:val="16"/>
        </w:rPr>
        <w:t xml:space="preserve">, and </w:t>
      </w:r>
      <w:r w:rsidRPr="00EC7A6F">
        <w:rPr>
          <w:rFonts w:eastAsia="Calibri"/>
          <w:u w:val="single"/>
        </w:rPr>
        <w:t>that was created</w:t>
      </w:r>
      <w:r w:rsidRPr="00EC7A6F">
        <w:rPr>
          <w:rFonts w:eastAsia="Calibri"/>
          <w:sz w:val="16"/>
        </w:rPr>
        <w:t xml:space="preserve"> largely </w:t>
      </w:r>
      <w:r w:rsidRPr="00EC7A6F">
        <w:rPr>
          <w:rFonts w:eastAsia="Calibri"/>
          <w:u w:val="single"/>
        </w:rPr>
        <w:t xml:space="preserve">with the interest in enshrining black women as </w:t>
      </w:r>
      <w:r w:rsidRPr="00EC7A6F">
        <w:rPr>
          <w:rFonts w:eastAsia="Calibri"/>
          <w:b/>
          <w:iCs/>
          <w:u w:val="single"/>
        </w:rPr>
        <w:t>property</w:t>
      </w:r>
      <w:r w:rsidRPr="00EC7A6F">
        <w:rPr>
          <w:rFonts w:eastAsia="Calibri"/>
          <w:u w:val="single"/>
        </w:rPr>
        <w:t xml:space="preserve"> rather than as </w:t>
      </w:r>
      <w:r w:rsidRPr="00EC7A6F">
        <w:rPr>
          <w:rFonts w:eastAsia="Calibri"/>
          <w:b/>
          <w:iCs/>
          <w:u w:val="single"/>
        </w:rPr>
        <w:t>subjects</w:t>
      </w:r>
      <w:r w:rsidRPr="00EC7A6F">
        <w:rPr>
          <w:rFonts w:eastAsia="Calibri"/>
          <w:sz w:val="16"/>
        </w:rPr>
        <w:t xml:space="preserve">, </w:t>
      </w:r>
      <w:r w:rsidRPr="00EC7A6F">
        <w:rPr>
          <w:rFonts w:eastAsia="Calibri"/>
          <w:u w:val="single"/>
        </w:rPr>
        <w:t>might become a site</w:t>
      </w:r>
      <w:r w:rsidRPr="00EC7A6F">
        <w:rPr>
          <w:rFonts w:eastAsia="Calibri"/>
          <w:sz w:val="16"/>
        </w:rPr>
        <w:t xml:space="preserve"> that allows us </w:t>
      </w:r>
      <w:r w:rsidRPr="00EC7A6F">
        <w:rPr>
          <w:rFonts w:eastAsia="Calibri"/>
          <w:highlight w:val="cyan"/>
          <w:u w:val="single"/>
        </w:rPr>
        <w:t xml:space="preserve">to </w:t>
      </w:r>
      <w:r w:rsidRPr="00EC7A6F">
        <w:rPr>
          <w:rFonts w:eastAsia="Calibri"/>
          <w:b/>
          <w:iCs/>
          <w:highlight w:val="cyan"/>
          <w:u w:val="single"/>
        </w:rPr>
        <w:t>imagine other ways</w:t>
      </w:r>
      <w:r w:rsidRPr="00EC7A6F">
        <w:rPr>
          <w:rFonts w:eastAsia="Calibri"/>
          <w:highlight w:val="cyan"/>
          <w:u w:val="single"/>
        </w:rPr>
        <w:t xml:space="preserve"> of being</w:t>
      </w:r>
      <w:r w:rsidRPr="00EC7A6F">
        <w:rPr>
          <w:rFonts w:eastAsia="Calibri"/>
          <w:u w:val="single"/>
        </w:rPr>
        <w:t xml:space="preserve"> and feeling black feminist</w:t>
      </w:r>
      <w:r w:rsidRPr="00EC7A6F">
        <w:rPr>
          <w:rFonts w:eastAsia="Calibri"/>
          <w:sz w:val="16"/>
        </w:rPr>
        <w:t xml:space="preserve">. As I argue, </w:t>
      </w:r>
      <w:r w:rsidRPr="00EC7A6F">
        <w:rPr>
          <w:rFonts w:eastAsia="Calibri"/>
          <w:u w:val="single"/>
        </w:rPr>
        <w:t>black feminism’s</w:t>
      </w:r>
      <w:r w:rsidRPr="00EC7A6F">
        <w:rPr>
          <w:rFonts w:eastAsia="Calibri"/>
          <w:sz w:val="16"/>
        </w:rPr>
        <w:t xml:space="preserve"> long-standing commitment to lovepolitics, to </w:t>
      </w:r>
      <w:r w:rsidRPr="00EC7A6F">
        <w:rPr>
          <w:rFonts w:eastAsia="Calibri"/>
          <w:u w:val="single"/>
        </w:rPr>
        <w:t>ethics of mutual vulnerability and witnessing</w:t>
      </w:r>
      <w:r w:rsidRPr="00EC7A6F">
        <w:rPr>
          <w:rFonts w:eastAsia="Calibri"/>
          <w:sz w:val="16"/>
        </w:rPr>
        <w:t xml:space="preserve">, </w:t>
      </w:r>
      <w:r w:rsidRPr="00EC7A6F">
        <w:rPr>
          <w:rFonts w:eastAsia="Calibri"/>
          <w:u w:val="single"/>
        </w:rPr>
        <w:t xml:space="preserve">is </w:t>
      </w:r>
      <w:r w:rsidRPr="00EC7A6F">
        <w:rPr>
          <w:rFonts w:eastAsia="Calibri"/>
          <w:b/>
          <w:iCs/>
          <w:u w:val="single"/>
        </w:rPr>
        <w:t>echoed by</w:t>
      </w:r>
      <w:r w:rsidRPr="00EC7A6F">
        <w:rPr>
          <w:rFonts w:eastAsia="Calibri"/>
          <w:sz w:val="16"/>
        </w:rPr>
        <w:t xml:space="preserve"> critical race feminist </w:t>
      </w:r>
      <w:r w:rsidRPr="00EC7A6F">
        <w:rPr>
          <w:rFonts w:eastAsia="Calibri"/>
          <w:b/>
          <w:iCs/>
          <w:u w:val="single"/>
        </w:rPr>
        <w:t>legal practices</w:t>
      </w:r>
      <w:r w:rsidRPr="00EC7A6F">
        <w:rPr>
          <w:rFonts w:eastAsia="Calibri"/>
          <w:sz w:val="16"/>
        </w:rPr>
        <w:t xml:space="preserve">, </w:t>
      </w:r>
      <w:r w:rsidRPr="00EC7A6F">
        <w:rPr>
          <w:rFonts w:eastAsia="Calibri"/>
          <w:u w:val="single"/>
        </w:rPr>
        <w:t>including</w:t>
      </w:r>
      <w:r w:rsidRPr="00EC7A6F">
        <w:rPr>
          <w:rFonts w:eastAsia="Calibri"/>
          <w:sz w:val="16"/>
        </w:rPr>
        <w:t xml:space="preserve"> Williams’s expansive </w:t>
      </w:r>
      <w:r w:rsidRPr="00EC7A6F">
        <w:rPr>
          <w:rFonts w:eastAsia="Calibri"/>
          <w:u w:val="single"/>
        </w:rPr>
        <w:t xml:space="preserve">investment in </w:t>
      </w:r>
      <w:r w:rsidRPr="00EC7A6F">
        <w:rPr>
          <w:rFonts w:eastAsia="Calibri"/>
          <w:b/>
          <w:iCs/>
          <w:u w:val="single"/>
        </w:rPr>
        <w:t>rights</w:t>
      </w:r>
      <w:r w:rsidRPr="00EC7A6F">
        <w:rPr>
          <w:rFonts w:eastAsia="Calibri"/>
          <w:sz w:val="16"/>
        </w:rPr>
        <w:t xml:space="preserve"> and Crenshaw’s engagement with intersectionality as a critique of inclusionary politics. What </w:t>
      </w:r>
      <w:r w:rsidRPr="00EC7A6F">
        <w:rPr>
          <w:rFonts w:eastAsia="Calibri"/>
          <w:u w:val="single"/>
        </w:rPr>
        <w:t xml:space="preserve">both </w:t>
      </w:r>
      <w:r w:rsidRPr="00EC7A6F">
        <w:rPr>
          <w:rFonts w:eastAsia="Calibri"/>
          <w:b/>
          <w:iCs/>
          <w:highlight w:val="cyan"/>
          <w:u w:val="single"/>
        </w:rPr>
        <w:t>share</w:t>
      </w:r>
      <w:r w:rsidRPr="00EC7A6F">
        <w:rPr>
          <w:rFonts w:eastAsia="Calibri"/>
          <w:sz w:val="16"/>
        </w:rPr>
        <w:t xml:space="preserve"> are </w:t>
      </w:r>
      <w:r w:rsidRPr="00EC7A6F">
        <w:rPr>
          <w:rFonts w:eastAsia="Calibri"/>
          <w:b/>
          <w:iCs/>
          <w:highlight w:val="cyan"/>
          <w:u w:val="single"/>
        </w:rPr>
        <w:t>demands</w:t>
      </w:r>
      <w:r w:rsidRPr="00EC7A6F">
        <w:rPr>
          <w:rFonts w:eastAsia="Calibri"/>
          <w:highlight w:val="cyan"/>
          <w:u w:val="single"/>
        </w:rPr>
        <w:t xml:space="preserve"> that law</w:t>
      </w:r>
      <w:r w:rsidRPr="00EC7A6F">
        <w:rPr>
          <w:rFonts w:eastAsia="Calibri"/>
          <w:u w:val="single"/>
        </w:rPr>
        <w:t xml:space="preserve"> </w:t>
      </w:r>
      <w:r w:rsidRPr="00EC7A6F">
        <w:rPr>
          <w:rFonts w:eastAsia="Calibri"/>
          <w:b/>
          <w:iCs/>
          <w:highlight w:val="cyan"/>
          <w:u w:val="single"/>
        </w:rPr>
        <w:t>imagine</w:t>
      </w:r>
      <w:r w:rsidRPr="00EC7A6F">
        <w:rPr>
          <w:rFonts w:eastAsia="Calibri"/>
          <w:b/>
          <w:iCs/>
          <w:u w:val="single"/>
        </w:rPr>
        <w:t xml:space="preserve"> </w:t>
      </w:r>
      <w:r w:rsidRPr="00EC7A6F">
        <w:rPr>
          <w:rFonts w:eastAsia="Calibri"/>
          <w:b/>
          <w:iCs/>
          <w:highlight w:val="cyan"/>
          <w:u w:val="single"/>
        </w:rPr>
        <w:t>itself otherwise</w:t>
      </w:r>
      <w:r w:rsidRPr="00EC7A6F">
        <w:rPr>
          <w:rFonts w:eastAsia="Calibri"/>
          <w:sz w:val="16"/>
        </w:rPr>
        <w:t xml:space="preserve">, that it unfold and move </w:t>
      </w:r>
      <w:r w:rsidRPr="00EC7A6F">
        <w:rPr>
          <w:rFonts w:eastAsia="Calibri"/>
          <w:u w:val="single"/>
        </w:rPr>
        <w:t xml:space="preserve">in ways that </w:t>
      </w:r>
      <w:r w:rsidRPr="00EC7A6F">
        <w:rPr>
          <w:rFonts w:eastAsia="Calibri"/>
          <w:b/>
          <w:iCs/>
          <w:u w:val="single"/>
        </w:rPr>
        <w:t>might seem contrary</w:t>
      </w:r>
      <w:r w:rsidRPr="00EC7A6F">
        <w:rPr>
          <w:rFonts w:eastAsia="Calibri"/>
          <w:u w:val="single"/>
        </w:rPr>
        <w:t xml:space="preserve"> to its fundamental project</w:t>
      </w:r>
      <w:r w:rsidRPr="00EC7A6F">
        <w:rPr>
          <w:rFonts w:eastAsia="Calibri"/>
          <w:sz w:val="16"/>
        </w:rPr>
        <w:t xml:space="preserve">. These are demands that law acknowledge the failures and short-sightedness of inclusion and redress projects, </w:t>
      </w:r>
      <w:r w:rsidRPr="00EC7A6F">
        <w:rPr>
          <w:rFonts w:eastAsia="Calibri"/>
          <w:u w:val="single"/>
        </w:rPr>
        <w:t>and</w:t>
      </w:r>
      <w:r w:rsidRPr="00EC7A6F">
        <w:rPr>
          <w:rFonts w:eastAsia="Calibri"/>
          <w:sz w:val="16"/>
        </w:rPr>
        <w:t xml:space="preserve"> that law instead </w:t>
      </w:r>
      <w:r w:rsidRPr="00EC7A6F">
        <w:rPr>
          <w:rFonts w:eastAsia="Calibri"/>
          <w:u w:val="single"/>
        </w:rPr>
        <w:t xml:space="preserve">imagine its radical work to be an </w:t>
      </w:r>
      <w:r w:rsidRPr="00EC7A6F">
        <w:rPr>
          <w:rFonts w:eastAsia="Calibri"/>
          <w:b/>
          <w:iCs/>
          <w:u w:val="single"/>
        </w:rPr>
        <w:t>embrace of</w:t>
      </w:r>
      <w:r w:rsidRPr="00EC7A6F">
        <w:rPr>
          <w:rFonts w:eastAsia="Calibri"/>
          <w:sz w:val="16"/>
        </w:rPr>
        <w:t xml:space="preserve"> ideas of </w:t>
      </w:r>
      <w:r w:rsidRPr="00EC7A6F">
        <w:rPr>
          <w:rFonts w:eastAsia="Calibri"/>
          <w:b/>
          <w:iCs/>
          <w:u w:val="single"/>
        </w:rPr>
        <w:t>intimacy</w:t>
      </w:r>
      <w:r w:rsidRPr="00EC7A6F">
        <w:rPr>
          <w:rFonts w:eastAsia="Calibri"/>
          <w:sz w:val="16"/>
        </w:rPr>
        <w:t xml:space="preserve">, </w:t>
      </w:r>
      <w:r w:rsidRPr="00EC7A6F">
        <w:rPr>
          <w:rFonts w:eastAsia="Calibri"/>
          <w:b/>
          <w:iCs/>
          <w:u w:val="single"/>
        </w:rPr>
        <w:t>proximity</w:t>
      </w:r>
      <w:r w:rsidRPr="00EC7A6F">
        <w:rPr>
          <w:rFonts w:eastAsia="Calibri"/>
          <w:sz w:val="16"/>
        </w:rPr>
        <w:t xml:space="preserve">, </w:t>
      </w:r>
      <w:r w:rsidRPr="00EC7A6F">
        <w:rPr>
          <w:rFonts w:eastAsia="Calibri"/>
          <w:b/>
          <w:iCs/>
          <w:u w:val="single"/>
        </w:rPr>
        <w:t>vulnerability</w:t>
      </w:r>
      <w:r w:rsidRPr="00EC7A6F">
        <w:rPr>
          <w:rFonts w:eastAsia="Calibri"/>
          <w:sz w:val="16"/>
        </w:rPr>
        <w:t xml:space="preserve">, </w:t>
      </w:r>
      <w:r w:rsidRPr="00EC7A6F">
        <w:rPr>
          <w:rFonts w:eastAsia="Calibri"/>
          <w:u w:val="single"/>
        </w:rPr>
        <w:t xml:space="preserve">and </w:t>
      </w:r>
      <w:r w:rsidRPr="00EC7A6F">
        <w:rPr>
          <w:rFonts w:eastAsia="Calibri"/>
          <w:b/>
          <w:iCs/>
          <w:u w:val="single"/>
        </w:rPr>
        <w:t>mutual regard</w:t>
      </w:r>
      <w:r w:rsidRPr="00EC7A6F">
        <w:rPr>
          <w:rFonts w:eastAsia="Calibri"/>
          <w:sz w:val="16"/>
        </w:rPr>
        <w:t xml:space="preserve">. </w:t>
      </w:r>
      <w:r w:rsidRPr="00EC7A6F">
        <w:rPr>
          <w:rFonts w:eastAsia="Calibri"/>
          <w:u w:val="single"/>
        </w:rPr>
        <w:t xml:space="preserve">Reanimating black feminist engagement with law is particularly important because it </w:t>
      </w:r>
      <w:r w:rsidRPr="00EC7A6F">
        <w:rPr>
          <w:rFonts w:eastAsia="Calibri"/>
          <w:b/>
          <w:iCs/>
          <w:u w:val="single"/>
        </w:rPr>
        <w:t>upends</w:t>
      </w:r>
      <w:r w:rsidRPr="00EC7A6F">
        <w:rPr>
          <w:rFonts w:eastAsia="Calibri"/>
          <w:u w:val="single"/>
        </w:rPr>
        <w:t xml:space="preserve"> the long-standing tenet that black women’s freedom comes </w:t>
      </w:r>
      <w:r w:rsidRPr="00EC7A6F">
        <w:rPr>
          <w:rFonts w:eastAsia="Calibri"/>
          <w:b/>
          <w:iCs/>
          <w:u w:val="single"/>
        </w:rPr>
        <w:t>exclusively</w:t>
      </w:r>
      <w:r w:rsidRPr="00EC7A6F">
        <w:rPr>
          <w:rFonts w:eastAsia="Calibri"/>
          <w:u w:val="single"/>
        </w:rPr>
        <w:t xml:space="preserve"> through spaces that we </w:t>
      </w:r>
      <w:r w:rsidRPr="00EC7A6F">
        <w:rPr>
          <w:rFonts w:eastAsia="Calibri"/>
          <w:b/>
          <w:iCs/>
          <w:u w:val="single"/>
        </w:rPr>
        <w:t>self-authored</w:t>
      </w:r>
      <w:r w:rsidRPr="00EC7A6F">
        <w:rPr>
          <w:rFonts w:eastAsia="Calibri"/>
          <w:sz w:val="16"/>
        </w:rPr>
        <w:t xml:space="preserve">, </w:t>
      </w:r>
      <w:r w:rsidRPr="00EC7A6F">
        <w:rPr>
          <w:rFonts w:eastAsia="Calibri"/>
          <w:u w:val="single"/>
        </w:rPr>
        <w:t>and</w:t>
      </w:r>
      <w:r w:rsidRPr="00EC7A6F">
        <w:rPr>
          <w:rFonts w:eastAsia="Calibri"/>
          <w:sz w:val="16"/>
        </w:rPr>
        <w:t xml:space="preserve">, correlatively, </w:t>
      </w:r>
      <w:r w:rsidRPr="00EC7A6F">
        <w:rPr>
          <w:rFonts w:eastAsia="Calibri"/>
          <w:u w:val="single"/>
        </w:rPr>
        <w:t xml:space="preserve">that sites </w:t>
      </w:r>
      <w:r w:rsidRPr="00EC7A6F">
        <w:rPr>
          <w:rFonts w:eastAsia="Calibri"/>
          <w:b/>
          <w:iCs/>
          <w:u w:val="single"/>
        </w:rPr>
        <w:t>historically constructed</w:t>
      </w:r>
      <w:r w:rsidRPr="00EC7A6F">
        <w:rPr>
          <w:rFonts w:eastAsia="Calibri"/>
          <w:u w:val="single"/>
        </w:rPr>
        <w:t xml:space="preserve"> to secure our status as property can </w:t>
      </w:r>
      <w:r w:rsidRPr="00EC7A6F">
        <w:rPr>
          <w:rFonts w:eastAsia="Calibri"/>
          <w:b/>
          <w:iCs/>
          <w:u w:val="single"/>
        </w:rPr>
        <w:t>never</w:t>
      </w:r>
      <w:r w:rsidRPr="00EC7A6F">
        <w:rPr>
          <w:rFonts w:eastAsia="Calibri"/>
          <w:u w:val="single"/>
        </w:rPr>
        <w:t xml:space="preserve"> become locations where we stage our </w:t>
      </w:r>
      <w:r w:rsidRPr="00EC7A6F">
        <w:rPr>
          <w:rFonts w:eastAsia="Calibri"/>
          <w:b/>
          <w:iCs/>
          <w:u w:val="single"/>
        </w:rPr>
        <w:t>liberation</w:t>
      </w:r>
      <w:r w:rsidRPr="00EC7A6F">
        <w:rPr>
          <w:rFonts w:eastAsia="Calibri"/>
          <w:sz w:val="16"/>
        </w:rPr>
        <w:t xml:space="preserve">. My inquiry shows otherwise and argues that </w:t>
      </w:r>
      <w:r w:rsidRPr="00EC7A6F">
        <w:rPr>
          <w:rFonts w:eastAsia="Calibri"/>
          <w:u w:val="single"/>
        </w:rPr>
        <w:t xml:space="preserve">freedom and radical black feminist politics can be rooted in </w:t>
      </w:r>
      <w:r w:rsidRPr="00EC7A6F">
        <w:rPr>
          <w:rFonts w:eastAsia="Calibri"/>
          <w:b/>
          <w:iCs/>
          <w:u w:val="single"/>
        </w:rPr>
        <w:t>myriad sites</w:t>
      </w:r>
      <w:r w:rsidRPr="00EC7A6F">
        <w:rPr>
          <w:rFonts w:eastAsia="Calibri"/>
          <w:sz w:val="16"/>
        </w:rPr>
        <w:t xml:space="preserve">, </w:t>
      </w:r>
      <w:r w:rsidRPr="00EC7A6F">
        <w:rPr>
          <w:rFonts w:eastAsia="Calibri"/>
          <w:u w:val="single"/>
        </w:rPr>
        <w:t>including spaces</w:t>
      </w:r>
      <w:r w:rsidRPr="00EC7A6F">
        <w:rPr>
          <w:rFonts w:eastAsia="Calibri"/>
          <w:sz w:val="16"/>
        </w:rPr>
        <w:t xml:space="preserve"> that have been </w:t>
      </w:r>
      <w:r w:rsidRPr="00EC7A6F">
        <w:rPr>
          <w:rFonts w:eastAsia="Calibri"/>
          <w:b/>
          <w:iCs/>
          <w:u w:val="single"/>
        </w:rPr>
        <w:t>rife with</w:t>
      </w:r>
      <w:r w:rsidRPr="00EC7A6F">
        <w:rPr>
          <w:rFonts w:eastAsia="Calibri"/>
          <w:sz w:val="16"/>
        </w:rPr>
        <w:t xml:space="preserve"> our own </w:t>
      </w:r>
      <w:r w:rsidRPr="00EC7A6F">
        <w:rPr>
          <w:rFonts w:eastAsia="Calibri"/>
          <w:b/>
          <w:iCs/>
          <w:u w:val="single"/>
        </w:rPr>
        <w:t>subordination</w:t>
      </w:r>
      <w:r w:rsidRPr="00EC7A6F">
        <w:rPr>
          <w:rFonts w:eastAsia="Calibri"/>
          <w:sz w:val="16"/>
        </w:rPr>
        <w:t xml:space="preserve">. Indeed, my engagement with </w:t>
      </w:r>
      <w:r w:rsidRPr="00EC7A6F">
        <w:rPr>
          <w:rFonts w:eastAsia="Calibri"/>
          <w:u w:val="single"/>
        </w:rPr>
        <w:t>law</w:t>
      </w:r>
      <w:r w:rsidRPr="00EC7A6F">
        <w:rPr>
          <w:rFonts w:eastAsia="Calibri"/>
          <w:sz w:val="16"/>
        </w:rPr>
        <w:t xml:space="preserve"> seeks to rescue law’s status of death in black studies, tracing how it </w:t>
      </w:r>
      <w:r w:rsidRPr="00EC7A6F">
        <w:rPr>
          <w:rFonts w:eastAsia="Calibri"/>
          <w:u w:val="single"/>
        </w:rPr>
        <w:t xml:space="preserve">can be a location of </w:t>
      </w:r>
      <w:r w:rsidRPr="00EC7A6F">
        <w:rPr>
          <w:rFonts w:eastAsia="Calibri"/>
          <w:b/>
          <w:iCs/>
          <w:u w:val="single"/>
        </w:rPr>
        <w:t>radical freedom-dreaming</w:t>
      </w:r>
      <w:r w:rsidRPr="00EC7A6F">
        <w:rPr>
          <w:rFonts w:eastAsia="Calibri"/>
          <w:u w:val="single"/>
        </w:rPr>
        <w:t xml:space="preserve"> and </w:t>
      </w:r>
      <w:r w:rsidRPr="00EC7A6F">
        <w:rPr>
          <w:rFonts w:eastAsia="Calibri"/>
          <w:b/>
          <w:iCs/>
          <w:u w:val="single"/>
        </w:rPr>
        <w:t>visionary world-making</w:t>
      </w:r>
      <w:r w:rsidRPr="00EC7A6F">
        <w:rPr>
          <w:rFonts w:eastAsia="Calibri"/>
          <w:u w:val="single"/>
        </w:rPr>
        <w:t xml:space="preserve"> rather than simply a </w:t>
      </w:r>
      <w:r w:rsidRPr="00EC7A6F">
        <w:rPr>
          <w:rFonts w:eastAsia="Calibri"/>
          <w:b/>
          <w:iCs/>
          <w:u w:val="single"/>
        </w:rPr>
        <w:t>death-world</w:t>
      </w:r>
      <w:r w:rsidRPr="00EC7A6F">
        <w:rPr>
          <w:rFonts w:eastAsia="Calibri"/>
          <w:u w:val="single"/>
        </w:rPr>
        <w:t xml:space="preserve"> and the </w:t>
      </w:r>
      <w:r w:rsidRPr="00EC7A6F">
        <w:rPr>
          <w:rFonts w:eastAsia="Calibri"/>
          <w:b/>
          <w:iCs/>
          <w:u w:val="single"/>
        </w:rPr>
        <w:t>paradigmatic site of antiblackness</w:t>
      </w:r>
      <w:r w:rsidRPr="00EC7A6F">
        <w:rPr>
          <w:rFonts w:eastAsia="Calibri"/>
          <w:sz w:val="16"/>
        </w:rPr>
        <w:t xml:space="preserve">. </w:t>
      </w:r>
    </w:p>
    <w:p w14:paraId="09CB178F" w14:textId="77777777" w:rsidR="00DF7267" w:rsidRPr="00EC7A6F" w:rsidRDefault="00DF7267" w:rsidP="00DF7267">
      <w:pPr>
        <w:rPr>
          <w:rFonts w:eastAsia="Calibri"/>
          <w:sz w:val="16"/>
        </w:rPr>
      </w:pPr>
    </w:p>
    <w:p w14:paraId="4F53887D" w14:textId="77777777" w:rsidR="00DF7267" w:rsidRPr="00EC7A6F" w:rsidRDefault="00DF7267" w:rsidP="00DF7267">
      <w:pPr>
        <w:keepNext/>
        <w:keepLines/>
        <w:spacing w:before="40" w:after="0"/>
        <w:outlineLvl w:val="3"/>
        <w:rPr>
          <w:rFonts w:eastAsia="Times New Roman" w:cs="Times New Roman"/>
          <w:b/>
          <w:iCs/>
          <w:sz w:val="26"/>
        </w:rPr>
      </w:pPr>
      <w:r w:rsidRPr="00EC7A6F">
        <w:rPr>
          <w:rFonts w:eastAsia="Times New Roman" w:cs="Times New Roman"/>
          <w:b/>
          <w:iCs/>
          <w:sz w:val="26"/>
        </w:rPr>
        <w:t xml:space="preserve">Humanist legal imaginaries are a </w:t>
      </w:r>
      <w:r w:rsidRPr="00EC7A6F">
        <w:rPr>
          <w:rFonts w:eastAsia="Times New Roman" w:cs="Times New Roman"/>
          <w:b/>
          <w:iCs/>
          <w:sz w:val="26"/>
          <w:u w:val="single"/>
        </w:rPr>
        <w:t>valuable part</w:t>
      </w:r>
      <w:r w:rsidRPr="00EC7A6F">
        <w:rPr>
          <w:rFonts w:eastAsia="Times New Roman" w:cs="Times New Roman"/>
          <w:b/>
          <w:iCs/>
          <w:sz w:val="26"/>
        </w:rPr>
        <w:t xml:space="preserve"> of Black feminist praxis. Refusing to compare </w:t>
      </w:r>
      <w:r w:rsidRPr="00EC7A6F">
        <w:rPr>
          <w:rFonts w:eastAsia="Times New Roman" w:cs="Times New Roman"/>
          <w:b/>
          <w:iCs/>
          <w:sz w:val="26"/>
          <w:u w:val="single"/>
        </w:rPr>
        <w:t>material consequences</w:t>
      </w:r>
      <w:r w:rsidRPr="00EC7A6F">
        <w:rPr>
          <w:rFonts w:eastAsia="Times New Roman" w:cs="Times New Roman"/>
          <w:b/>
          <w:iCs/>
          <w:sz w:val="26"/>
        </w:rPr>
        <w:t xml:space="preserve"> of our methods </w:t>
      </w:r>
      <w:r w:rsidRPr="00EC7A6F">
        <w:rPr>
          <w:rFonts w:eastAsia="Times New Roman" w:cs="Times New Roman"/>
          <w:b/>
          <w:iCs/>
          <w:sz w:val="26"/>
          <w:u w:val="single"/>
        </w:rPr>
        <w:t>reproduces</w:t>
      </w:r>
      <w:r w:rsidRPr="00EC7A6F">
        <w:rPr>
          <w:rFonts w:eastAsia="Times New Roman" w:cs="Times New Roman"/>
          <w:b/>
          <w:iCs/>
          <w:sz w:val="26"/>
        </w:rPr>
        <w:t xml:space="preserve"> exclusion of Black feminist thought.</w:t>
      </w:r>
    </w:p>
    <w:p w14:paraId="52A7FE72" w14:textId="77777777" w:rsidR="00DF7267" w:rsidRPr="00EC7A6F" w:rsidRDefault="00DF7267" w:rsidP="00DF7267">
      <w:pPr>
        <w:rPr>
          <w:rFonts w:eastAsia="Calibri"/>
        </w:rPr>
      </w:pPr>
      <w:r w:rsidRPr="00EC7A6F">
        <w:rPr>
          <w:rFonts w:eastAsia="Calibri"/>
          <w:b/>
          <w:bCs/>
          <w:sz w:val="26"/>
        </w:rPr>
        <w:t>Kupupika, 21</w:t>
      </w:r>
      <w:r w:rsidRPr="00EC7A6F">
        <w:rPr>
          <w:rFonts w:eastAsia="Calibri"/>
        </w:rPr>
        <w:t>—J.D. candidate at the University of Virginia School of Law (Trust, “Shaping Our Freedom Dreams: Reclaiming Intersectionality through Black Feminist Legal Theory,” Virginia Law Review, Vol. 107, (2021): 27-47, dml)</w:t>
      </w:r>
    </w:p>
    <w:p w14:paraId="11D94FDB" w14:textId="77777777" w:rsidR="00DF7267" w:rsidRPr="00EC7A6F" w:rsidRDefault="00DF7267" w:rsidP="00DF7267">
      <w:pPr>
        <w:rPr>
          <w:rFonts w:eastAsia="Calibri"/>
          <w:sz w:val="16"/>
        </w:rPr>
      </w:pPr>
      <w:r w:rsidRPr="00EC7A6F">
        <w:rPr>
          <w:rFonts w:eastAsia="Calibri"/>
          <w:sz w:val="16"/>
        </w:rPr>
        <w:t xml:space="preserve">The collective struggle of the Black women in Beloved mirrors the essential function of Black feminist legal theory. Heeding Baby Suggs's call, </w:t>
      </w:r>
      <w:r w:rsidRPr="00EC7A6F">
        <w:rPr>
          <w:rFonts w:eastAsia="Calibri"/>
          <w:highlight w:val="cyan"/>
          <w:u w:val="single"/>
        </w:rPr>
        <w:t xml:space="preserve">Black feminist legal theorists imagine </w:t>
      </w:r>
      <w:r w:rsidRPr="00EC7A6F">
        <w:rPr>
          <w:rFonts w:eastAsia="Calibri"/>
          <w:b/>
          <w:iCs/>
          <w:highlight w:val="cyan"/>
          <w:u w:val="single"/>
        </w:rPr>
        <w:t>beyond</w:t>
      </w:r>
      <w:r w:rsidRPr="00EC7A6F">
        <w:rPr>
          <w:rFonts w:eastAsia="Calibri"/>
          <w:u w:val="single"/>
        </w:rPr>
        <w:t xml:space="preserve"> the confines of the</w:t>
      </w:r>
      <w:r w:rsidRPr="00EC7A6F">
        <w:rPr>
          <w:rFonts w:eastAsia="Calibri"/>
          <w:sz w:val="16"/>
        </w:rPr>
        <w:t xml:space="preserve"> legal </w:t>
      </w:r>
      <w:r w:rsidRPr="00EC7A6F">
        <w:rPr>
          <w:rFonts w:eastAsia="Calibri"/>
          <w:u w:val="single"/>
        </w:rPr>
        <w:t xml:space="preserve">academy's </w:t>
      </w:r>
      <w:r w:rsidRPr="00EC7A6F">
        <w:rPr>
          <w:rFonts w:eastAsia="Calibri"/>
          <w:b/>
          <w:iCs/>
          <w:highlight w:val="cyan"/>
          <w:u w:val="single"/>
        </w:rPr>
        <w:t>margins</w:t>
      </w:r>
      <w:r w:rsidRPr="00EC7A6F">
        <w:rPr>
          <w:rFonts w:eastAsia="Calibri"/>
          <w:sz w:val="16"/>
        </w:rPr>
        <w:t xml:space="preserve">, </w:t>
      </w:r>
      <w:r w:rsidRPr="00EC7A6F">
        <w:rPr>
          <w:rFonts w:eastAsia="Calibri"/>
          <w:b/>
          <w:iCs/>
          <w:u w:val="single"/>
        </w:rPr>
        <w:t>skillfully developing</w:t>
      </w:r>
      <w:r w:rsidRPr="00EC7A6F">
        <w:rPr>
          <w:rFonts w:eastAsia="Calibri"/>
          <w:u w:val="single"/>
        </w:rPr>
        <w:t xml:space="preserve"> their own legal theory in order to </w:t>
      </w:r>
      <w:r w:rsidRPr="00EC7A6F">
        <w:rPr>
          <w:rFonts w:eastAsia="Calibri"/>
          <w:b/>
          <w:iCs/>
          <w:highlight w:val="cyan"/>
          <w:u w:val="single"/>
        </w:rPr>
        <w:t>write themselves into larger conversations</w:t>
      </w:r>
      <w:r w:rsidRPr="00EC7A6F">
        <w:rPr>
          <w:rFonts w:eastAsia="Calibri"/>
          <w:sz w:val="16"/>
        </w:rPr>
        <w:t xml:space="preserve">. The push </w:t>
      </w:r>
      <w:r w:rsidRPr="00EC7A6F">
        <w:rPr>
          <w:rFonts w:eastAsia="Calibri"/>
          <w:highlight w:val="cyan"/>
          <w:u w:val="single"/>
        </w:rPr>
        <w:t xml:space="preserve">to </w:t>
      </w:r>
      <w:r w:rsidRPr="00EC7A6F">
        <w:rPr>
          <w:rFonts w:eastAsia="Calibri"/>
          <w:b/>
          <w:iCs/>
          <w:highlight w:val="cyan"/>
          <w:u w:val="single"/>
        </w:rPr>
        <w:t>imagine beyond erasure</w:t>
      </w:r>
      <w:r w:rsidRPr="00EC7A6F">
        <w:rPr>
          <w:rFonts w:eastAsia="Calibri"/>
          <w:sz w:val="16"/>
        </w:rPr>
        <w:t xml:space="preserve">, as is emphasized tenderly by Baby Suggs's invocation, </w:t>
      </w:r>
      <w:r w:rsidRPr="00EC7A6F">
        <w:rPr>
          <w:rFonts w:eastAsia="Calibri"/>
          <w:highlight w:val="cyan"/>
          <w:u w:val="single"/>
        </w:rPr>
        <w:t xml:space="preserve">is a will to </w:t>
      </w:r>
      <w:r w:rsidRPr="00EC7A6F">
        <w:rPr>
          <w:rFonts w:eastAsia="Calibri"/>
          <w:b/>
          <w:iCs/>
          <w:highlight w:val="cyan"/>
          <w:u w:val="single"/>
        </w:rPr>
        <w:t>love hard</w:t>
      </w:r>
      <w:r w:rsidRPr="00EC7A6F">
        <w:rPr>
          <w:rFonts w:eastAsia="Calibri"/>
          <w:highlight w:val="cyan"/>
          <w:u w:val="single"/>
        </w:rPr>
        <w:t xml:space="preserve"> the </w:t>
      </w:r>
      <w:r w:rsidRPr="00EC7A6F">
        <w:rPr>
          <w:rFonts w:eastAsia="Calibri"/>
          <w:b/>
          <w:iCs/>
          <w:highlight w:val="cyan"/>
          <w:u w:val="single"/>
        </w:rPr>
        <w:t>core</w:t>
      </w:r>
      <w:r w:rsidRPr="00EC7A6F">
        <w:rPr>
          <w:rFonts w:eastAsia="Calibri"/>
          <w:sz w:val="16"/>
          <w:highlight w:val="cyan"/>
        </w:rPr>
        <w:t xml:space="preserve">, </w:t>
      </w:r>
      <w:r w:rsidRPr="00EC7A6F">
        <w:rPr>
          <w:rFonts w:eastAsia="Calibri"/>
          <w:b/>
          <w:iCs/>
          <w:highlight w:val="cyan"/>
          <w:u w:val="single"/>
        </w:rPr>
        <w:t>human elements</w:t>
      </w:r>
      <w:r w:rsidRPr="00EC7A6F">
        <w:rPr>
          <w:rFonts w:eastAsia="Calibri"/>
          <w:highlight w:val="cyan"/>
          <w:u w:val="single"/>
        </w:rPr>
        <w:t xml:space="preserve"> of Black women's belonging</w:t>
      </w:r>
      <w:r w:rsidRPr="00EC7A6F">
        <w:rPr>
          <w:rFonts w:eastAsia="Calibri"/>
          <w:sz w:val="16"/>
        </w:rPr>
        <w:t xml:space="preserve">. </w:t>
      </w:r>
      <w:r w:rsidRPr="00EC7A6F">
        <w:rPr>
          <w:rFonts w:eastAsia="Calibri"/>
          <w:u w:val="single"/>
        </w:rPr>
        <w:t xml:space="preserve">Not a </w:t>
      </w:r>
      <w:r w:rsidRPr="00EC7A6F">
        <w:rPr>
          <w:rFonts w:eastAsia="Calibri"/>
          <w:b/>
          <w:iCs/>
          <w:u w:val="single"/>
        </w:rPr>
        <w:t>holy</w:t>
      </w:r>
      <w:r w:rsidRPr="00EC7A6F">
        <w:rPr>
          <w:rFonts w:eastAsia="Calibri"/>
          <w:u w:val="single"/>
        </w:rPr>
        <w:t xml:space="preserve"> mission</w:t>
      </w:r>
      <w:r w:rsidRPr="00EC7A6F">
        <w:rPr>
          <w:rFonts w:eastAsia="Calibri"/>
          <w:sz w:val="16"/>
        </w:rPr>
        <w:t xml:space="preserve">, </w:t>
      </w:r>
      <w:r w:rsidRPr="00EC7A6F">
        <w:rPr>
          <w:rFonts w:eastAsia="Calibri"/>
          <w:u w:val="single"/>
        </w:rPr>
        <w:t xml:space="preserve">but a </w:t>
      </w:r>
      <w:r w:rsidRPr="00EC7A6F">
        <w:rPr>
          <w:rFonts w:eastAsia="Calibri"/>
          <w:b/>
          <w:iCs/>
          <w:u w:val="single"/>
        </w:rPr>
        <w:t>human</w:t>
      </w:r>
      <w:r w:rsidRPr="00EC7A6F">
        <w:rPr>
          <w:rFonts w:eastAsia="Calibri"/>
          <w:u w:val="single"/>
        </w:rPr>
        <w:t xml:space="preserve"> one meant to </w:t>
      </w:r>
      <w:r w:rsidRPr="00EC7A6F">
        <w:rPr>
          <w:rFonts w:eastAsia="Calibri"/>
          <w:b/>
          <w:iCs/>
          <w:u w:val="single"/>
        </w:rPr>
        <w:t>unearth</w:t>
      </w:r>
      <w:r w:rsidRPr="00EC7A6F">
        <w:rPr>
          <w:rFonts w:eastAsia="Calibri"/>
          <w:u w:val="single"/>
        </w:rPr>
        <w:t xml:space="preserve"> the depths of selfhood that are </w:t>
      </w:r>
      <w:r w:rsidRPr="00EC7A6F">
        <w:rPr>
          <w:rFonts w:eastAsia="Calibri"/>
          <w:b/>
          <w:iCs/>
          <w:u w:val="single"/>
        </w:rPr>
        <w:t>constantly denied</w:t>
      </w:r>
      <w:r w:rsidRPr="00EC7A6F">
        <w:rPr>
          <w:rFonts w:eastAsia="Calibri"/>
          <w:u w:val="single"/>
        </w:rPr>
        <w:t xml:space="preserve"> until a </w:t>
      </w:r>
      <w:r w:rsidRPr="00EC7A6F">
        <w:rPr>
          <w:rFonts w:eastAsia="Calibri"/>
          <w:b/>
          <w:iCs/>
          <w:u w:val="single"/>
        </w:rPr>
        <w:t>new</w:t>
      </w:r>
      <w:r w:rsidRPr="00EC7A6F">
        <w:rPr>
          <w:rFonts w:eastAsia="Calibri"/>
          <w:u w:val="single"/>
        </w:rPr>
        <w:t xml:space="preserve"> and </w:t>
      </w:r>
      <w:r w:rsidRPr="00EC7A6F">
        <w:rPr>
          <w:rFonts w:eastAsia="Calibri"/>
          <w:b/>
          <w:iCs/>
          <w:u w:val="single"/>
        </w:rPr>
        <w:t>liberating</w:t>
      </w:r>
      <w:r w:rsidRPr="00EC7A6F">
        <w:rPr>
          <w:rFonts w:eastAsia="Calibri"/>
          <w:u w:val="single"/>
        </w:rPr>
        <w:t xml:space="preserve"> understanding is discovered</w:t>
      </w:r>
      <w:r w:rsidRPr="00EC7A6F">
        <w:rPr>
          <w:rFonts w:eastAsia="Calibri"/>
          <w:sz w:val="16"/>
        </w:rPr>
        <w:t>.</w:t>
      </w:r>
    </w:p>
    <w:p w14:paraId="58D94260" w14:textId="77777777" w:rsidR="00DF7267" w:rsidRPr="00EC7A6F" w:rsidRDefault="00DF7267" w:rsidP="00DF7267">
      <w:pPr>
        <w:rPr>
          <w:rFonts w:eastAsia="Calibri"/>
          <w:sz w:val="16"/>
        </w:rPr>
      </w:pPr>
      <w:r w:rsidRPr="00EC7A6F">
        <w:rPr>
          <w:rFonts w:eastAsia="Calibri"/>
          <w:sz w:val="16"/>
        </w:rPr>
        <w:t xml:space="preserve">It is critical to contextualize the function of </w:t>
      </w:r>
      <w:r w:rsidRPr="00EC7A6F">
        <w:rPr>
          <w:rFonts w:eastAsia="Calibri"/>
          <w:highlight w:val="cyan"/>
          <w:u w:val="single"/>
        </w:rPr>
        <w:t>Black feminist legal theory</w:t>
      </w:r>
      <w:r w:rsidRPr="00EC7A6F">
        <w:rPr>
          <w:rFonts w:eastAsia="Calibri"/>
          <w:sz w:val="16"/>
        </w:rPr>
        <w:t xml:space="preserve"> because, </w:t>
      </w:r>
      <w:r w:rsidRPr="00EC7A6F">
        <w:rPr>
          <w:rFonts w:eastAsia="Calibri"/>
          <w:u w:val="single"/>
        </w:rPr>
        <w:t xml:space="preserve">since it </w:t>
      </w:r>
      <w:r w:rsidRPr="00EC7A6F">
        <w:rPr>
          <w:rFonts w:eastAsia="Calibri"/>
          <w:highlight w:val="cyan"/>
          <w:u w:val="single"/>
        </w:rPr>
        <w:t>exists as a</w:t>
      </w:r>
      <w:r w:rsidRPr="00EC7A6F">
        <w:rPr>
          <w:rFonts w:eastAsia="Calibri"/>
          <w:sz w:val="16"/>
        </w:rPr>
        <w:t xml:space="preserve"> distinctly </w:t>
      </w:r>
      <w:r w:rsidRPr="00EC7A6F">
        <w:rPr>
          <w:rFonts w:eastAsia="Calibri"/>
          <w:b/>
          <w:iCs/>
          <w:highlight w:val="cyan"/>
          <w:u w:val="single"/>
        </w:rPr>
        <w:t>humanizing</w:t>
      </w:r>
      <w:r w:rsidRPr="00EC7A6F">
        <w:rPr>
          <w:rFonts w:eastAsia="Calibri"/>
          <w:highlight w:val="cyan"/>
          <w:u w:val="single"/>
        </w:rPr>
        <w:t xml:space="preserve"> practice</w:t>
      </w:r>
      <w:r w:rsidRPr="00EC7A6F">
        <w:rPr>
          <w:rFonts w:eastAsia="Calibri"/>
          <w:sz w:val="16"/>
        </w:rPr>
        <w:t xml:space="preserve">, it </w:t>
      </w:r>
      <w:r w:rsidRPr="00EC7A6F">
        <w:rPr>
          <w:rFonts w:eastAsia="Calibri"/>
          <w:highlight w:val="cyan"/>
          <w:u w:val="single"/>
        </w:rPr>
        <w:t xml:space="preserve">demands </w:t>
      </w:r>
      <w:r w:rsidRPr="00EC7A6F">
        <w:rPr>
          <w:rFonts w:eastAsia="Calibri"/>
          <w:b/>
          <w:iCs/>
          <w:highlight w:val="cyan"/>
          <w:u w:val="single"/>
        </w:rPr>
        <w:t>respect</w:t>
      </w:r>
      <w:r w:rsidRPr="00EC7A6F">
        <w:rPr>
          <w:rFonts w:eastAsia="Calibri"/>
          <w:sz w:val="16"/>
        </w:rPr>
        <w:t xml:space="preserve">. </w:t>
      </w:r>
      <w:r w:rsidRPr="00EC7A6F">
        <w:rPr>
          <w:rFonts w:eastAsia="Calibri"/>
          <w:u w:val="single"/>
        </w:rPr>
        <w:t>Humanizing</w:t>
      </w:r>
      <w:r w:rsidRPr="00EC7A6F">
        <w:rPr>
          <w:rFonts w:eastAsia="Calibri"/>
          <w:sz w:val="16"/>
        </w:rPr>
        <w:t xml:space="preserve">, here, </w:t>
      </w:r>
      <w:r w:rsidRPr="00EC7A6F">
        <w:rPr>
          <w:rFonts w:eastAsia="Calibri"/>
          <w:b/>
          <w:iCs/>
          <w:u w:val="single"/>
        </w:rPr>
        <w:t>distinguishes</w:t>
      </w:r>
      <w:r w:rsidRPr="00EC7A6F">
        <w:rPr>
          <w:rFonts w:eastAsia="Calibri"/>
          <w:u w:val="single"/>
        </w:rPr>
        <w:t xml:space="preserve"> Black feminist practice</w:t>
      </w:r>
      <w:r w:rsidRPr="00EC7A6F">
        <w:rPr>
          <w:rFonts w:eastAsia="Calibri"/>
          <w:sz w:val="16"/>
        </w:rPr>
        <w:t xml:space="preserve"> from the normative approach of the legal academy.2 Legal scholarship offers well meaning, oftentimes essential, theoretical tools to the legal field, but there is no prescriptive requirement that scholarship operate in the service of any particular community. And while there is some merit to wrestling with intangible, looming social issues for its own sake, </w:t>
      </w:r>
      <w:r w:rsidRPr="00EC7A6F">
        <w:rPr>
          <w:rFonts w:eastAsia="Calibri"/>
          <w:highlight w:val="cyan"/>
          <w:u w:val="single"/>
        </w:rPr>
        <w:t>Black feminist</w:t>
      </w:r>
      <w:r w:rsidRPr="00EC7A6F">
        <w:rPr>
          <w:rFonts w:eastAsia="Calibri"/>
          <w:u w:val="single"/>
        </w:rPr>
        <w:t xml:space="preserve"> legal theorist</w:t>
      </w:r>
      <w:r w:rsidRPr="00EC7A6F">
        <w:rPr>
          <w:rFonts w:eastAsia="Calibri"/>
          <w:highlight w:val="cyan"/>
          <w:u w:val="single"/>
        </w:rPr>
        <w:t>s</w:t>
      </w:r>
      <w:r w:rsidRPr="00EC7A6F">
        <w:rPr>
          <w:rFonts w:eastAsia="Calibri"/>
          <w:u w:val="single"/>
        </w:rPr>
        <w:t xml:space="preserve"> </w:t>
      </w:r>
      <w:r w:rsidRPr="00EC7A6F">
        <w:rPr>
          <w:rFonts w:eastAsia="Calibri"/>
          <w:b/>
          <w:iCs/>
          <w:sz w:val="30"/>
          <w:szCs w:val="30"/>
          <w:highlight w:val="cyan"/>
          <w:u w:val="single"/>
        </w:rPr>
        <w:t>must contend with</w:t>
      </w:r>
      <w:r w:rsidRPr="00EC7A6F">
        <w:rPr>
          <w:rFonts w:eastAsia="Calibri"/>
          <w:sz w:val="16"/>
        </w:rPr>
        <w:t xml:space="preserve"> the </w:t>
      </w:r>
      <w:r w:rsidRPr="00EC7A6F">
        <w:rPr>
          <w:rFonts w:eastAsia="Calibri"/>
          <w:b/>
          <w:iCs/>
          <w:sz w:val="30"/>
          <w:szCs w:val="30"/>
          <w:highlight w:val="cyan"/>
          <w:u w:val="single"/>
        </w:rPr>
        <w:t>specific</w:t>
      </w:r>
      <w:r w:rsidRPr="00EC7A6F">
        <w:rPr>
          <w:rFonts w:eastAsia="Calibri"/>
          <w:sz w:val="16"/>
          <w:highlight w:val="cyan"/>
        </w:rPr>
        <w:t xml:space="preserve">, </w:t>
      </w:r>
      <w:r w:rsidRPr="00EC7A6F">
        <w:rPr>
          <w:rFonts w:eastAsia="Calibri"/>
          <w:b/>
          <w:iCs/>
          <w:sz w:val="30"/>
          <w:szCs w:val="30"/>
          <w:highlight w:val="cyan"/>
          <w:u w:val="single"/>
        </w:rPr>
        <w:t>material realities</w:t>
      </w:r>
      <w:r w:rsidRPr="00EC7A6F">
        <w:rPr>
          <w:rFonts w:eastAsia="Calibri"/>
          <w:sz w:val="16"/>
        </w:rPr>
        <w:t xml:space="preserve"> present within their community </w:t>
      </w:r>
      <w:r w:rsidRPr="00EC7A6F">
        <w:rPr>
          <w:rFonts w:eastAsia="Calibri"/>
          <w:highlight w:val="cyan"/>
          <w:u w:val="single"/>
        </w:rPr>
        <w:t xml:space="preserve">with the goal of </w:t>
      </w:r>
      <w:r w:rsidRPr="00EC7A6F">
        <w:rPr>
          <w:rFonts w:eastAsia="Calibri"/>
          <w:b/>
          <w:iCs/>
          <w:highlight w:val="cyan"/>
          <w:u w:val="single"/>
        </w:rPr>
        <w:t>eradicating oppression</w:t>
      </w:r>
      <w:r w:rsidRPr="00EC7A6F">
        <w:rPr>
          <w:rFonts w:eastAsia="Calibri"/>
          <w:sz w:val="16"/>
        </w:rPr>
        <w:t xml:space="preserve">.3 </w:t>
      </w:r>
      <w:r w:rsidRPr="00EC7A6F">
        <w:rPr>
          <w:rFonts w:eastAsia="Calibri"/>
          <w:u w:val="single"/>
        </w:rPr>
        <w:t xml:space="preserve">Black feminist legal theory has </w:t>
      </w:r>
      <w:r w:rsidRPr="00EC7A6F">
        <w:rPr>
          <w:rFonts w:eastAsia="Calibri"/>
          <w:highlight w:val="cyan"/>
          <w:u w:val="single"/>
        </w:rPr>
        <w:t>produce</w:t>
      </w:r>
      <w:r w:rsidRPr="00EC7A6F">
        <w:rPr>
          <w:rFonts w:eastAsia="Calibri"/>
          <w:u w:val="single"/>
        </w:rPr>
        <w:t xml:space="preserve">d frameworks with </w:t>
      </w:r>
      <w:r w:rsidRPr="00EC7A6F">
        <w:rPr>
          <w:rFonts w:eastAsia="Calibri"/>
          <w:b/>
          <w:iCs/>
          <w:highlight w:val="cyan"/>
          <w:u w:val="single"/>
        </w:rPr>
        <w:t>deliberate</w:t>
      </w:r>
      <w:r w:rsidRPr="00EC7A6F">
        <w:rPr>
          <w:rFonts w:eastAsia="Calibri"/>
          <w:highlight w:val="cyan"/>
          <w:u w:val="single"/>
        </w:rPr>
        <w:t xml:space="preserve"> and </w:t>
      </w:r>
      <w:r w:rsidRPr="00EC7A6F">
        <w:rPr>
          <w:rFonts w:eastAsia="Calibri"/>
          <w:b/>
          <w:iCs/>
          <w:highlight w:val="cyan"/>
          <w:u w:val="single"/>
        </w:rPr>
        <w:t>urgent liberatory purpose</w:t>
      </w:r>
      <w:r w:rsidRPr="00EC7A6F">
        <w:rPr>
          <w:rFonts w:eastAsia="Calibri"/>
          <w:sz w:val="16"/>
        </w:rPr>
        <w:t xml:space="preserve">; any </w:t>
      </w:r>
      <w:r w:rsidRPr="00EC7A6F">
        <w:rPr>
          <w:rFonts w:eastAsia="Calibri"/>
          <w:b/>
          <w:iCs/>
          <w:highlight w:val="cyan"/>
          <w:u w:val="single"/>
        </w:rPr>
        <w:t>misuse</w:t>
      </w:r>
      <w:r w:rsidRPr="00EC7A6F">
        <w:rPr>
          <w:rFonts w:eastAsia="Calibri"/>
          <w:u w:val="single"/>
        </w:rPr>
        <w:t xml:space="preserve"> of these frameworks </w:t>
      </w:r>
      <w:r w:rsidRPr="00EC7A6F">
        <w:rPr>
          <w:rFonts w:eastAsia="Calibri"/>
          <w:highlight w:val="cyan"/>
          <w:u w:val="single"/>
        </w:rPr>
        <w:t>is</w:t>
      </w:r>
      <w:r w:rsidRPr="00EC7A6F">
        <w:rPr>
          <w:rFonts w:eastAsia="Calibri"/>
          <w:sz w:val="16"/>
        </w:rPr>
        <w:t xml:space="preserve">, </w:t>
      </w:r>
      <w:r w:rsidRPr="00EC7A6F">
        <w:rPr>
          <w:rFonts w:eastAsia="Calibri"/>
          <w:u w:val="single"/>
        </w:rPr>
        <w:t xml:space="preserve">at </w:t>
      </w:r>
      <w:r w:rsidRPr="00EC7A6F">
        <w:rPr>
          <w:rFonts w:eastAsia="Calibri"/>
          <w:b/>
          <w:iCs/>
          <w:u w:val="single"/>
        </w:rPr>
        <w:t>best</w:t>
      </w:r>
      <w:r w:rsidRPr="00EC7A6F">
        <w:rPr>
          <w:rFonts w:eastAsia="Calibri"/>
          <w:sz w:val="16"/>
        </w:rPr>
        <w:t xml:space="preserve">, </w:t>
      </w:r>
      <w:r w:rsidRPr="00EC7A6F">
        <w:rPr>
          <w:rFonts w:eastAsia="Calibri"/>
          <w:b/>
          <w:iCs/>
          <w:highlight w:val="cyan"/>
          <w:u w:val="single"/>
        </w:rPr>
        <w:t>irresponsible</w:t>
      </w:r>
      <w:r w:rsidRPr="00EC7A6F">
        <w:rPr>
          <w:rFonts w:eastAsia="Calibri"/>
          <w:u w:val="single"/>
        </w:rPr>
        <w:t xml:space="preserve"> and</w:t>
      </w:r>
      <w:r w:rsidRPr="00EC7A6F">
        <w:rPr>
          <w:rFonts w:eastAsia="Calibri"/>
          <w:sz w:val="16"/>
        </w:rPr>
        <w:t xml:space="preserve">, </w:t>
      </w:r>
      <w:r w:rsidRPr="00EC7A6F">
        <w:rPr>
          <w:rFonts w:eastAsia="Calibri"/>
          <w:u w:val="single"/>
        </w:rPr>
        <w:t xml:space="preserve">at </w:t>
      </w:r>
      <w:r w:rsidRPr="00EC7A6F">
        <w:rPr>
          <w:rFonts w:eastAsia="Calibri"/>
          <w:b/>
          <w:iCs/>
          <w:u w:val="single"/>
        </w:rPr>
        <w:t>worst</w:t>
      </w:r>
      <w:r w:rsidRPr="00EC7A6F">
        <w:rPr>
          <w:rFonts w:eastAsia="Calibri"/>
          <w:sz w:val="16"/>
        </w:rPr>
        <w:t xml:space="preserve">, </w:t>
      </w:r>
      <w:r w:rsidRPr="00EC7A6F">
        <w:rPr>
          <w:rFonts w:eastAsia="Calibri"/>
          <w:u w:val="single"/>
        </w:rPr>
        <w:t xml:space="preserve">a </w:t>
      </w:r>
      <w:r w:rsidRPr="00EC7A6F">
        <w:rPr>
          <w:rFonts w:eastAsia="Calibri"/>
          <w:b/>
          <w:iCs/>
          <w:u w:val="single"/>
        </w:rPr>
        <w:t>continuation</w:t>
      </w:r>
      <w:r w:rsidRPr="00EC7A6F">
        <w:rPr>
          <w:rFonts w:eastAsia="Calibri"/>
          <w:u w:val="single"/>
        </w:rPr>
        <w:t xml:space="preserve"> of the</w:t>
      </w:r>
      <w:r w:rsidRPr="00EC7A6F">
        <w:rPr>
          <w:rFonts w:eastAsia="Calibri"/>
          <w:sz w:val="16"/>
        </w:rPr>
        <w:t xml:space="preserve"> legal field's </w:t>
      </w:r>
      <w:r w:rsidRPr="00EC7A6F">
        <w:rPr>
          <w:rFonts w:eastAsia="Calibri"/>
          <w:b/>
          <w:iCs/>
          <w:highlight w:val="cyan"/>
          <w:u w:val="single"/>
        </w:rPr>
        <w:t>devaluation</w:t>
      </w:r>
      <w:r w:rsidRPr="00EC7A6F">
        <w:rPr>
          <w:rFonts w:eastAsia="Calibri"/>
          <w:u w:val="single"/>
        </w:rPr>
        <w:t xml:space="preserve"> of Black female scholarship</w:t>
      </w:r>
      <w:r w:rsidRPr="00EC7A6F">
        <w:rPr>
          <w:rFonts w:eastAsia="Calibri"/>
          <w:sz w:val="16"/>
        </w:rPr>
        <w:t>.4</w:t>
      </w:r>
    </w:p>
    <w:p w14:paraId="21D43119" w14:textId="77777777" w:rsidR="00DF7267" w:rsidRPr="00EC7A6F" w:rsidRDefault="00DF7267" w:rsidP="00DF7267">
      <w:pPr>
        <w:rPr>
          <w:rFonts w:eastAsia="Calibri"/>
          <w:sz w:val="16"/>
        </w:rPr>
      </w:pPr>
    </w:p>
    <w:p w14:paraId="5A141EA2" w14:textId="77777777" w:rsidR="00483E98" w:rsidRPr="00EC7A6F" w:rsidRDefault="00483E98" w:rsidP="00483E98">
      <w:pPr>
        <w:keepNext/>
        <w:keepLines/>
        <w:spacing w:before="200"/>
        <w:outlineLvl w:val="3"/>
        <w:rPr>
          <w:rFonts w:eastAsia="MS Gothic" w:cs="Times New Roman"/>
          <w:b/>
          <w:iCs/>
          <w:sz w:val="26"/>
        </w:rPr>
      </w:pPr>
      <w:r w:rsidRPr="00EC7A6F">
        <w:rPr>
          <w:rFonts w:eastAsia="MS Gothic" w:cs="Times New Roman"/>
          <w:b/>
          <w:iCs/>
          <w:sz w:val="26"/>
        </w:rPr>
        <w:t xml:space="preserve">Their politics is </w:t>
      </w:r>
      <w:r w:rsidRPr="00EC7A6F">
        <w:rPr>
          <w:rFonts w:eastAsia="MS Gothic" w:cs="Times New Roman"/>
          <w:b/>
          <w:iCs/>
          <w:sz w:val="26"/>
          <w:u w:val="single"/>
        </w:rPr>
        <w:t>not</w:t>
      </w:r>
      <w:r w:rsidRPr="00EC7A6F">
        <w:rPr>
          <w:rFonts w:eastAsia="MS Gothic" w:cs="Times New Roman"/>
          <w:b/>
          <w:iCs/>
          <w:sz w:val="26"/>
        </w:rPr>
        <w:t xml:space="preserve"> exclusive with tactical movement-building. </w:t>
      </w:r>
    </w:p>
    <w:p w14:paraId="50E810F4" w14:textId="77777777" w:rsidR="00483E98" w:rsidRPr="00EC7A6F" w:rsidRDefault="00483E98" w:rsidP="00483E98">
      <w:pPr>
        <w:rPr>
          <w:rFonts w:eastAsia="Cambria"/>
        </w:rPr>
      </w:pPr>
      <w:r w:rsidRPr="00EC7A6F">
        <w:rPr>
          <w:rFonts w:eastAsia="Cambria"/>
          <w:b/>
          <w:bCs/>
          <w:sz w:val="26"/>
        </w:rPr>
        <w:t>Hill Collins 17</w:t>
      </w:r>
      <w:r w:rsidRPr="00EC7A6F">
        <w:rPr>
          <w:rFonts w:eastAsia="Cambria"/>
        </w:rPr>
        <w:t xml:space="preserve"> </w:t>
      </w:r>
      <w:r w:rsidRPr="00EC7A6F">
        <w:rPr>
          <w:rFonts w:eastAsia="Cambria"/>
          <w:sz w:val="16"/>
          <w:szCs w:val="16"/>
        </w:rPr>
        <w:t>Patricia Hill Collins, Distinguished University Professor of Sociology at the University of Maryland, 4-5-2017, "On violence, intersectionality and transversal politics," Ethnic And Racial Studies Volume 40, 2017 - Issue 9, http://www.tandfonline.com/doi/full/10.1080/01419870.2017.1317827</w:t>
      </w:r>
    </w:p>
    <w:p w14:paraId="71DF5441" w14:textId="77777777" w:rsidR="00483E98" w:rsidRPr="00EC7A6F" w:rsidRDefault="00483E98" w:rsidP="00483E98">
      <w:pPr>
        <w:rPr>
          <w:rFonts w:eastAsia="Cambria"/>
          <w:u w:val="single"/>
        </w:rPr>
      </w:pPr>
      <w:r w:rsidRPr="00EC7A6F">
        <w:rPr>
          <w:rFonts w:eastAsia="Cambria"/>
          <w:u w:val="single"/>
        </w:rPr>
        <w:t xml:space="preserve">Towards transversal politics: flexible solidarity and coalition building </w:t>
      </w:r>
      <w:r w:rsidRPr="00EC7A6F">
        <w:rPr>
          <w:rFonts w:eastAsia="Cambria"/>
          <w:sz w:val="16"/>
        </w:rPr>
        <w:t xml:space="preserve">When I wrote “The Tie That Binds”, I hoped that developing intersectionality’s theoretical contours might contribute to ameliorating violence as a social problem. Yet intersectional analyses, on their own, are unlikely to yield more effective political solutions to violence. </w:t>
      </w:r>
      <w:r w:rsidRPr="00EC7A6F">
        <w:rPr>
          <w:rFonts w:eastAsia="Cambria"/>
          <w:u w:val="single"/>
        </w:rPr>
        <w:t xml:space="preserve">Analysis is important, yet action also matters. </w:t>
      </w:r>
      <w:r w:rsidRPr="00EC7A6F">
        <w:rPr>
          <w:rFonts w:eastAsia="Cambria"/>
          <w:highlight w:val="cyan"/>
          <w:u w:val="single"/>
        </w:rPr>
        <w:t xml:space="preserve">Because </w:t>
      </w:r>
      <w:r w:rsidRPr="00EC7A6F">
        <w:rPr>
          <w:rFonts w:eastAsia="Cambria"/>
          <w:b/>
          <w:iCs/>
          <w:highlight w:val="cyan"/>
          <w:u w:val="single"/>
          <w:bdr w:val="single" w:sz="8" w:space="0" w:color="auto"/>
        </w:rPr>
        <w:t>“thinking”</w:t>
      </w:r>
      <w:r w:rsidRPr="00EC7A6F">
        <w:rPr>
          <w:rFonts w:eastAsia="Cambria"/>
          <w:u w:val="single"/>
        </w:rPr>
        <w:t xml:space="preserve"> one’s way </w:t>
      </w:r>
      <w:r w:rsidRPr="00EC7A6F">
        <w:rPr>
          <w:rFonts w:eastAsia="Cambria"/>
          <w:highlight w:val="cyan"/>
          <w:u w:val="single"/>
        </w:rPr>
        <w:t xml:space="preserve">out of domination is </w:t>
      </w:r>
      <w:r w:rsidRPr="00EC7A6F">
        <w:rPr>
          <w:rFonts w:eastAsia="Cambria"/>
          <w:b/>
          <w:iCs/>
          <w:highlight w:val="cyan"/>
          <w:u w:val="single"/>
          <w:bdr w:val="single" w:sz="8" w:space="0" w:color="auto"/>
        </w:rPr>
        <w:t>unrealistic</w:t>
      </w:r>
      <w:r w:rsidRPr="00EC7A6F">
        <w:rPr>
          <w:rFonts w:eastAsia="Cambria"/>
          <w:u w:val="single"/>
        </w:rPr>
        <w:t xml:space="preserve">, I now ask, how might </w:t>
      </w:r>
      <w:r w:rsidRPr="00EC7A6F">
        <w:rPr>
          <w:rFonts w:eastAsia="Cambria"/>
          <w:highlight w:val="cyan"/>
          <w:u w:val="single"/>
        </w:rPr>
        <w:t>more sophisticated</w:t>
      </w:r>
      <w:r w:rsidRPr="00EC7A6F">
        <w:rPr>
          <w:rFonts w:eastAsia="Cambria"/>
          <w:u w:val="single"/>
        </w:rPr>
        <w:t xml:space="preserve"> analyses of power </w:t>
      </w:r>
      <w:r w:rsidRPr="00EC7A6F">
        <w:rPr>
          <w:rFonts w:eastAsia="Cambria"/>
          <w:highlight w:val="cyan"/>
          <w:u w:val="single"/>
        </w:rPr>
        <w:t xml:space="preserve">that take into account the </w:t>
      </w:r>
      <w:r w:rsidRPr="00EC7A6F">
        <w:rPr>
          <w:rFonts w:eastAsia="Cambria"/>
          <w:b/>
          <w:iCs/>
          <w:highlight w:val="cyan"/>
          <w:u w:val="single"/>
          <w:bdr w:val="single" w:sz="8" w:space="0" w:color="auto"/>
        </w:rPr>
        <w:t>ties</w:t>
      </w:r>
      <w:r w:rsidRPr="00EC7A6F">
        <w:rPr>
          <w:rFonts w:eastAsia="Cambria"/>
          <w:highlight w:val="cyan"/>
          <w:u w:val="single"/>
        </w:rPr>
        <w:t xml:space="preserve"> linking </w:t>
      </w:r>
      <w:r w:rsidRPr="00EC7A6F">
        <w:rPr>
          <w:rFonts w:eastAsia="Cambria"/>
          <w:b/>
          <w:iCs/>
          <w:highlight w:val="cyan"/>
          <w:u w:val="single"/>
          <w:bdr w:val="single" w:sz="8" w:space="0" w:color="auto"/>
        </w:rPr>
        <w:t>violence</w:t>
      </w:r>
      <w:r w:rsidRPr="00EC7A6F">
        <w:rPr>
          <w:rFonts w:eastAsia="Cambria"/>
          <w:u w:val="single"/>
        </w:rPr>
        <w:t xml:space="preserve">, </w:t>
      </w:r>
      <w:r w:rsidRPr="00EC7A6F">
        <w:rPr>
          <w:rFonts w:eastAsia="Cambria"/>
          <w:b/>
          <w:iCs/>
          <w:highlight w:val="cyan"/>
          <w:u w:val="single"/>
          <w:bdr w:val="single" w:sz="8" w:space="0" w:color="auto"/>
        </w:rPr>
        <w:t>intersecting</w:t>
      </w:r>
      <w:r w:rsidRPr="00EC7A6F">
        <w:rPr>
          <w:rFonts w:eastAsia="Cambria"/>
          <w:highlight w:val="cyan"/>
          <w:u w:val="single"/>
        </w:rPr>
        <w:t xml:space="preserve"> oppressions and </w:t>
      </w:r>
      <w:r w:rsidRPr="00EC7A6F">
        <w:rPr>
          <w:rFonts w:eastAsia="Cambria"/>
          <w:b/>
          <w:iCs/>
          <w:highlight w:val="cyan"/>
          <w:u w:val="single"/>
          <w:bdr w:val="single" w:sz="8" w:space="0" w:color="auto"/>
        </w:rPr>
        <w:t>domination</w:t>
      </w:r>
      <w:r w:rsidRPr="00EC7A6F">
        <w:rPr>
          <w:rFonts w:eastAsia="Cambria"/>
          <w:highlight w:val="cyan"/>
          <w:u w:val="single"/>
        </w:rPr>
        <w:t xml:space="preserve"> facilitate more </w:t>
      </w:r>
      <w:r w:rsidRPr="00EC7A6F">
        <w:rPr>
          <w:rFonts w:eastAsia="Cambria"/>
          <w:b/>
          <w:iCs/>
          <w:highlight w:val="cyan"/>
          <w:u w:val="single"/>
          <w:bdr w:val="single" w:sz="8" w:space="0" w:color="auto"/>
        </w:rPr>
        <w:t>robust analyses</w:t>
      </w:r>
      <w:r w:rsidRPr="00EC7A6F">
        <w:rPr>
          <w:rFonts w:eastAsia="Cambria"/>
          <w:u w:val="single"/>
        </w:rPr>
        <w:t xml:space="preserve"> of political resistance? </w:t>
      </w:r>
      <w:r w:rsidRPr="00EC7A6F">
        <w:rPr>
          <w:rFonts w:eastAsia="Cambria"/>
          <w:sz w:val="16"/>
        </w:rPr>
        <w:t xml:space="preserve">In “The Tie That Binds”, I discussed transversal politics as a form of political engagement that had important implications for understanding organized political resistance. Here I return to that argument via a brief discussion of solidarity and coalition-building. The responses of African American women and similarly historically subordinated groups to intersecting oppressions illuminates the nature of political domination as well the transversal politics it might engender. For </w:t>
      </w:r>
      <w:r w:rsidRPr="00EC7A6F">
        <w:rPr>
          <w:rFonts w:eastAsia="Cambria"/>
          <w:u w:val="single"/>
        </w:rPr>
        <w:t xml:space="preserve">example, African American women’s intellectual and political traditions raise some provocative questions concerning the nature of political solidarity. The trajectory of Black feminism within African American communities suggests that </w:t>
      </w:r>
      <w:r w:rsidRPr="00EC7A6F">
        <w:rPr>
          <w:rFonts w:eastAsia="Cambria"/>
          <w:highlight w:val="cyan"/>
          <w:u w:val="single"/>
        </w:rPr>
        <w:t>Black women’s responses</w:t>
      </w:r>
      <w:r w:rsidRPr="00EC7A6F">
        <w:rPr>
          <w:rFonts w:eastAsia="Cambria"/>
          <w:u w:val="single"/>
        </w:rPr>
        <w:t xml:space="preserve"> to racial violence </w:t>
      </w:r>
      <w:r w:rsidRPr="00EC7A6F">
        <w:rPr>
          <w:rFonts w:eastAsia="Cambria"/>
          <w:highlight w:val="cyan"/>
          <w:u w:val="single"/>
        </w:rPr>
        <w:t xml:space="preserve">moved </w:t>
      </w:r>
      <w:r w:rsidRPr="00EC7A6F">
        <w:rPr>
          <w:rFonts w:eastAsia="Cambria"/>
          <w:b/>
          <w:iCs/>
          <w:highlight w:val="cyan"/>
          <w:u w:val="single"/>
          <w:bdr w:val="single" w:sz="8" w:space="0" w:color="auto"/>
        </w:rPr>
        <w:t>beyond racial solidarity</w:t>
      </w:r>
      <w:r w:rsidRPr="00EC7A6F">
        <w:rPr>
          <w:rFonts w:eastAsia="Cambria"/>
          <w:highlight w:val="cyan"/>
          <w:u w:val="single"/>
        </w:rPr>
        <w:t xml:space="preserve"> that</w:t>
      </w:r>
      <w:r w:rsidRPr="00EC7A6F">
        <w:rPr>
          <w:rFonts w:eastAsia="Cambria"/>
          <w:u w:val="single"/>
        </w:rPr>
        <w:t xml:space="preserve"> was </w:t>
      </w:r>
      <w:r w:rsidRPr="00EC7A6F">
        <w:rPr>
          <w:rFonts w:eastAsia="Cambria"/>
          <w:highlight w:val="cyan"/>
          <w:u w:val="single"/>
        </w:rPr>
        <w:t>centred</w:t>
      </w:r>
      <w:r w:rsidRPr="00EC7A6F">
        <w:rPr>
          <w:rFonts w:eastAsia="Cambria"/>
          <w:u w:val="single"/>
        </w:rPr>
        <w:t xml:space="preserve"> exclusively </w:t>
      </w:r>
      <w:r w:rsidRPr="00EC7A6F">
        <w:rPr>
          <w:rFonts w:eastAsia="Cambria"/>
          <w:highlight w:val="cyan"/>
          <w:u w:val="single"/>
        </w:rPr>
        <w:t xml:space="preserve">on </w:t>
      </w:r>
      <w:r w:rsidRPr="00EC7A6F">
        <w:rPr>
          <w:rFonts w:eastAsia="Cambria"/>
          <w:b/>
          <w:iCs/>
          <w:highlight w:val="cyan"/>
          <w:u w:val="single"/>
          <w:bdr w:val="single" w:sz="8" w:space="0" w:color="auto"/>
        </w:rPr>
        <w:t>racism</w:t>
      </w:r>
      <w:r w:rsidRPr="00EC7A6F">
        <w:rPr>
          <w:rFonts w:eastAsia="Cambria"/>
          <w:u w:val="single"/>
        </w:rPr>
        <w:t xml:space="preserve">. </w:t>
      </w:r>
      <w:r w:rsidRPr="00EC7A6F">
        <w:rPr>
          <w:rFonts w:eastAsia="Cambria"/>
          <w:sz w:val="16"/>
        </w:rPr>
        <w:t xml:space="preserve">Black feminist agendas regarding gender and sexuality existed much earlier than when they became visible to a broader public. The story of how Black feminism’s analyses of gender and sexuality advanced intersectional arguments is well-known. Yet the ways in which Black feminist understandings of political solidarity may have been shaped by intersectional analyses remains less familiar. </w:t>
      </w:r>
      <w:r w:rsidRPr="00EC7A6F">
        <w:rPr>
          <w:rFonts w:eastAsia="Cambria"/>
          <w:u w:val="single"/>
        </w:rPr>
        <w:t>In my recent work, I have returned to issues of political solidarity and coalition politics within African American women’s history (see e.g. Collins forthcoming 2017). Black women’s experiences with violence provide guidance, not as a universal case for oppressed groups, but rather as a catalyst for theoretical insight concerning the interconnections of domination and resistance</w:t>
      </w:r>
      <w:r w:rsidRPr="00EC7A6F">
        <w:rPr>
          <w:rFonts w:eastAsia="Cambria"/>
          <w:sz w:val="16"/>
        </w:rPr>
        <w:t xml:space="preserve">. </w:t>
      </w:r>
      <w:r w:rsidRPr="00EC7A6F">
        <w:rPr>
          <w:rFonts w:eastAsia="Cambria"/>
          <w:u w:val="single"/>
        </w:rPr>
        <w:t>Because contemporary forms of violence visited upon African American women have become so routinized in U.S. social institutions and normalized within public hate speech, it is easy to overlook the centrality of violence to the origins and history of African Americans as a U.S. population group.</w:t>
      </w:r>
      <w:r w:rsidRPr="00EC7A6F">
        <w:rPr>
          <w:rFonts w:eastAsia="Cambria"/>
          <w:sz w:val="16"/>
        </w:rPr>
        <w:t xml:space="preserve"> </w:t>
      </w:r>
      <w:r w:rsidRPr="00EC7A6F">
        <w:rPr>
          <w:rFonts w:eastAsia="Cambria"/>
          <w:b/>
          <w:iCs/>
          <w:u w:val="single"/>
          <w:bdr w:val="single" w:sz="8" w:space="0" w:color="auto"/>
        </w:rPr>
        <w:t xml:space="preserve">African Americans became Black people in the context of a forced migration within global capitalist expansion, the differential exploitation of productive and reproductive labour of men and women during slavery, and the subsequent structural disadvantages have shaped African American life. </w:t>
      </w:r>
      <w:r w:rsidRPr="00EC7A6F">
        <w:rPr>
          <w:rFonts w:eastAsia="Cambria"/>
          <w:sz w:val="16"/>
        </w:rPr>
        <w:t xml:space="preserve">Ghettoization and racial segregation were key to African American domination in the U.S. context. </w:t>
      </w:r>
      <w:r w:rsidRPr="00EC7A6F">
        <w:rPr>
          <w:rFonts w:eastAsia="Cambria"/>
          <w:u w:val="single"/>
        </w:rPr>
        <w:t xml:space="preserve">Persistent high levels of residential, educational and employment segregation in the U.S. constitute fundamental structural features that contribute to racial hierarchy. Violence was essential to forming Black people as a population as well as the shared meanings that were associated with this political Blackness. </w:t>
      </w:r>
      <w:r w:rsidRPr="00EC7A6F">
        <w:rPr>
          <w:rFonts w:eastAsia="Cambria"/>
          <w:sz w:val="16"/>
        </w:rPr>
        <w:t xml:space="preserve">For African American women, these social conditions catalysed a particular form of politics, one characterized on the one hand by a stance of dissemblance from the external world whereby Black women hid the harm they experienced from rape, abuse and forms sexual violence (Hine 1989); and on the other hand, a distinctive Black feminist politics that reflected Black women’s analyses and actions in response to the ever-present threat of violence. </w:t>
      </w:r>
      <w:r w:rsidRPr="00EC7A6F">
        <w:rPr>
          <w:rFonts w:eastAsia="Cambria"/>
          <w:u w:val="single"/>
        </w:rPr>
        <w:t xml:space="preserve">As a collectively, Black women in the U.S. could not ignore how anti-Black hate speech and routinized racial violence took gender-specific forms. In this social context, </w:t>
      </w:r>
      <w:r w:rsidRPr="00EC7A6F">
        <w:rPr>
          <w:rFonts w:eastAsia="Cambria"/>
          <w:highlight w:val="cyan"/>
          <w:u w:val="single"/>
        </w:rPr>
        <w:t xml:space="preserve">Black women developed a more </w:t>
      </w:r>
      <w:r w:rsidRPr="00EC7A6F">
        <w:rPr>
          <w:rFonts w:eastAsia="Cambria"/>
          <w:b/>
          <w:iCs/>
          <w:highlight w:val="cyan"/>
          <w:u w:val="single"/>
          <w:bdr w:val="single" w:sz="8" w:space="0" w:color="auto"/>
        </w:rPr>
        <w:t>strategic, dynamic and sophisticated approach</w:t>
      </w:r>
      <w:r w:rsidRPr="00EC7A6F">
        <w:rPr>
          <w:rFonts w:eastAsia="Cambria"/>
          <w:highlight w:val="cyan"/>
          <w:u w:val="single"/>
        </w:rPr>
        <w:t xml:space="preserve"> to solidarity</w:t>
      </w:r>
      <w:r w:rsidRPr="00EC7A6F">
        <w:rPr>
          <w:rFonts w:eastAsia="Cambria"/>
          <w:sz w:val="16"/>
          <w:highlight w:val="cyan"/>
        </w:rPr>
        <w:t xml:space="preserve"> </w:t>
      </w:r>
      <w:r w:rsidRPr="00EC7A6F">
        <w:rPr>
          <w:rFonts w:eastAsia="Cambria"/>
          <w:b/>
          <w:iCs/>
          <w:highlight w:val="cyan"/>
          <w:u w:val="single"/>
          <w:bdr w:val="single" w:sz="8" w:space="0" w:color="auto"/>
        </w:rPr>
        <w:t>that</w:t>
      </w:r>
      <w:r w:rsidRPr="00EC7A6F">
        <w:rPr>
          <w:rFonts w:eastAsia="Cambria"/>
          <w:b/>
          <w:iCs/>
          <w:u w:val="single"/>
          <w:bdr w:val="single" w:sz="8" w:space="0" w:color="auto"/>
        </w:rPr>
        <w:t xml:space="preserve"> </w:t>
      </w:r>
      <w:r w:rsidRPr="00EC7A6F">
        <w:rPr>
          <w:rFonts w:eastAsia="Cambria"/>
          <w:b/>
          <w:iCs/>
          <w:highlight w:val="cyan"/>
          <w:u w:val="single"/>
          <w:bdr w:val="single" w:sz="8" w:space="0" w:color="auto"/>
        </w:rPr>
        <w:t>refutes</w:t>
      </w:r>
      <w:r w:rsidRPr="00EC7A6F">
        <w:rPr>
          <w:rFonts w:eastAsia="Cambria"/>
          <w:b/>
          <w:iCs/>
          <w:u w:val="single"/>
          <w:bdr w:val="single" w:sz="8" w:space="0" w:color="auto"/>
        </w:rPr>
        <w:t xml:space="preserve"> understandings of </w:t>
      </w:r>
      <w:r w:rsidRPr="00EC7A6F">
        <w:rPr>
          <w:rFonts w:eastAsia="Cambria"/>
          <w:b/>
          <w:iCs/>
          <w:highlight w:val="cyan"/>
          <w:u w:val="single"/>
          <w:bdr w:val="single" w:sz="8" w:space="0" w:color="auto"/>
        </w:rPr>
        <w:t>solidarity as ideological uniformity</w:t>
      </w:r>
      <w:r w:rsidRPr="00EC7A6F">
        <w:rPr>
          <w:rFonts w:eastAsia="Cambria"/>
          <w:b/>
          <w:iCs/>
          <w:u w:val="single"/>
          <w:bdr w:val="single" w:sz="8" w:space="0" w:color="auto"/>
        </w:rPr>
        <w:t xml:space="preserve"> that, within African American communities, took patriarchal and homophobic forms</w:t>
      </w:r>
      <w:r w:rsidRPr="00EC7A6F">
        <w:rPr>
          <w:rFonts w:eastAsia="Cambria"/>
          <w:sz w:val="16"/>
        </w:rPr>
        <w:t xml:space="preserve">. Yet many Black feminist intellectual-activists never fully accepted this kind of group-think that define solidarity through the ideological lens of a homogeneous blackness that privileged masculinity and heterosexuality. </w:t>
      </w:r>
      <w:r w:rsidRPr="00EC7A6F">
        <w:rPr>
          <w:rFonts w:eastAsia="Cambria"/>
          <w:highlight w:val="cyan"/>
          <w:u w:val="single"/>
        </w:rPr>
        <w:t>Instead</w:t>
      </w:r>
      <w:r w:rsidRPr="00EC7A6F">
        <w:rPr>
          <w:rFonts w:eastAsia="Cambria"/>
          <w:u w:val="single"/>
        </w:rPr>
        <w:t>, Black women were more likely to see the ways in which they were simultaneously in solidarity with Black men regarding racism as well as the ways in which such solidarity was problematic regarding sexism and homophobia.</w:t>
      </w:r>
      <w:r w:rsidRPr="00EC7A6F">
        <w:rPr>
          <w:rFonts w:eastAsia="Cambria"/>
          <w:sz w:val="16"/>
        </w:rPr>
        <w:t xml:space="preserve"> Historically, </w:t>
      </w:r>
      <w:r w:rsidRPr="00EC7A6F">
        <w:rPr>
          <w:rFonts w:eastAsia="Cambria"/>
          <w:highlight w:val="cyan"/>
          <w:u w:val="single"/>
        </w:rPr>
        <w:t>Black women</w:t>
      </w:r>
      <w:r w:rsidRPr="00EC7A6F">
        <w:rPr>
          <w:rFonts w:eastAsia="Cambria"/>
          <w:u w:val="single"/>
        </w:rPr>
        <w:t xml:space="preserve"> intellectual-</w:t>
      </w:r>
      <w:r w:rsidRPr="00EC7A6F">
        <w:rPr>
          <w:rFonts w:eastAsia="Cambria"/>
          <w:highlight w:val="cyan"/>
          <w:u w:val="single"/>
        </w:rPr>
        <w:t>activists developed</w:t>
      </w:r>
      <w:r w:rsidRPr="00EC7A6F">
        <w:rPr>
          <w:rFonts w:eastAsia="Cambria"/>
          <w:u w:val="single"/>
        </w:rPr>
        <w:t xml:space="preserve"> forms of political action that were characterized by </w:t>
      </w:r>
      <w:r w:rsidRPr="00EC7A6F">
        <w:rPr>
          <w:rFonts w:eastAsia="Cambria"/>
          <w:highlight w:val="cyan"/>
          <w:u w:val="single"/>
        </w:rPr>
        <w:t xml:space="preserve">a </w:t>
      </w:r>
      <w:r w:rsidRPr="00EC7A6F">
        <w:rPr>
          <w:rFonts w:eastAsia="Cambria"/>
          <w:b/>
          <w:iCs/>
          <w:highlight w:val="cyan"/>
          <w:u w:val="single"/>
          <w:bdr w:val="single" w:sz="8" w:space="0" w:color="auto"/>
        </w:rPr>
        <w:t>flexible solidarity</w:t>
      </w:r>
      <w:r w:rsidRPr="00EC7A6F">
        <w:rPr>
          <w:rFonts w:eastAsia="Cambria"/>
          <w:u w:val="single"/>
        </w:rPr>
        <w:t xml:space="preserve">, one </w:t>
      </w:r>
      <w:r w:rsidRPr="00EC7A6F">
        <w:rPr>
          <w:rFonts w:eastAsia="Cambria"/>
          <w:highlight w:val="cyan"/>
          <w:u w:val="single"/>
        </w:rPr>
        <w:t>where alliances</w:t>
      </w:r>
      <w:r w:rsidRPr="00EC7A6F">
        <w:rPr>
          <w:rFonts w:eastAsia="Cambria"/>
          <w:u w:val="single"/>
        </w:rPr>
        <w:t xml:space="preserve"> within African American communities </w:t>
      </w:r>
      <w:r w:rsidRPr="00EC7A6F">
        <w:rPr>
          <w:rFonts w:eastAsia="Cambria"/>
          <w:highlight w:val="cyan"/>
          <w:u w:val="single"/>
        </w:rPr>
        <w:t>have been grounded in</w:t>
      </w:r>
      <w:r w:rsidRPr="00EC7A6F">
        <w:rPr>
          <w:rFonts w:eastAsia="Cambria"/>
          <w:u w:val="single"/>
        </w:rPr>
        <w:t xml:space="preserve"> ongoing relationships of </w:t>
      </w:r>
      <w:r w:rsidRPr="00EC7A6F">
        <w:rPr>
          <w:rFonts w:eastAsia="Cambria"/>
          <w:b/>
          <w:iCs/>
          <w:highlight w:val="cyan"/>
          <w:u w:val="single"/>
          <w:bdr w:val="single" w:sz="8" w:space="0" w:color="auto"/>
        </w:rPr>
        <w:t>compromise and contestation</w:t>
      </w:r>
      <w:r w:rsidRPr="00EC7A6F">
        <w:rPr>
          <w:rFonts w:eastAsia="Cambria"/>
          <w:u w:val="single"/>
        </w:rPr>
        <w:t xml:space="preserve"> (Collins forthcoming 2017). Black women’s community work in particular fostered a commitment to Black solidarity as a core feature of African American women’s political engagement both within and on behalf of Black communities</w:t>
      </w:r>
      <w:r w:rsidRPr="00EC7A6F">
        <w:rPr>
          <w:rFonts w:eastAsia="Cambria"/>
          <w:sz w:val="16"/>
        </w:rPr>
        <w:t xml:space="preserve"> (Collins 2006, 123–160). </w:t>
      </w:r>
      <w:r w:rsidRPr="00EC7A6F">
        <w:rPr>
          <w:rFonts w:eastAsia="Cambria"/>
          <w:b/>
          <w:iCs/>
          <w:highlight w:val="cyan"/>
          <w:u w:val="single"/>
          <w:bdr w:val="single" w:sz="8" w:space="0" w:color="auto"/>
        </w:rPr>
        <w:t>Without solidarity</w:t>
      </w:r>
      <w:r w:rsidRPr="00EC7A6F">
        <w:rPr>
          <w:rFonts w:eastAsia="Cambria"/>
          <w:b/>
          <w:iCs/>
          <w:u w:val="single"/>
          <w:bdr w:val="single" w:sz="8" w:space="0" w:color="auto"/>
        </w:rPr>
        <w:t xml:space="preserve"> among African Americans, </w:t>
      </w:r>
      <w:r w:rsidRPr="00EC7A6F">
        <w:rPr>
          <w:rFonts w:eastAsia="Cambria"/>
          <w:b/>
          <w:iCs/>
          <w:highlight w:val="cyan"/>
          <w:u w:val="single"/>
          <w:bdr w:val="single" w:sz="8" w:space="0" w:color="auto"/>
        </w:rPr>
        <w:t>political struggles to upend racial domination were doomed.</w:t>
      </w:r>
      <w:r w:rsidRPr="00EC7A6F">
        <w:rPr>
          <w:rFonts w:eastAsia="Cambria"/>
          <w:sz w:val="16"/>
        </w:rPr>
        <w:t xml:space="preserve"> </w:t>
      </w:r>
      <w:r w:rsidRPr="00EC7A6F">
        <w:rPr>
          <w:rFonts w:eastAsia="Cambria"/>
          <w:u w:val="single"/>
        </w:rPr>
        <w:t>Yet for Black women, an unquestioned solidarity could be neither inherently desirable nor effective when it rested on male-dominated, intergenerational gender hierarchies</w:t>
      </w:r>
      <w:r w:rsidRPr="00EC7A6F">
        <w:rPr>
          <w:rFonts w:eastAsia="Cambria"/>
          <w:sz w:val="16"/>
        </w:rPr>
        <w:t xml:space="preserve">. Such solidarity was hierarchical, rigid, often backed up by religious theology or tradition, and created roadblocks for effective political action. </w:t>
      </w:r>
      <w:r w:rsidRPr="00EC7A6F">
        <w:rPr>
          <w:rFonts w:eastAsia="Cambria"/>
          <w:u w:val="single"/>
        </w:rPr>
        <w:t xml:space="preserve">Black women saw the need for solidarity, yet calibrated their ideas and actions to hone critical understandings of solidarity </w:t>
      </w:r>
      <w:r w:rsidRPr="00EC7A6F">
        <w:rPr>
          <w:rFonts w:eastAsia="Cambria"/>
          <w:b/>
          <w:iCs/>
          <w:u w:val="single"/>
          <w:bdr w:val="single" w:sz="8" w:space="0" w:color="auto"/>
        </w:rPr>
        <w:t>that were better suited for specific political projects</w:t>
      </w:r>
      <w:r w:rsidRPr="00EC7A6F">
        <w:rPr>
          <w:rFonts w:eastAsia="Cambria"/>
          <w:sz w:val="16"/>
        </w:rPr>
        <w:t xml:space="preserve">, for example, opposing both lynching and rape because they were interconnected practices of violence. </w:t>
      </w:r>
      <w:r w:rsidRPr="00EC7A6F">
        <w:rPr>
          <w:rFonts w:eastAsia="Cambria"/>
          <w:highlight w:val="cyan"/>
          <w:u w:val="single"/>
        </w:rPr>
        <w:t>Solidarity was not</w:t>
      </w:r>
      <w:r w:rsidRPr="00EC7A6F">
        <w:rPr>
          <w:rFonts w:eastAsia="Cambria"/>
          <w:u w:val="single"/>
        </w:rPr>
        <w:t xml:space="preserve"> an essentialist category, a bundle of rules that was </w:t>
      </w:r>
      <w:r w:rsidRPr="00EC7A6F">
        <w:rPr>
          <w:rFonts w:eastAsia="Cambria"/>
          <w:highlight w:val="cyan"/>
          <w:u w:val="single"/>
        </w:rPr>
        <w:t>blindly applied across time</w:t>
      </w:r>
      <w:r w:rsidRPr="00EC7A6F">
        <w:rPr>
          <w:rFonts w:eastAsia="Cambria"/>
          <w:u w:val="single"/>
        </w:rPr>
        <w:t xml:space="preserve"> and space. </w:t>
      </w:r>
      <w:r w:rsidRPr="00EC7A6F">
        <w:rPr>
          <w:rFonts w:eastAsia="Cambria"/>
          <w:highlight w:val="cyan"/>
          <w:u w:val="single"/>
        </w:rPr>
        <w:t>Instead</w:t>
      </w:r>
      <w:r w:rsidRPr="00EC7A6F">
        <w:rPr>
          <w:rFonts w:eastAsia="Cambria"/>
          <w:u w:val="single"/>
        </w:rPr>
        <w:t xml:space="preserve">, a flexible understanding of solidarity enabled African American women to work with the concept, </w:t>
      </w:r>
      <w:r w:rsidRPr="00EC7A6F">
        <w:rPr>
          <w:rFonts w:eastAsia="Cambria"/>
          <w:b/>
          <w:iCs/>
          <w:highlight w:val="cyan"/>
          <w:u w:val="single"/>
          <w:bdr w:val="single" w:sz="8" w:space="0" w:color="auto"/>
        </w:rPr>
        <w:t>moulding</w:t>
      </w:r>
      <w:r w:rsidRPr="00EC7A6F">
        <w:rPr>
          <w:rFonts w:eastAsia="Cambria"/>
          <w:highlight w:val="cyan"/>
          <w:u w:val="single"/>
        </w:rPr>
        <w:t xml:space="preserve"> it to</w:t>
      </w:r>
      <w:r w:rsidRPr="00EC7A6F">
        <w:rPr>
          <w:rFonts w:eastAsia="Cambria"/>
          <w:u w:val="single"/>
        </w:rPr>
        <w:t xml:space="preserve"> the </w:t>
      </w:r>
      <w:r w:rsidRPr="00EC7A6F">
        <w:rPr>
          <w:rFonts w:eastAsia="Cambria"/>
          <w:highlight w:val="cyan"/>
          <w:u w:val="single"/>
        </w:rPr>
        <w:t>particular challenges at hand</w:t>
      </w:r>
      <w:r w:rsidRPr="00EC7A6F">
        <w:rPr>
          <w:rFonts w:eastAsia="Cambria"/>
          <w:u w:val="single"/>
        </w:rPr>
        <w:t>. Working within African American organizations often sensitized Black women to inequalities of gender and sexuality within African American communities as well as within broader society</w:t>
      </w:r>
      <w:r w:rsidRPr="00EC7A6F">
        <w:rPr>
          <w:rFonts w:eastAsia="Cambria"/>
          <w:sz w:val="16"/>
        </w:rPr>
        <w:t xml:space="preserve">. This awareness catalysed a deepening analysis of intersectionality during the nineteenth and twentieth centuries. Moreover, these intellectual and political understandings of solidarity were also worked out over time, primarily through everyday, organized political behaviour within African American communities. </w:t>
      </w:r>
      <w:r w:rsidRPr="00EC7A6F">
        <w:rPr>
          <w:rFonts w:eastAsia="Cambria"/>
          <w:b/>
          <w:iCs/>
          <w:u w:val="single"/>
          <w:bdr w:val="single" w:sz="8" w:space="0" w:color="auto"/>
        </w:rPr>
        <w:t xml:space="preserve">Stated differently, </w:t>
      </w:r>
      <w:r w:rsidRPr="00EC7A6F">
        <w:rPr>
          <w:rFonts w:eastAsia="Cambria"/>
          <w:b/>
          <w:iCs/>
          <w:highlight w:val="cyan"/>
          <w:u w:val="single"/>
          <w:bdr w:val="single" w:sz="8" w:space="0" w:color="auto"/>
        </w:rPr>
        <w:t>sustaining</w:t>
      </w:r>
      <w:r w:rsidRPr="00EC7A6F">
        <w:rPr>
          <w:rFonts w:eastAsia="Cambria"/>
          <w:b/>
          <w:iCs/>
          <w:u w:val="single"/>
          <w:bdr w:val="single" w:sz="8" w:space="0" w:color="auto"/>
        </w:rPr>
        <w:t xml:space="preserve"> political </w:t>
      </w:r>
      <w:r w:rsidRPr="00EC7A6F">
        <w:rPr>
          <w:rFonts w:eastAsia="Cambria"/>
          <w:b/>
          <w:iCs/>
          <w:highlight w:val="cyan"/>
          <w:u w:val="single"/>
          <w:bdr w:val="single" w:sz="8" w:space="0" w:color="auto"/>
        </w:rPr>
        <w:t>vigilance in the face of racism required</w:t>
      </w:r>
      <w:r w:rsidRPr="00EC7A6F">
        <w:rPr>
          <w:rFonts w:eastAsia="Cambria"/>
          <w:b/>
          <w:iCs/>
          <w:u w:val="single"/>
          <w:bdr w:val="single" w:sz="8" w:space="0" w:color="auto"/>
        </w:rPr>
        <w:t xml:space="preserve"> being attuned to the political implications </w:t>
      </w:r>
      <w:r w:rsidRPr="00EC7A6F">
        <w:rPr>
          <w:rFonts w:eastAsia="Cambria"/>
          <w:b/>
          <w:iCs/>
          <w:highlight w:val="cyan"/>
          <w:u w:val="single"/>
          <w:bdr w:val="single" w:sz="8" w:space="0" w:color="auto"/>
        </w:rPr>
        <w:t>both</w:t>
      </w:r>
      <w:r w:rsidRPr="00EC7A6F">
        <w:rPr>
          <w:rFonts w:eastAsia="Cambria"/>
          <w:b/>
          <w:iCs/>
          <w:u w:val="single"/>
          <w:bdr w:val="single" w:sz="8" w:space="0" w:color="auto"/>
        </w:rPr>
        <w:t xml:space="preserve"> of </w:t>
      </w:r>
      <w:r w:rsidRPr="00EC7A6F">
        <w:rPr>
          <w:rFonts w:eastAsia="Cambria"/>
          <w:b/>
          <w:iCs/>
          <w:highlight w:val="cyan"/>
          <w:u w:val="single"/>
          <w:bdr w:val="single" w:sz="8" w:space="0" w:color="auto"/>
        </w:rPr>
        <w:t>ideology and strategy</w:t>
      </w:r>
      <w:r w:rsidRPr="00EC7A6F">
        <w:rPr>
          <w:rFonts w:eastAsia="Cambria"/>
          <w:b/>
          <w:iCs/>
          <w:u w:val="single"/>
          <w:bdr w:val="single" w:sz="8" w:space="0" w:color="auto"/>
        </w:rPr>
        <w:t xml:space="preserve">. </w:t>
      </w:r>
      <w:r w:rsidRPr="00EC7A6F">
        <w:rPr>
          <w:rFonts w:eastAsia="Cambria"/>
          <w:u w:val="single"/>
        </w:rPr>
        <w:t>This idea of flexible solidarity within Black feminism lays a foundation for the kind of elasticity that Nira Yuval-Davis assigns to transversal politics (Yuval-Davis 1997, 125–132</w:t>
      </w:r>
      <w:r w:rsidRPr="00EC7A6F">
        <w:rPr>
          <w:rFonts w:eastAsia="Cambria"/>
          <w:sz w:val="16"/>
        </w:rPr>
        <w:t xml:space="preserve">). Drawing on the work of Italian feminists, Yuval-Davis concludes her book Gender and Nation with a section sketching out several political and intellectual projects that seem to point toward a transversal politics. </w:t>
      </w:r>
      <w:r w:rsidRPr="00EC7A6F">
        <w:rPr>
          <w:rFonts w:eastAsia="Cambria"/>
          <w:u w:val="single"/>
        </w:rPr>
        <w:t xml:space="preserve">Rereading Yuval-Davis’s arguments, especially in light of the shifting interpretive climate of hate speech, the more visible connections between hate speech and actions, and the scope of routinized violence, suggests that revisiting the main ideas of transversal politics may be especially constructive. </w:t>
      </w:r>
      <w:r w:rsidRPr="00EC7A6F">
        <w:rPr>
          <w:rFonts w:eastAsia="Cambria"/>
          <w:sz w:val="16"/>
        </w:rPr>
        <w:t xml:space="preserve">Several points stand out that merit review. For one, Yuval-Davis eschews understandings of groups that are based solely on self-chosen identities or identifications. Instead, </w:t>
      </w:r>
      <w:r w:rsidRPr="00EC7A6F">
        <w:rPr>
          <w:rFonts w:eastAsia="Cambria"/>
          <w:u w:val="single"/>
        </w:rPr>
        <w:t xml:space="preserve">she focuses on the authority of nation-states in creating and reproducing historically constituted, socially stratified population groups. </w:t>
      </w:r>
      <w:r w:rsidRPr="00EC7A6F">
        <w:rPr>
          <w:rFonts w:eastAsia="Cambria"/>
          <w:sz w:val="16"/>
        </w:rPr>
        <w:t>She notes, “</w:t>
      </w:r>
      <w:r w:rsidRPr="00EC7A6F">
        <w:rPr>
          <w:rFonts w:eastAsia="Cambria"/>
          <w:b/>
          <w:iCs/>
          <w:u w:val="single"/>
          <w:bdr w:val="single" w:sz="8" w:space="0" w:color="auto"/>
        </w:rPr>
        <w:t xml:space="preserve">the boundaries of the </w:t>
      </w:r>
      <w:r w:rsidRPr="00EC7A6F">
        <w:rPr>
          <w:rFonts w:eastAsia="Cambria"/>
          <w:b/>
          <w:iCs/>
          <w:highlight w:val="cyan"/>
          <w:u w:val="single"/>
          <w:bdr w:val="single" w:sz="8" w:space="0" w:color="auto"/>
        </w:rPr>
        <w:t>groupings were determined not</w:t>
      </w:r>
      <w:r w:rsidRPr="00EC7A6F">
        <w:rPr>
          <w:rFonts w:eastAsia="Cambria"/>
          <w:b/>
          <w:iCs/>
          <w:u w:val="single"/>
          <w:bdr w:val="single" w:sz="8" w:space="0" w:color="auto"/>
        </w:rPr>
        <w:t xml:space="preserve"> </w:t>
      </w:r>
      <w:r w:rsidRPr="00EC7A6F">
        <w:rPr>
          <w:rFonts w:eastAsia="Cambria"/>
          <w:b/>
          <w:iCs/>
          <w:highlight w:val="cyan"/>
          <w:u w:val="single"/>
          <w:bdr w:val="single" w:sz="8" w:space="0" w:color="auto"/>
        </w:rPr>
        <w:t>by</w:t>
      </w:r>
      <w:r w:rsidRPr="00EC7A6F">
        <w:rPr>
          <w:rFonts w:eastAsia="Cambria"/>
          <w:b/>
          <w:iCs/>
          <w:u w:val="single"/>
          <w:bdr w:val="single" w:sz="8" w:space="0" w:color="auto"/>
        </w:rPr>
        <w:t xml:space="preserve"> an </w:t>
      </w:r>
      <w:r w:rsidRPr="00EC7A6F">
        <w:rPr>
          <w:rFonts w:eastAsia="Cambria"/>
          <w:b/>
          <w:iCs/>
          <w:highlight w:val="cyan"/>
          <w:u w:val="single"/>
          <w:bdr w:val="single" w:sz="8" w:space="0" w:color="auto"/>
        </w:rPr>
        <w:t>essentialist</w:t>
      </w:r>
      <w:r w:rsidRPr="00EC7A6F">
        <w:rPr>
          <w:rFonts w:eastAsia="Cambria"/>
          <w:b/>
          <w:iCs/>
          <w:u w:val="single"/>
          <w:bdr w:val="single" w:sz="8" w:space="0" w:color="auto"/>
        </w:rPr>
        <w:t xml:space="preserve"> notion of </w:t>
      </w:r>
      <w:r w:rsidRPr="00EC7A6F">
        <w:rPr>
          <w:rFonts w:eastAsia="Cambria"/>
          <w:b/>
          <w:iCs/>
          <w:highlight w:val="cyan"/>
          <w:u w:val="single"/>
          <w:bdr w:val="single" w:sz="8" w:space="0" w:color="auto"/>
        </w:rPr>
        <w:t>difference, but by</w:t>
      </w:r>
      <w:r w:rsidRPr="00EC7A6F">
        <w:rPr>
          <w:rFonts w:eastAsia="Cambria"/>
          <w:b/>
          <w:iCs/>
          <w:u w:val="single"/>
          <w:bdr w:val="single" w:sz="8" w:space="0" w:color="auto"/>
        </w:rPr>
        <w:t xml:space="preserve"> a concrete and </w:t>
      </w:r>
      <w:r w:rsidRPr="00EC7A6F">
        <w:rPr>
          <w:rFonts w:eastAsia="Cambria"/>
          <w:b/>
          <w:iCs/>
          <w:highlight w:val="cyan"/>
          <w:u w:val="single"/>
          <w:bdr w:val="single" w:sz="8" w:space="0" w:color="auto"/>
        </w:rPr>
        <w:t>material</w:t>
      </w:r>
      <w:r w:rsidRPr="00EC7A6F">
        <w:rPr>
          <w:rFonts w:eastAsia="Cambria"/>
          <w:b/>
          <w:iCs/>
          <w:u w:val="single"/>
          <w:bdr w:val="single" w:sz="8" w:space="0" w:color="auto"/>
        </w:rPr>
        <w:t xml:space="preserve"> political </w:t>
      </w:r>
      <w:r w:rsidRPr="00EC7A6F">
        <w:rPr>
          <w:rFonts w:eastAsia="Cambria"/>
          <w:b/>
          <w:iCs/>
          <w:highlight w:val="cyan"/>
          <w:u w:val="single"/>
          <w:bdr w:val="single" w:sz="8" w:space="0" w:color="auto"/>
        </w:rPr>
        <w:t>reality</w:t>
      </w:r>
      <w:r w:rsidRPr="00EC7A6F">
        <w:rPr>
          <w:rFonts w:eastAsia="Cambria"/>
          <w:b/>
          <w:iCs/>
          <w:u w:val="single"/>
          <w:bdr w:val="single" w:sz="8" w:space="0" w:color="auto"/>
        </w:rPr>
        <w:t>”</w:t>
      </w:r>
      <w:r w:rsidRPr="00EC7A6F">
        <w:rPr>
          <w:rFonts w:eastAsia="Cambria"/>
          <w:sz w:val="16"/>
        </w:rPr>
        <w:t xml:space="preserve"> (Yuval-Davis 1997, 129). In the 1980s and into the 1990s, an emerging feminist literature on intersectionality engaged nationalism, examining topics such as how the public policies of nation-states were inherently intersectional, how the national identities of various nation-states relied on intersecting systems of power, and how differential citizenship rights underlay social inequalities (see e.g. Anthias and Yuval-Davis 1992). </w:t>
      </w:r>
      <w:r w:rsidRPr="00EC7A6F">
        <w:rPr>
          <w:rFonts w:eastAsia="Cambria"/>
          <w:u w:val="single"/>
        </w:rPr>
        <w:t xml:space="preserve">Scholars in the 1990s seemingly moved away from the literature on nation-states and nationalism, especially its emphasis on the structures of state power. Rereading Yuval Davis in the aftermath of this discursive turn shows how she places far more emphasis on historically constituted groups and the opportunities and constraints they bring to coalition politics than contemporary emphases on individuals and their rights. </w:t>
      </w:r>
      <w:r w:rsidRPr="00EC7A6F">
        <w:rPr>
          <w:rFonts w:eastAsia="Cambria"/>
          <w:sz w:val="16"/>
        </w:rPr>
        <w:t xml:space="preserve">Bringing groups back into analysis creates space to analyse inter-group politics. </w:t>
      </w:r>
      <w:r w:rsidRPr="00EC7A6F">
        <w:rPr>
          <w:rFonts w:eastAsia="Cambria"/>
          <w:u w:val="single"/>
        </w:rPr>
        <w:t>Yuval-Davis describes the structured yet dynamic sense of coalitions as being “rooted” in a particular social context but also “shifting” in order to engage in transversal dialogues and politics</w:t>
      </w:r>
      <w:r w:rsidRPr="00EC7A6F">
        <w:rPr>
          <w:rFonts w:eastAsia="Cambria"/>
          <w:sz w:val="16"/>
        </w:rPr>
        <w:t xml:space="preserve">. </w:t>
      </w:r>
      <w:r w:rsidRPr="00EC7A6F">
        <w:rPr>
          <w:rFonts w:eastAsia="Cambria"/>
          <w:b/>
          <w:iCs/>
          <w:u w:val="single"/>
          <w:bdr w:val="single" w:sz="8" w:space="0" w:color="auto"/>
        </w:rPr>
        <w:t>Yuval-Davis’s depiction of transversal politics requires processes of shifting that do not mean losing one’s own rooting within historically situated communities and the intellectual and political sensibilities that rooting engenders. In this sense, ideas about intersectionality and flexibility that Black women develop within African American communities need not be jettisoned when shifting toward transversal politics</w:t>
      </w:r>
      <w:r w:rsidRPr="00EC7A6F">
        <w:rPr>
          <w:rFonts w:eastAsia="Cambria"/>
          <w:sz w:val="16"/>
        </w:rPr>
        <w:t xml:space="preserve">. </w:t>
      </w:r>
      <w:r w:rsidRPr="00EC7A6F">
        <w:rPr>
          <w:rFonts w:eastAsia="Cambria"/>
          <w:u w:val="single"/>
        </w:rPr>
        <w:t>Far from one of subordinating one’s issues into some greater good</w:t>
      </w:r>
      <w:r w:rsidRPr="00EC7A6F">
        <w:rPr>
          <w:rFonts w:eastAsia="Cambria"/>
          <w:sz w:val="16"/>
        </w:rPr>
        <w:t xml:space="preserve">, </w:t>
      </w:r>
      <w:r w:rsidRPr="00EC7A6F">
        <w:rPr>
          <w:rFonts w:eastAsia="Cambria"/>
          <w:u w:val="single"/>
        </w:rPr>
        <w:t>as suggested within prevailing understandings of solidarity</w:t>
      </w:r>
      <w:r w:rsidRPr="00EC7A6F">
        <w:rPr>
          <w:rFonts w:eastAsia="Cambria"/>
          <w:sz w:val="16"/>
        </w:rPr>
        <w:t xml:space="preserve">, </w:t>
      </w:r>
      <w:r w:rsidRPr="00EC7A6F">
        <w:rPr>
          <w:rFonts w:eastAsia="Cambria"/>
          <w:b/>
          <w:iCs/>
          <w:u w:val="single"/>
          <w:bdr w:val="single" w:sz="8" w:space="0" w:color="auto"/>
        </w:rPr>
        <w:t xml:space="preserve">remaining rooted while shifting constitutes a viable if not essential political option. </w:t>
      </w:r>
      <w:r w:rsidRPr="00EC7A6F">
        <w:rPr>
          <w:rFonts w:eastAsia="Cambria"/>
          <w:u w:val="single"/>
        </w:rPr>
        <w:t>Another dimension of shifting is equally significant: the process of shifting must maintain the multiplicity of perspectives both within a group and across groups.</w:t>
      </w:r>
      <w:r w:rsidRPr="00EC7A6F">
        <w:rPr>
          <w:rFonts w:eastAsia="Cambria"/>
          <w:sz w:val="16"/>
        </w:rPr>
        <w:t xml:space="preserve"> This is the difficult challenge, one that recognizes that some coalitions may not be possible. </w:t>
      </w:r>
      <w:r w:rsidRPr="00EC7A6F">
        <w:rPr>
          <w:rFonts w:eastAsia="Cambria"/>
          <w:u w:val="single"/>
        </w:rPr>
        <w:t>My reading of the historical trajectory of Black feminism in the U.S. is that the flexible solidarity that Black women exhibit across many historical periods, and that informs intersectionality, constitute a missing dimension of transversal politics</w:t>
      </w:r>
      <w:r w:rsidRPr="00EC7A6F">
        <w:rPr>
          <w:rFonts w:eastAsia="Cambria"/>
          <w:sz w:val="16"/>
        </w:rPr>
        <w:t xml:space="preserve">. </w:t>
      </w:r>
      <w:r w:rsidRPr="00EC7A6F">
        <w:rPr>
          <w:rFonts w:eastAsia="Cambria"/>
          <w:b/>
          <w:iCs/>
          <w:u w:val="single"/>
          <w:bdr w:val="single" w:sz="8" w:space="0" w:color="auto"/>
        </w:rPr>
        <w:t xml:space="preserve">Instead, the flexible solidarity by Black women within African American communities, when coupled with Yuval Davis’s framework of the rooting and shifting of transversal politics, potentially facilitates thinking through coalition politics within a context of intersecting power relations. </w:t>
      </w:r>
      <w:r w:rsidRPr="00EC7A6F">
        <w:rPr>
          <w:rFonts w:eastAsia="Cambria"/>
          <w:sz w:val="16"/>
        </w:rPr>
        <w:t xml:space="preserve">How might the concept of flexible solidarity honed through Black women’s politics within African American communities and the idea of transversal politics as a framework for coalitions among groups inform anti-violence initiatives? </w:t>
      </w:r>
      <w:r w:rsidRPr="00EC7A6F">
        <w:rPr>
          <w:rFonts w:eastAsia="Cambria"/>
          <w:u w:val="single"/>
        </w:rPr>
        <w:t>Flexible solidarity and transversal politics remain abstract, and some might argue, unrealistic aspirational constructs. One construct seems wedded to past practices (flexible solidarity) whereas the other points toward an as yet unrealized future (transversal politics). Perhaps, however, both constructs inform contemporary anti-violence initiatives</w:t>
      </w:r>
      <w:r w:rsidRPr="00EC7A6F">
        <w:rPr>
          <w:rFonts w:eastAsia="Cambria"/>
          <w:sz w:val="16"/>
        </w:rPr>
        <w:t xml:space="preserve">. Take, for example, the effective political mobilization of the Black Lives Matter movement against state-sanctioned violence (Cobb 2016). </w:t>
      </w:r>
      <w:r w:rsidRPr="00EC7A6F">
        <w:rPr>
          <w:rFonts w:eastAsia="Cambria"/>
          <w:u w:val="single"/>
        </w:rPr>
        <w:t>This movement illustrates how the ideas of intersectionality and flexible solidarity honed within Black feminism suggest a move toward transversal politics as a way to resist violence.</w:t>
      </w:r>
      <w:r w:rsidRPr="00EC7A6F">
        <w:rPr>
          <w:rFonts w:eastAsia="Cambria"/>
          <w:sz w:val="16"/>
        </w:rPr>
        <w:t xml:space="preserve"> Initially led by three queer African American women who created the hashtag #BlackLivesMatter, the stellar growth of Black Lives Matter from 2012 to 2016 illustrates how the legacy of Black feminism has been brought to bear on the contemporary social problem of state-sanctioned racial violence. The deaths of several young African American men, widely shared on social media, was the spark that catalysed the movement. </w:t>
      </w:r>
      <w:r w:rsidRPr="00EC7A6F">
        <w:rPr>
          <w:rFonts w:eastAsia="Cambria"/>
          <w:u w:val="single"/>
        </w:rPr>
        <w:t xml:space="preserve">Yet </w:t>
      </w:r>
      <w:r w:rsidRPr="00EC7A6F">
        <w:rPr>
          <w:rFonts w:eastAsia="Cambria"/>
          <w:highlight w:val="cyan"/>
          <w:u w:val="single"/>
        </w:rPr>
        <w:t>Black women</w:t>
      </w:r>
      <w:r w:rsidRPr="00EC7A6F">
        <w:rPr>
          <w:rFonts w:eastAsia="Cambria"/>
          <w:u w:val="single"/>
        </w:rPr>
        <w:t xml:space="preserve"> have been visible </w:t>
      </w:r>
      <w:r w:rsidRPr="00EC7A6F">
        <w:rPr>
          <w:rFonts w:eastAsia="Cambria"/>
          <w:highlight w:val="cyan"/>
          <w:u w:val="single"/>
        </w:rPr>
        <w:t>within</w:t>
      </w:r>
      <w:r w:rsidRPr="00EC7A6F">
        <w:rPr>
          <w:rFonts w:eastAsia="Cambria"/>
          <w:u w:val="single"/>
        </w:rPr>
        <w:t xml:space="preserve"> the </w:t>
      </w:r>
      <w:r w:rsidRPr="00EC7A6F">
        <w:rPr>
          <w:rFonts w:eastAsia="Cambria"/>
          <w:b/>
          <w:iCs/>
          <w:highlight w:val="cyan"/>
          <w:u w:val="single"/>
          <w:bdr w:val="single" w:sz="8" w:space="0" w:color="auto"/>
        </w:rPr>
        <w:t>B</w:t>
      </w:r>
      <w:r w:rsidRPr="00EC7A6F">
        <w:rPr>
          <w:rFonts w:eastAsia="Cambria"/>
          <w:u w:val="single"/>
        </w:rPr>
        <w:t xml:space="preserve">lack </w:t>
      </w:r>
      <w:r w:rsidRPr="00EC7A6F">
        <w:rPr>
          <w:rFonts w:eastAsia="Cambria"/>
          <w:b/>
          <w:iCs/>
          <w:highlight w:val="cyan"/>
          <w:u w:val="single"/>
          <w:bdr w:val="single" w:sz="8" w:space="0" w:color="auto"/>
        </w:rPr>
        <w:t>L</w:t>
      </w:r>
      <w:r w:rsidRPr="00EC7A6F">
        <w:rPr>
          <w:rFonts w:eastAsia="Cambria"/>
          <w:u w:val="single"/>
        </w:rPr>
        <w:t xml:space="preserve">ives </w:t>
      </w:r>
      <w:r w:rsidRPr="00EC7A6F">
        <w:rPr>
          <w:rFonts w:eastAsia="Cambria"/>
          <w:b/>
          <w:iCs/>
          <w:highlight w:val="cyan"/>
          <w:u w:val="single"/>
          <w:bdr w:val="single" w:sz="8" w:space="0" w:color="auto"/>
        </w:rPr>
        <w:t>M</w:t>
      </w:r>
      <w:r w:rsidRPr="00EC7A6F">
        <w:rPr>
          <w:rFonts w:eastAsia="Cambria"/>
          <w:u w:val="single"/>
        </w:rPr>
        <w:t>atter movement, from the initial leadership of the movement, to the large numbers Black women participating in the protests, demonstrations and urban rebellions that sustained the vitality of the movement. In essence, Black women who catalysed this movement drew upon the legacy of a Black feminism’s long history of resisting violence targeted toward Black people</w:t>
      </w:r>
      <w:r w:rsidRPr="00EC7A6F">
        <w:rPr>
          <w:rFonts w:eastAsia="Cambria"/>
          <w:sz w:val="16"/>
        </w:rPr>
        <w:t xml:space="preserve">. At its inception, the Black Lives Matter movement also invoked the idea of intersectionality to expand the categories of Black people who should be respected by the movement. Historically, Black women themselves had used the idea of flexible solidarity to choose strategic moments to broaden Black solidarity to address issues of gender. </w:t>
      </w:r>
      <w:r w:rsidRPr="00EC7A6F">
        <w:rPr>
          <w:rFonts w:eastAsia="Cambria"/>
          <w:u w:val="single"/>
        </w:rPr>
        <w:t xml:space="preserve">The initial hashtag #BlackLivesMatter </w:t>
      </w:r>
      <w:r w:rsidRPr="00EC7A6F">
        <w:rPr>
          <w:rFonts w:eastAsia="Cambria"/>
          <w:highlight w:val="cyan"/>
          <w:u w:val="single"/>
        </w:rPr>
        <w:t>expressed</w:t>
      </w:r>
      <w:r w:rsidRPr="00EC7A6F">
        <w:rPr>
          <w:rFonts w:eastAsia="Cambria"/>
          <w:u w:val="single"/>
        </w:rPr>
        <w:t xml:space="preserve"> a similar deepening of an </w:t>
      </w:r>
      <w:r w:rsidRPr="00EC7A6F">
        <w:rPr>
          <w:rFonts w:eastAsia="Cambria"/>
          <w:b/>
          <w:iCs/>
          <w:highlight w:val="cyan"/>
          <w:u w:val="single"/>
          <w:bdr w:val="single" w:sz="8" w:space="0" w:color="auto"/>
        </w:rPr>
        <w:t>intersectional</w:t>
      </w:r>
      <w:r w:rsidRPr="00EC7A6F">
        <w:rPr>
          <w:rFonts w:eastAsia="Cambria"/>
          <w:highlight w:val="cyan"/>
          <w:u w:val="single"/>
        </w:rPr>
        <w:t xml:space="preserve"> analysis</w:t>
      </w:r>
      <w:r w:rsidRPr="00EC7A6F">
        <w:rPr>
          <w:rFonts w:eastAsia="Cambria"/>
          <w:u w:val="single"/>
        </w:rPr>
        <w:t xml:space="preserve"> of Blackness, now expanded to highlight the issues of groups that were historically subordinated within Black communities</w:t>
      </w:r>
      <w:r w:rsidRPr="00EC7A6F">
        <w:rPr>
          <w:rFonts w:eastAsia="Cambria"/>
          <w:sz w:val="16"/>
        </w:rPr>
        <w:t xml:space="preserve">. The web site of the Black Lives Matter movement has undergone substantial updating as the organization has grown, yet the initial intersectional description of their mission has remained constant: </w:t>
      </w:r>
      <w:r w:rsidRPr="00EC7A6F">
        <w:rPr>
          <w:rFonts w:eastAsia="Cambria"/>
          <w:u w:val="single"/>
        </w:rPr>
        <w:t>Rooted in the experiences of Black people in this country who actively resist our dehumanization, #BlackLivesMatter is a call to action and a response to the virulent anti-Black racism that permeates our society. Black Lives Matter is a unique contribution that goes beyond extrajudicial killings of Black people by police and vigilantes … Black Lives Matter affirms the lives of Black queer and trans folks, disabled folks, black-undocumented folks, folks with records, women and all Black lives along the gender spectrum</w:t>
      </w:r>
      <w:r w:rsidRPr="00EC7A6F">
        <w:rPr>
          <w:rFonts w:eastAsia="Cambria"/>
          <w:sz w:val="16"/>
        </w:rPr>
        <w:t xml:space="preserve">. It centers those that have been marginalized within Black liberation movement. (blacklivesmatter.com) The movement as laid out by the founders of #BlackLivesMatter is clearly intersectional by highlighting how all Black individuals within Black communities were worthy of political protection. </w:t>
      </w:r>
      <w:r w:rsidRPr="00EC7A6F">
        <w:rPr>
          <w:rFonts w:eastAsia="Cambria"/>
          <w:u w:val="single"/>
        </w:rPr>
        <w:t>Their intersectional mandate deepens analysis of how different sub-groups within Black communities experience racial domination</w:t>
      </w:r>
      <w:r w:rsidRPr="00EC7A6F">
        <w:rPr>
          <w:rFonts w:eastAsia="Cambria"/>
          <w:sz w:val="16"/>
        </w:rPr>
        <w:t xml:space="preserve">. </w:t>
      </w:r>
      <w:r w:rsidRPr="00EC7A6F">
        <w:rPr>
          <w:rFonts w:eastAsia="Cambria"/>
          <w:u w:val="single"/>
        </w:rPr>
        <w:t>It is rooted in a collective Black past, yet not one that is uncritically celebrated or that mandates knee-jerk adherence to solidarity. Significantly, as the movement has grown, its organizational practices also illustrate the goal of drawing upon flexible solidarity to strengthen both its own organizational capacities as a political community as well as those of other Black political communities. As the movement has evolved, it rejected the hierarchical bureaucracies of traditional civil rights organizations in favour of a more fluid decentralized organizational structure that allows it to draw upon the flexibility of networks.</w:t>
      </w:r>
      <w:r w:rsidRPr="00EC7A6F">
        <w:rPr>
          <w:rFonts w:eastAsia="Cambria"/>
          <w:sz w:val="16"/>
        </w:rPr>
        <w:t xml:space="preserve"> </w:t>
      </w:r>
      <w:r w:rsidRPr="00EC7A6F">
        <w:rPr>
          <w:rFonts w:eastAsia="Cambria"/>
          <w:highlight w:val="cyan"/>
          <w:u w:val="single"/>
        </w:rPr>
        <w:t>This focus</w:t>
      </w:r>
      <w:r w:rsidRPr="00EC7A6F">
        <w:rPr>
          <w:rFonts w:eastAsia="Cambria"/>
          <w:u w:val="single"/>
        </w:rPr>
        <w:t xml:space="preserve"> on flexible coalitions within a Black movement </w:t>
      </w:r>
      <w:r w:rsidRPr="00EC7A6F">
        <w:rPr>
          <w:rFonts w:eastAsia="Cambria"/>
          <w:highlight w:val="cyan"/>
          <w:u w:val="single"/>
        </w:rPr>
        <w:t xml:space="preserve">sets the stage for potential </w:t>
      </w:r>
      <w:r w:rsidRPr="00EC7A6F">
        <w:rPr>
          <w:rFonts w:eastAsia="Cambria"/>
          <w:b/>
          <w:iCs/>
          <w:highlight w:val="cyan"/>
          <w:u w:val="single"/>
          <w:bdr w:val="single" w:sz="8" w:space="0" w:color="auto"/>
        </w:rPr>
        <w:t>coalitions</w:t>
      </w:r>
      <w:r w:rsidRPr="00EC7A6F">
        <w:rPr>
          <w:rFonts w:eastAsia="Cambria"/>
          <w:highlight w:val="cyan"/>
          <w:u w:val="single"/>
        </w:rPr>
        <w:t xml:space="preserve"> with </w:t>
      </w:r>
      <w:r w:rsidRPr="00EC7A6F">
        <w:rPr>
          <w:rFonts w:eastAsia="Cambria"/>
          <w:b/>
          <w:iCs/>
          <w:highlight w:val="cyan"/>
          <w:u w:val="single"/>
          <w:bdr w:val="single" w:sz="8" w:space="0" w:color="auto"/>
        </w:rPr>
        <w:t>external groups</w:t>
      </w:r>
      <w:r w:rsidRPr="00EC7A6F">
        <w:rPr>
          <w:rFonts w:eastAsia="Cambria"/>
          <w:u w:val="single"/>
        </w:rPr>
        <w:t xml:space="preserve">. In this sense, Black Lives Matter remains rooted in its anti-violence project, yet embraces a form of </w:t>
      </w:r>
      <w:r w:rsidRPr="00EC7A6F">
        <w:rPr>
          <w:rFonts w:eastAsia="Cambria"/>
          <w:highlight w:val="cyan"/>
          <w:u w:val="single"/>
        </w:rPr>
        <w:t>flexible solidarity</w:t>
      </w:r>
      <w:r w:rsidRPr="00EC7A6F">
        <w:rPr>
          <w:rFonts w:eastAsia="Cambria"/>
          <w:u w:val="single"/>
        </w:rPr>
        <w:t xml:space="preserve"> within its practices that </w:t>
      </w:r>
      <w:r w:rsidRPr="00EC7A6F">
        <w:rPr>
          <w:rFonts w:eastAsia="Cambria"/>
          <w:highlight w:val="cyan"/>
          <w:u w:val="single"/>
        </w:rPr>
        <w:t xml:space="preserve">sees coalitions as </w:t>
      </w:r>
      <w:r w:rsidRPr="00EC7A6F">
        <w:rPr>
          <w:rFonts w:eastAsia="Cambria"/>
          <w:b/>
          <w:iCs/>
          <w:highlight w:val="cyan"/>
          <w:u w:val="single"/>
          <w:bdr w:val="single" w:sz="8" w:space="0" w:color="auto"/>
        </w:rPr>
        <w:t>always under construction</w:t>
      </w:r>
      <w:r w:rsidRPr="00EC7A6F">
        <w:rPr>
          <w:rFonts w:eastAsia="Cambria"/>
          <w:highlight w:val="cyan"/>
          <w:u w:val="single"/>
        </w:rPr>
        <w:t xml:space="preserve"> and not as</w:t>
      </w:r>
      <w:r w:rsidRPr="00EC7A6F">
        <w:rPr>
          <w:rFonts w:eastAsia="Cambria"/>
          <w:u w:val="single"/>
        </w:rPr>
        <w:t xml:space="preserve"> ideologically </w:t>
      </w:r>
      <w:r w:rsidRPr="00EC7A6F">
        <w:rPr>
          <w:rFonts w:eastAsia="Cambria"/>
          <w:b/>
          <w:iCs/>
          <w:highlight w:val="cyan"/>
          <w:u w:val="single"/>
          <w:bdr w:val="single" w:sz="8" w:space="0" w:color="auto"/>
        </w:rPr>
        <w:t>fixed</w:t>
      </w:r>
      <w:r w:rsidRPr="00EC7A6F">
        <w:rPr>
          <w:rFonts w:eastAsia="Cambria"/>
          <w:sz w:val="16"/>
        </w:rPr>
        <w:t xml:space="preserve">. </w:t>
      </w:r>
      <w:r w:rsidRPr="00EC7A6F">
        <w:rPr>
          <w:rFonts w:eastAsia="Cambria"/>
          <w:u w:val="single"/>
        </w:rPr>
        <w:t xml:space="preserve">This orientation positions it to remain rooted in the needs of its own praxis. Black Lives Matter points to the necessary interconnectedness of intersectionality and flexible solidarity within its own praxis as well as the continued challenges of using these ideas within broader social movements. </w:t>
      </w:r>
      <w:r w:rsidRPr="00EC7A6F">
        <w:rPr>
          <w:rFonts w:eastAsia="Cambria"/>
          <w:sz w:val="16"/>
        </w:rPr>
        <w:t xml:space="preserve">This example also signals the challenges of future coalition building with other groups that have been inspired by this movement, yet must find ways to bring more sophisticated understandings of their own group histories to the transversal politics that might ensue. </w:t>
      </w:r>
      <w:r w:rsidRPr="00EC7A6F">
        <w:rPr>
          <w:rFonts w:eastAsia="Cambria"/>
          <w:u w:val="single"/>
        </w:rPr>
        <w:t xml:space="preserve">Developing more complex analyses of intersectionality as a form of critical inquiry and praxis that resists violence promises to be a long-term intellectual and political project. </w:t>
      </w:r>
      <w:r w:rsidRPr="00EC7A6F">
        <w:rPr>
          <w:rFonts w:eastAsia="Cambria"/>
          <w:highlight w:val="cyan"/>
          <w:u w:val="single"/>
        </w:rPr>
        <w:t>Because violence is so</w:t>
      </w:r>
      <w:r w:rsidRPr="00EC7A6F">
        <w:rPr>
          <w:rFonts w:eastAsia="Cambria"/>
          <w:u w:val="single"/>
        </w:rPr>
        <w:t xml:space="preserve"> deeply </w:t>
      </w:r>
      <w:r w:rsidRPr="00EC7A6F">
        <w:rPr>
          <w:rFonts w:eastAsia="Cambria"/>
          <w:highlight w:val="cyan"/>
          <w:u w:val="single"/>
        </w:rPr>
        <w:t>embedded in</w:t>
      </w:r>
      <w:r w:rsidRPr="00EC7A6F">
        <w:rPr>
          <w:rFonts w:eastAsia="Cambria"/>
          <w:u w:val="single"/>
        </w:rPr>
        <w:t xml:space="preserve">to the fabric of </w:t>
      </w:r>
      <w:r w:rsidRPr="00EC7A6F">
        <w:rPr>
          <w:rFonts w:eastAsia="Cambria"/>
          <w:highlight w:val="cyan"/>
          <w:u w:val="single"/>
        </w:rPr>
        <w:t>society, it is unlikely to yield to</w:t>
      </w:r>
      <w:r w:rsidRPr="00EC7A6F">
        <w:rPr>
          <w:rFonts w:eastAsia="Cambria"/>
          <w:u w:val="single"/>
        </w:rPr>
        <w:t xml:space="preserve"> the efforts of </w:t>
      </w:r>
      <w:r w:rsidRPr="00EC7A6F">
        <w:rPr>
          <w:rFonts w:eastAsia="Cambria"/>
          <w:highlight w:val="cyan"/>
          <w:u w:val="single"/>
        </w:rPr>
        <w:t xml:space="preserve">any </w:t>
      </w:r>
      <w:r w:rsidRPr="00EC7A6F">
        <w:rPr>
          <w:rFonts w:eastAsia="Cambria"/>
          <w:b/>
          <w:iCs/>
          <w:highlight w:val="cyan"/>
          <w:u w:val="single"/>
          <w:bdr w:val="single" w:sz="8" w:space="0" w:color="auto"/>
        </w:rPr>
        <w:t>one theory</w:t>
      </w:r>
      <w:r w:rsidRPr="00EC7A6F">
        <w:rPr>
          <w:rFonts w:eastAsia="Cambria"/>
          <w:highlight w:val="cyan"/>
          <w:u w:val="single"/>
        </w:rPr>
        <w:t xml:space="preserve"> or </w:t>
      </w:r>
      <w:r w:rsidRPr="00EC7A6F">
        <w:rPr>
          <w:rFonts w:eastAsia="Cambria"/>
          <w:b/>
          <w:iCs/>
          <w:highlight w:val="cyan"/>
          <w:u w:val="single"/>
          <w:bdr w:val="single" w:sz="8" w:space="0" w:color="auto"/>
        </w:rPr>
        <w:t>group</w:t>
      </w:r>
      <w:r w:rsidRPr="00EC7A6F">
        <w:rPr>
          <w:rFonts w:eastAsia="Cambria"/>
          <w:u w:val="single"/>
        </w:rPr>
        <w:t xml:space="preserve"> of social actors</w:t>
      </w:r>
      <w:r w:rsidRPr="00EC7A6F">
        <w:rPr>
          <w:rFonts w:eastAsia="Cambria"/>
          <w:sz w:val="16"/>
        </w:rPr>
        <w:t xml:space="preserve">. </w:t>
      </w:r>
      <w:r w:rsidRPr="00EC7A6F">
        <w:rPr>
          <w:rFonts w:eastAsia="Cambria"/>
          <w:b/>
          <w:iCs/>
          <w:highlight w:val="cyan"/>
          <w:u w:val="single"/>
          <w:bdr w:val="single" w:sz="8" w:space="0" w:color="auto"/>
        </w:rPr>
        <w:t>Yet just as intersecting oppressions are far from static</w:t>
      </w:r>
      <w:r w:rsidRPr="00EC7A6F">
        <w:rPr>
          <w:rFonts w:eastAsia="Cambria"/>
          <w:b/>
          <w:iCs/>
          <w:u w:val="single"/>
          <w:bdr w:val="single" w:sz="8" w:space="0" w:color="auto"/>
        </w:rPr>
        <w:t xml:space="preserve">, forms of </w:t>
      </w:r>
      <w:r w:rsidRPr="00EC7A6F">
        <w:rPr>
          <w:rFonts w:eastAsia="Cambria"/>
          <w:b/>
          <w:iCs/>
          <w:highlight w:val="cyan"/>
          <w:u w:val="single"/>
          <w:bdr w:val="single" w:sz="8" w:space="0" w:color="auto"/>
        </w:rPr>
        <w:t>political resistance</w:t>
      </w:r>
      <w:r w:rsidRPr="00EC7A6F">
        <w:rPr>
          <w:rFonts w:eastAsia="Cambria"/>
          <w:b/>
          <w:iCs/>
          <w:u w:val="single"/>
          <w:bdr w:val="single" w:sz="8" w:space="0" w:color="auto"/>
        </w:rPr>
        <w:t xml:space="preserve"> that are </w:t>
      </w:r>
      <w:r w:rsidRPr="00EC7A6F">
        <w:rPr>
          <w:rFonts w:eastAsia="Cambria"/>
          <w:b/>
          <w:iCs/>
          <w:highlight w:val="cyan"/>
          <w:u w:val="single"/>
          <w:bdr w:val="single" w:sz="8" w:space="0" w:color="auto"/>
        </w:rPr>
        <w:t>similarly flexible are well-positioned for</w:t>
      </w:r>
      <w:r w:rsidRPr="00EC7A6F">
        <w:rPr>
          <w:rFonts w:eastAsia="Cambria"/>
          <w:b/>
          <w:iCs/>
          <w:u w:val="single"/>
          <w:bdr w:val="single" w:sz="8" w:space="0" w:color="auto"/>
        </w:rPr>
        <w:t xml:space="preserve"> such </w:t>
      </w:r>
      <w:r w:rsidRPr="00EC7A6F">
        <w:rPr>
          <w:rFonts w:eastAsia="Cambria"/>
          <w:b/>
          <w:iCs/>
          <w:highlight w:val="cyan"/>
          <w:u w:val="single"/>
          <w:bdr w:val="single" w:sz="8" w:space="0" w:color="auto"/>
        </w:rPr>
        <w:t>sustained intellectual and political struggle</w:t>
      </w:r>
      <w:r w:rsidRPr="00EC7A6F">
        <w:rPr>
          <w:rFonts w:eastAsia="Cambria"/>
          <w:u w:val="single"/>
        </w:rPr>
        <w:t>. In this endeavour, continuing to focus on violence should illuminate new connections between intersecting systems of power and on new possibilities for political resistance.</w:t>
      </w:r>
    </w:p>
    <w:p w14:paraId="09D9826E" w14:textId="77777777" w:rsidR="00DF7267" w:rsidRPr="00EC7A6F" w:rsidRDefault="00DF7267" w:rsidP="00DF7267">
      <w:pPr>
        <w:keepNext/>
        <w:keepLines/>
        <w:spacing w:before="40" w:after="0"/>
        <w:outlineLvl w:val="3"/>
        <w:rPr>
          <w:rFonts w:eastAsia="Times New Roman" w:cs="Times New Roman"/>
          <w:b/>
          <w:iCs/>
          <w:sz w:val="26"/>
        </w:rPr>
      </w:pPr>
      <w:r w:rsidRPr="00EC7A6F">
        <w:rPr>
          <w:rFonts w:eastAsia="Times New Roman" w:cs="Times New Roman"/>
          <w:b/>
          <w:iCs/>
          <w:sz w:val="26"/>
        </w:rPr>
        <w:t>They over totalize the experience of black women with the law---engagement is possible.</w:t>
      </w:r>
    </w:p>
    <w:p w14:paraId="786D6670" w14:textId="77777777" w:rsidR="00DF7267" w:rsidRPr="00EC7A6F" w:rsidRDefault="00DF7267" w:rsidP="00DF7267">
      <w:pPr>
        <w:rPr>
          <w:rFonts w:eastAsia="Calibri"/>
          <w:sz w:val="16"/>
          <w:szCs w:val="16"/>
        </w:rPr>
      </w:pPr>
      <w:r w:rsidRPr="00EC7A6F">
        <w:rPr>
          <w:rFonts w:eastAsia="Calibri"/>
          <w:b/>
          <w:bCs/>
          <w:sz w:val="26"/>
        </w:rPr>
        <w:t>Hill Collins 9</w:t>
      </w:r>
      <w:r w:rsidRPr="00EC7A6F">
        <w:rPr>
          <w:rFonts w:eastAsia="Calibri"/>
        </w:rPr>
        <w:t xml:space="preserve"> </w:t>
      </w:r>
      <w:r w:rsidRPr="00EC7A6F">
        <w:rPr>
          <w:rFonts w:eastAsia="Calibri"/>
          <w:sz w:val="16"/>
          <w:szCs w:val="16"/>
        </w:rPr>
        <w:t>(Patricia, Distinguished University Professor of Sociology at the University of Maryland, College Park, “Black Feminist Thought: Knowledge, Consciousness and the Politics of Empowerment”, page 277-280, https://uniteyouthdublin.files.wordpress.com/2015/01/black-feminist-though-by-patricia-hill-collins.pdf)</w:t>
      </w:r>
    </w:p>
    <w:p w14:paraId="17FFC489" w14:textId="77777777" w:rsidR="00DF7267" w:rsidRDefault="00DF7267" w:rsidP="00DF7267">
      <w:pPr>
        <w:rPr>
          <w:rFonts w:eastAsia="Calibri"/>
          <w:b/>
          <w:iCs/>
          <w:u w:val="single"/>
        </w:rPr>
      </w:pPr>
      <w:r w:rsidRPr="00EC7A6F">
        <w:rPr>
          <w:rFonts w:eastAsia="Calibri"/>
          <w:u w:val="single"/>
        </w:rPr>
        <w:t>The structural domain of power encompasses how</w:t>
      </w:r>
      <w:r w:rsidRPr="00EC7A6F">
        <w:rPr>
          <w:rFonts w:eastAsia="Calibri"/>
          <w:sz w:val="16"/>
        </w:rPr>
        <w:t xml:space="preserve"> </w:t>
      </w:r>
      <w:r w:rsidRPr="00EC7A6F">
        <w:rPr>
          <w:rFonts w:eastAsia="Calibri"/>
          <w:b/>
          <w:iCs/>
          <w:u w:val="single"/>
        </w:rPr>
        <w:t>social institutions are organized to reproduce Black women’s subordination</w:t>
      </w:r>
      <w:r w:rsidRPr="00EC7A6F">
        <w:rPr>
          <w:rFonts w:eastAsia="Calibri"/>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African-American women. For example, </w:t>
      </w:r>
      <w:r w:rsidRPr="00EC7A6F">
        <w:rPr>
          <w:rFonts w:eastAsia="Calibri"/>
          <w:u w:val="single"/>
        </w:rPr>
        <w:t>Black women’s long-standing exclusion from the best jobs, schools, health care, and housing illustrates the broad array of social policies designed to exclude Black women from full citizenship rights</w:t>
      </w:r>
      <w:r w:rsidRPr="00EC7A6F">
        <w:rPr>
          <w:rFonts w:eastAsia="Calibri"/>
          <w:sz w:val="16"/>
        </w:rPr>
        <w:t xml:space="preserve">. </w:t>
      </w:r>
      <w:r w:rsidRPr="00EC7A6F">
        <w:rPr>
          <w:rFonts w:eastAsia="Calibri"/>
          <w:u w:val="single"/>
        </w:rPr>
        <w:t>These interlocking social institutions have relied on multiple forms of segregation</w:t>
      </w:r>
      <w:r w:rsidRPr="00EC7A6F">
        <w:rPr>
          <w:rFonts w:eastAsia="Calibri"/>
          <w:sz w:val="16"/>
        </w:rPr>
        <w:t>—by race, class, and gender—</w:t>
      </w:r>
      <w:r w:rsidRPr="00EC7A6F">
        <w:rPr>
          <w:rFonts w:eastAsia="Calibri"/>
          <w:u w:val="single"/>
        </w:rPr>
        <w:t>to produce these unjust results</w:t>
      </w:r>
      <w:r w:rsidRPr="00EC7A6F">
        <w:rPr>
          <w:rFonts w:eastAsia="Calibri"/>
          <w:sz w:val="16"/>
        </w:rPr>
        <w:t xml:space="preserve">. For AfricanAmerican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as long as the law was color-blind in affording each group equal treatment. Despite the supposed formal equality promised by “separate but equal,” subsequent treatment certainly was separate, but it was anything but equal. As a result, </w:t>
      </w:r>
      <w:r w:rsidRPr="00EC7A6F">
        <w:rPr>
          <w:rFonts w:eastAsia="Calibri"/>
          <w:u w:val="single"/>
        </w:rPr>
        <w:t>policies and procedures with housing, education, industry, government, the media, and other major social institutions have worked together to exclude Black women</w:t>
      </w:r>
      <w:r w:rsidRPr="00EC7A6F">
        <w:rPr>
          <w:rFonts w:eastAsia="Calibri"/>
          <w:sz w:val="16"/>
        </w:rPr>
        <w:t xml:space="preserve"> from exercising full citizenship rights. </w:t>
      </w:r>
      <w:r w:rsidRPr="00EC7A6F">
        <w:rPr>
          <w:rFonts w:eastAsia="Calibri"/>
          <w:u w:val="single"/>
        </w:rPr>
        <w:t>Whether this social exclusion has taken the form of relegating Black women to inner-city neighborhoods</w:t>
      </w:r>
      <w:r w:rsidRPr="00EC7A6F">
        <w:rPr>
          <w:rFonts w:eastAsia="Calibri"/>
          <w:sz w:val="16"/>
        </w:rPr>
        <w:t xml:space="preserve"> poorly served by social services, </w:t>
      </w:r>
      <w:r w:rsidRPr="00EC7A6F">
        <w:rPr>
          <w:rFonts w:eastAsia="Calibri"/>
          <w:u w:val="single"/>
        </w:rPr>
        <w:t>to poorly funded and racially segregated public schools</w:t>
      </w:r>
      <w:r w:rsidRPr="00EC7A6F">
        <w:rPr>
          <w:rFonts w:eastAsia="Calibri"/>
          <w:sz w:val="16"/>
        </w:rPr>
        <w:t xml:space="preserve">, </w:t>
      </w:r>
      <w:r w:rsidRPr="00EC7A6F">
        <w:rPr>
          <w:rFonts w:eastAsia="Calibri"/>
          <w:u w:val="single"/>
        </w:rPr>
        <w:t>or to a narrow cluster of jobs in the labor market, the intent was to exclude</w:t>
      </w:r>
      <w:r w:rsidRPr="00EC7A6F">
        <w:rPr>
          <w:rFonts w:eastAsia="Calibri"/>
          <w:sz w:val="16"/>
        </w:rPr>
        <w:t xml:space="preserve">. Within the structural domain of power, </w:t>
      </w:r>
      <w:r w:rsidRPr="00EC7A6F">
        <w:rPr>
          <w:rFonts w:eastAsia="Calibri"/>
          <w:b/>
          <w:iCs/>
          <w:highlight w:val="cyan"/>
          <w:u w:val="single"/>
        </w:rPr>
        <w:t>empowerment cannot accrue</w:t>
      </w:r>
      <w:r w:rsidRPr="00EC7A6F">
        <w:rPr>
          <w:rFonts w:eastAsia="Calibri"/>
          <w:b/>
          <w:iCs/>
          <w:u w:val="single"/>
        </w:rPr>
        <w:t xml:space="preserve"> to individuals and groups </w:t>
      </w:r>
      <w:r w:rsidRPr="00EC7A6F">
        <w:rPr>
          <w:rFonts w:eastAsia="Calibri"/>
          <w:b/>
          <w:iCs/>
          <w:highlight w:val="cyan"/>
          <w:u w:val="single"/>
        </w:rPr>
        <w:t xml:space="preserve">without transforming </w:t>
      </w:r>
      <w:r w:rsidRPr="00EC7A6F">
        <w:rPr>
          <w:rFonts w:eastAsia="Calibri"/>
          <w:b/>
          <w:iCs/>
          <w:u w:val="single"/>
        </w:rPr>
        <w:t xml:space="preserve">U.S. social </w:t>
      </w:r>
      <w:r w:rsidRPr="00EC7A6F">
        <w:rPr>
          <w:rFonts w:eastAsia="Calibri"/>
          <w:b/>
          <w:iCs/>
          <w:highlight w:val="cyan"/>
          <w:u w:val="single"/>
        </w:rPr>
        <w:t>institutions</w:t>
      </w:r>
      <w:r w:rsidRPr="00EC7A6F">
        <w:rPr>
          <w:rFonts w:eastAsia="Calibri"/>
          <w:b/>
          <w:iCs/>
          <w:u w:val="single"/>
        </w:rPr>
        <w:t xml:space="preserve"> that foster this exclusion</w:t>
      </w:r>
      <w:r w:rsidRPr="00EC7A6F">
        <w:rPr>
          <w:rFonts w:eastAsia="Calibri"/>
          <w:sz w:val="16"/>
        </w:rPr>
        <w:t xml:space="preserve">. </w:t>
      </w:r>
      <w:r w:rsidRPr="00EC7A6F">
        <w:rPr>
          <w:rFonts w:eastAsia="Calibri"/>
          <w:u w:val="single"/>
        </w:rPr>
        <w:t>Because this domain is large-scale, systemwide, and has operated over a long period of time</w:t>
      </w:r>
      <w:r w:rsidRPr="00EC7A6F">
        <w:rPr>
          <w:rFonts w:eastAsia="Calibri"/>
          <w:sz w:val="16"/>
        </w:rPr>
        <w:t xml:space="preserve"> via interconnected social institutions, </w:t>
      </w:r>
      <w:r w:rsidRPr="00EC7A6F">
        <w:rPr>
          <w:rFonts w:eastAsia="Calibri"/>
          <w:u w:val="single"/>
        </w:rPr>
        <w:t>segregation of this magnitude cannot be changed overnight</w:t>
      </w:r>
      <w:r w:rsidRPr="00EC7A6F">
        <w:rPr>
          <w:rFonts w:eastAsia="Calibri"/>
          <w:sz w:val="16"/>
        </w:rPr>
        <w:t xml:space="preserve">. </w:t>
      </w:r>
      <w:r w:rsidRPr="00EC7A6F">
        <w:rPr>
          <w:rFonts w:eastAsia="Calibri"/>
          <w:u w:val="single"/>
        </w:rPr>
        <w:t>Structural forms of injustice that permeate the entire society yield only grudgingly to change</w:t>
      </w:r>
      <w:r w:rsidRPr="00EC7A6F">
        <w:rPr>
          <w:rFonts w:eastAsia="Calibri"/>
          <w:sz w:val="16"/>
        </w:rPr>
        <w:t xml:space="preserve">. Since they do so in part when confronted with wide-scale social movements, wars, and revolutions that threaten the social order overall, </w:t>
      </w:r>
      <w:r w:rsidRPr="00EC7A6F">
        <w:rPr>
          <w:rFonts w:eastAsia="Calibri"/>
          <w:u w:val="single"/>
        </w:rPr>
        <w:t>African-American women’s rights have not been gained solely by gradual reformism</w:t>
      </w:r>
      <w:r w:rsidRPr="00EC7A6F">
        <w:rPr>
          <w:rFonts w:eastAsia="Calibri"/>
          <w:sz w:val="16"/>
        </w:rPr>
        <w:t xml:space="preserve">.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EC7A6F">
        <w:rPr>
          <w:rFonts w:eastAsia="Calibri"/>
          <w:u w:val="single"/>
        </w:rPr>
        <w:t xml:space="preserve">visible social protest of this magnitude, while </w:t>
      </w:r>
      <w:r w:rsidRPr="00EC7A6F">
        <w:rPr>
          <w:rFonts w:eastAsia="Calibri"/>
          <w:b/>
          <w:iCs/>
          <w:u w:val="single"/>
        </w:rPr>
        <w:t>often required to bring about change</w:t>
      </w:r>
      <w:r w:rsidRPr="00EC7A6F">
        <w:rPr>
          <w:rFonts w:eastAsia="Calibri"/>
          <w:sz w:val="16"/>
        </w:rPr>
        <w:t xml:space="preserve">, </w:t>
      </w:r>
      <w:r w:rsidRPr="00EC7A6F">
        <w:rPr>
          <w:rFonts w:eastAsia="Calibri"/>
          <w:u w:val="single"/>
        </w:rPr>
        <w:t>remains more the exception than the rule</w:t>
      </w:r>
      <w:r w:rsidRPr="00EC7A6F">
        <w:rPr>
          <w:rFonts w:eastAsia="Calibri"/>
          <w:sz w:val="16"/>
        </w:rPr>
        <w:t xml:space="preserve">. For U.S. Black women, social change has more often been gradual and reformist, punctuated by episodes of systemwide upheaval. </w:t>
      </w:r>
      <w:r w:rsidRPr="00EC7A6F">
        <w:rPr>
          <w:rFonts w:eastAsia="Calibri"/>
          <w:b/>
          <w:iCs/>
          <w:highlight w:val="cyan"/>
          <w:u w:val="single"/>
        </w:rPr>
        <w:t>Trying to change</w:t>
      </w:r>
      <w:r w:rsidRPr="00EC7A6F">
        <w:rPr>
          <w:rFonts w:eastAsia="Calibri"/>
          <w:b/>
          <w:iCs/>
          <w:u w:val="single"/>
        </w:rPr>
        <w:t xml:space="preserve"> the </w:t>
      </w:r>
      <w:r w:rsidRPr="00EC7A6F">
        <w:rPr>
          <w:rFonts w:eastAsia="Calibri"/>
          <w:b/>
          <w:iCs/>
          <w:highlight w:val="cyan"/>
          <w:u w:val="single"/>
        </w:rPr>
        <w:t>policies and procedures</w:t>
      </w:r>
      <w:r w:rsidRPr="00EC7A6F">
        <w:rPr>
          <w:rFonts w:eastAsia="Calibri"/>
          <w:b/>
          <w:iCs/>
          <w:u w:val="single"/>
        </w:rPr>
        <w:t xml:space="preserve"> themselves</w:t>
      </w:r>
      <w:r w:rsidRPr="00EC7A6F">
        <w:rPr>
          <w:rFonts w:eastAsia="Calibri"/>
          <w:sz w:val="16"/>
        </w:rPr>
        <w:t xml:space="preserve">, typically through social reforms, </w:t>
      </w:r>
      <w:r w:rsidRPr="00EC7A6F">
        <w:rPr>
          <w:rFonts w:eastAsia="Calibri"/>
          <w:b/>
          <w:iCs/>
          <w:highlight w:val="cyan"/>
          <w:u w:val="single"/>
        </w:rPr>
        <w:t>constitutes an important cluster of strategies within the</w:t>
      </w:r>
      <w:r w:rsidRPr="00EC7A6F">
        <w:rPr>
          <w:rFonts w:eastAsia="Calibri"/>
          <w:b/>
          <w:iCs/>
          <w:u w:val="single"/>
        </w:rPr>
        <w:t xml:space="preserve"> </w:t>
      </w:r>
      <w:r w:rsidRPr="00EC7A6F">
        <w:rPr>
          <w:rFonts w:eastAsia="Calibri"/>
          <w:b/>
          <w:iCs/>
          <w:highlight w:val="cyan"/>
          <w:u w:val="single"/>
        </w:rPr>
        <w:t>structural domain</w:t>
      </w:r>
      <w:r w:rsidRPr="00EC7A6F">
        <w:rPr>
          <w:rFonts w:eastAsia="Calibri"/>
          <w:sz w:val="16"/>
        </w:rPr>
        <w:t xml:space="preserve">. </w:t>
      </w:r>
      <w:r w:rsidRPr="00EC7A6F">
        <w:rPr>
          <w:rFonts w:eastAsia="Calibri"/>
          <w:u w:val="single"/>
        </w:rPr>
        <w:t xml:space="preserve">Because the U.S. context contains a </w:t>
      </w:r>
      <w:r w:rsidRPr="00EC7A6F">
        <w:rPr>
          <w:rFonts w:eastAsia="Calibri"/>
          <w:b/>
          <w:iCs/>
          <w:u w:val="single"/>
        </w:rPr>
        <w:t>commitment to reformist change by changing the laws</w:t>
      </w:r>
      <w:r w:rsidRPr="00EC7A6F">
        <w:rPr>
          <w:rFonts w:eastAsia="Calibri"/>
          <w:sz w:val="16"/>
        </w:rPr>
        <w:t xml:space="preserve">, </w:t>
      </w:r>
      <w:r w:rsidRPr="00EC7A6F">
        <w:rPr>
          <w:rFonts w:eastAsia="Calibri"/>
          <w:b/>
          <w:iCs/>
          <w:highlight w:val="cyan"/>
          <w:u w:val="single"/>
        </w:rPr>
        <w:t>Black women have used the</w:t>
      </w:r>
      <w:r w:rsidRPr="00EC7A6F">
        <w:rPr>
          <w:rFonts w:eastAsia="Calibri"/>
          <w:b/>
          <w:iCs/>
          <w:u w:val="single"/>
        </w:rPr>
        <w:t xml:space="preserve"> </w:t>
      </w:r>
      <w:r w:rsidRPr="00EC7A6F">
        <w:rPr>
          <w:rFonts w:eastAsia="Calibri"/>
          <w:b/>
          <w:iCs/>
          <w:highlight w:val="cyan"/>
          <w:u w:val="single"/>
        </w:rPr>
        <w:t>legal system in their struggles for structural transformation</w:t>
      </w:r>
      <w:r w:rsidRPr="00EC7A6F">
        <w:rPr>
          <w:rFonts w:eastAsia="Calibri"/>
          <w:sz w:val="16"/>
        </w:rPr>
        <w:t xml:space="preserve">. </w:t>
      </w:r>
      <w:r w:rsidRPr="00EC7A6F">
        <w:rPr>
          <w:rFonts w:eastAsia="Calibri"/>
          <w:b/>
          <w:iCs/>
          <w:u w:val="single"/>
        </w:rPr>
        <w:t>African-American women have aimed to challenge the laws that legitimate racial segregation</w:t>
      </w:r>
      <w:r w:rsidRPr="00EC7A6F">
        <w:rPr>
          <w:rFonts w:eastAsia="Calibri"/>
          <w:sz w:val="16"/>
        </w:rPr>
        <w:t xml:space="preserve">. As Chapter 9’s discussion of Black women’s activism suggests, </w:t>
      </w:r>
      <w:r w:rsidRPr="00EC7A6F">
        <w:rPr>
          <w:rFonts w:eastAsia="Calibri"/>
          <w:u w:val="single"/>
        </w:rPr>
        <w:t>African-American women have used various strategies to get laws changed.</w:t>
      </w:r>
      <w:r w:rsidRPr="00EC7A6F">
        <w:rPr>
          <w:rFonts w:eastAsia="Calibri"/>
          <w:sz w:val="16"/>
        </w:rPr>
        <w:t xml:space="preserve"> </w:t>
      </w:r>
      <w:r w:rsidRPr="00EC7A6F">
        <w:rPr>
          <w:rFonts w:eastAsia="Calibri"/>
          <w:u w:val="single"/>
        </w:rPr>
        <w:t>Grassroots organizations</w:t>
      </w:r>
      <w:r w:rsidRPr="00EC7A6F">
        <w:rPr>
          <w:rFonts w:eastAsia="Calibri"/>
          <w:sz w:val="16"/>
        </w:rPr>
        <w:t xml:space="preserve">, </w:t>
      </w:r>
      <w:r w:rsidRPr="00EC7A6F">
        <w:rPr>
          <w:rFonts w:eastAsia="Calibri"/>
          <w:u w:val="single"/>
        </w:rPr>
        <w:t>forming national advocacy organizations</w:t>
      </w:r>
      <w:r w:rsidRPr="00EC7A6F">
        <w:rPr>
          <w:rFonts w:eastAsia="Calibri"/>
          <w:sz w:val="16"/>
        </w:rPr>
        <w:t xml:space="preserve">, </w:t>
      </w:r>
      <w:r w:rsidRPr="00EC7A6F">
        <w:rPr>
          <w:rFonts w:eastAsia="Calibri"/>
          <w:u w:val="single"/>
        </w:rPr>
        <w:t>and eventspecific social protest</w:t>
      </w:r>
      <w:r w:rsidRPr="00EC7A6F">
        <w:rPr>
          <w:rFonts w:eastAsia="Calibri"/>
          <w:sz w:val="16"/>
        </w:rPr>
        <w:t xml:space="preserve"> such as boycotts and sit-ins </w:t>
      </w:r>
      <w:r w:rsidRPr="00EC7A6F">
        <w:rPr>
          <w:rFonts w:eastAsia="Calibri"/>
          <w:u w:val="single"/>
        </w:rPr>
        <w:t>have all been used</w:t>
      </w:r>
      <w:r w:rsidRPr="00EC7A6F">
        <w:rPr>
          <w:rFonts w:eastAsia="Calibri"/>
          <w:sz w:val="16"/>
        </w:rPr>
        <w:t xml:space="preserve">, </w:t>
      </w:r>
      <w:r w:rsidRPr="00EC7A6F">
        <w:rPr>
          <w:rFonts w:eastAsia="Calibri"/>
          <w:u w:val="single"/>
        </w:rPr>
        <w:t>yet changing the laws and the terms of their implementation have formed the focus of change</w:t>
      </w:r>
      <w:r w:rsidRPr="00EC7A6F">
        <w:rPr>
          <w:rFonts w:eastAsia="Calibri"/>
          <w:sz w:val="16"/>
        </w:rPr>
        <w:t xml:space="preserve">. </w:t>
      </w:r>
      <w:r w:rsidRPr="00EC7A6F">
        <w:rPr>
          <w:rFonts w:eastAsia="Calibri"/>
          <w:b/>
          <w:iCs/>
          <w:u w:val="single"/>
        </w:rPr>
        <w:t>Even the development of parallel social institutions</w:t>
      </w:r>
      <w:r w:rsidRPr="00EC7A6F">
        <w:rPr>
          <w:rFonts w:eastAsia="Calibri"/>
          <w:sz w:val="16"/>
        </w:rPr>
        <w:t xml:space="preserve"> such as Black churches and schools </w:t>
      </w:r>
      <w:r w:rsidRPr="00EC7A6F">
        <w:rPr>
          <w:rFonts w:eastAsia="Calibri"/>
          <w:b/>
          <w:iCs/>
          <w:u w:val="single"/>
        </w:rPr>
        <w:t>have aimed to prepare African-Americans for full participation in U.S. society when the laws were changed</w:t>
      </w:r>
      <w:r w:rsidRPr="00EC7A6F">
        <w:rPr>
          <w:rFonts w:eastAsia="Calibri"/>
          <w:sz w:val="16"/>
        </w:rPr>
        <w:t xml:space="preserve">. </w:t>
      </w:r>
      <w:r w:rsidRPr="00EC7A6F">
        <w:rPr>
          <w:rFonts w:eastAsia="Calibri"/>
          <w:u w:val="single"/>
        </w:rPr>
        <w:t xml:space="preserve">African-American women have experienced </w:t>
      </w:r>
      <w:r w:rsidRPr="00EC7A6F">
        <w:rPr>
          <w:rFonts w:eastAsia="Calibri"/>
          <w:b/>
          <w:iCs/>
          <w:u w:val="single"/>
        </w:rPr>
        <w:t>considerable success not only in getting laws changed</w:t>
      </w:r>
      <w:r w:rsidRPr="00EC7A6F">
        <w:rPr>
          <w:rFonts w:eastAsia="Calibri"/>
          <w:sz w:val="16"/>
        </w:rPr>
        <w:t xml:space="preserve">, </w:t>
      </w:r>
      <w:r w:rsidRPr="00EC7A6F">
        <w:rPr>
          <w:rFonts w:eastAsia="Calibri"/>
          <w:b/>
          <w:iCs/>
          <w:u w:val="single"/>
        </w:rPr>
        <w:t>but in stimulating government action to redress past wrongs</w:t>
      </w:r>
      <w:r w:rsidRPr="00EC7A6F">
        <w:rPr>
          <w:rFonts w:eastAsia="Calibri"/>
          <w:sz w:val="16"/>
        </w:rPr>
        <w:t xml:space="preserve">. </w:t>
      </w:r>
      <w:r w:rsidRPr="00EC7A6F">
        <w:rPr>
          <w:rFonts w:eastAsia="Calibri"/>
          <w:u w:val="single"/>
        </w:rPr>
        <w:t>The Voting Rights Act</w:t>
      </w:r>
      <w:r w:rsidRPr="00EC7A6F">
        <w:rPr>
          <w:rFonts w:eastAsia="Calibri"/>
          <w:sz w:val="16"/>
        </w:rPr>
        <w:t xml:space="preserve"> of 1964, </w:t>
      </w:r>
      <w:r w:rsidRPr="00EC7A6F">
        <w:rPr>
          <w:rFonts w:eastAsia="Calibri"/>
          <w:u w:val="single"/>
        </w:rPr>
        <w:t>the Civil Rights Act</w:t>
      </w:r>
      <w:r w:rsidRPr="00EC7A6F">
        <w:rPr>
          <w:rFonts w:eastAsia="Calibri"/>
          <w:sz w:val="16"/>
        </w:rPr>
        <w:t xml:space="preserve"> of 1965, </w:t>
      </w:r>
      <w:r w:rsidRPr="00EC7A6F">
        <w:rPr>
          <w:rFonts w:eastAsia="Calibri"/>
          <w:u w:val="single"/>
        </w:rPr>
        <w:t>and other important federal, state, and local legislation have outlawed discrimination by race, sex, national origin, age, or disability status.</w:t>
      </w:r>
      <w:r w:rsidRPr="00EC7A6F">
        <w:rPr>
          <w:rFonts w:eastAsia="Calibri"/>
          <w:sz w:val="16"/>
        </w:rPr>
        <w:t xml:space="preserve"> </w:t>
      </w:r>
      <w:r w:rsidRPr="00EC7A6F">
        <w:rPr>
          <w:rFonts w:eastAsia="Calibri"/>
          <w:b/>
          <w:iCs/>
          <w:u w:val="single"/>
        </w:rPr>
        <w:t>This changed legal climate granted African-American women some protection from the widespread discrimination that we faced in the past</w:t>
      </w:r>
      <w:r w:rsidRPr="00EC7A6F">
        <w:rPr>
          <w:rFonts w:eastAsia="Calibri"/>
          <w:sz w:val="16"/>
        </w:rPr>
        <w:t xml:space="preserve">. </w:t>
      </w:r>
      <w:r w:rsidRPr="00EC7A6F">
        <w:rPr>
          <w:rFonts w:eastAsia="Calibri"/>
          <w:u w:val="single"/>
        </w:rPr>
        <w:t>At the same time</w:t>
      </w:r>
      <w:r w:rsidRPr="00EC7A6F">
        <w:rPr>
          <w:rFonts w:eastAsia="Calibri"/>
          <w:sz w:val="16"/>
        </w:rPr>
        <w:t xml:space="preserve">, </w:t>
      </w:r>
      <w:r w:rsidRPr="00EC7A6F">
        <w:rPr>
          <w:rFonts w:eastAsia="Calibri"/>
          <w:u w:val="single"/>
        </w:rPr>
        <w:t>class-action lawsuits against discriminatory housing</w:t>
      </w:r>
      <w:r w:rsidRPr="00EC7A6F">
        <w:rPr>
          <w:rFonts w:eastAsia="Calibri"/>
          <w:sz w:val="16"/>
        </w:rPr>
        <w:t xml:space="preserve">, </w:t>
      </w:r>
      <w:r w:rsidRPr="00EC7A6F">
        <w:rPr>
          <w:rFonts w:eastAsia="Calibri"/>
          <w:u w:val="single"/>
        </w:rPr>
        <w:t>educational</w:t>
      </w:r>
      <w:r w:rsidRPr="00EC7A6F">
        <w:rPr>
          <w:rFonts w:eastAsia="Calibri"/>
          <w:sz w:val="16"/>
        </w:rPr>
        <w:t xml:space="preserve">, </w:t>
      </w:r>
      <w:r w:rsidRPr="00EC7A6F">
        <w:rPr>
          <w:rFonts w:eastAsia="Calibri"/>
          <w:u w:val="single"/>
        </w:rPr>
        <w:t xml:space="preserve">and employment policies have resulted in </w:t>
      </w:r>
      <w:r w:rsidRPr="00EC7A6F">
        <w:rPr>
          <w:rFonts w:eastAsia="Calibri"/>
          <w:b/>
          <w:iCs/>
          <w:u w:val="single"/>
        </w:rPr>
        <w:t>tangible benefits</w:t>
      </w:r>
      <w:r w:rsidRPr="00EC7A6F">
        <w:rPr>
          <w:rFonts w:eastAsia="Calibri"/>
          <w:u w:val="single"/>
        </w:rPr>
        <w:t xml:space="preserve"> for many Black women</w:t>
      </w:r>
      <w:r w:rsidRPr="00EC7A6F">
        <w:rPr>
          <w:rFonts w:eastAsia="Calibri"/>
          <w:sz w:val="16"/>
        </w:rPr>
        <w:t xml:space="preserve">. While necessary, </w:t>
      </w:r>
      <w:r w:rsidRPr="00EC7A6F">
        <w:rPr>
          <w:rFonts w:eastAsia="Calibri"/>
          <w:u w:val="single"/>
        </w:rPr>
        <w:t>these legal victories may not be enough</w:t>
      </w:r>
      <w:r w:rsidRPr="00EC7A6F">
        <w:rPr>
          <w:rFonts w:eastAsia="Calibri"/>
          <w:sz w:val="16"/>
        </w:rPr>
        <w:t xml:space="preserve">. Ironically, the same laws designed to protect African-American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due to the effects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EC7A6F">
        <w:rPr>
          <w:rFonts w:eastAsia="Calibri"/>
          <w:u w:val="single"/>
        </w:rPr>
        <w:t>The assumption is that the U.S. matrix of domination</w:t>
      </w:r>
      <w:r w:rsidRPr="00EC7A6F">
        <w:rPr>
          <w:rFonts w:eastAsia="Calibri"/>
          <w:sz w:val="16"/>
        </w:rPr>
        <w:t xml:space="preserve"> now </w:t>
      </w:r>
      <w:r w:rsidRPr="00EC7A6F">
        <w:rPr>
          <w:rFonts w:eastAsia="Calibri"/>
          <w:u w:val="single"/>
        </w:rPr>
        <w:t>provides equal treatment because where it once overtly discriminated by race and gender, it now seemingly ignores them</w:t>
      </w:r>
      <w:r w:rsidRPr="00EC7A6F">
        <w:rPr>
          <w:rFonts w:eastAsia="Calibri"/>
          <w:sz w:val="16"/>
        </w:rPr>
        <w:t xml:space="preserve">. </w:t>
      </w:r>
      <w:r w:rsidRPr="00EC7A6F">
        <w:rPr>
          <w:rFonts w:eastAsia="Calibri"/>
          <w:u w:val="single"/>
        </w:rPr>
        <w:t>Beliefs such as these thus allow Whites and men to support a host of punitive policies that reinscribe social heirarchies of race and gender</w:t>
      </w:r>
      <w:r w:rsidRPr="00EC7A6F">
        <w:rPr>
          <w:rFonts w:eastAsia="Calibri"/>
          <w:sz w:val="16"/>
        </w:rPr>
        <w:t xml:space="preserve">. In her discussion of how racism now relies on encoded language Angela Davis identifies how this rhetoric of color-blindness can operate as a form of “camouflaged racism”: </w:t>
      </w:r>
      <w:r w:rsidRPr="00EC7A6F">
        <w:rPr>
          <w:rFonts w:eastAsia="Calibri"/>
          <w:u w:val="single"/>
        </w:rPr>
        <w:t>Because race is ostracized from some of the most impassioned political debates</w:t>
      </w:r>
      <w:r w:rsidRPr="00EC7A6F">
        <w:rPr>
          <w:rFonts w:eastAsia="Calibri"/>
          <w:sz w:val="16"/>
        </w:rPr>
        <w:t xml:space="preserve"> of this period, </w:t>
      </w:r>
      <w:r w:rsidRPr="00EC7A6F">
        <w:rPr>
          <w:rFonts w:eastAsia="Calibri"/>
          <w:u w:val="single"/>
        </w:rPr>
        <w:t xml:space="preserve">their racialized character becomes increasingly difficult to identify, </w:t>
      </w:r>
      <w:r w:rsidRPr="00EC7A6F">
        <w:rPr>
          <w:rFonts w:eastAsia="Calibri"/>
          <w:sz w:val="16"/>
        </w:rPr>
        <w:t xml:space="preserve">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their dis tinctiveness in the face of the seductions of this camouflaged racism (Davis 1997, 264). Americans can talk of “street crime” and “welfare mothers,” all the while claiming that they are not discussing race at all. </w:t>
      </w:r>
      <w:r w:rsidRPr="00EC7A6F">
        <w:rPr>
          <w:rFonts w:eastAsia="Calibri"/>
          <w:highlight w:val="cyan"/>
          <w:u w:val="single"/>
        </w:rPr>
        <w:t>Despite</w:t>
      </w:r>
      <w:r w:rsidRPr="00EC7A6F">
        <w:rPr>
          <w:rFonts w:eastAsia="Calibri"/>
          <w:u w:val="single"/>
        </w:rPr>
        <w:t xml:space="preserve"> the new </w:t>
      </w:r>
      <w:r w:rsidRPr="00EC7A6F">
        <w:rPr>
          <w:rFonts w:eastAsia="Calibri"/>
          <w:highlight w:val="cyan"/>
          <w:u w:val="single"/>
        </w:rPr>
        <w:t>challenges</w:t>
      </w:r>
      <w:r w:rsidRPr="00EC7A6F">
        <w:rPr>
          <w:rFonts w:eastAsia="Calibri"/>
          <w:u w:val="single"/>
        </w:rPr>
        <w:t xml:space="preserve"> raised by the rhetoric of color-blindness and gender neutrality</w:t>
      </w:r>
      <w:r w:rsidRPr="00EC7A6F">
        <w:rPr>
          <w:rFonts w:eastAsia="Calibri"/>
          <w:sz w:val="16"/>
        </w:rPr>
        <w:t xml:space="preserve">, </w:t>
      </w:r>
      <w:r w:rsidRPr="00EC7A6F">
        <w:rPr>
          <w:rFonts w:eastAsia="Calibri"/>
          <w:b/>
          <w:iCs/>
          <w:highlight w:val="cyan"/>
          <w:u w:val="single"/>
        </w:rPr>
        <w:t>it is important to remember</w:t>
      </w:r>
      <w:r w:rsidRPr="00EC7A6F">
        <w:rPr>
          <w:rFonts w:eastAsia="Calibri"/>
          <w:b/>
          <w:iCs/>
          <w:u w:val="single"/>
        </w:rPr>
        <w:t xml:space="preserve"> that </w:t>
      </w:r>
      <w:r w:rsidRPr="00EC7A6F">
        <w:rPr>
          <w:rFonts w:eastAsia="Calibri"/>
          <w:b/>
          <w:iCs/>
          <w:highlight w:val="cyan"/>
          <w:u w:val="single"/>
        </w:rPr>
        <w:t>legal strategies</w:t>
      </w:r>
      <w:r w:rsidRPr="00EC7A6F">
        <w:rPr>
          <w:rFonts w:eastAsia="Calibri"/>
          <w:b/>
          <w:iCs/>
          <w:u w:val="single"/>
        </w:rPr>
        <w:t xml:space="preserve"> have </w:t>
      </w:r>
      <w:r w:rsidRPr="00EC7A6F">
        <w:rPr>
          <w:rFonts w:eastAsia="Calibri"/>
          <w:b/>
          <w:iCs/>
          <w:highlight w:val="cyan"/>
          <w:u w:val="single"/>
        </w:rPr>
        <w:t>yielded and most probably will continue</w:t>
      </w:r>
      <w:r w:rsidRPr="00EC7A6F">
        <w:rPr>
          <w:rFonts w:eastAsia="Calibri"/>
          <w:b/>
          <w:iCs/>
          <w:u w:val="single"/>
        </w:rPr>
        <w:t xml:space="preserve"> </w:t>
      </w:r>
      <w:r w:rsidRPr="00EC7A6F">
        <w:rPr>
          <w:rFonts w:eastAsia="Calibri"/>
          <w:b/>
          <w:iCs/>
          <w:highlight w:val="cyan"/>
          <w:u w:val="single"/>
        </w:rPr>
        <w:t>to produce victories</w:t>
      </w:r>
      <w:r w:rsidRPr="00EC7A6F">
        <w:rPr>
          <w:rFonts w:eastAsia="Calibri"/>
          <w:b/>
          <w:iCs/>
          <w:u w:val="single"/>
        </w:rPr>
        <w:t xml:space="preserve"> </w:t>
      </w:r>
      <w:r w:rsidRPr="00EC7A6F">
        <w:rPr>
          <w:rFonts w:eastAsia="Calibri"/>
          <w:b/>
          <w:iCs/>
          <w:highlight w:val="cyan"/>
          <w:u w:val="single"/>
        </w:rPr>
        <w:t>for African-American women</w:t>
      </w:r>
      <w:r w:rsidRPr="00EC7A6F">
        <w:rPr>
          <w:rFonts w:eastAsia="Calibri"/>
          <w:sz w:val="16"/>
        </w:rPr>
        <w:t xml:space="preserve">. Historically, </w:t>
      </w:r>
      <w:r w:rsidRPr="00EC7A6F">
        <w:rPr>
          <w:rFonts w:eastAsia="Calibri"/>
          <w:u w:val="single"/>
        </w:rPr>
        <w:t>much of Black women’s resistance to the policies and procedures of the structural domain of power occurred outside powerful social institutions</w:t>
      </w:r>
      <w:r w:rsidRPr="00EC7A6F">
        <w:rPr>
          <w:rFonts w:eastAsia="Calibri"/>
          <w:sz w:val="16"/>
        </w:rPr>
        <w:t xml:space="preserve">. </w:t>
      </w:r>
      <w:r w:rsidRPr="00EC7A6F">
        <w:rPr>
          <w:rFonts w:eastAsia="Calibri"/>
          <w:b/>
          <w:iCs/>
          <w:u w:val="single"/>
        </w:rPr>
        <w:t>Currently</w:t>
      </w:r>
      <w:r w:rsidRPr="00EC7A6F">
        <w:rPr>
          <w:rFonts w:eastAsia="Calibri"/>
          <w:sz w:val="16"/>
        </w:rPr>
        <w:t xml:space="preserve">, however, </w:t>
      </w:r>
      <w:r w:rsidRPr="00EC7A6F">
        <w:rPr>
          <w:rFonts w:eastAsia="Calibri"/>
          <w:b/>
          <w:iCs/>
          <w:u w:val="single"/>
        </w:rPr>
        <w:t>AfricanAmerican women are more often included in these same social institutions that long excluded us</w:t>
      </w:r>
      <w:r w:rsidRPr="00EC7A6F">
        <w:rPr>
          <w:rFonts w:eastAsia="Calibri"/>
          <w:sz w:val="16"/>
        </w:rPr>
        <w:t xml:space="preserve">. </w:t>
      </w:r>
      <w:r w:rsidRPr="00EC7A6F">
        <w:rPr>
          <w:rFonts w:eastAsia="Calibri"/>
          <w:b/>
          <w:iCs/>
          <w:u w:val="single"/>
        </w:rPr>
        <w:t xml:space="preserve">Increasing numbers of </w:t>
      </w:r>
      <w:r w:rsidRPr="00EC7A6F">
        <w:rPr>
          <w:rFonts w:eastAsia="Calibri"/>
          <w:b/>
          <w:iCs/>
          <w:highlight w:val="cyan"/>
          <w:u w:val="single"/>
        </w:rPr>
        <w:t>African-American women</w:t>
      </w:r>
      <w:r w:rsidRPr="00EC7A6F">
        <w:rPr>
          <w:rFonts w:eastAsia="Calibri"/>
          <w:b/>
          <w:iCs/>
          <w:u w:val="single"/>
        </w:rPr>
        <w:t xml:space="preserve"> have </w:t>
      </w:r>
      <w:r w:rsidRPr="00EC7A6F">
        <w:rPr>
          <w:rFonts w:eastAsia="Calibri"/>
          <w:b/>
          <w:iCs/>
          <w:highlight w:val="cyan"/>
          <w:u w:val="single"/>
        </w:rPr>
        <w:t xml:space="preserve">gained access </w:t>
      </w:r>
      <w:r w:rsidRPr="00EC7A6F">
        <w:rPr>
          <w:rFonts w:eastAsia="Calibri"/>
          <w:b/>
          <w:iCs/>
          <w:u w:val="single"/>
        </w:rPr>
        <w:t>to higher education</w:t>
      </w:r>
      <w:r w:rsidRPr="00EC7A6F">
        <w:rPr>
          <w:rFonts w:eastAsia="Calibri"/>
          <w:sz w:val="16"/>
        </w:rPr>
        <w:t xml:space="preserve">, now </w:t>
      </w:r>
      <w:r w:rsidRPr="00EC7A6F">
        <w:rPr>
          <w:rFonts w:eastAsia="Calibri"/>
          <w:b/>
          <w:iCs/>
          <w:u w:val="single"/>
        </w:rPr>
        <w:t>hold good jobs</w:t>
      </w:r>
      <w:r w:rsidRPr="00EC7A6F">
        <w:rPr>
          <w:rFonts w:eastAsia="Calibri"/>
          <w:sz w:val="16"/>
        </w:rPr>
        <w:t xml:space="preserve">, </w:t>
      </w:r>
      <w:r w:rsidRPr="00EC7A6F">
        <w:rPr>
          <w:rFonts w:eastAsia="Calibri"/>
          <w:b/>
          <w:iCs/>
          <w:u w:val="single"/>
        </w:rPr>
        <w:t>and</w:t>
      </w:r>
      <w:r w:rsidRPr="00EC7A6F">
        <w:rPr>
          <w:rFonts w:eastAsia="Calibri"/>
          <w:sz w:val="16"/>
        </w:rPr>
        <w:t xml:space="preserve"> </w:t>
      </w:r>
      <w:r w:rsidRPr="00EC7A6F">
        <w:rPr>
          <w:rFonts w:eastAsia="Calibri"/>
          <w:b/>
          <w:iCs/>
          <w:u w:val="single"/>
        </w:rPr>
        <w:t>might be considered middle-class if not elite</w:t>
      </w:r>
      <w:r w:rsidRPr="00EC7A6F">
        <w:rPr>
          <w:rFonts w:eastAsia="Calibri"/>
          <w:sz w:val="16"/>
        </w:rPr>
        <w:t xml:space="preserve">. </w:t>
      </w:r>
      <w:r w:rsidRPr="00EC7A6F">
        <w:rPr>
          <w:rFonts w:eastAsia="Calibri"/>
          <w:b/>
          <w:iCs/>
          <w:u w:val="single"/>
        </w:rPr>
        <w:t xml:space="preserve">These women often </w:t>
      </w:r>
      <w:r w:rsidRPr="00EC7A6F">
        <w:rPr>
          <w:rFonts w:eastAsia="Calibri"/>
          <w:b/>
          <w:iCs/>
          <w:highlight w:val="cyan"/>
          <w:u w:val="single"/>
        </w:rPr>
        <w:t>occupy positions of authority inside</w:t>
      </w:r>
      <w:r w:rsidRPr="00EC7A6F">
        <w:rPr>
          <w:rFonts w:eastAsia="Calibri"/>
          <w:sz w:val="16"/>
        </w:rPr>
        <w:t xml:space="preserve"> schools, corporations, and </w:t>
      </w:r>
      <w:r w:rsidRPr="00EC7A6F">
        <w:rPr>
          <w:rFonts w:eastAsia="Calibri"/>
          <w:b/>
          <w:iCs/>
          <w:highlight w:val="cyan"/>
          <w:u w:val="single"/>
        </w:rPr>
        <w:t>government agencies</w:t>
      </w:r>
      <w:r w:rsidRPr="00EC7A6F">
        <w:rPr>
          <w:rFonts w:eastAsia="Calibri"/>
          <w:sz w:val="16"/>
        </w:rPr>
        <w:t xml:space="preserve">. </w:t>
      </w:r>
      <w:r w:rsidRPr="00EC7A6F">
        <w:rPr>
          <w:rFonts w:eastAsia="Calibri"/>
          <w:b/>
          <w:iCs/>
          <w:u w:val="single"/>
        </w:rPr>
        <w:t xml:space="preserve">Achieving </w:t>
      </w:r>
      <w:r w:rsidRPr="00EC7A6F">
        <w:rPr>
          <w:rFonts w:eastAsia="Calibri"/>
          <w:b/>
          <w:iCs/>
          <w:highlight w:val="cyan"/>
          <w:u w:val="single"/>
        </w:rPr>
        <w:t>these results required changing</w:t>
      </w:r>
      <w:r w:rsidRPr="00EC7A6F">
        <w:rPr>
          <w:rFonts w:eastAsia="Calibri"/>
          <w:b/>
          <w:iCs/>
          <w:u w:val="single"/>
        </w:rPr>
        <w:t xml:space="preserve"> U.S. </w:t>
      </w:r>
      <w:r w:rsidRPr="00EC7A6F">
        <w:rPr>
          <w:rFonts w:eastAsia="Calibri"/>
          <w:b/>
          <w:iCs/>
          <w:highlight w:val="cyan"/>
          <w:u w:val="single"/>
        </w:rPr>
        <w:t>laws</w:t>
      </w:r>
      <w:r w:rsidRPr="00EC7A6F">
        <w:rPr>
          <w:rFonts w:eastAsia="Calibri"/>
          <w:b/>
          <w:iCs/>
          <w:u w:val="single"/>
        </w:rPr>
        <w:t>.</w:t>
      </w:r>
    </w:p>
    <w:p w14:paraId="4A237A56" w14:textId="77777777" w:rsidR="00DF7267" w:rsidRPr="00EC7A6F" w:rsidRDefault="00DF7267" w:rsidP="00DF7267">
      <w:pPr>
        <w:rPr>
          <w:rFonts w:eastAsia="Calibri"/>
          <w:b/>
          <w:iCs/>
          <w:u w:val="single"/>
          <w:bdr w:val="single" w:sz="8" w:space="0" w:color="auto"/>
        </w:rPr>
      </w:pPr>
    </w:p>
    <w:p w14:paraId="4E19026B" w14:textId="77777777" w:rsidR="00DF7267" w:rsidRPr="00DB1EC0" w:rsidRDefault="00DF7267" w:rsidP="00DF7267">
      <w:pPr>
        <w:keepNext/>
        <w:keepLines/>
        <w:spacing w:before="40" w:after="0" w:line="256" w:lineRule="auto"/>
        <w:outlineLvl w:val="3"/>
        <w:rPr>
          <w:rFonts w:eastAsia="Times New Roman" w:cs="Times New Roman"/>
          <w:b/>
          <w:iCs/>
          <w:sz w:val="26"/>
        </w:rPr>
      </w:pPr>
      <w:r w:rsidRPr="00DB1EC0">
        <w:rPr>
          <w:rFonts w:eastAsia="Times New Roman" w:cs="Times New Roman"/>
          <w:b/>
          <w:iCs/>
          <w:sz w:val="26"/>
        </w:rPr>
        <w:t xml:space="preserve">Labor organizing is a site of </w:t>
      </w:r>
      <w:r w:rsidRPr="00DB1EC0">
        <w:rPr>
          <w:rFonts w:eastAsia="Times New Roman" w:cs="Times New Roman"/>
          <w:b/>
          <w:iCs/>
          <w:sz w:val="26"/>
          <w:u w:val="single"/>
        </w:rPr>
        <w:t>empowerment</w:t>
      </w:r>
      <w:r w:rsidRPr="00DB1EC0">
        <w:rPr>
          <w:rFonts w:eastAsia="Times New Roman" w:cs="Times New Roman"/>
          <w:b/>
          <w:iCs/>
          <w:sz w:val="26"/>
        </w:rPr>
        <w:t xml:space="preserve"> for Black women. </w:t>
      </w:r>
    </w:p>
    <w:p w14:paraId="307EA028" w14:textId="77777777" w:rsidR="00DF7267" w:rsidRPr="00DB1EC0" w:rsidRDefault="00DF7267" w:rsidP="00DF7267">
      <w:pPr>
        <w:spacing w:line="256" w:lineRule="auto"/>
        <w:rPr>
          <w:rFonts w:eastAsia="Calibri"/>
        </w:rPr>
      </w:pPr>
      <w:r w:rsidRPr="00DB1EC0">
        <w:rPr>
          <w:rFonts w:eastAsia="Calibri"/>
          <w:b/>
          <w:bCs/>
          <w:sz w:val="26"/>
        </w:rPr>
        <w:t>Perrin ’25</w:t>
      </w:r>
      <w:r w:rsidRPr="00DB1EC0">
        <w:rPr>
          <w:rFonts w:eastAsia="Calibri"/>
        </w:rPr>
        <w:t xml:space="preserve"> [Levi; February 11; Contributor to Word in Black, national media brand innovating on the legacy of the Black Press; “From Wash Tubs to Union Halls: Black Women’s Legacy in the Labor Movement,” https://wordinblack.com/2025/02/black-women-labor-movement/]</w:t>
      </w:r>
    </w:p>
    <w:p w14:paraId="04D2FDD8" w14:textId="77777777" w:rsidR="00DF7267" w:rsidRPr="00DB1EC0" w:rsidRDefault="00DF7267" w:rsidP="00DF7267">
      <w:pPr>
        <w:spacing w:line="256" w:lineRule="auto"/>
        <w:rPr>
          <w:rFonts w:eastAsia="Calibri"/>
          <w:u w:val="single"/>
        </w:rPr>
      </w:pPr>
      <w:r w:rsidRPr="00DB1EC0">
        <w:rPr>
          <w:rFonts w:eastAsia="Calibri"/>
          <w:u w:val="single"/>
        </w:rPr>
        <w:t xml:space="preserve">In the aftermath of the Civil War, as the United States grappled with Reconstruction, </w:t>
      </w:r>
      <w:r w:rsidRPr="00DB1EC0">
        <w:rPr>
          <w:rFonts w:eastAsia="Calibri"/>
          <w:b/>
          <w:iCs/>
          <w:highlight w:val="cyan"/>
          <w:u w:val="single"/>
        </w:rPr>
        <w:t>Black women</w:t>
      </w:r>
      <w:r w:rsidRPr="00DB1EC0">
        <w:rPr>
          <w:rFonts w:eastAsia="Calibri"/>
          <w:u w:val="single"/>
        </w:rPr>
        <w:t xml:space="preserve"> — both formerly enslaved and free — </w:t>
      </w:r>
      <w:r w:rsidRPr="00DB1EC0">
        <w:rPr>
          <w:rFonts w:eastAsia="Calibri"/>
          <w:highlight w:val="cyan"/>
          <w:u w:val="single"/>
        </w:rPr>
        <w:t xml:space="preserve">emerged as a </w:t>
      </w:r>
      <w:r w:rsidRPr="00DB1EC0">
        <w:rPr>
          <w:rFonts w:eastAsia="Calibri"/>
          <w:b/>
          <w:iCs/>
          <w:highlight w:val="cyan"/>
          <w:u w:val="single"/>
        </w:rPr>
        <w:t>force</w:t>
      </w:r>
      <w:r w:rsidRPr="00DB1EC0">
        <w:rPr>
          <w:rFonts w:eastAsia="Calibri"/>
          <w:highlight w:val="cyan"/>
          <w:u w:val="single"/>
        </w:rPr>
        <w:t xml:space="preserve"> in</w:t>
      </w:r>
      <w:r w:rsidRPr="00DB1EC0">
        <w:rPr>
          <w:rFonts w:eastAsia="Calibri"/>
          <w:u w:val="single"/>
        </w:rPr>
        <w:t xml:space="preserve"> the </w:t>
      </w:r>
      <w:r w:rsidRPr="00DB1EC0">
        <w:rPr>
          <w:rFonts w:eastAsia="Calibri"/>
          <w:b/>
          <w:iCs/>
          <w:highlight w:val="cyan"/>
          <w:u w:val="single"/>
        </w:rPr>
        <w:t>labor movement</w:t>
      </w:r>
      <w:r w:rsidRPr="00DB1EC0">
        <w:rPr>
          <w:rFonts w:eastAsia="Calibri"/>
          <w:sz w:val="16"/>
        </w:rPr>
        <w:t xml:space="preserve">. From laundresses in the 19th century to today’s domestic workers, </w:t>
      </w:r>
      <w:r w:rsidRPr="00DB1EC0">
        <w:rPr>
          <w:rFonts w:eastAsia="Calibri"/>
          <w:highlight w:val="cyan"/>
          <w:u w:val="single"/>
        </w:rPr>
        <w:t xml:space="preserve">their </w:t>
      </w:r>
      <w:r w:rsidRPr="00DB1EC0">
        <w:rPr>
          <w:rFonts w:eastAsia="Calibri"/>
          <w:b/>
          <w:iCs/>
          <w:highlight w:val="cyan"/>
          <w:u w:val="single"/>
        </w:rPr>
        <w:t>collective actions</w:t>
      </w:r>
      <w:r w:rsidRPr="00DB1EC0">
        <w:rPr>
          <w:rFonts w:eastAsia="Calibri"/>
          <w:u w:val="single"/>
        </w:rPr>
        <w:t xml:space="preserve"> have been </w:t>
      </w:r>
      <w:r w:rsidRPr="00DB1EC0">
        <w:rPr>
          <w:rFonts w:eastAsia="Calibri"/>
          <w:b/>
          <w:iCs/>
          <w:highlight w:val="cyan"/>
          <w:u w:val="single"/>
        </w:rPr>
        <w:t>pivotal</w:t>
      </w:r>
      <w:r w:rsidRPr="00DB1EC0">
        <w:rPr>
          <w:rFonts w:eastAsia="Calibri"/>
          <w:highlight w:val="cyan"/>
          <w:u w:val="single"/>
        </w:rPr>
        <w:t xml:space="preserve"> in </w:t>
      </w:r>
      <w:r w:rsidRPr="00DB1EC0">
        <w:rPr>
          <w:rFonts w:eastAsia="Calibri"/>
          <w:b/>
          <w:iCs/>
          <w:highlight w:val="cyan"/>
          <w:u w:val="single"/>
        </w:rPr>
        <w:t>demanding labor rights</w:t>
      </w:r>
      <w:r w:rsidRPr="00DB1EC0">
        <w:rPr>
          <w:rFonts w:eastAsia="Calibri"/>
          <w:highlight w:val="cyan"/>
          <w:u w:val="single"/>
        </w:rPr>
        <w:t xml:space="preserve"> and </w:t>
      </w:r>
      <w:r w:rsidRPr="00DB1EC0">
        <w:rPr>
          <w:rFonts w:eastAsia="Calibri"/>
          <w:b/>
          <w:iCs/>
          <w:highlight w:val="cyan"/>
          <w:u w:val="single"/>
        </w:rPr>
        <w:t>dignity</w:t>
      </w:r>
      <w:r w:rsidRPr="00DB1EC0">
        <w:rPr>
          <w:rFonts w:eastAsia="Calibri"/>
          <w:highlight w:val="cyan"/>
          <w:u w:val="single"/>
        </w:rPr>
        <w:t xml:space="preserve"> for </w:t>
      </w:r>
      <w:r w:rsidRPr="00DB1EC0">
        <w:rPr>
          <w:rFonts w:eastAsia="Calibri"/>
          <w:b/>
          <w:iCs/>
          <w:highlight w:val="cyan"/>
          <w:u w:val="single"/>
        </w:rPr>
        <w:t>Black women</w:t>
      </w:r>
      <w:r w:rsidRPr="00DB1EC0">
        <w:rPr>
          <w:rFonts w:eastAsia="Calibri"/>
          <w:u w:val="single"/>
        </w:rPr>
        <w:t xml:space="preserve"> and all workers. </w:t>
      </w:r>
    </w:p>
    <w:p w14:paraId="2D60FCBF" w14:textId="77777777" w:rsidR="00DF7267" w:rsidRPr="00DB1EC0" w:rsidRDefault="00DF7267" w:rsidP="00DF7267">
      <w:pPr>
        <w:spacing w:line="256" w:lineRule="auto"/>
        <w:rPr>
          <w:rFonts w:eastAsia="Calibri"/>
          <w:sz w:val="16"/>
        </w:rPr>
      </w:pPr>
      <w:r w:rsidRPr="00DB1EC0">
        <w:rPr>
          <w:rFonts w:eastAsia="Calibri"/>
          <w:u w:val="single"/>
        </w:rPr>
        <w:t xml:space="preserve">In the sweltering summer of 1881, 20 </w:t>
      </w:r>
      <w:r w:rsidRPr="00DB1EC0">
        <w:rPr>
          <w:rFonts w:eastAsia="Calibri"/>
          <w:b/>
          <w:iCs/>
          <w:highlight w:val="cyan"/>
          <w:u w:val="single"/>
        </w:rPr>
        <w:t>Black laundress</w:t>
      </w:r>
      <w:r w:rsidRPr="00DB1EC0">
        <w:rPr>
          <w:rFonts w:eastAsia="Calibri"/>
          <w:u w:val="single"/>
        </w:rPr>
        <w:t>es in Atlanta formed the Washing Society</w:t>
      </w:r>
      <w:r w:rsidRPr="00DB1EC0">
        <w:rPr>
          <w:rFonts w:eastAsia="Calibri"/>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7CCCE47B" w14:textId="77777777" w:rsidR="00DF7267" w:rsidRPr="00DB1EC0" w:rsidRDefault="00DF7267" w:rsidP="00DF7267">
      <w:pPr>
        <w:spacing w:line="256" w:lineRule="auto"/>
        <w:rPr>
          <w:rFonts w:eastAsia="Calibri"/>
          <w:u w:val="single"/>
        </w:rPr>
      </w:pPr>
      <w:r w:rsidRPr="00DB1EC0">
        <w:rPr>
          <w:rFonts w:eastAsia="Calibri"/>
          <w:u w:val="single"/>
        </w:rPr>
        <w:t xml:space="preserve">Despite facing arrests, fines, and intimidation from city officials, the </w:t>
      </w:r>
      <w:r w:rsidRPr="00DB1EC0">
        <w:rPr>
          <w:rFonts w:eastAsia="Calibri"/>
          <w:b/>
          <w:iCs/>
          <w:highlight w:val="cyan"/>
          <w:u w:val="single"/>
        </w:rPr>
        <w:t>strikers</w:t>
      </w:r>
      <w:r w:rsidRPr="00DB1EC0">
        <w:rPr>
          <w:rFonts w:eastAsia="Calibri"/>
          <w:b/>
          <w:iCs/>
          <w:u w:val="single"/>
        </w:rPr>
        <w:t xml:space="preserve"> remained resolute</w:t>
      </w:r>
      <w:r w:rsidRPr="00DB1EC0">
        <w:rPr>
          <w:rFonts w:eastAsia="Calibri"/>
          <w:sz w:val="16"/>
        </w:rPr>
        <w:t xml:space="preserve">. </w:t>
      </w:r>
      <w:r w:rsidRPr="00DB1EC0">
        <w:rPr>
          <w:rFonts w:eastAsia="Calibri"/>
          <w:u w:val="single"/>
        </w:rPr>
        <w:t xml:space="preserve">Their unwavering determination not only led to </w:t>
      </w:r>
      <w:r w:rsidRPr="00DB1EC0">
        <w:rPr>
          <w:rFonts w:eastAsia="Calibri"/>
          <w:b/>
          <w:iCs/>
          <w:highlight w:val="cyan"/>
          <w:u w:val="single"/>
        </w:rPr>
        <w:t>increased wages</w:t>
      </w:r>
      <w:r w:rsidRPr="00DB1EC0">
        <w:rPr>
          <w:rFonts w:eastAsia="Calibri"/>
          <w:u w:val="single"/>
        </w:rPr>
        <w:t xml:space="preserve"> but also </w:t>
      </w:r>
      <w:r w:rsidRPr="00DB1EC0">
        <w:rPr>
          <w:rFonts w:eastAsia="Calibri"/>
          <w:b/>
          <w:iCs/>
          <w:highlight w:val="cyan"/>
          <w:u w:val="single"/>
        </w:rPr>
        <w:t>inspired other</w:t>
      </w:r>
      <w:r w:rsidRPr="00DB1EC0">
        <w:rPr>
          <w:rFonts w:eastAsia="Calibri"/>
          <w:b/>
          <w:iCs/>
          <w:u w:val="single"/>
        </w:rPr>
        <w:t xml:space="preserve"> domestic </w:t>
      </w:r>
      <w:r w:rsidRPr="00DB1EC0">
        <w:rPr>
          <w:rFonts w:eastAsia="Calibri"/>
          <w:b/>
          <w:iCs/>
          <w:highlight w:val="cyan"/>
          <w:u w:val="single"/>
        </w:rPr>
        <w:t>workers</w:t>
      </w:r>
      <w:r w:rsidRPr="00DB1EC0">
        <w:rPr>
          <w:rFonts w:eastAsia="Calibri"/>
          <w:u w:val="single"/>
        </w:rPr>
        <w:t xml:space="preserve">, including cooks and maids, to demand better working conditions. </w:t>
      </w:r>
    </w:p>
    <w:p w14:paraId="5B662C42" w14:textId="77777777" w:rsidR="00DF7267" w:rsidRPr="00DB1EC0" w:rsidRDefault="00DF7267" w:rsidP="00DF7267">
      <w:pPr>
        <w:spacing w:line="256" w:lineRule="auto"/>
        <w:rPr>
          <w:rFonts w:eastAsia="Calibri"/>
          <w:sz w:val="16"/>
        </w:rPr>
      </w:pPr>
      <w:r w:rsidRPr="00DB1EC0">
        <w:rPr>
          <w:rFonts w:eastAsia="Calibri"/>
          <w:u w:val="single"/>
        </w:rPr>
        <w:t xml:space="preserve">The </w:t>
      </w:r>
      <w:r w:rsidRPr="00DB1EC0">
        <w:rPr>
          <w:rFonts w:eastAsia="Calibri"/>
          <w:b/>
          <w:iCs/>
          <w:u w:val="single"/>
        </w:rPr>
        <w:t>strike</w:t>
      </w:r>
      <w:r w:rsidRPr="00DB1EC0">
        <w:rPr>
          <w:rFonts w:eastAsia="Calibri"/>
          <w:u w:val="single"/>
        </w:rPr>
        <w:t xml:space="preserve"> underscored the </w:t>
      </w:r>
      <w:r w:rsidRPr="00DB1EC0">
        <w:rPr>
          <w:rFonts w:eastAsia="Calibri"/>
          <w:b/>
          <w:iCs/>
          <w:u w:val="single"/>
        </w:rPr>
        <w:t>indispensable role of Black women</w:t>
      </w:r>
      <w:r w:rsidRPr="00DB1EC0">
        <w:rPr>
          <w:rFonts w:eastAsia="Calibri"/>
          <w:u w:val="single"/>
        </w:rPr>
        <w:t xml:space="preserve"> in the New South’s economy and </w:t>
      </w:r>
      <w:r w:rsidRPr="00DB1EC0">
        <w:rPr>
          <w:rFonts w:eastAsia="Calibri"/>
          <w:b/>
          <w:iCs/>
          <w:highlight w:val="cyan"/>
          <w:u w:val="single"/>
        </w:rPr>
        <w:t>challenged</w:t>
      </w:r>
      <w:r w:rsidRPr="00DB1EC0">
        <w:rPr>
          <w:rFonts w:eastAsia="Calibri"/>
          <w:b/>
          <w:iCs/>
          <w:u w:val="single"/>
        </w:rPr>
        <w:t xml:space="preserve"> societal </w:t>
      </w:r>
      <w:r w:rsidRPr="00DB1EC0">
        <w:rPr>
          <w:rFonts w:eastAsia="Calibri"/>
          <w:b/>
          <w:iCs/>
          <w:highlight w:val="cyan"/>
          <w:u w:val="single"/>
        </w:rPr>
        <w:t>norms that sought to render</w:t>
      </w:r>
      <w:r w:rsidRPr="00DB1EC0">
        <w:rPr>
          <w:rFonts w:eastAsia="Calibri"/>
          <w:b/>
          <w:iCs/>
          <w:u w:val="single"/>
        </w:rPr>
        <w:t xml:space="preserve"> them </w:t>
      </w:r>
      <w:r w:rsidRPr="00DB1EC0">
        <w:rPr>
          <w:rFonts w:eastAsia="Calibri"/>
          <w:b/>
          <w:iCs/>
          <w:highlight w:val="cyan"/>
          <w:u w:val="single"/>
        </w:rPr>
        <w:t>invisible</w:t>
      </w:r>
      <w:r w:rsidRPr="00DB1EC0">
        <w:rPr>
          <w:rFonts w:eastAsia="Calibri"/>
          <w:sz w:val="16"/>
        </w:rPr>
        <w:t>.</w:t>
      </w:r>
    </w:p>
    <w:p w14:paraId="79BCB744" w14:textId="77777777" w:rsidR="00DF7267" w:rsidRPr="00DB1EC0" w:rsidRDefault="00DF7267" w:rsidP="00DF7267">
      <w:pPr>
        <w:spacing w:line="256" w:lineRule="auto"/>
        <w:rPr>
          <w:rFonts w:eastAsia="Calibri"/>
          <w:u w:val="single"/>
        </w:rPr>
      </w:pPr>
      <w:r w:rsidRPr="00DB1EC0">
        <w:rPr>
          <w:rFonts w:eastAsia="Calibri"/>
          <w:u w:val="single"/>
        </w:rPr>
        <w:t>The spirit of resistance demonstrated by the Atlanta washerwomen set a precedent for future labor movements</w:t>
      </w:r>
      <w:r w:rsidRPr="00DB1EC0">
        <w:rPr>
          <w:rFonts w:eastAsia="Calibri"/>
          <w:sz w:val="16"/>
        </w:rPr>
        <w:t xml:space="preserve">. In 1866, just a year after the Civil War, </w:t>
      </w:r>
      <w:r w:rsidRPr="00DB1EC0">
        <w:rPr>
          <w:rFonts w:eastAsia="Calibri"/>
          <w:u w:val="single"/>
        </w:rPr>
        <w:t>Black laundry workers in Jackson, Mississippi, went on strike to secure fair wages, recognizing the dependence of white households on their services.</w:t>
      </w:r>
    </w:p>
    <w:p w14:paraId="57CF9CFE" w14:textId="77777777" w:rsidR="00DF7267" w:rsidRPr="00DB1EC0" w:rsidRDefault="00DF7267" w:rsidP="00DF7267">
      <w:pPr>
        <w:spacing w:line="256" w:lineRule="auto"/>
        <w:rPr>
          <w:rFonts w:eastAsia="Calibri"/>
          <w:sz w:val="16"/>
        </w:rPr>
      </w:pPr>
      <w:r w:rsidRPr="00DB1EC0">
        <w:rPr>
          <w:rFonts w:eastAsia="Calibri"/>
          <w:sz w:val="16"/>
        </w:rPr>
        <w:t xml:space="preserve">Fast forward to the 20th century, and figures like Dorothy Bolden emerged as pivotal leaders. In 1968, </w:t>
      </w:r>
      <w:r w:rsidRPr="00DB1EC0">
        <w:rPr>
          <w:rFonts w:eastAsia="Calibri"/>
          <w:u w:val="single"/>
        </w:rPr>
        <w:t>Bolden founded the National Domestic Workers Union of America, organizing over 10,000 members to advocate for better wages and working conditions</w:t>
      </w:r>
      <w:r w:rsidRPr="00DB1EC0">
        <w:rPr>
          <w:rFonts w:eastAsia="Calibri"/>
          <w:sz w:val="16"/>
        </w:rPr>
        <w:t>. She emphasized the importance of communication and negotiation, teaching domestic workers how to assert their rights and demand respect for their labor</w:t>
      </w:r>
    </w:p>
    <w:p w14:paraId="52C6AEB0" w14:textId="77777777" w:rsidR="00DF7267" w:rsidRPr="00DB1EC0" w:rsidRDefault="00DF7267" w:rsidP="00DF7267">
      <w:pPr>
        <w:spacing w:line="256" w:lineRule="auto"/>
        <w:rPr>
          <w:rFonts w:eastAsia="Calibri"/>
          <w:u w:val="single"/>
        </w:rPr>
      </w:pPr>
      <w:r w:rsidRPr="00DB1EC0">
        <w:rPr>
          <w:rFonts w:eastAsia="Calibri"/>
          <w:u w:val="single"/>
        </w:rPr>
        <w:t>Many Black women throughout history were unsung heroines of worker’s rights.</w:t>
      </w:r>
    </w:p>
    <w:p w14:paraId="2B287DCA" w14:textId="77777777" w:rsidR="00DF7267" w:rsidRPr="00DB1EC0" w:rsidRDefault="00DF7267" w:rsidP="00DF7267">
      <w:pPr>
        <w:spacing w:line="256" w:lineRule="auto"/>
        <w:rPr>
          <w:rFonts w:eastAsia="Calibri"/>
          <w:sz w:val="16"/>
        </w:rPr>
      </w:pPr>
      <w:r w:rsidRPr="00DB1EC0">
        <w:rPr>
          <w:rFonts w:eastAsia="Calibri"/>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4B6E7EC8" w14:textId="77777777" w:rsidR="00DF7267" w:rsidRPr="00DB1EC0" w:rsidRDefault="00DF7267" w:rsidP="00DF7267">
      <w:pPr>
        <w:spacing w:line="256" w:lineRule="auto"/>
        <w:rPr>
          <w:rFonts w:eastAsia="Calibri"/>
          <w:sz w:val="16"/>
        </w:rPr>
      </w:pPr>
      <w:r w:rsidRPr="00DB1EC0">
        <w:rPr>
          <w:rFonts w:eastAsia="Calibri"/>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690294AC" w14:textId="77777777" w:rsidR="00DF7267" w:rsidRPr="00DB1EC0" w:rsidRDefault="00DF7267" w:rsidP="00DF7267">
      <w:pPr>
        <w:spacing w:line="256" w:lineRule="auto"/>
        <w:rPr>
          <w:rFonts w:eastAsia="Calibri"/>
          <w:u w:val="single"/>
        </w:rPr>
      </w:pPr>
      <w:r w:rsidRPr="00DB1EC0">
        <w:rPr>
          <w:rFonts w:eastAsia="Calibri"/>
          <w:u w:val="single"/>
        </w:rPr>
        <w:t xml:space="preserve">These women were part of a </w:t>
      </w:r>
      <w:r w:rsidRPr="00DB1EC0">
        <w:rPr>
          <w:rFonts w:eastAsia="Calibri"/>
          <w:b/>
          <w:iCs/>
          <w:highlight w:val="cyan"/>
          <w:u w:val="single"/>
        </w:rPr>
        <w:t>broader movement</w:t>
      </w:r>
      <w:r w:rsidRPr="00DB1EC0">
        <w:rPr>
          <w:rFonts w:eastAsia="Calibri"/>
          <w:u w:val="single"/>
        </w:rPr>
        <w:t xml:space="preserve"> that </w:t>
      </w:r>
      <w:r w:rsidRPr="00DB1EC0">
        <w:rPr>
          <w:rFonts w:eastAsia="Calibri"/>
          <w:highlight w:val="cyan"/>
          <w:u w:val="single"/>
        </w:rPr>
        <w:t xml:space="preserve">extended </w:t>
      </w:r>
      <w:r w:rsidRPr="00DB1EC0">
        <w:rPr>
          <w:rFonts w:eastAsia="Calibri"/>
          <w:b/>
          <w:iCs/>
          <w:highlight w:val="cyan"/>
          <w:u w:val="single"/>
        </w:rPr>
        <w:t>beyond</w:t>
      </w:r>
      <w:r w:rsidRPr="00DB1EC0">
        <w:rPr>
          <w:rFonts w:eastAsia="Calibri"/>
          <w:highlight w:val="cyan"/>
          <w:u w:val="single"/>
        </w:rPr>
        <w:t xml:space="preserve"> domestic labor</w:t>
      </w:r>
      <w:r w:rsidRPr="00DB1EC0">
        <w:rPr>
          <w:rFonts w:eastAsia="Calibri"/>
          <w:u w:val="single"/>
        </w:rPr>
        <w:t>.</w:t>
      </w:r>
      <w:r w:rsidRPr="00DB1EC0">
        <w:rPr>
          <w:rFonts w:eastAsia="Calibri"/>
          <w:sz w:val="16"/>
        </w:rPr>
        <w:t xml:space="preserve"> Clara Day, a leader in the Teamsters Union, fought for the rights of warehouse workers and addressed issues of workplace discrimination. </w:t>
      </w:r>
      <w:r w:rsidRPr="00DB1EC0">
        <w:rPr>
          <w:rFonts w:eastAsia="Calibri"/>
          <w:u w:val="single"/>
        </w:rPr>
        <w:t xml:space="preserve">Maida Springer </w:t>
      </w:r>
      <w:r w:rsidRPr="00DB1EC0">
        <w:rPr>
          <w:rFonts w:eastAsia="Calibri"/>
          <w:highlight w:val="cyan"/>
          <w:u w:val="single"/>
        </w:rPr>
        <w:t>Kemp</w:t>
      </w:r>
      <w:r w:rsidRPr="00DB1EC0">
        <w:rPr>
          <w:rFonts w:eastAsia="Calibri"/>
          <w:u w:val="single"/>
        </w:rPr>
        <w:t xml:space="preserve">, a labor organizer in the garment industry, went on to </w:t>
      </w:r>
      <w:r w:rsidRPr="00DB1EC0">
        <w:rPr>
          <w:rFonts w:eastAsia="Calibri"/>
          <w:highlight w:val="cyan"/>
          <w:u w:val="single"/>
        </w:rPr>
        <w:t>advocate for</w:t>
      </w:r>
      <w:r w:rsidRPr="00DB1EC0">
        <w:rPr>
          <w:rFonts w:eastAsia="Calibri"/>
          <w:u w:val="single"/>
        </w:rPr>
        <w:t xml:space="preserve"> </w:t>
      </w:r>
      <w:r w:rsidRPr="00DB1EC0">
        <w:rPr>
          <w:rFonts w:eastAsia="Calibri"/>
          <w:b/>
          <w:iCs/>
          <w:u w:val="single"/>
        </w:rPr>
        <w:t xml:space="preserve">workers’ </w:t>
      </w:r>
      <w:r w:rsidRPr="00DB1EC0">
        <w:rPr>
          <w:rFonts w:eastAsia="Calibri"/>
          <w:b/>
          <w:iCs/>
          <w:highlight w:val="cyan"/>
          <w:u w:val="single"/>
        </w:rPr>
        <w:t>rights</w:t>
      </w:r>
      <w:r w:rsidRPr="00DB1EC0">
        <w:rPr>
          <w:rFonts w:eastAsia="Calibri"/>
          <w:highlight w:val="cyan"/>
          <w:u w:val="single"/>
        </w:rPr>
        <w:t xml:space="preserve"> internationally</w:t>
      </w:r>
      <w:r w:rsidRPr="00DB1EC0">
        <w:rPr>
          <w:rFonts w:eastAsia="Calibri"/>
          <w:u w:val="single"/>
        </w:rPr>
        <w:t xml:space="preserve">, becoming </w:t>
      </w:r>
      <w:r w:rsidRPr="00DB1EC0">
        <w:rPr>
          <w:rFonts w:eastAsia="Calibri"/>
          <w:highlight w:val="cyan"/>
          <w:u w:val="single"/>
        </w:rPr>
        <w:t xml:space="preserve">a crucial </w:t>
      </w:r>
      <w:r w:rsidRPr="00DB1EC0">
        <w:rPr>
          <w:rFonts w:eastAsia="Calibri"/>
          <w:b/>
          <w:iCs/>
          <w:highlight w:val="cyan"/>
          <w:u w:val="single"/>
        </w:rPr>
        <w:t>link</w:t>
      </w:r>
      <w:r w:rsidRPr="00DB1EC0">
        <w:rPr>
          <w:rFonts w:eastAsia="Calibri"/>
          <w:highlight w:val="cyan"/>
          <w:u w:val="single"/>
        </w:rPr>
        <w:t xml:space="preserve"> between </w:t>
      </w:r>
      <w:r w:rsidRPr="00DB1EC0">
        <w:rPr>
          <w:rFonts w:eastAsia="Calibri"/>
          <w:b/>
          <w:iCs/>
          <w:highlight w:val="cyan"/>
          <w:u w:val="single"/>
        </w:rPr>
        <w:t>U.S.</w:t>
      </w:r>
      <w:r w:rsidRPr="00DB1EC0">
        <w:rPr>
          <w:rFonts w:eastAsia="Calibri"/>
          <w:b/>
          <w:iCs/>
          <w:u w:val="single"/>
        </w:rPr>
        <w:t xml:space="preserve"> labor movements</w:t>
      </w:r>
      <w:r w:rsidRPr="00DB1EC0">
        <w:rPr>
          <w:rFonts w:eastAsia="Calibri"/>
          <w:u w:val="single"/>
        </w:rPr>
        <w:t xml:space="preserve"> </w:t>
      </w:r>
      <w:r w:rsidRPr="00DB1EC0">
        <w:rPr>
          <w:rFonts w:eastAsia="Calibri"/>
          <w:highlight w:val="cyan"/>
          <w:u w:val="single"/>
        </w:rPr>
        <w:t xml:space="preserve">and </w:t>
      </w:r>
      <w:r w:rsidRPr="00DB1EC0">
        <w:rPr>
          <w:rFonts w:eastAsia="Calibri"/>
          <w:b/>
          <w:iCs/>
          <w:highlight w:val="cyan"/>
          <w:u w:val="single"/>
        </w:rPr>
        <w:t>African workers’ struggles</w:t>
      </w:r>
      <w:r w:rsidRPr="00DB1EC0">
        <w:rPr>
          <w:rFonts w:eastAsia="Calibri"/>
          <w:u w:val="single"/>
        </w:rPr>
        <w:t>.</w:t>
      </w:r>
    </w:p>
    <w:p w14:paraId="230E7868" w14:textId="77777777" w:rsidR="00DF7267" w:rsidRPr="00DB1EC0" w:rsidRDefault="00DF7267" w:rsidP="00DF7267">
      <w:pPr>
        <w:spacing w:line="256" w:lineRule="auto"/>
        <w:rPr>
          <w:rFonts w:eastAsia="Calibri"/>
          <w:sz w:val="16"/>
        </w:rPr>
      </w:pPr>
      <w:r w:rsidRPr="00DB1EC0">
        <w:rPr>
          <w:rFonts w:eastAsia="Calibri"/>
          <w:u w:val="single"/>
        </w:rPr>
        <w:t xml:space="preserve">Today, the </w:t>
      </w:r>
      <w:r w:rsidRPr="00DB1EC0">
        <w:rPr>
          <w:rFonts w:eastAsia="Calibri"/>
          <w:highlight w:val="cyan"/>
          <w:u w:val="single"/>
        </w:rPr>
        <w:t>legacy</w:t>
      </w:r>
      <w:r w:rsidRPr="00DB1EC0">
        <w:rPr>
          <w:rFonts w:eastAsia="Calibri"/>
          <w:u w:val="single"/>
        </w:rPr>
        <w:t xml:space="preserve"> of these early labor movements </w:t>
      </w:r>
      <w:r w:rsidRPr="00DB1EC0">
        <w:rPr>
          <w:rFonts w:eastAsia="Calibri"/>
          <w:highlight w:val="cyan"/>
          <w:u w:val="single"/>
        </w:rPr>
        <w:t>is evident</w:t>
      </w:r>
      <w:r w:rsidRPr="00DB1EC0">
        <w:rPr>
          <w:rFonts w:eastAsia="Calibri"/>
          <w:u w:val="single"/>
        </w:rPr>
        <w:t xml:space="preserve"> in organizations like the National Domestic Workers Alliance (NDWA)</w:t>
      </w:r>
      <w:r w:rsidRPr="00DB1EC0">
        <w:rPr>
          <w:rFonts w:eastAsia="Calibri"/>
          <w:sz w:val="16"/>
        </w:rPr>
        <w:t xml:space="preserve">. In 2015, the NDWA launched We Dream in Black, an initiative aimed at building the collective power and visibility of Black caregivers, nannies, and professional cleaners. </w:t>
      </w:r>
      <w:r w:rsidRPr="00DB1EC0">
        <w:rPr>
          <w:rFonts w:eastAsia="Calibri"/>
          <w:u w:val="single"/>
        </w:rPr>
        <w:t xml:space="preserve">This collective invests in </w:t>
      </w:r>
      <w:r w:rsidRPr="00DB1EC0">
        <w:rPr>
          <w:rFonts w:eastAsia="Calibri"/>
          <w:b/>
          <w:iCs/>
          <w:highlight w:val="cyan"/>
          <w:u w:val="single"/>
        </w:rPr>
        <w:t>Black worker organizing infrastructure</w:t>
      </w:r>
      <w:r w:rsidRPr="00DB1EC0">
        <w:rPr>
          <w:rFonts w:eastAsia="Calibri"/>
          <w:u w:val="single"/>
        </w:rPr>
        <w:t xml:space="preserve">, particularly in the South, where </w:t>
      </w:r>
      <w:r w:rsidRPr="00DB1EC0">
        <w:rPr>
          <w:rFonts w:eastAsia="Calibri"/>
          <w:b/>
          <w:iCs/>
          <w:u w:val="single"/>
        </w:rPr>
        <w:t>anti-labor policies</w:t>
      </w:r>
      <w:r w:rsidRPr="00DB1EC0">
        <w:rPr>
          <w:rFonts w:eastAsia="Calibri"/>
          <w:u w:val="single"/>
        </w:rPr>
        <w:t xml:space="preserve"> have historically </w:t>
      </w:r>
      <w:r w:rsidRPr="00DB1EC0">
        <w:rPr>
          <w:rFonts w:eastAsia="Calibri"/>
          <w:b/>
          <w:iCs/>
          <w:u w:val="single"/>
        </w:rPr>
        <w:t>posed challenges</w:t>
      </w:r>
      <w:r w:rsidRPr="00DB1EC0">
        <w:rPr>
          <w:rFonts w:eastAsia="Calibri"/>
          <w:sz w:val="16"/>
        </w:rPr>
        <w:t>.</w:t>
      </w:r>
    </w:p>
    <w:p w14:paraId="7D2DF329" w14:textId="77777777" w:rsidR="00DF7267" w:rsidRPr="00DB1EC0" w:rsidRDefault="00DF7267" w:rsidP="00DF7267">
      <w:pPr>
        <w:spacing w:line="256" w:lineRule="auto"/>
        <w:rPr>
          <w:rFonts w:eastAsia="Calibri"/>
          <w:u w:val="single"/>
        </w:rPr>
      </w:pPr>
      <w:r w:rsidRPr="00DB1EC0">
        <w:rPr>
          <w:rFonts w:eastAsia="Calibri"/>
          <w:sz w:val="16"/>
        </w:rPr>
        <w:t xml:space="preserve">The </w:t>
      </w:r>
      <w:r w:rsidRPr="00DB1EC0">
        <w:rPr>
          <w:rFonts w:eastAsia="Calibri"/>
          <w:b/>
          <w:iCs/>
          <w:highlight w:val="cyan"/>
          <w:u w:val="single"/>
        </w:rPr>
        <w:t>impact</w:t>
      </w:r>
      <w:r w:rsidRPr="00DB1EC0">
        <w:rPr>
          <w:rFonts w:eastAsia="Calibri"/>
          <w:sz w:val="16"/>
        </w:rPr>
        <w:t xml:space="preserve"> of such initiatives </w:t>
      </w:r>
      <w:r w:rsidRPr="00DB1EC0">
        <w:rPr>
          <w:rFonts w:eastAsia="Calibri"/>
          <w:highlight w:val="cyan"/>
          <w:u w:val="single"/>
        </w:rPr>
        <w:t xml:space="preserve">is </w:t>
      </w:r>
      <w:r w:rsidRPr="00DB1EC0">
        <w:rPr>
          <w:rFonts w:eastAsia="Calibri"/>
          <w:b/>
          <w:iCs/>
          <w:highlight w:val="cyan"/>
          <w:u w:val="single"/>
        </w:rPr>
        <w:t>profound</w:t>
      </w:r>
      <w:r w:rsidRPr="00DB1EC0">
        <w:rPr>
          <w:rFonts w:eastAsia="Calibri"/>
          <w:sz w:val="16"/>
          <w:highlight w:val="cyan"/>
        </w:rPr>
        <w:t xml:space="preserve">. </w:t>
      </w:r>
      <w:r w:rsidRPr="00DB1EC0">
        <w:rPr>
          <w:rFonts w:eastAsia="Calibri"/>
          <w:highlight w:val="cyan"/>
          <w:u w:val="single"/>
        </w:rPr>
        <w:t>Black women</w:t>
      </w:r>
      <w:r w:rsidRPr="00DB1EC0">
        <w:rPr>
          <w:rFonts w:eastAsia="Calibri"/>
          <w:u w:val="single"/>
        </w:rPr>
        <w:t xml:space="preserve"> are </w:t>
      </w:r>
      <w:r w:rsidRPr="00DB1EC0">
        <w:rPr>
          <w:rFonts w:eastAsia="Calibri"/>
          <w:highlight w:val="cyan"/>
          <w:u w:val="single"/>
        </w:rPr>
        <w:t>increasingly</w:t>
      </w:r>
      <w:r w:rsidRPr="00DB1EC0">
        <w:rPr>
          <w:rFonts w:eastAsia="Calibri"/>
          <w:u w:val="single"/>
        </w:rPr>
        <w:t xml:space="preserve"> taking </w:t>
      </w:r>
      <w:r w:rsidRPr="00DB1EC0">
        <w:rPr>
          <w:rFonts w:eastAsia="Calibri"/>
          <w:b/>
          <w:iCs/>
          <w:highlight w:val="cyan"/>
          <w:u w:val="single"/>
        </w:rPr>
        <w:t>lead</w:t>
      </w:r>
      <w:r w:rsidRPr="00DB1EC0">
        <w:rPr>
          <w:rFonts w:eastAsia="Calibri"/>
          <w:b/>
          <w:iCs/>
          <w:u w:val="single"/>
        </w:rPr>
        <w:t>ership roles</w:t>
      </w:r>
      <w:r w:rsidRPr="00DB1EC0">
        <w:rPr>
          <w:rFonts w:eastAsia="Calibri"/>
          <w:u w:val="single"/>
        </w:rPr>
        <w:t xml:space="preserve"> in labor </w:t>
      </w:r>
      <w:r w:rsidRPr="00DB1EC0">
        <w:rPr>
          <w:rFonts w:eastAsia="Calibri"/>
          <w:highlight w:val="cyan"/>
          <w:u w:val="single"/>
        </w:rPr>
        <w:t xml:space="preserve">unions, </w:t>
      </w:r>
      <w:r w:rsidRPr="00DB1EC0">
        <w:rPr>
          <w:rFonts w:eastAsia="Calibri"/>
          <w:b/>
          <w:iCs/>
          <w:highlight w:val="cyan"/>
          <w:u w:val="single"/>
        </w:rPr>
        <w:t>transforming priorities</w:t>
      </w:r>
      <w:r w:rsidRPr="00DB1EC0">
        <w:rPr>
          <w:rFonts w:eastAsia="Calibri"/>
          <w:u w:val="single"/>
        </w:rPr>
        <w:t xml:space="preserve"> to focus on issues like </w:t>
      </w:r>
      <w:r w:rsidRPr="00DB1EC0">
        <w:rPr>
          <w:rFonts w:eastAsia="Calibri"/>
          <w:b/>
          <w:iCs/>
          <w:u w:val="single"/>
        </w:rPr>
        <w:t>family-friendly benefits</w:t>
      </w:r>
      <w:r w:rsidRPr="00DB1EC0">
        <w:rPr>
          <w:rFonts w:eastAsia="Calibri"/>
          <w:u w:val="single"/>
        </w:rPr>
        <w:t xml:space="preserve">, </w:t>
      </w:r>
      <w:r w:rsidRPr="00DB1EC0">
        <w:rPr>
          <w:rFonts w:eastAsia="Calibri"/>
          <w:b/>
          <w:iCs/>
          <w:u w:val="single"/>
        </w:rPr>
        <w:t>healthcare</w:t>
      </w:r>
      <w:r w:rsidRPr="00DB1EC0">
        <w:rPr>
          <w:rFonts w:eastAsia="Calibri"/>
          <w:u w:val="single"/>
        </w:rPr>
        <w:t xml:space="preserve">, and </w:t>
      </w:r>
      <w:r w:rsidRPr="00DB1EC0">
        <w:rPr>
          <w:rFonts w:eastAsia="Calibri"/>
          <w:b/>
          <w:iCs/>
          <w:u w:val="single"/>
        </w:rPr>
        <w:t>protections against sexual harassment</w:t>
      </w:r>
      <w:r w:rsidRPr="00DB1EC0">
        <w:rPr>
          <w:rFonts w:eastAsia="Calibri"/>
          <w:sz w:val="16"/>
        </w:rPr>
        <w:t>.</w:t>
      </w:r>
      <w:r w:rsidRPr="00DB1EC0">
        <w:rPr>
          <w:rFonts w:eastAsia="Calibri"/>
          <w:u w:val="single"/>
        </w:rPr>
        <w:t xml:space="preserve"> Their presence has led to significant strides in workplace equity, reshaping union policies and representation</w:t>
      </w:r>
    </w:p>
    <w:p w14:paraId="66D673BD" w14:textId="77777777" w:rsidR="00DF7267" w:rsidRPr="00DB1EC0" w:rsidRDefault="00DF7267" w:rsidP="00DF7267">
      <w:pPr>
        <w:spacing w:line="256" w:lineRule="auto"/>
        <w:rPr>
          <w:rFonts w:eastAsia="Calibri"/>
          <w:u w:val="single"/>
        </w:rPr>
      </w:pPr>
      <w:r w:rsidRPr="00DB1EC0">
        <w:rPr>
          <w:rFonts w:eastAsia="Calibri"/>
          <w:u w:val="single"/>
        </w:rPr>
        <w:t>The journey from the Atlanta washerwomen’s strike to today’s labor movements is a testament to resilience, solidarity, and an unwavering demand for justice</w:t>
      </w:r>
      <w:r w:rsidRPr="00DB1EC0">
        <w:rPr>
          <w:rFonts w:eastAsia="Calibri"/>
          <w:sz w:val="16"/>
        </w:rPr>
        <w:t xml:space="preserve">. These pioneers have not only fought for their rights but have also laid the groundwork for future generations to continue the struggle for equitable labor practices. </w:t>
      </w:r>
      <w:r w:rsidRPr="00DB1EC0">
        <w:rPr>
          <w:rFonts w:eastAsia="Calibri"/>
          <w:u w:val="single"/>
        </w:rPr>
        <w:t xml:space="preserve">Their </w:t>
      </w:r>
      <w:r w:rsidRPr="00DB1EC0">
        <w:rPr>
          <w:rFonts w:eastAsia="Calibri"/>
          <w:highlight w:val="cyan"/>
          <w:u w:val="single"/>
        </w:rPr>
        <w:t>stories</w:t>
      </w:r>
      <w:r w:rsidRPr="00DB1EC0">
        <w:rPr>
          <w:rFonts w:eastAsia="Calibri"/>
          <w:u w:val="single"/>
        </w:rPr>
        <w:t xml:space="preserve"> serve as </w:t>
      </w:r>
      <w:r w:rsidRPr="00DB1EC0">
        <w:rPr>
          <w:rFonts w:eastAsia="Calibri"/>
          <w:b/>
          <w:iCs/>
          <w:u w:val="single"/>
        </w:rPr>
        <w:t xml:space="preserve">powerful </w:t>
      </w:r>
      <w:r w:rsidRPr="00DB1EC0">
        <w:rPr>
          <w:rFonts w:eastAsia="Calibri"/>
          <w:b/>
          <w:iCs/>
          <w:highlight w:val="cyan"/>
          <w:u w:val="single"/>
        </w:rPr>
        <w:t>remind</w:t>
      </w:r>
      <w:r w:rsidRPr="00DB1EC0">
        <w:rPr>
          <w:rFonts w:eastAsia="Calibri"/>
          <w:b/>
          <w:iCs/>
          <w:u w:val="single"/>
        </w:rPr>
        <w:t>ers</w:t>
      </w:r>
      <w:r w:rsidRPr="00DB1EC0">
        <w:rPr>
          <w:rFonts w:eastAsia="Calibri"/>
          <w:u w:val="single"/>
        </w:rPr>
        <w:t xml:space="preserve"> </w:t>
      </w:r>
      <w:r w:rsidRPr="00DB1EC0">
        <w:rPr>
          <w:rFonts w:eastAsia="Calibri"/>
          <w:highlight w:val="cyan"/>
          <w:u w:val="single"/>
        </w:rPr>
        <w:t>of</w:t>
      </w:r>
      <w:r w:rsidRPr="00DB1EC0">
        <w:rPr>
          <w:rFonts w:eastAsia="Calibri"/>
          <w:u w:val="single"/>
        </w:rPr>
        <w:t xml:space="preserve"> the </w:t>
      </w:r>
      <w:r w:rsidRPr="00DB1EC0">
        <w:rPr>
          <w:rFonts w:eastAsia="Calibri"/>
          <w:b/>
          <w:iCs/>
          <w:u w:val="single"/>
        </w:rPr>
        <w:t xml:space="preserve">enduring </w:t>
      </w:r>
      <w:r w:rsidRPr="00DB1EC0">
        <w:rPr>
          <w:rFonts w:eastAsia="Calibri"/>
          <w:b/>
          <w:iCs/>
          <w:highlight w:val="cyan"/>
          <w:u w:val="single"/>
        </w:rPr>
        <w:t>strength</w:t>
      </w:r>
      <w:r w:rsidRPr="00DB1EC0">
        <w:rPr>
          <w:rFonts w:eastAsia="Calibri"/>
          <w:highlight w:val="cyan"/>
          <w:u w:val="single"/>
        </w:rPr>
        <w:t xml:space="preserve"> and </w:t>
      </w:r>
      <w:r w:rsidRPr="00DB1EC0">
        <w:rPr>
          <w:rFonts w:eastAsia="Calibri"/>
          <w:b/>
          <w:iCs/>
          <w:highlight w:val="cyan"/>
          <w:u w:val="single"/>
        </w:rPr>
        <w:t>agency</w:t>
      </w:r>
      <w:r w:rsidRPr="00DB1EC0">
        <w:rPr>
          <w:rFonts w:eastAsia="Calibri"/>
          <w:highlight w:val="cyan"/>
          <w:u w:val="single"/>
        </w:rPr>
        <w:t xml:space="preserve"> of Black women in </w:t>
      </w:r>
      <w:r w:rsidRPr="00DB1EC0">
        <w:rPr>
          <w:rFonts w:eastAsia="Calibri"/>
          <w:b/>
          <w:iCs/>
          <w:highlight w:val="cyan"/>
          <w:u w:val="single"/>
        </w:rPr>
        <w:t>labor</w:t>
      </w:r>
      <w:r w:rsidRPr="00DB1EC0">
        <w:rPr>
          <w:rFonts w:eastAsia="Calibri"/>
          <w:u w:val="single"/>
        </w:rPr>
        <w:t xml:space="preserve"> and </w:t>
      </w:r>
      <w:r w:rsidRPr="00DB1EC0">
        <w:rPr>
          <w:rFonts w:eastAsia="Calibri"/>
          <w:b/>
          <w:iCs/>
          <w:u w:val="single"/>
        </w:rPr>
        <w:t>life</w:t>
      </w:r>
      <w:r w:rsidRPr="00DB1EC0">
        <w:rPr>
          <w:rFonts w:eastAsia="Calibri"/>
          <w:u w:val="single"/>
        </w:rPr>
        <w:t xml:space="preserve"> </w:t>
      </w:r>
      <w:r w:rsidRPr="00DB1EC0">
        <w:rPr>
          <w:rFonts w:eastAsia="Calibri"/>
          <w:highlight w:val="cyan"/>
          <w:u w:val="single"/>
        </w:rPr>
        <w:t>— refusing to be erased</w:t>
      </w:r>
      <w:r w:rsidRPr="00DB1EC0">
        <w:rPr>
          <w:rFonts w:eastAsia="Calibri"/>
          <w:u w:val="single"/>
        </w:rPr>
        <w:t xml:space="preserve"> and </w:t>
      </w:r>
      <w:r w:rsidRPr="00DB1EC0">
        <w:rPr>
          <w:rFonts w:eastAsia="Calibri"/>
          <w:highlight w:val="cyan"/>
          <w:u w:val="single"/>
        </w:rPr>
        <w:t>demanding</w:t>
      </w:r>
      <w:r w:rsidRPr="00DB1EC0">
        <w:rPr>
          <w:rFonts w:eastAsia="Calibri"/>
          <w:u w:val="single"/>
        </w:rPr>
        <w:t xml:space="preserve"> that their </w:t>
      </w:r>
      <w:r w:rsidRPr="00DB1EC0">
        <w:rPr>
          <w:rFonts w:eastAsia="Calibri"/>
          <w:highlight w:val="cyan"/>
          <w:u w:val="single"/>
        </w:rPr>
        <w:t>contributions</w:t>
      </w:r>
      <w:r w:rsidRPr="00DB1EC0">
        <w:rPr>
          <w:rFonts w:eastAsia="Calibri"/>
          <w:u w:val="single"/>
        </w:rPr>
        <w:t xml:space="preserve"> be recognized and </w:t>
      </w:r>
      <w:r w:rsidRPr="00DB1EC0">
        <w:rPr>
          <w:rFonts w:eastAsia="Calibri"/>
          <w:highlight w:val="cyan"/>
          <w:u w:val="single"/>
        </w:rPr>
        <w:t>respected</w:t>
      </w:r>
      <w:r w:rsidRPr="00DB1EC0">
        <w:rPr>
          <w:rFonts w:eastAsia="Calibri"/>
          <w:u w:val="single"/>
        </w:rPr>
        <w:t>.</w:t>
      </w:r>
    </w:p>
    <w:p w14:paraId="4C22FFA3" w14:textId="77777777" w:rsidR="00DF7267" w:rsidRPr="003A2FB7" w:rsidRDefault="00DF7267" w:rsidP="00DF7267">
      <w:pPr>
        <w:keepNext/>
        <w:keepLines/>
        <w:spacing w:before="40" w:after="0" w:line="256" w:lineRule="auto"/>
        <w:outlineLvl w:val="3"/>
        <w:rPr>
          <w:rFonts w:eastAsia="Times New Roman" w:cs="Times New Roman"/>
          <w:b/>
          <w:iCs/>
          <w:sz w:val="26"/>
        </w:rPr>
      </w:pPr>
      <w:r w:rsidRPr="003A2FB7">
        <w:rPr>
          <w:rFonts w:eastAsia="Times New Roman" w:cs="Times New Roman"/>
          <w:b/>
          <w:iCs/>
          <w:sz w:val="26"/>
        </w:rPr>
        <w:t xml:space="preserve">Movements are </w:t>
      </w:r>
      <w:r w:rsidRPr="003A2FB7">
        <w:rPr>
          <w:rFonts w:eastAsia="Times New Roman" w:cs="Times New Roman"/>
          <w:b/>
          <w:iCs/>
          <w:sz w:val="26"/>
          <w:u w:val="single"/>
        </w:rPr>
        <w:t>tactically exploiting</w:t>
      </w:r>
      <w:r w:rsidRPr="003A2FB7">
        <w:rPr>
          <w:rFonts w:eastAsia="Times New Roman" w:cs="Times New Roman"/>
          <w:b/>
          <w:iCs/>
          <w:sz w:val="26"/>
        </w:rPr>
        <w:t xml:space="preserve"> the power of labor, organizing, and institutional engagement to combat the </w:t>
      </w:r>
      <w:r w:rsidRPr="003A2FB7">
        <w:rPr>
          <w:rFonts w:eastAsia="Times New Roman" w:cs="Times New Roman"/>
          <w:b/>
          <w:iCs/>
          <w:sz w:val="26"/>
          <w:u w:val="single"/>
        </w:rPr>
        <w:t>algorithm of destruction</w:t>
      </w:r>
      <w:r w:rsidRPr="003A2FB7">
        <w:rPr>
          <w:rFonts w:eastAsia="Times New Roman" w:cs="Times New Roman"/>
          <w:b/>
          <w:iCs/>
          <w:sz w:val="26"/>
        </w:rPr>
        <w:t xml:space="preserve">. Moralizing against State and labor power </w:t>
      </w:r>
      <w:r w:rsidRPr="003A2FB7">
        <w:rPr>
          <w:rFonts w:eastAsia="Times New Roman" w:cs="Times New Roman"/>
          <w:b/>
          <w:iCs/>
          <w:sz w:val="26"/>
          <w:u w:val="single"/>
        </w:rPr>
        <w:t>trades off</w:t>
      </w:r>
      <w:r w:rsidRPr="003A2FB7">
        <w:rPr>
          <w:rFonts w:eastAsia="Times New Roman" w:cs="Times New Roman"/>
          <w:b/>
          <w:iCs/>
          <w:sz w:val="26"/>
        </w:rPr>
        <w:t xml:space="preserve">. The impact is </w:t>
      </w:r>
      <w:r w:rsidRPr="003A2FB7">
        <w:rPr>
          <w:rFonts w:eastAsia="Times New Roman" w:cs="Times New Roman"/>
          <w:b/>
          <w:iCs/>
          <w:sz w:val="26"/>
          <w:u w:val="single"/>
        </w:rPr>
        <w:t>extinction</w:t>
      </w:r>
      <w:r w:rsidRPr="003A2FB7">
        <w:rPr>
          <w:rFonts w:eastAsia="Times New Roman" w:cs="Times New Roman"/>
          <w:b/>
          <w:iCs/>
          <w:sz w:val="26"/>
        </w:rPr>
        <w:t xml:space="preserve"> and </w:t>
      </w:r>
      <w:r w:rsidRPr="003A2FB7">
        <w:rPr>
          <w:rFonts w:eastAsia="Times New Roman" w:cs="Times New Roman"/>
          <w:b/>
          <w:iCs/>
          <w:sz w:val="26"/>
          <w:u w:val="single"/>
        </w:rPr>
        <w:t>universalized anti-blackness</w:t>
      </w:r>
      <w:r w:rsidRPr="003A2FB7">
        <w:rPr>
          <w:rFonts w:eastAsia="Times New Roman" w:cs="Times New Roman"/>
          <w:b/>
          <w:iCs/>
          <w:sz w:val="26"/>
        </w:rPr>
        <w:t xml:space="preserve">. </w:t>
      </w:r>
    </w:p>
    <w:p w14:paraId="75B5F238" w14:textId="77777777" w:rsidR="00DF7267" w:rsidRPr="003A2FB7" w:rsidRDefault="00DF7267" w:rsidP="00DF7267">
      <w:pPr>
        <w:spacing w:line="256" w:lineRule="auto"/>
        <w:rPr>
          <w:rFonts w:eastAsia="Calibri"/>
        </w:rPr>
      </w:pPr>
      <w:r w:rsidRPr="003A2FB7">
        <w:rPr>
          <w:rFonts w:eastAsia="Calibri"/>
          <w:b/>
          <w:bCs/>
          <w:sz w:val="26"/>
        </w:rPr>
        <w:t>Táíwò and Mbembe 21</w:t>
      </w:r>
      <w:r w:rsidRPr="003A2FB7">
        <w:rPr>
          <w:rFonts w:eastAsia="Calibri"/>
        </w:rPr>
        <w:t>, [Olúfẹmi; Assistant professor of philosophy at Georgetown University, with; Achille, professor at the Wits Institute for Social and Economic Research, and; interviewed by Transnational Institute; 5/25/21; "Becoming Black: a conversation with Olúfémi Táíwò and Achille Mbembe," https://roarmag.org/essays/becoming-black-olufemi-taiwo-achille-mbembe/]</w:t>
      </w:r>
    </w:p>
    <w:p w14:paraId="601A3EA9" w14:textId="77777777" w:rsidR="00DF7267" w:rsidRPr="003A2FB7" w:rsidRDefault="00DF7267" w:rsidP="00DF7267">
      <w:pPr>
        <w:spacing w:line="256" w:lineRule="auto"/>
        <w:rPr>
          <w:rFonts w:eastAsia="Calibri"/>
          <w:sz w:val="16"/>
        </w:rPr>
      </w:pPr>
      <w:r w:rsidRPr="003A2FB7">
        <w:rPr>
          <w:rFonts w:eastAsia="Calibri"/>
          <w:u w:val="single"/>
        </w:rPr>
        <w:t>The Movement for Black Lives not only exposed the brutality of US policing</w:t>
      </w:r>
      <w:r w:rsidRPr="003A2FB7">
        <w:rPr>
          <w:rFonts w:eastAsia="Calibri"/>
          <w:sz w:val="16"/>
        </w:rPr>
        <w:t xml:space="preserve">, </w:t>
      </w:r>
      <w:r w:rsidRPr="003A2FB7">
        <w:rPr>
          <w:rFonts w:eastAsia="Calibri"/>
          <w:u w:val="single"/>
        </w:rPr>
        <w:t>it</w:t>
      </w:r>
      <w:r w:rsidRPr="003A2FB7">
        <w:rPr>
          <w:rFonts w:eastAsia="Calibri"/>
          <w:sz w:val="16"/>
        </w:rPr>
        <w:t xml:space="preserve"> has </w:t>
      </w:r>
      <w:r w:rsidRPr="003A2FB7">
        <w:rPr>
          <w:rFonts w:eastAsia="Calibri"/>
          <w:b/>
          <w:iCs/>
          <w:u w:val="single"/>
        </w:rPr>
        <w:t>stimulated conversations</w:t>
      </w:r>
      <w:r w:rsidRPr="003A2FB7">
        <w:rPr>
          <w:rFonts w:eastAsia="Calibri"/>
          <w:sz w:val="16"/>
        </w:rPr>
        <w:t xml:space="preserve"> </w:t>
      </w:r>
      <w:r w:rsidRPr="003A2FB7">
        <w:rPr>
          <w:rFonts w:eastAsia="Calibri"/>
          <w:u w:val="single"/>
        </w:rPr>
        <w:t xml:space="preserve">on </w:t>
      </w:r>
      <w:r w:rsidRPr="003A2FB7">
        <w:rPr>
          <w:rFonts w:eastAsia="Calibri"/>
          <w:b/>
          <w:iCs/>
          <w:u w:val="single"/>
        </w:rPr>
        <w:t xml:space="preserve">systemic </w:t>
      </w:r>
      <w:r w:rsidRPr="003A2FB7">
        <w:rPr>
          <w:rFonts w:eastAsia="Calibri"/>
          <w:b/>
          <w:iCs/>
          <w:highlight w:val="cyan"/>
          <w:u w:val="single"/>
        </w:rPr>
        <w:t>racism</w:t>
      </w:r>
      <w:r w:rsidRPr="003A2FB7">
        <w:rPr>
          <w:rFonts w:eastAsia="Calibri"/>
          <w:sz w:val="16"/>
        </w:rPr>
        <w:t xml:space="preserve"> </w:t>
      </w:r>
      <w:r w:rsidRPr="003A2FB7">
        <w:rPr>
          <w:rFonts w:eastAsia="Calibri"/>
          <w:u w:val="single"/>
        </w:rPr>
        <w:t xml:space="preserve">and </w:t>
      </w:r>
      <w:r w:rsidRPr="003A2FB7">
        <w:rPr>
          <w:rFonts w:eastAsia="Calibri"/>
          <w:b/>
          <w:iCs/>
          <w:u w:val="single"/>
        </w:rPr>
        <w:t>coercive state power</w:t>
      </w:r>
      <w:r w:rsidRPr="003A2FB7">
        <w:rPr>
          <w:rFonts w:eastAsia="Calibri"/>
          <w:sz w:val="16"/>
        </w:rPr>
        <w:t xml:space="preserve"> </w:t>
      </w:r>
      <w:r w:rsidRPr="003A2FB7">
        <w:rPr>
          <w:rFonts w:eastAsia="Calibri"/>
          <w:u w:val="single"/>
        </w:rPr>
        <w:t>everywhere</w:t>
      </w:r>
      <w:r w:rsidRPr="003A2FB7">
        <w:rPr>
          <w:rFonts w:eastAsia="Calibri"/>
          <w:sz w:val="16"/>
        </w:rPr>
        <w:t>. For the tenth edition of its flagship State of Power report, the Transnational Institute has brought together two brilliant thinkers on racial capitalism today.</w:t>
      </w:r>
    </w:p>
    <w:p w14:paraId="69E2BE05" w14:textId="77777777" w:rsidR="00DF7267" w:rsidRPr="003A2FB7" w:rsidRDefault="00DF7267" w:rsidP="00DF7267">
      <w:pPr>
        <w:spacing w:line="256" w:lineRule="auto"/>
        <w:rPr>
          <w:rFonts w:eastAsia="Calibri"/>
          <w:sz w:val="16"/>
        </w:rPr>
      </w:pPr>
      <w:r w:rsidRPr="003A2FB7">
        <w:rPr>
          <w:rFonts w:eastAsia="Calibri"/>
          <w:sz w:val="16"/>
        </w:rPr>
        <w:t xml:space="preserve">Achille Mbembe is a groundbreaking philosopher, whose many books since the mid 1980s have exposed how </w:t>
      </w:r>
      <w:r w:rsidRPr="003A2FB7">
        <w:rPr>
          <w:rFonts w:eastAsia="Calibri"/>
          <w:b/>
          <w:iCs/>
          <w:highlight w:val="cyan"/>
          <w:u w:val="single"/>
        </w:rPr>
        <w:t>coloniality</w:t>
      </w:r>
      <w:r w:rsidRPr="003A2FB7">
        <w:rPr>
          <w:rFonts w:eastAsia="Calibri"/>
          <w:sz w:val="16"/>
        </w:rPr>
        <w:t xml:space="preserve"> has shaped democracy, identity and modernity.</w:t>
      </w:r>
    </w:p>
    <w:p w14:paraId="3AA0C3D9" w14:textId="77777777" w:rsidR="00DF7267" w:rsidRPr="003A2FB7" w:rsidRDefault="00DF7267" w:rsidP="00DF7267">
      <w:pPr>
        <w:spacing w:line="256" w:lineRule="auto"/>
        <w:rPr>
          <w:rFonts w:eastAsia="Calibri"/>
          <w:sz w:val="16"/>
        </w:rPr>
      </w:pPr>
      <w:r w:rsidRPr="003A2FB7">
        <w:rPr>
          <w:rFonts w:eastAsia="Calibri"/>
          <w:sz w:val="16"/>
        </w:rPr>
        <w:t xml:space="preserve">Olúfẹ́mi Táíwò is an emerging thinker, writer and activist whose theoretical work draws liberally from the Black radical tradition and anti-colonial thought. He has written extensively on </w:t>
      </w:r>
      <w:r w:rsidRPr="003A2FB7">
        <w:rPr>
          <w:rFonts w:eastAsia="Calibri"/>
          <w:b/>
          <w:iCs/>
          <w:highlight w:val="cyan"/>
          <w:u w:val="single"/>
        </w:rPr>
        <w:t>climate</w:t>
      </w:r>
      <w:r w:rsidRPr="003A2FB7">
        <w:rPr>
          <w:rFonts w:eastAsia="Calibri"/>
          <w:b/>
          <w:iCs/>
          <w:u w:val="single"/>
        </w:rPr>
        <w:t xml:space="preserve"> justice</w:t>
      </w:r>
      <w:r w:rsidRPr="003A2FB7">
        <w:rPr>
          <w:rFonts w:eastAsia="Calibri"/>
          <w:sz w:val="16"/>
        </w:rPr>
        <w:t>.</w:t>
      </w:r>
    </w:p>
    <w:p w14:paraId="4486233D" w14:textId="77777777" w:rsidR="00DF7267" w:rsidRPr="003A2FB7" w:rsidRDefault="00DF7267" w:rsidP="00DF7267">
      <w:pPr>
        <w:spacing w:line="256" w:lineRule="auto"/>
        <w:rPr>
          <w:rFonts w:eastAsia="Calibri"/>
          <w:sz w:val="16"/>
        </w:rPr>
      </w:pPr>
      <w:r w:rsidRPr="003A2FB7">
        <w:rPr>
          <w:rFonts w:eastAsia="Calibri"/>
          <w:sz w:val="16"/>
        </w:rPr>
        <w:t xml:space="preserve">In this fascinating and wide-ranging conversation, they help us to understand modern day coercive state power, tracing its roots in colonialism and examining the way it has shaped our </w:t>
      </w:r>
      <w:r w:rsidRPr="003A2FB7">
        <w:rPr>
          <w:rFonts w:eastAsia="Calibri"/>
          <w:b/>
          <w:iCs/>
          <w:u w:val="single"/>
        </w:rPr>
        <w:t>contemporary security institutions</w:t>
      </w:r>
      <w:r w:rsidRPr="003A2FB7">
        <w:rPr>
          <w:rFonts w:eastAsia="Calibri"/>
          <w:sz w:val="16"/>
        </w:rPr>
        <w:t>.</w:t>
      </w:r>
    </w:p>
    <w:p w14:paraId="6902B8F8" w14:textId="77777777" w:rsidR="00DF7267" w:rsidRPr="003A2FB7" w:rsidRDefault="00DF7267" w:rsidP="00DF7267">
      <w:pPr>
        <w:spacing w:line="256" w:lineRule="auto"/>
        <w:rPr>
          <w:rFonts w:eastAsia="Calibri"/>
          <w:u w:val="single"/>
        </w:rPr>
      </w:pPr>
      <w:r w:rsidRPr="003A2FB7">
        <w:rPr>
          <w:rFonts w:eastAsia="Calibri"/>
          <w:sz w:val="16"/>
        </w:rPr>
        <w:t xml:space="preserve">Why has this become an age of </w:t>
      </w:r>
      <w:r w:rsidRPr="003A2FB7">
        <w:rPr>
          <w:rFonts w:eastAsia="Calibri"/>
          <w:b/>
          <w:iCs/>
          <w:u w:val="single"/>
        </w:rPr>
        <w:t xml:space="preserve">rising </w:t>
      </w:r>
      <w:r w:rsidRPr="003A2FB7">
        <w:rPr>
          <w:rFonts w:eastAsia="Calibri"/>
          <w:b/>
          <w:iCs/>
          <w:highlight w:val="cyan"/>
          <w:u w:val="single"/>
        </w:rPr>
        <w:t>authoritarian state</w:t>
      </w:r>
      <w:r w:rsidRPr="003A2FB7">
        <w:rPr>
          <w:rFonts w:eastAsia="Calibri"/>
          <w:b/>
          <w:iCs/>
          <w:u w:val="single"/>
        </w:rPr>
        <w:t xml:space="preserve"> control</w:t>
      </w:r>
      <w:r w:rsidRPr="003A2FB7">
        <w:rPr>
          <w:rFonts w:eastAsia="Calibri"/>
          <w:sz w:val="16"/>
        </w:rPr>
        <w:t xml:space="preserve">? It seemed a few decades ago we were moving away from a world of authoritarianism with the fall of the Berlin Wall. There was a sense of the world opening up. And yet today we seem to be going in a different direction. </w:t>
      </w:r>
      <w:r w:rsidRPr="003A2FB7">
        <w:rPr>
          <w:rFonts w:eastAsia="Calibri"/>
          <w:u w:val="single"/>
        </w:rPr>
        <w:t>How do you understand what is happening today?</w:t>
      </w:r>
    </w:p>
    <w:p w14:paraId="287EEBD2" w14:textId="77777777" w:rsidR="00DF7267" w:rsidRPr="003A2FB7" w:rsidRDefault="00DF7267" w:rsidP="00DF7267">
      <w:pPr>
        <w:spacing w:line="256" w:lineRule="auto"/>
        <w:rPr>
          <w:rFonts w:eastAsia="Calibri"/>
          <w:u w:val="single"/>
        </w:rPr>
      </w:pPr>
      <w:r w:rsidRPr="003A2FB7">
        <w:rPr>
          <w:rFonts w:eastAsia="Calibri"/>
          <w:sz w:val="16"/>
        </w:rPr>
        <w:t xml:space="preserve">Achille: </w:t>
      </w:r>
      <w:r w:rsidRPr="003A2FB7">
        <w:rPr>
          <w:rFonts w:eastAsia="Calibri"/>
          <w:u w:val="single"/>
        </w:rPr>
        <w:t xml:space="preserve">It is a very complex question. One way of looking at it is that capitalism and democracy have </w:t>
      </w:r>
      <w:r w:rsidRPr="003A2FB7">
        <w:rPr>
          <w:rFonts w:eastAsia="Calibri"/>
          <w:b/>
          <w:iCs/>
          <w:u w:val="single"/>
        </w:rPr>
        <w:t>always</w:t>
      </w:r>
      <w:r w:rsidRPr="003A2FB7">
        <w:rPr>
          <w:rFonts w:eastAsia="Calibri"/>
          <w:u w:val="single"/>
        </w:rPr>
        <w:t xml:space="preserve"> been at loggerheads</w:t>
      </w:r>
      <w:r w:rsidRPr="003A2FB7">
        <w:rPr>
          <w:rFonts w:eastAsia="Calibri"/>
          <w:sz w:val="16"/>
        </w:rPr>
        <w:t xml:space="preserve">. </w:t>
      </w:r>
      <w:r w:rsidRPr="003A2FB7">
        <w:rPr>
          <w:rFonts w:eastAsia="Calibri"/>
          <w:u w:val="single"/>
        </w:rPr>
        <w:t xml:space="preserve">In the aftermath of World War II, both systems came to a </w:t>
      </w:r>
      <w:r w:rsidRPr="003A2FB7">
        <w:rPr>
          <w:rFonts w:eastAsia="Calibri"/>
          <w:b/>
          <w:iCs/>
          <w:u w:val="single"/>
        </w:rPr>
        <w:t>kind of compromise</w:t>
      </w:r>
      <w:r w:rsidRPr="003A2FB7">
        <w:rPr>
          <w:rFonts w:eastAsia="Calibri"/>
          <w:u w:val="single"/>
        </w:rPr>
        <w:t xml:space="preserve">. There was a kind of </w:t>
      </w:r>
      <w:r w:rsidRPr="003A2FB7">
        <w:rPr>
          <w:rFonts w:eastAsia="Calibri"/>
          <w:b/>
          <w:iCs/>
          <w:u w:val="single"/>
        </w:rPr>
        <w:t>tacit peace</w:t>
      </w:r>
      <w:r w:rsidRPr="003A2FB7">
        <w:rPr>
          <w:rFonts w:eastAsia="Calibri"/>
          <w:sz w:val="16"/>
        </w:rPr>
        <w:t xml:space="preserve">, as colonial systems were brought to an end, new states were integrated into a global system, even while the system remained deeply hierarchical. </w:t>
      </w:r>
      <w:r w:rsidRPr="003A2FB7">
        <w:rPr>
          <w:rFonts w:eastAsia="Calibri"/>
          <w:u w:val="single"/>
        </w:rPr>
        <w:t xml:space="preserve">But since the end of the 20th century with, first globalization and the ongoing transformations of </w:t>
      </w:r>
      <w:r w:rsidRPr="003A2FB7">
        <w:rPr>
          <w:rFonts w:eastAsia="Calibri"/>
          <w:b/>
          <w:iCs/>
          <w:u w:val="single"/>
        </w:rPr>
        <w:t>neolib</w:t>
      </w:r>
      <w:r w:rsidRPr="003A2FB7">
        <w:rPr>
          <w:rFonts w:eastAsia="Calibri"/>
          <w:u w:val="single"/>
        </w:rPr>
        <w:t xml:space="preserve">eralism, both </w:t>
      </w:r>
      <w:r w:rsidRPr="003A2FB7">
        <w:rPr>
          <w:rFonts w:eastAsia="Calibri"/>
          <w:b/>
          <w:iCs/>
          <w:highlight w:val="cyan"/>
          <w:u w:val="single"/>
        </w:rPr>
        <w:t>democracy</w:t>
      </w:r>
      <w:r w:rsidRPr="003A2FB7">
        <w:rPr>
          <w:rFonts w:eastAsia="Calibri"/>
          <w:u w:val="single"/>
        </w:rPr>
        <w:t xml:space="preserve"> and to some extent the </w:t>
      </w:r>
      <w:r w:rsidRPr="003A2FB7">
        <w:rPr>
          <w:rFonts w:eastAsia="Calibri"/>
          <w:b/>
          <w:iCs/>
          <w:u w:val="single"/>
        </w:rPr>
        <w:t>state itself</w:t>
      </w:r>
      <w:r w:rsidRPr="003A2FB7">
        <w:rPr>
          <w:rFonts w:eastAsia="Calibri"/>
          <w:u w:val="single"/>
        </w:rPr>
        <w:t xml:space="preserve"> have been </w:t>
      </w:r>
      <w:r w:rsidRPr="003A2FB7">
        <w:rPr>
          <w:rFonts w:eastAsia="Calibri"/>
          <w:b/>
          <w:iCs/>
          <w:highlight w:val="cyan"/>
          <w:u w:val="single"/>
        </w:rPr>
        <w:t>hollowed</w:t>
      </w:r>
      <w:r w:rsidRPr="003A2FB7">
        <w:rPr>
          <w:rFonts w:eastAsia="Calibri"/>
          <w:b/>
          <w:iCs/>
          <w:u w:val="single"/>
        </w:rPr>
        <w:t xml:space="preserve"> out</w:t>
      </w:r>
      <w:r w:rsidRPr="003A2FB7">
        <w:rPr>
          <w:rFonts w:eastAsia="Calibri"/>
          <w:u w:val="single"/>
        </w:rPr>
        <w:t>.</w:t>
      </w:r>
    </w:p>
    <w:p w14:paraId="28299615" w14:textId="77777777" w:rsidR="00DF7267" w:rsidRPr="003A2FB7" w:rsidRDefault="00DF7267" w:rsidP="00DF7267">
      <w:pPr>
        <w:spacing w:line="256" w:lineRule="auto"/>
        <w:rPr>
          <w:rFonts w:eastAsia="Calibri"/>
          <w:u w:val="single"/>
        </w:rPr>
      </w:pPr>
      <w:r w:rsidRPr="003A2FB7">
        <w:rPr>
          <w:rFonts w:eastAsia="Calibri"/>
          <w:u w:val="single"/>
        </w:rPr>
        <w:t xml:space="preserve">Through a number of mechanisms, such as debt, states have become </w:t>
      </w:r>
      <w:r w:rsidRPr="003A2FB7">
        <w:rPr>
          <w:rFonts w:eastAsia="Calibri"/>
          <w:highlight w:val="cyan"/>
          <w:u w:val="single"/>
        </w:rPr>
        <w:t>indebted to</w:t>
      </w:r>
      <w:r w:rsidRPr="003A2FB7">
        <w:rPr>
          <w:rFonts w:eastAsia="Calibri"/>
          <w:u w:val="single"/>
        </w:rPr>
        <w:t xml:space="preserve"> corporations and </w:t>
      </w:r>
      <w:r w:rsidRPr="003A2FB7">
        <w:rPr>
          <w:rFonts w:eastAsia="Calibri"/>
          <w:b/>
          <w:iCs/>
          <w:highlight w:val="cyan"/>
          <w:u w:val="single"/>
        </w:rPr>
        <w:t>corporate power</w:t>
      </w:r>
      <w:r w:rsidRPr="003A2FB7">
        <w:rPr>
          <w:rFonts w:eastAsia="Calibri"/>
          <w:u w:val="single"/>
        </w:rPr>
        <w:t xml:space="preserve">. What remains of the state is a coercive apparatus, put at the service of an economic system, whose main function is to </w:t>
      </w:r>
      <w:r w:rsidRPr="003A2FB7">
        <w:rPr>
          <w:rFonts w:eastAsia="Calibri"/>
          <w:b/>
          <w:iCs/>
          <w:u w:val="single"/>
        </w:rPr>
        <w:t>trade on all life.</w:t>
      </w:r>
    </w:p>
    <w:p w14:paraId="5E6F5F58" w14:textId="77777777" w:rsidR="00DF7267" w:rsidRPr="003A2FB7" w:rsidRDefault="00DF7267" w:rsidP="00DF7267">
      <w:pPr>
        <w:spacing w:line="256" w:lineRule="auto"/>
        <w:rPr>
          <w:rFonts w:eastAsia="Calibri"/>
          <w:u w:val="single"/>
        </w:rPr>
      </w:pPr>
      <w:r w:rsidRPr="003A2FB7">
        <w:rPr>
          <w:rFonts w:eastAsia="Calibri"/>
          <w:u w:val="single"/>
        </w:rPr>
        <w:t>Together with a technological escalation, this has resulted in the acceleration of predatory practices</w:t>
      </w:r>
      <w:r w:rsidRPr="003A2FB7">
        <w:rPr>
          <w:rFonts w:eastAsia="Calibri"/>
          <w:sz w:val="16"/>
        </w:rPr>
        <w:t xml:space="preserve">. The explanation for the authoritarian turn, including of so-called liberal democracies, lies at the intersection of these multiple crises: </w:t>
      </w:r>
      <w:r w:rsidRPr="003A2FB7">
        <w:rPr>
          <w:rFonts w:eastAsia="Calibri"/>
          <w:u w:val="single"/>
        </w:rPr>
        <w:t xml:space="preserve">the predatory take on life, technologization and the </w:t>
      </w:r>
      <w:r w:rsidRPr="003A2FB7">
        <w:rPr>
          <w:rFonts w:eastAsia="Calibri"/>
          <w:b/>
          <w:iCs/>
          <w:highlight w:val="cyan"/>
          <w:u w:val="single"/>
        </w:rPr>
        <w:t>plundering</w:t>
      </w:r>
      <w:r w:rsidRPr="003A2FB7">
        <w:rPr>
          <w:rFonts w:eastAsia="Calibri"/>
          <w:b/>
          <w:iCs/>
          <w:u w:val="single"/>
        </w:rPr>
        <w:t xml:space="preserve"> of </w:t>
      </w:r>
      <w:r w:rsidRPr="003A2FB7">
        <w:rPr>
          <w:rFonts w:eastAsia="Calibri"/>
          <w:b/>
          <w:iCs/>
          <w:highlight w:val="cyan"/>
          <w:u w:val="single"/>
        </w:rPr>
        <w:t>the planet</w:t>
      </w:r>
      <w:r w:rsidRPr="003A2FB7">
        <w:rPr>
          <w:rFonts w:eastAsia="Calibri"/>
          <w:u w:val="single"/>
        </w:rPr>
        <w:t>.</w:t>
      </w:r>
    </w:p>
    <w:p w14:paraId="71A9AA40" w14:textId="77777777" w:rsidR="00DF7267" w:rsidRPr="003A2FB7" w:rsidRDefault="00DF7267" w:rsidP="00DF7267">
      <w:pPr>
        <w:spacing w:line="256" w:lineRule="auto"/>
        <w:rPr>
          <w:rFonts w:eastAsia="Calibri"/>
          <w:u w:val="single"/>
        </w:rPr>
      </w:pPr>
      <w:r w:rsidRPr="003A2FB7">
        <w:rPr>
          <w:rFonts w:eastAsia="Calibri"/>
          <w:sz w:val="16"/>
        </w:rPr>
        <w:t xml:space="preserve">Olúfẹ́mi: </w:t>
      </w:r>
      <w:r w:rsidRPr="003A2FB7">
        <w:rPr>
          <w:rFonts w:eastAsia="Calibri"/>
          <w:u w:val="single"/>
        </w:rPr>
        <w:t>My understanding is quite similar. I suppose the only thing I would add is the larger backdrop of the five or so centuries of colonialism, where colonies were under a very explicit authoritarian rule and guided by explicit systems of racial apartheid.</w:t>
      </w:r>
    </w:p>
    <w:p w14:paraId="14F5600D" w14:textId="77777777" w:rsidR="00DF7267" w:rsidRPr="003A2FB7" w:rsidRDefault="00DF7267" w:rsidP="00DF7267">
      <w:pPr>
        <w:spacing w:line="256" w:lineRule="auto"/>
        <w:rPr>
          <w:rFonts w:eastAsia="Calibri"/>
          <w:sz w:val="16"/>
        </w:rPr>
      </w:pPr>
      <w:r w:rsidRPr="003A2FB7">
        <w:rPr>
          <w:rFonts w:eastAsia="Calibri"/>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24727D82" w14:textId="77777777" w:rsidR="00DF7267" w:rsidRPr="003A2FB7" w:rsidRDefault="00DF7267" w:rsidP="00DF7267">
      <w:pPr>
        <w:spacing w:line="256" w:lineRule="auto"/>
        <w:rPr>
          <w:rFonts w:eastAsia="Calibri"/>
          <w:sz w:val="16"/>
        </w:rPr>
      </w:pPr>
      <w:r w:rsidRPr="003A2FB7">
        <w:rPr>
          <w:rFonts w:eastAsia="Calibri"/>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5745B333" w14:textId="77777777" w:rsidR="00DF7267" w:rsidRPr="003A2FB7" w:rsidRDefault="00DF7267" w:rsidP="00DF7267">
      <w:pPr>
        <w:spacing w:line="256" w:lineRule="auto"/>
        <w:rPr>
          <w:rFonts w:eastAsia="Calibri"/>
          <w:u w:val="single"/>
        </w:rPr>
      </w:pPr>
      <w:r w:rsidRPr="003A2FB7">
        <w:rPr>
          <w:rFonts w:eastAsia="Calibri"/>
          <w:u w:val="single"/>
        </w:rPr>
        <w:t>So in that context, how can we best understand coercive state power and violence as it is playing out today?</w:t>
      </w:r>
    </w:p>
    <w:p w14:paraId="27F8969A" w14:textId="77777777" w:rsidR="00DF7267" w:rsidRPr="003A2FB7" w:rsidRDefault="00DF7267" w:rsidP="00DF7267">
      <w:pPr>
        <w:spacing w:line="256" w:lineRule="auto"/>
        <w:rPr>
          <w:rFonts w:eastAsia="Calibri"/>
          <w:sz w:val="16"/>
        </w:rPr>
      </w:pPr>
      <w:r w:rsidRPr="003A2FB7">
        <w:rPr>
          <w:rFonts w:eastAsia="Calibri"/>
          <w:sz w:val="16"/>
        </w:rPr>
        <w:t xml:space="preserve">Achille:  </w:t>
      </w:r>
      <w:r w:rsidRPr="003A2FB7">
        <w:rPr>
          <w:rFonts w:eastAsia="Calibri"/>
          <w:u w:val="single"/>
        </w:rPr>
        <w:t xml:space="preserve">It seems to me that there are </w:t>
      </w:r>
      <w:r w:rsidRPr="003A2FB7">
        <w:rPr>
          <w:rFonts w:eastAsia="Calibri"/>
          <w:b/>
          <w:iCs/>
          <w:u w:val="single"/>
        </w:rPr>
        <w:t>varying modes of state violence</w:t>
      </w:r>
      <w:r w:rsidRPr="003A2FB7">
        <w:rPr>
          <w:rFonts w:eastAsia="Calibri"/>
          <w:u w:val="single"/>
        </w:rPr>
        <w:t xml:space="preserve">, inflicted on specific categories of populations — </w:t>
      </w:r>
      <w:r w:rsidRPr="003A2FB7">
        <w:rPr>
          <w:rFonts w:eastAsia="Calibri"/>
          <w:b/>
          <w:iCs/>
          <w:u w:val="single"/>
        </w:rPr>
        <w:t>Blacks</w:t>
      </w:r>
      <w:r w:rsidRPr="003A2FB7">
        <w:rPr>
          <w:rFonts w:eastAsia="Calibri"/>
          <w:u w:val="single"/>
        </w:rPr>
        <w:t xml:space="preserve">, </w:t>
      </w:r>
      <w:r w:rsidRPr="003A2FB7">
        <w:rPr>
          <w:rFonts w:eastAsia="Calibri"/>
          <w:b/>
          <w:iCs/>
          <w:u w:val="single"/>
        </w:rPr>
        <w:t>minorities</w:t>
      </w:r>
      <w:r w:rsidRPr="003A2FB7">
        <w:rPr>
          <w:rFonts w:eastAsia="Calibri"/>
          <w:u w:val="single"/>
        </w:rPr>
        <w:t xml:space="preserve">, </w:t>
      </w:r>
      <w:r w:rsidRPr="003A2FB7">
        <w:rPr>
          <w:rFonts w:eastAsia="Calibri"/>
          <w:b/>
          <w:iCs/>
          <w:u w:val="single"/>
        </w:rPr>
        <w:t>women</w:t>
      </w:r>
      <w:r w:rsidRPr="003A2FB7">
        <w:rPr>
          <w:rFonts w:eastAsia="Calibri"/>
          <w:u w:val="single"/>
        </w:rPr>
        <w:t xml:space="preserve">, the </w:t>
      </w:r>
      <w:r w:rsidRPr="003A2FB7">
        <w:rPr>
          <w:rFonts w:eastAsia="Calibri"/>
          <w:b/>
          <w:iCs/>
          <w:u w:val="single"/>
        </w:rPr>
        <w:t>most vulnerable</w:t>
      </w:r>
      <w:r w:rsidRPr="003A2FB7">
        <w:rPr>
          <w:rFonts w:eastAsia="Calibri"/>
          <w:u w:val="singl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3A2FB7">
        <w:rPr>
          <w:rFonts w:eastAsia="Calibri"/>
          <w:sz w:val="16"/>
        </w:rPr>
        <w:t>.</w:t>
      </w:r>
    </w:p>
    <w:p w14:paraId="06B65B14" w14:textId="77777777" w:rsidR="00DF7267" w:rsidRPr="003A2FB7" w:rsidRDefault="00DF7267" w:rsidP="00DF7267">
      <w:pPr>
        <w:spacing w:line="256" w:lineRule="auto"/>
        <w:rPr>
          <w:rFonts w:eastAsia="Calibri"/>
          <w:sz w:val="16"/>
        </w:rPr>
      </w:pPr>
      <w:r w:rsidRPr="003A2FB7">
        <w:rPr>
          <w:rFonts w:eastAsia="Calibri"/>
          <w:sz w:val="16"/>
        </w:rPr>
        <w:t xml:space="preserve">But we </w:t>
      </w:r>
      <w:r w:rsidRPr="003A2FB7">
        <w:rPr>
          <w:rFonts w:eastAsia="Calibri"/>
          <w:u w:val="single"/>
        </w:rPr>
        <w:t>also</w:t>
      </w:r>
      <w:r w:rsidRPr="003A2FB7">
        <w:rPr>
          <w:rFonts w:eastAsia="Calibri"/>
          <w:sz w:val="16"/>
        </w:rPr>
        <w:t xml:space="preserve"> have another </w:t>
      </w:r>
      <w:r w:rsidRPr="003A2FB7">
        <w:rPr>
          <w:rFonts w:eastAsia="Calibri"/>
          <w:b/>
          <w:iCs/>
          <w:u w:val="single"/>
        </w:rPr>
        <w:t>“slow” violence</w:t>
      </w:r>
      <w:r w:rsidRPr="003A2FB7">
        <w:rPr>
          <w:rFonts w:eastAsia="Calibri"/>
          <w:sz w:val="16"/>
        </w:rPr>
        <w:t xml:space="preserve"> that is more distant, gradual and less perceptible. Here I’m drawing on Rob Nixon’s work who describes a delayed destruction dispersed across time. That’s how I perceive racism.</w:t>
      </w:r>
    </w:p>
    <w:p w14:paraId="1CD0CC89" w14:textId="77777777" w:rsidR="00DF7267" w:rsidRPr="003A2FB7" w:rsidRDefault="00DF7267" w:rsidP="00DF7267">
      <w:pPr>
        <w:spacing w:line="256" w:lineRule="auto"/>
        <w:rPr>
          <w:rFonts w:eastAsia="Calibri"/>
          <w:u w:val="single"/>
        </w:rPr>
      </w:pPr>
      <w:r w:rsidRPr="003A2FB7">
        <w:rPr>
          <w:rFonts w:eastAsia="Calibri"/>
          <w:sz w:val="16"/>
        </w:rPr>
        <w:t xml:space="preserve">So we have these two forms of violence — the immediate visible form and the slow and delayed one, that together form an attritional apparatus which attacks not only the body but also the nerves. </w:t>
      </w:r>
      <w:r w:rsidRPr="003A2FB7">
        <w:rPr>
          <w:rFonts w:eastAsia="Calibri"/>
          <w:highlight w:val="cyan"/>
          <w:u w:val="single"/>
        </w:rPr>
        <w:t xml:space="preserve">This </w:t>
      </w:r>
      <w:r w:rsidRPr="003A2FB7">
        <w:rPr>
          <w:rFonts w:eastAsia="Calibri"/>
          <w:b/>
          <w:iCs/>
          <w:highlight w:val="cyan"/>
          <w:u w:val="single"/>
        </w:rPr>
        <w:t>apparatus</w:t>
      </w:r>
      <w:r w:rsidRPr="003A2FB7">
        <w:rPr>
          <w:rFonts w:eastAsia="Calibri"/>
          <w:highlight w:val="cyan"/>
          <w:u w:val="single"/>
        </w:rPr>
        <w:t xml:space="preserve"> is</w:t>
      </w:r>
      <w:r w:rsidRPr="003A2FB7">
        <w:rPr>
          <w:rFonts w:eastAsia="Calibri"/>
          <w:u w:val="single"/>
        </w:rPr>
        <w:t xml:space="preserve"> also </w:t>
      </w:r>
      <w:r w:rsidRPr="003A2FB7">
        <w:rPr>
          <w:rFonts w:eastAsia="Calibri"/>
          <w:b/>
          <w:iCs/>
          <w:u w:val="single"/>
        </w:rPr>
        <w:t>more and more technologized</w:t>
      </w:r>
      <w:r w:rsidRPr="003A2FB7">
        <w:rPr>
          <w:rFonts w:eastAsia="Calibri"/>
          <w:u w:val="single"/>
        </w:rPr>
        <w:t xml:space="preserve">, </w:t>
      </w:r>
      <w:r w:rsidRPr="003A2FB7">
        <w:rPr>
          <w:rFonts w:eastAsia="Calibri"/>
          <w:b/>
          <w:iCs/>
          <w:u w:val="single"/>
        </w:rPr>
        <w:t xml:space="preserve">more and more </w:t>
      </w:r>
      <w:r w:rsidRPr="003A2FB7">
        <w:rPr>
          <w:rFonts w:eastAsia="Calibri"/>
          <w:b/>
          <w:iCs/>
          <w:highlight w:val="cyan"/>
          <w:u w:val="single"/>
        </w:rPr>
        <w:t>algorithmic</w:t>
      </w:r>
      <w:r w:rsidRPr="003A2FB7">
        <w:rPr>
          <w:rFonts w:eastAsia="Calibri"/>
          <w:u w:val="single"/>
        </w:rPr>
        <w:t xml:space="preserve">. Algorithmic racism will be the form of racism we will experience in the future, </w:t>
      </w:r>
      <w:r w:rsidRPr="003A2FB7">
        <w:rPr>
          <w:rFonts w:eastAsia="Calibri"/>
          <w:b/>
          <w:iCs/>
          <w:u w:val="single"/>
        </w:rPr>
        <w:t>irradiating</w:t>
      </w:r>
      <w:r w:rsidRPr="003A2FB7">
        <w:rPr>
          <w:rFonts w:eastAsia="Calibri"/>
          <w:u w:val="single"/>
        </w:rPr>
        <w:t xml:space="preserve"> and </w:t>
      </w:r>
      <w:r w:rsidRPr="003A2FB7">
        <w:rPr>
          <w:rFonts w:eastAsia="Calibri"/>
          <w:b/>
          <w:iCs/>
          <w:highlight w:val="cyan"/>
          <w:u w:val="single"/>
        </w:rPr>
        <w:t>becoming viral</w:t>
      </w:r>
      <w:r w:rsidRPr="003A2FB7">
        <w:rPr>
          <w:rFonts w:eastAsia="Calibri"/>
          <w:b/>
          <w:iCs/>
          <w:u w:val="single"/>
        </w:rPr>
        <w:t xml:space="preserve"> like a mutant power</w:t>
      </w:r>
      <w:r w:rsidRPr="003A2FB7">
        <w:rPr>
          <w:rFonts w:eastAsia="Calibri"/>
          <w:u w:val="single"/>
        </w:rPr>
        <w:t>.</w:t>
      </w:r>
    </w:p>
    <w:p w14:paraId="11435513" w14:textId="77777777" w:rsidR="00DF7267" w:rsidRPr="003A2FB7" w:rsidRDefault="00DF7267" w:rsidP="00DF7267">
      <w:pPr>
        <w:spacing w:line="256" w:lineRule="auto"/>
        <w:rPr>
          <w:rFonts w:eastAsia="Calibri"/>
          <w:b/>
          <w:iCs/>
          <w:u w:val="single"/>
        </w:rPr>
      </w:pPr>
      <w:r w:rsidRPr="003A2FB7">
        <w:rPr>
          <w:rFonts w:eastAsia="Calibri"/>
          <w:sz w:val="16"/>
        </w:rPr>
        <w:t xml:space="preserve">Contemporary racism lies in this interconnection between the radioactive and the viral. </w:t>
      </w:r>
      <w:r w:rsidRPr="003A2FB7">
        <w:rPr>
          <w:rFonts w:eastAsia="Calibri"/>
          <w:b/>
          <w:iCs/>
          <w:u w:val="single"/>
        </w:rPr>
        <w:t>The challenge will be how fight this.</w:t>
      </w:r>
    </w:p>
    <w:p w14:paraId="5F23814F" w14:textId="77777777" w:rsidR="00DF7267" w:rsidRPr="003A2FB7" w:rsidRDefault="00DF7267" w:rsidP="00DF7267">
      <w:pPr>
        <w:spacing w:line="256" w:lineRule="auto"/>
        <w:rPr>
          <w:rFonts w:eastAsia="Calibri"/>
          <w:sz w:val="16"/>
        </w:rPr>
      </w:pPr>
      <w:r w:rsidRPr="003A2FB7">
        <w:rPr>
          <w:rFonts w:eastAsia="Calibri"/>
          <w:sz w:val="16"/>
        </w:rPr>
        <w:t>So could you define the agents of this brutality and what different roles do they play?</w:t>
      </w:r>
    </w:p>
    <w:p w14:paraId="70249182" w14:textId="77777777" w:rsidR="00DF7267" w:rsidRPr="003A2FB7" w:rsidRDefault="00DF7267" w:rsidP="00DF7267">
      <w:pPr>
        <w:spacing w:line="256" w:lineRule="auto"/>
        <w:rPr>
          <w:rFonts w:eastAsia="Calibri"/>
          <w:sz w:val="16"/>
        </w:rPr>
      </w:pPr>
      <w:r w:rsidRPr="003A2FB7">
        <w:rPr>
          <w:rFonts w:eastAsia="Calibri"/>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45EF11F3" w14:textId="77777777" w:rsidR="00DF7267" w:rsidRPr="003A2FB7" w:rsidRDefault="00DF7267" w:rsidP="00DF7267">
      <w:pPr>
        <w:spacing w:line="256" w:lineRule="auto"/>
        <w:rPr>
          <w:rFonts w:eastAsia="Calibri"/>
          <w:sz w:val="16"/>
        </w:rPr>
      </w:pPr>
      <w:r w:rsidRPr="003A2FB7">
        <w:rPr>
          <w:rFonts w:eastAsia="Calibri"/>
          <w:sz w:val="16"/>
        </w:rPr>
        <w:t>In other words, they are largely about distributing insecurity. They don’t exist to make society safe as a whole; they exist to make certain people, certain elements, certain groups within society safe, which is quite different.</w:t>
      </w:r>
    </w:p>
    <w:p w14:paraId="7F907C80" w14:textId="77777777" w:rsidR="00DF7267" w:rsidRPr="003A2FB7" w:rsidRDefault="00DF7267" w:rsidP="00DF7267">
      <w:pPr>
        <w:spacing w:line="256" w:lineRule="auto"/>
        <w:rPr>
          <w:rFonts w:eastAsia="Calibri"/>
          <w:sz w:val="16"/>
        </w:rPr>
      </w:pPr>
      <w:r w:rsidRPr="003A2FB7">
        <w:rPr>
          <w:rFonts w:eastAsia="Calibri"/>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650549E9" w14:textId="77777777" w:rsidR="00DF7267" w:rsidRPr="003A2FB7" w:rsidRDefault="00DF7267" w:rsidP="00DF7267">
      <w:pPr>
        <w:spacing w:line="256" w:lineRule="auto"/>
        <w:rPr>
          <w:rFonts w:eastAsia="Calibri"/>
          <w:sz w:val="16"/>
        </w:rPr>
      </w:pPr>
      <w:r w:rsidRPr="003A2FB7">
        <w:rPr>
          <w:rFonts w:eastAsia="Calibri"/>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6F162F6" w14:textId="77777777" w:rsidR="00DF7267" w:rsidRPr="003A2FB7" w:rsidRDefault="00DF7267" w:rsidP="00DF7267">
      <w:pPr>
        <w:spacing w:line="256" w:lineRule="auto"/>
        <w:rPr>
          <w:rFonts w:eastAsia="Calibri"/>
          <w:sz w:val="16"/>
        </w:rPr>
      </w:pPr>
      <w:r w:rsidRPr="003A2FB7">
        <w:rPr>
          <w:rFonts w:eastAsia="Calibri"/>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456E3FBF" w14:textId="77777777" w:rsidR="00DF7267" w:rsidRPr="003A2FB7" w:rsidRDefault="00DF7267" w:rsidP="00DF7267">
      <w:pPr>
        <w:spacing w:line="256" w:lineRule="auto"/>
        <w:rPr>
          <w:rFonts w:eastAsia="Calibri"/>
          <w:sz w:val="16"/>
        </w:rPr>
      </w:pPr>
      <w:r w:rsidRPr="003A2FB7">
        <w:rPr>
          <w:rFonts w:eastAsia="Calibri"/>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31906E0F" w14:textId="77777777" w:rsidR="00DF7267" w:rsidRPr="003A2FB7" w:rsidRDefault="00DF7267" w:rsidP="00DF7267">
      <w:pPr>
        <w:spacing w:line="256" w:lineRule="auto"/>
        <w:rPr>
          <w:rFonts w:eastAsia="Calibri"/>
          <w:sz w:val="16"/>
        </w:rPr>
      </w:pPr>
      <w:r w:rsidRPr="003A2FB7">
        <w:rPr>
          <w:rFonts w:eastAsia="Calibri"/>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0CDB0FF7" w14:textId="77777777" w:rsidR="00DF7267" w:rsidRPr="003A2FB7" w:rsidRDefault="00DF7267" w:rsidP="00DF7267">
      <w:pPr>
        <w:spacing w:line="256" w:lineRule="auto"/>
        <w:rPr>
          <w:rFonts w:eastAsia="Calibri"/>
          <w:u w:val="single"/>
        </w:rPr>
      </w:pPr>
      <w:r w:rsidRPr="003A2FB7">
        <w:rPr>
          <w:rFonts w:eastAsia="Calibri"/>
          <w:highlight w:val="cyan"/>
          <w:u w:val="single"/>
        </w:rPr>
        <w:t>We</w:t>
      </w:r>
      <w:r w:rsidRPr="003A2FB7">
        <w:rPr>
          <w:rFonts w:eastAsia="Calibri"/>
          <w:u w:val="single"/>
        </w:rPr>
        <w:t xml:space="preserve"> are </w:t>
      </w:r>
      <w:r w:rsidRPr="003A2FB7">
        <w:rPr>
          <w:rFonts w:eastAsia="Calibri"/>
          <w:highlight w:val="cyan"/>
          <w:u w:val="single"/>
        </w:rPr>
        <w:t>witness</w:t>
      </w:r>
      <w:r w:rsidRPr="003A2FB7">
        <w:rPr>
          <w:rFonts w:eastAsia="Calibri"/>
          <w:u w:val="single"/>
        </w:rPr>
        <w:t xml:space="preserve">ing a </w:t>
      </w:r>
      <w:r w:rsidRPr="003A2FB7">
        <w:rPr>
          <w:rFonts w:eastAsia="Calibri"/>
          <w:b/>
          <w:iCs/>
          <w:u w:val="single"/>
        </w:rPr>
        <w:t>worldwide</w:t>
      </w:r>
      <w:r w:rsidRPr="003A2FB7">
        <w:rPr>
          <w:rFonts w:eastAsia="Calibri"/>
          <w:u w:val="single"/>
        </w:rPr>
        <w:t xml:space="preserve"> and </w:t>
      </w:r>
      <w:r w:rsidRPr="003A2FB7">
        <w:rPr>
          <w:rFonts w:eastAsia="Calibri"/>
          <w:b/>
          <w:iCs/>
          <w:highlight w:val="cyan"/>
          <w:u w:val="single"/>
        </w:rPr>
        <w:t>universal rearrangement of power and</w:t>
      </w:r>
      <w:r w:rsidRPr="003A2FB7">
        <w:rPr>
          <w:rFonts w:eastAsia="Calibri"/>
          <w:b/>
          <w:iCs/>
          <w:u w:val="single"/>
        </w:rPr>
        <w:t xml:space="preserve"> discriminatory </w:t>
      </w:r>
      <w:r w:rsidRPr="003A2FB7">
        <w:rPr>
          <w:rFonts w:eastAsia="Calibri"/>
          <w:b/>
          <w:iCs/>
          <w:highlight w:val="cyan"/>
          <w:u w:val="single"/>
        </w:rPr>
        <w:t>violence</w:t>
      </w:r>
      <w:r w:rsidRPr="003A2FB7">
        <w:rPr>
          <w:rFonts w:eastAsia="Calibri"/>
          <w:sz w:val="16"/>
        </w:rPr>
        <w:t xml:space="preserve">. This leads some to being put to death prematurely and others not.  You could also call it security or insecurity as Olúfẹ́mi has discussed. It also reminds us once again that </w:t>
      </w:r>
      <w:r w:rsidRPr="003A2FB7">
        <w:rPr>
          <w:rFonts w:eastAsia="Calibri"/>
          <w:u w:val="single"/>
        </w:rPr>
        <w:t xml:space="preserve">it was </w:t>
      </w:r>
      <w:r w:rsidRPr="003A2FB7">
        <w:rPr>
          <w:rFonts w:eastAsia="Calibri"/>
          <w:b/>
          <w:iCs/>
          <w:u w:val="single"/>
        </w:rPr>
        <w:t>born in colonialism</w:t>
      </w:r>
      <w:r w:rsidRPr="003A2FB7">
        <w:rPr>
          <w:rFonts w:eastAsia="Calibri"/>
          <w:u w:val="single"/>
        </w:rPr>
        <w:t xml:space="preserve">, which was the </w:t>
      </w:r>
      <w:r w:rsidRPr="003A2FB7">
        <w:rPr>
          <w:rFonts w:eastAsia="Calibri"/>
          <w:b/>
          <w:iCs/>
          <w:u w:val="single"/>
        </w:rPr>
        <w:t>laboratory</w:t>
      </w:r>
      <w:r w:rsidRPr="003A2FB7">
        <w:rPr>
          <w:rFonts w:eastAsia="Calibri"/>
          <w:u w:val="single"/>
        </w:rPr>
        <w:t xml:space="preserve"> in which this </w:t>
      </w:r>
      <w:r w:rsidRPr="003A2FB7">
        <w:rPr>
          <w:rFonts w:eastAsia="Calibri"/>
          <w:b/>
          <w:iCs/>
          <w:u w:val="single"/>
        </w:rPr>
        <w:t>modern order</w:t>
      </w:r>
      <w:r w:rsidRPr="003A2FB7">
        <w:rPr>
          <w:rFonts w:eastAsia="Calibri"/>
          <w:u w:val="single"/>
        </w:rPr>
        <w:t xml:space="preserve"> was experimented with and </w:t>
      </w:r>
      <w:r w:rsidRPr="003A2FB7">
        <w:rPr>
          <w:rFonts w:eastAsia="Calibri"/>
          <w:b/>
          <w:iCs/>
          <w:u w:val="single"/>
        </w:rPr>
        <w:t>developed</w:t>
      </w:r>
      <w:r w:rsidRPr="003A2FB7">
        <w:rPr>
          <w:rFonts w:eastAsia="Calibri"/>
          <w:u w:val="single"/>
        </w:rPr>
        <w:t>.</w:t>
      </w:r>
    </w:p>
    <w:p w14:paraId="4B003A64" w14:textId="77777777" w:rsidR="00DF7267" w:rsidRPr="003A2FB7" w:rsidRDefault="00DF7267" w:rsidP="00DF7267">
      <w:pPr>
        <w:spacing w:line="256" w:lineRule="auto"/>
        <w:rPr>
          <w:rFonts w:eastAsia="Calibri"/>
          <w:u w:val="single"/>
        </w:rPr>
      </w:pPr>
      <w:r w:rsidRPr="003A2FB7">
        <w:rPr>
          <w:rFonts w:eastAsia="Calibri"/>
          <w:sz w:val="16"/>
        </w:rPr>
        <w:t xml:space="preserve">In terms of where it is going, I think the </w:t>
      </w:r>
      <w:r w:rsidRPr="003A2FB7">
        <w:rPr>
          <w:rFonts w:eastAsia="Calibri"/>
          <w:b/>
          <w:iCs/>
          <w:u w:val="single"/>
        </w:rPr>
        <w:t>agents of brutalization</w:t>
      </w:r>
      <w:r w:rsidRPr="003A2FB7">
        <w:rPr>
          <w:rFonts w:eastAsia="Calibri"/>
          <w:u w:val="single"/>
        </w:rPr>
        <w:t xml:space="preserve"> have become </w:t>
      </w:r>
      <w:r w:rsidRPr="003A2FB7">
        <w:rPr>
          <w:rFonts w:eastAsia="Calibri"/>
          <w:b/>
          <w:iCs/>
          <w:u w:val="single"/>
        </w:rPr>
        <w:t>more decentralized</w:t>
      </w:r>
      <w:r w:rsidRPr="003A2FB7">
        <w:rPr>
          <w:rFonts w:eastAsia="Calibri"/>
          <w:u w:val="single"/>
        </w:rPr>
        <w:t xml:space="preserve"> than they have </w:t>
      </w:r>
      <w:r w:rsidRPr="003A2FB7">
        <w:rPr>
          <w:rFonts w:eastAsia="Calibri"/>
          <w:b/>
          <w:iCs/>
          <w:u w:val="single"/>
        </w:rPr>
        <w:t>ever been before</w:t>
      </w:r>
      <w:r w:rsidRPr="003A2FB7">
        <w:rPr>
          <w:rFonts w:eastAsia="Calibri"/>
          <w:u w:val="single"/>
        </w:rPr>
        <w:t xml:space="preserve"> and </w:t>
      </w:r>
      <w:r w:rsidRPr="003A2FB7">
        <w:rPr>
          <w:rFonts w:eastAsia="Calibri"/>
          <w:b/>
          <w:iCs/>
          <w:u w:val="single"/>
        </w:rPr>
        <w:t>more abstract</w:t>
      </w:r>
      <w:r w:rsidRPr="003A2FB7">
        <w:rPr>
          <w:rFonts w:eastAsia="Calibri"/>
          <w:sz w:val="16"/>
        </w:rPr>
        <w:t xml:space="preserve">. </w:t>
      </w:r>
      <w:r w:rsidRPr="003A2FB7">
        <w:rPr>
          <w:rFonts w:eastAsia="Calibri"/>
          <w:u w:val="single"/>
        </w:rPr>
        <w:t>They still proceed through the traditional apparatuses of the state, such as the police, judicial system, the incarceration system. But beneath this lies the increasing role played by programming, as coercion is technologized.</w:t>
      </w:r>
    </w:p>
    <w:p w14:paraId="62CCE8FD" w14:textId="77777777" w:rsidR="00DF7267" w:rsidRPr="003A2FB7" w:rsidRDefault="00DF7267" w:rsidP="00DF7267">
      <w:pPr>
        <w:spacing w:line="256" w:lineRule="auto"/>
        <w:rPr>
          <w:rFonts w:eastAsia="Calibri"/>
          <w:sz w:val="16"/>
        </w:rPr>
      </w:pPr>
      <w:r w:rsidRPr="003A2FB7">
        <w:rPr>
          <w:rFonts w:eastAsia="Calibri"/>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6A1329DE" w14:textId="77777777" w:rsidR="00DF7267" w:rsidRPr="003A2FB7" w:rsidRDefault="00DF7267" w:rsidP="00DF7267">
      <w:pPr>
        <w:spacing w:line="256" w:lineRule="auto"/>
        <w:rPr>
          <w:rFonts w:eastAsia="Calibri"/>
          <w:sz w:val="16"/>
        </w:rPr>
      </w:pPr>
      <w:r w:rsidRPr="003A2FB7">
        <w:rPr>
          <w:rFonts w:eastAsia="Calibri"/>
          <w:sz w:val="16"/>
        </w:rPr>
        <w:t>How do we understand how this plays out in the Global South, both in terms of the colonial history but also post-colonial leaders and structures that continue to repress their peoples?</w:t>
      </w:r>
    </w:p>
    <w:p w14:paraId="7C3A226E" w14:textId="77777777" w:rsidR="00DF7267" w:rsidRPr="003A2FB7" w:rsidRDefault="00DF7267" w:rsidP="00DF7267">
      <w:pPr>
        <w:spacing w:line="256" w:lineRule="auto"/>
        <w:rPr>
          <w:rFonts w:eastAsia="Calibri"/>
          <w:u w:val="single"/>
        </w:rPr>
      </w:pPr>
      <w:r w:rsidRPr="003A2FB7">
        <w:rPr>
          <w:rFonts w:eastAsia="Calibri"/>
          <w:sz w:val="16"/>
        </w:rPr>
        <w:t>Olúfẹ́mi: I</w:t>
      </w:r>
      <w:r w:rsidRPr="003A2FB7">
        <w:rPr>
          <w:rFonts w:eastAsia="Calibri"/>
          <w:u w:val="singl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5D47CEAB" w14:textId="77777777" w:rsidR="00DF7267" w:rsidRPr="003A2FB7" w:rsidRDefault="00DF7267" w:rsidP="00DF7267">
      <w:pPr>
        <w:spacing w:line="256" w:lineRule="auto"/>
        <w:rPr>
          <w:rFonts w:eastAsia="Calibri"/>
          <w:u w:val="single"/>
        </w:rPr>
      </w:pPr>
      <w:r w:rsidRPr="003A2FB7">
        <w:rPr>
          <w:rFonts w:eastAsia="Calibri"/>
          <w:b/>
          <w:iCs/>
          <w:u w:val="single"/>
        </w:rPr>
        <w:t>Today</w:t>
      </w:r>
      <w:r w:rsidRPr="003A2FB7">
        <w:rPr>
          <w:rFonts w:eastAsia="Calibri"/>
          <w:u w:val="single"/>
        </w:rPr>
        <w:t xml:space="preserve"> important aspects of </w:t>
      </w:r>
      <w:r w:rsidRPr="003A2FB7">
        <w:rPr>
          <w:rFonts w:eastAsia="Calibri"/>
          <w:b/>
          <w:iCs/>
          <w:u w:val="single"/>
        </w:rPr>
        <w:t>global social structures</w:t>
      </w:r>
      <w:r w:rsidRPr="003A2FB7">
        <w:rPr>
          <w:rFonts w:eastAsia="Calibri"/>
          <w:u w:val="single"/>
        </w:rPr>
        <w:t xml:space="preserve"> related to </w:t>
      </w:r>
      <w:r w:rsidRPr="003A2FB7">
        <w:rPr>
          <w:rFonts w:eastAsia="Calibri"/>
          <w:b/>
          <w:iCs/>
          <w:u w:val="single"/>
        </w:rPr>
        <w:t>economic production</w:t>
      </w:r>
      <w:r w:rsidRPr="003A2FB7">
        <w:rPr>
          <w:rFonts w:eastAsia="Calibri"/>
          <w:u w:val="single"/>
        </w:rPr>
        <w:t xml:space="preserve"> and </w:t>
      </w:r>
      <w:r w:rsidRPr="003A2FB7">
        <w:rPr>
          <w:rFonts w:eastAsia="Calibri"/>
          <w:b/>
          <w:iCs/>
          <w:u w:val="single"/>
        </w:rPr>
        <w:t>distribution of wealth</w:t>
      </w:r>
      <w:r w:rsidRPr="003A2FB7">
        <w:rPr>
          <w:rFonts w:eastAsia="Calibri"/>
          <w:u w:val="single"/>
        </w:rPr>
        <w:t xml:space="preserve"> are decided at </w:t>
      </w:r>
      <w:r w:rsidRPr="003A2FB7">
        <w:rPr>
          <w:rFonts w:eastAsia="Calibri"/>
          <w:b/>
          <w:iCs/>
          <w:u w:val="single"/>
        </w:rPr>
        <w:t>multinational levels</w:t>
      </w:r>
      <w:r w:rsidRPr="003A2FB7">
        <w:rPr>
          <w:rFonts w:eastAsia="Calibri"/>
          <w:u w:val="single"/>
        </w:rPr>
        <w:t xml:space="preserve"> through the </w:t>
      </w:r>
      <w:r w:rsidRPr="003A2FB7">
        <w:rPr>
          <w:rFonts w:eastAsia="Calibri"/>
          <w:b/>
          <w:iCs/>
          <w:u w:val="single"/>
        </w:rPr>
        <w:t>Bretton Woods institutions</w:t>
      </w:r>
      <w:r w:rsidRPr="003A2FB7">
        <w:rPr>
          <w:rFonts w:eastAsia="Calibri"/>
          <w:u w:val="single"/>
        </w:rPr>
        <w:t xml:space="preserve"> and in forms like the Doing Business Index</w:t>
      </w:r>
      <w:r w:rsidRPr="003A2FB7">
        <w:rPr>
          <w:rFonts w:eastAsia="Calibri"/>
          <w:sz w:val="16"/>
        </w:rPr>
        <w:t xml:space="preserve">. </w:t>
      </w:r>
      <w:r w:rsidRPr="003A2FB7">
        <w:rPr>
          <w:rFonts w:eastAsia="Calibri"/>
          <w:u w:val="singl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3A2FB7">
        <w:rPr>
          <w:rFonts w:eastAsia="Calibri"/>
          <w:b/>
          <w:iCs/>
          <w:u w:val="single"/>
        </w:rPr>
        <w:t>grapple with that</w:t>
      </w:r>
      <w:r w:rsidRPr="003A2FB7">
        <w:rPr>
          <w:rFonts w:eastAsia="Calibri"/>
          <w:u w:val="single"/>
        </w:rPr>
        <w:t xml:space="preserve">, I don’t think we’ll be in a position to </w:t>
      </w:r>
      <w:r w:rsidRPr="003A2FB7">
        <w:rPr>
          <w:rFonts w:eastAsia="Calibri"/>
          <w:b/>
          <w:iCs/>
          <w:u w:val="single"/>
        </w:rPr>
        <w:t>understand the role of the state</w:t>
      </w:r>
      <w:r w:rsidRPr="003A2FB7">
        <w:rPr>
          <w:rFonts w:eastAsia="Calibri"/>
          <w:sz w:val="16"/>
          <w:u w:val="single"/>
        </w:rPr>
        <w:t>.</w:t>
      </w:r>
    </w:p>
    <w:p w14:paraId="26D067F0" w14:textId="77777777" w:rsidR="00DF7267" w:rsidRPr="003A2FB7" w:rsidRDefault="00DF7267" w:rsidP="00DF7267">
      <w:pPr>
        <w:spacing w:line="256" w:lineRule="auto"/>
        <w:rPr>
          <w:rFonts w:eastAsia="Calibri"/>
          <w:sz w:val="16"/>
        </w:rPr>
      </w:pPr>
      <w:r w:rsidRPr="003A2FB7">
        <w:rPr>
          <w:rFonts w:eastAsia="Calibri"/>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3A2FB7">
        <w:rPr>
          <w:rFonts w:eastAsia="Calibri"/>
          <w:u w:val="single"/>
        </w:rPr>
        <w:t>under</w:t>
      </w:r>
      <w:r w:rsidRPr="003A2FB7">
        <w:rPr>
          <w:rFonts w:eastAsia="Calibri"/>
          <w:sz w:val="16"/>
        </w:rPr>
        <w:t xml:space="preserve"> a rather vicious form of colonialism, </w:t>
      </w:r>
      <w:r w:rsidRPr="003A2FB7">
        <w:rPr>
          <w:rFonts w:eastAsia="Calibri"/>
          <w:b/>
          <w:iCs/>
          <w:u w:val="single"/>
        </w:rPr>
        <w:t>settler colonialism</w:t>
      </w:r>
      <w:r w:rsidRPr="003A2FB7">
        <w:rPr>
          <w:rFonts w:eastAsia="Calibri"/>
          <w:sz w:val="16"/>
        </w:rPr>
        <w:t>, predicated on the idea that certain races are superior to to to others.</w:t>
      </w:r>
    </w:p>
    <w:p w14:paraId="243038A8" w14:textId="77777777" w:rsidR="00DF7267" w:rsidRPr="003A2FB7" w:rsidRDefault="00DF7267" w:rsidP="00DF7267">
      <w:pPr>
        <w:spacing w:line="256" w:lineRule="auto"/>
        <w:rPr>
          <w:rFonts w:eastAsia="Calibri"/>
          <w:sz w:val="16"/>
        </w:rPr>
      </w:pPr>
      <w:r w:rsidRPr="003A2FB7">
        <w:rPr>
          <w:rFonts w:eastAsia="Calibri"/>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68FA5008" w14:textId="77777777" w:rsidR="00DF7267" w:rsidRPr="003A2FB7" w:rsidRDefault="00DF7267" w:rsidP="00DF7267">
      <w:pPr>
        <w:spacing w:line="256" w:lineRule="auto"/>
        <w:rPr>
          <w:rFonts w:eastAsia="Calibri"/>
          <w:sz w:val="16"/>
        </w:rPr>
      </w:pPr>
      <w:r w:rsidRPr="003A2FB7">
        <w:rPr>
          <w:rFonts w:eastAsia="Calibri"/>
          <w:b/>
          <w:iCs/>
          <w:u w:val="single"/>
        </w:rPr>
        <w:t xml:space="preserve">So how do we </w:t>
      </w:r>
      <w:r w:rsidRPr="003A2FB7">
        <w:rPr>
          <w:rFonts w:eastAsia="Calibri"/>
          <w:b/>
          <w:iCs/>
          <w:highlight w:val="cyan"/>
          <w:u w:val="single"/>
        </w:rPr>
        <w:t>escape</w:t>
      </w:r>
      <w:r w:rsidRPr="003A2FB7">
        <w:rPr>
          <w:rFonts w:eastAsia="Calibri"/>
          <w:b/>
          <w:iCs/>
          <w:u w:val="single"/>
        </w:rPr>
        <w:t xml:space="preserve"> that </w:t>
      </w:r>
      <w:r w:rsidRPr="003A2FB7">
        <w:rPr>
          <w:rFonts w:eastAsia="Calibri"/>
          <w:b/>
          <w:iCs/>
          <w:highlight w:val="cyan"/>
          <w:u w:val="single"/>
        </w:rPr>
        <w:t>coloniality</w:t>
      </w:r>
      <w:r w:rsidRPr="003A2FB7">
        <w:rPr>
          <w:rFonts w:eastAsia="Calibri"/>
          <w:sz w:val="16"/>
        </w:rPr>
        <w:t xml:space="preserve"> in the South as well as the Global North</w:t>
      </w:r>
      <w:r w:rsidRPr="003A2FB7">
        <w:rPr>
          <w:rFonts w:eastAsia="Calibri"/>
          <w:b/>
          <w:iCs/>
          <w:u w:val="single"/>
        </w:rPr>
        <w:t>?</w:t>
      </w:r>
    </w:p>
    <w:p w14:paraId="65DD3C4A" w14:textId="77777777" w:rsidR="00DF7267" w:rsidRPr="003A2FB7" w:rsidRDefault="00DF7267" w:rsidP="00DF7267">
      <w:pPr>
        <w:spacing w:line="256" w:lineRule="auto"/>
        <w:rPr>
          <w:rFonts w:eastAsia="Calibri"/>
          <w:u w:val="single"/>
        </w:rPr>
      </w:pPr>
      <w:r w:rsidRPr="003A2FB7">
        <w:rPr>
          <w:rFonts w:eastAsia="Calibri"/>
          <w:sz w:val="16"/>
        </w:rPr>
        <w:t xml:space="preserve">Olúfẹ́mi: </w:t>
      </w:r>
      <w:r w:rsidRPr="003A2FB7">
        <w:rPr>
          <w:rFonts w:eastAsia="Calibri"/>
          <w:b/>
          <w:iCs/>
          <w:u w:val="single"/>
        </w:rPr>
        <w:t xml:space="preserve">We </w:t>
      </w:r>
      <w:r w:rsidRPr="003A2FB7">
        <w:rPr>
          <w:rFonts w:eastAsia="Calibri"/>
          <w:b/>
          <w:iCs/>
          <w:highlight w:val="cyan"/>
          <w:u w:val="single"/>
        </w:rPr>
        <w:t>need</w:t>
      </w:r>
      <w:r w:rsidRPr="003A2FB7">
        <w:rPr>
          <w:rFonts w:eastAsia="Calibri"/>
          <w:b/>
          <w:iCs/>
          <w:u w:val="single"/>
        </w:rPr>
        <w:t xml:space="preserve"> to develop a genuinely </w:t>
      </w:r>
      <w:r w:rsidRPr="003A2FB7">
        <w:rPr>
          <w:rFonts w:eastAsia="Calibri"/>
          <w:b/>
          <w:iCs/>
          <w:highlight w:val="cyan"/>
          <w:u w:val="single"/>
        </w:rPr>
        <w:t>structural politics</w:t>
      </w:r>
      <w:r w:rsidRPr="003A2FB7">
        <w:rPr>
          <w:rFonts w:eastAsia="Calibri"/>
          <w:sz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3A2FB7">
        <w:rPr>
          <w:rFonts w:eastAsia="Calibri"/>
          <w:u w:val="single"/>
        </w:rPr>
        <w:t xml:space="preserve">We need to understand the </w:t>
      </w:r>
      <w:r w:rsidRPr="003A2FB7">
        <w:rPr>
          <w:rFonts w:eastAsia="Calibri"/>
          <w:b/>
          <w:iCs/>
          <w:u w:val="single"/>
        </w:rPr>
        <w:t>structural reasons</w:t>
      </w:r>
      <w:r w:rsidRPr="003A2FB7">
        <w:rPr>
          <w:rFonts w:eastAsia="Calibri"/>
          <w:u w:val="single"/>
        </w:rPr>
        <w:t xml:space="preserve"> for domination, racism, and </w:t>
      </w:r>
      <w:r w:rsidRPr="003A2FB7">
        <w:rPr>
          <w:rFonts w:eastAsia="Calibri"/>
          <w:b/>
          <w:iCs/>
          <w:u w:val="single"/>
        </w:rPr>
        <w:t>forge a less predatory form of politics</w:t>
      </w:r>
      <w:r w:rsidRPr="003A2FB7">
        <w:rPr>
          <w:rFonts w:eastAsia="Calibri"/>
          <w:u w:val="single"/>
        </w:rPr>
        <w:t>.</w:t>
      </w:r>
    </w:p>
    <w:p w14:paraId="735EC69C" w14:textId="77777777" w:rsidR="00DF7267" w:rsidRPr="003A2FB7" w:rsidRDefault="00DF7267" w:rsidP="00DF7267">
      <w:pPr>
        <w:spacing w:line="256" w:lineRule="auto"/>
        <w:rPr>
          <w:rFonts w:eastAsia="Calibri"/>
          <w:u w:val="single"/>
        </w:rPr>
      </w:pPr>
      <w:r w:rsidRPr="003A2FB7">
        <w:rPr>
          <w:rFonts w:eastAsia="Calibri"/>
          <w:u w:val="single"/>
        </w:rPr>
        <w:t xml:space="preserve">So if you look at </w:t>
      </w:r>
      <w:r w:rsidRPr="003A2FB7">
        <w:rPr>
          <w:rFonts w:eastAsia="Calibri"/>
          <w:b/>
          <w:iCs/>
          <w:u w:val="single"/>
        </w:rPr>
        <w:t>housing</w:t>
      </w:r>
      <w:r w:rsidRPr="003A2FB7">
        <w:rPr>
          <w:rFonts w:eastAsia="Calibri"/>
          <w:u w:val="single"/>
        </w:rPr>
        <w:t xml:space="preserve"> insecurity or </w:t>
      </w:r>
      <w:r w:rsidRPr="003A2FB7">
        <w:rPr>
          <w:rFonts w:eastAsia="Calibri"/>
          <w:b/>
          <w:iCs/>
          <w:u w:val="single"/>
        </w:rPr>
        <w:t>incarceration</w:t>
      </w:r>
      <w:r w:rsidRPr="003A2FB7">
        <w:rPr>
          <w:rFonts w:eastAsia="Calibri"/>
          <w:u w:val="single"/>
        </w:rPr>
        <w:t xml:space="preserve">, for example, here in the US or internationally, you will see stark racial divisions. But the reasons for that are </w:t>
      </w:r>
      <w:r w:rsidRPr="003A2FB7">
        <w:rPr>
          <w:rFonts w:eastAsia="Calibri"/>
          <w:b/>
          <w:iCs/>
          <w:u w:val="single"/>
        </w:rPr>
        <w:t>complicated</w:t>
      </w:r>
      <w:r w:rsidRPr="003A2FB7">
        <w:rPr>
          <w:rFonts w:eastAsia="Calibri"/>
          <w:u w:val="single"/>
        </w:rPr>
        <w:t xml:space="preserve"> and the </w:t>
      </w:r>
      <w:r w:rsidRPr="003A2FB7">
        <w:rPr>
          <w:rFonts w:eastAsia="Calibri"/>
          <w:b/>
          <w:iCs/>
          <w:szCs w:val="26"/>
          <w:u w:val="single"/>
        </w:rPr>
        <w:t>solutions will be too</w:t>
      </w:r>
      <w:r w:rsidRPr="003A2FB7">
        <w:rPr>
          <w:rFonts w:eastAsia="Calibri"/>
          <w:sz w:val="16"/>
        </w:rPr>
        <w:t xml:space="preserve">. </w:t>
      </w:r>
      <w:r w:rsidRPr="003A2FB7">
        <w:rPr>
          <w:rFonts w:eastAsia="Calibri"/>
          <w:u w:val="single"/>
        </w:rPr>
        <w:t xml:space="preserve">We need to structure our political world so that we </w:t>
      </w:r>
      <w:r w:rsidRPr="003A2FB7">
        <w:rPr>
          <w:rFonts w:eastAsia="Calibri"/>
          <w:b/>
          <w:iCs/>
          <w:u w:val="single"/>
        </w:rPr>
        <w:t>defend each other</w:t>
      </w:r>
      <w:r w:rsidRPr="003A2FB7">
        <w:rPr>
          <w:rFonts w:eastAsia="Calibri"/>
          <w:u w:val="single"/>
        </w:rPr>
        <w:t>’s safety rather than defend some people’s profit margins or some people’s pretensions to control or desire to perpetuate a colonial politics, as Achille has explained.</w:t>
      </w:r>
    </w:p>
    <w:p w14:paraId="15F645D0" w14:textId="77777777" w:rsidR="00DF7267" w:rsidRPr="003A2FB7" w:rsidRDefault="00DF7267" w:rsidP="00DF7267">
      <w:pPr>
        <w:spacing w:line="256" w:lineRule="auto"/>
        <w:rPr>
          <w:rFonts w:eastAsia="Calibri"/>
          <w:u w:val="single"/>
        </w:rPr>
      </w:pPr>
      <w:r w:rsidRPr="003A2FB7">
        <w:rPr>
          <w:rFonts w:eastAsia="Calibri"/>
          <w:sz w:val="16"/>
        </w:rPr>
        <w:t xml:space="preserve">How should social movements relate to </w:t>
      </w:r>
      <w:r w:rsidRPr="003A2FB7">
        <w:rPr>
          <w:rFonts w:eastAsia="Calibri"/>
          <w:highlight w:val="cyan"/>
          <w:u w:val="single"/>
        </w:rPr>
        <w:t xml:space="preserve">the </w:t>
      </w:r>
      <w:r w:rsidRPr="003A2FB7">
        <w:rPr>
          <w:rFonts w:eastAsia="Calibri"/>
          <w:b/>
          <w:iCs/>
          <w:highlight w:val="cyan"/>
          <w:u w:val="single"/>
        </w:rPr>
        <w:t>state</w:t>
      </w:r>
      <w:r w:rsidRPr="003A2FB7">
        <w:rPr>
          <w:rFonts w:eastAsia="Calibri"/>
          <w:highlight w:val="cyan"/>
          <w:u w:val="single"/>
        </w:rPr>
        <w:t xml:space="preserve"> in this struggle</w:t>
      </w:r>
      <w:r w:rsidRPr="003A2FB7">
        <w:rPr>
          <w:rFonts w:eastAsia="Calibri"/>
          <w:sz w:val="16"/>
        </w:rPr>
        <w:t xml:space="preserve">? In the face of corporate power and market forces, the state </w:t>
      </w:r>
      <w:r w:rsidRPr="003A2FB7">
        <w:rPr>
          <w:rFonts w:eastAsia="Calibri"/>
          <w:highlight w:val="cyan"/>
          <w:u w:val="single"/>
        </w:rPr>
        <w:t>is</w:t>
      </w:r>
      <w:r w:rsidRPr="003A2FB7">
        <w:rPr>
          <w:rFonts w:eastAsia="Calibri"/>
          <w:sz w:val="16"/>
        </w:rPr>
        <w:t xml:space="preserve"> seen as </w:t>
      </w:r>
      <w:r w:rsidRPr="003A2FB7">
        <w:rPr>
          <w:rFonts w:eastAsia="Calibri"/>
          <w:b/>
          <w:iCs/>
          <w:szCs w:val="26"/>
          <w:highlight w:val="cyan"/>
          <w:u w:val="single"/>
        </w:rPr>
        <w:t>a</w:t>
      </w:r>
      <w:r w:rsidRPr="003A2FB7">
        <w:rPr>
          <w:rFonts w:eastAsia="Calibri"/>
          <w:b/>
          <w:iCs/>
          <w:szCs w:val="26"/>
          <w:u w:val="single"/>
        </w:rPr>
        <w:t xml:space="preserve">n important </w:t>
      </w:r>
      <w:r w:rsidRPr="003A2FB7">
        <w:rPr>
          <w:rFonts w:eastAsia="Calibri"/>
          <w:b/>
          <w:iCs/>
          <w:szCs w:val="26"/>
          <w:highlight w:val="cyan"/>
          <w:u w:val="single"/>
        </w:rPr>
        <w:t>bulwark</w:t>
      </w:r>
      <w:r w:rsidRPr="003A2FB7">
        <w:rPr>
          <w:rFonts w:eastAsia="Calibri"/>
          <w:b/>
          <w:iCs/>
          <w:szCs w:val="26"/>
          <w:u w:val="single"/>
        </w:rPr>
        <w:t xml:space="preserve"> to protect its citizens from </w:t>
      </w:r>
      <w:r w:rsidRPr="003A2FB7">
        <w:rPr>
          <w:rFonts w:eastAsia="Calibri"/>
          <w:b/>
          <w:iCs/>
          <w:szCs w:val="26"/>
          <w:highlight w:val="cyan"/>
          <w:u w:val="single"/>
        </w:rPr>
        <w:t>from capital</w:t>
      </w:r>
      <w:r w:rsidRPr="003A2FB7">
        <w:rPr>
          <w:rFonts w:eastAsia="Calibri"/>
          <w:sz w:val="16"/>
        </w:rPr>
        <w:t>,</w:t>
      </w:r>
      <w:r w:rsidRPr="003A2FB7">
        <w:rPr>
          <w:rFonts w:eastAsia="Calibri"/>
          <w:u w:val="single"/>
        </w:rPr>
        <w:t xml:space="preserve"> yet as we have discussed social movements </w:t>
      </w:r>
      <w:r w:rsidRPr="003A2FB7">
        <w:rPr>
          <w:rFonts w:eastAsia="Calibri"/>
          <w:b/>
          <w:iCs/>
          <w:u w:val="single"/>
        </w:rPr>
        <w:t>also</w:t>
      </w:r>
      <w:r w:rsidRPr="003A2FB7">
        <w:rPr>
          <w:rFonts w:eastAsia="Calibri"/>
          <w:u w:val="single"/>
        </w:rPr>
        <w:t xml:space="preserve"> face the most violence </w:t>
      </w:r>
      <w:r w:rsidRPr="003A2FB7">
        <w:rPr>
          <w:rFonts w:eastAsia="Calibri"/>
          <w:b/>
          <w:iCs/>
          <w:u w:val="single"/>
        </w:rPr>
        <w:t>from</w:t>
      </w:r>
      <w:r w:rsidRPr="003A2FB7">
        <w:rPr>
          <w:rFonts w:eastAsia="Calibri"/>
          <w:u w:val="single"/>
        </w:rPr>
        <w:t xml:space="preserve"> the state.</w:t>
      </w:r>
    </w:p>
    <w:p w14:paraId="23E0E8D9" w14:textId="77777777" w:rsidR="00DF7267" w:rsidRPr="003A2FB7" w:rsidRDefault="00DF7267" w:rsidP="00DF7267">
      <w:pPr>
        <w:spacing w:line="256" w:lineRule="auto"/>
        <w:rPr>
          <w:rFonts w:eastAsia="Calibri"/>
          <w:u w:val="single"/>
        </w:rPr>
      </w:pPr>
      <w:r w:rsidRPr="003A2FB7">
        <w:rPr>
          <w:rFonts w:eastAsia="Calibri"/>
          <w:sz w:val="16"/>
        </w:rPr>
        <w:t xml:space="preserve">Olúfẹ́mi: It’s right that there is something of a tension, but it’s worth pointing out that </w:t>
      </w:r>
      <w:r w:rsidRPr="003A2FB7">
        <w:rPr>
          <w:rFonts w:eastAsia="Calibri"/>
          <w:u w:val="single"/>
        </w:rPr>
        <w:t xml:space="preserve">it’s not coercive </w:t>
      </w:r>
      <w:r w:rsidRPr="003A2FB7">
        <w:rPr>
          <w:rFonts w:eastAsia="Calibri"/>
          <w:b/>
          <w:iCs/>
          <w:u w:val="single"/>
        </w:rPr>
        <w:t>power as such</w:t>
      </w:r>
      <w:r w:rsidRPr="003A2FB7">
        <w:rPr>
          <w:rFonts w:eastAsia="Calibri"/>
          <w:u w:val="single"/>
        </w:rPr>
        <w:t xml:space="preserve"> that movements for justice should oppose. The </w:t>
      </w:r>
      <w:r w:rsidRPr="003A2FB7">
        <w:rPr>
          <w:rFonts w:eastAsia="Calibri"/>
          <w:b/>
          <w:iCs/>
          <w:u w:val="single"/>
        </w:rPr>
        <w:t xml:space="preserve">Cuban </w:t>
      </w:r>
      <w:r w:rsidRPr="003A2FB7">
        <w:rPr>
          <w:rFonts w:eastAsia="Calibri"/>
          <w:b/>
          <w:iCs/>
          <w:highlight w:val="cyan"/>
          <w:u w:val="single"/>
        </w:rPr>
        <w:t>revolutionaries</w:t>
      </w:r>
      <w:r w:rsidRPr="003A2FB7">
        <w:rPr>
          <w:rFonts w:eastAsia="Calibri"/>
          <w:u w:val="single"/>
        </w:rPr>
        <w:t xml:space="preserve">, the </w:t>
      </w:r>
      <w:r w:rsidRPr="003A2FB7">
        <w:rPr>
          <w:rFonts w:eastAsia="Calibri"/>
          <w:b/>
          <w:iCs/>
          <w:u w:val="single"/>
        </w:rPr>
        <w:t>Mozambican Liberation Front</w:t>
      </w:r>
      <w:r w:rsidRPr="003A2FB7">
        <w:rPr>
          <w:rFonts w:eastAsia="Calibri"/>
          <w:u w:val="single"/>
        </w:rPr>
        <w:t xml:space="preserve">, the fighters of </w:t>
      </w:r>
      <w:r w:rsidRPr="003A2FB7">
        <w:rPr>
          <w:rFonts w:eastAsia="Calibri"/>
          <w:b/>
          <w:iCs/>
          <w:u w:val="single"/>
        </w:rPr>
        <w:t>Cape Verde</w:t>
      </w:r>
      <w:r w:rsidRPr="003A2FB7">
        <w:rPr>
          <w:rFonts w:eastAsia="Calibri"/>
          <w:u w:val="single"/>
        </w:rPr>
        <w:t xml:space="preserve">, </w:t>
      </w:r>
      <w:r w:rsidRPr="003A2FB7">
        <w:rPr>
          <w:rFonts w:eastAsia="Calibri"/>
          <w:b/>
          <w:iCs/>
          <w:u w:val="single"/>
        </w:rPr>
        <w:t>Angola</w:t>
      </w:r>
      <w:r w:rsidRPr="003A2FB7">
        <w:rPr>
          <w:rFonts w:eastAsia="Calibri"/>
          <w:u w:val="single"/>
        </w:rPr>
        <w:t xml:space="preserve"> and </w:t>
      </w:r>
      <w:r w:rsidRPr="003A2FB7">
        <w:rPr>
          <w:rFonts w:eastAsia="Calibri"/>
          <w:b/>
          <w:iCs/>
          <w:u w:val="single"/>
        </w:rPr>
        <w:t>Zimbabwe</w:t>
      </w:r>
      <w:r w:rsidRPr="003A2FB7">
        <w:rPr>
          <w:rFonts w:eastAsia="Calibri"/>
          <w:u w:val="single"/>
        </w:rPr>
        <w:t xml:space="preserve"> </w:t>
      </w:r>
      <w:r w:rsidRPr="003A2FB7">
        <w:rPr>
          <w:rFonts w:eastAsia="Calibri"/>
          <w:b/>
          <w:iCs/>
          <w:highlight w:val="cyan"/>
          <w:u w:val="single"/>
        </w:rPr>
        <w:t>all</w:t>
      </w:r>
      <w:r w:rsidRPr="003A2FB7">
        <w:rPr>
          <w:rFonts w:eastAsia="Calibri"/>
          <w:highlight w:val="cyan"/>
          <w:u w:val="single"/>
        </w:rPr>
        <w:t xml:space="preserve"> used coercive power</w:t>
      </w:r>
      <w:r w:rsidRPr="003A2FB7">
        <w:rPr>
          <w:rFonts w:eastAsia="Calibri"/>
          <w:u w:val="single"/>
        </w:rPr>
        <w:t xml:space="preserve"> in order </w:t>
      </w:r>
      <w:r w:rsidRPr="003A2FB7">
        <w:rPr>
          <w:rFonts w:eastAsia="Calibri"/>
          <w:highlight w:val="cyan"/>
          <w:u w:val="single"/>
        </w:rPr>
        <w:t>to rid</w:t>
      </w:r>
      <w:r w:rsidRPr="003A2FB7">
        <w:rPr>
          <w:rFonts w:eastAsia="Calibri"/>
          <w:u w:val="single"/>
        </w:rPr>
        <w:t xml:space="preserve"> themselves of </w:t>
      </w:r>
      <w:r w:rsidRPr="003A2FB7">
        <w:rPr>
          <w:rFonts w:eastAsia="Calibri"/>
          <w:highlight w:val="cyan"/>
          <w:u w:val="single"/>
        </w:rPr>
        <w:t>colonialism</w:t>
      </w:r>
      <w:r w:rsidRPr="003A2FB7">
        <w:rPr>
          <w:rFonts w:eastAsia="Calibri"/>
          <w:sz w:val="16"/>
        </w:rPr>
        <w:t xml:space="preserve">. </w:t>
      </w:r>
      <w:r w:rsidRPr="003A2FB7">
        <w:rPr>
          <w:rFonts w:eastAsia="Calibri"/>
          <w:u w:val="single"/>
        </w:rPr>
        <w:t xml:space="preserve">Sometimes the </w:t>
      </w:r>
      <w:r w:rsidRPr="003A2FB7">
        <w:rPr>
          <w:rFonts w:eastAsia="Calibri"/>
          <w:highlight w:val="cyan"/>
          <w:u w:val="single"/>
        </w:rPr>
        <w:t>conversation about</w:t>
      </w:r>
      <w:r w:rsidRPr="003A2FB7">
        <w:rPr>
          <w:rFonts w:eastAsia="Calibri"/>
          <w:u w:val="single"/>
        </w:rPr>
        <w:t xml:space="preserve"> coercive </w:t>
      </w:r>
      <w:r w:rsidRPr="003A2FB7">
        <w:rPr>
          <w:rFonts w:eastAsia="Calibri"/>
          <w:highlight w:val="cyan"/>
          <w:u w:val="single"/>
        </w:rPr>
        <w:t>power in the</w:t>
      </w:r>
      <w:r w:rsidRPr="003A2FB7">
        <w:rPr>
          <w:rFonts w:eastAsia="Calibri"/>
          <w:u w:val="single"/>
        </w:rPr>
        <w:t xml:space="preserve"> guise of the </w:t>
      </w:r>
      <w:r w:rsidRPr="003A2FB7">
        <w:rPr>
          <w:rFonts w:eastAsia="Calibri"/>
          <w:highlight w:val="cyan"/>
          <w:u w:val="single"/>
        </w:rPr>
        <w:t>state</w:t>
      </w:r>
      <w:r w:rsidRPr="003A2FB7">
        <w:rPr>
          <w:rFonts w:eastAsia="Calibri"/>
          <w:u w:val="single"/>
        </w:rPr>
        <w:t xml:space="preserve"> or anyone else </w:t>
      </w:r>
      <w:r w:rsidRPr="003A2FB7">
        <w:rPr>
          <w:rFonts w:eastAsia="Calibri"/>
          <w:highlight w:val="cyan"/>
          <w:u w:val="single"/>
        </w:rPr>
        <w:t xml:space="preserve">gets </w:t>
      </w:r>
      <w:r w:rsidRPr="003A2FB7">
        <w:rPr>
          <w:rFonts w:eastAsia="Calibri"/>
          <w:b/>
          <w:iCs/>
          <w:highlight w:val="cyan"/>
          <w:u w:val="single"/>
        </w:rPr>
        <w:t>excessively moralized</w:t>
      </w:r>
      <w:r w:rsidRPr="003A2FB7">
        <w:rPr>
          <w:rFonts w:eastAsia="Calibri"/>
          <w:highlight w:val="cyan"/>
          <w:u w:val="single"/>
        </w:rPr>
        <w:t>. Power</w:t>
      </w:r>
      <w:r w:rsidRPr="003A2FB7">
        <w:rPr>
          <w:rFonts w:eastAsia="Calibri"/>
          <w:u w:val="single"/>
        </w:rPr>
        <w:t xml:space="preserve"> in general </w:t>
      </w:r>
      <w:r w:rsidRPr="003A2FB7">
        <w:rPr>
          <w:rFonts w:eastAsia="Calibri"/>
          <w:highlight w:val="cyan"/>
          <w:u w:val="single"/>
        </w:rPr>
        <w:t xml:space="preserve">is a </w:t>
      </w:r>
      <w:r w:rsidRPr="003A2FB7">
        <w:rPr>
          <w:rFonts w:eastAsia="Calibri"/>
          <w:b/>
          <w:iCs/>
          <w:highlight w:val="cyan"/>
          <w:u w:val="single"/>
        </w:rPr>
        <w:t>tool</w:t>
      </w:r>
      <w:r w:rsidRPr="003A2FB7">
        <w:rPr>
          <w:rFonts w:eastAsia="Calibri"/>
          <w:u w:val="single"/>
        </w:rPr>
        <w:t xml:space="preserve">, and </w:t>
      </w:r>
      <w:r w:rsidRPr="003A2FB7">
        <w:rPr>
          <w:rFonts w:eastAsia="Calibri"/>
          <w:highlight w:val="cyan"/>
          <w:u w:val="single"/>
        </w:rPr>
        <w:t>how we</w:t>
      </w:r>
      <w:r w:rsidRPr="003A2FB7">
        <w:rPr>
          <w:rFonts w:eastAsia="Calibri"/>
          <w:u w:val="single"/>
        </w:rPr>
        <w:t xml:space="preserve"> morally </w:t>
      </w:r>
      <w:r w:rsidRPr="003A2FB7">
        <w:rPr>
          <w:rFonts w:eastAsia="Calibri"/>
          <w:highlight w:val="cyan"/>
          <w:u w:val="single"/>
        </w:rPr>
        <w:t xml:space="preserve">evaluate it </w:t>
      </w:r>
      <w:r w:rsidRPr="003A2FB7">
        <w:rPr>
          <w:rFonts w:eastAsia="Calibri"/>
          <w:b/>
          <w:iCs/>
          <w:highlight w:val="cyan"/>
          <w:u w:val="single"/>
        </w:rPr>
        <w:t>depends on how it’s used</w:t>
      </w:r>
      <w:r w:rsidRPr="003A2FB7">
        <w:rPr>
          <w:rFonts w:eastAsia="Calibri"/>
          <w:b/>
          <w:iCs/>
          <w:u w:val="single"/>
        </w:rPr>
        <w:t xml:space="preserve"> and to what ends</w:t>
      </w:r>
      <w:r w:rsidRPr="003A2FB7">
        <w:rPr>
          <w:rFonts w:eastAsia="Calibri"/>
          <w:sz w:val="16"/>
          <w:u w:val="single"/>
        </w:rPr>
        <w:t>.</w:t>
      </w:r>
    </w:p>
    <w:p w14:paraId="06518DB9" w14:textId="77777777" w:rsidR="00DF7267" w:rsidRPr="003A2FB7" w:rsidRDefault="00DF7267" w:rsidP="00DF7267">
      <w:pPr>
        <w:spacing w:line="256" w:lineRule="auto"/>
        <w:rPr>
          <w:rFonts w:eastAsia="Calibri"/>
          <w:u w:val="single"/>
        </w:rPr>
      </w:pPr>
      <w:r w:rsidRPr="003A2FB7">
        <w:rPr>
          <w:rFonts w:eastAsia="Calibri"/>
          <w:sz w:val="16"/>
        </w:rPr>
        <w:t xml:space="preserve">Having said that, I think what </w:t>
      </w:r>
      <w:r w:rsidRPr="003A2FB7">
        <w:rPr>
          <w:rFonts w:eastAsia="Calibri"/>
          <w:u w:val="single"/>
        </w:rPr>
        <w:t>we should</w:t>
      </w:r>
      <w:r w:rsidRPr="003A2FB7">
        <w:rPr>
          <w:rFonts w:eastAsia="Calibri"/>
          <w:sz w:val="16"/>
        </w:rPr>
        <w:t xml:space="preserve"> focus on is </w:t>
      </w:r>
      <w:r w:rsidRPr="003A2FB7">
        <w:rPr>
          <w:rFonts w:eastAsia="Calibri"/>
          <w:u w:val="single"/>
        </w:rPr>
        <w:t>find</w:t>
      </w:r>
      <w:r w:rsidRPr="003A2FB7">
        <w:rPr>
          <w:rFonts w:eastAsia="Calibri"/>
          <w:sz w:val="16"/>
        </w:rPr>
        <w:t xml:space="preserve">ing </w:t>
      </w:r>
      <w:r w:rsidRPr="003A2FB7">
        <w:rPr>
          <w:rFonts w:eastAsia="Calibri"/>
          <w:u w:val="single"/>
        </w:rPr>
        <w:t xml:space="preserve">ways </w:t>
      </w:r>
      <w:r w:rsidRPr="003A2FB7">
        <w:rPr>
          <w:rFonts w:eastAsia="Calibri"/>
          <w:highlight w:val="cyan"/>
          <w:u w:val="single"/>
        </w:rPr>
        <w:t xml:space="preserve">to </w:t>
      </w:r>
      <w:r w:rsidRPr="003A2FB7">
        <w:rPr>
          <w:rFonts w:eastAsia="Calibri"/>
          <w:b/>
          <w:iCs/>
          <w:highlight w:val="cyan"/>
          <w:u w:val="single"/>
        </w:rPr>
        <w:t>exploit</w:t>
      </w:r>
      <w:r w:rsidRPr="003A2FB7">
        <w:rPr>
          <w:rFonts w:eastAsia="Calibri"/>
          <w:b/>
          <w:iCs/>
          <w:u w:val="single"/>
        </w:rPr>
        <w:t xml:space="preserve"> the state</w:t>
      </w:r>
      <w:r w:rsidRPr="003A2FB7">
        <w:rPr>
          <w:rFonts w:eastAsia="Calibri"/>
          <w:sz w:val="16"/>
        </w:rPr>
        <w:t xml:space="preserve"> and more specifically, </w:t>
      </w:r>
      <w:r w:rsidRPr="003A2FB7">
        <w:rPr>
          <w:rFonts w:eastAsia="Calibri"/>
          <w:u w:val="single"/>
        </w:rPr>
        <w:t xml:space="preserve">exploit the </w:t>
      </w:r>
      <w:r w:rsidRPr="003A2FB7">
        <w:rPr>
          <w:rFonts w:eastAsia="Calibri"/>
          <w:highlight w:val="cyan"/>
          <w:u w:val="single"/>
        </w:rPr>
        <w:t>differences between</w:t>
      </w:r>
      <w:r w:rsidRPr="003A2FB7">
        <w:rPr>
          <w:rFonts w:eastAsia="Calibri"/>
          <w:u w:val="single"/>
        </w:rPr>
        <w:t xml:space="preserve"> the </w:t>
      </w:r>
      <w:r w:rsidRPr="003A2FB7">
        <w:rPr>
          <w:rFonts w:eastAsia="Calibri"/>
          <w:highlight w:val="cyan"/>
          <w:u w:val="single"/>
        </w:rPr>
        <w:t>interests of</w:t>
      </w:r>
      <w:r w:rsidRPr="003A2FB7">
        <w:rPr>
          <w:rFonts w:eastAsia="Calibri"/>
          <w:u w:val="single"/>
        </w:rPr>
        <w:t xml:space="preserve"> the </w:t>
      </w:r>
      <w:r w:rsidRPr="003A2FB7">
        <w:rPr>
          <w:rFonts w:eastAsia="Calibri"/>
          <w:highlight w:val="cyan"/>
          <w:u w:val="single"/>
        </w:rPr>
        <w:t>state and</w:t>
      </w:r>
      <w:r w:rsidRPr="003A2FB7">
        <w:rPr>
          <w:rFonts w:eastAsia="Calibri"/>
          <w:u w:val="single"/>
        </w:rPr>
        <w:t xml:space="preserve"> of </w:t>
      </w:r>
      <w:r w:rsidRPr="003A2FB7">
        <w:rPr>
          <w:rFonts w:eastAsia="Calibri"/>
          <w:highlight w:val="cyan"/>
          <w:u w:val="single"/>
        </w:rPr>
        <w:t>capital</w:t>
      </w:r>
      <w:r w:rsidRPr="003A2FB7">
        <w:rPr>
          <w:rFonts w:eastAsia="Calibri"/>
          <w:u w:val="single"/>
        </w:rPr>
        <w:t xml:space="preserve">. State and capital have been too “buddy buddy” over the past few decades, and the </w:t>
      </w:r>
      <w:r w:rsidRPr="003A2FB7">
        <w:rPr>
          <w:rFonts w:eastAsia="Calibri"/>
          <w:b/>
          <w:iCs/>
          <w:u w:val="single"/>
        </w:rPr>
        <w:t>inability</w:t>
      </w:r>
      <w:r w:rsidRPr="003A2FB7">
        <w:rPr>
          <w:rFonts w:eastAsia="Calibri"/>
          <w:u w:val="single"/>
        </w:rPr>
        <w:t xml:space="preserve"> of </w:t>
      </w:r>
      <w:r w:rsidRPr="003A2FB7">
        <w:rPr>
          <w:rFonts w:eastAsia="Calibri"/>
          <w:b/>
          <w:iCs/>
          <w:u w:val="single"/>
        </w:rPr>
        <w:t>social movements</w:t>
      </w:r>
      <w:r w:rsidRPr="003A2FB7">
        <w:rPr>
          <w:rFonts w:eastAsia="Calibri"/>
          <w:u w:val="single"/>
        </w:rPr>
        <w:t xml:space="preserve"> to </w:t>
      </w:r>
      <w:r w:rsidRPr="003A2FB7">
        <w:rPr>
          <w:rFonts w:eastAsia="Calibri"/>
          <w:b/>
          <w:iCs/>
          <w:highlight w:val="cyan"/>
          <w:u w:val="single"/>
        </w:rPr>
        <w:t>play one</w:t>
      </w:r>
      <w:r w:rsidRPr="003A2FB7">
        <w:rPr>
          <w:rFonts w:eastAsia="Calibri"/>
          <w:b/>
          <w:iCs/>
          <w:u w:val="single"/>
        </w:rPr>
        <w:t xml:space="preserve"> off </w:t>
      </w:r>
      <w:r w:rsidRPr="003A2FB7">
        <w:rPr>
          <w:rFonts w:eastAsia="Calibri"/>
          <w:b/>
          <w:iCs/>
          <w:highlight w:val="cyan"/>
          <w:u w:val="single"/>
        </w:rPr>
        <w:t>against the other</w:t>
      </w:r>
      <w:r w:rsidRPr="003A2FB7">
        <w:rPr>
          <w:rFonts w:eastAsia="Calibri"/>
          <w:u w:val="single"/>
        </w:rPr>
        <w:t xml:space="preserve"> has led to the neoliberal consensus. And that has led to the </w:t>
      </w:r>
      <w:r w:rsidRPr="003A2FB7">
        <w:rPr>
          <w:rFonts w:eastAsia="Calibri"/>
          <w:b/>
          <w:iCs/>
          <w:u w:val="single"/>
        </w:rPr>
        <w:t>politics of abandonment</w:t>
      </w:r>
      <w:r w:rsidRPr="003A2FB7">
        <w:rPr>
          <w:rFonts w:eastAsia="Calibri"/>
          <w:u w:val="single"/>
        </w:rPr>
        <w:t xml:space="preserve"> and to contractions in state responsibilities without compensatory gains for most of the people on the earth.</w:t>
      </w:r>
    </w:p>
    <w:p w14:paraId="01B6B13A" w14:textId="77777777" w:rsidR="00DF7267" w:rsidRPr="003A2FB7" w:rsidRDefault="00DF7267" w:rsidP="00DF7267">
      <w:pPr>
        <w:spacing w:line="256" w:lineRule="auto"/>
        <w:rPr>
          <w:rFonts w:eastAsia="Calibri"/>
          <w:u w:val="single"/>
        </w:rPr>
      </w:pPr>
      <w:r w:rsidRPr="003A2FB7">
        <w:rPr>
          <w:rFonts w:eastAsia="Calibri"/>
          <w:sz w:val="16"/>
        </w:rPr>
        <w:t xml:space="preserve">And so I think </w:t>
      </w:r>
      <w:r w:rsidRPr="003A2FB7">
        <w:rPr>
          <w:rFonts w:eastAsia="Calibri"/>
          <w:b/>
          <w:iCs/>
          <w:highlight w:val="cyan"/>
          <w:u w:val="single"/>
        </w:rPr>
        <w:t>demands for public control</w:t>
      </w:r>
      <w:r w:rsidRPr="003A2FB7">
        <w:rPr>
          <w:rFonts w:eastAsia="Calibri"/>
          <w:b/>
          <w:iCs/>
          <w:u w:val="single"/>
        </w:rPr>
        <w:t xml:space="preserve"> of the state</w:t>
      </w:r>
      <w:r w:rsidRPr="003A2FB7">
        <w:rPr>
          <w:rFonts w:eastAsia="Calibri"/>
          <w:u w:val="single"/>
        </w:rPr>
        <w:t xml:space="preserve"> and for assigning the state responsibility for roles that have been taken up by purely extractive corporate colonial institutions </w:t>
      </w:r>
      <w:r w:rsidRPr="003A2FB7">
        <w:rPr>
          <w:rFonts w:eastAsia="Calibri"/>
          <w:highlight w:val="cyan"/>
          <w:u w:val="single"/>
        </w:rPr>
        <w:t xml:space="preserve">is a </w:t>
      </w:r>
      <w:r w:rsidRPr="003A2FB7">
        <w:rPr>
          <w:rFonts w:eastAsia="Calibri"/>
          <w:b/>
          <w:iCs/>
          <w:szCs w:val="26"/>
          <w:highlight w:val="cyan"/>
          <w:u w:val="single"/>
        </w:rPr>
        <w:t>good tactical option</w:t>
      </w:r>
      <w:r w:rsidRPr="003A2FB7">
        <w:rPr>
          <w:rFonts w:eastAsia="Calibri"/>
          <w:sz w:val="16"/>
          <w:u w:val="single"/>
        </w:rPr>
        <w:t>.</w:t>
      </w:r>
    </w:p>
    <w:p w14:paraId="58B9A854" w14:textId="77777777" w:rsidR="00DF7267" w:rsidRPr="003A2FB7" w:rsidRDefault="00DF7267" w:rsidP="00DF7267">
      <w:pPr>
        <w:spacing w:line="256" w:lineRule="auto"/>
        <w:rPr>
          <w:rFonts w:eastAsia="Calibri"/>
          <w:sz w:val="16"/>
        </w:rPr>
      </w:pPr>
      <w:r w:rsidRPr="003A2FB7">
        <w:rPr>
          <w:rFonts w:eastAsia="Calibri"/>
          <w:sz w:val="16"/>
        </w:rPr>
        <w:t>What do you consider are some of the changing dynamics you see going forward related to coercive state power?</w:t>
      </w:r>
    </w:p>
    <w:p w14:paraId="657B8970" w14:textId="77777777" w:rsidR="00DF7267" w:rsidRPr="003A2FB7" w:rsidRDefault="00DF7267" w:rsidP="00DF7267">
      <w:pPr>
        <w:spacing w:line="256" w:lineRule="auto"/>
        <w:rPr>
          <w:rFonts w:eastAsia="Calibri"/>
          <w:sz w:val="16"/>
        </w:rPr>
      </w:pPr>
      <w:r w:rsidRPr="003A2FB7">
        <w:rPr>
          <w:rFonts w:eastAsia="Calibri"/>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F54863F" w14:textId="77777777" w:rsidR="00DF7267" w:rsidRPr="003A2FB7" w:rsidRDefault="00DF7267" w:rsidP="00DF7267">
      <w:pPr>
        <w:spacing w:line="256" w:lineRule="auto"/>
        <w:rPr>
          <w:rFonts w:eastAsia="Calibri"/>
          <w:u w:val="single"/>
        </w:rPr>
      </w:pPr>
      <w:r w:rsidRPr="003A2FB7">
        <w:rPr>
          <w:rFonts w:eastAsia="Calibri"/>
          <w:u w:val="single"/>
        </w:rPr>
        <w:t xml:space="preserve">Today we can see </w:t>
      </w:r>
      <w:r w:rsidRPr="003A2FB7">
        <w:rPr>
          <w:rFonts w:eastAsia="Calibri"/>
          <w:highlight w:val="cyan"/>
          <w:u w:val="single"/>
        </w:rPr>
        <w:t>neolib</w:t>
      </w:r>
      <w:r w:rsidRPr="003A2FB7">
        <w:rPr>
          <w:rFonts w:eastAsia="Calibri"/>
          <w:u w:val="single"/>
        </w:rPr>
        <w:t xml:space="preserve">eralism is </w:t>
      </w:r>
      <w:r w:rsidRPr="003A2FB7">
        <w:rPr>
          <w:rFonts w:eastAsia="Calibri"/>
          <w:highlight w:val="cyan"/>
          <w:u w:val="single"/>
        </w:rPr>
        <w:t>in crisis</w:t>
      </w:r>
      <w:r w:rsidRPr="003A2FB7">
        <w:rPr>
          <w:rFonts w:eastAsia="Calibri"/>
          <w:u w:val="single"/>
        </w:rPr>
        <w:t xml:space="preserve"> and thus has to </w:t>
      </w:r>
      <w:r w:rsidRPr="003A2FB7">
        <w:rPr>
          <w:rFonts w:eastAsia="Calibri"/>
          <w:b/>
          <w:iCs/>
          <w:highlight w:val="cyan"/>
          <w:u w:val="single"/>
        </w:rPr>
        <w:t>rely</w:t>
      </w:r>
      <w:r w:rsidRPr="003A2FB7">
        <w:rPr>
          <w:rFonts w:eastAsia="Calibri"/>
          <w:u w:val="single"/>
        </w:rPr>
        <w:t xml:space="preserve"> more and more </w:t>
      </w:r>
      <w:r w:rsidRPr="003A2FB7">
        <w:rPr>
          <w:rFonts w:eastAsia="Calibri"/>
          <w:highlight w:val="cyan"/>
          <w:u w:val="single"/>
        </w:rPr>
        <w:t>on an</w:t>
      </w:r>
      <w:r w:rsidRPr="003A2FB7">
        <w:rPr>
          <w:rFonts w:eastAsia="Calibri"/>
          <w:u w:val="single"/>
        </w:rPr>
        <w:t xml:space="preserve"> </w:t>
      </w:r>
      <w:r w:rsidRPr="003A2FB7">
        <w:rPr>
          <w:rFonts w:eastAsia="Calibri"/>
          <w:b/>
          <w:iCs/>
          <w:highlight w:val="cyan"/>
          <w:u w:val="single"/>
        </w:rPr>
        <w:t>illiberal state</w:t>
      </w:r>
      <w:r w:rsidRPr="003A2FB7">
        <w:rPr>
          <w:rFonts w:eastAsia="Calibri"/>
          <w:u w:val="single"/>
        </w:rPr>
        <w:t xml:space="preserve"> to buttress its goals</w:t>
      </w:r>
      <w:r w:rsidRPr="003A2FB7">
        <w:rPr>
          <w:rFonts w:eastAsia="Calibri"/>
          <w:sz w:val="16"/>
        </w:rPr>
        <w:t xml:space="preserve">. </w:t>
      </w:r>
      <w:r w:rsidRPr="003A2FB7">
        <w:rPr>
          <w:rFonts w:eastAsia="Calibri"/>
          <w:highlight w:val="cyan"/>
          <w:u w:val="single"/>
        </w:rPr>
        <w:t>This means</w:t>
      </w:r>
      <w:r w:rsidRPr="003A2FB7">
        <w:rPr>
          <w:rFonts w:eastAsia="Calibri"/>
          <w:u w:val="single"/>
        </w:rPr>
        <w:t xml:space="preserve"> that more and </w:t>
      </w:r>
      <w:r w:rsidRPr="003A2FB7">
        <w:rPr>
          <w:rFonts w:eastAsia="Calibri"/>
          <w:b/>
          <w:iCs/>
          <w:highlight w:val="cyan"/>
          <w:u w:val="single"/>
        </w:rPr>
        <w:t>more</w:t>
      </w:r>
      <w:r w:rsidRPr="003A2FB7">
        <w:rPr>
          <w:rFonts w:eastAsia="Calibri"/>
          <w:u w:val="single"/>
        </w:rPr>
        <w:t xml:space="preserve"> people will be </w:t>
      </w:r>
      <w:r w:rsidRPr="003A2FB7">
        <w:rPr>
          <w:rFonts w:eastAsia="Calibri"/>
          <w:highlight w:val="cyan"/>
          <w:u w:val="single"/>
        </w:rPr>
        <w:t>ruled</w:t>
      </w:r>
      <w:r w:rsidRPr="003A2FB7">
        <w:rPr>
          <w:rFonts w:eastAsia="Calibri"/>
          <w:u w:val="single"/>
        </w:rPr>
        <w:t xml:space="preserve"> </w:t>
      </w:r>
      <w:r w:rsidRPr="003A2FB7">
        <w:rPr>
          <w:rFonts w:eastAsia="Calibri"/>
          <w:highlight w:val="cyan"/>
          <w:u w:val="single"/>
        </w:rPr>
        <w:t xml:space="preserve">under the </w:t>
      </w:r>
      <w:r w:rsidRPr="003A2FB7">
        <w:rPr>
          <w:rFonts w:eastAsia="Calibri"/>
          <w:b/>
          <w:iCs/>
          <w:highlight w:val="cyan"/>
          <w:u w:val="single"/>
        </w:rPr>
        <w:t>Black Code</w:t>
      </w:r>
      <w:r w:rsidRPr="003A2FB7">
        <w:rPr>
          <w:rFonts w:eastAsia="Calibri"/>
          <w:u w:val="single"/>
        </w:rPr>
        <w:t xml:space="preserve">. More people will be governed as if they were Black people, </w:t>
      </w:r>
      <w:r w:rsidRPr="003A2FB7">
        <w:rPr>
          <w:rFonts w:eastAsia="Calibri"/>
          <w:highlight w:val="cyan"/>
          <w:u w:val="single"/>
        </w:rPr>
        <w:t>with</w:t>
      </w:r>
      <w:r w:rsidRPr="003A2FB7">
        <w:rPr>
          <w:rFonts w:eastAsia="Calibri"/>
          <w:u w:val="single"/>
        </w:rPr>
        <w:t xml:space="preserve"> all that entails: </w:t>
      </w:r>
      <w:r w:rsidRPr="003A2FB7">
        <w:rPr>
          <w:rFonts w:eastAsia="Calibri"/>
          <w:b/>
          <w:iCs/>
          <w:highlight w:val="cyan"/>
          <w:u w:val="single"/>
        </w:rPr>
        <w:t>wanton violence</w:t>
      </w:r>
      <w:r w:rsidRPr="003A2FB7">
        <w:rPr>
          <w:rFonts w:eastAsia="Calibri"/>
          <w:u w:val="single"/>
        </w:rPr>
        <w:t xml:space="preserve">, </w:t>
      </w:r>
      <w:r w:rsidRPr="003A2FB7">
        <w:rPr>
          <w:rFonts w:eastAsia="Calibri"/>
          <w:b/>
          <w:iCs/>
          <w:u w:val="single"/>
        </w:rPr>
        <w:t>disenfranchisement</w:t>
      </w:r>
      <w:r w:rsidRPr="003A2FB7">
        <w:rPr>
          <w:rFonts w:eastAsia="Calibri"/>
          <w:u w:val="single"/>
        </w:rPr>
        <w:t xml:space="preserve">, </w:t>
      </w:r>
      <w:r w:rsidRPr="003A2FB7">
        <w:rPr>
          <w:rFonts w:eastAsia="Calibri"/>
          <w:b/>
          <w:iCs/>
          <w:highlight w:val="cyan"/>
          <w:u w:val="single"/>
        </w:rPr>
        <w:t>exposure to</w:t>
      </w:r>
      <w:r w:rsidRPr="003A2FB7">
        <w:rPr>
          <w:rFonts w:eastAsia="Calibri"/>
          <w:b/>
          <w:iCs/>
          <w:u w:val="single"/>
        </w:rPr>
        <w:t xml:space="preserve"> all kinds of risks, premature </w:t>
      </w:r>
      <w:r w:rsidRPr="003A2FB7">
        <w:rPr>
          <w:rFonts w:eastAsia="Calibri"/>
          <w:b/>
          <w:iCs/>
          <w:highlight w:val="cyan"/>
          <w:u w:val="single"/>
        </w:rPr>
        <w:t>death</w:t>
      </w:r>
      <w:r w:rsidRPr="003A2FB7">
        <w:rPr>
          <w:rFonts w:eastAsia="Calibri"/>
          <w:u w:val="single"/>
        </w:rPr>
        <w:t>.</w:t>
      </w:r>
    </w:p>
    <w:p w14:paraId="78AF02B0" w14:textId="77777777" w:rsidR="00DF7267" w:rsidRPr="003A2FB7" w:rsidRDefault="00DF7267" w:rsidP="00DF7267">
      <w:pPr>
        <w:spacing w:line="256" w:lineRule="auto"/>
        <w:rPr>
          <w:rFonts w:eastAsia="Calibri"/>
          <w:u w:val="single"/>
        </w:rPr>
      </w:pPr>
      <w:r w:rsidRPr="003A2FB7">
        <w:rPr>
          <w:rFonts w:eastAsia="Calibri"/>
          <w:u w:val="single"/>
        </w:rPr>
        <w:t xml:space="preserve">This </w:t>
      </w:r>
      <w:r w:rsidRPr="003A2FB7">
        <w:rPr>
          <w:rFonts w:eastAsia="Calibri"/>
          <w:b/>
          <w:iCs/>
          <w:highlight w:val="cyan"/>
          <w:u w:val="single"/>
        </w:rPr>
        <w:t>universalization</w:t>
      </w:r>
      <w:r w:rsidRPr="003A2FB7">
        <w:rPr>
          <w:rFonts w:eastAsia="Calibri"/>
          <w:u w:val="single"/>
        </w:rPr>
        <w:t xml:space="preserve"> of the Black code will be going on </w:t>
      </w:r>
      <w:r w:rsidRPr="003A2FB7">
        <w:rPr>
          <w:rFonts w:eastAsia="Calibri"/>
          <w:highlight w:val="cyan"/>
          <w:u w:val="single"/>
        </w:rPr>
        <w:t xml:space="preserve">as the </w:t>
      </w:r>
      <w:r w:rsidRPr="003A2FB7">
        <w:rPr>
          <w:rFonts w:eastAsia="Calibri"/>
          <w:b/>
          <w:iCs/>
          <w:highlight w:val="cyan"/>
          <w:u w:val="single"/>
        </w:rPr>
        <w:t>world is burning</w:t>
      </w:r>
      <w:r w:rsidRPr="003A2FB7">
        <w:rPr>
          <w:rFonts w:eastAsia="Calibri"/>
          <w:u w:val="single"/>
        </w:rPr>
        <w:t xml:space="preserve">, the planet is burning, </w:t>
      </w:r>
      <w:r w:rsidRPr="003A2FB7">
        <w:rPr>
          <w:rFonts w:eastAsia="Calibri"/>
          <w:highlight w:val="cyan"/>
          <w:u w:val="single"/>
        </w:rPr>
        <w:t>having reached its limits</w:t>
      </w:r>
      <w:r w:rsidRPr="003A2FB7">
        <w:rPr>
          <w:rFonts w:eastAsia="Calibri"/>
          <w:u w:val="single"/>
        </w:rPr>
        <w:t xml:space="preserve">. So because of ecological breakdown, our world is </w:t>
      </w:r>
      <w:r w:rsidRPr="003A2FB7">
        <w:rPr>
          <w:rFonts w:eastAsia="Calibri"/>
          <w:highlight w:val="cyan"/>
          <w:u w:val="single"/>
        </w:rPr>
        <w:t>becoming</w:t>
      </w:r>
      <w:r w:rsidRPr="003A2FB7">
        <w:rPr>
          <w:rFonts w:eastAsia="Calibri"/>
          <w:u w:val="single"/>
        </w:rPr>
        <w:t xml:space="preserve"> more and more </w:t>
      </w:r>
      <w:r w:rsidRPr="003A2FB7">
        <w:rPr>
          <w:rFonts w:eastAsia="Calibri"/>
          <w:b/>
          <w:iCs/>
          <w:highlight w:val="cyan"/>
          <w:u w:val="single"/>
        </w:rPr>
        <w:t>inhospitable to life itself</w:t>
      </w:r>
      <w:r w:rsidRPr="003A2FB7">
        <w:rPr>
          <w:rFonts w:eastAsia="Calibri"/>
          <w:u w:val="single"/>
        </w:rPr>
        <w:t>. So if we reflect on planetary habitability, then we have to</w:t>
      </w:r>
      <w:r w:rsidRPr="003A2FB7">
        <w:rPr>
          <w:rFonts w:eastAsia="Calibri"/>
          <w:sz w:val="16"/>
        </w:rPr>
        <w:t xml:space="preserve"> think seriously about how to </w:t>
      </w:r>
      <w:r w:rsidRPr="003A2FB7">
        <w:rPr>
          <w:rFonts w:eastAsia="Calibri"/>
          <w:b/>
          <w:iCs/>
          <w:u w:val="single"/>
        </w:rPr>
        <w:t xml:space="preserve">create </w:t>
      </w:r>
      <w:r w:rsidRPr="003A2FB7">
        <w:rPr>
          <w:rFonts w:eastAsia="Calibri"/>
          <w:b/>
          <w:iCs/>
          <w:highlight w:val="cyan"/>
          <w:u w:val="single"/>
        </w:rPr>
        <w:t>convergences</w:t>
      </w:r>
      <w:r w:rsidRPr="003A2FB7">
        <w:rPr>
          <w:rFonts w:eastAsia="Calibri"/>
          <w:sz w:val="16"/>
          <w:highlight w:val="cyan"/>
        </w:rPr>
        <w:t xml:space="preserve"> </w:t>
      </w:r>
      <w:r w:rsidRPr="003A2FB7">
        <w:rPr>
          <w:rFonts w:eastAsia="Calibri"/>
          <w:highlight w:val="cyan"/>
          <w:u w:val="single"/>
        </w:rPr>
        <w:t>between</w:t>
      </w:r>
      <w:r w:rsidRPr="003A2FB7">
        <w:rPr>
          <w:rFonts w:eastAsia="Calibri"/>
          <w:u w:val="single"/>
        </w:rPr>
        <w:t xml:space="preserve"> the </w:t>
      </w:r>
      <w:r w:rsidRPr="003A2FB7">
        <w:rPr>
          <w:rFonts w:eastAsia="Calibri"/>
          <w:highlight w:val="cyan"/>
          <w:u w:val="single"/>
        </w:rPr>
        <w:t>struggle against racism and ecological struggles</w:t>
      </w:r>
      <w:r w:rsidRPr="003A2FB7">
        <w:rPr>
          <w:rFonts w:eastAsia="Calibri"/>
          <w:u w:val="single"/>
        </w:rPr>
        <w:t xml:space="preserve"> to </w:t>
      </w:r>
      <w:r w:rsidRPr="003A2FB7">
        <w:rPr>
          <w:rFonts w:eastAsia="Calibri"/>
          <w:b/>
          <w:iCs/>
          <w:highlight w:val="cyan"/>
          <w:u w:val="single"/>
        </w:rPr>
        <w:t>regenerate</w:t>
      </w:r>
      <w:r w:rsidRPr="003A2FB7">
        <w:rPr>
          <w:rFonts w:eastAsia="Calibri"/>
          <w:b/>
          <w:iCs/>
          <w:u w:val="single"/>
        </w:rPr>
        <w:t xml:space="preserve"> our planet</w:t>
      </w:r>
      <w:r w:rsidRPr="003A2FB7">
        <w:rPr>
          <w:rFonts w:eastAsia="Calibri"/>
          <w:u w:val="single"/>
        </w:rPr>
        <w:t>. The two are inseparable.</w:t>
      </w:r>
    </w:p>
    <w:p w14:paraId="6D07180A" w14:textId="77777777" w:rsidR="00DF7267" w:rsidRPr="003A2FB7" w:rsidRDefault="00DF7267" w:rsidP="00DF7267">
      <w:pPr>
        <w:spacing w:line="256" w:lineRule="auto"/>
        <w:rPr>
          <w:rFonts w:eastAsia="Calibri"/>
          <w:sz w:val="16"/>
        </w:rPr>
      </w:pPr>
      <w:r w:rsidRPr="003A2FB7">
        <w:rPr>
          <w:rFonts w:eastAsia="Calibri"/>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44322C72" w14:textId="77777777" w:rsidR="00DF7267" w:rsidRPr="003A2FB7" w:rsidRDefault="00DF7267" w:rsidP="00DF7267">
      <w:pPr>
        <w:spacing w:line="256" w:lineRule="auto"/>
        <w:rPr>
          <w:rFonts w:eastAsia="Calibri"/>
          <w:sz w:val="16"/>
        </w:rPr>
      </w:pPr>
      <w:r w:rsidRPr="003A2FB7">
        <w:rPr>
          <w:rFonts w:eastAsia="Calibri"/>
          <w:sz w:val="16"/>
        </w:rPr>
        <w:t>Olúfẹ́mi: I could not possibly agree more with what Achille said. If I could, I would shout it from an air horn everywhere in the world.</w:t>
      </w:r>
    </w:p>
    <w:p w14:paraId="53DFF225" w14:textId="77777777" w:rsidR="00DF7267" w:rsidRPr="003A2FB7" w:rsidRDefault="00DF7267" w:rsidP="00DF7267">
      <w:pPr>
        <w:spacing w:line="256" w:lineRule="auto"/>
        <w:rPr>
          <w:rFonts w:eastAsia="Calibri"/>
          <w:sz w:val="16"/>
        </w:rPr>
      </w:pPr>
      <w:r w:rsidRPr="003A2FB7">
        <w:rPr>
          <w:rFonts w:eastAsia="Calibri"/>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51596263" w14:textId="77777777" w:rsidR="00DF7267" w:rsidRPr="003A2FB7" w:rsidRDefault="00DF7267" w:rsidP="00DF7267">
      <w:pPr>
        <w:spacing w:line="256" w:lineRule="auto"/>
        <w:rPr>
          <w:rFonts w:eastAsia="Calibri"/>
          <w:sz w:val="16"/>
        </w:rPr>
      </w:pPr>
      <w:r w:rsidRPr="003A2FB7">
        <w:rPr>
          <w:rFonts w:eastAsia="Calibri"/>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6D204DD9" w14:textId="77777777" w:rsidR="00DF7267" w:rsidRPr="003A2FB7" w:rsidRDefault="00DF7267" w:rsidP="00DF7267">
      <w:pPr>
        <w:spacing w:line="256" w:lineRule="auto"/>
        <w:rPr>
          <w:rFonts w:eastAsia="Calibri"/>
          <w:sz w:val="16"/>
        </w:rPr>
      </w:pPr>
      <w:r w:rsidRPr="003A2FB7">
        <w:rPr>
          <w:rFonts w:eastAsia="Calibri"/>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0B576E87" w14:textId="77777777" w:rsidR="00DF7267" w:rsidRPr="003A2FB7" w:rsidRDefault="00DF7267" w:rsidP="00DF7267">
      <w:pPr>
        <w:spacing w:line="256" w:lineRule="auto"/>
        <w:rPr>
          <w:rFonts w:eastAsia="Calibri"/>
          <w:sz w:val="16"/>
        </w:rPr>
      </w:pPr>
      <w:r w:rsidRPr="003A2FB7">
        <w:rPr>
          <w:rFonts w:eastAsia="Calibri"/>
          <w:sz w:val="16"/>
        </w:rPr>
        <w:t>A lot of the rights and privileges that some people treated as built into whiteness are in fact contingent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3437EBB6" w14:textId="77777777" w:rsidR="00DF7267" w:rsidRPr="003A2FB7" w:rsidRDefault="00DF7267" w:rsidP="00DF7267">
      <w:pPr>
        <w:spacing w:line="256" w:lineRule="auto"/>
        <w:rPr>
          <w:rFonts w:eastAsia="Calibri"/>
          <w:sz w:val="16"/>
        </w:rPr>
      </w:pPr>
      <w:r w:rsidRPr="003A2FB7">
        <w:rPr>
          <w:rFonts w:eastAsia="Calibri"/>
          <w:sz w:val="16"/>
        </w:rPr>
        <w:t>And so the rights and protections that people think are categorically built into their position in the social hierarchy are in fact contingent on the particular ways that the world has developed and also changing.</w:t>
      </w:r>
    </w:p>
    <w:p w14:paraId="605A8792" w14:textId="77777777" w:rsidR="00DF7267" w:rsidRPr="003A2FB7" w:rsidRDefault="00DF7267" w:rsidP="00DF7267">
      <w:pPr>
        <w:spacing w:line="256" w:lineRule="auto"/>
        <w:rPr>
          <w:rFonts w:eastAsia="Calibri"/>
          <w:sz w:val="16"/>
        </w:rPr>
      </w:pPr>
      <w:r w:rsidRPr="003A2FB7">
        <w:rPr>
          <w:rFonts w:eastAsia="Calibri"/>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0C0FDFCF" w14:textId="77777777" w:rsidR="00DF7267" w:rsidRPr="003A2FB7" w:rsidRDefault="00DF7267" w:rsidP="00DF7267">
      <w:pPr>
        <w:spacing w:line="256" w:lineRule="auto"/>
        <w:rPr>
          <w:rFonts w:eastAsia="Calibri"/>
          <w:u w:val="single"/>
        </w:rPr>
      </w:pPr>
      <w:r w:rsidRPr="003A2FB7">
        <w:rPr>
          <w:rFonts w:eastAsia="Calibri"/>
          <w:u w:val="single"/>
        </w:rPr>
        <w:t>We have to realize our fate is linked to the fate of the entire human species — and not the fake species that race portrays itself as — as well as tied to our dependence on the larger ecology, animals, plants, air, the water. Until we can see our fates are connected, we’ll be in trouble.</w:t>
      </w:r>
    </w:p>
    <w:p w14:paraId="5809ADAA" w14:textId="77777777" w:rsidR="00DF7267" w:rsidRPr="003A2FB7" w:rsidRDefault="00DF7267" w:rsidP="00DF7267">
      <w:pPr>
        <w:spacing w:line="256" w:lineRule="auto"/>
        <w:rPr>
          <w:rFonts w:eastAsia="Calibri"/>
          <w:u w:val="single"/>
        </w:rPr>
      </w:pPr>
      <w:r w:rsidRPr="003A2FB7">
        <w:rPr>
          <w:rFonts w:eastAsia="Calibri"/>
          <w:sz w:val="16"/>
        </w:rPr>
        <w:t xml:space="preserve">But </w:t>
      </w:r>
      <w:r w:rsidRPr="003A2FB7">
        <w:rPr>
          <w:rFonts w:eastAsia="Calibri"/>
          <w:highlight w:val="cyan"/>
          <w:u w:val="single"/>
        </w:rPr>
        <w:t xml:space="preserve">there’s </w:t>
      </w:r>
      <w:r w:rsidRPr="003A2FB7">
        <w:rPr>
          <w:rFonts w:eastAsia="Calibri"/>
          <w:b/>
          <w:iCs/>
          <w:highlight w:val="cyan"/>
          <w:u w:val="single"/>
        </w:rPr>
        <w:t>reassuring actions in that direction</w:t>
      </w:r>
      <w:r w:rsidRPr="003A2FB7">
        <w:rPr>
          <w:rFonts w:eastAsia="Calibri"/>
          <w:sz w:val="16"/>
        </w:rPr>
        <w:t xml:space="preserve">. </w:t>
      </w:r>
      <w:r w:rsidRPr="003A2FB7">
        <w:rPr>
          <w:rFonts w:eastAsia="Calibri"/>
          <w:u w:val="single"/>
        </w:rPr>
        <w:t xml:space="preserve">To give just two sets of examples: </w:t>
      </w:r>
      <w:r w:rsidRPr="003A2FB7">
        <w:rPr>
          <w:rFonts w:eastAsia="Calibri"/>
          <w:highlight w:val="cyan"/>
          <w:u w:val="single"/>
        </w:rPr>
        <w:t>In the US</w:t>
      </w:r>
      <w:r w:rsidRPr="003A2FB7">
        <w:rPr>
          <w:rFonts w:eastAsia="Calibri"/>
          <w:sz w:val="16"/>
        </w:rPr>
        <w:t xml:space="preserve">, where I’m based, </w:t>
      </w:r>
      <w:r w:rsidRPr="003A2FB7">
        <w:rPr>
          <w:rFonts w:eastAsia="Calibri"/>
          <w:u w:val="single"/>
        </w:rPr>
        <w:t xml:space="preserve">there are exciting trends in </w:t>
      </w:r>
      <w:r w:rsidRPr="003A2FB7">
        <w:rPr>
          <w:rFonts w:eastAsia="Calibri"/>
          <w:b/>
          <w:iCs/>
          <w:highlight w:val="cyan"/>
          <w:u w:val="single"/>
        </w:rPr>
        <w:t>labor movements</w:t>
      </w:r>
      <w:r w:rsidRPr="003A2FB7">
        <w:rPr>
          <w:rFonts w:eastAsia="Calibri"/>
          <w:sz w:val="16"/>
          <w:highlight w:val="cyan"/>
        </w:rPr>
        <w:t xml:space="preserve">. </w:t>
      </w:r>
      <w:r w:rsidRPr="003A2FB7">
        <w:rPr>
          <w:rFonts w:eastAsia="Calibri"/>
          <w:highlight w:val="cyan"/>
          <w:u w:val="single"/>
        </w:rPr>
        <w:t>There’s been</w:t>
      </w:r>
      <w:r w:rsidRPr="003A2FB7">
        <w:rPr>
          <w:rFonts w:eastAsia="Calibri"/>
          <w:sz w:val="16"/>
        </w:rPr>
        <w:t xml:space="preserve"> a </w:t>
      </w:r>
      <w:r w:rsidRPr="003A2FB7">
        <w:rPr>
          <w:rFonts w:eastAsia="Calibri"/>
          <w:b/>
          <w:iCs/>
          <w:highlight w:val="cyan"/>
          <w:u w:val="single"/>
        </w:rPr>
        <w:t>resurgence</w:t>
      </w:r>
      <w:r w:rsidRPr="003A2FB7">
        <w:rPr>
          <w:rFonts w:eastAsia="Calibri"/>
          <w:sz w:val="16"/>
        </w:rPr>
        <w:t xml:space="preserve"> </w:t>
      </w:r>
      <w:r w:rsidRPr="003A2FB7">
        <w:rPr>
          <w:rFonts w:eastAsia="Calibri"/>
          <w:u w:val="single"/>
        </w:rPr>
        <w:t>of “Bargaining for the Common Good”</w:t>
      </w:r>
      <w:r w:rsidRPr="003A2FB7">
        <w:rPr>
          <w:rFonts w:eastAsia="Calibri"/>
          <w:sz w:val="16"/>
        </w:rPr>
        <w:t xml:space="preserve"> — </w:t>
      </w:r>
      <w:r w:rsidRPr="003A2FB7">
        <w:rPr>
          <w:rFonts w:eastAsia="Calibri"/>
          <w:u w:val="single"/>
        </w:rPr>
        <w:t xml:space="preserve">a practice </w:t>
      </w:r>
      <w:r w:rsidRPr="003A2FB7">
        <w:rPr>
          <w:rFonts w:eastAsia="Calibri"/>
          <w:highlight w:val="cyan"/>
          <w:u w:val="single"/>
        </w:rPr>
        <w:t>of</w:t>
      </w:r>
      <w:r w:rsidRPr="003A2FB7">
        <w:rPr>
          <w:rFonts w:eastAsia="Calibri"/>
          <w:u w:val="single"/>
        </w:rPr>
        <w:t xml:space="preserve"> organized </w:t>
      </w:r>
      <w:r w:rsidRPr="003A2FB7">
        <w:rPr>
          <w:rFonts w:eastAsia="Calibri"/>
          <w:highlight w:val="cyan"/>
          <w:u w:val="single"/>
        </w:rPr>
        <w:t>workers making</w:t>
      </w:r>
      <w:r w:rsidRPr="003A2FB7">
        <w:rPr>
          <w:rFonts w:eastAsia="Calibri"/>
          <w:u w:val="single"/>
        </w:rPr>
        <w:t xml:space="preserve"> contract </w:t>
      </w:r>
      <w:r w:rsidRPr="003A2FB7">
        <w:rPr>
          <w:rFonts w:eastAsia="Calibri"/>
          <w:highlight w:val="cyan"/>
          <w:u w:val="single"/>
        </w:rPr>
        <w:t xml:space="preserve">demands </w:t>
      </w:r>
      <w:r w:rsidRPr="003A2FB7">
        <w:rPr>
          <w:rFonts w:eastAsia="Calibri"/>
          <w:b/>
          <w:iCs/>
          <w:highlight w:val="cyan"/>
          <w:u w:val="single"/>
        </w:rPr>
        <w:t>in partnership with</w:t>
      </w:r>
      <w:r w:rsidRPr="003A2FB7">
        <w:rPr>
          <w:rFonts w:eastAsia="Calibri"/>
          <w:highlight w:val="cyan"/>
          <w:u w:val="single"/>
        </w:rPr>
        <w:t xml:space="preserve"> and</w:t>
      </w:r>
      <w:r w:rsidRPr="003A2FB7">
        <w:rPr>
          <w:rFonts w:eastAsia="Calibri"/>
          <w:u w:val="single"/>
        </w:rPr>
        <w:t xml:space="preserve"> in pursuit of benefits </w:t>
      </w:r>
      <w:r w:rsidRPr="003A2FB7">
        <w:rPr>
          <w:rFonts w:eastAsia="Calibri"/>
          <w:highlight w:val="cyan"/>
          <w:u w:val="single"/>
        </w:rPr>
        <w:t xml:space="preserve">for a </w:t>
      </w:r>
      <w:r w:rsidRPr="003A2FB7">
        <w:rPr>
          <w:rFonts w:eastAsia="Calibri"/>
          <w:b/>
          <w:iCs/>
          <w:highlight w:val="cyan"/>
          <w:u w:val="single"/>
        </w:rPr>
        <w:t>broader community</w:t>
      </w:r>
      <w:r w:rsidRPr="003A2FB7">
        <w:rPr>
          <w:rFonts w:eastAsia="Calibri"/>
          <w:sz w:val="16"/>
        </w:rPr>
        <w:t>.</w:t>
      </w:r>
      <w:r w:rsidRPr="003A2FB7">
        <w:rPr>
          <w:rFonts w:eastAsia="Calibri"/>
          <w:u w:val="single"/>
        </w:rPr>
        <w:t xml:space="preserve"> What’s more: last year in Minneapolis, thousands of members of the Service Employees International Union (many of whom were immigrants from countries including Somalia, Nepal, Mexico and Ecuador) led what some are calling </w:t>
      </w:r>
      <w:r w:rsidRPr="003A2FB7">
        <w:rPr>
          <w:rFonts w:eastAsia="Calibri"/>
          <w:highlight w:val="cyan"/>
          <w:u w:val="single"/>
        </w:rPr>
        <w:t xml:space="preserve">the </w:t>
      </w:r>
      <w:r w:rsidRPr="003A2FB7">
        <w:rPr>
          <w:rFonts w:eastAsia="Calibri"/>
          <w:b/>
          <w:iCs/>
          <w:highlight w:val="cyan"/>
          <w:u w:val="single"/>
        </w:rPr>
        <w:t>“first climate strike”</w:t>
      </w:r>
      <w:r w:rsidRPr="003A2FB7">
        <w:rPr>
          <w:rFonts w:eastAsia="Calibri"/>
          <w:b/>
          <w:iCs/>
          <w:u w:val="single"/>
        </w:rPr>
        <w:t xml:space="preserve"> in US history</w:t>
      </w:r>
      <w:r w:rsidRPr="003A2FB7">
        <w:rPr>
          <w:rFonts w:eastAsia="Calibri"/>
          <w:u w:val="single"/>
        </w:rPr>
        <w:t xml:space="preserve">: </w:t>
      </w:r>
      <w:r w:rsidRPr="003A2FB7">
        <w:rPr>
          <w:rFonts w:eastAsia="Calibri"/>
          <w:highlight w:val="cyan"/>
          <w:u w:val="single"/>
        </w:rPr>
        <w:t>bargain</w:t>
      </w:r>
      <w:r w:rsidRPr="003A2FB7">
        <w:rPr>
          <w:rFonts w:eastAsia="Calibri"/>
          <w:u w:val="single"/>
        </w:rPr>
        <w:t xml:space="preserve">ing explicitly </w:t>
      </w:r>
      <w:r w:rsidRPr="003A2FB7">
        <w:rPr>
          <w:rFonts w:eastAsia="Calibri"/>
          <w:highlight w:val="cyan"/>
          <w:u w:val="single"/>
        </w:rPr>
        <w:t xml:space="preserve">over </w:t>
      </w:r>
      <w:r w:rsidRPr="003A2FB7">
        <w:rPr>
          <w:rFonts w:eastAsia="Calibri"/>
          <w:b/>
          <w:iCs/>
          <w:highlight w:val="cyan"/>
          <w:u w:val="single"/>
        </w:rPr>
        <w:t>wages</w:t>
      </w:r>
      <w:r w:rsidRPr="003A2FB7">
        <w:rPr>
          <w:rFonts w:eastAsia="Calibri"/>
          <w:u w:val="single"/>
        </w:rPr>
        <w:t xml:space="preserve">, </w:t>
      </w:r>
      <w:r w:rsidRPr="003A2FB7">
        <w:rPr>
          <w:rFonts w:eastAsia="Calibri"/>
          <w:b/>
          <w:iCs/>
          <w:highlight w:val="cyan"/>
          <w:u w:val="single"/>
        </w:rPr>
        <w:t>gender discrimination</w:t>
      </w:r>
      <w:r w:rsidRPr="003A2FB7">
        <w:rPr>
          <w:rFonts w:eastAsia="Calibri"/>
          <w:highlight w:val="cyan"/>
          <w:u w:val="single"/>
        </w:rPr>
        <w:t>, and</w:t>
      </w:r>
      <w:r w:rsidRPr="003A2FB7">
        <w:rPr>
          <w:rFonts w:eastAsia="Calibri"/>
          <w:u w:val="single"/>
        </w:rPr>
        <w:t xml:space="preserve"> changes to working conditions to </w:t>
      </w:r>
      <w:r w:rsidRPr="003A2FB7">
        <w:rPr>
          <w:rFonts w:eastAsia="Calibri"/>
          <w:b/>
          <w:iCs/>
          <w:u w:val="single"/>
        </w:rPr>
        <w:t xml:space="preserve">lower the carbon </w:t>
      </w:r>
      <w:r w:rsidRPr="003A2FB7">
        <w:rPr>
          <w:rFonts w:eastAsia="Calibri"/>
          <w:b/>
          <w:iCs/>
          <w:highlight w:val="cyan"/>
          <w:u w:val="single"/>
        </w:rPr>
        <w:t>emissions</w:t>
      </w:r>
      <w:r w:rsidRPr="003A2FB7">
        <w:rPr>
          <w:rFonts w:eastAsia="Calibri"/>
          <w:u w:val="single"/>
        </w:rPr>
        <w:t xml:space="preserve"> of their work.</w:t>
      </w:r>
    </w:p>
    <w:p w14:paraId="34C255BA" w14:textId="77777777" w:rsidR="00826FC7" w:rsidRPr="006930EC" w:rsidRDefault="00826FC7" w:rsidP="00826FC7"/>
    <w:sectPr w:rsidR="00826FC7" w:rsidRPr="00693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6A7B6D"/>
    <w:multiLevelType w:val="hybridMultilevel"/>
    <w:tmpl w:val="ED2AE60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B72407"/>
    <w:multiLevelType w:val="hybridMultilevel"/>
    <w:tmpl w:val="6D468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9D16AB"/>
    <w:multiLevelType w:val="hybridMultilevel"/>
    <w:tmpl w:val="9D5088E2"/>
    <w:lvl w:ilvl="0" w:tplc="0409000F">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2045254101">
    <w:abstractNumId w:val="11"/>
  </w:num>
  <w:num w:numId="16" w16cid:durableId="946892356">
    <w:abstractNumId w:val="10"/>
  </w:num>
  <w:num w:numId="17" w16cid:durableId="12366701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4A5"/>
    <w:rsid w:val="00035799"/>
    <w:rsid w:val="0003771A"/>
    <w:rsid w:val="000C34BF"/>
    <w:rsid w:val="000E2A93"/>
    <w:rsid w:val="00103810"/>
    <w:rsid w:val="001601AC"/>
    <w:rsid w:val="00193749"/>
    <w:rsid w:val="001E13E3"/>
    <w:rsid w:val="002225CA"/>
    <w:rsid w:val="00251929"/>
    <w:rsid w:val="002B6B4D"/>
    <w:rsid w:val="002C3691"/>
    <w:rsid w:val="003110AD"/>
    <w:rsid w:val="003B5135"/>
    <w:rsid w:val="00415C1C"/>
    <w:rsid w:val="00483E98"/>
    <w:rsid w:val="004947C1"/>
    <w:rsid w:val="004975CE"/>
    <w:rsid w:val="004A4576"/>
    <w:rsid w:val="005221B7"/>
    <w:rsid w:val="005501C1"/>
    <w:rsid w:val="00591361"/>
    <w:rsid w:val="005A6C7E"/>
    <w:rsid w:val="006930EC"/>
    <w:rsid w:val="006D096A"/>
    <w:rsid w:val="006F1505"/>
    <w:rsid w:val="006F4513"/>
    <w:rsid w:val="007454A5"/>
    <w:rsid w:val="007709A5"/>
    <w:rsid w:val="00792A05"/>
    <w:rsid w:val="00826FC7"/>
    <w:rsid w:val="00832A69"/>
    <w:rsid w:val="00853811"/>
    <w:rsid w:val="008C0730"/>
    <w:rsid w:val="009E316A"/>
    <w:rsid w:val="009F7399"/>
    <w:rsid w:val="00A20BF2"/>
    <w:rsid w:val="00A671D7"/>
    <w:rsid w:val="00AD4AC5"/>
    <w:rsid w:val="00B652B3"/>
    <w:rsid w:val="00BE461D"/>
    <w:rsid w:val="00C23143"/>
    <w:rsid w:val="00C4016B"/>
    <w:rsid w:val="00C54535"/>
    <w:rsid w:val="00CD6DB6"/>
    <w:rsid w:val="00D06461"/>
    <w:rsid w:val="00D27642"/>
    <w:rsid w:val="00DF7267"/>
    <w:rsid w:val="00E11186"/>
    <w:rsid w:val="00E52506"/>
    <w:rsid w:val="00E86E21"/>
    <w:rsid w:val="00EB2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9D11C"/>
  <w15:chartTrackingRefBased/>
  <w15:docId w15:val="{772C6D48-7D6C-4E72-B0C0-01D1FA61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01A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601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01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1601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1601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01A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45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01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1AC"/>
  </w:style>
  <w:style w:type="character" w:customStyle="1" w:styleId="Heading1Char">
    <w:name w:val="Heading 1 Char"/>
    <w:aliases w:val="Pocket Char"/>
    <w:basedOn w:val="DefaultParagraphFont"/>
    <w:link w:val="Heading1"/>
    <w:rsid w:val="001601A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601A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1601A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1601A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601A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45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4A5"/>
    <w:rPr>
      <w:rFonts w:eastAsiaTheme="majorEastAsia" w:cstheme="majorBidi"/>
      <w:color w:val="272727" w:themeColor="text1" w:themeTint="D8"/>
    </w:rPr>
  </w:style>
  <w:style w:type="paragraph" w:styleId="Title">
    <w:name w:val="Title"/>
    <w:basedOn w:val="Normal"/>
    <w:next w:val="Normal"/>
    <w:link w:val="TitleChar"/>
    <w:uiPriority w:val="10"/>
    <w:qFormat/>
    <w:rsid w:val="00745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4A5"/>
    <w:pPr>
      <w:spacing w:before="160"/>
      <w:jc w:val="center"/>
    </w:pPr>
    <w:rPr>
      <w:i/>
      <w:iCs/>
      <w:color w:val="404040" w:themeColor="text1" w:themeTint="BF"/>
    </w:rPr>
  </w:style>
  <w:style w:type="character" w:customStyle="1" w:styleId="QuoteChar">
    <w:name w:val="Quote Char"/>
    <w:basedOn w:val="DefaultParagraphFont"/>
    <w:link w:val="Quote"/>
    <w:uiPriority w:val="29"/>
    <w:rsid w:val="007454A5"/>
    <w:rPr>
      <w:i/>
      <w:iCs/>
      <w:color w:val="404040" w:themeColor="text1" w:themeTint="BF"/>
    </w:rPr>
  </w:style>
  <w:style w:type="paragraph" w:styleId="ListParagraph">
    <w:name w:val="List Paragraph"/>
    <w:basedOn w:val="Normal"/>
    <w:uiPriority w:val="34"/>
    <w:qFormat/>
    <w:rsid w:val="007454A5"/>
    <w:pPr>
      <w:ind w:left="720"/>
      <w:contextualSpacing/>
    </w:pPr>
  </w:style>
  <w:style w:type="character" w:styleId="IntenseEmphasis">
    <w:name w:val="Intense Emphasis"/>
    <w:basedOn w:val="DefaultParagraphFont"/>
    <w:uiPriority w:val="21"/>
    <w:qFormat/>
    <w:rsid w:val="007454A5"/>
    <w:rPr>
      <w:i/>
      <w:iCs/>
      <w:color w:val="0F4761" w:themeColor="accent1" w:themeShade="BF"/>
    </w:rPr>
  </w:style>
  <w:style w:type="paragraph" w:styleId="IntenseQuote">
    <w:name w:val="Intense Quote"/>
    <w:basedOn w:val="Normal"/>
    <w:next w:val="Normal"/>
    <w:link w:val="IntenseQuoteChar"/>
    <w:uiPriority w:val="30"/>
    <w:qFormat/>
    <w:rsid w:val="00745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4A5"/>
    <w:rPr>
      <w:i/>
      <w:iCs/>
      <w:color w:val="0F4761" w:themeColor="accent1" w:themeShade="BF"/>
    </w:rPr>
  </w:style>
  <w:style w:type="character" w:styleId="IntenseReference">
    <w:name w:val="Intense Reference"/>
    <w:basedOn w:val="DefaultParagraphFont"/>
    <w:uiPriority w:val="32"/>
    <w:qFormat/>
    <w:rsid w:val="007454A5"/>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1601AC"/>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1601A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1601AC"/>
    <w:rPr>
      <w:b w:val="0"/>
      <w:sz w:val="22"/>
      <w:u w:val="single"/>
    </w:rPr>
  </w:style>
  <w:style w:type="paragraph" w:customStyle="1" w:styleId="textbold">
    <w:name w:val="text bold"/>
    <w:basedOn w:val="Normal"/>
    <w:link w:val="Emphasis"/>
    <w:uiPriority w:val="8"/>
    <w:qFormat/>
    <w:rsid w:val="00C4016B"/>
    <w:pPr>
      <w:ind w:left="720"/>
      <w:jc w:val="both"/>
    </w:pPr>
    <w:rPr>
      <w:b/>
      <w:iCs/>
      <w:kern w:val="2"/>
      <w:sz w:val="24"/>
      <w:szCs w:val="24"/>
      <w:u w:val="single"/>
      <w:bdr w:val="single" w:sz="8" w:space="0" w:color="auto"/>
      <w14:ligatures w14:val="standardContextual"/>
    </w:rPr>
  </w:style>
  <w:style w:type="character" w:styleId="FollowedHyperlink">
    <w:name w:val="FollowedHyperlink"/>
    <w:basedOn w:val="DefaultParagraphFont"/>
    <w:uiPriority w:val="99"/>
    <w:semiHidden/>
    <w:unhideWhenUsed/>
    <w:rsid w:val="001601AC"/>
    <w:rPr>
      <w:color w:val="auto"/>
      <w:u w:val="none"/>
    </w:rPr>
  </w:style>
  <w:style w:type="character" w:styleId="Strong">
    <w:name w:val="Strong"/>
    <w:basedOn w:val="DefaultParagraphFont"/>
    <w:uiPriority w:val="22"/>
    <w:qFormat/>
    <w:rsid w:val="001601AC"/>
    <w:rPr>
      <w:b/>
      <w:bCs/>
    </w:rPr>
  </w:style>
  <w:style w:type="character" w:styleId="BookTitle">
    <w:name w:val="Book Title"/>
    <w:basedOn w:val="DefaultParagraphFont"/>
    <w:uiPriority w:val="33"/>
    <w:qFormat/>
    <w:rsid w:val="001601AC"/>
    <w:rPr>
      <w:b/>
      <w:bCs/>
      <w:i/>
      <w:iCs/>
      <w:spacing w:val="5"/>
    </w:rPr>
  </w:style>
  <w:style w:type="numbering" w:styleId="111111">
    <w:name w:val="Outline List 2"/>
    <w:basedOn w:val="NoList"/>
    <w:uiPriority w:val="99"/>
    <w:semiHidden/>
    <w:unhideWhenUsed/>
    <w:rsid w:val="001601AC"/>
  </w:style>
  <w:style w:type="paragraph" w:styleId="Header">
    <w:name w:val="header"/>
    <w:basedOn w:val="Normal"/>
    <w:link w:val="HeaderChar"/>
    <w:uiPriority w:val="99"/>
    <w:semiHidden/>
    <w:rsid w:val="001601AC"/>
    <w:pPr>
      <w:tabs>
        <w:tab w:val="center" w:pos="4680"/>
        <w:tab w:val="right" w:pos="9360"/>
      </w:tabs>
    </w:pPr>
  </w:style>
  <w:style w:type="character" w:customStyle="1" w:styleId="HeaderChar">
    <w:name w:val="Header Char"/>
    <w:basedOn w:val="DefaultParagraphFont"/>
    <w:link w:val="Header"/>
    <w:uiPriority w:val="99"/>
    <w:semiHidden/>
    <w:rsid w:val="001601AC"/>
    <w:rPr>
      <w:rFonts w:ascii="Calibri" w:hAnsi="Calibri" w:cs="Calibri"/>
      <w:kern w:val="0"/>
      <w:sz w:val="22"/>
      <w:szCs w:val="22"/>
      <w14:ligatures w14:val="none"/>
    </w:rPr>
  </w:style>
  <w:style w:type="paragraph" w:styleId="Footer">
    <w:name w:val="footer"/>
    <w:basedOn w:val="Normal"/>
    <w:link w:val="FooterChar"/>
    <w:uiPriority w:val="99"/>
    <w:semiHidden/>
    <w:rsid w:val="001601AC"/>
    <w:pPr>
      <w:tabs>
        <w:tab w:val="center" w:pos="4680"/>
        <w:tab w:val="right" w:pos="9360"/>
      </w:tabs>
    </w:pPr>
  </w:style>
  <w:style w:type="character" w:customStyle="1" w:styleId="FooterChar">
    <w:name w:val="Footer Char"/>
    <w:basedOn w:val="DefaultParagraphFont"/>
    <w:link w:val="Footer"/>
    <w:uiPriority w:val="99"/>
    <w:semiHidden/>
    <w:rsid w:val="001601A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601AC"/>
    <w:pPr>
      <w:spacing w:after="120"/>
    </w:pPr>
  </w:style>
  <w:style w:type="character" w:customStyle="1" w:styleId="BodyTextChar">
    <w:name w:val="Body Text Char"/>
    <w:basedOn w:val="DefaultParagraphFont"/>
    <w:link w:val="BodyText"/>
    <w:uiPriority w:val="99"/>
    <w:semiHidden/>
    <w:rsid w:val="001601AC"/>
    <w:rPr>
      <w:rFonts w:ascii="Calibri" w:hAnsi="Calibri" w:cs="Calibri"/>
      <w:kern w:val="0"/>
      <w:sz w:val="22"/>
      <w:szCs w:val="22"/>
      <w14:ligatures w14:val="none"/>
    </w:rPr>
  </w:style>
  <w:style w:type="paragraph" w:styleId="NoSpacing">
    <w:name w:val="No Spacing"/>
    <w:link w:val="NoSpacingChar"/>
    <w:uiPriority w:val="99"/>
    <w:unhideWhenUsed/>
    <w:qFormat/>
    <w:rsid w:val="001601A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601AC"/>
    <w:rPr>
      <w:rFonts w:ascii="Calibri" w:hAnsi="Calibri" w:cs="Calibri"/>
      <w:kern w:val="0"/>
      <w:sz w:val="22"/>
      <w:szCs w:val="22"/>
      <w14:ligatures w14:val="none"/>
    </w:rPr>
  </w:style>
  <w:style w:type="character" w:styleId="Hyperlink">
    <w:name w:val="Hyperlink"/>
    <w:basedOn w:val="DefaultParagraphFont"/>
    <w:uiPriority w:val="99"/>
    <w:unhideWhenUsed/>
    <w:rsid w:val="001601AC"/>
    <w:rPr>
      <w:color w:val="467886" w:themeColor="hyperlink"/>
      <w:u w:val="single"/>
    </w:rPr>
  </w:style>
  <w:style w:type="character" w:styleId="UnresolvedMention">
    <w:name w:val="Unresolved Mention"/>
    <w:basedOn w:val="DefaultParagraphFont"/>
    <w:uiPriority w:val="99"/>
    <w:semiHidden/>
    <w:unhideWhenUsed/>
    <w:rsid w:val="001601AC"/>
    <w:rPr>
      <w:color w:val="605E5C"/>
      <w:shd w:val="clear" w:color="auto" w:fill="E1DFDD"/>
    </w:rPr>
  </w:style>
  <w:style w:type="paragraph" w:customStyle="1" w:styleId="Undertag">
    <w:name w:val="Undertag"/>
    <w:link w:val="UndertagChar"/>
    <w:autoRedefine/>
    <w:uiPriority w:val="5"/>
    <w:qFormat/>
    <w:rsid w:val="001601A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601A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601AC"/>
    <w:rPr>
      <w:color w:val="0A2F41" w:themeColor="accent1" w:themeShade="80"/>
    </w:rPr>
  </w:style>
  <w:style w:type="character" w:customStyle="1" w:styleId="AnalyticChar">
    <w:name w:val="Analytic Char"/>
    <w:basedOn w:val="DefaultParagraphFont"/>
    <w:link w:val="Analytic"/>
    <w:uiPriority w:val="5"/>
    <w:rsid w:val="001601AC"/>
    <w:rPr>
      <w:rFonts w:ascii="Calibri" w:eastAsiaTheme="majorEastAsia" w:hAnsi="Calibri" w:cstheme="majorBidi"/>
      <w:b/>
      <w:iCs/>
      <w:color w:val="0A2F41" w:themeColor="accent1" w:themeShade="80"/>
      <w:kern w:val="0"/>
      <w:sz w:val="26"/>
      <w:szCs w:val="22"/>
      <w14:ligatures w14:val="none"/>
    </w:rPr>
  </w:style>
  <w:style w:type="paragraph" w:customStyle="1" w:styleId="UnderlinePara">
    <w:name w:val="Underline Para"/>
    <w:basedOn w:val="Normal"/>
    <w:uiPriority w:val="7"/>
    <w:qFormat/>
    <w:rsid w:val="00826FC7"/>
    <w:pPr>
      <w:widowControl w:val="0"/>
      <w:suppressAutoHyphens/>
      <w:spacing w:after="200" w:line="254" w:lineRule="auto"/>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19440</Words>
  <Characters>110226</Characters>
  <Application>Microsoft Office Word</Application>
  <DocSecurity>0</DocSecurity>
  <Lines>1211</Lines>
  <Paragraphs>228</Paragraphs>
  <ScaleCrop>false</ScaleCrop>
  <Company/>
  <LinksUpToDate>false</LinksUpToDate>
  <CharactersWithSpaces>129438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Fish, Zander M</cp:lastModifiedBy>
  <cp:revision>3</cp:revision>
  <dcterms:created xsi:type="dcterms:W3CDTF">2026-03-29T19:00:00Z</dcterms:created>
  <dcterms:modified xsi:type="dcterms:W3CDTF">2026-03-29T19:00:00Z</dcterms:modified>
</cp:coreProperties>
</file>