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8B9B8" w14:textId="69099172" w:rsidR="002B3516" w:rsidRPr="00AA6459" w:rsidRDefault="002B3516" w:rsidP="00B46264">
      <w:pPr>
        <w:pStyle w:val="Heading2"/>
        <w:rPr>
          <w:lang w:val="fr-FR"/>
        </w:rPr>
      </w:pPr>
      <w:r w:rsidRPr="00FB3FE0">
        <w:rPr>
          <w:lang w:val="fr-FR"/>
        </w:rPr>
        <w:t>K</w:t>
      </w:r>
    </w:p>
    <w:p w14:paraId="1A29825E" w14:textId="77777777" w:rsidR="002B3516" w:rsidRPr="00FB3FE0" w:rsidRDefault="002B3516" w:rsidP="002B3516">
      <w:pPr>
        <w:pStyle w:val="Heading3"/>
        <w:rPr>
          <w:lang w:val="fr-FR"/>
        </w:rPr>
      </w:pPr>
      <w:r w:rsidRPr="00FB3FE0">
        <w:rPr>
          <w:lang w:val="fr-FR"/>
        </w:rPr>
        <w:lastRenderedPageBreak/>
        <w:t>K---Dispossession---1NC (Long)</w:t>
      </w:r>
    </w:p>
    <w:p w14:paraId="457AFE4E" w14:textId="77777777" w:rsidR="002B3516" w:rsidRPr="00912909" w:rsidRDefault="002B3516" w:rsidP="002B3516">
      <w:pPr>
        <w:pStyle w:val="Heading4"/>
      </w:pPr>
      <w:r>
        <w:t xml:space="preserve">“Labor” success relies on </w:t>
      </w:r>
      <w:r>
        <w:rPr>
          <w:u w:val="single"/>
        </w:rPr>
        <w:t>disposession</w:t>
      </w:r>
      <w:r>
        <w:t xml:space="preserve">. The logic of the </w:t>
      </w:r>
      <w:proofErr w:type="spellStart"/>
      <w:r>
        <w:t>aff</w:t>
      </w:r>
      <w:proofErr w:type="spellEnd"/>
      <w:r>
        <w:t xml:space="preserve"> strengthens bargaining power over the </w:t>
      </w:r>
      <w:r>
        <w:rPr>
          <w:u w:val="single"/>
        </w:rPr>
        <w:t>stolen wealth</w:t>
      </w:r>
      <w:r>
        <w:t xml:space="preserve"> of colonialism.</w:t>
      </w:r>
    </w:p>
    <w:p w14:paraId="1A7ACBFB" w14:textId="77777777" w:rsidR="002B3516" w:rsidRDefault="002B3516" w:rsidP="002B3516">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xml:space="preserve">, </w:t>
      </w:r>
      <w:proofErr w:type="spellStart"/>
      <w:r>
        <w:t>acccessed</w:t>
      </w:r>
      <w:proofErr w:type="spellEnd"/>
      <w:r>
        <w:t xml:space="preserve"> 9-16-25]</w:t>
      </w:r>
    </w:p>
    <w:p w14:paraId="73F02742" w14:textId="77777777" w:rsidR="002B3516" w:rsidRPr="00912909" w:rsidRDefault="002B3516" w:rsidP="002B3516">
      <w:pPr>
        <w:rPr>
          <w:sz w:val="16"/>
        </w:rPr>
      </w:pPr>
      <w:r w:rsidRPr="00912909">
        <w:rPr>
          <w:sz w:val="16"/>
        </w:rPr>
        <w:t>This critique is not only important in terms of understanding different forms of settler colonial regimes, but also in reflecting on processes of de-</w:t>
      </w:r>
      <w:proofErr w:type="spellStart"/>
      <w:r w:rsidRPr="00912909">
        <w:rPr>
          <w:sz w:val="16"/>
        </w:rPr>
        <w:t>colonisation</w:t>
      </w:r>
      <w:proofErr w:type="spellEnd"/>
      <w:r w:rsidRPr="00912909">
        <w:rPr>
          <w:sz w:val="16"/>
        </w:rPr>
        <w:t>.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 xml:space="preserve">Africa and America represent two </w:t>
      </w:r>
      <w:proofErr w:type="gramStart"/>
      <w:r w:rsidRPr="00912909">
        <w:rPr>
          <w:rStyle w:val="StyleUnderline"/>
        </w:rPr>
        <w:t>polar opposites</w:t>
      </w:r>
      <w:proofErr w:type="gramEnd"/>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5F1F0F54" w14:textId="77777777" w:rsidR="002B3516" w:rsidRPr="00912909" w:rsidRDefault="002B3516" w:rsidP="002B3516">
      <w:pPr>
        <w:rPr>
          <w:sz w:val="16"/>
        </w:rPr>
      </w:pPr>
      <w:r w:rsidRPr="00912909">
        <w:rPr>
          <w:rStyle w:val="StyleUnderline"/>
        </w:rPr>
        <w:t xml:space="preserve">It was the very dependence of settler colonial regimes in Africa on native </w:t>
      </w:r>
      <w:proofErr w:type="spellStart"/>
      <w:r w:rsidRPr="00912909">
        <w:rPr>
          <w:rStyle w:val="StyleUnderline"/>
        </w:rPr>
        <w:t>labour</w:t>
      </w:r>
      <w:proofErr w:type="spellEnd"/>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 xml:space="preserve">that made </w:t>
      </w:r>
      <w:proofErr w:type="spellStart"/>
      <w:r w:rsidRPr="00912909">
        <w:rPr>
          <w:rStyle w:val="StyleUnderline"/>
        </w:rPr>
        <w:t>decolonisation</w:t>
      </w:r>
      <w:proofErr w:type="spellEnd"/>
      <w:r w:rsidRPr="00912909">
        <w:rPr>
          <w:rStyle w:val="StyleUnderline"/>
        </w:rPr>
        <w:t xml:space="preserve"> possible</w:t>
      </w:r>
      <w:r w:rsidRPr="00912909">
        <w:rPr>
          <w:sz w:val="16"/>
        </w:rPr>
        <w:t xml:space="preserve">.2 This is also a reality that settlers themselves understood. As Lockman (2012) argues, it was, in part, the example of resistance by indigenous </w:t>
      </w:r>
      <w:proofErr w:type="spellStart"/>
      <w:r w:rsidRPr="00912909">
        <w:rPr>
          <w:sz w:val="16"/>
        </w:rPr>
        <w:t>labour</w:t>
      </w:r>
      <w:proofErr w:type="spellEnd"/>
      <w:r w:rsidRPr="00912909">
        <w:rPr>
          <w:sz w:val="16"/>
        </w:rPr>
        <w:t xml:space="preserve"> in other settler colonial settings, </w:t>
      </w:r>
      <w:proofErr w:type="gramStart"/>
      <w:r w:rsidRPr="00912909">
        <w:rPr>
          <w:sz w:val="16"/>
        </w:rPr>
        <w:t>in particular in</w:t>
      </w:r>
      <w:proofErr w:type="gramEnd"/>
      <w:r w:rsidRPr="00912909">
        <w:rPr>
          <w:sz w:val="16"/>
        </w:rPr>
        <w:t xml:space="preserve"> South Africa, that convinced </w:t>
      </w:r>
      <w:proofErr w:type="spellStart"/>
      <w:r w:rsidRPr="00912909">
        <w:rPr>
          <w:sz w:val="16"/>
        </w:rPr>
        <w:t>Labour</w:t>
      </w:r>
      <w:proofErr w:type="spellEnd"/>
      <w:r w:rsidRPr="00912909">
        <w:rPr>
          <w:sz w:val="16"/>
        </w:rPr>
        <w:t xml:space="preserve"> Zionists in Palestine to reject a model based on the exploitation of the indigenous population and opt for its exclusion instead (see below).</w:t>
      </w:r>
    </w:p>
    <w:p w14:paraId="459BE933" w14:textId="77777777" w:rsidR="002B3516" w:rsidRPr="00912909" w:rsidRDefault="002B3516" w:rsidP="002B3516">
      <w:pPr>
        <w:rPr>
          <w:sz w:val="16"/>
        </w:rPr>
      </w:pPr>
      <w:r w:rsidRPr="00912909">
        <w:rPr>
          <w:sz w:val="16"/>
        </w:rPr>
        <w:t xml:space="preserve">In fact, some </w:t>
      </w:r>
      <w:r w:rsidRPr="00AC2C75">
        <w:rPr>
          <w:rStyle w:val="StyleUnderline"/>
          <w:highlight w:val="cyan"/>
        </w:rPr>
        <w:t>scholars</w:t>
      </w:r>
      <w:r w:rsidRPr="00912909">
        <w:rPr>
          <w:sz w:val="16"/>
        </w:rPr>
        <w:t xml:space="preserve">, such as Fieldhouse (1982) in </w:t>
      </w:r>
      <w:proofErr w:type="spellStart"/>
      <w:r w:rsidRPr="00912909">
        <w:rPr>
          <w:sz w:val="16"/>
        </w:rPr>
        <w:t>hisThe</w:t>
      </w:r>
      <w:proofErr w:type="spellEnd"/>
      <w:r w:rsidRPr="00912909">
        <w:rPr>
          <w:sz w:val="16"/>
        </w:rPr>
        <w:t xml:space="preserve"> Colonial Empires, </w:t>
      </w:r>
      <w:r w:rsidRPr="00AC2C75">
        <w:rPr>
          <w:rStyle w:val="StyleUnderline"/>
          <w:highlight w:val="cyan"/>
        </w:rPr>
        <w:t>made</w:t>
      </w:r>
      <w:r w:rsidRPr="00912909">
        <w:rPr>
          <w:rStyle w:val="StyleUnderline"/>
        </w:rPr>
        <w:t xml:space="preserve"> the existing variety of </w:t>
      </w:r>
      <w:proofErr w:type="spellStart"/>
      <w:r w:rsidRPr="00AC2C75">
        <w:rPr>
          <w:rStyle w:val="Emphasis"/>
          <w:highlight w:val="cyan"/>
        </w:rPr>
        <w:t>labour</w:t>
      </w:r>
      <w:proofErr w:type="spellEnd"/>
      <w:r w:rsidRPr="00AC2C75">
        <w:rPr>
          <w:rStyle w:val="Emphasis"/>
          <w:highlight w:val="cyan"/>
        </w:rPr>
        <w:t xml:space="preserve"> regimes</w:t>
      </w:r>
      <w:r w:rsidRPr="00AC2C75">
        <w:rPr>
          <w:rStyle w:val="StyleUnderline"/>
          <w:highlight w:val="cyan"/>
        </w:rPr>
        <w:t xml:space="preserve"> central to the study of settler colonialism</w:t>
      </w:r>
      <w:r w:rsidRPr="00912909">
        <w:rPr>
          <w:sz w:val="16"/>
        </w:rPr>
        <w:t xml:space="preserve">.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w:t>
      </w:r>
      <w:proofErr w:type="spellStart"/>
      <w:r w:rsidRPr="00912909">
        <w:rPr>
          <w:sz w:val="16"/>
        </w:rPr>
        <w:t>labour</w:t>
      </w:r>
      <w:proofErr w:type="spellEnd"/>
      <w:r w:rsidRPr="00912909">
        <w:rPr>
          <w:sz w:val="16"/>
        </w:rPr>
        <w:t xml:space="preserve">, those constructed around a significant but minoritarian settler population where indigenous </w:t>
      </w:r>
      <w:proofErr w:type="spellStart"/>
      <w:r w:rsidRPr="00912909">
        <w:rPr>
          <w:sz w:val="16"/>
        </w:rPr>
        <w:t>labour</w:t>
      </w:r>
      <w:proofErr w:type="spellEnd"/>
      <w:r w:rsidRPr="00912909">
        <w:rPr>
          <w:sz w:val="16"/>
        </w:rPr>
        <w:t xml:space="preserve"> continued to play a central role, and those where imported enslaved populations worked on plantations for small settler minorities.</w:t>
      </w:r>
    </w:p>
    <w:p w14:paraId="094E21A6" w14:textId="77777777" w:rsidR="002B3516" w:rsidRPr="00912909" w:rsidRDefault="002B3516" w:rsidP="002B3516">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AC2C75">
        <w:rPr>
          <w:rStyle w:val="StyleUnderline"/>
          <w:highlight w:val="cyan"/>
        </w:rPr>
        <w:t>colonies have</w:t>
      </w:r>
      <w:r w:rsidRPr="00912909">
        <w:rPr>
          <w:rStyle w:val="StyleUnderline"/>
        </w:rPr>
        <w:t xml:space="preserve"> a </w:t>
      </w:r>
      <w:r w:rsidRPr="00912909">
        <w:rPr>
          <w:rStyle w:val="Emphasis"/>
        </w:rPr>
        <w:t xml:space="preserve">variety of </w:t>
      </w:r>
      <w:r w:rsidRPr="00AC2C75">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AC2C75">
        <w:rPr>
          <w:rStyle w:val="StyleUnderline"/>
          <w:highlight w:val="cyan"/>
        </w:rPr>
        <w:t xml:space="preserve">which can include </w:t>
      </w:r>
      <w:r w:rsidRPr="00AC2C75">
        <w:rPr>
          <w:rStyle w:val="Emphasis"/>
          <w:highlight w:val="cyan"/>
        </w:rPr>
        <w:t>exploitation</w:t>
      </w:r>
      <w:r w:rsidRPr="00AC2C75">
        <w:rPr>
          <w:sz w:val="16"/>
          <w:highlight w:val="cyan"/>
        </w:rPr>
        <w:t xml:space="preserve">, </w:t>
      </w:r>
      <w:r w:rsidRPr="00AC2C75">
        <w:rPr>
          <w:rStyle w:val="Emphasis"/>
          <w:highlight w:val="cyan"/>
        </w:rPr>
        <w:t>elimination</w:t>
      </w:r>
      <w:r w:rsidRPr="00AC2C75">
        <w:rPr>
          <w:sz w:val="16"/>
          <w:highlight w:val="cyan"/>
        </w:rPr>
        <w:t xml:space="preserve">, </w:t>
      </w:r>
      <w:r w:rsidRPr="00AC2C75">
        <w:rPr>
          <w:rStyle w:val="StyleUnderline"/>
          <w:highlight w:val="cyan"/>
        </w:rPr>
        <w:t>or</w:t>
      </w:r>
      <w:r w:rsidRPr="00AC2C75">
        <w:rPr>
          <w:sz w:val="16"/>
          <w:highlight w:val="cyan"/>
        </w:rPr>
        <w:t xml:space="preserve"> </w:t>
      </w:r>
      <w:r w:rsidRPr="00AC2C75">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w:t>
      </w:r>
      <w:proofErr w:type="spellStart"/>
      <w:r w:rsidRPr="00912909">
        <w:rPr>
          <w:sz w:val="16"/>
        </w:rPr>
        <w:t>colonisation</w:t>
      </w:r>
      <w:proofErr w:type="spellEnd"/>
      <w:r w:rsidRPr="00912909">
        <w:rPr>
          <w:sz w:val="16"/>
        </w:rPr>
        <w:t xml:space="preserve"> of Algeria started as a colony of occupation in the North of the country. It was only in response to the 1834 Algerian revolt that France annexed more of the country and established French settlements </w:t>
      </w:r>
      <w:proofErr w:type="gramStart"/>
      <w:r w:rsidRPr="00912909">
        <w:rPr>
          <w:sz w:val="16"/>
        </w:rPr>
        <w:t>in an attempt to</w:t>
      </w:r>
      <w:proofErr w:type="gramEnd"/>
      <w:r w:rsidRPr="00912909">
        <w:rPr>
          <w:sz w:val="16"/>
        </w:rPr>
        <w:t xml:space="preserve"> pacify the indigenous peoples. In South Africa, Fieldhouse (1982:188–189) argues that the interaction between Boer and British </w:t>
      </w:r>
      <w:proofErr w:type="spellStart"/>
      <w:r w:rsidRPr="00912909">
        <w:rPr>
          <w:sz w:val="16"/>
        </w:rPr>
        <w:t>colonisation</w:t>
      </w:r>
      <w:proofErr w:type="spellEnd"/>
      <w:r w:rsidRPr="00912909">
        <w:rPr>
          <w:sz w:val="16"/>
        </w:rPr>
        <w:t>, indigenous resistance, and the discovery of precious metal and diamonds in the second half of the 19th century, changed the nature of the settler colonial enterprise from pure to mixed.</w:t>
      </w:r>
    </w:p>
    <w:p w14:paraId="156D81CC" w14:textId="77777777" w:rsidR="002B3516" w:rsidRPr="00912909" w:rsidRDefault="002B3516" w:rsidP="002B3516">
      <w:pPr>
        <w:rPr>
          <w:sz w:val="16"/>
        </w:rPr>
      </w:pPr>
      <w:r w:rsidRPr="00AC2C75">
        <w:rPr>
          <w:rStyle w:val="StyleUnderline"/>
          <w:highlight w:val="cyan"/>
        </w:rPr>
        <w:t xml:space="preserve">The </w:t>
      </w:r>
      <w:r w:rsidRPr="00AC2C75">
        <w:rPr>
          <w:rStyle w:val="Emphasis"/>
          <w:highlight w:val="cyan"/>
        </w:rPr>
        <w:t xml:space="preserve">question of </w:t>
      </w:r>
      <w:proofErr w:type="spellStart"/>
      <w:r w:rsidRPr="00AC2C75">
        <w:rPr>
          <w:rStyle w:val="Emphasis"/>
          <w:highlight w:val="cyan"/>
        </w:rPr>
        <w:t>labour</w:t>
      </w:r>
      <w:proofErr w:type="spellEnd"/>
      <w:r w:rsidRPr="00912909">
        <w:rPr>
          <w:sz w:val="16"/>
        </w:rPr>
        <w:t xml:space="preserve"> (</w:t>
      </w:r>
      <w:r w:rsidRPr="00912909">
        <w:rPr>
          <w:rStyle w:val="StyleUnderline"/>
        </w:rPr>
        <w:t>and therefore exploitation</w:t>
      </w:r>
      <w:r w:rsidRPr="00912909">
        <w:rPr>
          <w:sz w:val="16"/>
        </w:rPr>
        <w:t xml:space="preserve">) </w:t>
      </w:r>
      <w:r w:rsidRPr="00AC2C75">
        <w:rPr>
          <w:rStyle w:val="StyleUnderline"/>
          <w:highlight w:val="cyan"/>
        </w:rPr>
        <w:t>is</w:t>
      </w:r>
      <w:r w:rsidRPr="00912909">
        <w:rPr>
          <w:sz w:val="16"/>
        </w:rPr>
        <w:t xml:space="preserve"> then a </w:t>
      </w:r>
      <w:r w:rsidRPr="00AC2C75">
        <w:rPr>
          <w:rStyle w:val="Emphasis"/>
          <w:highlight w:val="cyan"/>
        </w:rPr>
        <w:t>crucial</w:t>
      </w:r>
      <w:r w:rsidRPr="00912909">
        <w:rPr>
          <w:sz w:val="16"/>
        </w:rPr>
        <w:t xml:space="preserve"> aspect </w:t>
      </w:r>
      <w:r w:rsidRPr="00912909">
        <w:rPr>
          <w:rStyle w:val="StyleUnderline"/>
        </w:rPr>
        <w:t xml:space="preserve">in the </w:t>
      </w:r>
      <w:proofErr w:type="spellStart"/>
      <w:r w:rsidRPr="00912909">
        <w:rPr>
          <w:rStyle w:val="StyleUnderline"/>
        </w:rPr>
        <w:t>organisation</w:t>
      </w:r>
      <w:proofErr w:type="spellEnd"/>
      <w:r w:rsidRPr="00912909">
        <w:rPr>
          <w:rStyle w:val="StyleUnderline"/>
        </w:rPr>
        <w:t xml:space="preserve">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AC2C75">
        <w:rPr>
          <w:rStyle w:val="StyleUnderline"/>
          <w:highlight w:val="cyan"/>
        </w:rPr>
        <w:t xml:space="preserve">in terms of social relations </w:t>
      </w:r>
      <w:r w:rsidRPr="00AC2C75">
        <w:rPr>
          <w:rStyle w:val="Emphasis"/>
          <w:highlight w:val="cyan"/>
        </w:rPr>
        <w:t>within</w:t>
      </w:r>
      <w:r w:rsidRPr="00AC2C75">
        <w:rPr>
          <w:rStyle w:val="StyleUnderline"/>
          <w:highlight w:val="cyan"/>
        </w:rPr>
        <w:t xml:space="preserve"> the</w:t>
      </w:r>
      <w:r w:rsidRPr="00912909">
        <w:rPr>
          <w:rStyle w:val="StyleUnderline"/>
        </w:rPr>
        <w:t xml:space="preserve"> settler </w:t>
      </w:r>
      <w:r w:rsidRPr="00AC2C75">
        <w:rPr>
          <w:rStyle w:val="StyleUnderline"/>
          <w:highlight w:val="cyan"/>
        </w:rPr>
        <w:t>colonial polity</w:t>
      </w:r>
      <w:r w:rsidRPr="00912909">
        <w:rPr>
          <w:sz w:val="16"/>
        </w:rPr>
        <w:t xml:space="preserve">. In fact, </w:t>
      </w:r>
      <w:r w:rsidRPr="00AC2C75">
        <w:rPr>
          <w:rStyle w:val="StyleUnderline"/>
          <w:highlight w:val="cyan"/>
        </w:rPr>
        <w:t xml:space="preserve">the </w:t>
      </w:r>
      <w:proofErr w:type="spellStart"/>
      <w:r w:rsidRPr="00AC2C75">
        <w:rPr>
          <w:rStyle w:val="Emphasis"/>
          <w:highlight w:val="cyan"/>
        </w:rPr>
        <w:t>labour</w:t>
      </w:r>
      <w:proofErr w:type="spellEnd"/>
      <w:r w:rsidRPr="00AC2C75">
        <w:rPr>
          <w:rStyle w:val="Emphasis"/>
          <w:highlight w:val="cyan"/>
        </w:rPr>
        <w:t xml:space="preserve"> movement</w:t>
      </w:r>
      <w:r w:rsidRPr="00912909">
        <w:rPr>
          <w:rStyle w:val="StyleUnderline"/>
        </w:rPr>
        <w:t xml:space="preserve"> within settler colonies </w:t>
      </w:r>
      <w:r w:rsidRPr="00AC2C75">
        <w:rPr>
          <w:rStyle w:val="StyleUnderline"/>
          <w:highlight w:val="cyan"/>
        </w:rPr>
        <w:t>has</w:t>
      </w:r>
      <w:r w:rsidRPr="00912909">
        <w:rPr>
          <w:rStyle w:val="StyleUnderline"/>
        </w:rPr>
        <w:t xml:space="preserve"> often </w:t>
      </w:r>
      <w:r w:rsidRPr="00AC2C75">
        <w:rPr>
          <w:rStyle w:val="StyleUnderline"/>
          <w:highlight w:val="cyan"/>
        </w:rPr>
        <w:t xml:space="preserve">been at the </w:t>
      </w:r>
      <w:r w:rsidRPr="00AC2C75">
        <w:rPr>
          <w:rStyle w:val="Emphasis"/>
          <w:highlight w:val="cyan"/>
        </w:rPr>
        <w:t>forefront</w:t>
      </w:r>
      <w:r w:rsidRPr="00AC2C75">
        <w:rPr>
          <w:sz w:val="16"/>
          <w:highlight w:val="cyan"/>
        </w:rPr>
        <w:t xml:space="preserve"> </w:t>
      </w:r>
      <w:r w:rsidRPr="00AC2C75">
        <w:rPr>
          <w:rStyle w:val="StyleUnderline"/>
          <w:highlight w:val="cyan"/>
        </w:rPr>
        <w:t xml:space="preserve">of </w:t>
      </w:r>
      <w:r w:rsidRPr="00912909">
        <w:rPr>
          <w:rStyle w:val="StyleUnderline"/>
        </w:rPr>
        <w:t xml:space="preserve">the </w:t>
      </w:r>
      <w:r w:rsidRPr="00AC2C75">
        <w:rPr>
          <w:rStyle w:val="Emphasis"/>
          <w:highlight w:val="cyan"/>
        </w:rPr>
        <w:t>imposition of racial segregation</w:t>
      </w:r>
      <w:r w:rsidRPr="00912909">
        <w:rPr>
          <w:sz w:val="16"/>
        </w:rPr>
        <w:t xml:space="preserve"> </w:t>
      </w:r>
      <w:r w:rsidRPr="00912909">
        <w:rPr>
          <w:rStyle w:val="StyleUnderline"/>
        </w:rPr>
        <w:t xml:space="preserve">through </w:t>
      </w:r>
      <w:proofErr w:type="spellStart"/>
      <w:r w:rsidRPr="00912909">
        <w:rPr>
          <w:rStyle w:val="StyleUnderline"/>
        </w:rPr>
        <w:t>colour</w:t>
      </w:r>
      <w:proofErr w:type="spellEnd"/>
      <w:r w:rsidRPr="00912909">
        <w:rPr>
          <w:rStyle w:val="StyleUnderline"/>
        </w:rPr>
        <w:t xml:space="preserve"> bars</w:t>
      </w:r>
      <w:r w:rsidRPr="00912909">
        <w:rPr>
          <w:sz w:val="16"/>
        </w:rPr>
        <w:t xml:space="preserve">, </w:t>
      </w:r>
      <w:r w:rsidRPr="00912909">
        <w:rPr>
          <w:rStyle w:val="StyleUnderline"/>
        </w:rPr>
        <w:t xml:space="preserve">limits on </w:t>
      </w:r>
      <w:proofErr w:type="spellStart"/>
      <w:r w:rsidRPr="00912909">
        <w:rPr>
          <w:rStyle w:val="StyleUnderline"/>
        </w:rPr>
        <w:t>racialised</w:t>
      </w:r>
      <w:proofErr w:type="spellEnd"/>
      <w:r w:rsidRPr="00912909">
        <w:rPr>
          <w:rStyle w:val="StyleUnderline"/>
        </w:rPr>
        <w:t xml:space="preserve">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AC2C75">
        <w:rPr>
          <w:rStyle w:val="StyleUnderline"/>
          <w:highlight w:val="cyan"/>
        </w:rPr>
        <w:t xml:space="preserve">white </w:t>
      </w:r>
      <w:proofErr w:type="gramStart"/>
      <w:r w:rsidRPr="00AC2C75">
        <w:rPr>
          <w:rStyle w:val="StyleUnderline"/>
          <w:highlight w:val="cyan"/>
        </w:rPr>
        <w:t>working class</w:t>
      </w:r>
      <w:proofErr w:type="gramEnd"/>
      <w:r w:rsidRPr="00AC2C75">
        <w:rPr>
          <w:rStyle w:val="StyleUnderline"/>
          <w:highlight w:val="cyan"/>
        </w:rPr>
        <w:t xml:space="preserve"> movements</w:t>
      </w:r>
      <w:r w:rsidRPr="00912909">
        <w:rPr>
          <w:rStyle w:val="StyleUnderline"/>
        </w:rPr>
        <w:t xml:space="preserve"> across the settler colonial world </w:t>
      </w:r>
      <w:proofErr w:type="spellStart"/>
      <w:r w:rsidRPr="00AC2C75">
        <w:rPr>
          <w:rStyle w:val="Emphasis"/>
          <w:highlight w:val="cyan"/>
        </w:rPr>
        <w:t>organised</w:t>
      </w:r>
      <w:proofErr w:type="spellEnd"/>
      <w:r w:rsidRPr="00912909">
        <w:rPr>
          <w:rStyle w:val="StyleUnderline"/>
        </w:rPr>
        <w:t xml:space="preserve"> </w:t>
      </w:r>
      <w:r w:rsidRPr="00AC2C75">
        <w:rPr>
          <w:rStyle w:val="StyleUnderline"/>
          <w:highlight w:val="cyan"/>
        </w:rPr>
        <w:t>over</w:t>
      </w:r>
      <w:r w:rsidRPr="00912909">
        <w:rPr>
          <w:rStyle w:val="StyleUnderline"/>
        </w:rPr>
        <w:t xml:space="preserve"> the question of </w:t>
      </w:r>
      <w:r w:rsidRPr="00AC2C75">
        <w:rPr>
          <w:rStyle w:val="Emphasis"/>
          <w:highlight w:val="cyan"/>
        </w:rPr>
        <w:t>limiting, excluding, or containing</w:t>
      </w:r>
      <w:r w:rsidRPr="00912909">
        <w:rPr>
          <w:rStyle w:val="Emphasis"/>
        </w:rPr>
        <w:t xml:space="preserve"> the use of </w:t>
      </w:r>
      <w:r w:rsidRPr="00AC2C75">
        <w:rPr>
          <w:rStyle w:val="Emphasis"/>
          <w:highlight w:val="cyan"/>
        </w:rPr>
        <w:t>indigenous and</w:t>
      </w:r>
      <w:r w:rsidRPr="00912909">
        <w:rPr>
          <w:rStyle w:val="Emphasis"/>
        </w:rPr>
        <w:t xml:space="preserve">/or </w:t>
      </w:r>
      <w:proofErr w:type="spellStart"/>
      <w:r w:rsidRPr="00AC2C75">
        <w:rPr>
          <w:rStyle w:val="Emphasis"/>
          <w:highlight w:val="cyan"/>
        </w:rPr>
        <w:t>racialised</w:t>
      </w:r>
      <w:proofErr w:type="spellEnd"/>
      <w:r w:rsidRPr="00AC2C75">
        <w:rPr>
          <w:rStyle w:val="Emphasis"/>
          <w:highlight w:val="cyan"/>
        </w:rPr>
        <w:t xml:space="preserve"> workers</w:t>
      </w:r>
      <w:r w:rsidRPr="00912909">
        <w:rPr>
          <w:sz w:val="16"/>
        </w:rPr>
        <w:t xml:space="preserve">. They furthermore rebelled against the settler states, or united with indigenous workers for collective improvement to their </w:t>
      </w:r>
      <w:proofErr w:type="spellStart"/>
      <w:r w:rsidRPr="00912909">
        <w:rPr>
          <w:sz w:val="16"/>
        </w:rPr>
        <w:t>labour</w:t>
      </w:r>
      <w:proofErr w:type="spellEnd"/>
      <w:r w:rsidRPr="00912909">
        <w:rPr>
          <w:sz w:val="16"/>
        </w:rPr>
        <w:t xml:space="preserve"> rights.</w:t>
      </w:r>
    </w:p>
    <w:p w14:paraId="25193432" w14:textId="77777777" w:rsidR="002B3516" w:rsidRPr="00912909" w:rsidRDefault="002B3516" w:rsidP="002B3516">
      <w:pPr>
        <w:rPr>
          <w:sz w:val="16"/>
        </w:rPr>
      </w:pPr>
      <w:r w:rsidRPr="00AC2C75">
        <w:rPr>
          <w:rStyle w:val="StyleUnderline"/>
          <w:highlight w:val="cyan"/>
        </w:rPr>
        <w:lastRenderedPageBreak/>
        <w:t>In the</w:t>
      </w:r>
      <w:r w:rsidRPr="00912909">
        <w:rPr>
          <w:rStyle w:val="StyleUnderline"/>
        </w:rPr>
        <w:t xml:space="preserve"> </w:t>
      </w:r>
      <w:r w:rsidRPr="00AC2C75">
        <w:rPr>
          <w:rStyle w:val="Emphasis"/>
          <w:highlight w:val="cyan"/>
        </w:rPr>
        <w:t>U</w:t>
      </w:r>
      <w:r w:rsidRPr="00912909">
        <w:rPr>
          <w:rStyle w:val="StyleUnderline"/>
        </w:rPr>
        <w:t xml:space="preserve">nited </w:t>
      </w:r>
      <w:r w:rsidRPr="00AC2C75">
        <w:rPr>
          <w:rStyle w:val="Emphasis"/>
          <w:highlight w:val="cyan"/>
        </w:rPr>
        <w:t>S</w:t>
      </w:r>
      <w:r w:rsidRPr="00912909">
        <w:rPr>
          <w:rStyle w:val="StyleUnderline"/>
        </w:rPr>
        <w:t xml:space="preserve">tates, </w:t>
      </w:r>
      <w:r w:rsidRPr="00AC2C75">
        <w:rPr>
          <w:rStyle w:val="StyleUnderline"/>
          <w:highlight w:val="cyan"/>
        </w:rPr>
        <w:t xml:space="preserve">white workers </w:t>
      </w:r>
      <w:proofErr w:type="spellStart"/>
      <w:r w:rsidRPr="00AC2C75">
        <w:rPr>
          <w:rStyle w:val="StyleUnderline"/>
          <w:highlight w:val="cyan"/>
        </w:rPr>
        <w:t>organised</w:t>
      </w:r>
      <w:proofErr w:type="spellEnd"/>
      <w:r w:rsidRPr="00AC2C75">
        <w:rPr>
          <w:rStyle w:val="StyleUnderline"/>
          <w:highlight w:val="cyan"/>
        </w:rPr>
        <w:t xml:space="preserve"> against</w:t>
      </w:r>
      <w:r w:rsidRPr="00912909">
        <w:rPr>
          <w:rStyle w:val="StyleUnderline"/>
        </w:rPr>
        <w:t xml:space="preserve"> the competition of African American workers in </w:t>
      </w:r>
      <w:r w:rsidRPr="00AC2C75">
        <w:rPr>
          <w:rStyle w:val="StyleUnderline"/>
          <w:highlight w:val="cyan"/>
        </w:rPr>
        <w:t xml:space="preserve">the aftermath of </w:t>
      </w:r>
      <w:r w:rsidRPr="00AC2C75">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w:t>
      </w:r>
      <w:proofErr w:type="spellStart"/>
      <w:r w:rsidRPr="00912909">
        <w:rPr>
          <w:sz w:val="16"/>
        </w:rPr>
        <w:t>Labour</w:t>
      </w:r>
      <w:proofErr w:type="spellEnd"/>
      <w:r w:rsidRPr="00912909">
        <w:rPr>
          <w:sz w:val="16"/>
        </w:rPr>
        <w:t xml:space="preserve"> Party took place </w:t>
      </w:r>
      <w:proofErr w:type="gramStart"/>
      <w:r w:rsidRPr="00912909">
        <w:rPr>
          <w:sz w:val="16"/>
        </w:rPr>
        <w:t>on the basis of</w:t>
      </w:r>
      <w:proofErr w:type="gramEnd"/>
      <w:r w:rsidRPr="00912909">
        <w:rPr>
          <w:sz w:val="16"/>
        </w:rPr>
        <w:t xml:space="preserve"> taking the “white Australia” campaign into parliament (Hyslop 1999; Shafir 1996). Perhaps the most emblematic example of these </w:t>
      </w:r>
      <w:proofErr w:type="spellStart"/>
      <w:r w:rsidRPr="00912909">
        <w:rPr>
          <w:sz w:val="16"/>
        </w:rPr>
        <w:t>labour</w:t>
      </w:r>
      <w:proofErr w:type="spellEnd"/>
      <w:r w:rsidRPr="00912909">
        <w:rPr>
          <w:sz w:val="16"/>
        </w:rPr>
        <w:t xml:space="preserve"> campaigns for the exclusion of </w:t>
      </w:r>
      <w:proofErr w:type="spellStart"/>
      <w:r w:rsidRPr="00912909">
        <w:rPr>
          <w:sz w:val="16"/>
        </w:rPr>
        <w:t>racialised</w:t>
      </w:r>
      <w:proofErr w:type="spellEnd"/>
      <w:r w:rsidRPr="00912909">
        <w:rPr>
          <w:sz w:val="16"/>
        </w:rPr>
        <w:t xml:space="preserve"> workers is that for the </w:t>
      </w:r>
      <w:proofErr w:type="spellStart"/>
      <w:r w:rsidRPr="00912909">
        <w:rPr>
          <w:sz w:val="16"/>
        </w:rPr>
        <w:t>colour</w:t>
      </w:r>
      <w:proofErr w:type="spellEnd"/>
      <w:r w:rsidRPr="00912909">
        <w:rPr>
          <w:sz w:val="16"/>
        </w:rPr>
        <w:t xml:space="preserve">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52F427C6" w14:textId="77777777" w:rsidR="002B3516" w:rsidRPr="00912909" w:rsidRDefault="002B3516" w:rsidP="002B3516">
      <w:pPr>
        <w:rPr>
          <w:sz w:val="16"/>
        </w:rPr>
      </w:pPr>
      <w:r w:rsidRPr="00AC2C75">
        <w:rPr>
          <w:rStyle w:val="StyleUnderline"/>
          <w:highlight w:val="cyan"/>
        </w:rPr>
        <w:t>In</w:t>
      </w:r>
      <w:r w:rsidRPr="00912909">
        <w:rPr>
          <w:rStyle w:val="StyleUnderline"/>
        </w:rPr>
        <w:t xml:space="preserve"> the case of the Zionist </w:t>
      </w:r>
      <w:proofErr w:type="spellStart"/>
      <w:r w:rsidRPr="00912909">
        <w:rPr>
          <w:rStyle w:val="StyleUnderline"/>
        </w:rPr>
        <w:t>colonisation</w:t>
      </w:r>
      <w:proofErr w:type="spellEnd"/>
      <w:r w:rsidRPr="00912909">
        <w:rPr>
          <w:rStyle w:val="StyleUnderline"/>
        </w:rPr>
        <w:t xml:space="preserve"> of </w:t>
      </w:r>
      <w:r w:rsidRPr="00AC2C75">
        <w:rPr>
          <w:rStyle w:val="Emphasis"/>
          <w:highlight w:val="cyan"/>
        </w:rPr>
        <w:t>Palestine</w:t>
      </w:r>
      <w:r w:rsidRPr="00912909">
        <w:rPr>
          <w:sz w:val="16"/>
        </w:rPr>
        <w:t xml:space="preserve">, </w:t>
      </w:r>
      <w:r w:rsidRPr="00AC2C75">
        <w:rPr>
          <w:rStyle w:val="StyleUnderline"/>
          <w:highlight w:val="cyan"/>
        </w:rPr>
        <w:t xml:space="preserve">the </w:t>
      </w:r>
      <w:proofErr w:type="spellStart"/>
      <w:r w:rsidRPr="00AC2C75">
        <w:rPr>
          <w:rStyle w:val="StyleUnderline"/>
          <w:highlight w:val="cyan"/>
        </w:rPr>
        <w:t>labour</w:t>
      </w:r>
      <w:proofErr w:type="spellEnd"/>
      <w:r w:rsidRPr="00AC2C75">
        <w:rPr>
          <w:rStyle w:val="StyleUnderline"/>
          <w:highlight w:val="cyan"/>
        </w:rPr>
        <w:t xml:space="preserve"> movement</w:t>
      </w:r>
      <w:r w:rsidRPr="00912909">
        <w:rPr>
          <w:sz w:val="16"/>
        </w:rPr>
        <w:t xml:space="preserve"> even </w:t>
      </w:r>
      <w:r w:rsidRPr="00AC2C75">
        <w:rPr>
          <w:rStyle w:val="StyleUnderline"/>
          <w:highlight w:val="cyan"/>
        </w:rPr>
        <w:t xml:space="preserve">became the </w:t>
      </w:r>
      <w:r w:rsidRPr="00AC2C75">
        <w:rPr>
          <w:rStyle w:val="Emphasis"/>
          <w:highlight w:val="cyan"/>
        </w:rPr>
        <w:t>social actor</w:t>
      </w:r>
      <w:r w:rsidRPr="00AC2C75">
        <w:rPr>
          <w:rStyle w:val="StyleUnderline"/>
          <w:highlight w:val="cyan"/>
        </w:rPr>
        <w:t xml:space="preserve"> behind which the </w:t>
      </w:r>
      <w:r w:rsidRPr="00AC2C75">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w:t>
      </w:r>
      <w:proofErr w:type="spellStart"/>
      <w:r w:rsidRPr="00912909">
        <w:rPr>
          <w:sz w:val="16"/>
        </w:rPr>
        <w:t>Labour</w:t>
      </w:r>
      <w:proofErr w:type="spellEnd"/>
      <w:r w:rsidRPr="00912909">
        <w:rPr>
          <w:sz w:val="16"/>
        </w:rPr>
        <w:t xml:space="preserve"> Zionist movement in the early decades of the 20th century, </w:t>
      </w:r>
      <w:r w:rsidRPr="00912909">
        <w:rPr>
          <w:rStyle w:val="StyleUnderline"/>
        </w:rPr>
        <w:t xml:space="preserve">from a settler colonial project based primarily on exploited Palestinian </w:t>
      </w:r>
      <w:proofErr w:type="spellStart"/>
      <w:r w:rsidRPr="00912909">
        <w:rPr>
          <w:rStyle w:val="StyleUnderline"/>
        </w:rPr>
        <w:t>labour</w:t>
      </w:r>
      <w:proofErr w:type="spellEnd"/>
      <w:r w:rsidRPr="00912909">
        <w:rPr>
          <w:rStyle w:val="StyleUnderline"/>
        </w:rPr>
        <w:t xml:space="preserve"> to one which </w:t>
      </w:r>
      <w:proofErr w:type="spellStart"/>
      <w:r w:rsidRPr="00912909">
        <w:rPr>
          <w:rStyle w:val="StyleUnderline"/>
        </w:rPr>
        <w:t>emphasised</w:t>
      </w:r>
      <w:proofErr w:type="spellEnd"/>
      <w:r w:rsidRPr="00912909">
        <w:rPr>
          <w:rStyle w:val="StyleUnderline"/>
        </w:rPr>
        <w:t xml:space="preserve"> their exclusion and reliance on “Hebrew </w:t>
      </w:r>
      <w:proofErr w:type="spellStart"/>
      <w:r w:rsidRPr="00912909">
        <w:rPr>
          <w:rStyle w:val="StyleUnderline"/>
        </w:rPr>
        <w:t>labour</w:t>
      </w:r>
      <w:proofErr w:type="spellEnd"/>
      <w:r w:rsidRPr="00912909">
        <w:rPr>
          <w:rStyle w:val="StyleUnderline"/>
        </w:rPr>
        <w:t>”</w:t>
      </w:r>
      <w:r w:rsidRPr="00912909">
        <w:rPr>
          <w:sz w:val="16"/>
        </w:rPr>
        <w:t xml:space="preserve"> instead. The change was brought about by the campaigns led by the settler </w:t>
      </w:r>
      <w:proofErr w:type="spellStart"/>
      <w:r w:rsidRPr="00912909">
        <w:rPr>
          <w:sz w:val="16"/>
        </w:rPr>
        <w:t>labour</w:t>
      </w:r>
      <w:proofErr w:type="spellEnd"/>
      <w:r w:rsidRPr="00912909">
        <w:rPr>
          <w:sz w:val="16"/>
        </w:rPr>
        <w:t xml:space="preserve"> movement, colonial responses to Palestinian resistance, and the material problems faced by the Zionist movement in attempting to attract new settlers to Palestine.</w:t>
      </w:r>
    </w:p>
    <w:p w14:paraId="7BA6A6F3" w14:textId="77777777" w:rsidR="002B3516" w:rsidRPr="00912909" w:rsidRDefault="002B3516" w:rsidP="002B3516">
      <w:pPr>
        <w:rPr>
          <w:sz w:val="16"/>
        </w:rPr>
      </w:pPr>
      <w:r w:rsidRPr="00912909">
        <w:rPr>
          <w:sz w:val="16"/>
        </w:rPr>
        <w:t xml:space="preserve">More will be said about this in the fifth section of this paper. For </w:t>
      </w:r>
      <w:proofErr w:type="gramStart"/>
      <w:r w:rsidRPr="00912909">
        <w:rPr>
          <w:sz w:val="16"/>
        </w:rPr>
        <w:t>now</w:t>
      </w:r>
      <w:proofErr w:type="gramEnd"/>
      <w:r w:rsidRPr="00912909">
        <w:rPr>
          <w:sz w:val="16"/>
        </w:rPr>
        <w:t xml:space="preserve"> it will suffice to point out that the </w:t>
      </w:r>
      <w:proofErr w:type="spellStart"/>
      <w:r w:rsidRPr="00912909">
        <w:rPr>
          <w:sz w:val="16"/>
        </w:rPr>
        <w:t>Labour</w:t>
      </w:r>
      <w:proofErr w:type="spellEnd"/>
      <w:r w:rsidRPr="00912909">
        <w:rPr>
          <w:sz w:val="16"/>
        </w:rPr>
        <w:t xml:space="preserve"> Zionist movement fought for this form of settler </w:t>
      </w:r>
      <w:proofErr w:type="spellStart"/>
      <w:r w:rsidRPr="00912909">
        <w:rPr>
          <w:sz w:val="16"/>
        </w:rPr>
        <w:t>organisation</w:t>
      </w:r>
      <w:proofErr w:type="spellEnd"/>
      <w:r w:rsidRPr="00912909">
        <w:rPr>
          <w:sz w:val="16"/>
        </w:rPr>
        <w:t xml:space="preserve">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AC2C75">
        <w:rPr>
          <w:rStyle w:val="StyleUnderline"/>
          <w:highlight w:val="cyan"/>
        </w:rPr>
        <w:t xml:space="preserve">to </w:t>
      </w:r>
      <w:r w:rsidRPr="00AC2C75">
        <w:rPr>
          <w:rStyle w:val="Emphasis"/>
          <w:highlight w:val="cyan"/>
        </w:rPr>
        <w:t>make settlement effective</w:t>
      </w:r>
      <w:r w:rsidRPr="00AC2C75">
        <w:rPr>
          <w:sz w:val="16"/>
          <w:highlight w:val="cyan"/>
        </w:rPr>
        <w:t xml:space="preserve"> </w:t>
      </w:r>
      <w:r w:rsidRPr="00AC2C75">
        <w:rPr>
          <w:rStyle w:val="StyleUnderline"/>
          <w:highlight w:val="cyan"/>
        </w:rPr>
        <w:t>Jewish workers needed</w:t>
      </w:r>
      <w:r w:rsidRPr="00912909">
        <w:rPr>
          <w:rStyle w:val="StyleUnderline"/>
        </w:rPr>
        <w:t xml:space="preserve"> to be granted </w:t>
      </w:r>
      <w:r w:rsidRPr="00AC2C75">
        <w:rPr>
          <w:rStyle w:val="Emphasis"/>
          <w:highlight w:val="cyan"/>
        </w:rPr>
        <w:t>higher wages</w:t>
      </w:r>
      <w:r w:rsidRPr="00AC2C75">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AC2C75">
        <w:rPr>
          <w:rStyle w:val="StyleUnderline"/>
          <w:highlight w:val="cyan"/>
        </w:rPr>
        <w:t xml:space="preserve">indigenous workers needed to be </w:t>
      </w:r>
      <w:r w:rsidRPr="00AC2C75">
        <w:rPr>
          <w:rStyle w:val="Emphasis"/>
          <w:highlight w:val="cyan"/>
        </w:rPr>
        <w:t>excluded</w:t>
      </w:r>
      <w:r w:rsidRPr="00912909">
        <w:rPr>
          <w:sz w:val="16"/>
        </w:rPr>
        <w:t xml:space="preserve"> </w:t>
      </w:r>
      <w:r w:rsidRPr="00912909">
        <w:rPr>
          <w:rStyle w:val="StyleUnderline"/>
        </w:rPr>
        <w:t xml:space="preserve">from the </w:t>
      </w:r>
      <w:proofErr w:type="spellStart"/>
      <w:r w:rsidRPr="00912909">
        <w:rPr>
          <w:rStyle w:val="StyleUnderline"/>
        </w:rPr>
        <w:t>labour</w:t>
      </w:r>
      <w:proofErr w:type="spellEnd"/>
      <w:r w:rsidRPr="00912909">
        <w:rPr>
          <w:rStyle w:val="StyleUnderline"/>
        </w:rPr>
        <w:t xml:space="preserve"> market</w:t>
      </w:r>
      <w:r w:rsidRPr="00912909">
        <w:rPr>
          <w:sz w:val="16"/>
        </w:rPr>
        <w:t xml:space="preserve"> all together. It is this logic of full separation, that Sayegh (2012:214), described as lying at the root of the Zionist project in Palestine: “[R]</w:t>
      </w:r>
      <w:proofErr w:type="spellStart"/>
      <w:r w:rsidRPr="00912909">
        <w:rPr>
          <w:sz w:val="16"/>
        </w:rPr>
        <w:t>acial</w:t>
      </w:r>
      <w:proofErr w:type="spellEnd"/>
      <w:r w:rsidRPr="00912909">
        <w:rPr>
          <w:sz w:val="16"/>
        </w:rPr>
        <w:t xml:space="preserve"> self-segregation, racial exclusiveness and racial supremacy”.</w:t>
      </w:r>
    </w:p>
    <w:p w14:paraId="435FB82E" w14:textId="77777777" w:rsidR="002B3516" w:rsidRPr="00912909" w:rsidRDefault="002B3516" w:rsidP="002B3516">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w:t>
      </w:r>
      <w:proofErr w:type="gramStart"/>
      <w:r w:rsidRPr="00912909">
        <w:rPr>
          <w:sz w:val="16"/>
        </w:rPr>
        <w:t>an</w:t>
      </w:r>
      <w:proofErr w:type="gramEnd"/>
      <w:r w:rsidRPr="00912909">
        <w:rPr>
          <w:sz w:val="16"/>
        </w:rPr>
        <w:t xml:space="preserve">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 xml:space="preserve">racial </w:t>
      </w:r>
      <w:proofErr w:type="spellStart"/>
      <w:r w:rsidRPr="00912909">
        <w:rPr>
          <w:rStyle w:val="Emphasis"/>
        </w:rPr>
        <w:t>organisation</w:t>
      </w:r>
      <w:proofErr w:type="spellEnd"/>
      <w:r w:rsidRPr="00912909">
        <w:rPr>
          <w:rStyle w:val="Emphasis"/>
        </w:rPr>
        <w:t xml:space="preserve"> of </w:t>
      </w:r>
      <w:proofErr w:type="spellStart"/>
      <w:r w:rsidRPr="00912909">
        <w:rPr>
          <w:rStyle w:val="Emphasis"/>
        </w:rPr>
        <w:t>labour</w:t>
      </w:r>
      <w:proofErr w:type="spellEnd"/>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 xml:space="preserve">and the struggle over its </w:t>
      </w:r>
      <w:proofErr w:type="spellStart"/>
      <w:r w:rsidRPr="00912909">
        <w:rPr>
          <w:rStyle w:val="StyleUnderline"/>
        </w:rPr>
        <w:t>organisation</w:t>
      </w:r>
      <w:proofErr w:type="spellEnd"/>
      <w:r w:rsidRPr="00912909">
        <w:rPr>
          <w:rStyle w:val="StyleUnderline"/>
        </w:rPr>
        <w:t xml:space="preserve">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 xml:space="preserve">the participation of settler </w:t>
      </w:r>
      <w:proofErr w:type="spellStart"/>
      <w:r w:rsidRPr="00912909">
        <w:rPr>
          <w:rStyle w:val="StyleUnderline"/>
        </w:rPr>
        <w:t>labour</w:t>
      </w:r>
      <w:proofErr w:type="spellEnd"/>
      <w:r w:rsidRPr="00912909">
        <w:rPr>
          <w:rStyle w:val="StyleUnderline"/>
        </w:rPr>
        <w:t xml:space="preserve"> movements in the colonial project</w:t>
      </w:r>
      <w:r w:rsidRPr="00912909">
        <w:rPr>
          <w:sz w:val="16"/>
        </w:rPr>
        <w:t xml:space="preserve">, particularly in the process of control and/or expulsion of </w:t>
      </w:r>
      <w:proofErr w:type="spellStart"/>
      <w:r w:rsidRPr="00912909">
        <w:rPr>
          <w:sz w:val="16"/>
        </w:rPr>
        <w:t>racialised</w:t>
      </w:r>
      <w:proofErr w:type="spellEnd"/>
      <w:r w:rsidRPr="00912909">
        <w:rPr>
          <w:sz w:val="16"/>
        </w:rPr>
        <w:t xml:space="preserve">, enslaved, and/or indigenous population </w:t>
      </w:r>
      <w:r w:rsidRPr="00912909">
        <w:rPr>
          <w:rStyle w:val="StyleUnderline"/>
        </w:rPr>
        <w:t>appears as a key characteristic across the settler colonial world.</w:t>
      </w:r>
    </w:p>
    <w:p w14:paraId="4A2998F3" w14:textId="77777777" w:rsidR="002B3516" w:rsidRDefault="002B3516" w:rsidP="002B3516">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w:t>
      </w:r>
      <w:proofErr w:type="gramStart"/>
      <w:r w:rsidRPr="00912909">
        <w:rPr>
          <w:sz w:val="16"/>
        </w:rPr>
        <w:t>In order to</w:t>
      </w:r>
      <w:proofErr w:type="gramEnd"/>
      <w:r w:rsidRPr="00912909">
        <w:rPr>
          <w:sz w:val="16"/>
        </w:rPr>
        <w:t xml:space="preserve"> address these issues, this paper turns to the concept of accumulation by dispossession. It argues that </w:t>
      </w:r>
      <w:r w:rsidRPr="00AC2C75">
        <w:rPr>
          <w:rStyle w:val="StyleUnderline"/>
          <w:highlight w:val="cyan"/>
        </w:rPr>
        <w:t>the specificities of settler colonial social relations emerge from</w:t>
      </w:r>
      <w:r w:rsidRPr="00912909">
        <w:rPr>
          <w:rStyle w:val="StyleUnderline"/>
        </w:rPr>
        <w:t xml:space="preserve"> the </w:t>
      </w:r>
      <w:r w:rsidRPr="00AC2C75">
        <w:rPr>
          <w:rStyle w:val="Emphasis"/>
          <w:highlight w:val="cyan"/>
        </w:rPr>
        <w:t>dispossession</w:t>
      </w:r>
      <w:r w:rsidRPr="00912909">
        <w:rPr>
          <w:rStyle w:val="Emphasis"/>
        </w:rPr>
        <w:t xml:space="preserve"> of indigenous populations</w:t>
      </w:r>
      <w:r w:rsidRPr="00912909">
        <w:rPr>
          <w:rStyle w:val="StyleUnderline"/>
        </w:rPr>
        <w:t xml:space="preserve"> </w:t>
      </w:r>
      <w:r w:rsidRPr="00AC2C75">
        <w:rPr>
          <w:rStyle w:val="StyleUnderline"/>
          <w:highlight w:val="cyan"/>
        </w:rPr>
        <w:t>by settlers and</w:t>
      </w:r>
      <w:r w:rsidRPr="00912909">
        <w:rPr>
          <w:rStyle w:val="StyleUnderline"/>
        </w:rPr>
        <w:t xml:space="preserve"> the </w:t>
      </w:r>
      <w:r w:rsidRPr="00AC2C75">
        <w:rPr>
          <w:rStyle w:val="Emphasis"/>
          <w:highlight w:val="cyan"/>
        </w:rPr>
        <w:t>struggle between settler classes</w:t>
      </w:r>
      <w:r w:rsidRPr="00AC2C75">
        <w:rPr>
          <w:rStyle w:val="StyleUnderline"/>
          <w:highlight w:val="cyan"/>
        </w:rPr>
        <w:t xml:space="preserve"> over</w:t>
      </w:r>
      <w:r w:rsidRPr="00912909">
        <w:rPr>
          <w:rStyle w:val="StyleUnderline"/>
        </w:rPr>
        <w:t xml:space="preserve"> its </w:t>
      </w:r>
      <w:r w:rsidRPr="00AC2C75">
        <w:rPr>
          <w:rStyle w:val="Emphasis"/>
          <w:highlight w:val="cyan"/>
        </w:rPr>
        <w:t>distribution amongst themselves</w:t>
      </w:r>
      <w:r w:rsidRPr="00AC2C75">
        <w:rPr>
          <w:rStyle w:val="StyleUnderline"/>
          <w:highlight w:val="cyan"/>
        </w:rPr>
        <w:t>.</w:t>
      </w:r>
    </w:p>
    <w:p w14:paraId="38DD6CC2" w14:textId="77777777" w:rsidR="002B3516" w:rsidRPr="00622CBB" w:rsidRDefault="002B3516" w:rsidP="002B3516">
      <w:pPr>
        <w:pStyle w:val="Heading4"/>
      </w:pPr>
      <w:r>
        <w:lastRenderedPageBreak/>
        <w:t xml:space="preserve">“Extinction” tropes </w:t>
      </w:r>
      <w:r w:rsidRPr="00622CBB">
        <w:rPr>
          <w:u w:val="single"/>
        </w:rPr>
        <w:t>mask colonial violence</w:t>
      </w:r>
      <w:r>
        <w:t xml:space="preserve">---fears of radical finitude from emerging technology frame “humanity” as a </w:t>
      </w:r>
      <w:r w:rsidRPr="00257529">
        <w:rPr>
          <w:u w:val="single"/>
        </w:rPr>
        <w:t>universal subject</w:t>
      </w:r>
      <w:r>
        <w:t xml:space="preserve"> despite </w:t>
      </w:r>
      <w:r>
        <w:rPr>
          <w:u w:val="single"/>
        </w:rPr>
        <w:t>unequal distributions of death</w:t>
      </w:r>
    </w:p>
    <w:p w14:paraId="21A21716" w14:textId="77777777" w:rsidR="002B3516" w:rsidRDefault="002B3516" w:rsidP="002B3516">
      <w:r w:rsidRPr="001D5D86">
        <w:rPr>
          <w:rStyle w:val="Style13ptBold"/>
        </w:rPr>
        <w:t>Mitchell 19</w:t>
      </w:r>
      <w:r>
        <w:t xml:space="preserve"> (Audra Mitchell – Canada Research Chair in Global Political Ecology at the Balsillie School of International Affairs, “CAN INTERNATIONAL RELATIONS CONFRONT THE </w:t>
      </w:r>
      <w:proofErr w:type="gramStart"/>
      <w:r>
        <w:t>COSMOS?,</w:t>
      </w:r>
      <w:proofErr w:type="gramEnd"/>
      <w:r>
        <w:t xml:space="preserve">” </w:t>
      </w:r>
      <w:r>
        <w:rPr>
          <w:i/>
          <w:iCs/>
        </w:rPr>
        <w:t>Routledge Handbook of Critical International Relations</w:t>
      </w:r>
      <w:r>
        <w:t>, p51-64) //Bos</w:t>
      </w:r>
    </w:p>
    <w:p w14:paraId="625C5AD7" w14:textId="77777777" w:rsidR="002B3516" w:rsidRPr="00622CBB" w:rsidRDefault="002B3516" w:rsidP="002B3516">
      <w:pPr>
        <w:rPr>
          <w:sz w:val="16"/>
        </w:rPr>
      </w:pPr>
      <w:r w:rsidRPr="001D5D86">
        <w:rPr>
          <w:rStyle w:val="Emphasis"/>
        </w:rPr>
        <w:t>Does life on earth have a long-term future?</w:t>
      </w:r>
      <w:r w:rsidRPr="00622CBB">
        <w:rPr>
          <w:sz w:val="16"/>
        </w:rPr>
        <w:t xml:space="preserve"> Increasingly </w:t>
      </w:r>
      <w:r w:rsidRPr="001D5D86">
        <w:rPr>
          <w:rStyle w:val="StyleUnderline"/>
        </w:rPr>
        <w:t xml:space="preserve">influential </w:t>
      </w:r>
      <w:r w:rsidRPr="00AC2C75">
        <w:rPr>
          <w:rStyle w:val="StyleUnderline"/>
          <w:highlight w:val="cyan"/>
        </w:rPr>
        <w:t>discourses of ‘existential risk’ argue</w:t>
      </w:r>
      <w:r w:rsidRPr="001D5D86">
        <w:rPr>
          <w:rStyle w:val="StyleUnderline"/>
        </w:rPr>
        <w:t xml:space="preserve"> that states and </w:t>
      </w:r>
      <w:r w:rsidRPr="00AC2C75">
        <w:rPr>
          <w:rStyle w:val="StyleUnderline"/>
          <w:highlight w:val="cyan"/>
        </w:rPr>
        <w:t>international institutions need to pay</w:t>
      </w:r>
      <w:r w:rsidRPr="001D5D86">
        <w:rPr>
          <w:rStyle w:val="StyleUnderline"/>
        </w:rPr>
        <w:t xml:space="preserve"> more </w:t>
      </w:r>
      <w:r w:rsidRPr="00AC2C75">
        <w:rPr>
          <w:rStyle w:val="StyleUnderline"/>
          <w:highlight w:val="cyan"/>
        </w:rPr>
        <w:t>attention to developments that ‘threaten</w:t>
      </w:r>
      <w:r w:rsidRPr="001D5D86">
        <w:rPr>
          <w:rStyle w:val="StyleUnderline"/>
        </w:rPr>
        <w:t xml:space="preserve"> the existence of </w:t>
      </w:r>
      <w:r w:rsidRPr="00AC2C75">
        <w:rPr>
          <w:rStyle w:val="StyleUnderline"/>
          <w:highlight w:val="cyan"/>
        </w:rPr>
        <w:t>our entire species’</w:t>
      </w:r>
      <w:r w:rsidRPr="00622CBB">
        <w:rPr>
          <w:sz w:val="16"/>
        </w:rPr>
        <w:t xml:space="preserve"> (CSER, 2015). They examine a range of possible threats to the survival of homo sapiens, </w:t>
      </w:r>
      <w:r w:rsidRPr="00AC2C75">
        <w:rPr>
          <w:rStyle w:val="StyleUnderline"/>
          <w:highlight w:val="cyan"/>
        </w:rPr>
        <w:t>from</w:t>
      </w:r>
      <w:r w:rsidRPr="00622CBB">
        <w:rPr>
          <w:sz w:val="16"/>
        </w:rPr>
        <w:t xml:space="preserve"> those raised by </w:t>
      </w:r>
      <w:r w:rsidRPr="00AC2C75">
        <w:rPr>
          <w:rStyle w:val="Emphasis"/>
          <w:highlight w:val="cyan"/>
        </w:rPr>
        <w:t>emerging technologies</w:t>
      </w:r>
      <w:r w:rsidRPr="00AC2C75">
        <w:rPr>
          <w:sz w:val="16"/>
          <w:highlight w:val="cyan"/>
        </w:rPr>
        <w:t xml:space="preserve"> </w:t>
      </w:r>
      <w:r w:rsidRPr="00AC2C75">
        <w:rPr>
          <w:rStyle w:val="StyleUnderline"/>
          <w:highlight w:val="cyan"/>
        </w:rPr>
        <w:t xml:space="preserve">such as </w:t>
      </w:r>
      <w:r w:rsidRPr="00AC2C75">
        <w:rPr>
          <w:rStyle w:val="Emphasis"/>
          <w:highlight w:val="cyan"/>
        </w:rPr>
        <w:t>artificial intelligence</w:t>
      </w:r>
      <w:r w:rsidRPr="001D5D86">
        <w:rPr>
          <w:rStyle w:val="StyleUnderline"/>
        </w:rPr>
        <w:t xml:space="preserve">, </w:t>
      </w:r>
      <w:proofErr w:type="gramStart"/>
      <w:r w:rsidRPr="001D5D86">
        <w:rPr>
          <w:rStyle w:val="Emphasis"/>
        </w:rPr>
        <w:t>nano-technology</w:t>
      </w:r>
      <w:proofErr w:type="gramEnd"/>
      <w:r w:rsidRPr="00622CBB">
        <w:rPr>
          <w:sz w:val="16"/>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synthetic biology</w:t>
      </w:r>
      <w:r w:rsidRPr="00AC2C75">
        <w:rPr>
          <w:sz w:val="16"/>
          <w:highlight w:val="cyan"/>
        </w:rPr>
        <w:t xml:space="preserve"> </w:t>
      </w:r>
      <w:r w:rsidRPr="00AC2C75">
        <w:rPr>
          <w:rStyle w:val="StyleUnderline"/>
          <w:highlight w:val="cyan"/>
        </w:rPr>
        <w:t>to</w:t>
      </w:r>
      <w:r w:rsidRPr="00AC2C75">
        <w:rPr>
          <w:sz w:val="16"/>
          <w:highlight w:val="cyan"/>
        </w:rPr>
        <w:t xml:space="preserve"> </w:t>
      </w:r>
      <w:r w:rsidRPr="00AC2C75">
        <w:rPr>
          <w:rStyle w:val="Emphasis"/>
          <w:highlight w:val="cyan"/>
        </w:rPr>
        <w:t>climate change</w:t>
      </w:r>
      <w:r w:rsidRPr="00622CBB">
        <w:rPr>
          <w:sz w:val="16"/>
        </w:rPr>
        <w:t xml:space="preserve">, global </w:t>
      </w:r>
      <w:r w:rsidRPr="00AC2C75">
        <w:rPr>
          <w:rStyle w:val="Emphasis"/>
          <w:highlight w:val="cyan"/>
        </w:rPr>
        <w:t>pandemics</w:t>
      </w:r>
      <w:r w:rsidRPr="00622CBB">
        <w:rPr>
          <w:sz w:val="16"/>
        </w:rPr>
        <w:t xml:space="preserve">, </w:t>
      </w:r>
      <w:r w:rsidRPr="001D5D86">
        <w:rPr>
          <w:rStyle w:val="Emphasis"/>
        </w:rPr>
        <w:t xml:space="preserve">nuclear </w:t>
      </w:r>
      <w:r w:rsidRPr="00AC2C75">
        <w:rPr>
          <w:rStyle w:val="Emphasis"/>
          <w:highlight w:val="cyan"/>
        </w:rPr>
        <w:t>terrorism</w:t>
      </w:r>
      <w:r w:rsidRPr="00AC2C75">
        <w:rPr>
          <w:sz w:val="16"/>
          <w:highlight w:val="cyan"/>
        </w:rPr>
        <w:t xml:space="preserve"> </w:t>
      </w:r>
      <w:r w:rsidRPr="00AC2C75">
        <w:rPr>
          <w:rStyle w:val="StyleUnderline"/>
          <w:highlight w:val="cyan"/>
        </w:rPr>
        <w:t>and</w:t>
      </w:r>
      <w:r w:rsidRPr="001D5D86">
        <w:rPr>
          <w:rStyle w:val="StyleUnderline"/>
        </w:rPr>
        <w:t xml:space="preserve"> even </w:t>
      </w:r>
      <w:r w:rsidRPr="00AC2C75">
        <w:rPr>
          <w:rStyle w:val="Emphasis"/>
          <w:highlight w:val="cyan"/>
        </w:rPr>
        <w:t>cosmic events</w:t>
      </w:r>
      <w:r w:rsidRPr="00622CBB">
        <w:rPr>
          <w:sz w:val="16"/>
        </w:rPr>
        <w:t xml:space="preserve"> </w:t>
      </w:r>
      <w:r w:rsidRPr="00622CBB">
        <w:rPr>
          <w:rStyle w:val="StyleUnderline"/>
        </w:rPr>
        <w:t>such as asteroid strikes</w:t>
      </w:r>
      <w:r w:rsidRPr="00622CBB">
        <w:rPr>
          <w:sz w:val="16"/>
        </w:rPr>
        <w:t xml:space="preserve"> and gamma-ray bursts (Bostrom and </w:t>
      </w:r>
      <w:proofErr w:type="spellStart"/>
      <w:r w:rsidRPr="00622CBB">
        <w:rPr>
          <w:sz w:val="16"/>
        </w:rPr>
        <w:t>Cirkovic</w:t>
      </w:r>
      <w:proofErr w:type="spellEnd"/>
      <w:r w:rsidRPr="00622CBB">
        <w:rPr>
          <w:sz w:val="16"/>
        </w:rPr>
        <w:t xml:space="preserve">, 2008). Although the probability of these events varies considerably, </w:t>
      </w:r>
      <w:r w:rsidRPr="00622CBB">
        <w:rPr>
          <w:rStyle w:val="StyleUnderline"/>
        </w:rPr>
        <w:t xml:space="preserve">they each present a </w:t>
      </w:r>
      <w:r w:rsidRPr="00622CBB">
        <w:rPr>
          <w:rStyle w:val="Emphasis"/>
        </w:rPr>
        <w:t>non-zero possibility</w:t>
      </w:r>
      <w:r w:rsidRPr="00622CBB">
        <w:rPr>
          <w:sz w:val="16"/>
        </w:rPr>
        <w:t xml:space="preserve"> that homo sapiens might be eliminated. For this reason, existential risk researchers seek to shift the register in which threat and the possibilities of survival are understood and governed globally. As Martin Rees (2013) has suggested, IR, global politics and international </w:t>
      </w:r>
      <w:proofErr w:type="gramStart"/>
      <w:r w:rsidRPr="00622CBB">
        <w:rPr>
          <w:sz w:val="16"/>
        </w:rPr>
        <w:t>policy-making</w:t>
      </w:r>
      <w:proofErr w:type="gramEnd"/>
      <w:r w:rsidRPr="00622CBB">
        <w:rPr>
          <w:sz w:val="16"/>
        </w:rPr>
        <w:t xml:space="preserve"> should focus less on the ‘minor hazards of everyday life’, such as car accidents and carcinogens, and more on events that ‘have not yet happened but which, if they occurred even once, could cause worldwide devastation’ (Rees, 2013).</w:t>
      </w:r>
    </w:p>
    <w:p w14:paraId="0C15DE9F" w14:textId="77777777" w:rsidR="002B3516" w:rsidRPr="00622CBB" w:rsidRDefault="002B3516" w:rsidP="002B3516">
      <w:pPr>
        <w:rPr>
          <w:sz w:val="16"/>
        </w:rPr>
      </w:pPr>
      <w:r w:rsidRPr="00622CBB">
        <w:rPr>
          <w:sz w:val="16"/>
        </w:rPr>
        <w:t xml:space="preserve">Homo sapiens, however, is not the only life form thought to be facing the possibility of extinction. Since the 1980s, biologists and ecologists have warned that </w:t>
      </w:r>
      <w:r w:rsidRPr="00622CBB">
        <w:rPr>
          <w:rStyle w:val="StyleUnderline"/>
        </w:rPr>
        <w:t>sharply accelerating rates of extinction may mark the beginning of a new ‘</w:t>
      </w:r>
      <w:r w:rsidRPr="00622CBB">
        <w:rPr>
          <w:rStyle w:val="Emphasis"/>
        </w:rPr>
        <w:t>mass extinction event’</w:t>
      </w:r>
      <w:r w:rsidRPr="00622CBB">
        <w:rPr>
          <w:sz w:val="16"/>
        </w:rPr>
        <w:t xml:space="preserve">. This term refers to an earth-wide pattern of extinctions – which Western science defines as death of every member of a species – that eliminates 75 percent or more of extant life forms. Unlike the previous five mass extinctions experienced by earth, which had diverse causes such as the emergence of cyanobacteria and an asteroid strike, the potential ‘sixth mass extinction crisis’ is thought to be driven by ‘anthropogenic’ change. </w:t>
      </w:r>
      <w:proofErr w:type="gramStart"/>
      <w:r w:rsidRPr="00622CBB">
        <w:rPr>
          <w:sz w:val="16"/>
        </w:rPr>
        <w:t>In particular, Western</w:t>
      </w:r>
      <w:proofErr w:type="gramEnd"/>
      <w:r w:rsidRPr="00622CBB">
        <w:rPr>
          <w:sz w:val="16"/>
        </w:rPr>
        <w:t xml:space="preserve"> scientists identify four main drivers: climate change, habitat destruction, direct killing and the transfer of life forms across the planet. Although these drivers are attributed to the activities of ‘humanity’, they are </w:t>
      </w:r>
      <w:r w:rsidRPr="00622CBB">
        <w:rPr>
          <w:rStyle w:val="StyleUnderline"/>
        </w:rPr>
        <w:t xml:space="preserve">predominantly </w:t>
      </w:r>
      <w:r w:rsidRPr="00AC2C75">
        <w:rPr>
          <w:rStyle w:val="StyleUnderline"/>
          <w:highlight w:val="cyan"/>
        </w:rPr>
        <w:t xml:space="preserve">associated with Western political formations such as </w:t>
      </w:r>
      <w:r w:rsidRPr="00AC2C75">
        <w:rPr>
          <w:rStyle w:val="Emphasis"/>
          <w:highlight w:val="cyan"/>
        </w:rPr>
        <w:t>industrialization</w:t>
      </w:r>
      <w:r w:rsidRPr="00AC2C75">
        <w:rPr>
          <w:sz w:val="16"/>
          <w:highlight w:val="cyan"/>
        </w:rPr>
        <w:t xml:space="preserve">, </w:t>
      </w:r>
      <w:r w:rsidRPr="00AC2C75">
        <w:rPr>
          <w:rStyle w:val="Emphasis"/>
          <w:highlight w:val="cyan"/>
        </w:rPr>
        <w:t>colonization</w:t>
      </w:r>
      <w:r w:rsidRPr="00AC2C75">
        <w:rPr>
          <w:sz w:val="16"/>
          <w:highlight w:val="cyan"/>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extractive capitalism</w:t>
      </w:r>
      <w:r w:rsidRPr="00622CBB">
        <w:rPr>
          <w:sz w:val="16"/>
        </w:rPr>
        <w:t xml:space="preserve"> (Mitchell, forthcoming). In combination, these phenomena have driven the extinction rates of recorded species well above the ‘background rate’, or the presumed standard rate of extinctions before ‘human’ activities became a determinant factor. This has produced significant decreases in the diversity of life forms globally and across all major taxa. For instance, the </w:t>
      </w:r>
      <w:proofErr w:type="gramStart"/>
      <w:r w:rsidRPr="00622CBB">
        <w:rPr>
          <w:sz w:val="16"/>
        </w:rPr>
        <w:t>World Wide</w:t>
      </w:r>
      <w:proofErr w:type="gramEnd"/>
      <w:r w:rsidRPr="00622CBB">
        <w:rPr>
          <w:sz w:val="16"/>
        </w:rPr>
        <w:t xml:space="preserve"> Fund for Nature (WWF, 2016) recently reported a 58 percent decrease in species diversity between 1970 and 2012 alone. Anthony Barnosky and his colleagues (2011) claim that current extinction rates could produce – within just three centuries – a magnitude of extinction last seen in the Cretaceous-Tertiary extinction event which eliminated the dinosaurs (see also Régnier et al., 2015). Several prominent scientists and science journalists working </w:t>
      </w:r>
      <w:proofErr w:type="gramStart"/>
      <w:r w:rsidRPr="00622CBB">
        <w:rPr>
          <w:sz w:val="16"/>
        </w:rPr>
        <w:t>in the area of</w:t>
      </w:r>
      <w:proofErr w:type="gramEnd"/>
      <w:r w:rsidRPr="00622CBB">
        <w:rPr>
          <w:sz w:val="16"/>
        </w:rPr>
        <w:t xml:space="preserve"> mass extinction have offered dismal pictures of the implications of these trends for human security. They envision an ‘uninhabitable earth’ (Wallace-Wells, 2017) wracked by global crises in food security, economic collapse (Barnosky, 2014), authoritarian governance, global warfare over dwindling resources (Oreskes and Conway, 2014) and even the forced exile of humans to other planets (Newitz, 2013).</w:t>
      </w:r>
    </w:p>
    <w:p w14:paraId="3E0A3E8C" w14:textId="77777777" w:rsidR="002B3516" w:rsidRPr="00622CBB" w:rsidRDefault="002B3516" w:rsidP="002B3516">
      <w:pPr>
        <w:rPr>
          <w:sz w:val="14"/>
        </w:rPr>
      </w:pPr>
      <w:r w:rsidRPr="00AC2C75">
        <w:rPr>
          <w:rStyle w:val="StyleUnderline"/>
          <w:highlight w:val="cyan"/>
        </w:rPr>
        <w:t>Written in</w:t>
      </w:r>
      <w:r w:rsidRPr="00622CBB">
        <w:rPr>
          <w:rStyle w:val="StyleUnderline"/>
        </w:rPr>
        <w:t xml:space="preserve"> </w:t>
      </w:r>
      <w:r w:rsidRPr="00622CBB">
        <w:rPr>
          <w:rStyle w:val="Emphasis"/>
        </w:rPr>
        <w:t xml:space="preserve">overtly </w:t>
      </w:r>
      <w:r w:rsidRPr="00AC2C75">
        <w:rPr>
          <w:rStyle w:val="Emphasis"/>
          <w:highlight w:val="cyan"/>
        </w:rPr>
        <w:t>securitizing tones</w:t>
      </w:r>
      <w:r w:rsidRPr="00622CBB">
        <w:rPr>
          <w:sz w:val="14"/>
        </w:rPr>
        <w:t xml:space="preserve"> </w:t>
      </w:r>
      <w:r w:rsidRPr="00622CBB">
        <w:rPr>
          <w:rStyle w:val="StyleUnderline"/>
        </w:rPr>
        <w:t>intended to shape international governance and</w:t>
      </w:r>
      <w:r>
        <w:rPr>
          <w:rStyle w:val="StyleUnderline"/>
        </w:rPr>
        <w:t xml:space="preserve"> </w:t>
      </w:r>
      <w:r w:rsidRPr="00622CBB">
        <w:rPr>
          <w:rStyle w:val="StyleUnderline"/>
        </w:rPr>
        <w:t>policy,</w:t>
      </w:r>
      <w:r w:rsidRPr="00622CBB">
        <w:rPr>
          <w:sz w:val="14"/>
        </w:rPr>
        <w:t xml:space="preserve"> </w:t>
      </w:r>
      <w:r w:rsidRPr="00622CBB">
        <w:rPr>
          <w:rStyle w:val="StyleUnderline"/>
        </w:rPr>
        <w:t xml:space="preserve">these </w:t>
      </w:r>
      <w:r w:rsidRPr="00AC2C75">
        <w:rPr>
          <w:rStyle w:val="StyleUnderline"/>
          <w:highlight w:val="cyan"/>
        </w:rPr>
        <w:t xml:space="preserve">framings of </w:t>
      </w:r>
      <w:r w:rsidRPr="00AC2C75">
        <w:rPr>
          <w:rStyle w:val="Emphasis"/>
          <w:highlight w:val="cyan"/>
        </w:rPr>
        <w:t>radical finitude</w:t>
      </w:r>
      <w:r w:rsidRPr="00622CBB">
        <w:rPr>
          <w:rStyle w:val="StyleUnderline"/>
        </w:rPr>
        <w:t xml:space="preserve"> </w:t>
      </w:r>
      <w:r w:rsidRPr="00AC2C75">
        <w:rPr>
          <w:rStyle w:val="StyleUnderline"/>
          <w:highlight w:val="cyan"/>
        </w:rPr>
        <w:t>have the potential to shape IR</w:t>
      </w:r>
      <w:r w:rsidRPr="00622CBB">
        <w:rPr>
          <w:rStyle w:val="StyleUnderline"/>
        </w:rPr>
        <w:t xml:space="preserve"> and global theory</w:t>
      </w:r>
      <w:r>
        <w:rPr>
          <w:rStyle w:val="StyleUnderline"/>
        </w:rPr>
        <w:t xml:space="preserve"> </w:t>
      </w:r>
      <w:r w:rsidRPr="00622CBB">
        <w:rPr>
          <w:rStyle w:val="StyleUnderline"/>
        </w:rPr>
        <w:t xml:space="preserve">and discourses </w:t>
      </w:r>
      <w:r w:rsidRPr="00AC2C75">
        <w:rPr>
          <w:rStyle w:val="StyleUnderline"/>
          <w:highlight w:val="cyan"/>
        </w:rPr>
        <w:t xml:space="preserve">in </w:t>
      </w:r>
      <w:r w:rsidRPr="00AC2C75">
        <w:rPr>
          <w:rStyle w:val="Emphasis"/>
          <w:highlight w:val="cyan"/>
        </w:rPr>
        <w:t>problematic ways</w:t>
      </w:r>
      <w:r w:rsidRPr="00622CBB">
        <w:rPr>
          <w:sz w:val="14"/>
        </w:rPr>
        <w:t xml:space="preserve">. </w:t>
      </w:r>
      <w:r w:rsidRPr="00622CBB">
        <w:rPr>
          <w:rStyle w:val="StyleUnderline"/>
        </w:rPr>
        <w:t>In the style of Western disaster or horror films</w:t>
      </w:r>
      <w:r w:rsidRPr="00622CBB">
        <w:rPr>
          <w:sz w:val="14"/>
        </w:rPr>
        <w:t xml:space="preserve"> (Colebrook, 2014), </w:t>
      </w:r>
      <w:r w:rsidRPr="00AC2C75">
        <w:rPr>
          <w:rStyle w:val="StyleUnderline"/>
          <w:highlight w:val="cyan"/>
        </w:rPr>
        <w:t>they adopt a position</w:t>
      </w:r>
      <w:r w:rsidRPr="00AC2C75">
        <w:rPr>
          <w:rStyle w:val="Emphasis"/>
          <w:highlight w:val="cyan"/>
        </w:rPr>
        <w:t xml:space="preserve"> of voyeurism</w:t>
      </w:r>
      <w:r w:rsidRPr="00AC2C75">
        <w:rPr>
          <w:sz w:val="14"/>
          <w:highlight w:val="cyan"/>
        </w:rPr>
        <w:t xml:space="preserve"> </w:t>
      </w:r>
      <w:r w:rsidRPr="00AC2C75">
        <w:rPr>
          <w:rStyle w:val="StyleUnderline"/>
          <w:highlight w:val="cyan"/>
        </w:rPr>
        <w:t xml:space="preserve">that borders on </w:t>
      </w:r>
      <w:r w:rsidRPr="00AC2C75">
        <w:rPr>
          <w:rStyle w:val="Emphasis"/>
          <w:highlight w:val="cyan"/>
        </w:rPr>
        <w:t>apocalypse porn</w:t>
      </w:r>
      <w:r w:rsidRPr="00622CBB">
        <w:rPr>
          <w:sz w:val="14"/>
        </w:rPr>
        <w:t xml:space="preserve">: </w:t>
      </w:r>
      <w:r w:rsidRPr="00AC2C75">
        <w:rPr>
          <w:rStyle w:val="StyleUnderline"/>
          <w:highlight w:val="cyan"/>
        </w:rPr>
        <w:t>it exposes privileged</w:t>
      </w:r>
      <w:r w:rsidRPr="00622CBB">
        <w:rPr>
          <w:rStyle w:val="StyleUnderline"/>
        </w:rPr>
        <w:t xml:space="preserve"> Western </w:t>
      </w:r>
      <w:r w:rsidRPr="00AC2C75">
        <w:rPr>
          <w:rStyle w:val="StyleUnderline"/>
          <w:highlight w:val="cyan"/>
        </w:rPr>
        <w:t xml:space="preserve">readers to </w:t>
      </w:r>
      <w:r w:rsidRPr="00AC2C75">
        <w:rPr>
          <w:rStyle w:val="Emphasis"/>
          <w:highlight w:val="cyan"/>
        </w:rPr>
        <w:t>thrilling images of sublime destruction</w:t>
      </w:r>
      <w:r w:rsidRPr="00AC2C75">
        <w:rPr>
          <w:sz w:val="14"/>
          <w:highlight w:val="cyan"/>
        </w:rPr>
        <w:t xml:space="preserve">, </w:t>
      </w:r>
      <w:r w:rsidRPr="00AC2C75">
        <w:rPr>
          <w:rStyle w:val="StyleUnderline"/>
          <w:highlight w:val="cyan"/>
        </w:rPr>
        <w:t xml:space="preserve">while </w:t>
      </w:r>
      <w:r w:rsidRPr="00AC2C75">
        <w:rPr>
          <w:rStyle w:val="Emphasis"/>
          <w:highlight w:val="cyan"/>
        </w:rPr>
        <w:t>masking</w:t>
      </w:r>
      <w:r>
        <w:rPr>
          <w:rStyle w:val="Emphasis"/>
        </w:rPr>
        <w:t xml:space="preserve"> </w:t>
      </w:r>
      <w:r w:rsidRPr="00622CBB">
        <w:rPr>
          <w:rStyle w:val="Emphasis"/>
        </w:rPr>
        <w:t xml:space="preserve">the </w:t>
      </w:r>
      <w:r w:rsidRPr="00AC2C75">
        <w:rPr>
          <w:rStyle w:val="Emphasis"/>
          <w:highlight w:val="cyan"/>
        </w:rPr>
        <w:t>inequalities of threat and responsibility</w:t>
      </w:r>
      <w:r w:rsidRPr="00622CBB">
        <w:rPr>
          <w:sz w:val="14"/>
        </w:rPr>
        <w:t xml:space="preserve">, </w:t>
      </w:r>
      <w:r w:rsidRPr="00AC2C75">
        <w:rPr>
          <w:rStyle w:val="StyleUnderline"/>
          <w:highlight w:val="cyan"/>
        </w:rPr>
        <w:t xml:space="preserve">and </w:t>
      </w:r>
      <w:r w:rsidRPr="00AC2C75">
        <w:rPr>
          <w:rStyle w:val="Emphasis"/>
          <w:highlight w:val="cyan"/>
        </w:rPr>
        <w:t>normalizing the violences</w:t>
      </w:r>
      <w:r w:rsidRPr="00AC2C75">
        <w:rPr>
          <w:sz w:val="14"/>
          <w:highlight w:val="cyan"/>
        </w:rPr>
        <w:t>,</w:t>
      </w:r>
      <w:r w:rsidRPr="00622CBB">
        <w:rPr>
          <w:sz w:val="14"/>
        </w:rPr>
        <w:t xml:space="preserve"> </w:t>
      </w:r>
      <w:r w:rsidRPr="00AC2C75">
        <w:rPr>
          <w:rStyle w:val="StyleUnderline"/>
          <w:highlight w:val="cyan"/>
        </w:rPr>
        <w:t>that produce these ruptures</w:t>
      </w:r>
      <w:r w:rsidRPr="00622CBB">
        <w:rPr>
          <w:sz w:val="14"/>
        </w:rPr>
        <w:t xml:space="preserve"> (Mitchell and Theriault, 2018). For instance, </w:t>
      </w:r>
      <w:r w:rsidRPr="00AC2C75">
        <w:rPr>
          <w:rStyle w:val="StyleUnderline"/>
          <w:highlight w:val="cyan"/>
        </w:rPr>
        <w:t>by framing ‘</w:t>
      </w:r>
      <w:r w:rsidRPr="00AC2C75">
        <w:rPr>
          <w:rStyle w:val="Emphasis"/>
          <w:highlight w:val="cyan"/>
        </w:rPr>
        <w:t>humanity’</w:t>
      </w:r>
      <w:r w:rsidRPr="00AC2C75">
        <w:rPr>
          <w:rStyle w:val="StyleUnderline"/>
          <w:highlight w:val="cyan"/>
        </w:rPr>
        <w:t xml:space="preserve"> as a </w:t>
      </w:r>
      <w:r w:rsidRPr="00AC2C75">
        <w:rPr>
          <w:rStyle w:val="Emphasis"/>
          <w:highlight w:val="cyan"/>
        </w:rPr>
        <w:t>unitary subject</w:t>
      </w:r>
      <w:r w:rsidRPr="00622CBB">
        <w:rPr>
          <w:rStyle w:val="StyleUnderline"/>
        </w:rPr>
        <w:t xml:space="preserve"> </w:t>
      </w:r>
      <w:r w:rsidRPr="00AC2C75">
        <w:rPr>
          <w:rStyle w:val="StyleUnderline"/>
          <w:highlight w:val="cyan"/>
        </w:rPr>
        <w:t>and future victim of ‘</w:t>
      </w:r>
      <w:r w:rsidRPr="00AC2C75">
        <w:rPr>
          <w:rStyle w:val="Emphasis"/>
          <w:highlight w:val="cyan"/>
        </w:rPr>
        <w:t>extinction’</w:t>
      </w:r>
      <w:r w:rsidRPr="00622CBB">
        <w:rPr>
          <w:rStyle w:val="StyleUnderline"/>
        </w:rPr>
        <w:t xml:space="preserve">, these </w:t>
      </w:r>
      <w:r w:rsidRPr="00AC2C75">
        <w:rPr>
          <w:rStyle w:val="StyleUnderline"/>
          <w:highlight w:val="cyan"/>
        </w:rPr>
        <w:t xml:space="preserve">narratives </w:t>
      </w:r>
      <w:r w:rsidRPr="00AC2C75">
        <w:rPr>
          <w:rStyle w:val="Emphasis"/>
          <w:highlight w:val="cyan"/>
        </w:rPr>
        <w:t>obscure the disproportionate effect of</w:t>
      </w:r>
      <w:r w:rsidRPr="00622CBB">
        <w:rPr>
          <w:rStyle w:val="Emphasis"/>
        </w:rPr>
        <w:t xml:space="preserve"> global </w:t>
      </w:r>
      <w:r w:rsidRPr="00AC2C75">
        <w:rPr>
          <w:rStyle w:val="Emphasis"/>
          <w:highlight w:val="cyan"/>
        </w:rPr>
        <w:t>patterns of extinction on</w:t>
      </w:r>
      <w:r w:rsidRPr="00622CBB">
        <w:rPr>
          <w:rStyle w:val="Emphasis"/>
        </w:rPr>
        <w:t xml:space="preserve"> worlds in </w:t>
      </w:r>
      <w:r w:rsidRPr="00AC2C75">
        <w:rPr>
          <w:rStyle w:val="Emphasis"/>
          <w:highlight w:val="cyan"/>
        </w:rPr>
        <w:t>the global south</w:t>
      </w:r>
      <w:r w:rsidRPr="00622CBB">
        <w:rPr>
          <w:sz w:val="14"/>
        </w:rPr>
        <w:t xml:space="preserve">. Moreover, </w:t>
      </w:r>
      <w:r w:rsidRPr="00AC2C75">
        <w:rPr>
          <w:rStyle w:val="StyleUnderline"/>
          <w:highlight w:val="cyan"/>
        </w:rPr>
        <w:t>by imagining</w:t>
      </w:r>
      <w:r w:rsidRPr="00622CBB">
        <w:rPr>
          <w:rStyle w:val="StyleUnderline"/>
        </w:rPr>
        <w:t xml:space="preserve"> the</w:t>
      </w:r>
      <w:r>
        <w:rPr>
          <w:rStyle w:val="StyleUnderline"/>
        </w:rPr>
        <w:t xml:space="preserve"> </w:t>
      </w:r>
      <w:r w:rsidRPr="00AC2C75">
        <w:rPr>
          <w:rStyle w:val="StyleUnderline"/>
          <w:highlight w:val="cyan"/>
        </w:rPr>
        <w:t>destruction</w:t>
      </w:r>
      <w:r w:rsidRPr="00622CBB">
        <w:rPr>
          <w:rStyle w:val="StyleUnderline"/>
        </w:rPr>
        <w:t xml:space="preserve"> of worlds </w:t>
      </w:r>
      <w:r w:rsidRPr="00AC2C75">
        <w:rPr>
          <w:rStyle w:val="StyleUnderline"/>
          <w:highlight w:val="cyan"/>
        </w:rPr>
        <w:t xml:space="preserve">as a </w:t>
      </w:r>
      <w:r w:rsidRPr="00AC2C75">
        <w:rPr>
          <w:rStyle w:val="Emphasis"/>
          <w:highlight w:val="cyan"/>
        </w:rPr>
        <w:t>future hypothetical</w:t>
      </w:r>
      <w:r w:rsidRPr="00622CBB">
        <w:rPr>
          <w:sz w:val="14"/>
        </w:rPr>
        <w:t xml:space="preserve">, </w:t>
      </w:r>
      <w:r w:rsidRPr="00AC2C75">
        <w:rPr>
          <w:rStyle w:val="StyleUnderline"/>
          <w:highlight w:val="cyan"/>
        </w:rPr>
        <w:t>they ignore</w:t>
      </w:r>
      <w:r w:rsidRPr="00622CBB">
        <w:rPr>
          <w:rStyle w:val="StyleUnderline"/>
        </w:rPr>
        <w:t xml:space="preserve"> the </w:t>
      </w:r>
      <w:r w:rsidRPr="00622CBB">
        <w:rPr>
          <w:rStyle w:val="Emphasis"/>
        </w:rPr>
        <w:t xml:space="preserve">modes of </w:t>
      </w:r>
      <w:r w:rsidRPr="00AC2C75">
        <w:rPr>
          <w:rStyle w:val="Emphasis"/>
          <w:highlight w:val="cyan"/>
        </w:rPr>
        <w:t>world-ending violence</w:t>
      </w:r>
      <w:r w:rsidRPr="00AC2C75">
        <w:rPr>
          <w:sz w:val="14"/>
          <w:highlight w:val="cyan"/>
        </w:rPr>
        <w:t xml:space="preserve"> </w:t>
      </w:r>
      <w:r w:rsidRPr="00AC2C75">
        <w:rPr>
          <w:rStyle w:val="StyleUnderline"/>
          <w:highlight w:val="cyan"/>
        </w:rPr>
        <w:t xml:space="preserve">enacted by </w:t>
      </w:r>
      <w:r w:rsidRPr="00AC2C75">
        <w:rPr>
          <w:rStyle w:val="Emphasis"/>
          <w:highlight w:val="cyan"/>
        </w:rPr>
        <w:t>colonization</w:t>
      </w:r>
      <w:r w:rsidRPr="00AC2C75">
        <w:rPr>
          <w:rStyle w:val="StyleUnderline"/>
          <w:highlight w:val="cyan"/>
        </w:rPr>
        <w:t xml:space="preserve"> and </w:t>
      </w:r>
      <w:r w:rsidRPr="00AC2C75">
        <w:rPr>
          <w:rStyle w:val="Emphasis"/>
          <w:highlight w:val="cyan"/>
        </w:rPr>
        <w:t>survived by Indigenous peoples</w:t>
      </w:r>
      <w:r w:rsidRPr="00622CBB">
        <w:rPr>
          <w:rStyle w:val="StyleUnderline"/>
        </w:rPr>
        <w:t xml:space="preserve"> </w:t>
      </w:r>
      <w:r w:rsidRPr="00622CBB">
        <w:rPr>
          <w:sz w:val="14"/>
        </w:rPr>
        <w:t>(Whyte, 2016).</w:t>
      </w:r>
    </w:p>
    <w:p w14:paraId="6FBD1B95" w14:textId="77777777" w:rsidR="00CD6D73" w:rsidRPr="00064E46" w:rsidRDefault="00CD6D73" w:rsidP="00CD6D73">
      <w:pPr>
        <w:pStyle w:val="Heading4"/>
      </w:pPr>
      <w:r>
        <w:lastRenderedPageBreak/>
        <w:t xml:space="preserve">The pursuit of hegemony is rooted in colonialism – anyone against the US is always already considered “uncivilized”, and imperialism is deployed globally to contain difference. </w:t>
      </w:r>
    </w:p>
    <w:p w14:paraId="44D82894" w14:textId="77777777" w:rsidR="00CD6D73" w:rsidRPr="003433B3" w:rsidRDefault="00CD6D73" w:rsidP="00CD6D73">
      <w:pPr>
        <w:rPr>
          <w:b/>
          <w:sz w:val="32"/>
          <w:szCs w:val="32"/>
          <w:u w:val="single"/>
        </w:rPr>
      </w:pPr>
      <w:r>
        <w:rPr>
          <w:b/>
          <w:sz w:val="32"/>
          <w:szCs w:val="32"/>
          <w:u w:val="single"/>
        </w:rPr>
        <w:t xml:space="preserve">Byrd </w:t>
      </w:r>
      <w:r w:rsidRPr="003433B3">
        <w:rPr>
          <w:b/>
          <w:sz w:val="32"/>
          <w:szCs w:val="32"/>
          <w:u w:val="single"/>
        </w:rPr>
        <w:t xml:space="preserve">11 </w:t>
      </w:r>
    </w:p>
    <w:p w14:paraId="3399881D" w14:textId="77777777" w:rsidR="00CD6D73" w:rsidRDefault="00CD6D73" w:rsidP="00CD6D73">
      <w:pPr>
        <w:rPr>
          <w:sz w:val="16"/>
          <w:szCs w:val="16"/>
        </w:rPr>
      </w:pPr>
      <w:r w:rsidRPr="003433B3">
        <w:rPr>
          <w:sz w:val="16"/>
          <w:szCs w:val="16"/>
        </w:rPr>
        <w:t>(</w:t>
      </w:r>
      <w:proofErr w:type="gramStart"/>
      <w:r w:rsidRPr="003433B3">
        <w:rPr>
          <w:sz w:val="16"/>
          <w:szCs w:val="16"/>
        </w:rPr>
        <w:t>Jodi,  The</w:t>
      </w:r>
      <w:proofErr w:type="gramEnd"/>
      <w:r w:rsidRPr="003433B3">
        <w:rPr>
          <w:sz w:val="16"/>
          <w:szCs w:val="16"/>
        </w:rPr>
        <w:t xml:space="preserve"> Transit of Empire, Assistant Professor of American Indian Studies and English at the University of Illinois at Urbana- Champaign. – Chickasaw</w:t>
      </w:r>
      <w:r>
        <w:rPr>
          <w:sz w:val="16"/>
          <w:szCs w:val="16"/>
        </w:rPr>
        <w:t>)//</w:t>
      </w:r>
      <w:proofErr w:type="spellStart"/>
      <w:r>
        <w:rPr>
          <w:sz w:val="16"/>
          <w:szCs w:val="16"/>
        </w:rPr>
        <w:t>TRossow</w:t>
      </w:r>
      <w:proofErr w:type="spellEnd"/>
    </w:p>
    <w:p w14:paraId="2A0E50F6" w14:textId="24078BEA" w:rsidR="002B3516" w:rsidRDefault="00CD6D73" w:rsidP="00CD6D73">
      <w:pPr>
        <w:rPr>
          <w:rStyle w:val="StyleUnderline"/>
        </w:rPr>
      </w:pPr>
      <w:r w:rsidRPr="00801B5D">
        <w:rPr>
          <w:u w:val="single"/>
        </w:rPr>
        <w:t xml:space="preserve">One feature of </w:t>
      </w:r>
      <w:r w:rsidRPr="00AC2C75">
        <w:rPr>
          <w:highlight w:val="cyan"/>
          <w:u w:val="single"/>
        </w:rPr>
        <w:t>U.S. imperialism</w:t>
      </w:r>
      <w:r w:rsidRPr="00801B5D">
        <w:rPr>
          <w:sz w:val="16"/>
        </w:rPr>
        <w:t xml:space="preserve"> (if one wants to phrase it as if marketing a new product for purchase) </w:t>
      </w:r>
      <w:r w:rsidRPr="00AC2C75">
        <w:rPr>
          <w:highlight w:val="cyan"/>
          <w:u w:val="single"/>
        </w:rPr>
        <w:t>has been</w:t>
      </w:r>
      <w:r w:rsidRPr="00801B5D">
        <w:rPr>
          <w:u w:val="single"/>
        </w:rPr>
        <w:t xml:space="preserve"> the discursive machinery it has </w:t>
      </w:r>
      <w:r w:rsidRPr="00AC2C75">
        <w:rPr>
          <w:highlight w:val="cyan"/>
          <w:u w:val="single"/>
        </w:rPr>
        <w:t>deployed to confront, contain, and abject difference</w:t>
      </w:r>
      <w:r w:rsidRPr="00801B5D">
        <w:rPr>
          <w:u w:val="single"/>
        </w:rPr>
        <w:t xml:space="preserve"> and alterity</w:t>
      </w:r>
      <w:r w:rsidRPr="00801B5D">
        <w:rPr>
          <w:sz w:val="16"/>
        </w:rPr>
        <w:t xml:space="preserve">. As we all know, </w:t>
      </w:r>
      <w:r w:rsidRPr="00801B5D">
        <w:rPr>
          <w:u w:val="single"/>
        </w:rPr>
        <w:t xml:space="preserve">upon those external-made-internal lands that predate the creation of U.S. empire live those </w:t>
      </w:r>
      <w:r w:rsidRPr="00AC2C75">
        <w:rPr>
          <w:highlight w:val="cyan"/>
          <w:u w:val="single"/>
        </w:rPr>
        <w:t>indigenous nations</w:t>
      </w:r>
      <w:r w:rsidRPr="00801B5D">
        <w:rPr>
          <w:u w:val="single"/>
        </w:rPr>
        <w:t xml:space="preserve"> who </w:t>
      </w:r>
      <w:r w:rsidRPr="00AC2C75">
        <w:rPr>
          <w:highlight w:val="cyan"/>
          <w:u w:val="single"/>
        </w:rPr>
        <w:t>have, for centuries</w:t>
      </w:r>
      <w:r w:rsidRPr="00801B5D">
        <w:rPr>
          <w:u w:val="single"/>
        </w:rPr>
        <w:t xml:space="preserve">, fought, negotiated, and </w:t>
      </w:r>
      <w:r w:rsidRPr="00AC2C75">
        <w:rPr>
          <w:highlight w:val="cyan"/>
          <w:u w:val="single"/>
        </w:rPr>
        <w:t xml:space="preserve">struggled to remain in charge of their own destinies </w:t>
      </w:r>
      <w:proofErr w:type="gramStart"/>
      <w:r w:rsidRPr="00AC2C75">
        <w:rPr>
          <w:highlight w:val="cyan"/>
          <w:u w:val="single"/>
        </w:rPr>
        <w:t>in spite of</w:t>
      </w:r>
      <w:proofErr w:type="gramEnd"/>
      <w:r w:rsidRPr="00801B5D">
        <w:rPr>
          <w:u w:val="single"/>
        </w:rPr>
        <w:t xml:space="preserve"> the overarching wave of </w:t>
      </w:r>
      <w:r w:rsidRPr="00AC2C75">
        <w:rPr>
          <w:highlight w:val="cyan"/>
          <w:u w:val="single"/>
        </w:rPr>
        <w:t>colonialism</w:t>
      </w:r>
      <w:r w:rsidRPr="00801B5D">
        <w:rPr>
          <w:u w:val="single"/>
        </w:rPr>
        <w:t xml:space="preserve"> that swept over and across North America</w:t>
      </w:r>
      <w:r w:rsidRPr="00801B5D">
        <w:rPr>
          <w:sz w:val="16"/>
        </w:rPr>
        <w:t xml:space="preserve">. Simultaneously, </w:t>
      </w:r>
      <w:r w:rsidRPr="00AC2C75">
        <w:rPr>
          <w:highlight w:val="cyan"/>
          <w:u w:val="single"/>
        </w:rPr>
        <w:t>the</w:t>
      </w:r>
      <w:r w:rsidRPr="00801B5D">
        <w:rPr>
          <w:u w:val="single"/>
        </w:rPr>
        <w:t xml:space="preserve"> constructed </w:t>
      </w:r>
      <w:r w:rsidRPr="00AC2C75">
        <w:rPr>
          <w:highlight w:val="cyan"/>
          <w:u w:val="single"/>
        </w:rPr>
        <w:t>Indian became a utilitarian transit of empire</w:t>
      </w:r>
      <w:r w:rsidRPr="00801B5D">
        <w:rPr>
          <w:u w:val="single"/>
        </w:rPr>
        <w:t xml:space="preserve"> within U.S. discourses</w:t>
      </w:r>
      <w:r w:rsidRPr="00801B5D">
        <w:rPr>
          <w:sz w:val="16"/>
        </w:rPr>
        <w:t>—</w:t>
      </w:r>
      <w:r w:rsidRPr="00AC2C75">
        <w:rPr>
          <w:highlight w:val="cyan"/>
          <w:u w:val="single"/>
        </w:rPr>
        <w:t>those against the U</w:t>
      </w:r>
      <w:r w:rsidRPr="00801B5D">
        <w:rPr>
          <w:u w:val="single"/>
        </w:rPr>
        <w:t xml:space="preserve">nited </w:t>
      </w:r>
      <w:r w:rsidRPr="00AC2C75">
        <w:rPr>
          <w:highlight w:val="cyan"/>
          <w:u w:val="single"/>
        </w:rPr>
        <w:t>S</w:t>
      </w:r>
      <w:r w:rsidRPr="00801B5D">
        <w:rPr>
          <w:u w:val="single"/>
        </w:rPr>
        <w:t xml:space="preserve">tates at the turn of the twentieth century or the turn of the twenty-first century </w:t>
      </w:r>
      <w:r w:rsidRPr="00AC2C75">
        <w:rPr>
          <w:highlight w:val="cyan"/>
          <w:u w:val="single"/>
        </w:rPr>
        <w:t>are always already</w:t>
      </w:r>
      <w:r w:rsidRPr="00801B5D">
        <w:rPr>
          <w:u w:val="single"/>
        </w:rPr>
        <w:t xml:space="preserve"> “</w:t>
      </w:r>
      <w:proofErr w:type="spellStart"/>
      <w:r w:rsidRPr="00801B5D">
        <w:rPr>
          <w:u w:val="single"/>
        </w:rPr>
        <w:t>savage,’</w:t>
      </w:r>
      <w:proofErr w:type="gramStart"/>
      <w:r w:rsidRPr="00801B5D">
        <w:rPr>
          <w:u w:val="single"/>
        </w:rPr>
        <w:t>’“</w:t>
      </w:r>
      <w:proofErr w:type="gramEnd"/>
      <w:r w:rsidRPr="00801B5D">
        <w:rPr>
          <w:u w:val="single"/>
        </w:rPr>
        <w:t>terrifying,"“heathen,’</w:t>
      </w:r>
      <w:proofErr w:type="gramStart"/>
      <w:r w:rsidRPr="00801B5D">
        <w:rPr>
          <w:u w:val="single"/>
        </w:rPr>
        <w:t>’“</w:t>
      </w:r>
      <w:proofErr w:type="gramEnd"/>
      <w:r w:rsidRPr="00AC2C75">
        <w:rPr>
          <w:highlight w:val="cyan"/>
          <w:u w:val="single"/>
        </w:rPr>
        <w:t>uncivilized</w:t>
      </w:r>
      <w:proofErr w:type="spellEnd"/>
      <w:r w:rsidRPr="00801B5D">
        <w:rPr>
          <w:u w:val="single"/>
        </w:rPr>
        <w:t>,” or inhabitants of “Indian Country</w:t>
      </w:r>
      <w:r w:rsidRPr="00801B5D">
        <w:rPr>
          <w:sz w:val="16"/>
        </w:rPr>
        <w:t xml:space="preserve">.” While </w:t>
      </w:r>
      <w:r w:rsidRPr="00801B5D">
        <w:rPr>
          <w:u w:val="single"/>
        </w:rPr>
        <w:t xml:space="preserve">such examples can be discussed </w:t>
      </w:r>
      <w:r w:rsidRPr="00AC2C75">
        <w:rPr>
          <w:b/>
          <w:highlight w:val="cyan"/>
          <w:u w:val="single"/>
        </w:rPr>
        <w:t>across the U.S. military-industrial complex from Okinawa and Vietnam to Iraq and Nicaragua</w:t>
      </w:r>
      <w:r w:rsidRPr="00801B5D">
        <w:rPr>
          <w:u w:val="single"/>
        </w:rPr>
        <w:t>,</w:t>
      </w:r>
      <w:r w:rsidRPr="00801B5D">
        <w:rPr>
          <w:sz w:val="16"/>
        </w:rPr>
        <w:t xml:space="preserve"> this chapter centers on Hawaii and the ways in which </w:t>
      </w:r>
      <w:r w:rsidRPr="00AC2C75">
        <w:rPr>
          <w:highlight w:val="cyan"/>
          <w:u w:val="single"/>
        </w:rPr>
        <w:t>Indianness functions as imperial sign</w:t>
      </w:r>
      <w:r w:rsidRPr="00801B5D">
        <w:rPr>
          <w:u w:val="single"/>
        </w:rPr>
        <w:t xml:space="preserve"> and infection </w:t>
      </w:r>
      <w:r w:rsidRPr="00AC2C75">
        <w:rPr>
          <w:highlight w:val="cyan"/>
          <w:u w:val="single"/>
        </w:rPr>
        <w:t>within</w:t>
      </w:r>
      <w:r w:rsidRPr="00801B5D">
        <w:rPr>
          <w:u w:val="single"/>
        </w:rPr>
        <w:t xml:space="preserve"> the </w:t>
      </w:r>
      <w:r w:rsidRPr="00AC2C75">
        <w:rPr>
          <w:highlight w:val="cyan"/>
          <w:u w:val="single"/>
        </w:rPr>
        <w:t xml:space="preserve">contact zones of what have become, through colonization and occupation, “U.S. </w:t>
      </w:r>
      <w:proofErr w:type="spellStart"/>
      <w:r w:rsidRPr="00AC2C75">
        <w:rPr>
          <w:highlight w:val="cyan"/>
          <w:u w:val="single"/>
        </w:rPr>
        <w:t>indigeneities</w:t>
      </w:r>
      <w:proofErr w:type="spellEnd"/>
      <w:r w:rsidRPr="00801B5D">
        <w:rPr>
          <w:sz w:val="16"/>
        </w:rPr>
        <w:t xml:space="preserve">.” Taking as my entry point, then, the current debates over federal recognition for Native Hawaiians that continue to play out in the local politics of Hawaii and that have stretched into U.S. continental presidential and congressional elections, I interrogate how the United States has deployed “Indianness” as a function of colonial incorporation at the same time that I consider the ways in which resistance to </w:t>
      </w:r>
      <w:r w:rsidRPr="00801B5D">
        <w:rPr>
          <w:u w:val="single"/>
        </w:rPr>
        <w:t>those discourses of “Indianness” further entrench U.S. control over American Indian nations</w:t>
      </w:r>
      <w:r w:rsidRPr="00801B5D">
        <w:rPr>
          <w:sz w:val="16"/>
        </w:rPr>
        <w:t xml:space="preserve">. For American Indians and scholars familiar with U.S. federal Indian policies, the word “reorganization” most likely calls to mind the Indian Reorganization Act, also known as the Wheeler-Howard Act, of 1934. That act, under the guidance of John Collier, has sometimes been dubbed the “Indian New Deal.” In the most generous reading, it halted the </w:t>
      </w:r>
      <w:proofErr w:type="spellStart"/>
      <w:r w:rsidRPr="00801B5D">
        <w:rPr>
          <w:sz w:val="16"/>
        </w:rPr>
        <w:t>disas</w:t>
      </w:r>
      <w:proofErr w:type="spellEnd"/>
      <w:r w:rsidRPr="00801B5D">
        <w:rPr>
          <w:sz w:val="16"/>
        </w:rPr>
        <w:t xml:space="preserve">- </w:t>
      </w:r>
      <w:proofErr w:type="spellStart"/>
      <w:r w:rsidRPr="00801B5D">
        <w:rPr>
          <w:sz w:val="16"/>
        </w:rPr>
        <w:t>trous</w:t>
      </w:r>
      <w:proofErr w:type="spellEnd"/>
      <w:r w:rsidRPr="00801B5D">
        <w:rPr>
          <w:sz w:val="16"/>
        </w:rPr>
        <w:t xml:space="preserve"> allotment policies of the late nineteenth century, reestablished government- to-government relationships between Indian nations and the United States, and granted authority to the Department of the Interior to reconstruct tribal governance against traditional forms of government to reflect </w:t>
      </w:r>
      <w:r w:rsidRPr="00801B5D">
        <w:rPr>
          <w:u w:val="single"/>
        </w:rPr>
        <w:t>the United States’ model of liberal democracy as a means of civilizing through self-governance</w:t>
      </w:r>
      <w:r w:rsidRPr="00801B5D">
        <w:rPr>
          <w:sz w:val="16"/>
        </w:rPr>
        <w:t xml:space="preserve">. Though the principles of the Act shaped a broad legislative agenda for the U.S. Congress in the 1930s and 1940s, ultimately less than half of American Indian nations reorganized under its auspices. Yet in Hawai'i, where the proposed Native Hawaiian Government Reorganization Act is more commonly referred to as the “Akaka bill,” that context and layering on of continental federal Indian policy is often sublimated or forgotten even as the Office of Hawaiian Affairs, court cases such as Rice v. Cayetano (2000) and Doe v. Kamehameha (2005), and the U.S. Congress debate whether Hawaiians have the same status as American Indian nations under the commerce clause of the U.S. Constitution.3 Sometimes, and understandably, attempts to contextualize U.S. colonization of Hawai'i through American Indian histories are criticized as yet another form of </w:t>
      </w:r>
      <w:r w:rsidRPr="00AC2C75">
        <w:rPr>
          <w:highlight w:val="cyan"/>
          <w:u w:val="single"/>
        </w:rPr>
        <w:t>U.S. hegemonic imperialism</w:t>
      </w:r>
      <w:r w:rsidRPr="00801B5D">
        <w:rPr>
          <w:sz w:val="16"/>
        </w:rPr>
        <w:t xml:space="preserve"> that </w:t>
      </w:r>
      <w:r w:rsidRPr="00AC2C75">
        <w:rPr>
          <w:highlight w:val="cyan"/>
          <w:u w:val="single"/>
        </w:rPr>
        <w:t>seeks to transform subjects</w:t>
      </w:r>
      <w:r w:rsidRPr="00801B5D">
        <w:rPr>
          <w:sz w:val="16"/>
        </w:rPr>
        <w:t xml:space="preserve"> of an independent Hawaiian kingdom </w:t>
      </w:r>
      <w:r w:rsidRPr="00801B5D">
        <w:rPr>
          <w:u w:val="single"/>
        </w:rPr>
        <w:t>into “Native Americans.”</w:t>
      </w:r>
      <w:r w:rsidRPr="00801B5D">
        <w:rPr>
          <w:sz w:val="16"/>
        </w:rPr>
        <w:t xml:space="preserve"> Many Hawaiian activists, and especially kingdom sovereignty nationalists, focus on understanding the Hawaiian archipelago </w:t>
      </w:r>
      <w:r w:rsidRPr="00AC2C75">
        <w:rPr>
          <w:highlight w:val="cyan"/>
          <w:u w:val="single"/>
        </w:rPr>
        <w:t>as the site of exceptionalism within the trajectory of U.S. empire-building</w:t>
      </w:r>
      <w:r w:rsidRPr="00AC2C75">
        <w:rPr>
          <w:sz w:val="16"/>
          <w:highlight w:val="cyan"/>
        </w:rPr>
        <w:t>.</w:t>
      </w:r>
      <w:r w:rsidRPr="00801B5D">
        <w:rPr>
          <w:sz w:val="16"/>
        </w:rPr>
        <w:t xml:space="preserve"> Hawaii is in this view a militarily occupied territory logically outside the bounds of American control, while </w:t>
      </w:r>
      <w:r w:rsidRPr="00801B5D">
        <w:rPr>
          <w:u w:val="single"/>
        </w:rPr>
        <w:t xml:space="preserve">American </w:t>
      </w:r>
      <w:r w:rsidRPr="00AC2C75">
        <w:rPr>
          <w:highlight w:val="cyan"/>
          <w:u w:val="single"/>
        </w:rPr>
        <w:t>Indian nations are naturalized as wholly belonging to and within the colonizing logics of the U</w:t>
      </w:r>
      <w:r w:rsidRPr="00801B5D">
        <w:rPr>
          <w:u w:val="single"/>
        </w:rPr>
        <w:t xml:space="preserve">nited </w:t>
      </w:r>
      <w:r w:rsidRPr="00AC2C75">
        <w:rPr>
          <w:highlight w:val="cyan"/>
          <w:u w:val="single"/>
        </w:rPr>
        <w:t>S</w:t>
      </w:r>
      <w:r w:rsidRPr="00801B5D">
        <w:rPr>
          <w:u w:val="single"/>
        </w:rPr>
        <w:t>tates</w:t>
      </w:r>
      <w:r w:rsidRPr="00801B5D">
        <w:rPr>
          <w:sz w:val="16"/>
        </w:rPr>
        <w:t xml:space="preserve">.4 </w:t>
      </w:r>
    </w:p>
    <w:p w14:paraId="71D1BC14" w14:textId="77777777" w:rsidR="002B3516" w:rsidRPr="00267336" w:rsidRDefault="002B3516" w:rsidP="002B3516">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16293957" w14:textId="77777777" w:rsidR="002B3516" w:rsidRDefault="002B3516" w:rsidP="002B3516">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w:t>
      </w:r>
      <w:proofErr w:type="gramStart"/>
      <w:r>
        <w:t>dispossession :</w:t>
      </w:r>
      <w:proofErr w:type="gramEnd"/>
      <w:r>
        <w:t xml:space="preserve"> tracing </w:t>
      </w:r>
      <w:proofErr w:type="spellStart"/>
      <w:r>
        <w:t>ethnogeographies</w:t>
      </w:r>
      <w:proofErr w:type="spellEnd"/>
      <w:r>
        <w:t xml:space="preserve"> of settler colonial environmental governance in the United States,” 6-13-23, https://doi.org/10.17630/sta/443) //Bosley</w:t>
      </w:r>
    </w:p>
    <w:p w14:paraId="46896BA3" w14:textId="77777777" w:rsidR="002B3516" w:rsidRPr="00267336" w:rsidRDefault="002B3516" w:rsidP="002B3516">
      <w:pPr>
        <w:rPr>
          <w:sz w:val="14"/>
        </w:rPr>
      </w:pPr>
      <w:r w:rsidRPr="00267336">
        <w:rPr>
          <w:sz w:val="14"/>
        </w:rPr>
        <w:lastRenderedPageBreak/>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AC2C75">
        <w:rPr>
          <w:rStyle w:val="StyleUnderline"/>
          <w:highlight w:val="cyan"/>
        </w:rPr>
        <w:t>Slow violence is ‘</w:t>
      </w:r>
      <w:r w:rsidRPr="00AC2C75">
        <w:rPr>
          <w:rStyle w:val="Emphasis"/>
          <w:highlight w:val="cyan"/>
        </w:rPr>
        <w:t>neither spectacular nor instantaneous</w:t>
      </w:r>
      <w:r w:rsidRPr="00267336">
        <w:rPr>
          <w:sz w:val="14"/>
        </w:rPr>
        <w:t xml:space="preserve"> </w:t>
      </w:r>
      <w:r w:rsidRPr="00AC2C75">
        <w:rPr>
          <w:rStyle w:val="StyleUnderline"/>
          <w:highlight w:val="cyan"/>
        </w:rPr>
        <w:t>but</w:t>
      </w:r>
      <w:r w:rsidRPr="00C97F9B">
        <w:rPr>
          <w:rStyle w:val="StyleUnderline"/>
        </w:rPr>
        <w:t xml:space="preserve"> rather incremental and </w:t>
      </w:r>
      <w:r w:rsidRPr="00AC2C75">
        <w:rPr>
          <w:rStyle w:val="StyleUnderline"/>
          <w:highlight w:val="cyan"/>
        </w:rPr>
        <w:t>accretive</w:t>
      </w:r>
      <w:r w:rsidRPr="00267336">
        <w:rPr>
          <w:sz w:val="14"/>
        </w:rPr>
        <w:t xml:space="preserve">, its calamitous repercussions </w:t>
      </w:r>
      <w:r w:rsidRPr="00C97F9B">
        <w:rPr>
          <w:rStyle w:val="StyleUnderline"/>
        </w:rPr>
        <w:t xml:space="preserve">playing out </w:t>
      </w:r>
      <w:r w:rsidRPr="00AC2C75">
        <w:rPr>
          <w:rStyle w:val="StyleUnderline"/>
          <w:highlight w:val="cyan"/>
        </w:rPr>
        <w:t>across</w:t>
      </w:r>
      <w:r w:rsidRPr="00C97F9B">
        <w:rPr>
          <w:rStyle w:val="StyleUnderline"/>
        </w:rPr>
        <w:t xml:space="preserve"> a range of </w:t>
      </w:r>
      <w:r w:rsidRPr="00AC2C75">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AC2C75">
        <w:rPr>
          <w:rStyle w:val="StyleUnderline"/>
          <w:highlight w:val="cyan"/>
        </w:rPr>
        <w:t>typically</w:t>
      </w:r>
      <w:r w:rsidRPr="00AC2C75">
        <w:rPr>
          <w:sz w:val="14"/>
          <w:highlight w:val="cyan"/>
        </w:rPr>
        <w:t xml:space="preserve"> </w:t>
      </w:r>
      <w:r w:rsidRPr="00AC2C75">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AC2C75">
        <w:rPr>
          <w:rStyle w:val="StyleUnderline"/>
          <w:highlight w:val="cyan"/>
        </w:rPr>
        <w:t>Compared to</w:t>
      </w:r>
      <w:r w:rsidRPr="00267336">
        <w:rPr>
          <w:sz w:val="14"/>
        </w:rPr>
        <w:t xml:space="preserve"> Galtung’s well-cited concept of ‘</w:t>
      </w:r>
      <w:r w:rsidRPr="00AC2C75">
        <w:rPr>
          <w:rStyle w:val="Emphasis"/>
          <w:highlight w:val="cyan"/>
        </w:rPr>
        <w:t>structural violence’</w:t>
      </w:r>
      <w:r w:rsidRPr="00267336">
        <w:rPr>
          <w:sz w:val="14"/>
        </w:rPr>
        <w:t xml:space="preserve"> (1969), </w:t>
      </w:r>
      <w:r w:rsidRPr="00AC2C75">
        <w:rPr>
          <w:rStyle w:val="StyleUnderline"/>
          <w:highlight w:val="cyan"/>
        </w:rPr>
        <w:t>slow violence</w:t>
      </w:r>
      <w:r w:rsidRPr="00267336">
        <w:rPr>
          <w:sz w:val="14"/>
        </w:rPr>
        <w:t xml:space="preserve">, according to Nixon, </w:t>
      </w:r>
      <w:r w:rsidRPr="00AC2C75">
        <w:rPr>
          <w:rStyle w:val="StyleUnderline"/>
          <w:highlight w:val="cyan"/>
        </w:rPr>
        <w:t xml:space="preserve">is </w:t>
      </w:r>
      <w:r w:rsidRPr="00AC2C75">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 xml:space="preserve">disasters are ‘long </w:t>
      </w:r>
      <w:proofErr w:type="spellStart"/>
      <w:r w:rsidRPr="00C97F9B">
        <w:rPr>
          <w:rStyle w:val="StyleUnderline"/>
        </w:rPr>
        <w:t>dyings</w:t>
      </w:r>
      <w:proofErr w:type="spellEnd"/>
      <w:r w:rsidRPr="00C97F9B">
        <w:rPr>
          <w:rStyle w:val="StyleUnderline"/>
        </w:rPr>
        <w:t xml:space="preserve">’ and ‘mass forms of </w:t>
      </w:r>
      <w:proofErr w:type="gramStart"/>
      <w:r w:rsidRPr="00C97F9B">
        <w:rPr>
          <w:rStyle w:val="StyleUnderline"/>
        </w:rPr>
        <w:t>slow motion</w:t>
      </w:r>
      <w:proofErr w:type="gramEnd"/>
      <w:r w:rsidRPr="00C97F9B">
        <w:rPr>
          <w:rStyle w:val="StyleUnderline"/>
        </w:rPr>
        <w:t xml:space="preserve">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AC2C75">
        <w:rPr>
          <w:rStyle w:val="StyleUnderline"/>
          <w:highlight w:val="cyan"/>
        </w:rPr>
        <w:t>Slow violence</w:t>
      </w:r>
      <w:r w:rsidRPr="00C97F9B">
        <w:rPr>
          <w:rStyle w:val="StyleUnderline"/>
        </w:rPr>
        <w:t xml:space="preserve"> reveals its insidious nature as it </w:t>
      </w:r>
      <w:r w:rsidRPr="00AC2C75">
        <w:rPr>
          <w:rStyle w:val="Emphasis"/>
          <w:highlight w:val="cyan"/>
        </w:rPr>
        <w:t xml:space="preserve">requires a ‘rethinking’ </w:t>
      </w:r>
      <w:r w:rsidRPr="00AC2C75">
        <w:rPr>
          <w:rStyle w:val="StyleUnderline"/>
          <w:highlight w:val="cyan"/>
        </w:rPr>
        <w:t>around ‘</w:t>
      </w:r>
      <w:r w:rsidRPr="00AC2C75">
        <w:rPr>
          <w:rStyle w:val="Emphasis"/>
          <w:highlight w:val="cyan"/>
        </w:rPr>
        <w:t>conventional assumptions about violence as a</w:t>
      </w:r>
      <w:r w:rsidRPr="00C97F9B">
        <w:rPr>
          <w:rStyle w:val="Emphasis"/>
        </w:rPr>
        <w:t xml:space="preserve"> highly </w:t>
      </w:r>
      <w:r w:rsidRPr="00AC2C75">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AC2C75">
        <w:rPr>
          <w:rStyle w:val="StyleUnderline"/>
          <w:highlight w:val="cyan"/>
        </w:rPr>
        <w:t xml:space="preserve">a </w:t>
      </w:r>
      <w:r w:rsidRPr="00AC2C75">
        <w:rPr>
          <w:rStyle w:val="Emphasis"/>
          <w:highlight w:val="cyan"/>
        </w:rPr>
        <w:t>major threat multiplier</w:t>
      </w:r>
      <w:r w:rsidRPr="00267336">
        <w:rPr>
          <w:sz w:val="14"/>
        </w:rPr>
        <w:t xml:space="preserve">. </w:t>
      </w:r>
      <w:r w:rsidRPr="00AC2C75">
        <w:rPr>
          <w:rStyle w:val="StyleUnderline"/>
          <w:highlight w:val="cyan"/>
        </w:rPr>
        <w:t>It can fuel</w:t>
      </w:r>
      <w:r w:rsidRPr="00AC2C75">
        <w:rPr>
          <w:sz w:val="14"/>
          <w:highlight w:val="cyan"/>
        </w:rPr>
        <w:t xml:space="preserve"> </w:t>
      </w:r>
      <w:r w:rsidRPr="00AC2C75">
        <w:rPr>
          <w:rStyle w:val="Emphasis"/>
          <w:highlight w:val="cyan"/>
        </w:rPr>
        <w:t>long term proliferating conflicts</w:t>
      </w:r>
      <w:r w:rsidRPr="00267336">
        <w:rPr>
          <w:sz w:val="14"/>
        </w:rPr>
        <w:t xml:space="preserve"> in situations </w:t>
      </w:r>
      <w:r w:rsidRPr="00AC2C75">
        <w:rPr>
          <w:rStyle w:val="StyleUnderline"/>
          <w:highlight w:val="cyan"/>
        </w:rPr>
        <w:t xml:space="preserve">where the </w:t>
      </w:r>
      <w:r w:rsidRPr="00AC2C75">
        <w:rPr>
          <w:rStyle w:val="Emphasis"/>
          <w:highlight w:val="cyan"/>
        </w:rPr>
        <w:t>conditions for sustaining life</w:t>
      </w:r>
      <w:r w:rsidRPr="00AC2C75">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AC2C75">
        <w:rPr>
          <w:rStyle w:val="Emphasis"/>
          <w:highlight w:val="cyan"/>
        </w:rPr>
        <w:t>degraded</w:t>
      </w:r>
      <w:r w:rsidRPr="00267336">
        <w:rPr>
          <w:sz w:val="14"/>
        </w:rPr>
        <w:t>.</w:t>
      </w:r>
    </w:p>
    <w:p w14:paraId="20F32C6D" w14:textId="77777777" w:rsidR="002B3516" w:rsidRPr="00267336" w:rsidRDefault="002B3516" w:rsidP="002B3516">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w:t>
      </w:r>
      <w:proofErr w:type="spellStart"/>
      <w:r w:rsidRPr="00267336">
        <w:rPr>
          <w:sz w:val="14"/>
        </w:rPr>
        <w:t>realised</w:t>
      </w:r>
      <w:proofErr w:type="spellEnd"/>
      <w:r w:rsidRPr="00267336">
        <w:rPr>
          <w:sz w:val="14"/>
        </w:rPr>
        <w:t xml:space="preserve">.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 xml:space="preserve">perpetrated by the settler-colonial state, private industry, and </w:t>
      </w:r>
      <w:proofErr w:type="spellStart"/>
      <w:r w:rsidRPr="00267336">
        <w:rPr>
          <w:rStyle w:val="StyleUnderline"/>
        </w:rPr>
        <w:t>settlercolonial</w:t>
      </w:r>
      <w:proofErr w:type="spellEnd"/>
      <w:r w:rsidRPr="00267336">
        <w:rPr>
          <w:rStyle w:val="StyleUnderline"/>
        </w:rPr>
        <w:t xml:space="preserve"> culture as a whole'</w:t>
      </w:r>
      <w:r w:rsidRPr="00267336">
        <w:rPr>
          <w:sz w:val="14"/>
        </w:rPr>
        <w:t xml:space="preserve">. They offer the </w:t>
      </w:r>
      <w:proofErr w:type="spellStart"/>
      <w:r w:rsidRPr="00267336">
        <w:rPr>
          <w:sz w:val="14"/>
        </w:rPr>
        <w:t>wilful</w:t>
      </w:r>
      <w:proofErr w:type="spellEnd"/>
      <w:r w:rsidRPr="00267336">
        <w:rPr>
          <w:sz w:val="14"/>
        </w:rPr>
        <w:t xml:space="preserve">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AC2C75">
        <w:rPr>
          <w:rStyle w:val="StyleUnderline"/>
          <w:highlight w:val="cyan"/>
        </w:rPr>
        <w:t>the ‘</w:t>
      </w:r>
      <w:r w:rsidRPr="00AC2C75">
        <w:rPr>
          <w:rStyle w:val="Emphasis"/>
          <w:highlight w:val="cyan"/>
        </w:rPr>
        <w:t>cumulative emotional and psychological wounding</w:t>
      </w:r>
      <w:r w:rsidRPr="00267336">
        <w:rPr>
          <w:sz w:val="14"/>
        </w:rPr>
        <w:t xml:space="preserve">, over the lifespan and </w:t>
      </w:r>
      <w:r w:rsidRPr="00AC2C75">
        <w:rPr>
          <w:rStyle w:val="Emphasis"/>
          <w:highlight w:val="cyan"/>
        </w:rPr>
        <w:t>across generations</w:t>
      </w:r>
      <w:r w:rsidRPr="00AC2C75">
        <w:rPr>
          <w:sz w:val="14"/>
          <w:highlight w:val="cyan"/>
        </w:rPr>
        <w:t xml:space="preserve">, </w:t>
      </w:r>
      <w:r w:rsidRPr="00AC2C75">
        <w:rPr>
          <w:rStyle w:val="StyleUnderline"/>
          <w:highlight w:val="cyan"/>
        </w:rPr>
        <w:t>emanating from</w:t>
      </w:r>
      <w:r w:rsidRPr="00267336">
        <w:rPr>
          <w:rStyle w:val="StyleUnderline"/>
        </w:rPr>
        <w:t xml:space="preserve"> massive group trauma</w:t>
      </w:r>
      <w:r w:rsidRPr="00267336">
        <w:rPr>
          <w:sz w:val="14"/>
        </w:rPr>
        <w:t xml:space="preserve"> </w:t>
      </w:r>
      <w:proofErr w:type="gramStart"/>
      <w:r w:rsidRPr="00267336">
        <w:rPr>
          <w:sz w:val="14"/>
        </w:rPr>
        <w:t>experiences’</w:t>
      </w:r>
      <w:proofErr w:type="gramEnd"/>
      <w:r w:rsidRPr="00267336">
        <w:rPr>
          <w:sz w:val="14"/>
        </w:rPr>
        <w:t xml:space="preserve">. Within historical trauma, Brave Heart draws parallels between high mortality rates, substance abuse issues, emotional and spiritual trauma and their </w:t>
      </w:r>
      <w:r w:rsidRPr="00267336">
        <w:rPr>
          <w:rStyle w:val="StyleUnderline"/>
        </w:rPr>
        <w:t xml:space="preserve">connection to </w:t>
      </w:r>
      <w:r w:rsidRPr="00AC2C75">
        <w:rPr>
          <w:rStyle w:val="Emphasis"/>
          <w:highlight w:val="cyan"/>
        </w:rPr>
        <w:t xml:space="preserve">centuries of </w:t>
      </w:r>
      <w:proofErr w:type="spellStart"/>
      <w:r w:rsidRPr="00AC2C75">
        <w:rPr>
          <w:rStyle w:val="Emphasis"/>
          <w:highlight w:val="cyan"/>
        </w:rPr>
        <w:t>colonisation</w:t>
      </w:r>
      <w:proofErr w:type="spellEnd"/>
      <w:r w:rsidRPr="00AC2C75">
        <w:rPr>
          <w:rStyle w:val="Emphasis"/>
          <w:highlight w:val="cyan"/>
        </w:rPr>
        <w:t xml:space="preserve"> and</w:t>
      </w:r>
      <w:r w:rsidRPr="00267336">
        <w:rPr>
          <w:rStyle w:val="Emphasis"/>
        </w:rPr>
        <w:t xml:space="preserve"> waged </w:t>
      </w:r>
      <w:r w:rsidRPr="00AC2C75">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AC2C75">
        <w:rPr>
          <w:rStyle w:val="StyleUnderline"/>
          <w:highlight w:val="cyan"/>
        </w:rPr>
        <w:t>violence</w:t>
      </w:r>
      <w:r w:rsidRPr="00267336">
        <w:rPr>
          <w:rStyle w:val="StyleUnderline"/>
        </w:rPr>
        <w:t xml:space="preserve"> waged </w:t>
      </w:r>
      <w:r w:rsidRPr="00AC2C75">
        <w:rPr>
          <w:rStyle w:val="StyleUnderline"/>
          <w:highlight w:val="cyan"/>
        </w:rPr>
        <w:t xml:space="preserve">against Indigenous peoples has </w:t>
      </w:r>
      <w:r w:rsidRPr="00AC2C75">
        <w:rPr>
          <w:rStyle w:val="Emphasis"/>
          <w:highlight w:val="cyan"/>
        </w:rPr>
        <w:t xml:space="preserve">become </w:t>
      </w:r>
      <w:proofErr w:type="spellStart"/>
      <w:r w:rsidRPr="00AC2C75">
        <w:rPr>
          <w:rStyle w:val="Emphasis"/>
          <w:highlight w:val="cyan"/>
        </w:rPr>
        <w:t>normalised</w:t>
      </w:r>
      <w:proofErr w:type="spellEnd"/>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w:t>
      </w:r>
      <w:proofErr w:type="spellStart"/>
      <w:r w:rsidRPr="00267336">
        <w:rPr>
          <w:sz w:val="14"/>
        </w:rPr>
        <w:t>criminalisation</w:t>
      </w:r>
      <w:proofErr w:type="spellEnd"/>
      <w:r w:rsidRPr="00267336">
        <w:rPr>
          <w:sz w:val="14"/>
        </w:rPr>
        <w:t xml:space="preserve">, harassment, murder, as well as sexual assault and rape’ (Penados et al 2022: 8). Indeed, </w:t>
      </w:r>
      <w:r w:rsidRPr="00267336">
        <w:rPr>
          <w:rStyle w:val="StyleUnderline"/>
        </w:rPr>
        <w:t xml:space="preserve">slow violence has been justified against many populations in the United States </w:t>
      </w:r>
      <w:r w:rsidRPr="00AC2C75">
        <w:rPr>
          <w:rStyle w:val="StyleUnderline"/>
          <w:highlight w:val="cyan"/>
        </w:rPr>
        <w:t>under a</w:t>
      </w:r>
      <w:r w:rsidRPr="00267336">
        <w:rPr>
          <w:rStyle w:val="StyleUnderline"/>
        </w:rPr>
        <w:t xml:space="preserve"> </w:t>
      </w:r>
      <w:proofErr w:type="spellStart"/>
      <w:r w:rsidRPr="00267336">
        <w:rPr>
          <w:rStyle w:val="StyleUnderline"/>
        </w:rPr>
        <w:t>normalised</w:t>
      </w:r>
      <w:proofErr w:type="spellEnd"/>
      <w:r w:rsidRPr="00267336">
        <w:rPr>
          <w:rStyle w:val="StyleUnderline"/>
        </w:rPr>
        <w:t xml:space="preserve">, and inevitable, </w:t>
      </w:r>
      <w:r w:rsidRPr="00AC2C75">
        <w:rPr>
          <w:rStyle w:val="StyleUnderline"/>
          <w:highlight w:val="cyan"/>
        </w:rPr>
        <w:t>guise of</w:t>
      </w:r>
      <w:r w:rsidRPr="00AC2C75">
        <w:rPr>
          <w:sz w:val="14"/>
          <w:highlight w:val="cyan"/>
        </w:rPr>
        <w:t xml:space="preserve"> </w:t>
      </w:r>
      <w:r w:rsidRPr="00AC2C75">
        <w:rPr>
          <w:rStyle w:val="Emphasis"/>
          <w:highlight w:val="cyan"/>
        </w:rPr>
        <w:t>national development.</w:t>
      </w:r>
    </w:p>
    <w:p w14:paraId="2BFC0DC4" w14:textId="77777777" w:rsidR="002B3516" w:rsidRPr="00267336" w:rsidRDefault="002B3516" w:rsidP="002B3516">
      <w:pPr>
        <w:rPr>
          <w:sz w:val="14"/>
        </w:rPr>
      </w:pPr>
      <w:r w:rsidRPr="00267336">
        <w:rPr>
          <w:sz w:val="14"/>
        </w:rPr>
        <w:t xml:space="preserve">Displacement and containment have </w:t>
      </w:r>
      <w:proofErr w:type="spellStart"/>
      <w:r w:rsidRPr="00267336">
        <w:rPr>
          <w:sz w:val="14"/>
        </w:rPr>
        <w:t>catalysed</w:t>
      </w:r>
      <w:proofErr w:type="spellEnd"/>
      <w:r w:rsidRPr="00267336">
        <w:rPr>
          <w:sz w:val="14"/>
        </w:rPr>
        <w:t xml:space="preserve">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w:t>
      </w:r>
      <w:proofErr w:type="spellStart"/>
      <w:r w:rsidRPr="00267336">
        <w:rPr>
          <w:sz w:val="14"/>
        </w:rPr>
        <w:t>megadam</w:t>
      </w:r>
      <w:proofErr w:type="spellEnd"/>
      <w:r w:rsidRPr="00267336">
        <w:rPr>
          <w:sz w:val="14"/>
        </w:rPr>
        <w:t xml:space="preserve"> to describe how development projects found within settler colonial environmental governance result in peoples being ‘severed from environments that have provided ancestral sustenance’ and are ‘stranded not just in place but in time as well’: a </w:t>
      </w:r>
      <w:proofErr w:type="spellStart"/>
      <w:r w:rsidRPr="00267336">
        <w:rPr>
          <w:sz w:val="14"/>
        </w:rPr>
        <w:t>megadam</w:t>
      </w:r>
      <w:proofErr w:type="spellEnd"/>
      <w:r w:rsidRPr="00267336">
        <w:rPr>
          <w:sz w:val="14"/>
        </w:rPr>
        <w:t xml:space="preserve">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7FA8EC92" w14:textId="77777777" w:rsidR="002B3516" w:rsidRDefault="002B3516" w:rsidP="002B3516">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AC2C75">
        <w:rPr>
          <w:rStyle w:val="StyleUnderline"/>
          <w:highlight w:val="cyan"/>
        </w:rPr>
        <w:t xml:space="preserve">reflecting the </w:t>
      </w:r>
      <w:r w:rsidRPr="00AC2C75">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w:t>
      </w:r>
      <w:proofErr w:type="spellStart"/>
      <w:r w:rsidRPr="00267336">
        <w:rPr>
          <w:sz w:val="14"/>
        </w:rPr>
        <w:t>Mbembé</w:t>
      </w:r>
      <w:proofErr w:type="spellEnd"/>
      <w:r w:rsidRPr="00267336">
        <w:rPr>
          <w:sz w:val="14"/>
        </w:rPr>
        <w:t xml:space="preserve">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AC2C75">
        <w:rPr>
          <w:rStyle w:val="StyleUnderline"/>
          <w:highlight w:val="cyan"/>
        </w:rPr>
        <w:t xml:space="preserve">through the </w:t>
      </w:r>
      <w:r w:rsidRPr="00AC2C75">
        <w:rPr>
          <w:rStyle w:val="Emphasis"/>
          <w:highlight w:val="cyan"/>
        </w:rPr>
        <w:lastRenderedPageBreak/>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AC2C75">
        <w:rPr>
          <w:rStyle w:val="StyleUnderline"/>
          <w:highlight w:val="cyan"/>
        </w:rPr>
        <w:t>to conserve bodies for</w:t>
      </w:r>
      <w:r w:rsidRPr="00267336">
        <w:rPr>
          <w:rStyle w:val="StyleUnderline"/>
        </w:rPr>
        <w:t xml:space="preserve"> the purposes of </w:t>
      </w:r>
      <w:r w:rsidRPr="00AC2C75">
        <w:rPr>
          <w:rStyle w:val="StyleUnderline"/>
          <w:highlight w:val="cyan"/>
        </w:rPr>
        <w:t>national progress, such</w:t>
      </w:r>
      <w:r w:rsidRPr="00267336">
        <w:rPr>
          <w:rStyle w:val="StyleUnderline"/>
        </w:rPr>
        <w:t xml:space="preserve"> as in the forms of </w:t>
      </w:r>
      <w:proofErr w:type="spellStart"/>
      <w:r w:rsidRPr="00AC2C75">
        <w:rPr>
          <w:rStyle w:val="Emphasis"/>
          <w:highlight w:val="cyan"/>
        </w:rPr>
        <w:t>labour</w:t>
      </w:r>
      <w:proofErr w:type="spellEnd"/>
      <w:r w:rsidRPr="00AC2C75">
        <w:rPr>
          <w:rStyle w:val="Emphasis"/>
          <w:highlight w:val="cyan"/>
        </w:rPr>
        <w:t xml:space="preserve">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w:t>
      </w:r>
      <w:proofErr w:type="spellStart"/>
      <w:r w:rsidRPr="00267336">
        <w:rPr>
          <w:sz w:val="14"/>
        </w:rPr>
        <w:t>centralisation</w:t>
      </w:r>
      <w:proofErr w:type="spellEnd"/>
      <w:r w:rsidRPr="00267336">
        <w:rPr>
          <w:sz w:val="14"/>
        </w:rPr>
        <w:t xml:space="preserve">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w:t>
      </w:r>
      <w:proofErr w:type="spellStart"/>
      <w:r w:rsidRPr="00267336">
        <w:rPr>
          <w:sz w:val="14"/>
        </w:rPr>
        <w:t>neutralise</w:t>
      </w:r>
      <w:proofErr w:type="spellEnd"/>
      <w:r w:rsidRPr="00267336">
        <w:rPr>
          <w:sz w:val="14"/>
        </w:rPr>
        <w:t xml:space="preserve"> resistance through punishment and isolation. The Dawes Act (1887) offers another example of displacement and containment under the Liberal framework of rights whereby Native communities living on tribal land trusts were forcibly split apart into individualized </w:t>
      </w:r>
      <w:proofErr w:type="spellStart"/>
      <w:r w:rsidRPr="00267336">
        <w:rPr>
          <w:sz w:val="14"/>
        </w:rPr>
        <w:t>parcelled</w:t>
      </w:r>
      <w:proofErr w:type="spellEnd"/>
      <w:r w:rsidRPr="00267336">
        <w:rPr>
          <w:sz w:val="14"/>
        </w:rPr>
        <w:t xml:space="preserve">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0E888B1D" w14:textId="77777777" w:rsidR="002B3516" w:rsidRPr="00622CBB" w:rsidRDefault="002B3516" w:rsidP="002B3516">
      <w:pPr>
        <w:rPr>
          <w:sz w:val="14"/>
        </w:rPr>
      </w:pPr>
      <w:r>
        <w:rPr>
          <w:sz w:val="14"/>
        </w:rPr>
        <w:t>x</w:t>
      </w:r>
    </w:p>
    <w:p w14:paraId="274D8492" w14:textId="77777777" w:rsidR="002B3516" w:rsidRPr="00AE4C07" w:rsidRDefault="002B3516" w:rsidP="002B3516">
      <w:pPr>
        <w:rPr>
          <w:b/>
          <w:iCs/>
          <w:u w:val="single"/>
          <w:bdr w:val="single" w:sz="8" w:space="0" w:color="auto"/>
        </w:rPr>
      </w:pPr>
    </w:p>
    <w:p w14:paraId="63E38EE2" w14:textId="77777777" w:rsidR="002B3516" w:rsidRPr="00264BFC" w:rsidRDefault="002B3516" w:rsidP="002B3516">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2BED56A2" w14:textId="77777777" w:rsidR="002B3516" w:rsidRDefault="002B3516" w:rsidP="002B3516">
      <w:r w:rsidRPr="004A6E5A">
        <w:rPr>
          <w:rStyle w:val="Style13ptBold"/>
        </w:rPr>
        <w:t>Collins and Watson 23</w:t>
      </w:r>
      <w:r>
        <w:t xml:space="preserve"> (Bennett Collins and Ali Watson – – School of International Relations, University of St Andrews, “yd,” The International Journal of Human Rights, 27:2, 380-402, DOI: 10.1080/13642987.2022.2131771) //Bosley</w:t>
      </w:r>
    </w:p>
    <w:p w14:paraId="4B215938" w14:textId="77777777" w:rsidR="002B3516" w:rsidRPr="00264BFC" w:rsidRDefault="002B3516" w:rsidP="002B3516">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w:t>
      </w:r>
      <w:proofErr w:type="spellStart"/>
      <w:r w:rsidRPr="00264BFC">
        <w:rPr>
          <w:sz w:val="16"/>
        </w:rPr>
        <w:t>Kanien’kehá:ka</w:t>
      </w:r>
      <w:proofErr w:type="spellEnd"/>
      <w:r w:rsidRPr="00264BFC">
        <w:rPr>
          <w:sz w:val="16"/>
        </w:rPr>
        <w:t xml:space="preserve"> scholar Audra Simpson highlights how refusal can act to reject existing external state and institutional structures and to instead call forward ‘the prior’, i.e. all that preceded, and desires now to supplant settler colonialism.7 We would argue that </w:t>
      </w:r>
      <w:r w:rsidRPr="00AC2C75">
        <w:rPr>
          <w:rStyle w:val="StyleUnderline"/>
          <w:highlight w:val="cyan"/>
        </w:rPr>
        <w:t>refusal can</w:t>
      </w:r>
      <w:r w:rsidRPr="00264BFC">
        <w:rPr>
          <w:rStyle w:val="StyleUnderline"/>
        </w:rPr>
        <w:t xml:space="preserve"> also </w:t>
      </w:r>
      <w:r w:rsidRPr="00AC2C75">
        <w:rPr>
          <w:rStyle w:val="StyleUnderline"/>
          <w:highlight w:val="cyan"/>
        </w:rPr>
        <w:t xml:space="preserve">be seen as a </w:t>
      </w:r>
      <w:r w:rsidRPr="00AC2C75">
        <w:rPr>
          <w:rStyle w:val="Emphasis"/>
          <w:highlight w:val="cyan"/>
        </w:rPr>
        <w:t>rejection of</w:t>
      </w:r>
      <w:r w:rsidRPr="00264BFC">
        <w:rPr>
          <w:rStyle w:val="Emphasis"/>
        </w:rPr>
        <w:t xml:space="preserve"> a framing of </w:t>
      </w:r>
      <w:r w:rsidRPr="00AC2C75">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AC2C75">
        <w:rPr>
          <w:rStyle w:val="StyleUnderline"/>
          <w:highlight w:val="cyan"/>
        </w:rPr>
        <w:t>struggle against systemic violence has been</w:t>
      </w:r>
      <w:r w:rsidRPr="00264BFC">
        <w:rPr>
          <w:rStyle w:val="StyleUnderline"/>
        </w:rPr>
        <w:t xml:space="preserve"> largely </w:t>
      </w:r>
      <w:r w:rsidRPr="00AC2C75">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AC2C75">
        <w:rPr>
          <w:rStyle w:val="Emphasis"/>
          <w:highlight w:val="cyan"/>
        </w:rPr>
        <w:t>rejection of physical violence’</w:t>
      </w:r>
      <w:r w:rsidRPr="00264BFC">
        <w:rPr>
          <w:sz w:val="16"/>
        </w:rPr>
        <w:t xml:space="preserve"> </w:t>
      </w:r>
      <w:r w:rsidRPr="00AC2C75">
        <w:rPr>
          <w:rStyle w:val="StyleUnderline"/>
          <w:highlight w:val="cyan"/>
        </w:rPr>
        <w:t>which</w:t>
      </w:r>
      <w:r w:rsidRPr="00264BFC">
        <w:rPr>
          <w:rStyle w:val="StyleUnderline"/>
        </w:rPr>
        <w:t xml:space="preserve"> in turn</w:t>
      </w:r>
      <w:r w:rsidRPr="00264BFC">
        <w:rPr>
          <w:sz w:val="16"/>
        </w:rPr>
        <w:t xml:space="preserve"> </w:t>
      </w:r>
      <w:proofErr w:type="spellStart"/>
      <w:r w:rsidRPr="00AC2C75">
        <w:rPr>
          <w:rStyle w:val="Emphasis"/>
          <w:highlight w:val="cyan"/>
        </w:rPr>
        <w:t>depoliticises</w:t>
      </w:r>
      <w:proofErr w:type="spellEnd"/>
      <w:r w:rsidRPr="00AC2C75">
        <w:rPr>
          <w:rStyle w:val="Emphasis"/>
          <w:highlight w:val="cyan"/>
        </w:rPr>
        <w:t xml:space="preserve"> the structural</w:t>
      </w:r>
      <w:r w:rsidRPr="00264BFC">
        <w:rPr>
          <w:sz w:val="16"/>
        </w:rPr>
        <w:t xml:space="preserve">, </w:t>
      </w:r>
      <w:r w:rsidRPr="00264BFC">
        <w:rPr>
          <w:rStyle w:val="StyleUnderline"/>
        </w:rPr>
        <w:t xml:space="preserve">and physical, discrimination and </w:t>
      </w:r>
      <w:r w:rsidRPr="00AC2C75">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AC2C75">
        <w:rPr>
          <w:rStyle w:val="StyleUnderline"/>
          <w:highlight w:val="cyan"/>
        </w:rPr>
        <w:t>refusal of reconciliation with the settler state</w:t>
      </w:r>
      <w:r w:rsidRPr="00264BFC">
        <w:rPr>
          <w:rStyle w:val="StyleUnderline"/>
        </w:rPr>
        <w:t xml:space="preserve"> and society </w:t>
      </w:r>
      <w:r w:rsidRPr="00AC2C75">
        <w:rPr>
          <w:rStyle w:val="StyleUnderline"/>
          <w:highlight w:val="cyan"/>
        </w:rPr>
        <w:t>is</w:t>
      </w:r>
      <w:r w:rsidRPr="00264BFC">
        <w:rPr>
          <w:rStyle w:val="StyleUnderline"/>
        </w:rPr>
        <w:t xml:space="preserve"> also </w:t>
      </w:r>
      <w:r w:rsidRPr="00AC2C75">
        <w:rPr>
          <w:rStyle w:val="StyleUnderline"/>
          <w:highlight w:val="cyan"/>
        </w:rPr>
        <w:t>a</w:t>
      </w:r>
      <w:r w:rsidRPr="00264BFC">
        <w:rPr>
          <w:rStyle w:val="StyleUnderline"/>
        </w:rPr>
        <w:t xml:space="preserve"> </w:t>
      </w:r>
      <w:r w:rsidRPr="00AC2C75">
        <w:rPr>
          <w:rStyle w:val="StyleUnderline"/>
          <w:highlight w:val="cyan"/>
        </w:rPr>
        <w:t>wider rejection of</w:t>
      </w:r>
      <w:r w:rsidRPr="00264BFC">
        <w:rPr>
          <w:rStyle w:val="StyleUnderline"/>
        </w:rPr>
        <w:t xml:space="preserve"> neoliberal </w:t>
      </w:r>
      <w:r w:rsidRPr="00AC2C75">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w:t>
      </w:r>
      <w:proofErr w:type="spellStart"/>
      <w:r w:rsidRPr="00264BFC">
        <w:rPr>
          <w:sz w:val="16"/>
        </w:rPr>
        <w:t>contextualise</w:t>
      </w:r>
      <w:proofErr w:type="spellEnd"/>
      <w:r w:rsidRPr="00264BFC">
        <w:rPr>
          <w:sz w:val="16"/>
        </w:rPr>
        <w:t xml:space="preserve"> the work of the MWTRC. We will then move on to look at the Maine Indian Claims Settlement Act and the lessons it provided in how settler colonial-led redress can co-opt reparative processes. This then leads into an analysis of how the MWTRC </w:t>
      </w:r>
      <w:proofErr w:type="spellStart"/>
      <w:r w:rsidRPr="00264BFC">
        <w:rPr>
          <w:sz w:val="16"/>
        </w:rPr>
        <w:t>prioritised</w:t>
      </w:r>
      <w:proofErr w:type="spellEnd"/>
      <w:r w:rsidRPr="00264BFC">
        <w:rPr>
          <w:sz w:val="16"/>
        </w:rPr>
        <w:t xml:space="preserve"> transformative change and its refusal to </w:t>
      </w:r>
      <w:proofErr w:type="spellStart"/>
      <w:r w:rsidRPr="00264BFC">
        <w:rPr>
          <w:sz w:val="16"/>
        </w:rPr>
        <w:t>centre</w:t>
      </w:r>
      <w:proofErr w:type="spellEnd"/>
      <w:r w:rsidRPr="00264BFC">
        <w:rPr>
          <w:sz w:val="16"/>
        </w:rPr>
        <w:t xml:space="preserve"> settler colonial well-being.</w:t>
      </w:r>
    </w:p>
    <w:p w14:paraId="5968A76A" w14:textId="77777777" w:rsidR="002B3516" w:rsidRPr="00264BFC" w:rsidRDefault="002B3516" w:rsidP="002B3516">
      <w:pPr>
        <w:rPr>
          <w:sz w:val="16"/>
        </w:rPr>
      </w:pPr>
      <w:r w:rsidRPr="00264BFC">
        <w:rPr>
          <w:sz w:val="16"/>
        </w:rPr>
        <w:t>The politics of refusal</w:t>
      </w:r>
    </w:p>
    <w:p w14:paraId="1EEB60D5" w14:textId="77777777" w:rsidR="002B3516" w:rsidRPr="00264BFC" w:rsidRDefault="002B3516" w:rsidP="002B3516">
      <w:pPr>
        <w:rPr>
          <w:sz w:val="16"/>
        </w:rPr>
      </w:pPr>
      <w:r w:rsidRPr="00AC2C75">
        <w:rPr>
          <w:rStyle w:val="StyleUnderline"/>
          <w:highlight w:val="cyan"/>
        </w:rPr>
        <w:lastRenderedPageBreak/>
        <w:t>At the heart</w:t>
      </w:r>
      <w:r w:rsidRPr="00264BFC">
        <w:rPr>
          <w:sz w:val="16"/>
        </w:rPr>
        <w:t xml:space="preserve"> of this article </w:t>
      </w:r>
      <w:r w:rsidRPr="00AC2C75">
        <w:rPr>
          <w:rStyle w:val="StyleUnderline"/>
          <w:highlight w:val="cyan"/>
        </w:rPr>
        <w:t>lies</w:t>
      </w:r>
      <w:r w:rsidRPr="00264BFC">
        <w:rPr>
          <w:sz w:val="16"/>
        </w:rPr>
        <w:t xml:space="preserve"> a politics of refusal: </w:t>
      </w:r>
      <w:r w:rsidRPr="00AC2C75">
        <w:rPr>
          <w:rStyle w:val="StyleUnderline"/>
          <w:highlight w:val="cyan"/>
        </w:rPr>
        <w:t>a refusal</w:t>
      </w:r>
      <w:r w:rsidRPr="00264BFC">
        <w:rPr>
          <w:rStyle w:val="StyleUnderline"/>
        </w:rPr>
        <w:t xml:space="preserve"> by Wabanaki people </w:t>
      </w:r>
      <w:r w:rsidRPr="00AC2C75">
        <w:rPr>
          <w:rStyle w:val="StyleUnderline"/>
          <w:highlight w:val="cyan"/>
        </w:rPr>
        <w:t xml:space="preserve">to </w:t>
      </w:r>
      <w:r w:rsidRPr="00AC2C75">
        <w:rPr>
          <w:rStyle w:val="Emphasis"/>
          <w:highlight w:val="cyan"/>
        </w:rPr>
        <w:t>acquiesce to</w:t>
      </w:r>
      <w:r w:rsidRPr="00264BFC">
        <w:rPr>
          <w:rStyle w:val="Emphasis"/>
        </w:rPr>
        <w:t xml:space="preserve"> state child </w:t>
      </w:r>
      <w:r w:rsidRPr="00AC2C75">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AC2C75">
        <w:rPr>
          <w:rStyle w:val="Emphasis"/>
          <w:highlight w:val="cyan"/>
        </w:rPr>
        <w:t xml:space="preserve">political, economic, and social structures of </w:t>
      </w:r>
      <w:proofErr w:type="spellStart"/>
      <w:r w:rsidRPr="00AC2C75">
        <w:rPr>
          <w:rStyle w:val="Emphasis"/>
          <w:highlight w:val="cyan"/>
        </w:rPr>
        <w:t>colonisation</w:t>
      </w:r>
      <w:proofErr w:type="spellEnd"/>
      <w:r w:rsidRPr="00264BFC">
        <w:rPr>
          <w:sz w:val="16"/>
        </w:rPr>
        <w:t xml:space="preserve">, </w:t>
      </w:r>
      <w:r w:rsidRPr="005C353D">
        <w:rPr>
          <w:rStyle w:val="StyleUnderline"/>
        </w:rPr>
        <w:t>which</w:t>
      </w:r>
      <w:r w:rsidRPr="00264BFC">
        <w:rPr>
          <w:rStyle w:val="StyleUnderline"/>
        </w:rPr>
        <w:t xml:space="preserve"> </w:t>
      </w:r>
      <w:r w:rsidRPr="00AC2C75">
        <w:rPr>
          <w:rStyle w:val="StyleUnderline"/>
          <w:highlight w:val="cyan"/>
        </w:rPr>
        <w:t xml:space="preserve">remain </w:t>
      </w:r>
      <w:r w:rsidRPr="00AC2C75">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AC2C75">
        <w:rPr>
          <w:rStyle w:val="StyleUnderline"/>
          <w:highlight w:val="cyan"/>
        </w:rPr>
        <w:t xml:space="preserve">and </w:t>
      </w:r>
      <w:r w:rsidRPr="00AC2C75">
        <w:rPr>
          <w:rStyle w:val="Emphasis"/>
          <w:highlight w:val="cyan"/>
        </w:rPr>
        <w:t>in-place</w:t>
      </w:r>
      <w:r w:rsidRPr="00264BFC">
        <w:rPr>
          <w:sz w:val="16"/>
        </w:rPr>
        <w:t xml:space="preserve">. 10 What is important to consider here is neoliberalism’s reliance upon the individual as an amorphous </w:t>
      </w:r>
      <w:proofErr w:type="spellStart"/>
      <w:r w:rsidRPr="00264BFC">
        <w:rPr>
          <w:sz w:val="16"/>
        </w:rPr>
        <w:t>generalisation</w:t>
      </w:r>
      <w:proofErr w:type="spellEnd"/>
      <w:r w:rsidRPr="00264BFC">
        <w:rPr>
          <w:sz w:val="16"/>
        </w:rPr>
        <w:t xml:space="preserve"> – their gender identity, racial identity, age, sexuality, economic situation subsumed into an individual ‘rational actor’ with the qualities that make us human stripped away. Without these qualities, the tools of the neoliberal peace can be transported anywhere, a </w:t>
      </w:r>
      <w:proofErr w:type="spellStart"/>
      <w:r w:rsidRPr="00264BFC">
        <w:rPr>
          <w:sz w:val="16"/>
        </w:rPr>
        <w:t>standardised</w:t>
      </w:r>
      <w:proofErr w:type="spellEnd"/>
      <w:r w:rsidRPr="00264BFC">
        <w:rPr>
          <w:sz w:val="16"/>
        </w:rPr>
        <w:t xml:space="preserve"> ‘flat-pack’ (i.e. liberal democratic governance, market-based reforms) to be assembled anew.11 Refusing such </w:t>
      </w:r>
      <w:proofErr w:type="spellStart"/>
      <w:r w:rsidRPr="00264BFC">
        <w:rPr>
          <w:sz w:val="16"/>
        </w:rPr>
        <w:t>standardisation</w:t>
      </w:r>
      <w:proofErr w:type="spellEnd"/>
      <w:r w:rsidRPr="00264BFC">
        <w:rPr>
          <w:sz w:val="16"/>
        </w:rPr>
        <w:t xml:space="preserve">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w:t>
      </w:r>
      <w:proofErr w:type="spellStart"/>
      <w:r w:rsidRPr="00264BFC">
        <w:rPr>
          <w:sz w:val="16"/>
        </w:rPr>
        <w:t>civilisatrice</w:t>
      </w:r>
      <w:proofErr w:type="spellEnd"/>
      <w:r w:rsidRPr="00264BFC">
        <w:rPr>
          <w:sz w:val="16"/>
        </w:rPr>
        <w:t xml:space="preserve">’ – ‘a reminder of the European imperial powers’ duty to </w:t>
      </w:r>
      <w:proofErr w:type="spellStart"/>
      <w:r w:rsidRPr="00264BFC">
        <w:rPr>
          <w:sz w:val="16"/>
        </w:rPr>
        <w:t>colonise</w:t>
      </w:r>
      <w:proofErr w:type="spellEnd"/>
      <w:r w:rsidRPr="00264BFC">
        <w:rPr>
          <w:sz w:val="16"/>
        </w:rPr>
        <w:t xml:space="preserve"> </w:t>
      </w:r>
      <w:proofErr w:type="spellStart"/>
      <w:r w:rsidRPr="00264BFC">
        <w:rPr>
          <w:sz w:val="16"/>
        </w:rPr>
        <w:t>dependant</w:t>
      </w:r>
      <w:proofErr w:type="spellEnd"/>
      <w:r w:rsidRPr="00264BFC">
        <w:rPr>
          <w:sz w:val="16"/>
        </w:rPr>
        <w:t xml:space="preserve"> populations </w:t>
      </w:r>
      <w:proofErr w:type="gramStart"/>
      <w:r w:rsidRPr="00264BFC">
        <w:rPr>
          <w:sz w:val="16"/>
        </w:rPr>
        <w:t>in order to</w:t>
      </w:r>
      <w:proofErr w:type="gramEnd"/>
      <w:r w:rsidRPr="00264BFC">
        <w:rPr>
          <w:sz w:val="16"/>
        </w:rPr>
        <w:t xml:space="preserve"> ‘</w:t>
      </w:r>
      <w:proofErr w:type="spellStart"/>
      <w:r w:rsidRPr="00264BFC">
        <w:rPr>
          <w:sz w:val="16"/>
        </w:rPr>
        <w:t>civilise</w:t>
      </w:r>
      <w:proofErr w:type="spellEnd"/>
      <w:r w:rsidRPr="00264BFC">
        <w:rPr>
          <w:sz w:val="16"/>
        </w:rPr>
        <w:t>’ them’.13</w:t>
      </w:r>
    </w:p>
    <w:p w14:paraId="46EE7E41" w14:textId="77777777" w:rsidR="002B3516" w:rsidRPr="00202A18" w:rsidRDefault="002B3516" w:rsidP="002B3516">
      <w:pPr>
        <w:rPr>
          <w:sz w:val="16"/>
        </w:rPr>
      </w:pPr>
      <w:r w:rsidRPr="00264BFC">
        <w:rPr>
          <w:sz w:val="16"/>
        </w:rPr>
        <w:t xml:space="preserve">Refusal is a concept that is increasingly used within academic literature describing </w:t>
      </w:r>
      <w:proofErr w:type="spellStart"/>
      <w:r w:rsidRPr="00264BFC">
        <w:rPr>
          <w:sz w:val="16"/>
        </w:rPr>
        <w:t>behaviour</w:t>
      </w:r>
      <w:proofErr w:type="spellEnd"/>
      <w:r w:rsidRPr="00264BFC">
        <w:rPr>
          <w:sz w:val="16"/>
        </w:rPr>
        <w:t xml:space="preserve"> that is linked to that of ‘resistance</w:t>
      </w:r>
      <w:proofErr w:type="gramStart"/>
      <w:r w:rsidRPr="00264BFC">
        <w:rPr>
          <w:sz w:val="16"/>
        </w:rPr>
        <w:t>’</w:t>
      </w:r>
      <w:proofErr w:type="gramEnd"/>
      <w:r w:rsidRPr="00264BFC">
        <w:rPr>
          <w:sz w:val="16"/>
        </w:rPr>
        <w:t xml:space="preserve"> but which is also fundamentally different to it. As </w:t>
      </w:r>
      <w:proofErr w:type="spellStart"/>
      <w:r w:rsidRPr="00264BFC">
        <w:rPr>
          <w:sz w:val="16"/>
        </w:rPr>
        <w:t>Bhungalia</w:t>
      </w:r>
      <w:proofErr w:type="spellEnd"/>
      <w:r w:rsidRPr="00264BFC">
        <w:rPr>
          <w:sz w:val="16"/>
        </w:rPr>
        <w:t xml:space="preserve"> notes </w:t>
      </w:r>
      <w:r w:rsidRPr="00AC2C75">
        <w:rPr>
          <w:rStyle w:val="StyleUnderline"/>
          <w:highlight w:val="cyan"/>
        </w:rPr>
        <w:t>it is not</w:t>
      </w:r>
      <w:r w:rsidRPr="00264BFC">
        <w:rPr>
          <w:rStyle w:val="StyleUnderline"/>
        </w:rPr>
        <w:t xml:space="preserve"> to say: ‘</w:t>
      </w:r>
      <w:r w:rsidRPr="00AC2C75">
        <w:rPr>
          <w:rStyle w:val="Emphasis"/>
          <w:highlight w:val="cyan"/>
        </w:rPr>
        <w:t>I oppose you’</w:t>
      </w:r>
      <w:r w:rsidRPr="00AC2C75">
        <w:rPr>
          <w:rStyle w:val="StyleUnderline"/>
          <w:highlight w:val="cyan"/>
        </w:rPr>
        <w:t xml:space="preserve"> but</w:t>
      </w:r>
      <w:r w:rsidRPr="00264BFC">
        <w:rPr>
          <w:rStyle w:val="StyleUnderline"/>
        </w:rPr>
        <w:t xml:space="preserve"> rather</w:t>
      </w:r>
      <w:r w:rsidRPr="00264BFC">
        <w:rPr>
          <w:sz w:val="16"/>
          <w:szCs w:val="16"/>
        </w:rPr>
        <w:t xml:space="preserve">14: </w:t>
      </w:r>
      <w:r w:rsidRPr="00AC2C75">
        <w:rPr>
          <w:rStyle w:val="Emphasis"/>
          <w:highlight w:val="cyan"/>
        </w:rPr>
        <w:t>’your power has no authority over me’</w:t>
      </w:r>
      <w:r w:rsidRPr="00264BFC">
        <w:rPr>
          <w:sz w:val="16"/>
        </w:rPr>
        <w:t xml:space="preserve"> …</w:t>
      </w:r>
      <w:r w:rsidRPr="00AC2C75">
        <w:rPr>
          <w:rStyle w:val="StyleUnderline"/>
          <w:highlight w:val="cyan"/>
        </w:rPr>
        <w:t>Refusal denies authority</w:t>
      </w:r>
      <w:r w:rsidRPr="00264BFC">
        <w:rPr>
          <w:rStyle w:val="StyleUnderline"/>
        </w:rPr>
        <w:t xml:space="preserve"> presumed </w:t>
      </w:r>
      <w:r w:rsidRPr="00AC2C75">
        <w:rPr>
          <w:rStyle w:val="StyleUnderline"/>
          <w:highlight w:val="cyan"/>
        </w:rPr>
        <w:t>and</w:t>
      </w:r>
      <w:r w:rsidRPr="00264BFC">
        <w:rPr>
          <w:rStyle w:val="StyleUnderline"/>
        </w:rPr>
        <w:t xml:space="preserve"> </w:t>
      </w:r>
      <w:r w:rsidRPr="00264BFC">
        <w:rPr>
          <w:sz w:val="16"/>
        </w:rPr>
        <w:t xml:space="preserve">in so doing, </w:t>
      </w:r>
      <w:r w:rsidRPr="00AC2C75">
        <w:rPr>
          <w:rStyle w:val="Emphasis"/>
          <w:highlight w:val="cyan"/>
        </w:rPr>
        <w:t>reconfigures the relationship between dominated and subjugated</w:t>
      </w:r>
      <w:r w:rsidRPr="00264BFC">
        <w:rPr>
          <w:sz w:val="16"/>
        </w:rPr>
        <w:t xml:space="preserve"> itself. As Simpson highlights, </w:t>
      </w:r>
      <w:r w:rsidRPr="00AC2C75">
        <w:rPr>
          <w:rStyle w:val="StyleUnderline"/>
          <w:highlight w:val="cyan"/>
        </w:rPr>
        <w:t>refusal is</w:t>
      </w:r>
      <w:r w:rsidRPr="00264BFC">
        <w:rPr>
          <w:rStyle w:val="StyleUnderline"/>
        </w:rPr>
        <w:t xml:space="preserve"> a stance, but it is also</w:t>
      </w:r>
      <w:r w:rsidRPr="00264BFC">
        <w:rPr>
          <w:sz w:val="16"/>
        </w:rPr>
        <w:t xml:space="preserve"> </w:t>
      </w:r>
      <w:r w:rsidRPr="00AC2C75">
        <w:rPr>
          <w:rStyle w:val="StyleUnderline"/>
          <w:highlight w:val="cyan"/>
        </w:rPr>
        <w:t>a</w:t>
      </w:r>
      <w:r w:rsidRPr="00AC2C75">
        <w:rPr>
          <w:sz w:val="16"/>
          <w:highlight w:val="cyan"/>
        </w:rPr>
        <w:t xml:space="preserve"> </w:t>
      </w:r>
      <w:r w:rsidRPr="00AC2C75">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AC2C75">
        <w:rPr>
          <w:rStyle w:val="StyleUnderline"/>
          <w:highlight w:val="cyan"/>
        </w:rPr>
        <w:t>It</w:t>
      </w:r>
      <w:r w:rsidRPr="00264BFC">
        <w:rPr>
          <w:sz w:val="16"/>
        </w:rPr>
        <w:t xml:space="preserve"> ultimately </w:t>
      </w:r>
      <w:r w:rsidRPr="00AC2C75">
        <w:rPr>
          <w:rStyle w:val="StyleUnderline"/>
          <w:highlight w:val="cyan"/>
        </w:rPr>
        <w:t>refused to allow white settlers</w:t>
      </w:r>
      <w:r w:rsidRPr="00264BFC">
        <w:rPr>
          <w:sz w:val="16"/>
        </w:rPr>
        <w:t xml:space="preserve"> who engaged with the process </w:t>
      </w:r>
      <w:r w:rsidRPr="00AC2C75">
        <w:rPr>
          <w:rStyle w:val="StyleUnderline"/>
          <w:highlight w:val="cyan"/>
        </w:rPr>
        <w:t>to see themselves as</w:t>
      </w:r>
      <w:r w:rsidRPr="00AC2C75">
        <w:rPr>
          <w:sz w:val="16"/>
          <w:highlight w:val="cyan"/>
        </w:rPr>
        <w:t xml:space="preserve"> </w:t>
      </w:r>
      <w:r w:rsidRPr="00AC2C75">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w:t>
      </w:r>
      <w:proofErr w:type="spellStart"/>
      <w:r w:rsidRPr="00264BFC">
        <w:rPr>
          <w:sz w:val="16"/>
        </w:rPr>
        <w:t>Emejulu</w:t>
      </w:r>
      <w:proofErr w:type="spellEnd"/>
      <w:r w:rsidRPr="00264BFC">
        <w:rPr>
          <w:sz w:val="16"/>
        </w:rPr>
        <w:t xml:space="preserve"> and van der Scheer note </w:t>
      </w:r>
      <w:r w:rsidRPr="00AC2C75">
        <w:rPr>
          <w:rStyle w:val="StyleUnderline"/>
          <w:highlight w:val="cyan"/>
        </w:rPr>
        <w:t xml:space="preserve">’refusal becomes a </w:t>
      </w:r>
      <w:r w:rsidRPr="00AC2C75">
        <w:rPr>
          <w:rStyle w:val="Emphasis"/>
          <w:highlight w:val="cyan"/>
        </w:rPr>
        <w:t>collective politics of possibility</w:t>
      </w:r>
      <w:r w:rsidRPr="00AC2C75">
        <w:rPr>
          <w:sz w:val="16"/>
          <w:highlight w:val="cyan"/>
        </w:rPr>
        <w:t xml:space="preserve"> </w:t>
      </w:r>
      <w:r w:rsidRPr="00AC2C75">
        <w:rPr>
          <w:rStyle w:val="StyleUnderline"/>
          <w:highlight w:val="cyan"/>
        </w:rPr>
        <w:t xml:space="preserve">to imagine and make </w:t>
      </w:r>
      <w:r w:rsidRPr="00AC2C75">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AC2C75">
        <w:rPr>
          <w:rStyle w:val="StyleUnderline"/>
          <w:highlight w:val="cyan"/>
        </w:rPr>
        <w:t xml:space="preserve">to </w:t>
      </w:r>
      <w:r w:rsidRPr="00AC2C75">
        <w:rPr>
          <w:rStyle w:val="Emphasis"/>
          <w:highlight w:val="cyan"/>
        </w:rPr>
        <w:t>challenge settler sovereignty</w:t>
      </w:r>
      <w:r w:rsidRPr="00AC2C75">
        <w:rPr>
          <w:rStyle w:val="StyleUnderline"/>
          <w:highlight w:val="cyan"/>
        </w:rPr>
        <w:t xml:space="preserve"> by</w:t>
      </w:r>
      <w:r w:rsidRPr="00264BFC">
        <w:rPr>
          <w:rStyle w:val="StyleUnderline"/>
        </w:rPr>
        <w:t xml:space="preserve"> both </w:t>
      </w:r>
      <w:r w:rsidRPr="00AC2C75">
        <w:rPr>
          <w:rStyle w:val="StyleUnderline"/>
          <w:highlight w:val="cyan"/>
        </w:rPr>
        <w:t xml:space="preserve">refusing </w:t>
      </w:r>
      <w:r w:rsidRPr="00AC2C75">
        <w:rPr>
          <w:rStyle w:val="Emphasis"/>
          <w:highlight w:val="cyan"/>
        </w:rPr>
        <w:t>‘official channels of recognition</w:t>
      </w:r>
      <w:r w:rsidRPr="00264BFC">
        <w:rPr>
          <w:sz w:val="16"/>
        </w:rPr>
        <w:t xml:space="preserve"> sanctioned by (inter)national institutions, even while it works within those same channels of recognition </w:t>
      </w:r>
      <w:proofErr w:type="gramStart"/>
      <w:r w:rsidRPr="00264BFC">
        <w:rPr>
          <w:sz w:val="16"/>
        </w:rPr>
        <w:t>in order to</w:t>
      </w:r>
      <w:proofErr w:type="gramEnd"/>
      <w:r w:rsidRPr="00264BFC">
        <w:rPr>
          <w:sz w:val="16"/>
        </w:rPr>
        <w:t xml:space="preserve"> reach broad audiences’.20</w:t>
      </w:r>
    </w:p>
    <w:p w14:paraId="466E6A44" w14:textId="77777777" w:rsidR="002B3516" w:rsidRPr="00FA54A4" w:rsidRDefault="002B3516" w:rsidP="002B3516">
      <w:pPr>
        <w:pStyle w:val="Heading4"/>
        <w:rPr>
          <w:rFonts w:asciiTheme="minorHAnsi" w:hAnsiTheme="minorHAnsi" w:cstheme="minorHAnsi"/>
        </w:rPr>
      </w:pPr>
      <w:r w:rsidRPr="00FA54A4">
        <w:rPr>
          <w:rFonts w:asciiTheme="minorHAnsi" w:hAnsiTheme="minorHAnsi" w:cstheme="minorHAnsi"/>
        </w:rPr>
        <w:t>Instrumental policy debate replicate</w:t>
      </w:r>
      <w:r>
        <w:rPr>
          <w:rFonts w:asciiTheme="minorHAnsi" w:hAnsiTheme="minorHAnsi" w:cstheme="minorHAnsi"/>
        </w:rPr>
        <w:t xml:space="preserve">s </w:t>
      </w:r>
      <w:r w:rsidRPr="00CA716E">
        <w:rPr>
          <w:rFonts w:asciiTheme="minorHAnsi" w:hAnsiTheme="minorHAnsi" w:cstheme="minorHAnsi"/>
          <w:u w:val="single"/>
        </w:rPr>
        <w:t>anti</w:t>
      </w:r>
      <w:r>
        <w:rPr>
          <w:rFonts w:asciiTheme="minorHAnsi" w:hAnsiTheme="minorHAnsi" w:cstheme="minorHAnsi"/>
          <w:u w:val="single"/>
        </w:rPr>
        <w:t>-indigenous</w:t>
      </w:r>
      <w:r w:rsidRPr="003B203F">
        <w:rPr>
          <w:rFonts w:asciiTheme="minorHAnsi" w:hAnsiTheme="minorHAnsi" w:cstheme="minorHAnsi"/>
        </w:rPr>
        <w:t xml:space="preserve"> violence</w:t>
      </w:r>
      <w:r w:rsidRPr="00FA54A4">
        <w:rPr>
          <w:rFonts w:asciiTheme="minorHAnsi" w:hAnsiTheme="minorHAnsi" w:cstheme="minorHAnsi"/>
        </w:rPr>
        <w:t xml:space="preserve"> through exclusio</w:t>
      </w:r>
      <w:r>
        <w:rPr>
          <w:rFonts w:asciiTheme="minorHAnsi" w:hAnsiTheme="minorHAnsi" w:cstheme="minorHAnsi"/>
        </w:rPr>
        <w:t>n</w:t>
      </w:r>
      <w:r w:rsidRPr="00FA54A4">
        <w:rPr>
          <w:rFonts w:asciiTheme="minorHAnsi" w:hAnsiTheme="minorHAnsi" w:cstheme="minorHAnsi"/>
        </w:rPr>
        <w:t>. Your ballot should be an endorsement of solidarity with as an act of unforgiveness against exclusionary scholarship.</w:t>
      </w:r>
    </w:p>
    <w:p w14:paraId="14EF86B3" w14:textId="77777777" w:rsidR="002B3516" w:rsidRPr="001A5563" w:rsidRDefault="002B3516" w:rsidP="002B3516">
      <w:r>
        <w:rPr>
          <w:rStyle w:val="Style13ptBold"/>
        </w:rPr>
        <w:t xml:space="preserve">Andrade 25 </w:t>
      </w:r>
      <w:r w:rsidRPr="001A5563">
        <w:t>[Luis M. Andrade (PhD, Latinx education, California State University-Fullerton, Current professor at Santa Monica College),</w:t>
      </w:r>
      <w:r>
        <w:t xml:space="preserve"> Text and Performance Quarterly, Volume 45, Issue 2: What Performance/Studes-Part 2, January 2</w:t>
      </w:r>
      <w:r w:rsidRPr="00CC7247">
        <w:rPr>
          <w:vertAlign w:val="superscript"/>
        </w:rPr>
        <w:t>nd</w:t>
      </w:r>
      <w:r>
        <w:t xml:space="preserve">, 2025. </w:t>
      </w:r>
      <w:r w:rsidRPr="00CC7247">
        <w:rPr>
          <w:i/>
          <w:iCs/>
        </w:rPr>
        <w:t>Queer of color (un)forgiveness: a letter on (un)productive queer relationalities and/in the Pulse nightclub shooting, familial death, sexual molestation, and performance studies</w:t>
      </w:r>
      <w:r>
        <w:rPr>
          <w:i/>
          <w:iCs/>
        </w:rPr>
        <w:t>,</w:t>
      </w:r>
      <w:r w:rsidRPr="00CC7247">
        <w:t xml:space="preserve"> https://www.tandfonline.com/doi/full/10.1080/10462937.2024.2446748</w:t>
      </w:r>
      <w:r>
        <w:t>/</w:t>
      </w:r>
      <w:r w:rsidRPr="001A5563">
        <w:t>]</w:t>
      </w:r>
    </w:p>
    <w:p w14:paraId="440F4C41" w14:textId="1AD53FA3" w:rsidR="002B3516" w:rsidRDefault="002B3516" w:rsidP="002B3516">
      <w:pPr>
        <w:rPr>
          <w:sz w:val="16"/>
        </w:rPr>
      </w:pPr>
      <w:r w:rsidRPr="00294F44">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w:t>
      </w:r>
      <w:proofErr w:type="gramStart"/>
      <w:r w:rsidRPr="00294F44">
        <w:rPr>
          <w:sz w:val="16"/>
        </w:rPr>
        <w:t>school</w:t>
      </w:r>
      <w:proofErr w:type="gramEnd"/>
      <w:r w:rsidRPr="00294F44">
        <w:rPr>
          <w:sz w:val="16"/>
        </w:rPr>
        <w:t xml:space="preserve">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294F44">
        <w:rPr>
          <w:rStyle w:val="Emphasis"/>
        </w:rPr>
        <w:lastRenderedPageBreak/>
        <w:t xml:space="preserve">intercollegiate </w:t>
      </w:r>
      <w:r w:rsidRPr="00AC2C75">
        <w:rPr>
          <w:rStyle w:val="Emphasis"/>
          <w:highlight w:val="cyan"/>
        </w:rPr>
        <w:t>policy debate</w:t>
      </w:r>
      <w:r w:rsidRPr="00CC7247">
        <w:rPr>
          <w:rStyle w:val="StyleUnderline"/>
        </w:rPr>
        <w:t xml:space="preserve"> </w:t>
      </w:r>
      <w:r w:rsidRPr="00AC2C75">
        <w:rPr>
          <w:rStyle w:val="StyleUnderline"/>
          <w:highlight w:val="cyan"/>
        </w:rPr>
        <w:t>focuses on</w:t>
      </w:r>
      <w:r w:rsidRPr="00CC7247">
        <w:rPr>
          <w:rStyle w:val="StyleUnderline"/>
        </w:rPr>
        <w:t xml:space="preserve"> analyzing </w:t>
      </w:r>
      <w:r w:rsidRPr="00AC2C75">
        <w:rPr>
          <w:rStyle w:val="Emphasis"/>
          <w:highlight w:val="cyan"/>
        </w:rPr>
        <w:t>legislative resolutions</w:t>
      </w:r>
      <w:r w:rsidRPr="00AC2C75">
        <w:rPr>
          <w:rStyle w:val="StyleUnderline"/>
          <w:highlight w:val="cyan"/>
        </w:rPr>
        <w:t xml:space="preserve"> from</w:t>
      </w:r>
      <w:r w:rsidRPr="00CC7247">
        <w:rPr>
          <w:rStyle w:val="StyleUnderline"/>
        </w:rPr>
        <w:t xml:space="preserve"> primarily </w:t>
      </w:r>
      <w:r w:rsidRPr="00AC2C75">
        <w:rPr>
          <w:rStyle w:val="Emphasis"/>
          <w:highlight w:val="cyan"/>
        </w:rPr>
        <w:t>legalist lenses</w:t>
      </w:r>
      <w:r w:rsidRPr="00294F44">
        <w:rPr>
          <w:sz w:val="16"/>
        </w:rPr>
        <w:t xml:space="preserve">, my debate partner and I drew heavily from various branches of Performance and Critical/Cultural Studies and showcased </w:t>
      </w:r>
      <w:r w:rsidRPr="00CC7247">
        <w:rPr>
          <w:rStyle w:val="StyleUnderline"/>
        </w:rPr>
        <w:t xml:space="preserve">speech </w:t>
      </w:r>
      <w:r w:rsidRPr="00AC2C75">
        <w:rPr>
          <w:rStyle w:val="Emphasis"/>
          <w:highlight w:val="cyan"/>
        </w:rPr>
        <w:t>performances</w:t>
      </w:r>
      <w:r w:rsidRPr="00CC7247">
        <w:rPr>
          <w:rStyle w:val="StyleUnderline"/>
        </w:rPr>
        <w:t xml:space="preserve"> ingrained in Latinidad and indigeneity, such as using poetry, writings, and artifacts by Chicana feminists</w:t>
      </w:r>
      <w:r w:rsidRPr="00294F44">
        <w:rPr>
          <w:sz w:val="16"/>
        </w:rPr>
        <w:t xml:space="preserve">, </w:t>
      </w:r>
      <w:r w:rsidRPr="00CC7247">
        <w:rPr>
          <w:rStyle w:val="StyleUnderline"/>
        </w:rPr>
        <w:t xml:space="preserve">to </w:t>
      </w:r>
      <w:r w:rsidRPr="00AC2C75">
        <w:rPr>
          <w:rStyle w:val="StyleUnderline"/>
          <w:highlight w:val="cyan"/>
        </w:rPr>
        <w:t xml:space="preserve">critically </w:t>
      </w:r>
      <w:r w:rsidRPr="00AC2C75">
        <w:rPr>
          <w:rStyle w:val="Emphasis"/>
          <w:highlight w:val="cyan"/>
        </w:rPr>
        <w:t>expose</w:t>
      </w:r>
      <w:r w:rsidRPr="00CC7247">
        <w:rPr>
          <w:rStyle w:val="StyleUnderline"/>
        </w:rPr>
        <w:t xml:space="preserve"> the </w:t>
      </w:r>
      <w:r w:rsidRPr="00294F44">
        <w:rPr>
          <w:rStyle w:val="Emphasis"/>
        </w:rPr>
        <w:t>oppressive dimensions</w:t>
      </w:r>
      <w:r w:rsidRPr="00CC7247">
        <w:rPr>
          <w:rStyle w:val="StyleUnderline"/>
        </w:rPr>
        <w:t xml:space="preserve"> of </w:t>
      </w:r>
      <w:r w:rsidRPr="00AC2C75">
        <w:rPr>
          <w:rStyle w:val="Emphasis"/>
          <w:highlight w:val="cyan"/>
        </w:rPr>
        <w:t>statist frameworks</w:t>
      </w:r>
      <w:r w:rsidRPr="00CC7247">
        <w:rPr>
          <w:rStyle w:val="StyleUnderline"/>
        </w:rPr>
        <w:t xml:space="preserve"> and </w:t>
      </w:r>
      <w:r w:rsidRPr="00294F44">
        <w:rPr>
          <w:rStyle w:val="Emphasis"/>
        </w:rPr>
        <w:t>white supremacist</w:t>
      </w:r>
      <w:r w:rsidRPr="00CC7247">
        <w:rPr>
          <w:rStyle w:val="StyleUnderline"/>
        </w:rPr>
        <w:t xml:space="preserve"> and </w:t>
      </w:r>
      <w:r w:rsidRPr="00294F44">
        <w:rPr>
          <w:rStyle w:val="Emphasis"/>
        </w:rPr>
        <w:t>colonialist underpinnings of international relations</w:t>
      </w:r>
      <w:r w:rsidRPr="00294F44">
        <w:rPr>
          <w:sz w:val="16"/>
        </w:rPr>
        <w:t xml:space="preserve">. We were one of the best teams in the nation and the debate community and other schools started categorizing us as “performance debaters.” </w:t>
      </w:r>
      <w:r w:rsidRPr="00033DB1">
        <w:rPr>
          <w:rStyle w:val="StyleUnderline"/>
        </w:rPr>
        <w:t xml:space="preserve">While Performance and Critical/Cultural Studies scholarship empowered us, other </w:t>
      </w:r>
      <w:r w:rsidRPr="00AC2C75">
        <w:rPr>
          <w:rStyle w:val="Emphasis"/>
          <w:highlight w:val="cyan"/>
        </w:rPr>
        <w:t>teams</w:t>
      </w:r>
      <w:r w:rsidRPr="00033DB1">
        <w:rPr>
          <w:rStyle w:val="StyleUnderline"/>
        </w:rPr>
        <w:t xml:space="preserve"> frequently </w:t>
      </w:r>
      <w:r w:rsidRPr="00AC2C75">
        <w:rPr>
          <w:rStyle w:val="Emphasis"/>
          <w:highlight w:val="cyan"/>
        </w:rPr>
        <w:t>use</w:t>
      </w:r>
      <w:r w:rsidRPr="00294F44">
        <w:rPr>
          <w:rStyle w:val="Emphasis"/>
        </w:rPr>
        <w:t>d</w:t>
      </w:r>
      <w:r w:rsidRPr="00033DB1">
        <w:rPr>
          <w:rStyle w:val="StyleUnderline"/>
        </w:rPr>
        <w:t xml:space="preserve"> the following </w:t>
      </w:r>
      <w:r w:rsidRPr="00294F44">
        <w:rPr>
          <w:rStyle w:val="Emphasis"/>
        </w:rPr>
        <w:t>inexhaustive</w:t>
      </w:r>
      <w:r w:rsidRPr="00033DB1">
        <w:rPr>
          <w:rStyle w:val="StyleUnderline"/>
        </w:rPr>
        <w:t xml:space="preserve"> list of </w:t>
      </w:r>
      <w:r w:rsidRPr="00AC2C75">
        <w:rPr>
          <w:rStyle w:val="Emphasis"/>
          <w:highlight w:val="cyan"/>
        </w:rPr>
        <w:t>arguments</w:t>
      </w:r>
      <w:r w:rsidRPr="00033DB1">
        <w:rPr>
          <w:rStyle w:val="StyleUnderline"/>
        </w:rPr>
        <w:t xml:space="preserve"> </w:t>
      </w:r>
      <w:r w:rsidRPr="00411335">
        <w:rPr>
          <w:rStyle w:val="StyleUnderline"/>
        </w:rPr>
        <w:t>against</w:t>
      </w:r>
      <w:r w:rsidRPr="00033DB1">
        <w:rPr>
          <w:rStyle w:val="StyleUnderline"/>
        </w:rPr>
        <w:t xml:space="preserve"> us</w:t>
      </w:r>
      <w:r w:rsidRPr="00411335">
        <w:rPr>
          <w:rStyle w:val="StyleUnderline"/>
        </w:rPr>
        <w:t>:</w:t>
      </w:r>
      <w:r w:rsidRPr="00033DB1">
        <w:rPr>
          <w:rStyle w:val="StyleUnderline"/>
        </w:rPr>
        <w:t xml:space="preserve"> </w:t>
      </w:r>
      <w:r w:rsidRPr="00411335">
        <w:rPr>
          <w:rStyle w:val="StyleUnderline"/>
        </w:rPr>
        <w:t>that</w:t>
      </w:r>
      <w:r w:rsidRPr="00033DB1">
        <w:rPr>
          <w:rStyle w:val="StyleUnderline"/>
        </w:rPr>
        <w:t xml:space="preserve"> the </w:t>
      </w:r>
      <w:r w:rsidRPr="00AC2C75">
        <w:rPr>
          <w:rStyle w:val="Emphasis"/>
          <w:highlight w:val="cyan"/>
        </w:rPr>
        <w:t>epistemologies</w:t>
      </w:r>
      <w:r w:rsidRPr="00033DB1">
        <w:rPr>
          <w:rStyle w:val="StyleUnderline"/>
        </w:rPr>
        <w:t xml:space="preserve"> </w:t>
      </w:r>
      <w:r w:rsidRPr="00AC2C75">
        <w:rPr>
          <w:rStyle w:val="StyleUnderline"/>
          <w:highlight w:val="cyan"/>
        </w:rPr>
        <w:t>of</w:t>
      </w:r>
      <w:r w:rsidRPr="00033DB1">
        <w:rPr>
          <w:rStyle w:val="StyleUnderline"/>
        </w:rPr>
        <w:t xml:space="preserve"> indigenous or </w:t>
      </w:r>
      <w:r w:rsidRPr="00AC2C75">
        <w:rPr>
          <w:rStyle w:val="StyleUnderline"/>
          <w:highlight w:val="cyan"/>
        </w:rPr>
        <w:t>marginalized communities</w:t>
      </w:r>
      <w:r w:rsidRPr="00033DB1">
        <w:rPr>
          <w:rStyle w:val="StyleUnderline"/>
        </w:rPr>
        <w:t xml:space="preserve"> were </w:t>
      </w:r>
      <w:r w:rsidRPr="00AC2C75">
        <w:rPr>
          <w:rStyle w:val="Emphasis"/>
          <w:highlight w:val="cyan"/>
        </w:rPr>
        <w:t>less important</w:t>
      </w:r>
      <w:r w:rsidRPr="00AC2C75">
        <w:rPr>
          <w:rStyle w:val="StyleUnderline"/>
          <w:highlight w:val="cyan"/>
        </w:rPr>
        <w:t xml:space="preserve"> than</w:t>
      </w:r>
      <w:r w:rsidRPr="00033DB1">
        <w:rPr>
          <w:rStyle w:val="StyleUnderline"/>
        </w:rPr>
        <w:t xml:space="preserve"> the “</w:t>
      </w:r>
      <w:r w:rsidRPr="00AC2C75">
        <w:rPr>
          <w:rStyle w:val="Emphasis"/>
          <w:highlight w:val="cyan"/>
        </w:rPr>
        <w:t>real world” prescriptions</w:t>
      </w:r>
      <w:r w:rsidRPr="00033DB1">
        <w:rPr>
          <w:rStyle w:val="StyleUnderline"/>
        </w:rPr>
        <w:t xml:space="preserve"> by policy-makers; that the </w:t>
      </w:r>
      <w:r w:rsidRPr="00AC2C75">
        <w:rPr>
          <w:rStyle w:val="Emphasis"/>
          <w:highlight w:val="cyan"/>
        </w:rPr>
        <w:t>genocide</w:t>
      </w:r>
      <w:r w:rsidRPr="00033DB1">
        <w:rPr>
          <w:rStyle w:val="StyleUnderline"/>
        </w:rPr>
        <w:t xml:space="preserve"> </w:t>
      </w:r>
      <w:r w:rsidRPr="00AC2C75">
        <w:rPr>
          <w:rStyle w:val="StyleUnderline"/>
          <w:highlight w:val="cyan"/>
        </w:rPr>
        <w:t xml:space="preserve">of </w:t>
      </w:r>
      <w:r w:rsidRPr="00AC2C75">
        <w:rPr>
          <w:rStyle w:val="Emphasis"/>
          <w:highlight w:val="cyan"/>
        </w:rPr>
        <w:t>Mexicans</w:t>
      </w:r>
      <w:r w:rsidRPr="00033DB1">
        <w:rPr>
          <w:rStyle w:val="StyleUnderline"/>
        </w:rPr>
        <w:t xml:space="preserve"> and </w:t>
      </w:r>
      <w:r w:rsidRPr="00294F44">
        <w:rPr>
          <w:rStyle w:val="Emphasis"/>
        </w:rPr>
        <w:t>other indigenous groups</w:t>
      </w:r>
      <w:r w:rsidRPr="00033DB1">
        <w:rPr>
          <w:rStyle w:val="StyleUnderline"/>
        </w:rPr>
        <w:t xml:space="preserve"> was </w:t>
      </w:r>
      <w:r w:rsidRPr="00AC2C75">
        <w:rPr>
          <w:rStyle w:val="Emphasis"/>
          <w:highlight w:val="cyan"/>
        </w:rPr>
        <w:t>justified</w:t>
      </w:r>
      <w:r w:rsidRPr="00AC2C75">
        <w:rPr>
          <w:rStyle w:val="StyleUnderline"/>
          <w:highlight w:val="cyan"/>
        </w:rPr>
        <w:t xml:space="preserve"> for Western civilization’s prog</w:t>
      </w:r>
      <w:r w:rsidRPr="00033DB1">
        <w:rPr>
          <w:rStyle w:val="StyleUnderline"/>
        </w:rPr>
        <w:t xml:space="preserve">ress; or that the </w:t>
      </w:r>
      <w:r w:rsidRPr="00AC2C75">
        <w:rPr>
          <w:rStyle w:val="Emphasis"/>
          <w:highlight w:val="cyan"/>
        </w:rPr>
        <w:t>displacement</w:t>
      </w:r>
      <w:r w:rsidRPr="00033DB1">
        <w:rPr>
          <w:rStyle w:val="StyleUnderline"/>
        </w:rPr>
        <w:t xml:space="preserve"> of our peoples and indigenous communities </w:t>
      </w:r>
      <w:r w:rsidRPr="00AC2C75">
        <w:rPr>
          <w:rStyle w:val="StyleUnderline"/>
          <w:highlight w:val="cyan"/>
        </w:rPr>
        <w:t>along</w:t>
      </w:r>
      <w:r w:rsidRPr="00033DB1">
        <w:rPr>
          <w:rStyle w:val="StyleUnderline"/>
        </w:rPr>
        <w:t xml:space="preserve"> the </w:t>
      </w:r>
      <w:r w:rsidRPr="00AC2C75">
        <w:rPr>
          <w:rStyle w:val="Emphasis"/>
          <w:highlight w:val="cyan"/>
        </w:rPr>
        <w:t>border</w:t>
      </w:r>
      <w:r w:rsidRPr="00033DB1">
        <w:rPr>
          <w:rStyle w:val="StyleUnderline"/>
        </w:rPr>
        <w:t xml:space="preserve"> of U.S. and Mexico </w:t>
      </w:r>
      <w:r w:rsidRPr="00AC2C75">
        <w:rPr>
          <w:rStyle w:val="StyleUnderline"/>
          <w:highlight w:val="cyan"/>
        </w:rPr>
        <w:t xml:space="preserve">was </w:t>
      </w:r>
      <w:r w:rsidRPr="00AC2C75">
        <w:rPr>
          <w:rStyle w:val="Emphasis"/>
          <w:highlight w:val="cyan"/>
        </w:rPr>
        <w:t>necessary</w:t>
      </w:r>
      <w:r w:rsidRPr="00AC2C75">
        <w:rPr>
          <w:rStyle w:val="StyleUnderline"/>
          <w:highlight w:val="cyan"/>
        </w:rPr>
        <w:t xml:space="preserve"> to safeguard</w:t>
      </w:r>
      <w:r w:rsidRPr="00033DB1">
        <w:rPr>
          <w:rStyle w:val="StyleUnderline"/>
        </w:rPr>
        <w:t xml:space="preserve"> the </w:t>
      </w:r>
      <w:r w:rsidRPr="00AC2C75">
        <w:rPr>
          <w:rStyle w:val="StyleUnderline"/>
          <w:highlight w:val="cyan"/>
        </w:rPr>
        <w:t>U.S. border</w:t>
      </w:r>
      <w:r w:rsidRPr="00294F44">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033DB1">
        <w:rPr>
          <w:rStyle w:val="StyleUnderline"/>
        </w:rPr>
        <w:t xml:space="preserve">predominantly </w:t>
      </w:r>
      <w:r w:rsidRPr="00294F44">
        <w:rPr>
          <w:rStyle w:val="Emphasis"/>
        </w:rPr>
        <w:t xml:space="preserve">white elite </w:t>
      </w:r>
      <w:r w:rsidRPr="00AC2C75">
        <w:rPr>
          <w:rStyle w:val="Emphasis"/>
          <w:highlight w:val="cyan"/>
        </w:rPr>
        <w:t>teams</w:t>
      </w:r>
      <w:r w:rsidRPr="00033DB1">
        <w:rPr>
          <w:rStyle w:val="StyleUnderline"/>
        </w:rPr>
        <w:t xml:space="preserve"> started </w:t>
      </w:r>
      <w:r w:rsidRPr="00AC2C75">
        <w:rPr>
          <w:rStyle w:val="Emphasis"/>
          <w:highlight w:val="cyan"/>
        </w:rPr>
        <w:t>winning debates</w:t>
      </w:r>
      <w:r w:rsidRPr="00294F44">
        <w:rPr>
          <w:sz w:val="16"/>
        </w:rPr>
        <w:t xml:space="preserve"> against us </w:t>
      </w:r>
      <w:r w:rsidRPr="00AC2C75">
        <w:rPr>
          <w:rStyle w:val="Emphasis"/>
          <w:highlight w:val="cyan"/>
        </w:rPr>
        <w:t>using</w:t>
      </w:r>
      <w:r w:rsidRPr="00033DB1">
        <w:rPr>
          <w:rStyle w:val="StyleUnderline"/>
        </w:rPr>
        <w:t xml:space="preserve"> such </w:t>
      </w:r>
      <w:r w:rsidRPr="00AC2C75">
        <w:rPr>
          <w:rStyle w:val="Emphasis"/>
          <w:highlight w:val="cyan"/>
        </w:rPr>
        <w:t>arguments</w:t>
      </w:r>
      <w:r w:rsidRPr="00033DB1">
        <w:rPr>
          <w:rStyle w:val="StyleUnderline"/>
        </w:rPr>
        <w:t xml:space="preserve">, they started building conservative alliances with other schools to </w:t>
      </w:r>
      <w:r w:rsidRPr="00AC2C75">
        <w:rPr>
          <w:rStyle w:val="Emphasis"/>
          <w:highlight w:val="cyan"/>
        </w:rPr>
        <w:t>promote</w:t>
      </w:r>
      <w:r w:rsidRPr="00033DB1">
        <w:rPr>
          <w:rStyle w:val="StyleUnderline"/>
        </w:rPr>
        <w:t xml:space="preserve"> the use of such </w:t>
      </w:r>
      <w:r w:rsidRPr="00294F44">
        <w:rPr>
          <w:rStyle w:val="Emphasis"/>
        </w:rPr>
        <w:t>argumentation against “performance teams</w:t>
      </w:r>
      <w:r w:rsidRPr="00033DB1">
        <w:rPr>
          <w:rStyle w:val="StyleUnderline"/>
        </w:rPr>
        <w:t>.”</w:t>
      </w:r>
      <w:r w:rsidRPr="00294F44">
        <w:rPr>
          <w:sz w:val="16"/>
        </w:rPr>
        <w:t xml:space="preserve"> Such </w:t>
      </w:r>
      <w:r w:rsidRPr="00033DB1">
        <w:rPr>
          <w:rStyle w:val="StyleUnderline"/>
        </w:rPr>
        <w:t xml:space="preserve">alliances reflected a profound </w:t>
      </w:r>
      <w:r w:rsidRPr="00AC2C75">
        <w:rPr>
          <w:rStyle w:val="Emphasis"/>
          <w:highlight w:val="cyan"/>
        </w:rPr>
        <w:t>lack of empathy</w:t>
      </w:r>
      <w:r w:rsidRPr="00AC2C75">
        <w:rPr>
          <w:rStyle w:val="StyleUnderline"/>
          <w:highlight w:val="cyan"/>
        </w:rPr>
        <w:t xml:space="preserve"> and </w:t>
      </w:r>
      <w:r w:rsidRPr="00AC2C75">
        <w:rPr>
          <w:rStyle w:val="Emphasis"/>
          <w:highlight w:val="cyan"/>
        </w:rPr>
        <w:t>disregard</w:t>
      </w:r>
      <w:r w:rsidRPr="00AC2C75">
        <w:rPr>
          <w:rStyle w:val="StyleUnderline"/>
          <w:highlight w:val="cyan"/>
        </w:rPr>
        <w:t xml:space="preserve"> for</w:t>
      </w:r>
      <w:r w:rsidRPr="00033DB1">
        <w:rPr>
          <w:rStyle w:val="StyleUnderline"/>
        </w:rPr>
        <w:t xml:space="preserve"> our </w:t>
      </w:r>
      <w:r w:rsidRPr="00AC2C75">
        <w:rPr>
          <w:rStyle w:val="Emphasis"/>
          <w:highlight w:val="cyan"/>
        </w:rPr>
        <w:t>embodied traumas</w:t>
      </w:r>
      <w:r w:rsidRPr="00294F44">
        <w:rPr>
          <w:sz w:val="16"/>
        </w:rPr>
        <w:t xml:space="preserve">. </w:t>
      </w:r>
      <w:r w:rsidRPr="00033DB1">
        <w:rPr>
          <w:rStyle w:val="StyleUnderline"/>
        </w:rPr>
        <w:t xml:space="preserve">Many of these arguments rested on and morphed into </w:t>
      </w:r>
      <w:r w:rsidRPr="00AC2C75">
        <w:rPr>
          <w:rStyle w:val="Emphasis"/>
          <w:highlight w:val="cyan"/>
        </w:rPr>
        <w:t>blatantly anti-Indigenous, anti-Black, and anti-queer</w:t>
      </w:r>
      <w:r w:rsidRPr="00033DB1">
        <w:rPr>
          <w:rStyle w:val="StyleUnderline"/>
        </w:rPr>
        <w:t xml:space="preserve"> literature and stances</w:t>
      </w:r>
      <w:r w:rsidRPr="00294F44">
        <w:rPr>
          <w:sz w:val="16"/>
        </w:rPr>
        <w:t xml:space="preserve">. Hearing these arguments and seeing how coaches, judges, or senior and junior scholars in Communication </w:t>
      </w:r>
      <w:r w:rsidRPr="00294F44">
        <w:rPr>
          <w:rStyle w:val="Emphasis"/>
        </w:rPr>
        <w:t>Studies</w:t>
      </w:r>
      <w:r w:rsidRPr="00033DB1">
        <w:rPr>
          <w:rStyle w:val="StyleUnderline"/>
        </w:rPr>
        <w:t xml:space="preserve"> encouraged and </w:t>
      </w:r>
      <w:r w:rsidRPr="00AC2C75">
        <w:rPr>
          <w:rStyle w:val="Emphasis"/>
          <w:highlight w:val="cyan"/>
        </w:rPr>
        <w:t>celebrated</w:t>
      </w:r>
      <w:r w:rsidRPr="00033DB1">
        <w:rPr>
          <w:rStyle w:val="StyleUnderline"/>
        </w:rPr>
        <w:t xml:space="preserve"> such arguments caused </w:t>
      </w:r>
      <w:r w:rsidRPr="00AC2C75">
        <w:rPr>
          <w:rStyle w:val="Emphasis"/>
          <w:highlight w:val="cyan"/>
        </w:rPr>
        <w:t>psychic</w:t>
      </w:r>
      <w:r w:rsidRPr="005B472E">
        <w:rPr>
          <w:rStyle w:val="StyleUnderline"/>
        </w:rPr>
        <w:t xml:space="preserve"> a</w:t>
      </w:r>
      <w:r w:rsidRPr="00033DB1">
        <w:rPr>
          <w:rStyle w:val="StyleUnderline"/>
        </w:rPr>
        <w:t xml:space="preserve">nd </w:t>
      </w:r>
      <w:r w:rsidRPr="00AC2C75">
        <w:rPr>
          <w:rStyle w:val="Emphasis"/>
          <w:highlight w:val="cyan"/>
        </w:rPr>
        <w:t>bodily injury</w:t>
      </w:r>
      <w:r w:rsidRPr="00294F44">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w:t>
      </w:r>
      <w:r w:rsidRPr="008354A8">
        <w:rPr>
          <w:rStyle w:val="StyleUnderline"/>
        </w:rPr>
        <w:t xml:space="preserve"> I </w:t>
      </w:r>
      <w:r w:rsidRPr="00AC2C75">
        <w:rPr>
          <w:rStyle w:val="StyleUnderline"/>
          <w:highlight w:val="cyan"/>
        </w:rPr>
        <w:t>still remember</w:t>
      </w:r>
      <w:r w:rsidRPr="008354A8">
        <w:rPr>
          <w:rStyle w:val="StyleUnderline"/>
        </w:rPr>
        <w:t xml:space="preserve"> the </w:t>
      </w:r>
      <w:r w:rsidRPr="008354A8">
        <w:rPr>
          <w:rStyle w:val="Emphasis"/>
        </w:rPr>
        <w:t>injurio</w:t>
      </w:r>
      <w:r w:rsidRPr="00294F44">
        <w:rPr>
          <w:rStyle w:val="Emphasis"/>
        </w:rPr>
        <w:t xml:space="preserve">us </w:t>
      </w:r>
      <w:r w:rsidRPr="00AC2C75">
        <w:rPr>
          <w:rStyle w:val="Emphasis"/>
          <w:highlight w:val="cyan"/>
        </w:rPr>
        <w:t>debaters’</w:t>
      </w:r>
      <w:r w:rsidRPr="00294F44">
        <w:rPr>
          <w:rStyle w:val="Emphasis"/>
        </w:rPr>
        <w:t xml:space="preserve"> and </w:t>
      </w:r>
      <w:r w:rsidRPr="00AC2C75">
        <w:rPr>
          <w:rStyle w:val="Emphasis"/>
          <w:highlight w:val="cyan"/>
        </w:rPr>
        <w:t>coaches’</w:t>
      </w:r>
      <w:r w:rsidRPr="00294F44">
        <w:rPr>
          <w:sz w:val="16"/>
        </w:rPr>
        <w:t xml:space="preserve"> </w:t>
      </w:r>
      <w:r w:rsidRPr="00AC2C75">
        <w:rPr>
          <w:rStyle w:val="StyleUnderline"/>
          <w:highlight w:val="cyan"/>
        </w:rPr>
        <w:t>names and faces</w:t>
      </w:r>
      <w:r w:rsidRPr="00294F44">
        <w:rPr>
          <w:sz w:val="16"/>
        </w:rPr>
        <w:t xml:space="preserve"> as they invade my nightmares till this day. </w:t>
      </w:r>
      <w:r w:rsidRPr="00AC2C75">
        <w:rPr>
          <w:rStyle w:val="StyleUnderline"/>
          <w:highlight w:val="cyan"/>
        </w:rPr>
        <w:t>How could I</w:t>
      </w:r>
      <w:r w:rsidRPr="00AE3714">
        <w:rPr>
          <w:rStyle w:val="StyleUnderline"/>
        </w:rPr>
        <w:t xml:space="preserve"> </w:t>
      </w:r>
      <w:r w:rsidRPr="005575E5">
        <w:rPr>
          <w:rStyle w:val="Emphasis"/>
        </w:rPr>
        <w:t>ever</w:t>
      </w:r>
      <w:r w:rsidRPr="00294F44">
        <w:rPr>
          <w:sz w:val="16"/>
        </w:rPr>
        <w:t xml:space="preserve"> forget – </w:t>
      </w:r>
      <w:r w:rsidRPr="00AC2C75">
        <w:rPr>
          <w:rStyle w:val="Emphasis"/>
          <w:highlight w:val="cyan"/>
        </w:rPr>
        <w:t>forgive</w:t>
      </w:r>
      <w:r w:rsidRPr="00E937FF">
        <w:rPr>
          <w:rStyle w:val="StyleUnderline"/>
        </w:rPr>
        <w:t xml:space="preserve"> – </w:t>
      </w:r>
      <w:r w:rsidRPr="00AC2C75">
        <w:rPr>
          <w:rStyle w:val="StyleUnderline"/>
          <w:highlight w:val="cyan"/>
        </w:rPr>
        <w:t>these</w:t>
      </w:r>
      <w:r w:rsidRPr="00E937FF">
        <w:rPr>
          <w:rStyle w:val="StyleUnderline"/>
        </w:rPr>
        <w:t xml:space="preserve"> violent </w:t>
      </w:r>
      <w:r w:rsidRPr="00AC2C75">
        <w:rPr>
          <w:rStyle w:val="StyleUnderline"/>
          <w:highlight w:val="cyan"/>
        </w:rPr>
        <w:t>arguers</w:t>
      </w:r>
      <w:r w:rsidRPr="00AC2C75">
        <w:rPr>
          <w:sz w:val="16"/>
          <w:highlight w:val="cyan"/>
        </w:rPr>
        <w:t>?</w:t>
      </w:r>
    </w:p>
    <w:p w14:paraId="3EFE8042" w14:textId="29BE178C" w:rsidR="00687E51" w:rsidRDefault="000E55C5" w:rsidP="000E55C5">
      <w:pPr>
        <w:pStyle w:val="Heading1"/>
      </w:pPr>
      <w:r>
        <w:lastRenderedPageBreak/>
        <w:t>CASE</w:t>
      </w:r>
    </w:p>
    <w:p w14:paraId="6C71BA17" w14:textId="6B99E298" w:rsidR="005454F0" w:rsidRDefault="005454F0" w:rsidP="005454F0">
      <w:pPr>
        <w:pStyle w:val="Heading2"/>
      </w:pPr>
      <w:r>
        <w:lastRenderedPageBreak/>
        <w:t>Solvency</w:t>
      </w:r>
    </w:p>
    <w:p w14:paraId="6097C037" w14:textId="77777777" w:rsidR="005454F0" w:rsidRPr="004D298D" w:rsidRDefault="005454F0" w:rsidP="005454F0">
      <w:pPr>
        <w:pStyle w:val="Heading4"/>
        <w:rPr>
          <w:sz w:val="16"/>
        </w:rPr>
      </w:pPr>
      <w:r w:rsidRPr="00783333">
        <w:t>Sectoral bargaining</w:t>
      </w:r>
      <w:r w:rsidRPr="004D298D">
        <w:rPr>
          <w:sz w:val="16"/>
        </w:rPr>
        <w:t xml:space="preserve"> </w:t>
      </w:r>
      <w:r>
        <w:rPr>
          <w:u w:val="single"/>
        </w:rPr>
        <w:t>fails</w:t>
      </w:r>
      <w:r w:rsidRPr="004D298D">
        <w:rPr>
          <w:sz w:val="16"/>
        </w:rPr>
        <w:t>:</w:t>
      </w:r>
    </w:p>
    <w:p w14:paraId="38B5EE4C" w14:textId="77777777" w:rsidR="005454F0" w:rsidRPr="00BE7D1D" w:rsidRDefault="005454F0" w:rsidP="005454F0">
      <w:pPr>
        <w:pStyle w:val="Heading4"/>
      </w:pPr>
      <w:r>
        <w:t xml:space="preserve">1. U.S. labor institutions are </w:t>
      </w:r>
      <w:r w:rsidRPr="003A1B70">
        <w:rPr>
          <w:u w:val="single"/>
        </w:rPr>
        <w:t>too weak</w:t>
      </w:r>
      <w:r>
        <w:t xml:space="preserve"> to </w:t>
      </w:r>
      <w:r w:rsidRPr="007610C5">
        <w:rPr>
          <w:u w:val="single"/>
        </w:rPr>
        <w:t>increase</w:t>
      </w:r>
      <w:r>
        <w:t xml:space="preserve"> unionization rates and </w:t>
      </w:r>
      <w:r w:rsidRPr="007610C5">
        <w:rPr>
          <w:u w:val="single"/>
        </w:rPr>
        <w:t>empirically fail</w:t>
      </w:r>
      <w:r>
        <w:t xml:space="preserve">. </w:t>
      </w:r>
    </w:p>
    <w:p w14:paraId="3683BE2A" w14:textId="77777777" w:rsidR="005454F0" w:rsidRPr="009A7152" w:rsidRDefault="005454F0" w:rsidP="005454F0">
      <w:r>
        <w:rPr>
          <w:rStyle w:val="Style13ptBold"/>
        </w:rPr>
        <w:t xml:space="preserve">Hafiz ’21 </w:t>
      </w:r>
      <w:r w:rsidRPr="009A7152">
        <w:t>[Hiba; Associate professor and McHale Faculty Research Scholar at Boston College School of Law; Michigan Law Review, “Structural Labor Rights,” https://core.ac.uk/reader/386949110]</w:t>
      </w:r>
    </w:p>
    <w:p w14:paraId="772321F4" w14:textId="77777777" w:rsidR="005454F0" w:rsidRPr="003E7AEC" w:rsidRDefault="005454F0" w:rsidP="005454F0">
      <w:pPr>
        <w:rPr>
          <w:sz w:val="16"/>
        </w:rPr>
      </w:pPr>
      <w:r w:rsidRPr="003E7AEC">
        <w:rPr>
          <w:sz w:val="16"/>
        </w:rPr>
        <w:t xml:space="preserve">While these proposals are rich and fruitful, they face significant challenges. The first is political: congressional inability or unwillingness to amend current labor law is well documented.42And other Democratic agenda items—healthcare, immigration, and climate-change reforms—will likely take priority over labor law reform, exhausting limited political capital Democrats can expend if elected.43Second, </w:t>
      </w:r>
      <w:r w:rsidRPr="00EE77F2">
        <w:rPr>
          <w:rStyle w:val="Emphasis"/>
          <w:highlight w:val="cyan"/>
        </w:rPr>
        <w:t xml:space="preserve">sectoral </w:t>
      </w:r>
      <w:r w:rsidRPr="008D52F8">
        <w:rPr>
          <w:rStyle w:val="Emphasis"/>
        </w:rPr>
        <w:t>bargaining</w:t>
      </w:r>
      <w:r w:rsidRPr="003E7AEC">
        <w:rPr>
          <w:sz w:val="16"/>
        </w:rPr>
        <w:t xml:space="preserve"> and antipoverty programs are </w:t>
      </w:r>
      <w:r w:rsidRPr="00EE77F2">
        <w:rPr>
          <w:rStyle w:val="StyleUnderline"/>
          <w:highlight w:val="cyan"/>
        </w:rPr>
        <w:t xml:space="preserve">only as </w:t>
      </w:r>
      <w:r w:rsidRPr="00EE77F2">
        <w:rPr>
          <w:rStyle w:val="Emphasis"/>
          <w:highlight w:val="cyan"/>
        </w:rPr>
        <w:t>effective</w:t>
      </w:r>
      <w:r w:rsidRPr="00EE77F2">
        <w:rPr>
          <w:rStyle w:val="StyleUnderline"/>
          <w:highlight w:val="cyan"/>
        </w:rPr>
        <w:t xml:space="preserve"> as</w:t>
      </w:r>
      <w:r w:rsidRPr="00820629">
        <w:rPr>
          <w:rStyle w:val="StyleUnderline"/>
        </w:rPr>
        <w:t xml:space="preserve"> the</w:t>
      </w:r>
      <w:r w:rsidRPr="003E7AEC">
        <w:rPr>
          <w:sz w:val="16"/>
        </w:rPr>
        <w:t xml:space="preserve"> governmental and labor-market </w:t>
      </w:r>
      <w:r w:rsidRPr="00EE77F2">
        <w:rPr>
          <w:rStyle w:val="StyleUnderline"/>
          <w:highlight w:val="cyan"/>
        </w:rPr>
        <w:t xml:space="preserve">institutions that </w:t>
      </w:r>
      <w:r w:rsidRPr="00EE77F2">
        <w:rPr>
          <w:rStyle w:val="Emphasis"/>
          <w:highlight w:val="cyan"/>
        </w:rPr>
        <w:t>enforce</w:t>
      </w:r>
      <w:r w:rsidRPr="00EE77F2">
        <w:rPr>
          <w:rStyle w:val="StyleUnderline"/>
          <w:highlight w:val="cyan"/>
        </w:rPr>
        <w:t xml:space="preserve"> them</w:t>
      </w:r>
      <w:r w:rsidRPr="003E7AEC">
        <w:rPr>
          <w:sz w:val="16"/>
        </w:rPr>
        <w:t xml:space="preserve">.44Those institutions consist most importantly of </w:t>
      </w:r>
      <w:r w:rsidRPr="00437B2B">
        <w:rPr>
          <w:rStyle w:val="StyleUnderline"/>
        </w:rPr>
        <w:t>unions</w:t>
      </w:r>
      <w:r w:rsidRPr="003E7AEC">
        <w:rPr>
          <w:sz w:val="16"/>
        </w:rPr>
        <w:t xml:space="preserve"> and other worker-led organizations, whose strength turns on the protections and remedies substantive labor law affords them.45Thus, while empirical evidence suggests that </w:t>
      </w:r>
      <w:r w:rsidRPr="001902A5">
        <w:rPr>
          <w:rStyle w:val="StyleUnderline"/>
        </w:rPr>
        <w:t>broad</w:t>
      </w:r>
      <w:r w:rsidRPr="00CD5AA9">
        <w:rPr>
          <w:rStyle w:val="StyleUnderline"/>
        </w:rPr>
        <w:t xml:space="preserve"> </w:t>
      </w:r>
      <w:r w:rsidRPr="00EE77F2">
        <w:rPr>
          <w:rStyle w:val="Emphasis"/>
          <w:highlight w:val="cyan"/>
        </w:rPr>
        <w:t>c</w:t>
      </w:r>
      <w:r w:rsidRPr="007F2B31">
        <w:rPr>
          <w:rStyle w:val="StyleUnderline"/>
        </w:rPr>
        <w:t xml:space="preserve">ollective </w:t>
      </w:r>
      <w:r w:rsidRPr="00EE77F2">
        <w:rPr>
          <w:rStyle w:val="Emphasis"/>
          <w:highlight w:val="cyan"/>
        </w:rPr>
        <w:t>b</w:t>
      </w:r>
      <w:r w:rsidRPr="007F2B31">
        <w:rPr>
          <w:rStyle w:val="StyleUnderline"/>
        </w:rPr>
        <w:t>argaining</w:t>
      </w:r>
      <w:r w:rsidRPr="003E7AEC">
        <w:rPr>
          <w:sz w:val="16"/>
        </w:rPr>
        <w:t xml:space="preserve"> coverage </w:t>
      </w:r>
      <w:r w:rsidRPr="00322CBC">
        <w:rPr>
          <w:rStyle w:val="Emphasis"/>
        </w:rPr>
        <w:t>strengthens</w:t>
      </w:r>
      <w:r w:rsidRPr="00322CBC">
        <w:rPr>
          <w:rStyle w:val="StyleUnderline"/>
        </w:rPr>
        <w:t xml:space="preserve"> worker bargaining power and </w:t>
      </w:r>
      <w:r w:rsidRPr="00322CBC">
        <w:rPr>
          <w:rStyle w:val="Emphasis"/>
        </w:rPr>
        <w:t>reduces</w:t>
      </w:r>
      <w:r w:rsidRPr="00322CBC">
        <w:rPr>
          <w:rStyle w:val="StyleUnderline"/>
        </w:rPr>
        <w:t xml:space="preserve"> wage inequality </w:t>
      </w:r>
      <w:r w:rsidRPr="00EE77F2">
        <w:rPr>
          <w:rStyle w:val="StyleUnderline"/>
          <w:highlight w:val="cyan"/>
        </w:rPr>
        <w:t xml:space="preserve">in </w:t>
      </w:r>
      <w:r w:rsidRPr="00EE77F2">
        <w:rPr>
          <w:rStyle w:val="Emphasis"/>
          <w:highlight w:val="cyan"/>
        </w:rPr>
        <w:t>other countries</w:t>
      </w:r>
      <w:r w:rsidRPr="003E7AEC">
        <w:rPr>
          <w:sz w:val="16"/>
        </w:rPr>
        <w:t xml:space="preserve">, those results are highly </w:t>
      </w:r>
      <w:r w:rsidRPr="00EE77F2">
        <w:rPr>
          <w:rStyle w:val="StyleUnderline"/>
          <w:highlight w:val="cyan"/>
        </w:rPr>
        <w:t>correlated with</w:t>
      </w:r>
      <w:r w:rsidRPr="007F2B31">
        <w:rPr>
          <w:rStyle w:val="StyleUnderline"/>
        </w:rPr>
        <w:t xml:space="preserve"> much </w:t>
      </w:r>
      <w:r w:rsidRPr="00EE77F2">
        <w:rPr>
          <w:rStyle w:val="Emphasis"/>
          <w:highlight w:val="cyan"/>
        </w:rPr>
        <w:t>higher</w:t>
      </w:r>
      <w:r w:rsidRPr="00EE77F2">
        <w:rPr>
          <w:rStyle w:val="StyleUnderline"/>
          <w:highlight w:val="cyan"/>
        </w:rPr>
        <w:t xml:space="preserve"> union-density</w:t>
      </w:r>
      <w:r w:rsidRPr="007F2B31">
        <w:rPr>
          <w:rStyle w:val="StyleUnderline"/>
        </w:rPr>
        <w:t xml:space="preserve"> rates</w:t>
      </w:r>
      <w:r w:rsidRPr="003E7AEC">
        <w:rPr>
          <w:sz w:val="16"/>
        </w:rPr>
        <w:t xml:space="preserve">, </w:t>
      </w:r>
      <w:r w:rsidRPr="00EE77F2">
        <w:rPr>
          <w:rStyle w:val="Emphasis"/>
          <w:highlight w:val="cyan"/>
        </w:rPr>
        <w:t>stronger</w:t>
      </w:r>
      <w:r w:rsidRPr="00EA012C">
        <w:rPr>
          <w:rStyle w:val="StyleUnderline"/>
        </w:rPr>
        <w:t xml:space="preserve"> labor-market </w:t>
      </w:r>
      <w:r w:rsidRPr="00EE77F2">
        <w:rPr>
          <w:rStyle w:val="StyleUnderline"/>
          <w:highlight w:val="cyan"/>
        </w:rPr>
        <w:t>institutions</w:t>
      </w:r>
      <w:r w:rsidRPr="003E7AEC">
        <w:rPr>
          <w:sz w:val="16"/>
        </w:rPr>
        <w:t xml:space="preserve">, </w:t>
      </w:r>
      <w:r w:rsidRPr="00EE77F2">
        <w:rPr>
          <w:rStyle w:val="StyleUnderline"/>
          <w:highlight w:val="cyan"/>
        </w:rPr>
        <w:t xml:space="preserve">and </w:t>
      </w:r>
      <w:r w:rsidRPr="00EE77F2">
        <w:rPr>
          <w:rStyle w:val="Emphasis"/>
          <w:highlight w:val="cyan"/>
        </w:rPr>
        <w:t>robust</w:t>
      </w:r>
      <w:r w:rsidRPr="00EA012C">
        <w:rPr>
          <w:rStyle w:val="StyleUnderline"/>
        </w:rPr>
        <w:t xml:space="preserve"> labor law </w:t>
      </w:r>
      <w:r w:rsidRPr="00EE77F2">
        <w:rPr>
          <w:rStyle w:val="StyleUnderline"/>
          <w:highlight w:val="cyan"/>
        </w:rPr>
        <w:t>protections</w:t>
      </w:r>
      <w:r w:rsidRPr="003E7AEC">
        <w:rPr>
          <w:sz w:val="16"/>
        </w:rPr>
        <w:t xml:space="preserve">.46In other words, </w:t>
      </w:r>
      <w:r w:rsidRPr="00EE77F2">
        <w:rPr>
          <w:rStyle w:val="StyleUnderline"/>
          <w:highlight w:val="cyan"/>
        </w:rPr>
        <w:t>without</w:t>
      </w:r>
      <w:r w:rsidRPr="00463AF7">
        <w:rPr>
          <w:rStyle w:val="StyleUnderline"/>
        </w:rPr>
        <w:t xml:space="preserve"> </w:t>
      </w:r>
      <w:r w:rsidRPr="00642C67">
        <w:rPr>
          <w:rStyle w:val="Emphasis"/>
        </w:rPr>
        <w:t>institutions and protections</w:t>
      </w:r>
      <w:r w:rsidRPr="007F2B31">
        <w:rPr>
          <w:rStyle w:val="StyleUnderline"/>
        </w:rPr>
        <w:t xml:space="preserve"> ensuring workers’ </w:t>
      </w:r>
      <w:r w:rsidRPr="00EE77F2">
        <w:rPr>
          <w:rStyle w:val="Emphasis"/>
          <w:highlight w:val="cyan"/>
        </w:rPr>
        <w:t>equal bargaining power</w:t>
      </w:r>
      <w:r w:rsidRPr="007F2B31">
        <w:rPr>
          <w:rStyle w:val="StyleUnderline"/>
        </w:rPr>
        <w:t xml:space="preserve"> with employers</w:t>
      </w:r>
      <w:r w:rsidRPr="003E7AEC">
        <w:rPr>
          <w:sz w:val="16"/>
        </w:rPr>
        <w:t xml:space="preserve">, </w:t>
      </w:r>
      <w:r w:rsidRPr="00EE77F2">
        <w:rPr>
          <w:rStyle w:val="StyleUnderline"/>
          <w:highlight w:val="cyan"/>
        </w:rPr>
        <w:t>sectoral bargaining</w:t>
      </w:r>
      <w:r w:rsidRPr="003E7AEC">
        <w:rPr>
          <w:sz w:val="16"/>
        </w:rPr>
        <w:t xml:space="preserve"> may not strengthen and </w:t>
      </w:r>
      <w:r w:rsidRPr="007F2B31">
        <w:rPr>
          <w:rStyle w:val="StyleUnderline"/>
        </w:rPr>
        <w:t xml:space="preserve">may even </w:t>
      </w:r>
      <w:r w:rsidRPr="00EE77F2">
        <w:rPr>
          <w:rStyle w:val="Emphasis"/>
          <w:highlight w:val="cyan"/>
        </w:rPr>
        <w:t>weaken</w:t>
      </w:r>
      <w:r w:rsidRPr="00EA012C">
        <w:rPr>
          <w:rStyle w:val="StyleUnderline"/>
        </w:rPr>
        <w:t xml:space="preserve"> </w:t>
      </w:r>
      <w:r w:rsidRPr="008341E2">
        <w:rPr>
          <w:rStyle w:val="Emphasis"/>
        </w:rPr>
        <w:t xml:space="preserve">unionization </w:t>
      </w:r>
      <w:r w:rsidRPr="00EE77F2">
        <w:rPr>
          <w:rStyle w:val="Emphasis"/>
          <w:highlight w:val="cyan"/>
        </w:rPr>
        <w:t>rates</w:t>
      </w:r>
      <w:r w:rsidRPr="008341E2">
        <w:rPr>
          <w:rStyle w:val="StyleUnderline"/>
        </w:rPr>
        <w:t>.</w:t>
      </w:r>
      <w:r w:rsidRPr="003E7AEC">
        <w:rPr>
          <w:sz w:val="16"/>
        </w:rPr>
        <w:t>47Indeed, the history of sectoral bargaining in</w:t>
      </w:r>
      <w:r w:rsidRPr="00642C67">
        <w:rPr>
          <w:rStyle w:val="StyleUnderline"/>
        </w:rPr>
        <w:t xml:space="preserve"> </w:t>
      </w:r>
      <w:r w:rsidRPr="00EE77F2">
        <w:rPr>
          <w:rStyle w:val="StyleUnderline"/>
          <w:highlight w:val="cyan"/>
        </w:rPr>
        <w:t xml:space="preserve">the </w:t>
      </w:r>
      <w:r w:rsidRPr="00EE77F2">
        <w:rPr>
          <w:rStyle w:val="Emphasis"/>
          <w:highlight w:val="cyan"/>
        </w:rPr>
        <w:t>U</w:t>
      </w:r>
      <w:r w:rsidRPr="00F45BE3">
        <w:rPr>
          <w:rStyle w:val="StyleUnderline"/>
        </w:rPr>
        <w:t xml:space="preserve">nited </w:t>
      </w:r>
      <w:r w:rsidRPr="00EE77F2">
        <w:rPr>
          <w:rStyle w:val="Emphasis"/>
          <w:highlight w:val="cyan"/>
        </w:rPr>
        <w:t>S</w:t>
      </w:r>
      <w:r w:rsidRPr="00F45BE3">
        <w:rPr>
          <w:rStyle w:val="StyleUnderline"/>
        </w:rPr>
        <w:t xml:space="preserve">tates </w:t>
      </w:r>
      <w:r w:rsidRPr="00E40C21">
        <w:rPr>
          <w:rStyle w:val="Emphasis"/>
        </w:rPr>
        <w:t>without</w:t>
      </w:r>
      <w:r w:rsidRPr="00F45BE3">
        <w:rPr>
          <w:rStyle w:val="StyleUnderline"/>
        </w:rPr>
        <w:t xml:space="preserve"> strong unions</w:t>
      </w:r>
      <w:r w:rsidRPr="003E7AEC">
        <w:rPr>
          <w:sz w:val="16"/>
        </w:rPr>
        <w:t>—under National Industrial Recovery Act (NIRA) labor boards and current state-level wage boards—</w:t>
      </w:r>
      <w:r w:rsidRPr="006F6618">
        <w:rPr>
          <w:rStyle w:val="StyleUnderline"/>
        </w:rPr>
        <w:t>is</w:t>
      </w:r>
      <w:r w:rsidRPr="00EA012C">
        <w:rPr>
          <w:rStyle w:val="StyleUnderline"/>
        </w:rPr>
        <w:t xml:space="preserve"> </w:t>
      </w:r>
      <w:r w:rsidRPr="00EE77F2">
        <w:rPr>
          <w:rStyle w:val="StyleUnderline"/>
          <w:highlight w:val="cyan"/>
        </w:rPr>
        <w:t xml:space="preserve">characterized by </w:t>
      </w:r>
      <w:r w:rsidRPr="00EE77F2">
        <w:rPr>
          <w:rStyle w:val="Emphasis"/>
          <w:highlight w:val="cyan"/>
        </w:rPr>
        <w:t>weak enforcement</w:t>
      </w:r>
      <w:r w:rsidRPr="00EE77F2">
        <w:rPr>
          <w:rStyle w:val="StyleUnderline"/>
          <w:highlight w:val="cyan"/>
        </w:rPr>
        <w:t xml:space="preserve"> and </w:t>
      </w:r>
      <w:r w:rsidRPr="00EE77F2">
        <w:rPr>
          <w:rStyle w:val="Emphasis"/>
          <w:highlight w:val="cyan"/>
        </w:rPr>
        <w:t>political overrides</w:t>
      </w:r>
      <w:r w:rsidRPr="006F6618">
        <w:rPr>
          <w:rStyle w:val="StyleUnderline"/>
        </w:rPr>
        <w:t xml:space="preserve"> of</w:t>
      </w:r>
      <w:r w:rsidRPr="00AD6FEE">
        <w:rPr>
          <w:rStyle w:val="StyleUnderline"/>
        </w:rPr>
        <w:t xml:space="preserve"> </w:t>
      </w:r>
      <w:r w:rsidRPr="00AD6FEE">
        <w:rPr>
          <w:rStyle w:val="Emphasis"/>
        </w:rPr>
        <w:t>high wage</w:t>
      </w:r>
      <w:r w:rsidRPr="00AD6FEE">
        <w:rPr>
          <w:rStyle w:val="StyleUnderline"/>
        </w:rPr>
        <w:t xml:space="preserve"> </w:t>
      </w:r>
      <w:r w:rsidRPr="006F6618">
        <w:rPr>
          <w:rStyle w:val="StyleUnderline"/>
        </w:rPr>
        <w:t>demands</w:t>
      </w:r>
      <w:r w:rsidRPr="003E7AEC">
        <w:rPr>
          <w:sz w:val="16"/>
        </w:rPr>
        <w:t xml:space="preserve">.48That history also instructs that, </w:t>
      </w:r>
      <w:r w:rsidRPr="00EE77F2">
        <w:rPr>
          <w:rStyle w:val="Emphasis"/>
          <w:highlight w:val="cyan"/>
        </w:rPr>
        <w:t>without</w:t>
      </w:r>
      <w:r w:rsidRPr="00EA012C">
        <w:rPr>
          <w:rStyle w:val="StyleUnderline"/>
        </w:rPr>
        <w:t xml:space="preserve"> </w:t>
      </w:r>
      <w:r w:rsidRPr="00B538B8">
        <w:rPr>
          <w:rStyle w:val="StyleUnderline"/>
        </w:rPr>
        <w:t xml:space="preserve">equalizing </w:t>
      </w:r>
      <w:r w:rsidRPr="00EE77F2">
        <w:rPr>
          <w:rStyle w:val="Emphasis"/>
          <w:highlight w:val="cyan"/>
        </w:rPr>
        <w:t>bargaining power</w:t>
      </w:r>
      <w:r w:rsidRPr="003E7AEC">
        <w:rPr>
          <w:sz w:val="16"/>
        </w:rPr>
        <w:t xml:space="preserve">, </w:t>
      </w:r>
      <w:r w:rsidRPr="006F6618">
        <w:rPr>
          <w:rStyle w:val="StyleUnderline"/>
        </w:rPr>
        <w:t>sectoral bargaining</w:t>
      </w:r>
      <w:r w:rsidRPr="003E7AEC">
        <w:rPr>
          <w:sz w:val="16"/>
        </w:rPr>
        <w:t xml:space="preserve"> can </w:t>
      </w:r>
      <w:r w:rsidRPr="00EE77F2">
        <w:rPr>
          <w:rStyle w:val="StyleUnderline"/>
          <w:highlight w:val="cyan"/>
        </w:rPr>
        <w:t xml:space="preserve">facilitate </w:t>
      </w:r>
      <w:r w:rsidRPr="00EE77F2">
        <w:rPr>
          <w:rStyle w:val="Emphasis"/>
          <w:highlight w:val="cyan"/>
        </w:rPr>
        <w:t>employer collusion</w:t>
      </w:r>
      <w:r w:rsidRPr="003E7AEC">
        <w:rPr>
          <w:sz w:val="16"/>
        </w:rPr>
        <w:t xml:space="preserve"> in labor and product markets </w:t>
      </w:r>
      <w:r w:rsidRPr="00EE77F2">
        <w:rPr>
          <w:rStyle w:val="StyleUnderline"/>
          <w:highlight w:val="cyan"/>
        </w:rPr>
        <w:t>at</w:t>
      </w:r>
      <w:r w:rsidRPr="006F6618">
        <w:rPr>
          <w:rStyle w:val="StyleUnderline"/>
        </w:rPr>
        <w:t xml:space="preserve"> the </w:t>
      </w:r>
      <w:r w:rsidRPr="00EE77F2">
        <w:rPr>
          <w:rStyle w:val="Emphasis"/>
          <w:highlight w:val="cyan"/>
        </w:rPr>
        <w:t>expense</w:t>
      </w:r>
      <w:r w:rsidRPr="00EE77F2">
        <w:rPr>
          <w:rStyle w:val="StyleUnderline"/>
          <w:highlight w:val="cyan"/>
        </w:rPr>
        <w:t xml:space="preserve"> of </w:t>
      </w:r>
      <w:r w:rsidRPr="00EE77F2">
        <w:rPr>
          <w:rStyle w:val="Emphasis"/>
          <w:highlight w:val="cyan"/>
        </w:rPr>
        <w:t>workers</w:t>
      </w:r>
      <w:r w:rsidRPr="00EE77F2">
        <w:rPr>
          <w:rStyle w:val="StyleUnderline"/>
          <w:highlight w:val="cyan"/>
        </w:rPr>
        <w:t xml:space="preserve"> and </w:t>
      </w:r>
      <w:r w:rsidRPr="00EE77F2">
        <w:rPr>
          <w:rStyle w:val="Emphasis"/>
          <w:highlight w:val="cyan"/>
        </w:rPr>
        <w:t>consumers</w:t>
      </w:r>
      <w:r w:rsidRPr="003E7AEC">
        <w:rPr>
          <w:sz w:val="16"/>
        </w:rPr>
        <w:t xml:space="preserve">.49So labor law’s </w:t>
      </w:r>
      <w:r w:rsidRPr="00EA012C">
        <w:rPr>
          <w:rStyle w:val="StyleUnderline"/>
        </w:rPr>
        <w:t>ability to regulate</w:t>
      </w:r>
      <w:r w:rsidRPr="002A27A3">
        <w:rPr>
          <w:rStyle w:val="StyleUnderline"/>
        </w:rPr>
        <w:t xml:space="preserve"> </w:t>
      </w:r>
      <w:r w:rsidRPr="002A27A3">
        <w:rPr>
          <w:rStyle w:val="Emphasis"/>
        </w:rPr>
        <w:t>workers’</w:t>
      </w:r>
      <w:r w:rsidRPr="002A27A3">
        <w:rPr>
          <w:rStyle w:val="StyleUnderline"/>
        </w:rPr>
        <w:t xml:space="preserve"> relative </w:t>
      </w:r>
      <w:r w:rsidRPr="00EE77F2">
        <w:rPr>
          <w:rStyle w:val="StyleUnderline"/>
          <w:highlight w:val="cyan"/>
        </w:rPr>
        <w:t>bargaining power is</w:t>
      </w:r>
      <w:r w:rsidRPr="003E7AEC">
        <w:rPr>
          <w:sz w:val="16"/>
        </w:rPr>
        <w:t xml:space="preserve"> and will continue to be </w:t>
      </w:r>
      <w:r w:rsidRPr="00EE77F2">
        <w:rPr>
          <w:rStyle w:val="StyleUnderline"/>
          <w:highlight w:val="cyan"/>
        </w:rPr>
        <w:t xml:space="preserve">a </w:t>
      </w:r>
      <w:r w:rsidRPr="00EE77F2">
        <w:rPr>
          <w:rStyle w:val="Emphasis"/>
          <w:highlight w:val="cyan"/>
        </w:rPr>
        <w:t>necessary component</w:t>
      </w:r>
      <w:r w:rsidRPr="002A27A3">
        <w:rPr>
          <w:rStyle w:val="StyleUnderline"/>
        </w:rPr>
        <w:t xml:space="preserve"> of any successful labor-market regulation scheme</w:t>
      </w:r>
      <w:r w:rsidRPr="003E7AEC">
        <w:rPr>
          <w:sz w:val="16"/>
        </w:rPr>
        <w:t>.</w:t>
      </w:r>
    </w:p>
    <w:p w14:paraId="19DA7F89" w14:textId="77777777" w:rsidR="005454F0" w:rsidRDefault="005454F0" w:rsidP="005454F0">
      <w:pPr>
        <w:pStyle w:val="Heading4"/>
      </w:pPr>
      <w:r>
        <w:t xml:space="preserve">2. </w:t>
      </w:r>
      <w:r>
        <w:rPr>
          <w:u w:val="single"/>
        </w:rPr>
        <w:t>Alt causes</w:t>
      </w:r>
      <w:r w:rsidRPr="00D0511F">
        <w:t>---</w:t>
      </w:r>
      <w:r>
        <w:t xml:space="preserve">the plan requires </w:t>
      </w:r>
      <w:r w:rsidRPr="00A647EF">
        <w:rPr>
          <w:u w:val="single"/>
        </w:rPr>
        <w:t>broad reforms</w:t>
      </w:r>
      <w:r>
        <w:t xml:space="preserve"> that encourage </w:t>
      </w:r>
      <w:r w:rsidRPr="00A647EF">
        <w:rPr>
          <w:u w:val="single"/>
        </w:rPr>
        <w:t>expansion of bargaining rights</w:t>
      </w:r>
      <w:r>
        <w:t xml:space="preserve">, </w:t>
      </w:r>
      <w:r w:rsidRPr="00A647EF">
        <w:rPr>
          <w:u w:val="single"/>
        </w:rPr>
        <w:t>strengthening</w:t>
      </w:r>
      <w:r>
        <w:t xml:space="preserve"> labor organizations and establishing </w:t>
      </w:r>
      <w:r w:rsidRPr="00A647EF">
        <w:rPr>
          <w:u w:val="single"/>
        </w:rPr>
        <w:t>wage-setting commissions</w:t>
      </w:r>
      <w:r>
        <w:t xml:space="preserve"> </w:t>
      </w:r>
    </w:p>
    <w:p w14:paraId="6E5B61D7" w14:textId="77777777" w:rsidR="005454F0" w:rsidRPr="009A7152" w:rsidRDefault="005454F0" w:rsidP="005454F0">
      <w:pPr>
        <w:rPr>
          <w:lang w:val="en"/>
        </w:rPr>
      </w:pPr>
      <w:proofErr w:type="spellStart"/>
      <w:r>
        <w:rPr>
          <w:rStyle w:val="Style13ptBold"/>
        </w:rPr>
        <w:t>Domash</w:t>
      </w:r>
      <w:proofErr w:type="spellEnd"/>
      <w:r>
        <w:rPr>
          <w:rStyle w:val="Style13ptBold"/>
        </w:rPr>
        <w:t xml:space="preserve"> ’21 </w:t>
      </w:r>
      <w:r w:rsidRPr="009A7152">
        <w:t xml:space="preserve">[Alex; March; </w:t>
      </w:r>
      <w:proofErr w:type="spellStart"/>
      <w:r w:rsidRPr="009A7152">
        <w:rPr>
          <w:lang w:val="en"/>
        </w:rPr>
        <w:t>Masters</w:t>
      </w:r>
      <w:proofErr w:type="spellEnd"/>
      <w:r w:rsidRPr="009A7152">
        <w:rPr>
          <w:lang w:val="en"/>
        </w:rPr>
        <w:t xml:space="preserve"> in Public Administration in International Development from Harvard and a BA in Mathematical Methods in the Social Sciences and Economics from Northwestern; Harvard Kennedy School, “Returning Power To American Workers And Raising Wages: How Collective Bargaining Reform Can Help Restore America’s Middle Class,” https://www.hks.harvard.edu/sites/default/files/centers/cid/files/publications/CID_Wiener_Inequality%20Award%20Research/Policy%20Report_Alex%20Domash%20(1-A).pdf]</w:t>
      </w:r>
    </w:p>
    <w:p w14:paraId="42C5625A" w14:textId="77777777" w:rsidR="005454F0" w:rsidRPr="003E7AEC" w:rsidRDefault="005454F0" w:rsidP="005454F0">
      <w:pPr>
        <w:rPr>
          <w:sz w:val="16"/>
        </w:rPr>
      </w:pPr>
      <w:r w:rsidRPr="00A7354E">
        <w:rPr>
          <w:rStyle w:val="StyleUnderline"/>
        </w:rPr>
        <w:t xml:space="preserve">While </w:t>
      </w:r>
      <w:r w:rsidRPr="00EE77F2">
        <w:rPr>
          <w:rStyle w:val="Emphasis"/>
          <w:highlight w:val="cyan"/>
        </w:rPr>
        <w:t>sectoral</w:t>
      </w:r>
      <w:r w:rsidRPr="00D201AC">
        <w:rPr>
          <w:rStyle w:val="Emphasis"/>
        </w:rPr>
        <w:t xml:space="preserve"> </w:t>
      </w:r>
      <w:r w:rsidRPr="0068702A">
        <w:rPr>
          <w:rStyle w:val="Emphasis"/>
        </w:rPr>
        <w:t>bargaining</w:t>
      </w:r>
      <w:r w:rsidRPr="00A7354E">
        <w:rPr>
          <w:rStyle w:val="StyleUnderline"/>
        </w:rPr>
        <w:t xml:space="preserve"> can go a long way in restoring America’s middle class in the long run, it</w:t>
      </w:r>
      <w:r w:rsidRPr="003E7AEC">
        <w:rPr>
          <w:sz w:val="16"/>
        </w:rPr>
        <w:t xml:space="preserve"> </w:t>
      </w:r>
      <w:r w:rsidRPr="00EE77F2">
        <w:rPr>
          <w:rStyle w:val="Emphasis"/>
          <w:highlight w:val="cyan"/>
        </w:rPr>
        <w:t>must</w:t>
      </w:r>
      <w:r w:rsidRPr="00EE77F2">
        <w:rPr>
          <w:rStyle w:val="StyleUnderline"/>
          <w:highlight w:val="cyan"/>
        </w:rPr>
        <w:t xml:space="preserve"> be complemented with </w:t>
      </w:r>
      <w:r w:rsidRPr="00EE77F2">
        <w:rPr>
          <w:rStyle w:val="Emphasis"/>
          <w:highlight w:val="cyan"/>
        </w:rPr>
        <w:t>other</w:t>
      </w:r>
      <w:r w:rsidRPr="002D00D2">
        <w:rPr>
          <w:rStyle w:val="StyleUnderline"/>
        </w:rPr>
        <w:t xml:space="preserve"> policy </w:t>
      </w:r>
      <w:r w:rsidRPr="00EE77F2">
        <w:rPr>
          <w:rStyle w:val="Emphasis"/>
          <w:highlight w:val="cyan"/>
        </w:rPr>
        <w:t>reforms</w:t>
      </w:r>
      <w:r w:rsidRPr="002D00D2">
        <w:rPr>
          <w:rStyle w:val="StyleUnderline"/>
        </w:rPr>
        <w:t xml:space="preserve"> </w:t>
      </w:r>
      <w:proofErr w:type="gramStart"/>
      <w:r w:rsidRPr="002D00D2">
        <w:rPr>
          <w:rStyle w:val="StyleUnderline"/>
        </w:rPr>
        <w:t xml:space="preserve">in order </w:t>
      </w:r>
      <w:r w:rsidRPr="00A7354E">
        <w:rPr>
          <w:rStyle w:val="StyleUnderline"/>
        </w:rPr>
        <w:t>to</w:t>
      </w:r>
      <w:proofErr w:type="gramEnd"/>
      <w:r w:rsidRPr="00A7354E">
        <w:rPr>
          <w:rStyle w:val="StyleUnderline"/>
        </w:rPr>
        <w:t xml:space="preserve"> work effectively</w:t>
      </w:r>
      <w:r w:rsidRPr="003E7AEC">
        <w:rPr>
          <w:sz w:val="16"/>
        </w:rPr>
        <w:t xml:space="preserve">. Establishing a sectoral bargaining regime is </w:t>
      </w:r>
      <w:r w:rsidRPr="002D00D2">
        <w:rPr>
          <w:rStyle w:val="StyleUnderline"/>
        </w:rPr>
        <w:t>a long-term legislative goal that requires reforms</w:t>
      </w:r>
      <w:r w:rsidRPr="003E7AEC">
        <w:rPr>
          <w:sz w:val="16"/>
        </w:rPr>
        <w:t xml:space="preserve"> in the near-term </w:t>
      </w:r>
      <w:r w:rsidRPr="00D201AC">
        <w:rPr>
          <w:rStyle w:val="StyleUnderline"/>
        </w:rPr>
        <w:t xml:space="preserve">to lay the </w:t>
      </w:r>
      <w:r w:rsidRPr="00D201AC">
        <w:rPr>
          <w:rStyle w:val="Emphasis"/>
        </w:rPr>
        <w:t>groundwork</w:t>
      </w:r>
      <w:r w:rsidRPr="00D201AC">
        <w:rPr>
          <w:rStyle w:val="StyleUnderline"/>
        </w:rPr>
        <w:t xml:space="preserve"> for a </w:t>
      </w:r>
      <w:r w:rsidRPr="00D201AC">
        <w:rPr>
          <w:rStyle w:val="Emphasis"/>
        </w:rPr>
        <w:t>new federal labor law</w:t>
      </w:r>
      <w:r w:rsidRPr="002D00D2">
        <w:rPr>
          <w:rStyle w:val="StyleUnderline"/>
        </w:rPr>
        <w:t xml:space="preserve"> to emerge</w:t>
      </w:r>
      <w:r w:rsidRPr="003E7AEC">
        <w:rPr>
          <w:sz w:val="16"/>
        </w:rPr>
        <w:t>. These near-term goals should aim to address the three fundamental defects in our current enterprise system, while also offering opportunities to experiment with new forms of representation that can provide the foundation for a well-designed sectoral bargaining system in the future. These recommendations are summarized in the box below:</w:t>
      </w:r>
    </w:p>
    <w:p w14:paraId="295AEA3E" w14:textId="77777777" w:rsidR="005454F0" w:rsidRPr="003E7AEC" w:rsidRDefault="005454F0" w:rsidP="005454F0">
      <w:pPr>
        <w:rPr>
          <w:sz w:val="16"/>
        </w:rPr>
      </w:pPr>
      <w:r w:rsidRPr="003E7AEC">
        <w:rPr>
          <w:sz w:val="16"/>
        </w:rPr>
        <w:t>&lt;&lt;&lt;OMITTED SUMMARY FIGURE&gt;&gt;&gt;</w:t>
      </w:r>
    </w:p>
    <w:p w14:paraId="1FD9144F" w14:textId="77777777" w:rsidR="005454F0" w:rsidRPr="003E7AEC" w:rsidRDefault="005454F0" w:rsidP="005454F0">
      <w:pPr>
        <w:rPr>
          <w:sz w:val="16"/>
        </w:rPr>
      </w:pPr>
      <w:r w:rsidRPr="00D201AC">
        <w:rPr>
          <w:rStyle w:val="Emphasis"/>
        </w:rPr>
        <w:lastRenderedPageBreak/>
        <w:t>1</w:t>
      </w:r>
      <w:r w:rsidRPr="003E7AEC">
        <w:rPr>
          <w:sz w:val="16"/>
        </w:rPr>
        <w:t xml:space="preserve">. Extend legal bargaining rights to all workers excluded from the NLRA. A </w:t>
      </w:r>
      <w:r w:rsidRPr="00406326">
        <w:rPr>
          <w:rStyle w:val="StyleUnderline"/>
        </w:rPr>
        <w:t>sectoral bargaining</w:t>
      </w:r>
      <w:r w:rsidRPr="003E7AEC">
        <w:rPr>
          <w:sz w:val="16"/>
        </w:rPr>
        <w:t xml:space="preserve"> regime </w:t>
      </w:r>
      <w:r w:rsidRPr="00406326">
        <w:rPr>
          <w:rStyle w:val="StyleUnderline"/>
        </w:rPr>
        <w:t>must prioritize inclusion</w:t>
      </w:r>
      <w:r w:rsidRPr="003E7AEC">
        <w:rPr>
          <w:sz w:val="16"/>
        </w:rPr>
        <w:t xml:space="preserve"> and complementarity with enterprise bargaining. </w:t>
      </w:r>
      <w:r w:rsidRPr="00406326">
        <w:rPr>
          <w:rStyle w:val="StyleUnderline"/>
        </w:rPr>
        <w:t>To this end</w:t>
      </w:r>
      <w:r w:rsidRPr="003E7AEC">
        <w:rPr>
          <w:sz w:val="16"/>
        </w:rPr>
        <w:t xml:space="preserve">, </w:t>
      </w:r>
      <w:r w:rsidRPr="00077ABD">
        <w:rPr>
          <w:rStyle w:val="Emphasis"/>
        </w:rPr>
        <w:t xml:space="preserve">collective bargaining </w:t>
      </w:r>
      <w:r w:rsidRPr="00EE77F2">
        <w:rPr>
          <w:rStyle w:val="Emphasis"/>
          <w:highlight w:val="cyan"/>
        </w:rPr>
        <w:t>rights</w:t>
      </w:r>
      <w:r w:rsidRPr="00EE77F2">
        <w:rPr>
          <w:rStyle w:val="StyleUnderline"/>
          <w:highlight w:val="cyan"/>
        </w:rPr>
        <w:t xml:space="preserve"> need to be </w:t>
      </w:r>
      <w:r w:rsidRPr="00EE77F2">
        <w:rPr>
          <w:rStyle w:val="Emphasis"/>
          <w:highlight w:val="cyan"/>
        </w:rPr>
        <w:t>extended</w:t>
      </w:r>
      <w:r w:rsidRPr="00EE77F2">
        <w:rPr>
          <w:rStyle w:val="StyleUnderline"/>
          <w:highlight w:val="cyan"/>
        </w:rPr>
        <w:t xml:space="preserve"> to workers</w:t>
      </w:r>
      <w:r w:rsidRPr="006B4DAF">
        <w:rPr>
          <w:rStyle w:val="StyleUnderline"/>
        </w:rPr>
        <w:t xml:space="preserve"> currently </w:t>
      </w:r>
      <w:r w:rsidRPr="00EE77F2">
        <w:rPr>
          <w:rStyle w:val="Emphasis"/>
          <w:highlight w:val="cyan"/>
        </w:rPr>
        <w:t>excluded</w:t>
      </w:r>
      <w:r w:rsidRPr="00EE77F2">
        <w:rPr>
          <w:rStyle w:val="StyleUnderline"/>
          <w:highlight w:val="cyan"/>
        </w:rPr>
        <w:t xml:space="preserve"> from </w:t>
      </w:r>
      <w:r w:rsidRPr="00077ABD">
        <w:rPr>
          <w:rStyle w:val="StyleUnderline"/>
        </w:rPr>
        <w:t xml:space="preserve">the </w:t>
      </w:r>
      <w:r w:rsidRPr="00EE77F2">
        <w:rPr>
          <w:rStyle w:val="Emphasis"/>
          <w:highlight w:val="cyan"/>
        </w:rPr>
        <w:t>NLRA</w:t>
      </w:r>
      <w:r w:rsidRPr="003E7AEC">
        <w:rPr>
          <w:sz w:val="16"/>
        </w:rPr>
        <w:t xml:space="preserve">. </w:t>
      </w:r>
      <w:r w:rsidRPr="00406326">
        <w:rPr>
          <w:rStyle w:val="StyleUnderline"/>
        </w:rPr>
        <w:t xml:space="preserve">This would </w:t>
      </w:r>
      <w:r w:rsidRPr="006B4DAF">
        <w:rPr>
          <w:rStyle w:val="StyleUnderline"/>
        </w:rPr>
        <w:t xml:space="preserve">include </w:t>
      </w:r>
      <w:r w:rsidRPr="00EE77F2">
        <w:rPr>
          <w:rStyle w:val="Emphasis"/>
          <w:highlight w:val="cyan"/>
        </w:rPr>
        <w:t xml:space="preserve">domestic </w:t>
      </w:r>
      <w:r w:rsidRPr="00F16699">
        <w:rPr>
          <w:rStyle w:val="StyleUnderline"/>
        </w:rPr>
        <w:t xml:space="preserve">and </w:t>
      </w:r>
      <w:r w:rsidRPr="00EE77F2">
        <w:rPr>
          <w:rStyle w:val="Emphasis"/>
          <w:highlight w:val="cyan"/>
        </w:rPr>
        <w:t>agricultural</w:t>
      </w:r>
      <w:r w:rsidRPr="00EE77F2">
        <w:rPr>
          <w:rStyle w:val="StyleUnderline"/>
          <w:highlight w:val="cyan"/>
        </w:rPr>
        <w:t xml:space="preserve"> workers</w:t>
      </w:r>
      <w:r w:rsidRPr="003E7AEC">
        <w:rPr>
          <w:sz w:val="16"/>
        </w:rPr>
        <w:t xml:space="preserve">, </w:t>
      </w:r>
      <w:r w:rsidRPr="00406326">
        <w:rPr>
          <w:rStyle w:val="StyleUnderline"/>
        </w:rPr>
        <w:t xml:space="preserve">as well as </w:t>
      </w:r>
      <w:r w:rsidRPr="00EE77F2">
        <w:rPr>
          <w:rStyle w:val="Emphasis"/>
          <w:highlight w:val="cyan"/>
        </w:rPr>
        <w:t>independent contractors</w:t>
      </w:r>
      <w:r w:rsidRPr="00406326">
        <w:rPr>
          <w:rStyle w:val="StyleUnderline"/>
        </w:rPr>
        <w:t xml:space="preserve"> and workers in the gig-economy</w:t>
      </w:r>
      <w:r w:rsidRPr="003E7AEC">
        <w:rPr>
          <w:sz w:val="16"/>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65ECCE9F" w14:textId="77777777" w:rsidR="005454F0" w:rsidRPr="003E7AEC" w:rsidRDefault="005454F0" w:rsidP="005454F0">
      <w:pPr>
        <w:rPr>
          <w:sz w:val="16"/>
        </w:rPr>
      </w:pPr>
      <w:r w:rsidRPr="00DB75D5">
        <w:rPr>
          <w:rStyle w:val="Emphasis"/>
        </w:rPr>
        <w:t>2</w:t>
      </w:r>
      <w:r w:rsidRPr="003E7AEC">
        <w:rPr>
          <w:sz w:val="16"/>
        </w:rPr>
        <w:t xml:space="preserve">. Strengthen the capacity of organized labor. A </w:t>
      </w:r>
      <w:r w:rsidRPr="00DB75D5">
        <w:rPr>
          <w:rStyle w:val="StyleUnderline"/>
        </w:rPr>
        <w:t>sectoral</w:t>
      </w:r>
      <w:r w:rsidRPr="00F16699">
        <w:rPr>
          <w:rStyle w:val="StyleUnderline"/>
        </w:rPr>
        <w:t xml:space="preserve"> bargaining </w:t>
      </w:r>
      <w:r w:rsidRPr="002A0C37">
        <w:rPr>
          <w:rStyle w:val="StyleUnderline"/>
        </w:rPr>
        <w:t>regime</w:t>
      </w:r>
      <w:r w:rsidRPr="0099508E">
        <w:rPr>
          <w:rStyle w:val="StyleUnderline"/>
        </w:rPr>
        <w:t xml:space="preserve"> </w:t>
      </w:r>
      <w:r w:rsidRPr="00EE77F2">
        <w:rPr>
          <w:rStyle w:val="StyleUnderline"/>
          <w:highlight w:val="cyan"/>
        </w:rPr>
        <w:t xml:space="preserve">can </w:t>
      </w:r>
      <w:r w:rsidRPr="00EE77F2">
        <w:rPr>
          <w:rStyle w:val="Emphasis"/>
          <w:highlight w:val="cyan"/>
        </w:rPr>
        <w:t>only work</w:t>
      </w:r>
      <w:r w:rsidRPr="00932602">
        <w:rPr>
          <w:rStyle w:val="StyleUnderline"/>
        </w:rPr>
        <w:t xml:space="preserve"> effectively </w:t>
      </w:r>
      <w:r w:rsidRPr="00EE77F2">
        <w:rPr>
          <w:rStyle w:val="StyleUnderline"/>
          <w:highlight w:val="cyan"/>
        </w:rPr>
        <w:t>if</w:t>
      </w:r>
      <w:r w:rsidRPr="00633AD1">
        <w:rPr>
          <w:rStyle w:val="StyleUnderline"/>
        </w:rPr>
        <w:t xml:space="preserve"> it has </w:t>
      </w:r>
      <w:r w:rsidRPr="00EE77F2">
        <w:rPr>
          <w:rStyle w:val="Emphasis"/>
          <w:highlight w:val="cyan"/>
        </w:rPr>
        <w:t>organized</w:t>
      </w:r>
      <w:r w:rsidRPr="00EE77F2">
        <w:rPr>
          <w:rStyle w:val="StyleUnderline"/>
          <w:highlight w:val="cyan"/>
        </w:rPr>
        <w:t xml:space="preserve"> and </w:t>
      </w:r>
      <w:r w:rsidRPr="00EE77F2">
        <w:rPr>
          <w:rStyle w:val="Emphasis"/>
          <w:highlight w:val="cyan"/>
        </w:rPr>
        <w:t xml:space="preserve">democratic </w:t>
      </w:r>
      <w:r w:rsidRPr="00F16699">
        <w:rPr>
          <w:rStyle w:val="StyleUnderline"/>
        </w:rPr>
        <w:t xml:space="preserve">worker </w:t>
      </w:r>
      <w:r w:rsidRPr="00EE77F2">
        <w:rPr>
          <w:rStyle w:val="StyleUnderline"/>
          <w:highlight w:val="cyan"/>
        </w:rPr>
        <w:t xml:space="preserve">organizations </w:t>
      </w:r>
      <w:r w:rsidRPr="00DB75D5">
        <w:rPr>
          <w:rStyle w:val="StyleUnderline"/>
        </w:rPr>
        <w:t xml:space="preserve">already </w:t>
      </w:r>
      <w:r w:rsidRPr="00EE77F2">
        <w:rPr>
          <w:rStyle w:val="Emphasis"/>
          <w:highlight w:val="cyan"/>
        </w:rPr>
        <w:t>in place</w:t>
      </w:r>
      <w:r w:rsidRPr="00633AD1">
        <w:rPr>
          <w:rStyle w:val="StyleUnderline"/>
        </w:rPr>
        <w:t xml:space="preserve"> to act as the bargaining representative</w:t>
      </w:r>
      <w:r w:rsidRPr="003E7AEC">
        <w:rPr>
          <w:sz w:val="16"/>
        </w:rPr>
        <w:t xml:space="preserve">. This is </w:t>
      </w:r>
      <w:r w:rsidRPr="00EE77F2">
        <w:rPr>
          <w:rStyle w:val="StyleUnderline"/>
          <w:highlight w:val="cyan"/>
        </w:rPr>
        <w:t>important for</w:t>
      </w:r>
      <w:r w:rsidRPr="00633AD1">
        <w:rPr>
          <w:rStyle w:val="StyleUnderline"/>
        </w:rPr>
        <w:t xml:space="preserve"> two reasons</w:t>
      </w:r>
      <w:r w:rsidRPr="003E7AEC">
        <w:rPr>
          <w:sz w:val="16"/>
        </w:rPr>
        <w:t xml:space="preserve">: </w:t>
      </w:r>
      <w:r w:rsidRPr="00633AD1">
        <w:rPr>
          <w:rStyle w:val="StyleUnderline"/>
        </w:rPr>
        <w:t>1</w:t>
      </w:r>
      <w:r w:rsidRPr="003E7AEC">
        <w:rPr>
          <w:sz w:val="16"/>
        </w:rPr>
        <w:t xml:space="preserve">) since sectoral bargaining brings together employer organizations (who would be exempted from anti-trust under labor law), it </w:t>
      </w:r>
      <w:r w:rsidRPr="00F16699">
        <w:rPr>
          <w:rStyle w:val="Emphasis"/>
        </w:rPr>
        <w:t>runs the risk</w:t>
      </w:r>
      <w:r w:rsidRPr="00633AD1">
        <w:rPr>
          <w:rStyle w:val="StyleUnderline"/>
        </w:rPr>
        <w:t xml:space="preserve"> of </w:t>
      </w:r>
      <w:r w:rsidRPr="00EE77F2">
        <w:rPr>
          <w:rStyle w:val="StyleUnderline"/>
          <w:highlight w:val="cyan"/>
        </w:rPr>
        <w:t xml:space="preserve">having terms </w:t>
      </w:r>
      <w:r w:rsidRPr="00EE77F2">
        <w:rPr>
          <w:rStyle w:val="Emphasis"/>
          <w:highlight w:val="cyan"/>
        </w:rPr>
        <w:t>dictated</w:t>
      </w:r>
      <w:r w:rsidRPr="00EE77F2">
        <w:rPr>
          <w:rStyle w:val="StyleUnderline"/>
          <w:highlight w:val="cyan"/>
        </w:rPr>
        <w:t xml:space="preserve"> by</w:t>
      </w:r>
      <w:r w:rsidRPr="003E7AEC">
        <w:rPr>
          <w:sz w:val="16"/>
        </w:rPr>
        <w:t xml:space="preserve"> these </w:t>
      </w:r>
      <w:r w:rsidRPr="00F16699">
        <w:rPr>
          <w:rStyle w:val="Emphasis"/>
        </w:rPr>
        <w:t>employers</w:t>
      </w:r>
      <w:r w:rsidRPr="00633AD1">
        <w:rPr>
          <w:rStyle w:val="StyleUnderline"/>
        </w:rPr>
        <w:t xml:space="preserve"> if </w:t>
      </w:r>
      <w:r w:rsidRPr="00EE77F2">
        <w:rPr>
          <w:rStyle w:val="Emphasis"/>
          <w:highlight w:val="cyan"/>
        </w:rPr>
        <w:t>workers</w:t>
      </w:r>
      <w:r w:rsidRPr="00633AD1">
        <w:rPr>
          <w:rStyle w:val="StyleUnderline"/>
        </w:rPr>
        <w:t xml:space="preserve"> do not have strong organization</w:t>
      </w:r>
      <w:r w:rsidRPr="003E7AEC">
        <w:rPr>
          <w:sz w:val="16"/>
        </w:rPr>
        <w:t xml:space="preserve">. Worker representatives must be able to come to the bargaining table with a credible threat of mass worker action </w:t>
      </w:r>
      <w:proofErr w:type="gramStart"/>
      <w:r w:rsidRPr="003E7AEC">
        <w:rPr>
          <w:sz w:val="16"/>
        </w:rPr>
        <w:t>in order to</w:t>
      </w:r>
      <w:proofErr w:type="gramEnd"/>
      <w:r w:rsidRPr="003E7AEC">
        <w:rPr>
          <w:sz w:val="16"/>
        </w:rPr>
        <w:t xml:space="preserve"> have adequate bargaining leverage against employers. </w:t>
      </w:r>
      <w:r w:rsidRPr="00633AD1">
        <w:rPr>
          <w:rStyle w:val="StyleUnderline"/>
        </w:rPr>
        <w:t>2</w:t>
      </w:r>
      <w:r w:rsidRPr="00AE6700">
        <w:rPr>
          <w:rStyle w:val="StyleUnderline"/>
        </w:rPr>
        <w:t xml:space="preserve">) </w:t>
      </w:r>
      <w:r w:rsidRPr="00EE77F2">
        <w:rPr>
          <w:rStyle w:val="StyleUnderline"/>
          <w:highlight w:val="cyan"/>
        </w:rPr>
        <w:t>Workers</w:t>
      </w:r>
      <w:r w:rsidRPr="00DB75D5">
        <w:rPr>
          <w:rStyle w:val="StyleUnderline"/>
        </w:rPr>
        <w:t xml:space="preserve"> need to be </w:t>
      </w:r>
      <w:r w:rsidRPr="00EE77F2">
        <w:rPr>
          <w:rStyle w:val="Emphasis"/>
          <w:highlight w:val="cyan"/>
        </w:rPr>
        <w:t>fairly represented</w:t>
      </w:r>
      <w:r w:rsidRPr="00EE77F2">
        <w:rPr>
          <w:rStyle w:val="StyleUnderline"/>
          <w:highlight w:val="cyan"/>
        </w:rPr>
        <w:t xml:space="preserve"> in </w:t>
      </w:r>
      <w:r w:rsidRPr="00EE77F2">
        <w:rPr>
          <w:rStyle w:val="Emphasis"/>
          <w:highlight w:val="cyan"/>
        </w:rPr>
        <w:t>industry negotiations</w:t>
      </w:r>
      <w:r w:rsidRPr="003E7AEC">
        <w:rPr>
          <w:sz w:val="16"/>
        </w:rPr>
        <w:t xml:space="preserve">, which </w:t>
      </w:r>
      <w:r w:rsidRPr="00EE77F2">
        <w:rPr>
          <w:rStyle w:val="StyleUnderline"/>
          <w:highlight w:val="cyan"/>
        </w:rPr>
        <w:t xml:space="preserve">requires </w:t>
      </w:r>
      <w:r w:rsidRPr="00EE77F2">
        <w:rPr>
          <w:rStyle w:val="Emphasis"/>
          <w:highlight w:val="cyan"/>
        </w:rPr>
        <w:t>strengthened</w:t>
      </w:r>
      <w:r w:rsidRPr="00627EF7">
        <w:rPr>
          <w:rStyle w:val="StyleUnderline"/>
        </w:rPr>
        <w:t xml:space="preserve"> workplace </w:t>
      </w:r>
      <w:r w:rsidRPr="00EE77F2">
        <w:rPr>
          <w:rStyle w:val="StyleUnderline"/>
          <w:highlight w:val="cyan"/>
        </w:rPr>
        <w:t>organization</w:t>
      </w:r>
      <w:r w:rsidRPr="00AE6700">
        <w:rPr>
          <w:rStyle w:val="StyleUnderline"/>
        </w:rPr>
        <w:t xml:space="preserve"> to give workers adequate voice</w:t>
      </w:r>
      <w:r w:rsidRPr="003E7AEC">
        <w:rPr>
          <w:sz w:val="16"/>
        </w:rPr>
        <w:t xml:space="preserve">. </w:t>
      </w:r>
      <w:proofErr w:type="gramStart"/>
      <w:r w:rsidRPr="003E7AEC">
        <w:rPr>
          <w:sz w:val="16"/>
        </w:rPr>
        <w:t>In order to</w:t>
      </w:r>
      <w:proofErr w:type="gramEnd"/>
      <w:r w:rsidRPr="003E7AEC">
        <w:rPr>
          <w:sz w:val="16"/>
        </w:rPr>
        <w:t xml:space="preserve"> strengthen the capacity of organized labor, we recommend passing legislation that makes it easier for workers to organize, including overriding “right-to-work” laws, restricting employee interference in union elections, and establishing monetary penalties for executives that violate workers’ organizing rights (all of which are included as part of the PRO Act).</w:t>
      </w:r>
    </w:p>
    <w:p w14:paraId="48BFA53E" w14:textId="77777777" w:rsidR="005454F0" w:rsidRPr="003E7AEC" w:rsidRDefault="005454F0" w:rsidP="005454F0">
      <w:pPr>
        <w:rPr>
          <w:sz w:val="16"/>
        </w:rPr>
      </w:pPr>
      <w:r w:rsidRPr="004D298D">
        <w:rPr>
          <w:rStyle w:val="Emphasis"/>
        </w:rPr>
        <w:t>3</w:t>
      </w:r>
      <w:r w:rsidRPr="003E7AEC">
        <w:rPr>
          <w:sz w:val="16"/>
        </w:rPr>
        <w:t xml:space="preserve">. Experiment with tripartite commissions at the federal level. </w:t>
      </w:r>
      <w:r w:rsidRPr="00E142CB">
        <w:rPr>
          <w:rStyle w:val="StyleUnderline"/>
        </w:rPr>
        <w:t xml:space="preserve">A </w:t>
      </w:r>
      <w:r w:rsidRPr="004D298D">
        <w:rPr>
          <w:rStyle w:val="StyleUnderline"/>
        </w:rPr>
        <w:t>sectoral bargaining regime</w:t>
      </w:r>
      <w:r w:rsidRPr="00E142CB">
        <w:rPr>
          <w:rStyle w:val="StyleUnderline"/>
        </w:rPr>
        <w:t xml:space="preserve"> ultimately </w:t>
      </w:r>
      <w:r w:rsidRPr="00EE77F2">
        <w:rPr>
          <w:rStyle w:val="StyleUnderline"/>
          <w:highlight w:val="cyan"/>
        </w:rPr>
        <w:t>must create</w:t>
      </w:r>
      <w:r w:rsidRPr="00E142CB">
        <w:rPr>
          <w:rStyle w:val="StyleUnderline"/>
        </w:rPr>
        <w:t xml:space="preserve"> an administrative </w:t>
      </w:r>
      <w:r w:rsidRPr="00EE77F2">
        <w:rPr>
          <w:rStyle w:val="StyleUnderline"/>
          <w:highlight w:val="cyan"/>
        </w:rPr>
        <w:t>system of</w:t>
      </w:r>
      <w:r w:rsidRPr="00E142CB">
        <w:rPr>
          <w:rStyle w:val="StyleUnderline"/>
        </w:rPr>
        <w:t xml:space="preserve"> sectoral bargaining </w:t>
      </w:r>
      <w:r w:rsidRPr="00EE77F2">
        <w:rPr>
          <w:rStyle w:val="Emphasis"/>
          <w:highlight w:val="cyan"/>
        </w:rPr>
        <w:t>panels</w:t>
      </w:r>
      <w:r w:rsidRPr="00F16699">
        <w:rPr>
          <w:rStyle w:val="StyleUnderline"/>
        </w:rPr>
        <w:t xml:space="preserve"> that allows unions </w:t>
      </w:r>
      <w:r w:rsidRPr="00EE77F2">
        <w:rPr>
          <w:rStyle w:val="StyleUnderline"/>
          <w:highlight w:val="cyan"/>
        </w:rPr>
        <w:t xml:space="preserve">to bargain with </w:t>
      </w:r>
      <w:r w:rsidRPr="00EE77F2">
        <w:rPr>
          <w:rStyle w:val="Emphasis"/>
          <w:highlight w:val="cyan"/>
        </w:rPr>
        <w:t>employer associations</w:t>
      </w:r>
      <w:r w:rsidRPr="003E7AEC">
        <w:rPr>
          <w:sz w:val="16"/>
        </w:rPr>
        <w:t>. As a step in this direction, the Department of Labor can begin experimenting with tripartite commissions, which would bring together workers, employers, and public experts to recommend wage levels to an administrative agency for a given sector. While these committees would not offer formal collective bargaining rights, they can act as a bridge to provide a democratic platform for worker organizations and businesses to consult the government in setting fair wages on a sectoral basis (Andrias and Rogers, 2018). Here, the Department of Labor still has the ultimate decision-making authority, rather than workers and employers, but the process can serve as a catalyst to increase worker participation in sectoral wage setting.</w:t>
      </w:r>
    </w:p>
    <w:p w14:paraId="78DD65CF" w14:textId="77777777" w:rsidR="005454F0" w:rsidRPr="005454F0" w:rsidRDefault="005454F0" w:rsidP="005454F0"/>
    <w:p w14:paraId="31E576F3" w14:textId="3957957B" w:rsidR="00115176" w:rsidRDefault="00115176" w:rsidP="00115176">
      <w:pPr>
        <w:pStyle w:val="Heading2"/>
      </w:pPr>
      <w:r>
        <w:lastRenderedPageBreak/>
        <w:t xml:space="preserve">Manufacturing </w:t>
      </w:r>
    </w:p>
    <w:p w14:paraId="5045DA1C" w14:textId="6B44384E" w:rsidR="00115176" w:rsidRDefault="00115176" w:rsidP="00115176">
      <w:pPr>
        <w:pStyle w:val="Heading4"/>
        <w:spacing w:before="30" w:line="278" w:lineRule="atLeast"/>
        <w:rPr>
          <w:rFonts w:eastAsia="Times New Roman" w:cs="Calibri"/>
          <w:color w:val="000000"/>
          <w:szCs w:val="26"/>
        </w:rPr>
      </w:pPr>
      <w:r>
        <w:rPr>
          <w:rFonts w:cs="Calibri"/>
          <w:color w:val="000000"/>
          <w:szCs w:val="26"/>
        </w:rPr>
        <w:t>Manufacturing is strong.</w:t>
      </w:r>
    </w:p>
    <w:p w14:paraId="22CD3519" w14:textId="77777777" w:rsidR="00115176" w:rsidRDefault="00115176" w:rsidP="00115176">
      <w:pPr>
        <w:spacing w:after="120" w:line="235" w:lineRule="atLeast"/>
        <w:rPr>
          <w:color w:val="000000"/>
        </w:rPr>
      </w:pPr>
      <w:r>
        <w:rPr>
          <w:color w:val="000000"/>
        </w:rPr>
        <w:t>Alex </w:t>
      </w:r>
      <w:r>
        <w:rPr>
          <w:b/>
          <w:bCs/>
          <w:color w:val="000000"/>
          <w:sz w:val="26"/>
          <w:szCs w:val="26"/>
        </w:rPr>
        <w:t>Krutz 1-14</w:t>
      </w:r>
      <w:r>
        <w:rPr>
          <w:color w:val="000000"/>
        </w:rPr>
        <w:t>, Contributor, Forbes, "The Golden Era of Aerospace and Defense Manufacturing," Forbes, 01/14/2025, https://www.forbes.com/sites/alexkrutz/2025/01/08/the-golden-era-of-aerospace--defense-manufacturing/.</w:t>
      </w:r>
    </w:p>
    <w:p w14:paraId="357ABA27" w14:textId="77777777" w:rsidR="00115176" w:rsidRDefault="00115176" w:rsidP="00115176">
      <w:pPr>
        <w:spacing w:line="235" w:lineRule="atLeast"/>
        <w:rPr>
          <w:color w:val="000000"/>
        </w:rPr>
      </w:pPr>
      <w:r>
        <w:rPr>
          <w:color w:val="000000"/>
        </w:rPr>
        <w:t>The </w:t>
      </w:r>
      <w:r>
        <w:rPr>
          <w:color w:val="000000"/>
          <w:u w:val="single"/>
          <w:shd w:val="clear" w:color="auto" w:fill="FFFF00"/>
        </w:rPr>
        <w:t>past</w:t>
      </w:r>
      <w:r>
        <w:rPr>
          <w:color w:val="000000"/>
        </w:rPr>
        <w:t> </w:t>
      </w:r>
      <w:r>
        <w:rPr>
          <w:color w:val="000000"/>
          <w:u w:val="single"/>
        </w:rPr>
        <w:t>four</w:t>
      </w:r>
      <w:r>
        <w:rPr>
          <w:color w:val="000000"/>
        </w:rPr>
        <w:t> </w:t>
      </w:r>
      <w:r>
        <w:rPr>
          <w:color w:val="000000"/>
          <w:u w:val="single"/>
          <w:shd w:val="clear" w:color="auto" w:fill="FFFF00"/>
        </w:rPr>
        <w:t>years</w:t>
      </w:r>
      <w:r>
        <w:rPr>
          <w:color w:val="000000"/>
        </w:rPr>
        <w:t> </w:t>
      </w:r>
      <w:r>
        <w:rPr>
          <w:color w:val="000000"/>
          <w:u w:val="single"/>
        </w:rPr>
        <w:t>have been</w:t>
      </w:r>
      <w:r>
        <w:rPr>
          <w:color w:val="000000"/>
        </w:rPr>
        <w:t> </w:t>
      </w:r>
      <w:r>
        <w:rPr>
          <w:b/>
          <w:bCs/>
          <w:color w:val="000000"/>
          <w:u w:val="single"/>
          <w:shd w:val="clear" w:color="auto" w:fill="FFFF00"/>
        </w:rPr>
        <w:t>very dynamic</w:t>
      </w:r>
      <w:r>
        <w:rPr>
          <w:color w:val="000000"/>
        </w:rPr>
        <w:t> </w:t>
      </w:r>
      <w:r>
        <w:rPr>
          <w:color w:val="000000"/>
          <w:u w:val="single"/>
          <w:shd w:val="clear" w:color="auto" w:fill="FFFF00"/>
        </w:rPr>
        <w:t>for</w:t>
      </w:r>
      <w:r>
        <w:rPr>
          <w:color w:val="000000"/>
        </w:rPr>
        <w:t> </w:t>
      </w:r>
      <w:r>
        <w:rPr>
          <w:color w:val="000000"/>
          <w:u w:val="single"/>
        </w:rPr>
        <w:t>the</w:t>
      </w:r>
      <w:r>
        <w:rPr>
          <w:color w:val="000000"/>
        </w:rPr>
        <w:t> </w:t>
      </w:r>
      <w:r>
        <w:rPr>
          <w:b/>
          <w:bCs/>
          <w:color w:val="000000"/>
          <w:u w:val="single"/>
          <w:shd w:val="clear" w:color="auto" w:fill="FFFF00"/>
        </w:rPr>
        <w:t>Aerospace &amp; Defense</w:t>
      </w:r>
      <w:r>
        <w:rPr>
          <w:color w:val="000000"/>
        </w:rPr>
        <w:t> </w:t>
      </w:r>
      <w:r>
        <w:rPr>
          <w:color w:val="000000"/>
          <w:u w:val="single"/>
          <w:shd w:val="clear" w:color="auto" w:fill="FFFF00"/>
        </w:rPr>
        <w:t>industry</w:t>
      </w:r>
      <w:r>
        <w:rPr>
          <w:color w:val="000000"/>
        </w:rPr>
        <w:t>. The decade began with the grounding and production line halt of Boeing’s high volume 737 Max program. Then the pandemic crippled the global economy profoundly affecting the commercial aviation industry. Dramatic reduction of air travel led to significant company downsizing and the ‘great resignation’ where many companies saw talent loss and staffing reductions. Geo-political turbulence with Russia’s invasion of Ukraine and the onset of a 50-year record inflationary environment from out-of-control government spending sent costs skyrocketing across the industry. This all happened from 2020 to 2023.</w:t>
      </w:r>
    </w:p>
    <w:p w14:paraId="40443B3E" w14:textId="77777777" w:rsidR="00115176" w:rsidRDefault="00115176" w:rsidP="00115176">
      <w:pPr>
        <w:spacing w:line="235" w:lineRule="atLeast"/>
        <w:rPr>
          <w:color w:val="000000"/>
        </w:rPr>
      </w:pPr>
      <w:r>
        <w:rPr>
          <w:color w:val="000000"/>
        </w:rPr>
        <w:t xml:space="preserve">As 2024 began, an Alaska Airlines 737 Max door plug came off mid-flight. That incident triggered further Federal Aviation Administration (FAA) scrutiny into Boeing’s production quality and compliance. Then supply and demand misalignment increased in 2024, leading to an excess of inventory in the aerostructures supply chain, while other segments such as interiors, systems, and engines had chronic shortages. The year rounded out with several labor challenges with Bombardier, Boeing, and Textron all experiencing strikes by their unionized workforce. This all took place while backlogs by airlines for all airframers’ aircraft reached record levels. Furthermore, increased material costs and lead times, several </w:t>
      </w:r>
      <w:proofErr w:type="gramStart"/>
      <w:r>
        <w:rPr>
          <w:color w:val="000000"/>
        </w:rPr>
        <w:t>industry</w:t>
      </w:r>
      <w:proofErr w:type="gramEnd"/>
      <w:r>
        <w:rPr>
          <w:color w:val="000000"/>
        </w:rPr>
        <w:t xml:space="preserve"> strikes and angry labor situations, compounded by quality and compliance issues led to production line stops, restarts, and enhancement efforts.</w:t>
      </w:r>
    </w:p>
    <w:p w14:paraId="14A18188" w14:textId="77777777" w:rsidR="00115176" w:rsidRDefault="00115176" w:rsidP="00115176">
      <w:pPr>
        <w:spacing w:line="235" w:lineRule="atLeast"/>
        <w:rPr>
          <w:color w:val="000000"/>
        </w:rPr>
      </w:pPr>
      <w:r>
        <w:rPr>
          <w:color w:val="000000"/>
        </w:rPr>
        <w:t>Despite these challenges, </w:t>
      </w:r>
      <w:r>
        <w:rPr>
          <w:b/>
          <w:bCs/>
          <w:color w:val="000000"/>
          <w:u w:val="single"/>
          <w:shd w:val="clear" w:color="auto" w:fill="FFFF00"/>
        </w:rPr>
        <w:t>American manufacturing</w:t>
      </w:r>
      <w:r>
        <w:rPr>
          <w:color w:val="000000"/>
        </w:rPr>
        <w:t>, </w:t>
      </w:r>
      <w:r>
        <w:rPr>
          <w:color w:val="000000"/>
          <w:u w:val="single"/>
          <w:shd w:val="clear" w:color="auto" w:fill="FFFF00"/>
        </w:rPr>
        <w:t>with</w:t>
      </w:r>
      <w:r>
        <w:rPr>
          <w:color w:val="000000"/>
        </w:rPr>
        <w:t> </w:t>
      </w:r>
      <w:r>
        <w:rPr>
          <w:color w:val="000000"/>
          <w:u w:val="single"/>
        </w:rPr>
        <w:t>a special</w:t>
      </w:r>
      <w:r>
        <w:rPr>
          <w:color w:val="000000"/>
        </w:rPr>
        <w:t> </w:t>
      </w:r>
      <w:r>
        <w:rPr>
          <w:color w:val="000000"/>
          <w:u w:val="single"/>
          <w:shd w:val="clear" w:color="auto" w:fill="FFFF00"/>
        </w:rPr>
        <w:t>emphasis on</w:t>
      </w:r>
      <w:r>
        <w:rPr>
          <w:color w:val="000000"/>
        </w:rPr>
        <w:t> </w:t>
      </w:r>
      <w:r>
        <w:rPr>
          <w:color w:val="000000"/>
          <w:u w:val="single"/>
        </w:rPr>
        <w:t>the</w:t>
      </w:r>
      <w:r>
        <w:rPr>
          <w:color w:val="000000"/>
        </w:rPr>
        <w:t> </w:t>
      </w:r>
      <w:r>
        <w:rPr>
          <w:b/>
          <w:bCs/>
          <w:color w:val="000000"/>
          <w:u w:val="single"/>
        </w:rPr>
        <w:t>Aerospace</w:t>
      </w:r>
      <w:r>
        <w:rPr>
          <w:color w:val="000000"/>
        </w:rPr>
        <w:t> </w:t>
      </w:r>
      <w:r>
        <w:rPr>
          <w:color w:val="000000"/>
          <w:u w:val="single"/>
        </w:rPr>
        <w:t>and</w:t>
      </w:r>
      <w:r>
        <w:rPr>
          <w:color w:val="000000"/>
        </w:rPr>
        <w:t> </w:t>
      </w:r>
      <w:r>
        <w:rPr>
          <w:b/>
          <w:bCs/>
          <w:color w:val="000000"/>
          <w:u w:val="single"/>
          <w:shd w:val="clear" w:color="auto" w:fill="FFFF00"/>
        </w:rPr>
        <w:t>Defense</w:t>
      </w:r>
      <w:r>
        <w:rPr>
          <w:color w:val="000000"/>
        </w:rPr>
        <w:t> </w:t>
      </w:r>
      <w:r>
        <w:rPr>
          <w:color w:val="000000"/>
          <w:u w:val="single"/>
        </w:rPr>
        <w:t>sector, will</w:t>
      </w:r>
      <w:r>
        <w:rPr>
          <w:color w:val="000000"/>
        </w:rPr>
        <w:t> </w:t>
      </w:r>
      <w:r>
        <w:rPr>
          <w:b/>
          <w:bCs/>
          <w:color w:val="000000"/>
          <w:u w:val="single"/>
          <w:shd w:val="clear" w:color="auto" w:fill="FFFF00"/>
        </w:rPr>
        <w:t>emerge very strong in 2025</w:t>
      </w:r>
      <w:r>
        <w:rPr>
          <w:color w:val="000000"/>
        </w:rPr>
        <w:t>. Michael Bruno, Executive Editor at Aviation Week, recently shared with me that he believes </w:t>
      </w:r>
      <w:r>
        <w:rPr>
          <w:color w:val="000000"/>
          <w:u w:val="single"/>
        </w:rPr>
        <w:t>the year</w:t>
      </w:r>
      <w:r>
        <w:rPr>
          <w:color w:val="000000"/>
        </w:rPr>
        <w:t> </w:t>
      </w:r>
      <w:r>
        <w:rPr>
          <w:b/>
          <w:bCs/>
          <w:color w:val="000000"/>
          <w:u w:val="single"/>
        </w:rPr>
        <w:t>2024</w:t>
      </w:r>
      <w:r>
        <w:rPr>
          <w:color w:val="000000"/>
        </w:rPr>
        <w:t> </w:t>
      </w:r>
      <w:r>
        <w:rPr>
          <w:color w:val="000000"/>
          <w:u w:val="single"/>
        </w:rPr>
        <w:t>was the</w:t>
      </w:r>
      <w:r>
        <w:rPr>
          <w:color w:val="000000"/>
        </w:rPr>
        <w:t> </w:t>
      </w:r>
      <w:r>
        <w:rPr>
          <w:b/>
          <w:bCs/>
          <w:color w:val="000000"/>
          <w:u w:val="single"/>
        </w:rPr>
        <w:t>necessary</w:t>
      </w:r>
      <w:r>
        <w:rPr>
          <w:color w:val="000000"/>
        </w:rPr>
        <w:t> </w:t>
      </w:r>
      <w:r>
        <w:rPr>
          <w:color w:val="000000"/>
          <w:u w:val="single"/>
        </w:rPr>
        <w:t>speed bump that the industry was avoiding overcoming</w:t>
      </w:r>
      <w:r>
        <w:rPr>
          <w:color w:val="000000"/>
        </w:rPr>
        <w:t>. With the grounding of Boeing’s 737 MAX and the company being under direct FAA scrutiny, demand outweighing supply, and debilitating labor shortages, the industry fell from its record highs to new lows. Bruno further </w:t>
      </w:r>
      <w:r>
        <w:rPr>
          <w:color w:val="000000"/>
          <w:u w:val="single"/>
        </w:rPr>
        <w:t>stated that</w:t>
      </w:r>
      <w:r>
        <w:rPr>
          <w:color w:val="000000"/>
        </w:rPr>
        <w:t> </w:t>
      </w:r>
      <w:r>
        <w:rPr>
          <w:b/>
          <w:bCs/>
          <w:color w:val="000000"/>
          <w:u w:val="single"/>
        </w:rPr>
        <w:t>2025</w:t>
      </w:r>
      <w:r>
        <w:rPr>
          <w:color w:val="000000"/>
        </w:rPr>
        <w:t> </w:t>
      </w:r>
      <w:r>
        <w:rPr>
          <w:color w:val="000000"/>
          <w:u w:val="single"/>
        </w:rPr>
        <w:t>is poised for recovery</w:t>
      </w:r>
      <w:r>
        <w:rPr>
          <w:color w:val="000000"/>
        </w:rPr>
        <w:t> </w:t>
      </w:r>
      <w:r>
        <w:rPr>
          <w:color w:val="000000"/>
          <w:u w:val="single"/>
          <w:shd w:val="clear" w:color="auto" w:fill="FFFF00"/>
        </w:rPr>
        <w:t>with</w:t>
      </w:r>
      <w:r>
        <w:rPr>
          <w:color w:val="000000"/>
        </w:rPr>
        <w:t> </w:t>
      </w:r>
      <w:r>
        <w:rPr>
          <w:b/>
          <w:bCs/>
          <w:color w:val="000000"/>
          <w:u w:val="single"/>
          <w:shd w:val="clear" w:color="auto" w:fill="FFFF00"/>
        </w:rPr>
        <w:t>promising</w:t>
      </w:r>
      <w:r>
        <w:rPr>
          <w:color w:val="000000"/>
        </w:rPr>
        <w:t> </w:t>
      </w:r>
      <w:r>
        <w:rPr>
          <w:color w:val="000000"/>
          <w:u w:val="single"/>
        </w:rPr>
        <w:t>build rate</w:t>
      </w:r>
      <w:r>
        <w:rPr>
          <w:color w:val="000000"/>
        </w:rPr>
        <w:t> </w:t>
      </w:r>
      <w:r>
        <w:rPr>
          <w:color w:val="000000"/>
          <w:u w:val="single"/>
          <w:shd w:val="clear" w:color="auto" w:fill="FFFF00"/>
        </w:rPr>
        <w:t>forecasts</w:t>
      </w:r>
      <w:r>
        <w:rPr>
          <w:color w:val="000000"/>
        </w:rPr>
        <w:t>.</w:t>
      </w:r>
    </w:p>
    <w:p w14:paraId="12F3073D" w14:textId="77777777" w:rsidR="00115176" w:rsidRDefault="00115176" w:rsidP="00115176">
      <w:pPr>
        <w:spacing w:line="235" w:lineRule="atLeast"/>
        <w:rPr>
          <w:color w:val="000000"/>
        </w:rPr>
      </w:pPr>
      <w:r>
        <w:rPr>
          <w:color w:val="000000"/>
          <w:u w:val="single"/>
        </w:rPr>
        <w:t>Macroeconomic</w:t>
      </w:r>
      <w:r>
        <w:rPr>
          <w:color w:val="000000"/>
        </w:rPr>
        <w:t> </w:t>
      </w:r>
      <w:r>
        <w:rPr>
          <w:color w:val="000000"/>
          <w:u w:val="single"/>
          <w:shd w:val="clear" w:color="auto" w:fill="FFFF00"/>
        </w:rPr>
        <w:t>conditions</w:t>
      </w:r>
      <w:r>
        <w:rPr>
          <w:color w:val="000000"/>
          <w:u w:val="single"/>
        </w:rPr>
        <w:t>, paired</w:t>
      </w:r>
      <w:r>
        <w:rPr>
          <w:color w:val="000000"/>
        </w:rPr>
        <w:t> </w:t>
      </w:r>
      <w:r>
        <w:rPr>
          <w:color w:val="000000"/>
          <w:u w:val="single"/>
          <w:shd w:val="clear" w:color="auto" w:fill="FFFF00"/>
        </w:rPr>
        <w:t>with high expectations</w:t>
      </w:r>
      <w:r>
        <w:rPr>
          <w:color w:val="000000"/>
        </w:rPr>
        <w:t> </w:t>
      </w:r>
      <w:r>
        <w:rPr>
          <w:color w:val="000000"/>
          <w:u w:val="single"/>
        </w:rPr>
        <w:t>of the</w:t>
      </w:r>
      <w:r>
        <w:rPr>
          <w:color w:val="000000"/>
        </w:rPr>
        <w:t> </w:t>
      </w:r>
      <w:r>
        <w:rPr>
          <w:b/>
          <w:bCs/>
          <w:color w:val="000000"/>
          <w:u w:val="single"/>
        </w:rPr>
        <w:t>U.S. econ</w:t>
      </w:r>
      <w:r>
        <w:rPr>
          <w:color w:val="000000"/>
        </w:rPr>
        <w:t>omy as we enter 2025, </w:t>
      </w:r>
      <w:r>
        <w:rPr>
          <w:color w:val="000000"/>
          <w:u w:val="single"/>
        </w:rPr>
        <w:t>are</w:t>
      </w:r>
      <w:r>
        <w:rPr>
          <w:color w:val="000000"/>
        </w:rPr>
        <w:t> </w:t>
      </w:r>
      <w:r>
        <w:rPr>
          <w:color w:val="000000"/>
          <w:u w:val="single"/>
          <w:shd w:val="clear" w:color="auto" w:fill="FFFF00"/>
        </w:rPr>
        <w:t>creat</w:t>
      </w:r>
      <w:r>
        <w:rPr>
          <w:color w:val="000000"/>
          <w:u w:val="single"/>
        </w:rPr>
        <w:t>ing the stage for</w:t>
      </w:r>
      <w:r>
        <w:rPr>
          <w:color w:val="000000"/>
        </w:rPr>
        <w:t> </w:t>
      </w:r>
      <w:r>
        <w:rPr>
          <w:color w:val="000000"/>
          <w:u w:val="single"/>
          <w:shd w:val="clear" w:color="auto" w:fill="FFFF00"/>
        </w:rPr>
        <w:t>a</w:t>
      </w:r>
      <w:r>
        <w:rPr>
          <w:color w:val="000000"/>
        </w:rPr>
        <w:t> </w:t>
      </w:r>
      <w:r>
        <w:rPr>
          <w:b/>
          <w:bCs/>
          <w:color w:val="000000"/>
          <w:u w:val="single"/>
          <w:shd w:val="clear" w:color="auto" w:fill="FFFF00"/>
        </w:rPr>
        <w:t>golden era</w:t>
      </w:r>
      <w:r>
        <w:rPr>
          <w:color w:val="000000"/>
        </w:rPr>
        <w:t> </w:t>
      </w:r>
      <w:r>
        <w:rPr>
          <w:b/>
          <w:bCs/>
          <w:color w:val="000000"/>
          <w:u w:val="single"/>
        </w:rPr>
        <w:t>in A&amp;D manufacturing</w:t>
      </w:r>
      <w:r>
        <w:rPr>
          <w:color w:val="000000"/>
        </w:rPr>
        <w:t>. In November, Goldman Sachs </w:t>
      </w:r>
      <w:r>
        <w:rPr>
          <w:color w:val="000000"/>
          <w:u w:val="single"/>
        </w:rPr>
        <w:t>published an outlook projecting</w:t>
      </w:r>
      <w:r>
        <w:rPr>
          <w:color w:val="000000"/>
        </w:rPr>
        <w:t> that </w:t>
      </w:r>
      <w:r>
        <w:rPr>
          <w:color w:val="000000"/>
          <w:u w:val="single"/>
        </w:rPr>
        <w:t>the</w:t>
      </w:r>
      <w:r>
        <w:rPr>
          <w:color w:val="000000"/>
        </w:rPr>
        <w:t> </w:t>
      </w:r>
      <w:r>
        <w:rPr>
          <w:b/>
          <w:bCs/>
          <w:color w:val="000000"/>
          <w:u w:val="single"/>
        </w:rPr>
        <w:t>U.S. econ</w:t>
      </w:r>
      <w:r>
        <w:rPr>
          <w:color w:val="000000"/>
        </w:rPr>
        <w:t>omy </w:t>
      </w:r>
      <w:r>
        <w:rPr>
          <w:color w:val="000000"/>
          <w:u w:val="single"/>
        </w:rPr>
        <w:t>is on pace to</w:t>
      </w:r>
      <w:r>
        <w:rPr>
          <w:color w:val="000000"/>
        </w:rPr>
        <w:t> </w:t>
      </w:r>
      <w:r>
        <w:rPr>
          <w:b/>
          <w:bCs/>
          <w:color w:val="000000"/>
          <w:u w:val="single"/>
        </w:rPr>
        <w:t>outperform</w:t>
      </w:r>
      <w:r>
        <w:rPr>
          <w:color w:val="000000"/>
        </w:rPr>
        <w:t> </w:t>
      </w:r>
      <w:r>
        <w:rPr>
          <w:color w:val="000000"/>
          <w:u w:val="single"/>
        </w:rPr>
        <w:t>economist expectations for 2025</w:t>
      </w:r>
      <w:r>
        <w:rPr>
          <w:color w:val="000000"/>
        </w:rPr>
        <w:t>. Goldman forecasts that </w:t>
      </w:r>
      <w:r>
        <w:rPr>
          <w:color w:val="000000"/>
          <w:u w:val="single"/>
          <w:shd w:val="clear" w:color="auto" w:fill="FFFF00"/>
        </w:rPr>
        <w:t>inflation</w:t>
      </w:r>
      <w:r>
        <w:rPr>
          <w:color w:val="000000"/>
        </w:rPr>
        <w:t> </w:t>
      </w:r>
      <w:r>
        <w:rPr>
          <w:color w:val="000000"/>
          <w:u w:val="single"/>
        </w:rPr>
        <w:t>is</w:t>
      </w:r>
      <w:r>
        <w:rPr>
          <w:color w:val="000000"/>
        </w:rPr>
        <w:t> </w:t>
      </w:r>
      <w:r>
        <w:rPr>
          <w:b/>
          <w:bCs/>
          <w:color w:val="000000"/>
          <w:u w:val="single"/>
          <w:shd w:val="clear" w:color="auto" w:fill="FFFF00"/>
        </w:rPr>
        <w:t>set to decrease</w:t>
      </w:r>
      <w:r>
        <w:rPr>
          <w:color w:val="000000"/>
        </w:rPr>
        <w:t> </w:t>
      </w:r>
      <w:r>
        <w:rPr>
          <w:b/>
          <w:bCs/>
          <w:color w:val="000000"/>
          <w:u w:val="single"/>
        </w:rPr>
        <w:t>to 2.1%</w:t>
      </w:r>
      <w:r>
        <w:rPr>
          <w:color w:val="000000"/>
        </w:rPr>
        <w:t> </w:t>
      </w:r>
      <w:r>
        <w:rPr>
          <w:color w:val="000000"/>
          <w:u w:val="single"/>
        </w:rPr>
        <w:t>while</w:t>
      </w:r>
      <w:r>
        <w:rPr>
          <w:color w:val="000000"/>
        </w:rPr>
        <w:t> suggesting that </w:t>
      </w:r>
      <w:r>
        <w:rPr>
          <w:color w:val="000000"/>
          <w:u w:val="single"/>
        </w:rPr>
        <w:t>the likelihood of a recession will</w:t>
      </w:r>
      <w:r>
        <w:rPr>
          <w:color w:val="000000"/>
        </w:rPr>
        <w:t> </w:t>
      </w:r>
      <w:r>
        <w:rPr>
          <w:b/>
          <w:bCs/>
          <w:color w:val="000000"/>
          <w:u w:val="single"/>
        </w:rPr>
        <w:t>remain low</w:t>
      </w:r>
      <w:r>
        <w:rPr>
          <w:color w:val="000000"/>
        </w:rPr>
        <w:t> </w:t>
      </w:r>
      <w:r>
        <w:rPr>
          <w:color w:val="000000"/>
          <w:u w:val="single"/>
        </w:rPr>
        <w:t>due to</w:t>
      </w:r>
      <w:r>
        <w:rPr>
          <w:color w:val="000000"/>
        </w:rPr>
        <w:t> </w:t>
      </w:r>
      <w:r>
        <w:rPr>
          <w:color w:val="000000"/>
          <w:u w:val="single"/>
          <w:shd w:val="clear" w:color="auto" w:fill="FFFF00"/>
        </w:rPr>
        <w:t>rising incomes, strong</w:t>
      </w:r>
      <w:r>
        <w:rPr>
          <w:color w:val="000000"/>
        </w:rPr>
        <w:t> </w:t>
      </w:r>
      <w:r>
        <w:rPr>
          <w:color w:val="000000"/>
          <w:u w:val="single"/>
        </w:rPr>
        <w:t>consumer</w:t>
      </w:r>
      <w:r>
        <w:rPr>
          <w:color w:val="000000"/>
        </w:rPr>
        <w:t> </w:t>
      </w:r>
      <w:r>
        <w:rPr>
          <w:color w:val="000000"/>
          <w:u w:val="single"/>
          <w:shd w:val="clear" w:color="auto" w:fill="FFFF00"/>
        </w:rPr>
        <w:t>spending, and improving labor</w:t>
      </w:r>
      <w:r>
        <w:rPr>
          <w:color w:val="000000"/>
        </w:rPr>
        <w:t> </w:t>
      </w:r>
      <w:r>
        <w:rPr>
          <w:color w:val="000000"/>
          <w:u w:val="single"/>
        </w:rPr>
        <w:t>markets</w:t>
      </w:r>
      <w:r>
        <w:rPr>
          <w:color w:val="000000"/>
        </w:rPr>
        <w:t>. The article added that additional interest rate reductions should further reduce inflationary effects. These </w:t>
      </w:r>
      <w:r>
        <w:rPr>
          <w:color w:val="000000"/>
          <w:u w:val="single"/>
        </w:rPr>
        <w:t>macroeconomic conditions will</w:t>
      </w:r>
      <w:r>
        <w:rPr>
          <w:color w:val="000000"/>
        </w:rPr>
        <w:t> </w:t>
      </w:r>
      <w:r>
        <w:rPr>
          <w:b/>
          <w:bCs/>
          <w:color w:val="000000"/>
          <w:u w:val="single"/>
          <w:shd w:val="clear" w:color="auto" w:fill="FFFF00"/>
        </w:rPr>
        <w:t>benefit</w:t>
      </w:r>
      <w:r>
        <w:rPr>
          <w:color w:val="000000"/>
        </w:rPr>
        <w:t> </w:t>
      </w:r>
      <w:r>
        <w:rPr>
          <w:color w:val="000000"/>
          <w:u w:val="single"/>
        </w:rPr>
        <w:t>the A&amp;D</w:t>
      </w:r>
      <w:r>
        <w:rPr>
          <w:color w:val="000000"/>
        </w:rPr>
        <w:t> </w:t>
      </w:r>
      <w:r>
        <w:rPr>
          <w:color w:val="000000"/>
          <w:u w:val="single"/>
          <w:shd w:val="clear" w:color="auto" w:fill="FFFF00"/>
        </w:rPr>
        <w:t>industry</w:t>
      </w:r>
      <w:r>
        <w:rPr>
          <w:color w:val="000000"/>
          <w:u w:val="single"/>
        </w:rPr>
        <w:t>, from the</w:t>
      </w:r>
      <w:r>
        <w:rPr>
          <w:color w:val="000000"/>
        </w:rPr>
        <w:t> </w:t>
      </w:r>
      <w:r>
        <w:rPr>
          <w:b/>
          <w:bCs/>
          <w:color w:val="000000"/>
          <w:u w:val="single"/>
        </w:rPr>
        <w:t>airlines</w:t>
      </w:r>
      <w:r>
        <w:rPr>
          <w:color w:val="000000"/>
        </w:rPr>
        <w:t> </w:t>
      </w:r>
      <w:r>
        <w:rPr>
          <w:color w:val="000000"/>
          <w:u w:val="single"/>
        </w:rPr>
        <w:t>down</w:t>
      </w:r>
      <w:r>
        <w:rPr>
          <w:color w:val="000000"/>
        </w:rPr>
        <w:t> </w:t>
      </w:r>
      <w:r>
        <w:rPr>
          <w:color w:val="000000"/>
          <w:u w:val="single"/>
          <w:shd w:val="clear" w:color="auto" w:fill="FFFF00"/>
        </w:rPr>
        <w:t>to</w:t>
      </w:r>
      <w:r>
        <w:rPr>
          <w:color w:val="000000"/>
        </w:rPr>
        <w:t> </w:t>
      </w:r>
      <w:r>
        <w:rPr>
          <w:color w:val="000000"/>
          <w:u w:val="single"/>
        </w:rPr>
        <w:t>the</w:t>
      </w:r>
      <w:r>
        <w:rPr>
          <w:color w:val="000000"/>
        </w:rPr>
        <w:t> components </w:t>
      </w:r>
      <w:r>
        <w:rPr>
          <w:b/>
          <w:bCs/>
          <w:color w:val="000000"/>
          <w:u w:val="single"/>
          <w:shd w:val="clear" w:color="auto" w:fill="FFFF00"/>
        </w:rPr>
        <w:t>manufacturers</w:t>
      </w:r>
      <w:r>
        <w:rPr>
          <w:color w:val="000000"/>
        </w:rPr>
        <w:t> </w:t>
      </w:r>
      <w:r>
        <w:rPr>
          <w:color w:val="000000"/>
          <w:u w:val="single"/>
        </w:rPr>
        <w:t>deep</w:t>
      </w:r>
      <w:r>
        <w:rPr>
          <w:color w:val="000000"/>
        </w:rPr>
        <w:t> </w:t>
      </w:r>
      <w:r>
        <w:rPr>
          <w:color w:val="000000"/>
          <w:u w:val="single"/>
          <w:shd w:val="clear" w:color="auto" w:fill="FFFF00"/>
        </w:rPr>
        <w:t>in the supply chain</w:t>
      </w:r>
      <w:r>
        <w:rPr>
          <w:color w:val="000000"/>
        </w:rPr>
        <w:t>.</w:t>
      </w:r>
    </w:p>
    <w:p w14:paraId="106977EB" w14:textId="77777777" w:rsidR="00115176" w:rsidRDefault="00115176" w:rsidP="00115176">
      <w:pPr>
        <w:spacing w:line="235" w:lineRule="atLeast"/>
        <w:rPr>
          <w:color w:val="000000"/>
        </w:rPr>
      </w:pPr>
      <w:r>
        <w:rPr>
          <w:color w:val="000000"/>
        </w:rPr>
        <w:t>An </w:t>
      </w:r>
      <w:r>
        <w:rPr>
          <w:color w:val="000000"/>
          <w:u w:val="single"/>
        </w:rPr>
        <w:t>era of opportunity</w:t>
      </w:r>
      <w:r>
        <w:rPr>
          <w:color w:val="000000"/>
        </w:rPr>
        <w:t> is upon the U.S. and </w:t>
      </w:r>
      <w:r>
        <w:rPr>
          <w:color w:val="000000"/>
          <w:u w:val="single"/>
        </w:rPr>
        <w:t>will</w:t>
      </w:r>
      <w:r>
        <w:rPr>
          <w:color w:val="000000"/>
        </w:rPr>
        <w:t> </w:t>
      </w:r>
      <w:r>
        <w:rPr>
          <w:b/>
          <w:bCs/>
          <w:color w:val="000000"/>
          <w:u w:val="single"/>
        </w:rPr>
        <w:t>sweep through American manufacturing</w:t>
      </w:r>
      <w:r>
        <w:rPr>
          <w:color w:val="000000"/>
        </w:rPr>
        <w:t> </w:t>
      </w:r>
      <w:r>
        <w:rPr>
          <w:color w:val="000000"/>
          <w:u w:val="single"/>
        </w:rPr>
        <w:t>due to three key areas</w:t>
      </w:r>
      <w:r>
        <w:rPr>
          <w:color w:val="000000"/>
        </w:rPr>
        <w:t>. First, </w:t>
      </w:r>
      <w:r>
        <w:rPr>
          <w:color w:val="000000"/>
          <w:u w:val="single"/>
        </w:rPr>
        <w:t>the</w:t>
      </w:r>
      <w:r>
        <w:rPr>
          <w:color w:val="000000"/>
        </w:rPr>
        <w:t> </w:t>
      </w:r>
      <w:r>
        <w:rPr>
          <w:b/>
          <w:bCs/>
          <w:color w:val="000000"/>
          <w:u w:val="single"/>
          <w:shd w:val="clear" w:color="auto" w:fill="FFFF00"/>
        </w:rPr>
        <w:t>financial health</w:t>
      </w:r>
      <w:r>
        <w:rPr>
          <w:color w:val="000000"/>
        </w:rPr>
        <w:t> </w:t>
      </w:r>
      <w:r>
        <w:rPr>
          <w:color w:val="000000"/>
          <w:u w:val="single"/>
        </w:rPr>
        <w:t>of companies will</w:t>
      </w:r>
      <w:r>
        <w:rPr>
          <w:color w:val="000000"/>
        </w:rPr>
        <w:t> </w:t>
      </w:r>
      <w:r>
        <w:rPr>
          <w:color w:val="000000"/>
          <w:u w:val="single"/>
          <w:shd w:val="clear" w:color="auto" w:fill="FFFF00"/>
        </w:rPr>
        <w:t>improve</w:t>
      </w:r>
      <w:r>
        <w:rPr>
          <w:color w:val="000000"/>
          <w:u w:val="single"/>
        </w:rPr>
        <w:t>, allowing for</w:t>
      </w:r>
      <w:r>
        <w:rPr>
          <w:color w:val="000000"/>
        </w:rPr>
        <w:t> </w:t>
      </w:r>
      <w:r>
        <w:rPr>
          <w:b/>
          <w:bCs/>
          <w:color w:val="000000"/>
          <w:u w:val="single"/>
        </w:rPr>
        <w:t>more investment</w:t>
      </w:r>
      <w:r>
        <w:rPr>
          <w:color w:val="000000"/>
        </w:rPr>
        <w:t> </w:t>
      </w:r>
      <w:r>
        <w:rPr>
          <w:color w:val="000000"/>
          <w:u w:val="single"/>
        </w:rPr>
        <w:t>and</w:t>
      </w:r>
      <w:r>
        <w:rPr>
          <w:color w:val="000000"/>
        </w:rPr>
        <w:t> </w:t>
      </w:r>
      <w:r>
        <w:rPr>
          <w:b/>
          <w:bCs/>
          <w:color w:val="000000"/>
          <w:u w:val="single"/>
        </w:rPr>
        <w:t>hiring</w:t>
      </w:r>
      <w:r>
        <w:rPr>
          <w:color w:val="000000"/>
        </w:rPr>
        <w:t> </w:t>
      </w:r>
      <w:r>
        <w:rPr>
          <w:color w:val="000000"/>
          <w:u w:val="single"/>
        </w:rPr>
        <w:t>to meet cross-segment demand</w:t>
      </w:r>
      <w:r>
        <w:rPr>
          <w:color w:val="000000"/>
        </w:rPr>
        <w:t>. Second, </w:t>
      </w:r>
      <w:r>
        <w:rPr>
          <w:b/>
          <w:bCs/>
          <w:color w:val="000000"/>
          <w:u w:val="single"/>
          <w:shd w:val="clear" w:color="auto" w:fill="FFFF00"/>
        </w:rPr>
        <w:t>industrial strategy</w:t>
      </w:r>
      <w:r>
        <w:rPr>
          <w:color w:val="000000"/>
        </w:rPr>
        <w:t> enhancements </w:t>
      </w:r>
      <w:r>
        <w:rPr>
          <w:color w:val="000000"/>
          <w:u w:val="single"/>
          <w:shd w:val="clear" w:color="auto" w:fill="FFFF00"/>
        </w:rPr>
        <w:t>will come</w:t>
      </w:r>
      <w:r>
        <w:rPr>
          <w:color w:val="000000"/>
        </w:rPr>
        <w:t> </w:t>
      </w:r>
      <w:r>
        <w:rPr>
          <w:color w:val="000000"/>
          <w:u w:val="single"/>
        </w:rPr>
        <w:t>from re-shoring, manufacturing design, and defense spending</w:t>
      </w:r>
      <w:r>
        <w:rPr>
          <w:color w:val="000000"/>
        </w:rPr>
        <w:t>. Lastly, </w:t>
      </w:r>
      <w:r>
        <w:rPr>
          <w:b/>
          <w:bCs/>
          <w:color w:val="000000"/>
          <w:u w:val="single"/>
          <w:shd w:val="clear" w:color="auto" w:fill="FFFF00"/>
        </w:rPr>
        <w:t>innovation</w:t>
      </w:r>
      <w:r>
        <w:rPr>
          <w:color w:val="000000"/>
        </w:rPr>
        <w:t> </w:t>
      </w:r>
      <w:r>
        <w:rPr>
          <w:color w:val="000000"/>
          <w:u w:val="single"/>
        </w:rPr>
        <w:t>will</w:t>
      </w:r>
      <w:r>
        <w:rPr>
          <w:color w:val="000000"/>
        </w:rPr>
        <w:t> </w:t>
      </w:r>
      <w:r>
        <w:rPr>
          <w:color w:val="000000"/>
          <w:u w:val="single"/>
          <w:shd w:val="clear" w:color="auto" w:fill="FFFF00"/>
        </w:rPr>
        <w:t>unlock key tech</w:t>
      </w:r>
      <w:r>
        <w:rPr>
          <w:color w:val="000000"/>
          <w:u w:val="single"/>
        </w:rPr>
        <w:t>nologies and industry capabilities</w:t>
      </w:r>
      <w:r>
        <w:rPr>
          <w:color w:val="000000"/>
        </w:rPr>
        <w:t>.</w:t>
      </w:r>
    </w:p>
    <w:p w14:paraId="392A3429" w14:textId="77777777" w:rsidR="00115176" w:rsidRDefault="00115176" w:rsidP="00115176">
      <w:pPr>
        <w:rPr>
          <w:color w:val="000000"/>
          <w:sz w:val="27"/>
          <w:szCs w:val="27"/>
        </w:rPr>
      </w:pPr>
    </w:p>
    <w:p w14:paraId="231FCECE" w14:textId="77777777" w:rsidR="00115176" w:rsidRDefault="00115176" w:rsidP="00115176"/>
    <w:p w14:paraId="164D7A5F" w14:textId="77777777" w:rsidR="00115176" w:rsidRDefault="00115176" w:rsidP="00115176"/>
    <w:p w14:paraId="355C5791" w14:textId="77777777" w:rsidR="00115176" w:rsidRDefault="00115176" w:rsidP="00115176"/>
    <w:p w14:paraId="32983356" w14:textId="77777777" w:rsidR="00115176" w:rsidRDefault="00115176" w:rsidP="00115176"/>
    <w:p w14:paraId="510A296E" w14:textId="6DAE5171" w:rsidR="000E55C5" w:rsidRDefault="00D3368F" w:rsidP="000E55C5">
      <w:pPr>
        <w:pStyle w:val="Heading3"/>
      </w:pPr>
      <w:r>
        <w:lastRenderedPageBreak/>
        <w:t>Decline</w:t>
      </w:r>
      <w:r w:rsidR="000E55C5">
        <w:t xml:space="preserve"> </w:t>
      </w:r>
      <w:proofErr w:type="gramStart"/>
      <w:r w:rsidR="000E55C5">
        <w:t>Impact</w:t>
      </w:r>
      <w:r w:rsidR="00AE749D">
        <w:t xml:space="preserve"> !D</w:t>
      </w:r>
      <w:proofErr w:type="gramEnd"/>
    </w:p>
    <w:p w14:paraId="1B890568" w14:textId="22C03768" w:rsidR="00E06A2A" w:rsidRPr="007B112A" w:rsidRDefault="00E06A2A" w:rsidP="00E06A2A">
      <w:pPr>
        <w:pStyle w:val="Heading4"/>
        <w:rPr>
          <w:rFonts w:cs="Calibri"/>
        </w:rPr>
      </w:pPr>
      <w:r w:rsidRPr="007B112A">
        <w:rPr>
          <w:rFonts w:cs="Calibri"/>
        </w:rPr>
        <w:t xml:space="preserve">No </w:t>
      </w:r>
      <w:r w:rsidR="005F0D15">
        <w:rPr>
          <w:rFonts w:cs="Calibri"/>
        </w:rPr>
        <w:t>Decline Impact</w:t>
      </w:r>
      <w:r w:rsidRPr="007B112A">
        <w:rPr>
          <w:rFonts w:cs="Calibri"/>
        </w:rPr>
        <w:t xml:space="preserve">. </w:t>
      </w:r>
      <w:r w:rsidRPr="007B112A">
        <w:rPr>
          <w:rFonts w:cs="Calibri"/>
          <w:b w:val="0"/>
          <w:bCs/>
        </w:rPr>
        <w:t xml:space="preserve">Adversaries are </w:t>
      </w:r>
      <w:r w:rsidRPr="007B112A">
        <w:rPr>
          <w:rFonts w:cs="Calibri"/>
          <w:b w:val="0"/>
          <w:bCs/>
          <w:u w:val="single"/>
        </w:rPr>
        <w:t>limited</w:t>
      </w:r>
      <w:r w:rsidRPr="007B112A">
        <w:rPr>
          <w:rFonts w:cs="Calibri"/>
          <w:b w:val="0"/>
          <w:bCs/>
        </w:rPr>
        <w:t xml:space="preserve"> AND </w:t>
      </w:r>
      <w:r w:rsidRPr="007B112A">
        <w:rPr>
          <w:rFonts w:cs="Calibri"/>
          <w:b w:val="0"/>
          <w:bCs/>
          <w:u w:val="single"/>
        </w:rPr>
        <w:t>lack will</w:t>
      </w:r>
      <w:r w:rsidRPr="007B112A">
        <w:rPr>
          <w:rFonts w:cs="Calibri"/>
          <w:b w:val="0"/>
          <w:bCs/>
        </w:rPr>
        <w:t>.</w:t>
      </w:r>
    </w:p>
    <w:p w14:paraId="72A11BE7" w14:textId="77777777" w:rsidR="00E06A2A" w:rsidRPr="007B112A" w:rsidRDefault="00E06A2A" w:rsidP="00E06A2A">
      <w:r w:rsidRPr="007B112A">
        <w:t xml:space="preserve">Dr. Timothy R. </w:t>
      </w:r>
      <w:r w:rsidRPr="007B112A">
        <w:rPr>
          <w:rStyle w:val="Style13ptBold"/>
        </w:rPr>
        <w:t>Heath 24</w:t>
      </w:r>
      <w:r w:rsidRPr="007B112A">
        <w:t>, PhD, PhD, Senior Researcher, International Defense, RAND, "Conflict in The Age of Fractured Publics," National Interest, 03/03/2024, https://nationalinterest.org/feature/conflict-age-fractured-publics-209826.</w:t>
      </w:r>
    </w:p>
    <w:p w14:paraId="29B864CE" w14:textId="77777777" w:rsidR="00E06A2A" w:rsidRPr="007B112A" w:rsidRDefault="00E06A2A" w:rsidP="00E06A2A">
      <w:pPr>
        <w:rPr>
          <w:sz w:val="14"/>
        </w:rPr>
      </w:pPr>
      <w:r w:rsidRPr="007B112A">
        <w:rPr>
          <w:sz w:val="14"/>
        </w:rPr>
        <w:t xml:space="preserve">As the United States finds itself sliding into conflicts in the Middle East and Ukraine, </w:t>
      </w:r>
      <w:r w:rsidRPr="007B112A">
        <w:rPr>
          <w:rStyle w:val="StyleUnderline"/>
        </w:rPr>
        <w:t>commentators</w:t>
      </w:r>
      <w:r w:rsidRPr="007B112A">
        <w:rPr>
          <w:sz w:val="14"/>
        </w:rPr>
        <w:t xml:space="preserve"> have </w:t>
      </w:r>
      <w:r w:rsidRPr="007B112A">
        <w:rPr>
          <w:rStyle w:val="StyleUnderline"/>
        </w:rPr>
        <w:t>invoked the specter of a</w:t>
      </w:r>
      <w:r w:rsidRPr="007B112A">
        <w:rPr>
          <w:sz w:val="14"/>
        </w:rPr>
        <w:t xml:space="preserve"> </w:t>
      </w:r>
      <w:r w:rsidRPr="007B112A">
        <w:rPr>
          <w:rStyle w:val="Emphasis"/>
          <w:highlight w:val="cyan"/>
        </w:rPr>
        <w:t>“Third World War.”</w:t>
      </w:r>
      <w:r w:rsidRPr="007B112A">
        <w:rPr>
          <w:sz w:val="14"/>
        </w:rPr>
        <w:t xml:space="preserve"> </w:t>
      </w:r>
      <w:r w:rsidRPr="007B112A">
        <w:rPr>
          <w:rStyle w:val="StyleUnderline"/>
        </w:rPr>
        <w:t xml:space="preserve">The confrontation </w:t>
      </w:r>
      <w:r w:rsidRPr="007B112A">
        <w:rPr>
          <w:rStyle w:val="StyleUnderline"/>
          <w:highlight w:val="cyan"/>
        </w:rPr>
        <w:t>between</w:t>
      </w:r>
      <w:r w:rsidRPr="007B112A">
        <w:rPr>
          <w:rStyle w:val="StyleUnderline"/>
        </w:rPr>
        <w:t xml:space="preserve"> the</w:t>
      </w:r>
      <w:r w:rsidRPr="007B112A">
        <w:rPr>
          <w:sz w:val="14"/>
        </w:rPr>
        <w:t xml:space="preserve"> </w:t>
      </w:r>
      <w:r w:rsidRPr="007B112A">
        <w:rPr>
          <w:rStyle w:val="Emphasis"/>
          <w:highlight w:val="cyan"/>
        </w:rPr>
        <w:t>U</w:t>
      </w:r>
      <w:r w:rsidRPr="007B112A">
        <w:rPr>
          <w:sz w:val="14"/>
        </w:rPr>
        <w:t xml:space="preserve">nited </w:t>
      </w:r>
      <w:r w:rsidRPr="007B112A">
        <w:rPr>
          <w:rStyle w:val="Emphasis"/>
          <w:highlight w:val="cyan"/>
        </w:rPr>
        <w:t>S</w:t>
      </w:r>
      <w:r w:rsidRPr="007B112A">
        <w:rPr>
          <w:sz w:val="14"/>
        </w:rPr>
        <w:t xml:space="preserve">tates </w:t>
      </w:r>
      <w:r w:rsidRPr="007B112A">
        <w:rPr>
          <w:rStyle w:val="StyleUnderline"/>
        </w:rPr>
        <w:t>and its rivals</w:t>
      </w:r>
      <w:r w:rsidRPr="007B112A">
        <w:rPr>
          <w:sz w:val="14"/>
        </w:rPr>
        <w:t xml:space="preserve"> </w:t>
      </w:r>
      <w:r w:rsidRPr="007B112A">
        <w:rPr>
          <w:rStyle w:val="Emphasis"/>
          <w:highlight w:val="cyan"/>
        </w:rPr>
        <w:t>China</w:t>
      </w:r>
      <w:r w:rsidRPr="007B112A">
        <w:rPr>
          <w:sz w:val="14"/>
          <w:highlight w:val="cyan"/>
        </w:rPr>
        <w:t xml:space="preserve">, </w:t>
      </w:r>
      <w:r w:rsidRPr="007B112A">
        <w:rPr>
          <w:rStyle w:val="Emphasis"/>
          <w:highlight w:val="cyan"/>
        </w:rPr>
        <w:t>Russia</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Iran</w:t>
      </w:r>
      <w:r w:rsidRPr="007B112A">
        <w:rPr>
          <w:sz w:val="14"/>
        </w:rPr>
        <w:t xml:space="preserve"> has </w:t>
      </w:r>
      <w:r w:rsidRPr="007B112A">
        <w:rPr>
          <w:rStyle w:val="StyleUnderline"/>
        </w:rPr>
        <w:t>undoubtedly intensified, and the</w:t>
      </w:r>
      <w:r w:rsidRPr="007B112A">
        <w:rPr>
          <w:sz w:val="14"/>
        </w:rPr>
        <w:t xml:space="preserve"> </w:t>
      </w:r>
      <w:r w:rsidRPr="007B112A">
        <w:rPr>
          <w:rStyle w:val="Emphasis"/>
        </w:rPr>
        <w:t>possibility</w:t>
      </w:r>
      <w:r w:rsidRPr="007B112A">
        <w:rPr>
          <w:sz w:val="14"/>
        </w:rPr>
        <w:t xml:space="preserve"> </w:t>
      </w:r>
      <w:r w:rsidRPr="007B112A">
        <w:rPr>
          <w:rStyle w:val="StyleUnderline"/>
        </w:rPr>
        <w:t>of a broader conflagration cannot be discounted</w:t>
      </w:r>
      <w:r w:rsidRPr="007B112A">
        <w:rPr>
          <w:sz w:val="14"/>
        </w:rPr>
        <w:t xml:space="preserve">. Nevertheless, </w:t>
      </w:r>
      <w:r w:rsidRPr="007B112A">
        <w:rPr>
          <w:rStyle w:val="Emphasis"/>
        </w:rPr>
        <w:t>real</w:t>
      </w:r>
      <w:r w:rsidRPr="007B112A">
        <w:rPr>
          <w:sz w:val="14"/>
        </w:rPr>
        <w:t xml:space="preserve"> </w:t>
      </w:r>
      <w:r w:rsidRPr="007B112A">
        <w:rPr>
          <w:rStyle w:val="StyleUnderline"/>
        </w:rPr>
        <w:t xml:space="preserve">great power conflict </w:t>
      </w:r>
      <w:r w:rsidRPr="007B112A">
        <w:rPr>
          <w:rStyle w:val="StyleUnderline"/>
          <w:highlight w:val="cyan"/>
        </w:rPr>
        <w:t>is</w:t>
      </w:r>
      <w:r w:rsidRPr="007B112A">
        <w:rPr>
          <w:sz w:val="14"/>
          <w:highlight w:val="cyan"/>
        </w:rPr>
        <w:t xml:space="preserve"> </w:t>
      </w:r>
      <w:r w:rsidRPr="007B112A">
        <w:rPr>
          <w:rStyle w:val="Emphasis"/>
          <w:highlight w:val="cyan"/>
        </w:rPr>
        <w:t>unlikely</w:t>
      </w:r>
      <w:r w:rsidRPr="007B112A">
        <w:rPr>
          <w:sz w:val="14"/>
        </w:rPr>
        <w:t xml:space="preserve"> </w:t>
      </w:r>
      <w:r w:rsidRPr="007B112A">
        <w:rPr>
          <w:rStyle w:val="StyleUnderline"/>
        </w:rPr>
        <w:t>to resemble</w:t>
      </w:r>
      <w:r w:rsidRPr="007B112A">
        <w:rPr>
          <w:sz w:val="14"/>
        </w:rPr>
        <w:t xml:space="preserve"> the </w:t>
      </w:r>
      <w:r w:rsidRPr="007B112A">
        <w:rPr>
          <w:rStyle w:val="StyleUnderline"/>
        </w:rPr>
        <w:t>world wars of the twentieth century</w:t>
      </w:r>
      <w:r w:rsidRPr="007B112A">
        <w:rPr>
          <w:sz w:val="14"/>
        </w:rPr>
        <w:t xml:space="preserve">. The </w:t>
      </w:r>
      <w:r w:rsidRPr="007B112A">
        <w:rPr>
          <w:rStyle w:val="Emphasis"/>
        </w:rPr>
        <w:t>weakness</w:t>
      </w:r>
      <w:r w:rsidRPr="007B112A">
        <w:rPr>
          <w:sz w:val="14"/>
        </w:rPr>
        <w:t xml:space="preserve"> </w:t>
      </w:r>
      <w:r w:rsidRPr="007B112A">
        <w:rPr>
          <w:rStyle w:val="StyleUnderline"/>
        </w:rPr>
        <w:t>of the participating states</w:t>
      </w:r>
      <w:r w:rsidRPr="007B112A">
        <w:rPr>
          <w:sz w:val="14"/>
        </w:rPr>
        <w:t xml:space="preserve"> </w:t>
      </w:r>
      <w:r w:rsidRPr="007B112A">
        <w:rPr>
          <w:rStyle w:val="Emphasis"/>
        </w:rPr>
        <w:t>stands out</w:t>
      </w:r>
      <w:r w:rsidRPr="007B112A">
        <w:rPr>
          <w:sz w:val="14"/>
        </w:rPr>
        <w:t xml:space="preserve"> </w:t>
      </w:r>
      <w:r w:rsidRPr="007B112A">
        <w:rPr>
          <w:rStyle w:val="StyleUnderline"/>
        </w:rPr>
        <w:t>as</w:t>
      </w:r>
      <w:r w:rsidRPr="007B112A">
        <w:rPr>
          <w:sz w:val="14"/>
        </w:rPr>
        <w:t xml:space="preserve"> perhaps </w:t>
      </w:r>
      <w:r w:rsidRPr="007B112A">
        <w:rPr>
          <w:rStyle w:val="StyleUnderline"/>
        </w:rPr>
        <w:t>the</w:t>
      </w:r>
      <w:r w:rsidRPr="007B112A">
        <w:rPr>
          <w:sz w:val="14"/>
        </w:rPr>
        <w:t xml:space="preserve"> </w:t>
      </w:r>
      <w:r w:rsidRPr="007B112A">
        <w:rPr>
          <w:rStyle w:val="Emphasis"/>
        </w:rPr>
        <w:t>defining feature</w:t>
      </w:r>
      <w:r w:rsidRPr="007B112A">
        <w:rPr>
          <w:sz w:val="14"/>
        </w:rPr>
        <w:t xml:space="preserve"> </w:t>
      </w:r>
      <w:r w:rsidRPr="007B112A">
        <w:rPr>
          <w:rStyle w:val="StyleUnderline"/>
        </w:rPr>
        <w:t>of the current contest</w:t>
      </w:r>
      <w:r w:rsidRPr="007B112A">
        <w:rPr>
          <w:sz w:val="14"/>
        </w:rPr>
        <w:t xml:space="preserve">. </w:t>
      </w:r>
      <w:r w:rsidRPr="007B112A">
        <w:rPr>
          <w:rStyle w:val="StyleUnderline"/>
        </w:rPr>
        <w:t>Incapable of carrying out</w:t>
      </w:r>
      <w:r w:rsidRPr="007B112A">
        <w:rPr>
          <w:sz w:val="14"/>
        </w:rPr>
        <w:t xml:space="preserve"> </w:t>
      </w:r>
      <w:r w:rsidRPr="007B112A">
        <w:rPr>
          <w:rStyle w:val="Emphasis"/>
        </w:rPr>
        <w:t>large-scale</w:t>
      </w:r>
      <w:r w:rsidRPr="007B112A">
        <w:rPr>
          <w:sz w:val="14"/>
        </w:rPr>
        <w:t xml:space="preserve"> </w:t>
      </w:r>
      <w:r w:rsidRPr="007B112A">
        <w:rPr>
          <w:rStyle w:val="StyleUnderline"/>
        </w:rPr>
        <w:t>popular and economic mobilizations</w:t>
      </w:r>
      <w:r w:rsidRPr="007B112A">
        <w:rPr>
          <w:sz w:val="14"/>
        </w:rPr>
        <w:t xml:space="preserve">, the </w:t>
      </w:r>
      <w:r w:rsidRPr="007B112A">
        <w:rPr>
          <w:rStyle w:val="StyleUnderline"/>
        </w:rPr>
        <w:t xml:space="preserve">principal rivals may have little choice but to </w:t>
      </w:r>
      <w:r w:rsidRPr="007B112A">
        <w:rPr>
          <w:rStyle w:val="StyleUnderline"/>
          <w:highlight w:val="cyan"/>
        </w:rPr>
        <w:t>rely</w:t>
      </w:r>
      <w:r w:rsidRPr="007B112A">
        <w:rPr>
          <w:rStyle w:val="StyleUnderline"/>
        </w:rPr>
        <w:t xml:space="preserve"> primarily </w:t>
      </w:r>
      <w:r w:rsidRPr="007B112A">
        <w:rPr>
          <w:rStyle w:val="StyleUnderline"/>
          <w:highlight w:val="cyan"/>
        </w:rPr>
        <w:t>on</w:t>
      </w:r>
      <w:r w:rsidRPr="007B112A">
        <w:rPr>
          <w:sz w:val="14"/>
          <w:highlight w:val="cyan"/>
        </w:rPr>
        <w:t xml:space="preserve"> </w:t>
      </w:r>
      <w:r w:rsidRPr="007B112A">
        <w:rPr>
          <w:rStyle w:val="Emphasis"/>
          <w:highlight w:val="cyan"/>
        </w:rPr>
        <w:t>proxy</w:t>
      </w:r>
      <w:r w:rsidRPr="007B112A">
        <w:rPr>
          <w:sz w:val="14"/>
          <w:highlight w:val="cyan"/>
        </w:rPr>
        <w:t xml:space="preserve">, </w:t>
      </w:r>
      <w:r w:rsidRPr="007B112A">
        <w:rPr>
          <w:rStyle w:val="Emphasis"/>
          <w:highlight w:val="cyan"/>
        </w:rPr>
        <w:t>info</w:t>
      </w:r>
      <w:r w:rsidRPr="007B112A">
        <w:rPr>
          <w:sz w:val="14"/>
        </w:rPr>
        <w:t xml:space="preserve">rmation, </w:t>
      </w:r>
      <w:r w:rsidRPr="007B112A">
        <w:rPr>
          <w:rStyle w:val="Emphasis"/>
          <w:highlight w:val="cyan"/>
        </w:rPr>
        <w:t>political</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econ</w:t>
      </w:r>
      <w:r w:rsidRPr="007B112A">
        <w:rPr>
          <w:rStyle w:val="Emphasis"/>
        </w:rPr>
        <w:t>omic</w:t>
      </w:r>
      <w:r w:rsidRPr="007B112A">
        <w:rPr>
          <w:sz w:val="14"/>
        </w:rPr>
        <w:t xml:space="preserve"> </w:t>
      </w:r>
      <w:r w:rsidRPr="007B112A">
        <w:rPr>
          <w:rStyle w:val="StyleUnderline"/>
          <w:highlight w:val="cyan"/>
        </w:rPr>
        <w:t>warfare</w:t>
      </w:r>
      <w:r w:rsidRPr="007B112A">
        <w:rPr>
          <w:rStyle w:val="StyleUnderline"/>
        </w:rPr>
        <w:t xml:space="preserve"> while </w:t>
      </w:r>
      <w:r w:rsidRPr="007B112A">
        <w:rPr>
          <w:rStyle w:val="StyleUnderline"/>
          <w:highlight w:val="cyan"/>
        </w:rPr>
        <w:t>avoiding</w:t>
      </w:r>
      <w:r w:rsidRPr="007B112A">
        <w:rPr>
          <w:sz w:val="14"/>
          <w:highlight w:val="cyan"/>
        </w:rPr>
        <w:t xml:space="preserve"> </w:t>
      </w:r>
      <w:r w:rsidRPr="007B112A">
        <w:rPr>
          <w:rStyle w:val="Emphasis"/>
          <w:highlight w:val="cyan"/>
        </w:rPr>
        <w:t>large-scale</w:t>
      </w:r>
      <w:r w:rsidRPr="007B112A">
        <w:rPr>
          <w:sz w:val="14"/>
        </w:rPr>
        <w:t xml:space="preserve"> </w:t>
      </w:r>
      <w:r w:rsidRPr="007B112A">
        <w:rPr>
          <w:rStyle w:val="StyleUnderline"/>
        </w:rPr>
        <w:t xml:space="preserve">conventional </w:t>
      </w:r>
      <w:r w:rsidRPr="007B112A">
        <w:rPr>
          <w:rStyle w:val="StyleUnderline"/>
          <w:highlight w:val="cyan"/>
        </w:rPr>
        <w:t>combat</w:t>
      </w:r>
      <w:r w:rsidRPr="007B112A">
        <w:rPr>
          <w:sz w:val="14"/>
        </w:rPr>
        <w:t>.</w:t>
      </w:r>
    </w:p>
    <w:p w14:paraId="21FFFE4A" w14:textId="77777777" w:rsidR="00E06A2A" w:rsidRPr="007B112A" w:rsidRDefault="00E06A2A" w:rsidP="00E06A2A">
      <w:pPr>
        <w:rPr>
          <w:sz w:val="14"/>
        </w:rPr>
      </w:pPr>
      <w:r w:rsidRPr="007B112A">
        <w:rPr>
          <w:sz w:val="14"/>
        </w:rPr>
        <w:t xml:space="preserve">Although the </w:t>
      </w:r>
      <w:r w:rsidRPr="007B112A">
        <w:rPr>
          <w:rStyle w:val="Emphasis"/>
          <w:highlight w:val="cyan"/>
        </w:rPr>
        <w:t>U.S.</w:t>
      </w:r>
      <w:r w:rsidRPr="007B112A">
        <w:rPr>
          <w:sz w:val="14"/>
        </w:rPr>
        <w:t xml:space="preserve"> economic advantage over all other countries remains undisputed, its </w:t>
      </w:r>
      <w:r w:rsidRPr="007B112A">
        <w:rPr>
          <w:rStyle w:val="Emphasis"/>
        </w:rPr>
        <w:t xml:space="preserve">political </w:t>
      </w:r>
      <w:r w:rsidRPr="007B112A">
        <w:rPr>
          <w:rStyle w:val="Emphasis"/>
          <w:highlight w:val="cyan"/>
        </w:rPr>
        <w:t>weakness</w:t>
      </w:r>
      <w:r w:rsidRPr="007B112A">
        <w:rPr>
          <w:rStyle w:val="Emphasis"/>
        </w:rPr>
        <w:t>es</w:t>
      </w:r>
      <w:r w:rsidRPr="007B112A">
        <w:rPr>
          <w:sz w:val="14"/>
        </w:rPr>
        <w:t xml:space="preserve"> </w:t>
      </w:r>
      <w:r w:rsidRPr="007B112A">
        <w:rPr>
          <w:rStyle w:val="StyleUnderline"/>
        </w:rPr>
        <w:t xml:space="preserve">have </w:t>
      </w:r>
      <w:r w:rsidRPr="007B112A">
        <w:rPr>
          <w:rStyle w:val="StyleUnderline"/>
          <w:highlight w:val="cyan"/>
        </w:rPr>
        <w:t>worsened</w:t>
      </w:r>
      <w:r w:rsidRPr="007B112A">
        <w:rPr>
          <w:sz w:val="14"/>
        </w:rPr>
        <w:t xml:space="preserve">. </w:t>
      </w:r>
      <w:r w:rsidRPr="007B112A">
        <w:rPr>
          <w:rStyle w:val="StyleUnderline"/>
        </w:rPr>
        <w:t>Polls show that</w:t>
      </w:r>
      <w:r w:rsidRPr="007B112A">
        <w:rPr>
          <w:sz w:val="14"/>
        </w:rPr>
        <w:t xml:space="preserve"> </w:t>
      </w:r>
      <w:r w:rsidRPr="007B112A">
        <w:rPr>
          <w:rStyle w:val="Emphasis"/>
        </w:rPr>
        <w:t>trust</w:t>
      </w:r>
      <w:r w:rsidRPr="007B112A">
        <w:rPr>
          <w:sz w:val="14"/>
        </w:rPr>
        <w:t xml:space="preserve"> </w:t>
      </w:r>
      <w:r w:rsidRPr="007B112A">
        <w:rPr>
          <w:rStyle w:val="StyleUnderline"/>
        </w:rPr>
        <w:t>in the</w:t>
      </w:r>
      <w:r w:rsidRPr="007B112A">
        <w:rPr>
          <w:sz w:val="14"/>
        </w:rPr>
        <w:t xml:space="preserve"> federal </w:t>
      </w:r>
      <w:r w:rsidRPr="007B112A">
        <w:rPr>
          <w:rStyle w:val="StyleUnderline"/>
        </w:rPr>
        <w:t>government remains at</w:t>
      </w:r>
      <w:r w:rsidRPr="007B112A">
        <w:rPr>
          <w:sz w:val="14"/>
        </w:rPr>
        <w:t xml:space="preserve"> </w:t>
      </w:r>
      <w:r w:rsidRPr="007B112A">
        <w:rPr>
          <w:rStyle w:val="Emphasis"/>
        </w:rPr>
        <w:t>historic lows</w:t>
      </w:r>
      <w:r w:rsidRPr="007B112A">
        <w:rPr>
          <w:sz w:val="14"/>
        </w:rPr>
        <w:t xml:space="preserve">, with about 15 percent expressing confidence in the government to “do what is right most of the time.” </w:t>
      </w:r>
      <w:r w:rsidRPr="007B112A">
        <w:rPr>
          <w:rStyle w:val="StyleUnderline"/>
        </w:rPr>
        <w:t>Acute</w:t>
      </w:r>
      <w:r w:rsidRPr="007B112A">
        <w:rPr>
          <w:sz w:val="14"/>
        </w:rPr>
        <w:t xml:space="preserve"> </w:t>
      </w:r>
      <w:r w:rsidRPr="007B112A">
        <w:rPr>
          <w:rStyle w:val="Emphasis"/>
        </w:rPr>
        <w:t>partisanship</w:t>
      </w:r>
      <w:r w:rsidRPr="007B112A">
        <w:rPr>
          <w:sz w:val="14"/>
        </w:rPr>
        <w:t xml:space="preserve"> has further </w:t>
      </w:r>
      <w:r w:rsidRPr="007B112A">
        <w:rPr>
          <w:rStyle w:val="StyleUnderline"/>
        </w:rPr>
        <w:t>eroded the president’s ability to act</w:t>
      </w:r>
      <w:r w:rsidRPr="007B112A">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74CB3359" w14:textId="77777777" w:rsidR="00E06A2A" w:rsidRPr="007B112A" w:rsidRDefault="00E06A2A" w:rsidP="00E06A2A">
      <w:pPr>
        <w:rPr>
          <w:sz w:val="14"/>
        </w:rPr>
      </w:pPr>
      <w:r w:rsidRPr="007B112A">
        <w:rPr>
          <w:rStyle w:val="Emphasis"/>
          <w:highlight w:val="cyan"/>
        </w:rPr>
        <w:t>China</w:t>
      </w:r>
      <w:r w:rsidRPr="007B112A">
        <w:rPr>
          <w:sz w:val="14"/>
          <w:highlight w:val="cyan"/>
        </w:rPr>
        <w:t xml:space="preserve">, </w:t>
      </w:r>
      <w:r w:rsidRPr="007B112A">
        <w:rPr>
          <w:rStyle w:val="Emphasis"/>
          <w:highlight w:val="cyan"/>
        </w:rPr>
        <w:t>Russia</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Iran</w:t>
      </w:r>
      <w:r w:rsidRPr="007B112A">
        <w:rPr>
          <w:sz w:val="14"/>
        </w:rPr>
        <w:t xml:space="preserve"> also </w:t>
      </w:r>
      <w:r w:rsidRPr="007B112A">
        <w:rPr>
          <w:rStyle w:val="StyleUnderline"/>
          <w:highlight w:val="cyan"/>
        </w:rPr>
        <w:t>exhibit</w:t>
      </w:r>
      <w:r w:rsidRPr="007B112A">
        <w:rPr>
          <w:sz w:val="14"/>
          <w:highlight w:val="cyan"/>
        </w:rPr>
        <w:t xml:space="preserve"> </w:t>
      </w:r>
      <w:r w:rsidRPr="007B112A">
        <w:rPr>
          <w:rStyle w:val="Emphasis"/>
          <w:highlight w:val="cyan"/>
        </w:rPr>
        <w:t>equally severe signs</w:t>
      </w:r>
      <w:r w:rsidRPr="007B112A">
        <w:rPr>
          <w:sz w:val="14"/>
        </w:rPr>
        <w:t xml:space="preserve"> </w:t>
      </w:r>
      <w:r w:rsidRPr="007B112A">
        <w:rPr>
          <w:rStyle w:val="StyleUnderline"/>
        </w:rPr>
        <w:t>of domestic weakness</w:t>
      </w:r>
      <w:r w:rsidRPr="007B112A">
        <w:rPr>
          <w:sz w:val="14"/>
        </w:rPr>
        <w:t xml:space="preserve">. To bolster flagging support, </w:t>
      </w:r>
      <w:r w:rsidRPr="007B112A">
        <w:rPr>
          <w:rStyle w:val="Emphasis"/>
          <w:highlight w:val="cyan"/>
        </w:rPr>
        <w:t>China</w:t>
      </w:r>
      <w:r w:rsidRPr="007B112A">
        <w:rPr>
          <w:sz w:val="14"/>
        </w:rPr>
        <w:t xml:space="preserve">’s government </w:t>
      </w:r>
      <w:r w:rsidRPr="007B112A">
        <w:rPr>
          <w:rStyle w:val="StyleUnderline"/>
        </w:rPr>
        <w:t>relies on</w:t>
      </w:r>
      <w:r w:rsidRPr="007B112A">
        <w:rPr>
          <w:sz w:val="14"/>
        </w:rPr>
        <w:t xml:space="preserve"> </w:t>
      </w:r>
      <w:r w:rsidRPr="007B112A">
        <w:rPr>
          <w:rStyle w:val="Emphasis"/>
        </w:rPr>
        <w:t>relentless</w:t>
      </w:r>
      <w:r w:rsidRPr="007B112A">
        <w:rPr>
          <w:sz w:val="14"/>
        </w:rPr>
        <w:t xml:space="preserve"> </w:t>
      </w:r>
      <w:r w:rsidRPr="007B112A">
        <w:rPr>
          <w:rStyle w:val="StyleUnderline"/>
        </w:rPr>
        <w:t>repression and indoctrination</w:t>
      </w:r>
      <w:r w:rsidRPr="007B112A">
        <w:rPr>
          <w:sz w:val="14"/>
        </w:rPr>
        <w:t xml:space="preserve">. Despite these efforts, </w:t>
      </w:r>
      <w:r w:rsidRPr="007B112A">
        <w:rPr>
          <w:rStyle w:val="StyleUnderline"/>
        </w:rPr>
        <w:t xml:space="preserve">public </w:t>
      </w:r>
      <w:r w:rsidRPr="007B112A">
        <w:rPr>
          <w:rStyle w:val="StyleUnderline"/>
          <w:highlight w:val="cyan"/>
        </w:rPr>
        <w:t>support</w:t>
      </w:r>
      <w:r w:rsidRPr="007B112A">
        <w:rPr>
          <w:sz w:val="14"/>
        </w:rPr>
        <w:t xml:space="preserve"> </w:t>
      </w:r>
      <w:r w:rsidRPr="007B112A">
        <w:rPr>
          <w:rStyle w:val="Emphasis"/>
        </w:rPr>
        <w:t>hovers</w:t>
      </w:r>
      <w:r w:rsidRPr="007B112A">
        <w:rPr>
          <w:sz w:val="14"/>
        </w:rPr>
        <w:t xml:space="preserve"> around 50-70 percent </w:t>
      </w:r>
      <w:r w:rsidRPr="007B112A">
        <w:rPr>
          <w:rStyle w:val="StyleUnderline"/>
        </w:rPr>
        <w:t xml:space="preserve">and is likely </w:t>
      </w:r>
      <w:r w:rsidRPr="007B112A">
        <w:rPr>
          <w:rStyle w:val="StyleUnderline"/>
          <w:highlight w:val="cyan"/>
        </w:rPr>
        <w:t>falling as</w:t>
      </w:r>
      <w:r w:rsidRPr="007B112A">
        <w:rPr>
          <w:rStyle w:val="StyleUnderline"/>
        </w:rPr>
        <w:t xml:space="preserve"> the</w:t>
      </w:r>
      <w:r w:rsidRPr="007B112A">
        <w:rPr>
          <w:sz w:val="14"/>
        </w:rPr>
        <w:t xml:space="preserve"> </w:t>
      </w:r>
      <w:r w:rsidRPr="007B112A">
        <w:rPr>
          <w:rStyle w:val="Emphasis"/>
          <w:highlight w:val="cyan"/>
        </w:rPr>
        <w:t>econ</w:t>
      </w:r>
      <w:r w:rsidRPr="007B112A">
        <w:rPr>
          <w:rStyle w:val="Emphasis"/>
        </w:rPr>
        <w:t xml:space="preserve">omy </w:t>
      </w:r>
      <w:r w:rsidRPr="007B112A">
        <w:rPr>
          <w:rStyle w:val="Emphasis"/>
          <w:highlight w:val="cyan"/>
        </w:rPr>
        <w:t>decelerates</w:t>
      </w:r>
      <w:r w:rsidRPr="007B112A">
        <w:rPr>
          <w:sz w:val="14"/>
        </w:rPr>
        <w:t xml:space="preserve">, </w:t>
      </w:r>
      <w:r w:rsidRPr="007B112A">
        <w:rPr>
          <w:rStyle w:val="Emphasis"/>
        </w:rPr>
        <w:t>prospects dim</w:t>
      </w:r>
      <w:r w:rsidRPr="007B112A">
        <w:rPr>
          <w:sz w:val="14"/>
        </w:rPr>
        <w:t xml:space="preserve">, </w:t>
      </w:r>
      <w:r w:rsidRPr="007B112A">
        <w:rPr>
          <w:rStyle w:val="StyleUnderline"/>
          <w:highlight w:val="cyan"/>
        </w:rPr>
        <w:t>and</w:t>
      </w:r>
      <w:r w:rsidRPr="007B112A">
        <w:rPr>
          <w:rStyle w:val="StyleUnderline"/>
        </w:rPr>
        <w:t xml:space="preserve"> problems of</w:t>
      </w:r>
      <w:r w:rsidRPr="007B112A">
        <w:rPr>
          <w:sz w:val="14"/>
        </w:rPr>
        <w:t xml:space="preserve"> </w:t>
      </w:r>
      <w:r w:rsidRPr="007B112A">
        <w:rPr>
          <w:rStyle w:val="Emphasis"/>
          <w:highlight w:val="cyan"/>
        </w:rPr>
        <w:t>corruption</w:t>
      </w:r>
      <w:r w:rsidRPr="007B112A">
        <w:rPr>
          <w:sz w:val="14"/>
        </w:rPr>
        <w:t xml:space="preserve"> </w:t>
      </w:r>
      <w:r w:rsidRPr="007B112A">
        <w:rPr>
          <w:rStyle w:val="StyleUnderline"/>
        </w:rPr>
        <w:t>and</w:t>
      </w:r>
      <w:r w:rsidRPr="007B112A">
        <w:rPr>
          <w:sz w:val="14"/>
        </w:rPr>
        <w:t xml:space="preserve"> </w:t>
      </w:r>
      <w:r w:rsidRPr="007B112A">
        <w:rPr>
          <w:rStyle w:val="Emphasis"/>
        </w:rPr>
        <w:t>malfeasance</w:t>
      </w:r>
      <w:r w:rsidRPr="007B112A">
        <w:rPr>
          <w:sz w:val="14"/>
        </w:rPr>
        <w:t xml:space="preserve"> </w:t>
      </w:r>
      <w:r w:rsidRPr="007B112A">
        <w:rPr>
          <w:rStyle w:val="StyleUnderline"/>
          <w:highlight w:val="cyan"/>
        </w:rPr>
        <w:t>persist</w:t>
      </w:r>
      <w:r w:rsidRPr="007B112A">
        <w:rPr>
          <w:sz w:val="14"/>
        </w:rPr>
        <w:t xml:space="preserve">. </w:t>
      </w:r>
      <w:r w:rsidRPr="007B112A">
        <w:rPr>
          <w:rStyle w:val="StyleUnderline"/>
        </w:rPr>
        <w:t>With a</w:t>
      </w:r>
      <w:r w:rsidRPr="007B112A">
        <w:rPr>
          <w:sz w:val="14"/>
        </w:rPr>
        <w:t xml:space="preserve"> </w:t>
      </w:r>
      <w:r w:rsidRPr="007B112A">
        <w:rPr>
          <w:rStyle w:val="Emphasis"/>
          <w:highlight w:val="cyan"/>
        </w:rPr>
        <w:t>shrinking</w:t>
      </w:r>
      <w:r w:rsidRPr="007B112A">
        <w:rPr>
          <w:sz w:val="14"/>
          <w:highlight w:val="cyan"/>
        </w:rPr>
        <w:t xml:space="preserve"> </w:t>
      </w:r>
      <w:r w:rsidRPr="007B112A">
        <w:rPr>
          <w:rStyle w:val="StyleUnderline"/>
          <w:highlight w:val="cyan"/>
        </w:rPr>
        <w:t>pop</w:t>
      </w:r>
      <w:r w:rsidRPr="007B112A">
        <w:rPr>
          <w:rStyle w:val="StyleUnderline"/>
        </w:rPr>
        <w:t xml:space="preserve">ulation </w:t>
      </w:r>
      <w:r w:rsidRPr="007B112A">
        <w:rPr>
          <w:rStyle w:val="StyleUnderline"/>
          <w:highlight w:val="cyan"/>
        </w:rPr>
        <w:t>and</w:t>
      </w:r>
      <w:r w:rsidRPr="007B112A">
        <w:rPr>
          <w:sz w:val="14"/>
          <w:highlight w:val="cyan"/>
        </w:rPr>
        <w:t xml:space="preserve"> </w:t>
      </w:r>
      <w:r w:rsidRPr="007B112A">
        <w:rPr>
          <w:rStyle w:val="Emphasis"/>
          <w:highlight w:val="cyan"/>
        </w:rPr>
        <w:t>mismanaged</w:t>
      </w:r>
      <w:r w:rsidRPr="007B112A">
        <w:rPr>
          <w:sz w:val="14"/>
          <w:highlight w:val="cyan"/>
        </w:rPr>
        <w:t xml:space="preserve"> </w:t>
      </w:r>
      <w:r w:rsidRPr="007B112A">
        <w:rPr>
          <w:rStyle w:val="StyleUnderline"/>
          <w:highlight w:val="cyan"/>
        </w:rPr>
        <w:t>econ</w:t>
      </w:r>
      <w:r w:rsidRPr="007B112A">
        <w:rPr>
          <w:rStyle w:val="StyleUnderline"/>
        </w:rPr>
        <w:t>omy</w:t>
      </w:r>
      <w:r w:rsidRPr="007B112A">
        <w:rPr>
          <w:sz w:val="14"/>
        </w:rPr>
        <w:t xml:space="preserve">, </w:t>
      </w:r>
      <w:r w:rsidRPr="007B112A">
        <w:rPr>
          <w:rStyle w:val="Emphasis"/>
          <w:highlight w:val="cyan"/>
        </w:rPr>
        <w:t>Russia</w:t>
      </w:r>
      <w:r w:rsidRPr="007B112A">
        <w:rPr>
          <w:sz w:val="14"/>
        </w:rPr>
        <w:t xml:space="preserve"> </w:t>
      </w:r>
      <w:r w:rsidRPr="007B112A">
        <w:rPr>
          <w:rStyle w:val="StyleUnderline"/>
        </w:rPr>
        <w:t>faces a grim future</w:t>
      </w:r>
      <w:r w:rsidRPr="007B112A">
        <w:rPr>
          <w:sz w:val="14"/>
        </w:rPr>
        <w:t xml:space="preserve">. Many have voted with their feet, with </w:t>
      </w:r>
      <w:r w:rsidRPr="007B112A">
        <w:rPr>
          <w:rStyle w:val="StyleUnderline"/>
        </w:rPr>
        <w:t>a million people</w:t>
      </w:r>
      <w:r w:rsidRPr="007B112A">
        <w:rPr>
          <w:sz w:val="14"/>
        </w:rPr>
        <w:t xml:space="preserve"> having </w:t>
      </w:r>
      <w:r w:rsidRPr="007B112A">
        <w:rPr>
          <w:rStyle w:val="Emphasis"/>
        </w:rPr>
        <w:t>fled the country</w:t>
      </w:r>
      <w:r w:rsidRPr="007B112A">
        <w:rPr>
          <w:sz w:val="14"/>
        </w:rPr>
        <w:t xml:space="preserve"> </w:t>
      </w:r>
      <w:r w:rsidRPr="007B112A">
        <w:rPr>
          <w:rStyle w:val="StyleUnderline"/>
        </w:rPr>
        <w:t>since the war against Ukraine began</w:t>
      </w:r>
      <w:r w:rsidRPr="007B112A">
        <w:rPr>
          <w:sz w:val="14"/>
        </w:rPr>
        <w:t xml:space="preserve">. </w:t>
      </w:r>
      <w:r w:rsidRPr="007B112A">
        <w:rPr>
          <w:rStyle w:val="Emphasis"/>
          <w:highlight w:val="cyan"/>
        </w:rPr>
        <w:t>Iran</w:t>
      </w:r>
      <w:r w:rsidRPr="007B112A">
        <w:rPr>
          <w:sz w:val="14"/>
        </w:rPr>
        <w:t xml:space="preserve">’s government </w:t>
      </w:r>
      <w:r w:rsidRPr="007B112A">
        <w:rPr>
          <w:rStyle w:val="StyleUnderline"/>
        </w:rPr>
        <w:t>remains</w:t>
      </w:r>
      <w:r w:rsidRPr="007B112A">
        <w:rPr>
          <w:sz w:val="14"/>
        </w:rPr>
        <w:t xml:space="preserve"> </w:t>
      </w:r>
      <w:r w:rsidRPr="007B112A">
        <w:rPr>
          <w:rStyle w:val="Emphasis"/>
          <w:highlight w:val="cyan"/>
        </w:rPr>
        <w:t>deeply unpopular</w:t>
      </w:r>
      <w:r w:rsidRPr="007B112A">
        <w:rPr>
          <w:sz w:val="14"/>
          <w:highlight w:val="cyan"/>
        </w:rPr>
        <w:t xml:space="preserve"> </w:t>
      </w:r>
      <w:r w:rsidRPr="007B112A">
        <w:rPr>
          <w:rStyle w:val="StyleUnderline"/>
          <w:highlight w:val="cyan"/>
        </w:rPr>
        <w:t>and</w:t>
      </w:r>
      <w:r w:rsidRPr="007B112A">
        <w:rPr>
          <w:rStyle w:val="StyleUnderline"/>
        </w:rPr>
        <w:t xml:space="preserve"> has resorted to</w:t>
      </w:r>
      <w:r w:rsidRPr="007B112A">
        <w:rPr>
          <w:sz w:val="14"/>
        </w:rPr>
        <w:t xml:space="preserve"> </w:t>
      </w:r>
      <w:r w:rsidRPr="007B112A">
        <w:rPr>
          <w:rStyle w:val="Emphasis"/>
        </w:rPr>
        <w:t>brutal violence</w:t>
      </w:r>
      <w:r w:rsidRPr="007B112A">
        <w:rPr>
          <w:sz w:val="14"/>
        </w:rPr>
        <w:t xml:space="preserve"> </w:t>
      </w:r>
      <w:r w:rsidRPr="007B112A">
        <w:rPr>
          <w:rStyle w:val="StyleUnderline"/>
        </w:rPr>
        <w:t xml:space="preserve">to suppress </w:t>
      </w:r>
      <w:r w:rsidRPr="007B112A">
        <w:rPr>
          <w:rStyle w:val="StyleUnderline"/>
          <w:highlight w:val="cyan"/>
        </w:rPr>
        <w:t>waves of</w:t>
      </w:r>
      <w:r w:rsidRPr="007B112A">
        <w:rPr>
          <w:rStyle w:val="StyleUnderline"/>
        </w:rPr>
        <w:t xml:space="preserve"> popular </w:t>
      </w:r>
      <w:r w:rsidRPr="007B112A">
        <w:rPr>
          <w:rStyle w:val="StyleUnderline"/>
          <w:highlight w:val="cyan"/>
        </w:rPr>
        <w:t>protests</w:t>
      </w:r>
      <w:r w:rsidRPr="007B112A">
        <w:rPr>
          <w:sz w:val="14"/>
        </w:rPr>
        <w:t>.</w:t>
      </w:r>
    </w:p>
    <w:p w14:paraId="327DCEB3" w14:textId="77777777" w:rsidR="00E06A2A" w:rsidRPr="007B112A" w:rsidRDefault="00E06A2A" w:rsidP="00E06A2A">
      <w:pPr>
        <w:rPr>
          <w:sz w:val="14"/>
        </w:rPr>
      </w:pPr>
      <w:r w:rsidRPr="007B112A">
        <w:rPr>
          <w:sz w:val="14"/>
        </w:rPr>
        <w:t xml:space="preserve">The </w:t>
      </w:r>
      <w:r w:rsidRPr="007B112A">
        <w:rPr>
          <w:rStyle w:val="StyleUnderline"/>
        </w:rPr>
        <w:t>fragile level of public support renders</w:t>
      </w:r>
      <w:r w:rsidRPr="007B112A">
        <w:rPr>
          <w:sz w:val="14"/>
        </w:rPr>
        <w:t xml:space="preserve"> </w:t>
      </w:r>
      <w:r w:rsidRPr="007B112A">
        <w:rPr>
          <w:rStyle w:val="Emphasis"/>
        </w:rPr>
        <w:t>mass mobilization</w:t>
      </w:r>
      <w:r w:rsidRPr="007B112A">
        <w:rPr>
          <w:sz w:val="14"/>
        </w:rPr>
        <w:t xml:space="preserve"> </w:t>
      </w:r>
      <w:r w:rsidRPr="007B112A">
        <w:rPr>
          <w:rStyle w:val="StyleUnderline"/>
        </w:rPr>
        <w:t>strategies</w:t>
      </w:r>
      <w:r w:rsidRPr="007B112A">
        <w:rPr>
          <w:sz w:val="14"/>
        </w:rPr>
        <w:t xml:space="preserve">, which leaders at the height of the industrial age practiced, </w:t>
      </w:r>
      <w:r w:rsidRPr="007B112A">
        <w:rPr>
          <w:rStyle w:val="StyleUnderline"/>
        </w:rPr>
        <w:t>nearly</w:t>
      </w:r>
      <w:r w:rsidRPr="007B112A">
        <w:rPr>
          <w:sz w:val="14"/>
        </w:rPr>
        <w:t xml:space="preserve"> </w:t>
      </w:r>
      <w:r w:rsidRPr="007B112A">
        <w:rPr>
          <w:rStyle w:val="Emphasis"/>
        </w:rPr>
        <w:t>impossible</w:t>
      </w:r>
      <w:r w:rsidRPr="007B112A">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1F6F7C20" w14:textId="77777777" w:rsidR="00E06A2A" w:rsidRPr="007B112A" w:rsidRDefault="00E06A2A" w:rsidP="00E06A2A">
      <w:pPr>
        <w:rPr>
          <w:sz w:val="14"/>
        </w:rPr>
      </w:pPr>
      <w:r w:rsidRPr="007B112A">
        <w:rPr>
          <w:rStyle w:val="StyleUnderline"/>
          <w:highlight w:val="cyan"/>
        </w:rPr>
        <w:t>Escalation</w:t>
      </w:r>
      <w:r w:rsidRPr="007B112A">
        <w:rPr>
          <w:rStyle w:val="StyleUnderline"/>
        </w:rPr>
        <w:t xml:space="preserve"> to</w:t>
      </w:r>
      <w:r w:rsidRPr="007B112A">
        <w:rPr>
          <w:sz w:val="14"/>
        </w:rPr>
        <w:t xml:space="preserve"> major </w:t>
      </w:r>
      <w:r w:rsidRPr="007B112A">
        <w:rPr>
          <w:rStyle w:val="StyleUnderline"/>
        </w:rPr>
        <w:t>war</w:t>
      </w:r>
      <w:r w:rsidRPr="007B112A">
        <w:rPr>
          <w:sz w:val="14"/>
        </w:rPr>
        <w:t xml:space="preserve"> </w:t>
      </w:r>
      <w:r w:rsidRPr="007B112A">
        <w:rPr>
          <w:rStyle w:val="Emphasis"/>
        </w:rPr>
        <w:t>accordingly</w:t>
      </w:r>
      <w:r w:rsidRPr="007B112A">
        <w:rPr>
          <w:sz w:val="14"/>
        </w:rPr>
        <w:t xml:space="preserve"> </w:t>
      </w:r>
      <w:r w:rsidRPr="007B112A">
        <w:rPr>
          <w:rStyle w:val="StyleUnderline"/>
          <w:highlight w:val="cyan"/>
        </w:rPr>
        <w:t>looks</w:t>
      </w:r>
      <w:r w:rsidRPr="007B112A">
        <w:rPr>
          <w:rStyle w:val="StyleUnderline"/>
        </w:rPr>
        <w:t xml:space="preserve"> </w:t>
      </w:r>
      <w:proofErr w:type="gramStart"/>
      <w:r w:rsidRPr="007B112A">
        <w:rPr>
          <w:rStyle w:val="StyleUnderline"/>
        </w:rPr>
        <w:t xml:space="preserve">less and </w:t>
      </w:r>
      <w:r w:rsidRPr="007B112A">
        <w:rPr>
          <w:rStyle w:val="StyleUnderline"/>
          <w:highlight w:val="cyan"/>
        </w:rPr>
        <w:t>less</w:t>
      </w:r>
      <w:proofErr w:type="gramEnd"/>
      <w:r w:rsidRPr="007B112A">
        <w:rPr>
          <w:rStyle w:val="StyleUnderline"/>
          <w:highlight w:val="cyan"/>
        </w:rPr>
        <w:t xml:space="preserve"> likely</w:t>
      </w:r>
      <w:r w:rsidRPr="007B112A">
        <w:rPr>
          <w:sz w:val="14"/>
        </w:rPr>
        <w:t xml:space="preserve">. </w:t>
      </w:r>
      <w:r w:rsidRPr="007B112A">
        <w:rPr>
          <w:rStyle w:val="StyleUnderline"/>
        </w:rPr>
        <w:t>Geopolitical struggle</w:t>
      </w:r>
      <w:r w:rsidRPr="007B112A">
        <w:rPr>
          <w:sz w:val="14"/>
        </w:rPr>
        <w:t xml:space="preserve"> will </w:t>
      </w:r>
      <w:r w:rsidRPr="007B112A">
        <w:rPr>
          <w:rStyle w:val="StyleUnderline"/>
        </w:rPr>
        <w:t>likely take a form</w:t>
      </w:r>
      <w:r w:rsidRPr="007B112A">
        <w:rPr>
          <w:sz w:val="14"/>
        </w:rPr>
        <w:t xml:space="preserve"> </w:t>
      </w:r>
      <w:r w:rsidRPr="007B112A">
        <w:rPr>
          <w:rStyle w:val="Emphasis"/>
        </w:rPr>
        <w:t>different</w:t>
      </w:r>
      <w:r w:rsidRPr="007B112A">
        <w:rPr>
          <w:sz w:val="14"/>
        </w:rPr>
        <w:t xml:space="preserve"> </w:t>
      </w:r>
      <w:r w:rsidRPr="007B112A">
        <w:rPr>
          <w:rStyle w:val="StyleUnderline"/>
        </w:rPr>
        <w:t>from recent world wars</w:t>
      </w:r>
      <w:r w:rsidRPr="007B112A">
        <w:rPr>
          <w:sz w:val="14"/>
        </w:rPr>
        <w:t>. Key differences could include the following:</w:t>
      </w:r>
    </w:p>
    <w:p w14:paraId="12F99BF6" w14:textId="77777777" w:rsidR="00E06A2A" w:rsidRPr="007B112A" w:rsidRDefault="00E06A2A" w:rsidP="00E06A2A">
      <w:pPr>
        <w:rPr>
          <w:sz w:val="14"/>
        </w:rPr>
      </w:pPr>
      <w:r w:rsidRPr="007B112A">
        <w:rPr>
          <w:sz w:val="14"/>
        </w:rPr>
        <w:t xml:space="preserve">First, </w:t>
      </w:r>
      <w:r w:rsidRPr="007B112A">
        <w:rPr>
          <w:rStyle w:val="StyleUnderline"/>
        </w:rPr>
        <w:t>only a</w:t>
      </w:r>
      <w:r w:rsidRPr="007B112A">
        <w:rPr>
          <w:sz w:val="14"/>
        </w:rPr>
        <w:t xml:space="preserve"> </w:t>
      </w:r>
      <w:r w:rsidRPr="007B112A">
        <w:rPr>
          <w:rStyle w:val="Emphasis"/>
        </w:rPr>
        <w:t>small minority</w:t>
      </w:r>
      <w:r w:rsidRPr="007B112A">
        <w:rPr>
          <w:sz w:val="14"/>
        </w:rPr>
        <w:t xml:space="preserve"> </w:t>
      </w:r>
      <w:r w:rsidRPr="007B112A">
        <w:rPr>
          <w:rStyle w:val="StyleUnderline"/>
        </w:rPr>
        <w:t>of the population may be involved</w:t>
      </w:r>
      <w:r w:rsidRPr="007B112A">
        <w:rPr>
          <w:sz w:val="14"/>
        </w:rPr>
        <w:t xml:space="preserve"> in the contests. </w:t>
      </w:r>
      <w:proofErr w:type="gramStart"/>
      <w:r w:rsidRPr="007B112A">
        <w:rPr>
          <w:sz w:val="14"/>
        </w:rPr>
        <w:t>The vast majority of</w:t>
      </w:r>
      <w:proofErr w:type="gramEnd"/>
      <w:r w:rsidRPr="007B112A">
        <w:rPr>
          <w:sz w:val="14"/>
        </w:rPr>
        <w:t xml:space="preserve">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0CE0F906" w14:textId="77777777" w:rsidR="00E06A2A" w:rsidRPr="007B112A" w:rsidRDefault="00E06A2A" w:rsidP="00E06A2A">
      <w:pPr>
        <w:rPr>
          <w:sz w:val="14"/>
        </w:rPr>
      </w:pPr>
      <w:r w:rsidRPr="007B112A">
        <w:rPr>
          <w:sz w:val="14"/>
        </w:rPr>
        <w:lastRenderedPageBreak/>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2DBE07B0" w14:textId="77777777" w:rsidR="00E06A2A" w:rsidRPr="007B112A" w:rsidRDefault="00E06A2A" w:rsidP="00E06A2A">
      <w:pPr>
        <w:rPr>
          <w:sz w:val="14"/>
        </w:rPr>
      </w:pPr>
      <w:r w:rsidRPr="007B112A">
        <w:rPr>
          <w:sz w:val="14"/>
        </w:rPr>
        <w:t xml:space="preserve">Second, </w:t>
      </w:r>
      <w:r w:rsidRPr="007B112A">
        <w:rPr>
          <w:rStyle w:val="StyleUnderline"/>
        </w:rPr>
        <w:t>weak and divided public support could become a</w:t>
      </w:r>
      <w:r w:rsidRPr="007B112A">
        <w:rPr>
          <w:sz w:val="14"/>
        </w:rPr>
        <w:t xml:space="preserve"> </w:t>
      </w:r>
      <w:r w:rsidRPr="007B112A">
        <w:rPr>
          <w:rStyle w:val="Emphasis"/>
        </w:rPr>
        <w:t>persistent</w:t>
      </w:r>
      <w:r w:rsidRPr="007B112A">
        <w:rPr>
          <w:sz w:val="14"/>
        </w:rPr>
        <w:t xml:space="preserve"> </w:t>
      </w:r>
      <w:r w:rsidRPr="007B112A">
        <w:rPr>
          <w:rStyle w:val="StyleUnderline"/>
        </w:rPr>
        <w:t>feature of the contest</w:t>
      </w:r>
      <w:r w:rsidRPr="007B112A">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6E39C0BA" w14:textId="77777777" w:rsidR="00E06A2A" w:rsidRPr="007B112A" w:rsidRDefault="00E06A2A" w:rsidP="00E06A2A">
      <w:pPr>
        <w:rPr>
          <w:sz w:val="14"/>
        </w:rPr>
      </w:pPr>
      <w:r w:rsidRPr="007B112A">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38A39EF3" w14:textId="77777777" w:rsidR="00E06A2A" w:rsidRPr="007B112A" w:rsidRDefault="00E06A2A" w:rsidP="00E06A2A">
      <w:pPr>
        <w:rPr>
          <w:sz w:val="14"/>
        </w:rPr>
      </w:pPr>
      <w:r w:rsidRPr="007B112A">
        <w:rPr>
          <w:sz w:val="14"/>
        </w:rPr>
        <w:t xml:space="preserve">Outside of occasional terror attacks in ethnic minority regions like Xinjiang, China has experienced lower levels of opposition to its foreign policy, but that is mainly </w:t>
      </w:r>
      <w:proofErr w:type="gramStart"/>
      <w:r w:rsidRPr="007B112A">
        <w:rPr>
          <w:sz w:val="14"/>
        </w:rPr>
        <w:t>due to the fact that</w:t>
      </w:r>
      <w:proofErr w:type="gramEnd"/>
      <w:r w:rsidRPr="007B112A">
        <w:rPr>
          <w:sz w:val="14"/>
        </w:rPr>
        <w:t xml:space="preserve"> the country is not involved in any war. However, </w:t>
      </w:r>
      <w:r w:rsidRPr="007B112A">
        <w:rPr>
          <w:rStyle w:val="StyleUnderline"/>
        </w:rPr>
        <w:t>support for</w:t>
      </w:r>
      <w:r w:rsidRPr="007B112A">
        <w:rPr>
          <w:sz w:val="14"/>
        </w:rPr>
        <w:t xml:space="preserve"> militarily </w:t>
      </w:r>
      <w:r w:rsidRPr="007B112A">
        <w:rPr>
          <w:rStyle w:val="Emphasis"/>
        </w:rPr>
        <w:t>aggressive</w:t>
      </w:r>
      <w:r w:rsidRPr="007B112A">
        <w:rPr>
          <w:sz w:val="14"/>
        </w:rPr>
        <w:t xml:space="preserve"> </w:t>
      </w:r>
      <w:r w:rsidRPr="007B112A">
        <w:rPr>
          <w:rStyle w:val="StyleUnderline"/>
        </w:rPr>
        <w:t>policies remains low</w:t>
      </w:r>
      <w:r w:rsidRPr="007B112A">
        <w:rPr>
          <w:sz w:val="14"/>
        </w:rPr>
        <w:t xml:space="preserve">. Despite the popularity of Taiwan’s unification, for example, </w:t>
      </w:r>
      <w:proofErr w:type="gramStart"/>
      <w:r w:rsidRPr="007B112A">
        <w:rPr>
          <w:rStyle w:val="StyleUnderline"/>
        </w:rPr>
        <w:t>the</w:t>
      </w:r>
      <w:r w:rsidRPr="007B112A">
        <w:rPr>
          <w:sz w:val="14"/>
        </w:rPr>
        <w:t xml:space="preserve"> </w:t>
      </w:r>
      <w:r w:rsidRPr="007B112A">
        <w:rPr>
          <w:rStyle w:val="Emphasis"/>
        </w:rPr>
        <w:t>overwhelming majority</w:t>
      </w:r>
      <w:r w:rsidRPr="007B112A">
        <w:rPr>
          <w:sz w:val="14"/>
        </w:rPr>
        <w:t xml:space="preserve"> </w:t>
      </w:r>
      <w:r w:rsidRPr="007B112A">
        <w:rPr>
          <w:rStyle w:val="StyleUnderline"/>
        </w:rPr>
        <w:t>of</w:t>
      </w:r>
      <w:proofErr w:type="gramEnd"/>
      <w:r w:rsidRPr="007B112A">
        <w:rPr>
          <w:sz w:val="14"/>
        </w:rPr>
        <w:t xml:space="preserve"> surveyed </w:t>
      </w:r>
      <w:r w:rsidRPr="007B112A">
        <w:rPr>
          <w:rStyle w:val="StyleUnderline"/>
        </w:rPr>
        <w:t>citizens</w:t>
      </w:r>
      <w:r w:rsidRPr="007B112A">
        <w:rPr>
          <w:sz w:val="14"/>
        </w:rPr>
        <w:t xml:space="preserve"> </w:t>
      </w:r>
      <w:r w:rsidRPr="007B112A">
        <w:rPr>
          <w:rStyle w:val="Emphasis"/>
        </w:rPr>
        <w:t>oppose</w:t>
      </w:r>
      <w:r w:rsidRPr="007B112A">
        <w:rPr>
          <w:sz w:val="14"/>
        </w:rPr>
        <w:t xml:space="preserve"> </w:t>
      </w:r>
      <w:r w:rsidRPr="007B112A">
        <w:rPr>
          <w:rStyle w:val="StyleUnderline"/>
        </w:rPr>
        <w:t>war</w:t>
      </w:r>
      <w:r w:rsidRPr="007B112A">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7815A205" w14:textId="77777777" w:rsidR="00E06A2A" w:rsidRPr="007B112A" w:rsidRDefault="00E06A2A" w:rsidP="00E06A2A">
      <w:pPr>
        <w:rPr>
          <w:sz w:val="14"/>
        </w:rPr>
      </w:pPr>
      <w:r w:rsidRPr="007B112A">
        <w:rPr>
          <w:sz w:val="14"/>
        </w:rPr>
        <w:t xml:space="preserve">Third, </w:t>
      </w:r>
      <w:r w:rsidRPr="007B112A">
        <w:rPr>
          <w:rStyle w:val="StyleUnderline"/>
        </w:rPr>
        <w:t>governments</w:t>
      </w:r>
      <w:r w:rsidRPr="007B112A">
        <w:rPr>
          <w:sz w:val="14"/>
        </w:rPr>
        <w:t xml:space="preserve"> will </w:t>
      </w:r>
      <w:r w:rsidRPr="007B112A">
        <w:rPr>
          <w:rStyle w:val="StyleUnderline"/>
        </w:rPr>
        <w:t>face a</w:t>
      </w:r>
      <w:r w:rsidRPr="007B112A">
        <w:rPr>
          <w:sz w:val="14"/>
        </w:rPr>
        <w:t xml:space="preserve"> </w:t>
      </w:r>
      <w:r w:rsidRPr="007B112A">
        <w:rPr>
          <w:rStyle w:val="Emphasis"/>
          <w:highlight w:val="cyan"/>
        </w:rPr>
        <w:t>strong</w:t>
      </w:r>
      <w:r w:rsidRPr="007B112A">
        <w:rPr>
          <w:sz w:val="14"/>
          <w:highlight w:val="cyan"/>
        </w:rPr>
        <w:t xml:space="preserve"> </w:t>
      </w:r>
      <w:r w:rsidRPr="007B112A">
        <w:rPr>
          <w:rStyle w:val="StyleUnderline"/>
          <w:highlight w:val="cyan"/>
        </w:rPr>
        <w:t>incentive to fight</w:t>
      </w:r>
      <w:r w:rsidRPr="007B112A">
        <w:rPr>
          <w:rStyle w:val="StyleUnderline"/>
        </w:rPr>
        <w:t xml:space="preserve"> wars</w:t>
      </w:r>
      <w:r w:rsidRPr="007B112A">
        <w:rPr>
          <w:sz w:val="14"/>
        </w:rPr>
        <w:t xml:space="preserve"> </w:t>
      </w:r>
      <w:r w:rsidRPr="007B112A">
        <w:rPr>
          <w:rStyle w:val="Emphasis"/>
          <w:highlight w:val="cyan"/>
        </w:rPr>
        <w:t>on the cheap</w:t>
      </w:r>
      <w:r w:rsidRPr="007B112A">
        <w:rPr>
          <w:sz w:val="14"/>
        </w:rPr>
        <w:t xml:space="preserve">. </w:t>
      </w:r>
      <w:r w:rsidRPr="007B112A">
        <w:rPr>
          <w:rStyle w:val="StyleUnderline"/>
        </w:rPr>
        <w:t>Due to their</w:t>
      </w:r>
      <w:r w:rsidRPr="007B112A">
        <w:rPr>
          <w:sz w:val="14"/>
        </w:rPr>
        <w:t xml:space="preserve"> </w:t>
      </w:r>
      <w:r w:rsidRPr="007B112A">
        <w:rPr>
          <w:rStyle w:val="Emphasis"/>
        </w:rPr>
        <w:t>inability</w:t>
      </w:r>
      <w:r w:rsidRPr="007B112A">
        <w:rPr>
          <w:sz w:val="14"/>
        </w:rPr>
        <w:t xml:space="preserve"> </w:t>
      </w:r>
      <w:r w:rsidRPr="007B112A">
        <w:rPr>
          <w:rStyle w:val="StyleUnderline"/>
        </w:rPr>
        <w:t>to mobilize</w:t>
      </w:r>
      <w:r w:rsidRPr="007B112A">
        <w:rPr>
          <w:sz w:val="14"/>
        </w:rPr>
        <w:t xml:space="preserve"> the nation’s </w:t>
      </w:r>
      <w:r w:rsidRPr="007B112A">
        <w:rPr>
          <w:rStyle w:val="StyleUnderline"/>
        </w:rPr>
        <w:t>resources and populations, states may find sustaining</w:t>
      </w:r>
      <w:r w:rsidRPr="007B112A">
        <w:rPr>
          <w:sz w:val="14"/>
        </w:rPr>
        <w:t xml:space="preserve"> </w:t>
      </w:r>
      <w:r w:rsidRPr="007B112A">
        <w:rPr>
          <w:rStyle w:val="Emphasis"/>
        </w:rPr>
        <w:t>high-intensity war</w:t>
      </w:r>
      <w:r w:rsidRPr="007B112A">
        <w:rPr>
          <w:sz w:val="14"/>
        </w:rPr>
        <w:t xml:space="preserve"> </w:t>
      </w:r>
      <w:r w:rsidRPr="007B112A">
        <w:rPr>
          <w:rStyle w:val="StyleUnderline"/>
        </w:rPr>
        <w:t>especially difficult</w:t>
      </w:r>
      <w:r w:rsidRPr="007B112A">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70F5A089" w14:textId="77777777" w:rsidR="00E06A2A" w:rsidRPr="007B112A" w:rsidRDefault="00E06A2A" w:rsidP="00E06A2A">
      <w:pPr>
        <w:rPr>
          <w:sz w:val="14"/>
        </w:rPr>
      </w:pPr>
      <w:r w:rsidRPr="007B112A">
        <w:rPr>
          <w:sz w:val="14"/>
        </w:rPr>
        <w:t xml:space="preserve">Instead of high-intensity wars, </w:t>
      </w:r>
      <w:r w:rsidRPr="007B112A">
        <w:rPr>
          <w:rStyle w:val="StyleUnderline"/>
        </w:rPr>
        <w:t>countries may find</w:t>
      </w:r>
      <w:r w:rsidRPr="007B112A">
        <w:rPr>
          <w:sz w:val="14"/>
        </w:rPr>
        <w:t xml:space="preserve"> </w:t>
      </w:r>
      <w:r w:rsidRPr="007B112A">
        <w:rPr>
          <w:rStyle w:val="Emphasis"/>
        </w:rPr>
        <w:t>proxy</w:t>
      </w:r>
      <w:r w:rsidRPr="007B112A">
        <w:rPr>
          <w:sz w:val="14"/>
        </w:rPr>
        <w:t xml:space="preserve">, </w:t>
      </w:r>
      <w:r w:rsidRPr="007B112A">
        <w:rPr>
          <w:rStyle w:val="Emphasis"/>
        </w:rPr>
        <w:t>info</w:t>
      </w:r>
      <w:r w:rsidRPr="007B112A">
        <w:rPr>
          <w:sz w:val="14"/>
        </w:rPr>
        <w:t xml:space="preserve">rmation, cyber, </w:t>
      </w:r>
      <w:r w:rsidRPr="007B112A">
        <w:rPr>
          <w:rStyle w:val="StyleUnderline"/>
        </w:rPr>
        <w:t>and</w:t>
      </w:r>
      <w:r w:rsidRPr="007B112A">
        <w:rPr>
          <w:sz w:val="14"/>
        </w:rPr>
        <w:t xml:space="preserve"> </w:t>
      </w:r>
      <w:r w:rsidRPr="007B112A">
        <w:rPr>
          <w:rStyle w:val="Emphasis"/>
        </w:rPr>
        <w:t>econ</w:t>
      </w:r>
      <w:r w:rsidRPr="007B112A">
        <w:rPr>
          <w:sz w:val="14"/>
        </w:rPr>
        <w:t xml:space="preserve">omic </w:t>
      </w:r>
      <w:r w:rsidRPr="007B112A">
        <w:rPr>
          <w:rStyle w:val="StyleUnderline"/>
        </w:rPr>
        <w:t>warfare</w:t>
      </w:r>
      <w:r w:rsidRPr="007B112A">
        <w:rPr>
          <w:sz w:val="14"/>
        </w:rPr>
        <w:t xml:space="preserve"> </w:t>
      </w:r>
      <w:r w:rsidRPr="007B112A">
        <w:rPr>
          <w:rStyle w:val="Emphasis"/>
        </w:rPr>
        <w:t>more attractive ways</w:t>
      </w:r>
      <w:r w:rsidRPr="007B112A">
        <w:rPr>
          <w:sz w:val="14"/>
        </w:rPr>
        <w:t xml:space="preserve"> </w:t>
      </w:r>
      <w:r w:rsidRPr="007B112A">
        <w:rPr>
          <w:rStyle w:val="StyleUnderline"/>
        </w:rPr>
        <w:t>to sustain pressure on their adversaries</w:t>
      </w:r>
      <w:r w:rsidRPr="007B112A">
        <w:rPr>
          <w:sz w:val="14"/>
        </w:rPr>
        <w:t xml:space="preserve">. Proxy wars </w:t>
      </w:r>
      <w:r w:rsidRPr="007B112A">
        <w:rPr>
          <w:rStyle w:val="StyleUnderline"/>
        </w:rPr>
        <w:t>offer the</w:t>
      </w:r>
      <w:r w:rsidRPr="007B112A">
        <w:rPr>
          <w:sz w:val="14"/>
        </w:rPr>
        <w:t xml:space="preserve"> potential </w:t>
      </w:r>
      <w:r w:rsidRPr="007B112A">
        <w:rPr>
          <w:rStyle w:val="StyleUnderline"/>
        </w:rPr>
        <w:t>advantage of bleeding a rival</w:t>
      </w:r>
      <w:r w:rsidRPr="007B112A">
        <w:rPr>
          <w:sz w:val="14"/>
        </w:rPr>
        <w:t xml:space="preserve"> </w:t>
      </w:r>
      <w:r w:rsidRPr="007B112A">
        <w:rPr>
          <w:rStyle w:val="Emphasis"/>
          <w:highlight w:val="cyan"/>
        </w:rPr>
        <w:t>without</w:t>
      </w:r>
      <w:r w:rsidRPr="007B112A">
        <w:rPr>
          <w:sz w:val="14"/>
          <w:highlight w:val="cyan"/>
        </w:rPr>
        <w:t xml:space="preserve"> </w:t>
      </w:r>
      <w:r w:rsidRPr="007B112A">
        <w:rPr>
          <w:rStyle w:val="StyleUnderline"/>
          <w:highlight w:val="cyan"/>
        </w:rPr>
        <w:t>risking</w:t>
      </w:r>
      <w:r w:rsidRPr="007B112A">
        <w:rPr>
          <w:rStyle w:val="StyleUnderline"/>
        </w:rPr>
        <w:t xml:space="preserve"> high </w:t>
      </w:r>
      <w:r w:rsidRPr="007B112A">
        <w:rPr>
          <w:rStyle w:val="StyleUnderline"/>
          <w:highlight w:val="cyan"/>
        </w:rPr>
        <w:t>casualties</w:t>
      </w:r>
      <w:r w:rsidRPr="007B112A">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1A1C9864" w14:textId="77777777" w:rsidR="00E06A2A" w:rsidRPr="007B112A" w:rsidRDefault="00E06A2A" w:rsidP="00E06A2A">
      <w:pPr>
        <w:rPr>
          <w:sz w:val="14"/>
        </w:rPr>
      </w:pPr>
      <w:r w:rsidRPr="007B112A">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560EE81A" w14:textId="77777777" w:rsidR="00E06A2A" w:rsidRDefault="00E06A2A" w:rsidP="00E06A2A">
      <w:pPr>
        <w:rPr>
          <w:sz w:val="14"/>
        </w:rPr>
      </w:pPr>
      <w:r w:rsidRPr="007B112A">
        <w:rPr>
          <w:sz w:val="14"/>
        </w:rPr>
        <w:t xml:space="preserve">The </w:t>
      </w:r>
      <w:r w:rsidRPr="007B112A">
        <w:rPr>
          <w:rStyle w:val="StyleUnderline"/>
        </w:rPr>
        <w:t xml:space="preserve">need to </w:t>
      </w:r>
      <w:r w:rsidRPr="007B112A">
        <w:rPr>
          <w:rStyle w:val="StyleUnderline"/>
          <w:highlight w:val="cyan"/>
        </w:rPr>
        <w:t>ensure</w:t>
      </w:r>
      <w:r w:rsidRPr="007B112A">
        <w:rPr>
          <w:sz w:val="14"/>
          <w:highlight w:val="cyan"/>
        </w:rPr>
        <w:t xml:space="preserve"> </w:t>
      </w:r>
      <w:r w:rsidRPr="007B112A">
        <w:rPr>
          <w:rStyle w:val="Emphasis"/>
          <w:highlight w:val="cyan"/>
        </w:rPr>
        <w:t>domestic security</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reduce</w:t>
      </w:r>
      <w:r w:rsidRPr="007B112A">
        <w:rPr>
          <w:rStyle w:val="Emphasis"/>
        </w:rPr>
        <w:t xml:space="preserve"> popular </w:t>
      </w:r>
      <w:r w:rsidRPr="007B112A">
        <w:rPr>
          <w:rStyle w:val="Emphasis"/>
          <w:highlight w:val="cyan"/>
        </w:rPr>
        <w:t>discontent</w:t>
      </w:r>
      <w:r w:rsidRPr="007B112A">
        <w:rPr>
          <w:sz w:val="14"/>
        </w:rPr>
        <w:t xml:space="preserve"> </w:t>
      </w:r>
      <w:r w:rsidRPr="007B112A">
        <w:rPr>
          <w:rStyle w:val="StyleUnderline"/>
        </w:rPr>
        <w:t>while waging conflict with the involvement of only a tiny minority of the population suggests a</w:t>
      </w:r>
      <w:r w:rsidRPr="007B112A">
        <w:rPr>
          <w:sz w:val="14"/>
        </w:rPr>
        <w:t xml:space="preserve"> </w:t>
      </w:r>
      <w:r w:rsidRPr="007B112A">
        <w:rPr>
          <w:rStyle w:val="Emphasis"/>
        </w:rPr>
        <w:t>new</w:t>
      </w:r>
      <w:r w:rsidRPr="007B112A">
        <w:rPr>
          <w:sz w:val="14"/>
        </w:rPr>
        <w:t xml:space="preserve"> mental </w:t>
      </w:r>
      <w:r w:rsidRPr="007B112A">
        <w:rPr>
          <w:rStyle w:val="StyleUnderline"/>
        </w:rPr>
        <w:t>framework will be required</w:t>
      </w:r>
      <w:r w:rsidRPr="007B112A">
        <w:rPr>
          <w:sz w:val="14"/>
        </w:rPr>
        <w:t xml:space="preserve"> for the United States to manage the challenges posed by rival states. It is not too early to begin planning and thinking about how to ensure U.S. security in an era of fragile public support.</w:t>
      </w:r>
    </w:p>
    <w:p w14:paraId="20774B1B" w14:textId="77777777" w:rsidR="00E06A2A" w:rsidRPr="00E06A2A" w:rsidRDefault="00E06A2A" w:rsidP="00E06A2A"/>
    <w:p w14:paraId="352AAF01" w14:textId="32CE07A0" w:rsidR="00C05DB8" w:rsidRDefault="00D3368F" w:rsidP="00D3368F">
      <w:pPr>
        <w:pStyle w:val="Heading3"/>
      </w:pPr>
      <w:r>
        <w:lastRenderedPageBreak/>
        <w:t xml:space="preserve">Supply </w:t>
      </w:r>
      <w:proofErr w:type="gramStart"/>
      <w:r>
        <w:t xml:space="preserve">Chains </w:t>
      </w:r>
      <w:r w:rsidR="00AE749D">
        <w:t>!D</w:t>
      </w:r>
      <w:proofErr w:type="gramEnd"/>
    </w:p>
    <w:p w14:paraId="5D1AE1DE" w14:textId="77777777" w:rsidR="00E72F6E" w:rsidRPr="00C8005A" w:rsidRDefault="00E72F6E" w:rsidP="00E72F6E">
      <w:pPr>
        <w:spacing w:before="30" w:after="0" w:line="278" w:lineRule="atLeast"/>
        <w:outlineLvl w:val="3"/>
        <w:rPr>
          <w:rFonts w:eastAsia="Times New Roman"/>
          <w:b/>
          <w:bCs/>
          <w:color w:val="000000"/>
          <w:sz w:val="26"/>
          <w:szCs w:val="26"/>
        </w:rPr>
      </w:pPr>
      <w:r w:rsidRPr="00C8005A">
        <w:rPr>
          <w:rFonts w:eastAsia="Times New Roman"/>
          <w:b/>
          <w:bCs/>
          <w:color w:val="000000"/>
          <w:sz w:val="26"/>
          <w:szCs w:val="26"/>
        </w:rPr>
        <w:t>No impact to supply shocks or supply chains.</w:t>
      </w:r>
    </w:p>
    <w:p w14:paraId="6B57FB1B" w14:textId="77777777" w:rsidR="00E72F6E" w:rsidRPr="00C8005A" w:rsidRDefault="00E72F6E" w:rsidP="00E72F6E">
      <w:pPr>
        <w:spacing w:after="120" w:line="235" w:lineRule="atLeast"/>
        <w:rPr>
          <w:rFonts w:eastAsia="Times New Roman"/>
          <w:color w:val="000000"/>
        </w:rPr>
      </w:pPr>
      <w:r w:rsidRPr="00C8005A">
        <w:rPr>
          <w:rFonts w:eastAsia="Times New Roman"/>
          <w:b/>
          <w:bCs/>
          <w:color w:val="000000"/>
          <w:sz w:val="26"/>
          <w:szCs w:val="26"/>
        </w:rPr>
        <w:t>Wallace 23</w:t>
      </w:r>
      <w:r w:rsidRPr="00C8005A">
        <w:rPr>
          <w:rFonts w:eastAsia="Times New Roman"/>
          <w:color w:val="000000"/>
        </w:rPr>
        <w:t> [–] citing Zac Rogers, Assistant Professor of Operations and Supply Chain Management at Colorado State University; Alicia Wallace, Knight-Bagehot Fellow at Columbia University, Senior Journalist at CNN Business, Degree in Economics from Columbia University *Alicia Wallace citing **Zac Rogers, “Covid broke supply chains. Now on the mend, can they withstand another shock?” CNN Business, 01-16-2023, https://www.cnn.com/2023/01/16/economy/supply-chain-outlook-2023/index.html</w:t>
      </w:r>
    </w:p>
    <w:p w14:paraId="29492582" w14:textId="77777777" w:rsidR="00E72F6E" w:rsidRPr="00C8005A" w:rsidRDefault="00E72F6E" w:rsidP="00E72F6E">
      <w:pPr>
        <w:spacing w:line="235" w:lineRule="atLeast"/>
        <w:rPr>
          <w:rFonts w:eastAsia="Times New Roman"/>
          <w:color w:val="000000"/>
        </w:rPr>
      </w:pPr>
      <w:r w:rsidRPr="00C8005A">
        <w:rPr>
          <w:rFonts w:eastAsia="Times New Roman"/>
          <w:color w:val="000000"/>
        </w:rPr>
        <w:t>Reshoring and smoother flows Helping that along is that </w:t>
      </w:r>
      <w:r w:rsidRPr="00C8005A">
        <w:rPr>
          <w:rFonts w:eastAsia="Times New Roman"/>
          <w:color w:val="000000"/>
          <w:u w:val="single"/>
          <w:shd w:val="clear" w:color="auto" w:fill="00FFFF"/>
        </w:rPr>
        <w:t>supply chains are</w:t>
      </w:r>
      <w:r w:rsidRPr="00C8005A">
        <w:rPr>
          <w:rFonts w:eastAsia="Times New Roman"/>
          <w:color w:val="000000"/>
        </w:rPr>
        <w:t> </w:t>
      </w:r>
      <w:r w:rsidRPr="00C8005A">
        <w:rPr>
          <w:rFonts w:eastAsia="Times New Roman"/>
          <w:color w:val="000000"/>
          <w:u w:val="single"/>
          <w:shd w:val="clear" w:color="auto" w:fill="00FFFF"/>
        </w:rPr>
        <w:t>far more resilient</w:t>
      </w:r>
      <w:r w:rsidRPr="00C8005A">
        <w:rPr>
          <w:rFonts w:eastAsia="Times New Roman"/>
          <w:color w:val="000000"/>
        </w:rPr>
        <w:t> </w:t>
      </w:r>
      <w:r w:rsidRPr="00C8005A">
        <w:rPr>
          <w:rFonts w:eastAsia="Times New Roman"/>
          <w:color w:val="000000"/>
          <w:u w:val="single"/>
        </w:rPr>
        <w:t>now</w:t>
      </w:r>
      <w:r w:rsidRPr="00C8005A">
        <w:rPr>
          <w:rFonts w:eastAsia="Times New Roman"/>
          <w:color w:val="000000"/>
        </w:rPr>
        <w:t> than they were at the end of 2019, Rogers said. “In 2019, we had basically all of our chips in on one hand, which was, things are built in East Asia, come on a boat through the ports in Southern California, they get on trains that go to Chicago and then on other trains or trucks to distribute to the East Coast,” he said. And while it’s nearly impossible to divorce from China, </w:t>
      </w:r>
      <w:r w:rsidRPr="00C8005A">
        <w:rPr>
          <w:rFonts w:eastAsia="Times New Roman"/>
          <w:color w:val="000000"/>
          <w:u w:val="single"/>
          <w:shd w:val="clear" w:color="auto" w:fill="00FFFF"/>
        </w:rPr>
        <w:t>companies are</w:t>
      </w:r>
      <w:r w:rsidRPr="00C8005A">
        <w:rPr>
          <w:rFonts w:eastAsia="Times New Roman"/>
          <w:color w:val="000000"/>
        </w:rPr>
        <w:t> </w:t>
      </w:r>
      <w:r w:rsidRPr="00C8005A">
        <w:rPr>
          <w:rFonts w:eastAsia="Times New Roman"/>
          <w:color w:val="000000"/>
          <w:u w:val="single"/>
          <w:shd w:val="clear" w:color="auto" w:fill="00FFFF"/>
        </w:rPr>
        <w:t>embracing different paths</w:t>
      </w:r>
      <w:r w:rsidRPr="00C8005A">
        <w:rPr>
          <w:rFonts w:eastAsia="Times New Roman"/>
          <w:color w:val="000000"/>
        </w:rPr>
        <w:t> </w:t>
      </w:r>
      <w:r w:rsidRPr="00C8005A">
        <w:rPr>
          <w:rFonts w:eastAsia="Times New Roman"/>
          <w:color w:val="000000"/>
          <w:u w:val="single"/>
        </w:rPr>
        <w:t>for the supply chain, whether it be in Vietnam, Bangladesh, Central America or domestically,</w:t>
      </w:r>
      <w:r w:rsidRPr="00C8005A">
        <w:rPr>
          <w:rFonts w:eastAsia="Times New Roman"/>
          <w:color w:val="000000"/>
        </w:rPr>
        <w:t> Rogers said. “Because of that, </w:t>
      </w:r>
      <w:r w:rsidRPr="00C8005A">
        <w:rPr>
          <w:rFonts w:eastAsia="Times New Roman"/>
          <w:color w:val="000000"/>
          <w:u w:val="single"/>
        </w:rPr>
        <w:t>supply chains</w:t>
      </w:r>
      <w:r w:rsidRPr="00C8005A">
        <w:rPr>
          <w:rFonts w:eastAsia="Times New Roman"/>
          <w:color w:val="000000"/>
        </w:rPr>
        <w:t> </w:t>
      </w:r>
      <w:r w:rsidRPr="00C8005A">
        <w:rPr>
          <w:rFonts w:eastAsia="Times New Roman"/>
          <w:color w:val="000000"/>
          <w:u w:val="single"/>
          <w:shd w:val="clear" w:color="auto" w:fill="00FFFF"/>
        </w:rPr>
        <w:t>are</w:t>
      </w:r>
      <w:r w:rsidRPr="00C8005A">
        <w:rPr>
          <w:rFonts w:eastAsia="Times New Roman"/>
          <w:color w:val="000000"/>
        </w:rPr>
        <w:t> </w:t>
      </w:r>
      <w:r w:rsidRPr="00C8005A">
        <w:rPr>
          <w:rFonts w:eastAsia="Times New Roman"/>
          <w:color w:val="000000"/>
          <w:u w:val="single"/>
          <w:shd w:val="clear" w:color="auto" w:fill="00FFFF"/>
        </w:rPr>
        <w:t>not as brittle as they were</w:t>
      </w:r>
      <w:r w:rsidRPr="00C8005A">
        <w:rPr>
          <w:rFonts w:eastAsia="Times New Roman"/>
          <w:color w:val="000000"/>
        </w:rPr>
        <w:t> </w:t>
      </w:r>
      <w:r w:rsidRPr="00C8005A">
        <w:rPr>
          <w:rFonts w:eastAsia="Times New Roman"/>
          <w:color w:val="000000"/>
          <w:u w:val="single"/>
        </w:rPr>
        <w:t>three years ago</w:t>
      </w:r>
      <w:r w:rsidRPr="00C8005A">
        <w:rPr>
          <w:rFonts w:eastAsia="Times New Roman"/>
          <w:color w:val="000000"/>
        </w:rPr>
        <w:t>,” he said. “</w:t>
      </w:r>
      <w:r w:rsidRPr="00C8005A">
        <w:rPr>
          <w:rFonts w:eastAsia="Times New Roman"/>
          <w:color w:val="000000"/>
          <w:u w:val="single"/>
        </w:rPr>
        <w:t>And</w:t>
      </w:r>
      <w:r w:rsidRPr="00C8005A">
        <w:rPr>
          <w:rFonts w:eastAsia="Times New Roman"/>
          <w:color w:val="000000"/>
        </w:rPr>
        <w:t> </w:t>
      </w:r>
      <w:proofErr w:type="gramStart"/>
      <w:r w:rsidRPr="00C8005A">
        <w:rPr>
          <w:rFonts w:eastAsia="Times New Roman"/>
          <w:color w:val="000000"/>
          <w:u w:val="single"/>
        </w:rPr>
        <w:t>so</w:t>
      </w:r>
      <w:proofErr w:type="gramEnd"/>
      <w:r w:rsidRPr="00C8005A">
        <w:rPr>
          <w:rFonts w:eastAsia="Times New Roman"/>
          <w:color w:val="000000"/>
        </w:rPr>
        <w:t> </w:t>
      </w:r>
      <w:r w:rsidRPr="00C8005A">
        <w:rPr>
          <w:rFonts w:eastAsia="Times New Roman"/>
          <w:color w:val="000000"/>
          <w:u w:val="single"/>
          <w:shd w:val="clear" w:color="auto" w:fill="00FFFF"/>
        </w:rPr>
        <w:t>if there is another shock</w:t>
      </w:r>
      <w:r w:rsidRPr="00C8005A">
        <w:rPr>
          <w:rFonts w:eastAsia="Times New Roman"/>
          <w:color w:val="000000"/>
        </w:rPr>
        <w:t> </w:t>
      </w:r>
      <w:r w:rsidRPr="00C8005A">
        <w:rPr>
          <w:rFonts w:eastAsia="Times New Roman"/>
          <w:color w:val="000000"/>
          <w:u w:val="single"/>
        </w:rPr>
        <w:t>— particularly if there’s a China-centric shock — I think</w:t>
      </w:r>
      <w:r w:rsidRPr="00C8005A">
        <w:rPr>
          <w:rFonts w:eastAsia="Times New Roman"/>
          <w:color w:val="000000"/>
        </w:rPr>
        <w:t> </w:t>
      </w:r>
      <w:r w:rsidRPr="00C8005A">
        <w:rPr>
          <w:rFonts w:eastAsia="Times New Roman"/>
          <w:color w:val="000000"/>
          <w:u w:val="single"/>
          <w:shd w:val="clear" w:color="auto" w:fill="00FFFF"/>
        </w:rPr>
        <w:t>we’ll be able to</w:t>
      </w:r>
      <w:r w:rsidRPr="00C8005A">
        <w:rPr>
          <w:rFonts w:eastAsia="Times New Roman"/>
          <w:color w:val="000000"/>
        </w:rPr>
        <w:t> </w:t>
      </w:r>
      <w:r w:rsidRPr="00C8005A">
        <w:rPr>
          <w:rFonts w:eastAsia="Times New Roman"/>
          <w:color w:val="000000"/>
          <w:u w:val="single"/>
          <w:shd w:val="clear" w:color="auto" w:fill="00FFFF"/>
        </w:rPr>
        <w:t>absorb it</w:t>
      </w:r>
      <w:r w:rsidRPr="00C8005A">
        <w:rPr>
          <w:rFonts w:eastAsia="Times New Roman"/>
          <w:color w:val="000000"/>
        </w:rPr>
        <w:t> </w:t>
      </w:r>
      <w:r w:rsidRPr="00C8005A">
        <w:rPr>
          <w:rFonts w:eastAsia="Times New Roman"/>
          <w:color w:val="000000"/>
          <w:u w:val="single"/>
        </w:rPr>
        <w:t>a little</w:t>
      </w:r>
      <w:r w:rsidRPr="00C8005A">
        <w:rPr>
          <w:rFonts w:eastAsia="Times New Roman"/>
          <w:color w:val="000000"/>
        </w:rPr>
        <w:t> </w:t>
      </w:r>
      <w:r w:rsidRPr="00C8005A">
        <w:rPr>
          <w:rFonts w:eastAsia="Times New Roman"/>
          <w:color w:val="000000"/>
          <w:u w:val="single"/>
          <w:shd w:val="clear" w:color="auto" w:fill="00FFFF"/>
        </w:rPr>
        <w:t>better</w:t>
      </w:r>
      <w:r w:rsidRPr="00C8005A">
        <w:rPr>
          <w:rFonts w:eastAsia="Times New Roman"/>
          <w:color w:val="000000"/>
        </w:rPr>
        <w:t> </w:t>
      </w:r>
      <w:r w:rsidRPr="00C8005A">
        <w:rPr>
          <w:rFonts w:eastAsia="Times New Roman"/>
          <w:color w:val="000000"/>
          <w:u w:val="single"/>
        </w:rPr>
        <w:t>than we had. …</w:t>
      </w:r>
      <w:r w:rsidRPr="00C8005A">
        <w:rPr>
          <w:rFonts w:eastAsia="Times New Roman"/>
          <w:color w:val="000000"/>
        </w:rPr>
        <w:t> But you can’t price in something like the invasion of Ukraine or a viral outbreak that shuts down the world — no systems are built to handle that smoothly.” Rogers is also a researcher and co-author of the Logistics Managers’ Index, a monthly survey of supply chain executives conducted by a team of university researchers and the Council of Supply Chain Management Professionals. </w:t>
      </w:r>
      <w:r w:rsidRPr="00C8005A">
        <w:rPr>
          <w:rFonts w:eastAsia="Times New Roman"/>
          <w:color w:val="000000"/>
          <w:u w:val="single"/>
        </w:rPr>
        <w:t>The</w:t>
      </w:r>
      <w:r w:rsidRPr="00C8005A">
        <w:rPr>
          <w:rFonts w:eastAsia="Times New Roman"/>
          <w:color w:val="000000"/>
        </w:rPr>
        <w:t> </w:t>
      </w:r>
      <w:r w:rsidRPr="00C8005A">
        <w:rPr>
          <w:rFonts w:eastAsia="Times New Roman"/>
          <w:color w:val="000000"/>
          <w:u w:val="single"/>
          <w:shd w:val="clear" w:color="auto" w:fill="00FFFF"/>
        </w:rPr>
        <w:t>index’s</w:t>
      </w:r>
      <w:r w:rsidRPr="00C8005A">
        <w:rPr>
          <w:rFonts w:eastAsia="Times New Roman"/>
          <w:color w:val="000000"/>
        </w:rPr>
        <w:t> </w:t>
      </w:r>
      <w:r w:rsidRPr="00C8005A">
        <w:rPr>
          <w:rFonts w:eastAsia="Times New Roman"/>
          <w:color w:val="000000"/>
          <w:u w:val="single"/>
        </w:rPr>
        <w:t>December</w:t>
      </w:r>
      <w:r w:rsidRPr="00C8005A">
        <w:rPr>
          <w:rFonts w:eastAsia="Times New Roman"/>
          <w:color w:val="000000"/>
        </w:rPr>
        <w:t> </w:t>
      </w:r>
      <w:r w:rsidRPr="00C8005A">
        <w:rPr>
          <w:rFonts w:eastAsia="Times New Roman"/>
          <w:color w:val="000000"/>
          <w:u w:val="single"/>
          <w:shd w:val="clear" w:color="auto" w:fill="00FFFF"/>
        </w:rPr>
        <w:t>reading</w:t>
      </w:r>
      <w:r w:rsidRPr="00C8005A">
        <w:rPr>
          <w:rFonts w:eastAsia="Times New Roman"/>
          <w:color w:val="000000"/>
        </w:rPr>
        <w:t> </w:t>
      </w:r>
      <w:r w:rsidRPr="00C8005A">
        <w:rPr>
          <w:rFonts w:eastAsia="Times New Roman"/>
          <w:color w:val="000000"/>
          <w:u w:val="single"/>
        </w:rPr>
        <w:t>—</w:t>
      </w:r>
      <w:r w:rsidRPr="00C8005A">
        <w:rPr>
          <w:rFonts w:eastAsia="Times New Roman"/>
          <w:color w:val="000000"/>
        </w:rPr>
        <w:t> </w:t>
      </w:r>
      <w:r w:rsidRPr="00C8005A">
        <w:rPr>
          <w:rFonts w:eastAsia="Times New Roman"/>
          <w:color w:val="000000"/>
          <w:u w:val="single"/>
          <w:shd w:val="clear" w:color="auto" w:fill="00FFFF"/>
        </w:rPr>
        <w:t>which measures inventory</w:t>
      </w:r>
      <w:r w:rsidRPr="00C8005A">
        <w:rPr>
          <w:rFonts w:eastAsia="Times New Roman"/>
          <w:color w:val="000000"/>
        </w:rPr>
        <w:t> </w:t>
      </w:r>
      <w:r w:rsidRPr="00C8005A">
        <w:rPr>
          <w:rFonts w:eastAsia="Times New Roman"/>
          <w:color w:val="000000"/>
          <w:u w:val="single"/>
        </w:rPr>
        <w:t>levels and costs; warehousing capacity; utilization and prices; and transportation capacity,</w:t>
      </w:r>
      <w:r w:rsidRPr="00C8005A">
        <w:rPr>
          <w:rFonts w:eastAsia="Times New Roman"/>
          <w:color w:val="000000"/>
        </w:rPr>
        <w:t> </w:t>
      </w:r>
      <w:r w:rsidRPr="00C8005A">
        <w:rPr>
          <w:rFonts w:eastAsia="Times New Roman"/>
          <w:color w:val="000000"/>
          <w:u w:val="single"/>
        </w:rPr>
        <w:t>utilization</w:t>
      </w:r>
      <w:r w:rsidRPr="00C8005A">
        <w:rPr>
          <w:rFonts w:eastAsia="Times New Roman"/>
          <w:color w:val="000000"/>
        </w:rPr>
        <w:t> </w:t>
      </w:r>
      <w:r w:rsidRPr="00C8005A">
        <w:rPr>
          <w:rFonts w:eastAsia="Times New Roman"/>
          <w:color w:val="000000"/>
          <w:u w:val="single"/>
        </w:rPr>
        <w:t>and prices —</w:t>
      </w:r>
      <w:r w:rsidRPr="00C8005A">
        <w:rPr>
          <w:rFonts w:eastAsia="Times New Roman"/>
          <w:color w:val="000000"/>
        </w:rPr>
        <w:t> </w:t>
      </w:r>
      <w:r w:rsidRPr="00C8005A">
        <w:rPr>
          <w:rFonts w:eastAsia="Times New Roman"/>
          <w:color w:val="000000"/>
          <w:u w:val="single"/>
          <w:shd w:val="clear" w:color="auto" w:fill="00FFFF"/>
        </w:rPr>
        <w:t>came in at 54.6, a</w:t>
      </w:r>
      <w:r w:rsidRPr="00C8005A">
        <w:rPr>
          <w:rFonts w:eastAsia="Times New Roman"/>
          <w:color w:val="000000"/>
        </w:rPr>
        <w:t> </w:t>
      </w:r>
      <w:r w:rsidRPr="00C8005A">
        <w:rPr>
          <w:rFonts w:eastAsia="Times New Roman"/>
          <w:color w:val="000000"/>
          <w:u w:val="single"/>
        </w:rPr>
        <w:t>1-point</w:t>
      </w:r>
      <w:r w:rsidRPr="00C8005A">
        <w:rPr>
          <w:rFonts w:eastAsia="Times New Roman"/>
          <w:color w:val="000000"/>
        </w:rPr>
        <w:t> </w:t>
      </w:r>
      <w:r w:rsidRPr="00C8005A">
        <w:rPr>
          <w:rFonts w:eastAsia="Times New Roman"/>
          <w:color w:val="000000"/>
          <w:u w:val="single"/>
          <w:shd w:val="clear" w:color="auto" w:fill="00FFFF"/>
        </w:rPr>
        <w:t>increase</w:t>
      </w:r>
      <w:r w:rsidRPr="00C8005A">
        <w:rPr>
          <w:rFonts w:eastAsia="Times New Roman"/>
          <w:color w:val="000000"/>
        </w:rPr>
        <w:t> </w:t>
      </w:r>
      <w:r w:rsidRPr="00C8005A">
        <w:rPr>
          <w:rFonts w:eastAsia="Times New Roman"/>
          <w:color w:val="000000"/>
          <w:u w:val="single"/>
        </w:rPr>
        <w:t>following eight months of declines. The majority of the LMI metrics were in the range of 40s, 50s and 60s, Rogers said, noting it’s the first time since the onset of the pandemic that</w:t>
      </w:r>
      <w:r w:rsidRPr="00C8005A">
        <w:rPr>
          <w:rFonts w:eastAsia="Times New Roman"/>
          <w:color w:val="000000"/>
        </w:rPr>
        <w:t> </w:t>
      </w:r>
      <w:r w:rsidRPr="00C8005A">
        <w:rPr>
          <w:rFonts w:eastAsia="Times New Roman"/>
          <w:color w:val="000000"/>
          <w:u w:val="single"/>
          <w:shd w:val="clear" w:color="auto" w:fill="00FFFF"/>
        </w:rPr>
        <w:t>the indices</w:t>
      </w:r>
      <w:r w:rsidRPr="00C8005A">
        <w:rPr>
          <w:rFonts w:eastAsia="Times New Roman"/>
          <w:color w:val="000000"/>
        </w:rPr>
        <w:t> </w:t>
      </w:r>
      <w:r w:rsidRPr="00C8005A">
        <w:rPr>
          <w:rFonts w:eastAsia="Times New Roman"/>
          <w:color w:val="000000"/>
          <w:u w:val="single"/>
          <w:shd w:val="clear" w:color="auto" w:fill="00FFFF"/>
        </w:rPr>
        <w:t>haven’t been in the 70s or 80s</w:t>
      </w:r>
      <w:r w:rsidRPr="00C8005A">
        <w:rPr>
          <w:rFonts w:eastAsia="Times New Roman"/>
          <w:color w:val="000000"/>
          <w:u w:val="single"/>
        </w:rPr>
        <w:t>.</w:t>
      </w:r>
    </w:p>
    <w:p w14:paraId="74578875" w14:textId="77777777" w:rsidR="00E72F6E" w:rsidRPr="00E72F6E" w:rsidRDefault="00E72F6E" w:rsidP="00E72F6E"/>
    <w:p w14:paraId="053130E1" w14:textId="12F0C02A" w:rsidR="00C06771" w:rsidRDefault="00EB79AA" w:rsidP="00115176">
      <w:pPr>
        <w:pStyle w:val="Heading2"/>
      </w:pPr>
      <w:r>
        <w:lastRenderedPageBreak/>
        <w:t>Mono</w:t>
      </w:r>
      <w:r w:rsidR="00115176">
        <w:t>psony</w:t>
      </w:r>
    </w:p>
    <w:p w14:paraId="73575A83" w14:textId="77777777" w:rsidR="00D97363" w:rsidRPr="0045230B" w:rsidRDefault="00D97363" w:rsidP="00D97363">
      <w:pPr>
        <w:pStyle w:val="Heading4"/>
      </w:pPr>
      <w:r>
        <w:t xml:space="preserve">No </w:t>
      </w:r>
      <w:r w:rsidRPr="0045230B">
        <w:rPr>
          <w:u w:val="single"/>
        </w:rPr>
        <w:t>societal collapse</w:t>
      </w:r>
      <w:r>
        <w:t xml:space="preserve"> impact.</w:t>
      </w:r>
    </w:p>
    <w:p w14:paraId="79385164" w14:textId="77777777" w:rsidR="00D97363" w:rsidRPr="008B0D5C" w:rsidRDefault="00D97363" w:rsidP="00D97363">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009768A3" w14:textId="77777777" w:rsidR="00D97363" w:rsidRPr="00134407" w:rsidRDefault="00D97363" w:rsidP="00D97363">
      <w:pPr>
        <w:rPr>
          <w:sz w:val="16"/>
        </w:rPr>
      </w:pPr>
      <w:r w:rsidRPr="00134407">
        <w:rPr>
          <w:sz w:val="16"/>
        </w:rPr>
        <w:t xml:space="preserve">Before </w:t>
      </w:r>
      <w:r w:rsidRPr="00085EE9">
        <w:rPr>
          <w:rStyle w:val="StyleUnderline"/>
        </w:rPr>
        <w:t>we dive into</w:t>
      </w:r>
      <w:r w:rsidRPr="00134407">
        <w:rPr>
          <w:sz w:val="16"/>
        </w:rPr>
        <w:t xml:space="preserve"> what these </w:t>
      </w:r>
      <w:r w:rsidRPr="00F42600">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F42600">
        <w:rPr>
          <w:rStyle w:val="Emphasis"/>
          <w:highlight w:val="cyan"/>
        </w:rPr>
        <w:t>related to inequality</w:t>
      </w:r>
      <w:r w:rsidRPr="00134407">
        <w:rPr>
          <w:sz w:val="16"/>
        </w:rPr>
        <w:t xml:space="preserve">.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sidRPr="00134407">
        <w:rPr>
          <w:sz w:val="16"/>
        </w:rPr>
        <w:t>preferences</w:t>
      </w:r>
      <w:proofErr w:type="gramEnd"/>
      <w:r w:rsidRPr="00134407">
        <w:rPr>
          <w:sz w:val="16"/>
        </w:rPr>
        <w:t xml:space="preserve">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w:t>
      </w:r>
      <w:proofErr w:type="gramStart"/>
      <w:r w:rsidRPr="00134407">
        <w:rPr>
          <w:sz w:val="16"/>
        </w:rPr>
        <w:t>also</w:t>
      </w:r>
      <w:proofErr w:type="gramEnd"/>
      <w:r w:rsidRPr="00134407">
        <w:rPr>
          <w:sz w:val="16"/>
        </w:rPr>
        <w:t xml:space="preserve"> via rich people buying things like media companies or lobbying teams to influence politics. Power begets power.</w:t>
      </w:r>
    </w:p>
    <w:p w14:paraId="4B95D9B4" w14:textId="77777777" w:rsidR="00D97363" w:rsidRPr="00134407" w:rsidRDefault="00D97363" w:rsidP="00D97363">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F42600">
        <w:rPr>
          <w:rStyle w:val="StyleUnderline"/>
          <w:highlight w:val="cyan"/>
        </w:rPr>
        <w:t>seems</w:t>
      </w:r>
      <w:r w:rsidRPr="00134407">
        <w:rPr>
          <w:sz w:val="16"/>
        </w:rPr>
        <w:t xml:space="preserve"> that </w:t>
      </w:r>
      <w:r w:rsidRPr="00F42600">
        <w:rPr>
          <w:rStyle w:val="StyleUnderline"/>
          <w:highlight w:val="cyan"/>
        </w:rPr>
        <w:t>inequality is</w:t>
      </w:r>
      <w:r w:rsidRPr="00134407">
        <w:rPr>
          <w:sz w:val="16"/>
        </w:rPr>
        <w:t xml:space="preserve"> </w:t>
      </w:r>
      <w:r w:rsidRPr="00085EE9">
        <w:rPr>
          <w:rStyle w:val="Emphasis"/>
        </w:rPr>
        <w:t xml:space="preserve">inherently </w:t>
      </w:r>
      <w:r w:rsidRPr="00F42600">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4ECDB9D7" w14:textId="77777777" w:rsidR="00D97363" w:rsidRPr="00134407" w:rsidRDefault="00D97363" w:rsidP="00D97363">
      <w:pPr>
        <w:rPr>
          <w:sz w:val="12"/>
          <w:szCs w:val="12"/>
        </w:rPr>
      </w:pPr>
      <w:r w:rsidRPr="00134407">
        <w:rPr>
          <w:sz w:val="12"/>
          <w:szCs w:val="12"/>
        </w:rPr>
        <w:t>In addition, to these factors which are very directly related to inequality, there are also two other factors that come into play:</w:t>
      </w:r>
    </w:p>
    <w:p w14:paraId="455F3E2E" w14:textId="77777777" w:rsidR="00D97363" w:rsidRPr="00134407" w:rsidRDefault="00D97363" w:rsidP="00D97363">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71E132B7" w14:textId="77777777" w:rsidR="00D97363" w:rsidRPr="00134407" w:rsidRDefault="00D97363" w:rsidP="00D97363">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676385AC" w14:textId="77777777" w:rsidR="00D97363" w:rsidRPr="00134407" w:rsidRDefault="00D97363" w:rsidP="00D97363">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700C069A" w14:textId="77777777" w:rsidR="00D97363" w:rsidRPr="00134407" w:rsidRDefault="00D97363" w:rsidP="00D97363">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18662A19" w14:textId="77777777" w:rsidR="00D97363" w:rsidRPr="00134407" w:rsidRDefault="00D97363" w:rsidP="00D97363">
      <w:pPr>
        <w:rPr>
          <w:sz w:val="16"/>
        </w:rPr>
      </w:pPr>
      <w:r w:rsidRPr="00134407">
        <w:rPr>
          <w:noProof/>
          <w:sz w:val="16"/>
        </w:rPr>
        <w:drawing>
          <wp:inline distT="0" distB="0" distL="0" distR="0" wp14:anchorId="310962CF" wp14:editId="50206C00">
            <wp:extent cx="3272892" cy="1035392"/>
            <wp:effectExtent l="0" t="0" r="3810" b="0"/>
            <wp:docPr id="1207674110"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6"/>
                    <a:stretch>
                      <a:fillRect/>
                    </a:stretch>
                  </pic:blipFill>
                  <pic:spPr>
                    <a:xfrm>
                      <a:off x="0" y="0"/>
                      <a:ext cx="3299804" cy="1043906"/>
                    </a:xfrm>
                    <a:prstGeom prst="rect">
                      <a:avLst/>
                    </a:prstGeom>
                  </pic:spPr>
                </pic:pic>
              </a:graphicData>
            </a:graphic>
          </wp:inline>
        </w:drawing>
      </w:r>
    </w:p>
    <w:p w14:paraId="2269C724" w14:textId="77777777" w:rsidR="00D97363" w:rsidRPr="00134407" w:rsidRDefault="00D97363" w:rsidP="00D97363">
      <w:pPr>
        <w:rPr>
          <w:sz w:val="16"/>
        </w:rPr>
      </w:pPr>
      <w:r w:rsidRPr="00134407">
        <w:rPr>
          <w:sz w:val="16"/>
        </w:rPr>
        <w:t xml:space="preserve">What makes </w:t>
      </w:r>
      <w:r w:rsidRPr="00F42600">
        <w:rPr>
          <w:rStyle w:val="Emphasis"/>
          <w:highlight w:val="cyan"/>
        </w:rPr>
        <w:t>societies resilient</w:t>
      </w:r>
      <w:r w:rsidRPr="00134407">
        <w:rPr>
          <w:rStyle w:val="Emphasis"/>
        </w:rPr>
        <w:t xml:space="preserve"> against collapse</w:t>
      </w:r>
    </w:p>
    <w:p w14:paraId="4F09838C" w14:textId="77777777" w:rsidR="00D97363" w:rsidRPr="00134407" w:rsidRDefault="00D97363" w:rsidP="00D97363">
      <w:pPr>
        <w:rPr>
          <w:sz w:val="16"/>
        </w:rPr>
      </w:pPr>
      <w:r w:rsidRPr="00134407">
        <w:rPr>
          <w:rStyle w:val="StyleUnderline"/>
        </w:rPr>
        <w:t>There are some</w:t>
      </w:r>
      <w:r w:rsidRPr="00134407">
        <w:rPr>
          <w:sz w:val="16"/>
        </w:rPr>
        <w:t xml:space="preserve"> </w:t>
      </w:r>
      <w:r w:rsidRPr="00F42600">
        <w:rPr>
          <w:rStyle w:val="Emphasis"/>
          <w:highlight w:val="cyan"/>
        </w:rPr>
        <w:t>universal</w:t>
      </w:r>
      <w:r w:rsidRPr="00F42600">
        <w:rPr>
          <w:sz w:val="16"/>
          <w:highlight w:val="cyan"/>
        </w:rPr>
        <w:t xml:space="preserve"> </w:t>
      </w:r>
      <w:r w:rsidRPr="00F42600">
        <w:rPr>
          <w:rStyle w:val="StyleUnderline"/>
          <w:highlight w:val="cyan"/>
        </w:rPr>
        <w:t>principles</w:t>
      </w:r>
      <w:r w:rsidRPr="00134407">
        <w:rPr>
          <w:sz w:val="16"/>
        </w:rPr>
        <w:t xml:space="preserve">, such as knowledge storage and creation, </w:t>
      </w:r>
      <w:r w:rsidRPr="00F42600">
        <w:rPr>
          <w:rStyle w:val="StyleUnderline"/>
          <w:highlight w:val="cyan"/>
        </w:rPr>
        <w:t>which large states</w:t>
      </w:r>
      <w:r w:rsidRPr="00134407">
        <w:rPr>
          <w:sz w:val="16"/>
        </w:rPr>
        <w:t xml:space="preserve"> and empires </w:t>
      </w:r>
      <w:r w:rsidRPr="00F42600">
        <w:rPr>
          <w:rStyle w:val="Emphasis"/>
          <w:highlight w:val="cya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3B087909" w14:textId="77777777" w:rsidR="00D97363" w:rsidRPr="00134407" w:rsidRDefault="00D97363" w:rsidP="00D97363">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w:t>
      </w:r>
      <w:r w:rsidRPr="00134407">
        <w:rPr>
          <w:sz w:val="16"/>
        </w:rPr>
        <w:lastRenderedPageBreak/>
        <w:t xml:space="preserve">climate change or disease outbreaks. Modern </w:t>
      </w:r>
      <w:r w:rsidRPr="00F42600">
        <w:rPr>
          <w:rStyle w:val="StyleUnderline"/>
          <w:highlight w:val="cyan"/>
        </w:rPr>
        <w:t>democracies</w:t>
      </w:r>
      <w:r w:rsidRPr="00134407">
        <w:rPr>
          <w:rStyle w:val="StyleUnderline"/>
        </w:rPr>
        <w:t xml:space="preserve"> are</w:t>
      </w:r>
      <w:r w:rsidRPr="00134407">
        <w:rPr>
          <w:sz w:val="16"/>
        </w:rPr>
        <w:t xml:space="preserve"> often </w:t>
      </w:r>
      <w:r w:rsidRPr="00F42600">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F42600">
        <w:rPr>
          <w:rStyle w:val="StyleUnderline"/>
          <w:highlight w:val="cyan"/>
        </w:rPr>
        <w:t>leading to</w:t>
      </w:r>
      <w:r w:rsidRPr="00134407">
        <w:rPr>
          <w:sz w:val="16"/>
        </w:rPr>
        <w:t xml:space="preserve"> </w:t>
      </w:r>
      <w:r w:rsidRPr="00134407">
        <w:rPr>
          <w:rStyle w:val="Emphasis"/>
        </w:rPr>
        <w:t xml:space="preserve">more </w:t>
      </w:r>
      <w:r w:rsidRPr="00F42600">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w:t>
      </w:r>
      <w:proofErr w:type="gramStart"/>
      <w:r w:rsidRPr="00134407">
        <w:rPr>
          <w:sz w:val="16"/>
        </w:rPr>
        <w:t>pretty well</w:t>
      </w:r>
      <w:proofErr w:type="gramEnd"/>
      <w:r w:rsidRPr="00134407">
        <w:rPr>
          <w:sz w:val="16"/>
        </w:rPr>
        <w:t>: forecasting, foresight, collective intelligence. Distributed information processing seems to result in better decisions. Also, this decreases the influence of people high in the dark triad and the corrupting influence of power.</w:t>
      </w:r>
    </w:p>
    <w:p w14:paraId="4F182CAE" w14:textId="77777777" w:rsidR="00D97363" w:rsidRPr="00134407" w:rsidRDefault="00D97363" w:rsidP="00D97363">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6D76E3F4" w14:textId="77777777" w:rsidR="00D97363" w:rsidRPr="00134407" w:rsidRDefault="00D97363" w:rsidP="00D97363">
      <w:pPr>
        <w:rPr>
          <w:sz w:val="16"/>
        </w:rPr>
      </w:pPr>
      <w:r w:rsidRPr="00134407">
        <w:rPr>
          <w:sz w:val="16"/>
        </w:rPr>
        <w:t xml:space="preserve">But resilience is a double-edged sword: a </w:t>
      </w:r>
      <w:r w:rsidRPr="00134407">
        <w:rPr>
          <w:rStyle w:val="StyleUnderline"/>
        </w:rPr>
        <w:t xml:space="preserve">system can be </w:t>
      </w:r>
      <w:r w:rsidRPr="00F42600">
        <w:rPr>
          <w:rStyle w:val="StyleUnderline"/>
          <w:highlight w:val="cyan"/>
        </w:rPr>
        <w:t>resilient</w:t>
      </w:r>
      <w:r w:rsidRPr="00F42600">
        <w:rPr>
          <w:sz w:val="16"/>
          <w:highlight w:val="cyan"/>
        </w:rPr>
        <w:t xml:space="preserve"> </w:t>
      </w:r>
      <w:r w:rsidRPr="00F42600">
        <w:rPr>
          <w:rStyle w:val="Emphasis"/>
          <w:highlight w:val="cyan"/>
        </w:rPr>
        <w:t>even when</w:t>
      </w:r>
      <w:r w:rsidRPr="00134407">
        <w:rPr>
          <w:rStyle w:val="Emphasis"/>
        </w:rPr>
        <w:t xml:space="preserve"> it’s a </w:t>
      </w:r>
      <w:r w:rsidRPr="00F42600">
        <w:rPr>
          <w:rStyle w:val="Emphasis"/>
          <w:highlight w:val="cyan"/>
        </w:rPr>
        <w:t>bad</w:t>
      </w:r>
      <w:r w:rsidRPr="00134407">
        <w:rPr>
          <w:rStyle w:val="Emphasis"/>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F42600">
        <w:rPr>
          <w:rStyle w:val="StyleUnderline"/>
          <w:highlight w:val="cyan"/>
        </w:rPr>
        <w:t>collapse</w:t>
      </w:r>
      <w:r w:rsidRPr="00134407">
        <w:rPr>
          <w:sz w:val="16"/>
        </w:rPr>
        <w:t xml:space="preserve"> often </w:t>
      </w:r>
      <w:r w:rsidRPr="00134407">
        <w:rPr>
          <w:rStyle w:val="StyleUnderline"/>
        </w:rPr>
        <w:t xml:space="preserve">was a path to </w:t>
      </w:r>
      <w:r w:rsidRPr="00F42600">
        <w:rPr>
          <w:rStyle w:val="StyleUnderline"/>
          <w:highlight w:val="cyan"/>
        </w:rPr>
        <w:t>enable</w:t>
      </w:r>
      <w:r w:rsidRPr="00134407">
        <w:rPr>
          <w:sz w:val="16"/>
        </w:rPr>
        <w:t xml:space="preserve"> </w:t>
      </w:r>
      <w:r w:rsidRPr="00134407">
        <w:rPr>
          <w:rStyle w:val="Emphasis"/>
        </w:rPr>
        <w:t xml:space="preserve">more </w:t>
      </w:r>
      <w:r w:rsidRPr="00F42600">
        <w:rPr>
          <w:rStyle w:val="Emphasis"/>
          <w:highlight w:val="cyan"/>
        </w:rPr>
        <w:t>inclusive</w:t>
      </w:r>
      <w:r w:rsidRPr="00F42600">
        <w:rPr>
          <w:sz w:val="16"/>
          <w:highlight w:val="cyan"/>
        </w:rPr>
        <w:t xml:space="preserve"> </w:t>
      </w:r>
      <w:r w:rsidRPr="00F42600">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F42600">
        <w:rPr>
          <w:rStyle w:val="Emphasis"/>
          <w:highlight w:val="cyan"/>
        </w:rPr>
        <w:t>less</w:t>
      </w:r>
      <w:r w:rsidRPr="00134407">
        <w:rPr>
          <w:rStyle w:val="Emphasis"/>
        </w:rPr>
        <w:t xml:space="preserve"> dominance </w:t>
      </w:r>
      <w:r w:rsidRPr="00F42600">
        <w:rPr>
          <w:rStyle w:val="Emphasis"/>
          <w:highlight w:val="cyan"/>
        </w:rPr>
        <w:t>hierarchy</w:t>
      </w:r>
      <w:r w:rsidRPr="00F42600">
        <w:rPr>
          <w:sz w:val="16"/>
          <w:highlight w:val="cyan"/>
        </w:rPr>
        <w:t xml:space="preserve"> </w:t>
      </w:r>
      <w:r w:rsidRPr="00F42600">
        <w:rPr>
          <w:rStyle w:val="StyleUnderline"/>
          <w:highlight w:val="cyan"/>
        </w:rPr>
        <w:t>and</w:t>
      </w:r>
      <w:r w:rsidRPr="00F42600">
        <w:rPr>
          <w:sz w:val="16"/>
          <w:highlight w:val="cyan"/>
        </w:rPr>
        <w:t xml:space="preserve"> </w:t>
      </w:r>
      <w:r w:rsidRPr="00F42600">
        <w:rPr>
          <w:rStyle w:val="Emphasis"/>
          <w:highlight w:val="cyan"/>
        </w:rPr>
        <w:t>more egal</w:t>
      </w:r>
      <w:r w:rsidRPr="0045230B">
        <w:rPr>
          <w:rStyle w:val="Emphasis"/>
        </w:rPr>
        <w:t xml:space="preserve">itarian </w:t>
      </w:r>
      <w:r w:rsidRPr="00F42600">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F42600">
        <w:rPr>
          <w:rStyle w:val="StyleUnderline"/>
          <w:highlight w:val="cyan"/>
        </w:rPr>
        <w:t>seen as a</w:t>
      </w:r>
      <w:r w:rsidRPr="00134407">
        <w:rPr>
          <w:sz w:val="16"/>
        </w:rPr>
        <w:t xml:space="preserve"> cultural </w:t>
      </w:r>
      <w:r w:rsidRPr="00F42600">
        <w:rPr>
          <w:rStyle w:val="Emphasis"/>
          <w:highlight w:val="cyan"/>
        </w:rPr>
        <w:t>adaptation to</w:t>
      </w:r>
      <w:r w:rsidRPr="0045230B">
        <w:rPr>
          <w:rStyle w:val="Emphasis"/>
        </w:rPr>
        <w:t xml:space="preserve"> too high </w:t>
      </w:r>
      <w:r w:rsidRPr="00F42600">
        <w:rPr>
          <w:rStyle w:val="Emphasis"/>
          <w:highlight w:val="cya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0513F231" w14:textId="77777777" w:rsidR="00D97363" w:rsidRPr="00134407" w:rsidRDefault="00D97363" w:rsidP="00D97363">
      <w:pPr>
        <w:rPr>
          <w:sz w:val="16"/>
        </w:rPr>
      </w:pPr>
      <w:r w:rsidRPr="00134407">
        <w:rPr>
          <w:sz w:val="16"/>
        </w:rPr>
        <w:t>Modern day collapse</w:t>
      </w:r>
    </w:p>
    <w:p w14:paraId="693F00AA" w14:textId="77777777" w:rsidR="00D97363" w:rsidRPr="00134407" w:rsidRDefault="00D97363" w:rsidP="00D97363">
      <w:pPr>
        <w:rPr>
          <w:sz w:val="16"/>
        </w:rPr>
      </w:pPr>
      <w:r w:rsidRPr="00134407">
        <w:rPr>
          <w:sz w:val="16"/>
        </w:rPr>
        <w:t xml:space="preserve">Historically, </w:t>
      </w:r>
      <w:r w:rsidRPr="00134407">
        <w:rPr>
          <w:rStyle w:val="StyleUnderline"/>
        </w:rPr>
        <w:t xml:space="preserve">it looks </w:t>
      </w:r>
      <w:r w:rsidRPr="00F42600">
        <w:rPr>
          <w:rStyle w:val="StyleUnderline"/>
          <w:highlight w:val="cyan"/>
        </w:rPr>
        <w:t>like</w:t>
      </w:r>
      <w:r w:rsidRPr="00134407">
        <w:rPr>
          <w:sz w:val="16"/>
        </w:rPr>
        <w:t xml:space="preserve"> </w:t>
      </w:r>
      <w:r w:rsidRPr="00134407">
        <w:rPr>
          <w:rStyle w:val="Emphasis"/>
        </w:rPr>
        <w:t xml:space="preserve">societal </w:t>
      </w:r>
      <w:r w:rsidRPr="00F42600">
        <w:rPr>
          <w:rStyle w:val="Emphasis"/>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134407">
        <w:rPr>
          <w:sz w:val="16"/>
        </w:rPr>
        <w:t>society</w:t>
      </w:r>
      <w:proofErr w:type="gramEnd"/>
      <w:r w:rsidRPr="00134407">
        <w:rPr>
          <w:sz w:val="16"/>
        </w:rPr>
        <w:t xml:space="preserve">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F42600">
        <w:rPr>
          <w:rStyle w:val="Emphasis"/>
          <w:highlight w:val="cyan"/>
        </w:rPr>
        <w:t>history</w:t>
      </w:r>
      <w:r w:rsidRPr="00134407">
        <w:rPr>
          <w:sz w:val="16"/>
        </w:rPr>
        <w:t xml:space="preserve">, </w:t>
      </w:r>
      <w:r w:rsidRPr="00134407">
        <w:rPr>
          <w:rStyle w:val="StyleUnderline"/>
        </w:rPr>
        <w:t xml:space="preserve">in societal collapse we </w:t>
      </w:r>
      <w:r w:rsidRPr="00F42600">
        <w:rPr>
          <w:rStyle w:val="StyleUnderline"/>
          <w:highlight w:val="cyan"/>
        </w:rPr>
        <w:t>seldom see</w:t>
      </w:r>
      <w:r w:rsidRPr="00F42600">
        <w:rPr>
          <w:sz w:val="16"/>
          <w:highlight w:val="cyan"/>
        </w:rPr>
        <w:t xml:space="preserve"> </w:t>
      </w:r>
      <w:r w:rsidRPr="00F42600">
        <w:rPr>
          <w:rStyle w:val="Emphasis"/>
          <w:highlight w:val="cyan"/>
        </w:rPr>
        <w:t>brutality at</w:t>
      </w:r>
      <w:r w:rsidRPr="00134407">
        <w:rPr>
          <w:sz w:val="16"/>
        </w:rPr>
        <w:t xml:space="preserve"> that </w:t>
      </w:r>
      <w:r w:rsidRPr="00F42600">
        <w:rPr>
          <w:rStyle w:val="Emphasis"/>
          <w:highlight w:val="cyan"/>
        </w:rPr>
        <w:t>scale</w:t>
      </w:r>
      <w:r w:rsidRPr="00134407">
        <w:rPr>
          <w:sz w:val="16"/>
        </w:rPr>
        <w:t xml:space="preserve">. </w:t>
      </w:r>
      <w:r w:rsidRPr="00F42600">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F42600">
        <w:rPr>
          <w:rStyle w:val="Emphasis"/>
          <w:highlight w:val="cyan"/>
        </w:rPr>
        <w:t>erase</w:t>
      </w:r>
      <w:r w:rsidRPr="00134407">
        <w:rPr>
          <w:sz w:val="16"/>
        </w:rPr>
        <w:t xml:space="preserve"> their </w:t>
      </w:r>
      <w:r w:rsidRPr="00F42600">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F42600">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F42600">
        <w:rPr>
          <w:rStyle w:val="StyleUnderline"/>
          <w:highlight w:val="cyan"/>
        </w:rPr>
        <w:t>live</w:t>
      </w:r>
      <w:r w:rsidRPr="00F42600">
        <w:rPr>
          <w:sz w:val="16"/>
          <w:highlight w:val="cyan"/>
        </w:rPr>
        <w:t xml:space="preserve"> </w:t>
      </w:r>
      <w:r w:rsidRPr="00F42600">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0367F1E3" w14:textId="77777777" w:rsidR="00D97363" w:rsidRPr="00D97363" w:rsidRDefault="00D97363" w:rsidP="00D97363"/>
    <w:p w14:paraId="4B2CE302" w14:textId="77777777" w:rsidR="00C06771" w:rsidRPr="00D86F5A" w:rsidRDefault="00C06771" w:rsidP="00C06771">
      <w:pPr>
        <w:keepNext/>
        <w:keepLines/>
        <w:spacing w:before="40" w:after="0"/>
        <w:outlineLvl w:val="3"/>
        <w:rPr>
          <w:rFonts w:eastAsia="Times New Roman"/>
          <w:b/>
          <w:iCs/>
          <w:sz w:val="26"/>
        </w:rPr>
      </w:pPr>
      <w:r w:rsidRPr="00D86F5A">
        <w:rPr>
          <w:rFonts w:eastAsia="Times New Roman"/>
          <w:b/>
          <w:iCs/>
          <w:sz w:val="26"/>
        </w:rPr>
        <w:t xml:space="preserve">Even </w:t>
      </w:r>
      <w:r w:rsidRPr="00D86F5A">
        <w:rPr>
          <w:rFonts w:eastAsia="Times New Roman"/>
          <w:b/>
          <w:iCs/>
          <w:sz w:val="26"/>
          <w:u w:val="single"/>
        </w:rPr>
        <w:t>super-diseases</w:t>
      </w:r>
      <w:r w:rsidRPr="00D86F5A">
        <w:rPr>
          <w:rFonts w:eastAsia="Times New Roman"/>
          <w:b/>
          <w:iCs/>
          <w:sz w:val="26"/>
        </w:rPr>
        <w:t xml:space="preserve"> can’t cause extinction---</w:t>
      </w:r>
      <w:r w:rsidRPr="00D86F5A">
        <w:rPr>
          <w:rFonts w:eastAsia="Times New Roman"/>
          <w:b/>
          <w:iCs/>
          <w:sz w:val="26"/>
          <w:u w:val="single"/>
        </w:rPr>
        <w:t>human dispersal</w:t>
      </w:r>
      <w:r w:rsidRPr="00D86F5A">
        <w:rPr>
          <w:rFonts w:eastAsia="Times New Roman"/>
          <w:b/>
          <w:iCs/>
          <w:sz w:val="26"/>
        </w:rPr>
        <w:t xml:space="preserve"> and </w:t>
      </w:r>
      <w:r w:rsidRPr="00D86F5A">
        <w:rPr>
          <w:rFonts w:eastAsia="Times New Roman"/>
          <w:b/>
          <w:iCs/>
          <w:sz w:val="26"/>
          <w:u w:val="single"/>
        </w:rPr>
        <w:t>countermeasures</w:t>
      </w:r>
      <w:r w:rsidRPr="00D86F5A">
        <w:rPr>
          <w:rFonts w:eastAsia="Times New Roman"/>
          <w:b/>
          <w:iCs/>
          <w:sz w:val="26"/>
        </w:rPr>
        <w:t xml:space="preserve">. </w:t>
      </w:r>
    </w:p>
    <w:p w14:paraId="140D9135" w14:textId="77777777" w:rsidR="00C06771" w:rsidRPr="00D86F5A" w:rsidRDefault="00C06771" w:rsidP="00C06771">
      <w:pPr>
        <w:rPr>
          <w:rFonts w:eastAsia="Calibri"/>
        </w:rPr>
      </w:pPr>
      <w:r w:rsidRPr="00D86F5A">
        <w:rPr>
          <w:rFonts w:eastAsia="Calibri"/>
          <w:b/>
          <w:bCs/>
          <w:sz w:val="26"/>
        </w:rPr>
        <w:t>Thorstad 23</w:t>
      </w:r>
      <w:r w:rsidRPr="00D86F5A">
        <w:rPr>
          <w:rFonts w:eastAsia="Calibri"/>
        </w:rPr>
        <w:t xml:space="preserve">, PhD, Assistant Professor of Philosophy at Vanderbilt University. (David, 7-8-2023, "Exaggerating the risks (Part 9: </w:t>
      </w:r>
      <w:proofErr w:type="spellStart"/>
      <w:r w:rsidRPr="00D86F5A">
        <w:rPr>
          <w:rFonts w:eastAsia="Calibri"/>
        </w:rPr>
        <w:t>Biorisk</w:t>
      </w:r>
      <w:proofErr w:type="spellEnd"/>
      <w:r w:rsidRPr="00D86F5A">
        <w:rPr>
          <w:rFonts w:eastAsia="Calibri"/>
        </w:rPr>
        <w:t xml:space="preserve"> – Grounds for doubt)," Reflective altruism, https://reflectivealtruism.com/2023/07/08/exaggerating-the-risks-part-9-biorisk-grounds-for-doubt/)</w:t>
      </w:r>
    </w:p>
    <w:p w14:paraId="67884AAF" w14:textId="77777777" w:rsidR="00C06771" w:rsidRPr="00D86F5A" w:rsidRDefault="00C06771" w:rsidP="00C06771">
      <w:pPr>
        <w:rPr>
          <w:rFonts w:eastAsia="Calibri"/>
          <w:sz w:val="16"/>
        </w:rPr>
      </w:pPr>
      <w:r w:rsidRPr="00D86F5A">
        <w:rPr>
          <w:rFonts w:eastAsia="Calibri"/>
          <w:sz w:val="16"/>
        </w:rPr>
        <w:t xml:space="preserve">In the meantime, I want to give some initial reasons for skepticism about existential </w:t>
      </w:r>
      <w:proofErr w:type="spellStart"/>
      <w:r w:rsidRPr="00D86F5A">
        <w:rPr>
          <w:rFonts w:eastAsia="Calibri"/>
          <w:sz w:val="16"/>
        </w:rPr>
        <w:t>biorisk</w:t>
      </w:r>
      <w:proofErr w:type="spellEnd"/>
      <w:r w:rsidRPr="00D86F5A">
        <w:rPr>
          <w:rFonts w:eastAsia="Calibri"/>
          <w:sz w:val="16"/>
        </w:rPr>
        <w:t xml:space="preserve">. That is not to say that the bulk of the case against existential </w:t>
      </w:r>
      <w:proofErr w:type="spellStart"/>
      <w:r w:rsidRPr="00D86F5A">
        <w:rPr>
          <w:rFonts w:eastAsia="Calibri"/>
          <w:sz w:val="16"/>
        </w:rPr>
        <w:t>biorisk</w:t>
      </w:r>
      <w:proofErr w:type="spellEnd"/>
      <w:r w:rsidRPr="00D86F5A">
        <w:rPr>
          <w:rFonts w:eastAsia="Calibri"/>
          <w:sz w:val="16"/>
        </w:rPr>
        <w:t xml:space="preserve"> rests on these reasons for skepticism – it rests, instead, on the inability of effective altruists to provide plausible arguments in support of their risk estimates. But it does seem appropriate to begin by saying why </w:t>
      </w:r>
      <w:r w:rsidRPr="000D0E59">
        <w:rPr>
          <w:rFonts w:eastAsia="Calibri"/>
          <w:b/>
          <w:iCs/>
          <w:highlight w:val="cyan"/>
          <w:u w:val="single"/>
          <w:bdr w:val="single" w:sz="8" w:space="0" w:color="auto"/>
        </w:rPr>
        <w:t>many are skeptical</w:t>
      </w:r>
      <w:r w:rsidRPr="000D0E59">
        <w:rPr>
          <w:rFonts w:eastAsia="Calibri"/>
          <w:highlight w:val="cyan"/>
          <w:u w:val="single"/>
        </w:rPr>
        <w:t xml:space="preserve"> of existential </w:t>
      </w:r>
      <w:proofErr w:type="spellStart"/>
      <w:r w:rsidRPr="000D0E59">
        <w:rPr>
          <w:rFonts w:eastAsia="Calibri"/>
          <w:highlight w:val="cyan"/>
          <w:u w:val="single"/>
        </w:rPr>
        <w:t>biorisk</w:t>
      </w:r>
      <w:proofErr w:type="spellEnd"/>
      <w:r w:rsidRPr="00D86F5A">
        <w:rPr>
          <w:rFonts w:eastAsia="Calibri"/>
          <w:sz w:val="16"/>
        </w:rPr>
        <w:t xml:space="preserve"> claims.</w:t>
      </w:r>
    </w:p>
    <w:p w14:paraId="72A610C2" w14:textId="77777777" w:rsidR="00C06771" w:rsidRPr="00D86F5A" w:rsidRDefault="00C06771" w:rsidP="00C06771">
      <w:pPr>
        <w:rPr>
          <w:rFonts w:eastAsia="Calibri"/>
          <w:sz w:val="16"/>
        </w:rPr>
      </w:pPr>
      <w:r w:rsidRPr="00D86F5A">
        <w:rPr>
          <w:rFonts w:eastAsia="Calibri"/>
          <w:sz w:val="16"/>
        </w:rPr>
        <w:t>3. The difficulty of the problem</w:t>
      </w:r>
    </w:p>
    <w:p w14:paraId="67DDE5F9" w14:textId="77777777" w:rsidR="00C06771" w:rsidRPr="00D86F5A" w:rsidRDefault="00C06771" w:rsidP="00C06771">
      <w:pPr>
        <w:rPr>
          <w:rFonts w:eastAsia="Calibri"/>
          <w:sz w:val="16"/>
        </w:rPr>
      </w:pPr>
      <w:r w:rsidRPr="00D86F5A">
        <w:rPr>
          <w:rFonts w:eastAsia="Calibri"/>
          <w:sz w:val="16"/>
        </w:rPr>
        <w:t xml:space="preserve">The main reason why scientists and policymakers are skeptical of existential </w:t>
      </w:r>
      <w:proofErr w:type="spellStart"/>
      <w:r w:rsidRPr="00D86F5A">
        <w:rPr>
          <w:rFonts w:eastAsia="Calibri"/>
          <w:sz w:val="16"/>
        </w:rPr>
        <w:t>biorisk</w:t>
      </w:r>
      <w:proofErr w:type="spellEnd"/>
      <w:r w:rsidRPr="00D86F5A">
        <w:rPr>
          <w:rFonts w:eastAsia="Calibri"/>
          <w:sz w:val="16"/>
        </w:rPr>
        <w:t xml:space="preserve">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46CC7944" w14:textId="77777777" w:rsidR="00C06771" w:rsidRPr="00D86F5A" w:rsidRDefault="00C06771" w:rsidP="00C06771">
      <w:pPr>
        <w:rPr>
          <w:rFonts w:eastAsia="Calibri"/>
          <w:sz w:val="16"/>
        </w:rPr>
      </w:pPr>
      <w:r w:rsidRPr="00D86F5A">
        <w:rPr>
          <w:rFonts w:eastAsia="Calibri"/>
          <w:sz w:val="16"/>
        </w:rPr>
        <w:t xml:space="preserve">First, </w:t>
      </w:r>
      <w:r w:rsidRPr="000D0E59">
        <w:rPr>
          <w:rFonts w:eastAsia="Calibri"/>
          <w:highlight w:val="cyan"/>
          <w:u w:val="single"/>
        </w:rPr>
        <w:t xml:space="preserve">you would need to reach </w:t>
      </w:r>
      <w:r w:rsidRPr="000D0E59">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proofErr w:type="spellStart"/>
      <w:r w:rsidRPr="000D0E59">
        <w:rPr>
          <w:rFonts w:eastAsia="Calibri"/>
          <w:b/>
          <w:iCs/>
          <w:highlight w:val="cyan"/>
          <w:u w:val="single"/>
          <w:bdr w:val="single" w:sz="8" w:space="0" w:color="auto"/>
        </w:rPr>
        <w:t>antarctic</w:t>
      </w:r>
      <w:proofErr w:type="spellEnd"/>
      <w:r w:rsidRPr="00D86F5A">
        <w:rPr>
          <w:rFonts w:eastAsia="Calibri"/>
          <w:sz w:val="16"/>
        </w:rPr>
        <w:t xml:space="preserve"> research </w:t>
      </w:r>
      <w:r w:rsidRPr="000D0E59">
        <w:rPr>
          <w:rFonts w:eastAsia="Calibri"/>
          <w:b/>
          <w:iCs/>
          <w:highlight w:val="cyan"/>
          <w:u w:val="single"/>
          <w:bdr w:val="single" w:sz="8" w:space="0" w:color="auto"/>
        </w:rPr>
        <w:t>stations</w:t>
      </w:r>
      <w:r w:rsidRPr="00D86F5A">
        <w:rPr>
          <w:rFonts w:eastAsia="Calibri"/>
          <w:sz w:val="16"/>
        </w:rPr>
        <w:t xml:space="preserve">; to </w:t>
      </w:r>
      <w:r w:rsidRPr="000D0E59">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0D0E59">
        <w:rPr>
          <w:rFonts w:eastAsia="Calibri"/>
          <w:b/>
          <w:iCs/>
          <w:highlight w:val="cyan"/>
          <w:u w:val="single"/>
          <w:bdr w:val="single" w:sz="8" w:space="0" w:color="auto"/>
        </w:rPr>
        <w:t>nuclear sub</w:t>
      </w:r>
      <w:r w:rsidRPr="00D86F5A">
        <w:rPr>
          <w:rFonts w:eastAsia="Calibri"/>
          <w:sz w:val="16"/>
        </w:rPr>
        <w:t>marine</w:t>
      </w:r>
      <w:r w:rsidRPr="000D0E59">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0D0E59">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0D0E59">
        <w:rPr>
          <w:rFonts w:eastAsia="Calibri"/>
          <w:b/>
          <w:iCs/>
          <w:highlight w:val="cyan"/>
          <w:u w:val="single"/>
          <w:bdr w:val="single" w:sz="8" w:space="0" w:color="auto"/>
        </w:rPr>
        <w:t>uncontacted tribes</w:t>
      </w:r>
      <w:r w:rsidRPr="00D86F5A">
        <w:rPr>
          <w:rFonts w:eastAsia="Calibri"/>
          <w:sz w:val="16"/>
        </w:rPr>
        <w:t xml:space="preserve">; to </w:t>
      </w:r>
      <w:r w:rsidRPr="000D0E59">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w:t>
      </w:r>
      <w:r w:rsidRPr="00D86F5A">
        <w:rPr>
          <w:rFonts w:eastAsia="Calibri"/>
          <w:sz w:val="16"/>
        </w:rPr>
        <w:lastRenderedPageBreak/>
        <w:t xml:space="preserve">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2D55108D" w14:textId="77777777" w:rsidR="00C06771" w:rsidRPr="00D86F5A" w:rsidRDefault="00C06771" w:rsidP="00C06771">
      <w:pPr>
        <w:rPr>
          <w:rFonts w:eastAsia="Calibri"/>
          <w:sz w:val="16"/>
        </w:rPr>
      </w:pPr>
      <w:r w:rsidRPr="00D86F5A">
        <w:rPr>
          <w:rFonts w:eastAsia="Calibri"/>
          <w:sz w:val="16"/>
        </w:rPr>
        <w:t xml:space="preserve">Second, </w:t>
      </w:r>
      <w:r w:rsidRPr="000D0E59">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0D0E59">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3368CBD0" w14:textId="77777777" w:rsidR="00C06771" w:rsidRPr="00D86F5A" w:rsidRDefault="00C06771" w:rsidP="00C06771">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0D0E59">
        <w:rPr>
          <w:rFonts w:eastAsia="Calibri"/>
          <w:highlight w:val="cyan"/>
          <w:u w:val="single"/>
        </w:rPr>
        <w:t>The virus would need to be</w:t>
      </w:r>
      <w:r w:rsidRPr="00D86F5A">
        <w:rPr>
          <w:rFonts w:eastAsia="Calibri"/>
          <w:u w:val="single"/>
        </w:rPr>
        <w:t xml:space="preserve"> capable of being </w:t>
      </w:r>
      <w:r w:rsidRPr="000D0E59">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0D0E59">
        <w:rPr>
          <w:rFonts w:eastAsia="Calibri"/>
          <w:highlight w:val="cyan"/>
          <w:u w:val="single"/>
        </w:rPr>
        <w:t xml:space="preserve">to </w:t>
      </w:r>
      <w:r w:rsidRPr="000D0E59">
        <w:rPr>
          <w:rFonts w:eastAsia="Calibri"/>
          <w:b/>
          <w:iCs/>
          <w:highlight w:val="cyan"/>
          <w:u w:val="single"/>
          <w:bdr w:val="single" w:sz="8" w:space="0" w:color="auto"/>
        </w:rPr>
        <w:t>every human</w:t>
      </w:r>
      <w:r w:rsidRPr="00D86F5A">
        <w:rPr>
          <w:rFonts w:eastAsia="Calibri"/>
          <w:sz w:val="16"/>
        </w:rPr>
        <w:t xml:space="preserve"> being </w:t>
      </w:r>
      <w:r w:rsidRPr="000D0E59">
        <w:rPr>
          <w:rFonts w:eastAsia="Calibri"/>
          <w:highlight w:val="cyan"/>
          <w:u w:val="single"/>
        </w:rPr>
        <w:t xml:space="preserve">on the </w:t>
      </w:r>
      <w:r w:rsidRPr="000D0E59">
        <w:rPr>
          <w:rFonts w:eastAsia="Calibri"/>
          <w:b/>
          <w:iCs/>
          <w:highlight w:val="cyan"/>
          <w:u w:val="single"/>
          <w:bdr w:val="single" w:sz="8" w:space="0" w:color="auto"/>
        </w:rPr>
        <w:t>planet</w:t>
      </w:r>
      <w:r w:rsidRPr="00D86F5A">
        <w:rPr>
          <w:rFonts w:eastAsia="Calibri"/>
          <w:sz w:val="16"/>
        </w:rPr>
        <w:t xml:space="preserve">, in sufficient quantities to </w:t>
      </w:r>
      <w:proofErr w:type="gramStart"/>
      <w:r w:rsidRPr="00D86F5A">
        <w:rPr>
          <w:rFonts w:eastAsia="Calibri"/>
          <w:sz w:val="16"/>
        </w:rPr>
        <w:t>actually make</w:t>
      </w:r>
      <w:proofErr w:type="gramEnd"/>
      <w:r w:rsidRPr="00D86F5A">
        <w:rPr>
          <w:rFonts w:eastAsia="Calibri"/>
          <w:sz w:val="16"/>
        </w:rPr>
        <w:t xml:space="preserve"> them sick. </w:t>
      </w:r>
      <w:r w:rsidRPr="00D86F5A">
        <w:rPr>
          <w:rFonts w:eastAsia="Calibri"/>
          <w:u w:val="single"/>
        </w:rPr>
        <w:t xml:space="preserve">It would need to </w:t>
      </w:r>
      <w:r w:rsidRPr="000D0E59">
        <w:rPr>
          <w:rFonts w:eastAsia="Calibri"/>
          <w:highlight w:val="cyan"/>
          <w:u w:val="single"/>
        </w:rPr>
        <w:t xml:space="preserve">avoid </w:t>
      </w:r>
      <w:r w:rsidRPr="000D0E59">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0D0E59">
        <w:rPr>
          <w:rFonts w:eastAsia="Calibri"/>
          <w:highlight w:val="cyan"/>
          <w:u w:val="single"/>
        </w:rPr>
        <w:t>And</w:t>
      </w:r>
      <w:r w:rsidRPr="00D86F5A">
        <w:rPr>
          <w:rFonts w:eastAsia="Calibri"/>
          <w:u w:val="single"/>
        </w:rPr>
        <w:t xml:space="preserve"> it would have to </w:t>
      </w:r>
      <w:r w:rsidRPr="000D0E59">
        <w:rPr>
          <w:rFonts w:eastAsia="Calibri"/>
          <w:highlight w:val="cyan"/>
          <w:u w:val="single"/>
        </w:rPr>
        <w:t>maintain</w:t>
      </w:r>
      <w:r w:rsidRPr="00D86F5A">
        <w:rPr>
          <w:rFonts w:eastAsia="Calibri"/>
          <w:u w:val="single"/>
        </w:rPr>
        <w:t xml:space="preserve"> its </w:t>
      </w:r>
      <w:r w:rsidRPr="000D0E59">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0D0E59">
        <w:rPr>
          <w:rFonts w:eastAsia="Calibri"/>
          <w:b/>
          <w:iCs/>
          <w:highlight w:val="cyan"/>
          <w:u w:val="single"/>
          <w:bdr w:val="single" w:sz="8" w:space="0" w:color="auto"/>
        </w:rPr>
        <w:t>mutation</w:t>
      </w:r>
      <w:r w:rsidRPr="00D86F5A">
        <w:rPr>
          <w:rFonts w:eastAsia="Calibri"/>
          <w:sz w:val="16"/>
        </w:rPr>
        <w:t>.</w:t>
      </w:r>
    </w:p>
    <w:p w14:paraId="565FB531" w14:textId="77777777" w:rsidR="00C06771" w:rsidRPr="00D86F5A" w:rsidRDefault="00C06771" w:rsidP="00C06771">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0D0E59">
        <w:rPr>
          <w:rFonts w:eastAsia="Calibri"/>
          <w:highlight w:val="cyan"/>
          <w:u w:val="single"/>
        </w:rPr>
        <w:t>killing not</w:t>
      </w:r>
      <w:r w:rsidRPr="00D86F5A">
        <w:rPr>
          <w:rFonts w:eastAsia="Calibri"/>
          <w:sz w:val="16"/>
        </w:rPr>
        <w:t xml:space="preserve"> 90%, </w:t>
      </w:r>
      <w:r w:rsidRPr="000D0E59">
        <w:rPr>
          <w:rFonts w:eastAsia="Calibri"/>
          <w:b/>
          <w:iCs/>
          <w:highlight w:val="cyan"/>
          <w:u w:val="single"/>
          <w:bdr w:val="single" w:sz="8" w:space="0" w:color="auto"/>
        </w:rPr>
        <w:t>99%</w:t>
      </w:r>
      <w:r w:rsidRPr="00D86F5A">
        <w:rPr>
          <w:rFonts w:eastAsia="Calibri"/>
          <w:sz w:val="16"/>
        </w:rPr>
        <w:t xml:space="preserve">, or 99.999% </w:t>
      </w:r>
      <w:r w:rsidRPr="000D0E59">
        <w:rPr>
          <w:rFonts w:eastAsia="Calibri"/>
          <w:highlight w:val="cyan"/>
          <w:u w:val="single"/>
        </w:rPr>
        <w:t>but</w:t>
      </w:r>
      <w:r w:rsidRPr="00D86F5A">
        <w:rPr>
          <w:rFonts w:eastAsia="Calibri"/>
          <w:sz w:val="16"/>
        </w:rPr>
        <w:t xml:space="preserve"> effectively </w:t>
      </w:r>
      <w:proofErr w:type="gramStart"/>
      <w:r w:rsidRPr="000D0E59">
        <w:rPr>
          <w:rFonts w:eastAsia="Calibri"/>
          <w:b/>
          <w:iCs/>
          <w:highlight w:val="cyan"/>
          <w:u w:val="single"/>
          <w:bdr w:val="single" w:sz="8" w:space="0" w:color="auto"/>
        </w:rPr>
        <w:t>all</w:t>
      </w:r>
      <w:r w:rsidRPr="00D86F5A">
        <w:rPr>
          <w:rFonts w:eastAsia="Calibri"/>
          <w:sz w:val="16"/>
        </w:rPr>
        <w:t xml:space="preserve"> of</w:t>
      </w:r>
      <w:proofErr w:type="gramEnd"/>
      <w:r w:rsidRPr="00D86F5A">
        <w:rPr>
          <w:rFonts w:eastAsia="Calibri"/>
          <w:sz w:val="16"/>
        </w:rPr>
        <w:t xml:space="preserve"> those infected by it, </w:t>
      </w:r>
      <w:r w:rsidRPr="000D0E59">
        <w:rPr>
          <w:rFonts w:eastAsia="Calibri"/>
          <w:highlight w:val="cyan"/>
          <w:u w:val="single"/>
        </w:rPr>
        <w:t>no matter their</w:t>
      </w:r>
      <w:r w:rsidRPr="00D86F5A">
        <w:rPr>
          <w:rFonts w:eastAsia="Calibri"/>
          <w:u w:val="single"/>
        </w:rPr>
        <w:t xml:space="preserve"> age, health, or </w:t>
      </w:r>
      <w:r w:rsidRPr="000D0E59">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30B6EF58" w14:textId="77777777" w:rsidR="00C06771" w:rsidRDefault="00C06771" w:rsidP="00C06771">
      <w:pPr>
        <w:rPr>
          <w:rFonts w:eastAsia="Calibri"/>
          <w:u w:val="single"/>
        </w:rPr>
      </w:pPr>
      <w:r w:rsidRPr="00D86F5A">
        <w:rPr>
          <w:rFonts w:eastAsia="Calibri"/>
          <w:sz w:val="16"/>
        </w:rPr>
        <w:t xml:space="preserve">Fifth, </w:t>
      </w:r>
      <w:r w:rsidRPr="000D0E59">
        <w:rPr>
          <w:rFonts w:eastAsia="Calibri"/>
          <w:highlight w:val="cyan"/>
          <w:u w:val="single"/>
        </w:rPr>
        <w:t>you would need to</w:t>
      </w:r>
      <w:r w:rsidRPr="00D86F5A">
        <w:rPr>
          <w:rFonts w:eastAsia="Calibri"/>
          <w:sz w:val="16"/>
        </w:rPr>
        <w:t xml:space="preserve"> find a way to </w:t>
      </w:r>
      <w:r w:rsidRPr="000D0E59">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0D0E59">
        <w:rPr>
          <w:rFonts w:eastAsia="Calibri"/>
          <w:b/>
          <w:iCs/>
          <w:highlight w:val="cyan"/>
          <w:u w:val="single"/>
          <w:bdr w:val="single" w:sz="8" w:space="0" w:color="auto"/>
        </w:rPr>
        <w:t>distancing</w:t>
      </w:r>
      <w:r w:rsidRPr="00D86F5A">
        <w:rPr>
          <w:rFonts w:eastAsia="Calibri"/>
          <w:u w:val="single"/>
        </w:rPr>
        <w:t xml:space="preserve">. This isn’t as easy as it sounds. </w:t>
      </w:r>
      <w:r w:rsidRPr="000D0E59">
        <w:rPr>
          <w:rFonts w:eastAsia="Calibri"/>
          <w:highlight w:val="cyan"/>
          <w:u w:val="single"/>
        </w:rPr>
        <w:t xml:space="preserve">How do you transmit a virus to someone who </w:t>
      </w:r>
      <w:r w:rsidRPr="000D0E59">
        <w:rPr>
          <w:rFonts w:eastAsia="Calibri"/>
          <w:b/>
          <w:iCs/>
          <w:highlight w:val="cyan"/>
          <w:u w:val="single"/>
          <w:bdr w:val="single" w:sz="8" w:space="0" w:color="auto"/>
        </w:rPr>
        <w:t>doesn’t leave their house</w:t>
      </w:r>
      <w:r w:rsidRPr="000D0E59">
        <w:rPr>
          <w:rFonts w:eastAsia="Calibri"/>
          <w:highlight w:val="cyan"/>
          <w:u w:val="single"/>
        </w:rPr>
        <w:t>?</w:t>
      </w:r>
    </w:p>
    <w:p w14:paraId="152C9F4A" w14:textId="77777777" w:rsidR="00091E64" w:rsidRDefault="00091E64" w:rsidP="00091E64">
      <w:pPr>
        <w:pStyle w:val="Heading4"/>
        <w:spacing w:before="30" w:line="278" w:lineRule="atLeast"/>
        <w:rPr>
          <w:rFonts w:eastAsia="Times New Roman" w:cs="Calibri"/>
          <w:color w:val="000000"/>
          <w:szCs w:val="26"/>
        </w:rPr>
      </w:pPr>
      <w:r>
        <w:rPr>
          <w:rFonts w:cs="Calibri"/>
          <w:color w:val="000000"/>
          <w:szCs w:val="26"/>
        </w:rPr>
        <w:t>Geoengineering still needs to be tested – they aren’t trustworthy</w:t>
      </w:r>
    </w:p>
    <w:p w14:paraId="6BE7A27D" w14:textId="77777777" w:rsidR="00091E64" w:rsidRDefault="00091E64" w:rsidP="00091E64">
      <w:pPr>
        <w:spacing w:after="120" w:line="235" w:lineRule="atLeast"/>
        <w:rPr>
          <w:color w:val="000000"/>
        </w:rPr>
      </w:pPr>
      <w:r>
        <w:rPr>
          <w:color w:val="000000"/>
        </w:rPr>
        <w:t>Daniele </w:t>
      </w:r>
      <w:r>
        <w:rPr>
          <w:b/>
          <w:bCs/>
          <w:color w:val="000000"/>
          <w:sz w:val="26"/>
          <w:szCs w:val="26"/>
        </w:rPr>
        <w:t>Visioni</w:t>
      </w:r>
      <w:r>
        <w:rPr>
          <w:color w:val="000000"/>
        </w:rPr>
        <w:t> </w:t>
      </w:r>
      <w:r>
        <w:rPr>
          <w:b/>
          <w:bCs/>
          <w:color w:val="000000"/>
          <w:sz w:val="26"/>
          <w:szCs w:val="26"/>
        </w:rPr>
        <w:t>’24</w:t>
      </w:r>
      <w:r>
        <w:rPr>
          <w:color w:val="000000"/>
        </w:rPr>
        <w:t xml:space="preserve"> [April 23, 2024; Daniele </w:t>
      </w:r>
      <w:proofErr w:type="spellStart"/>
      <w:r>
        <w:rPr>
          <w:color w:val="000000"/>
        </w:rPr>
        <w:t>Visioni</w:t>
      </w:r>
      <w:proofErr w:type="spellEnd"/>
      <w:r>
        <w:rPr>
          <w:color w:val="000000"/>
        </w:rPr>
        <w:t xml:space="preserve"> is a climate scientist and assistant professor at Cornell University. "Why new proposals to restrict geoengineering are misguided", MIT Technology Review, https://www.technologyreview.com/2024/04/23/1091604/why-new-proposals-to-restrict-geoengineering-are-misguided/, accessed 7/5/24, S.A.M.]</w:t>
      </w:r>
    </w:p>
    <w:p w14:paraId="305186A1" w14:textId="77777777" w:rsidR="00091E64" w:rsidRDefault="00091E64" w:rsidP="00091E64">
      <w:pPr>
        <w:spacing w:line="235" w:lineRule="atLeast"/>
        <w:rPr>
          <w:color w:val="000000"/>
        </w:rPr>
      </w:pPr>
      <w:r>
        <w:rPr>
          <w:color w:val="000000"/>
        </w:rPr>
        <w:t>Those demanding bans are right in saying that </w:t>
      </w:r>
      <w:r>
        <w:rPr>
          <w:color w:val="000000"/>
          <w:u w:val="single"/>
          <w:shd w:val="clear" w:color="auto" w:fill="FFFF00"/>
        </w:rPr>
        <w:t>there are risks in geoengineering</w:t>
      </w:r>
      <w:r>
        <w:rPr>
          <w:color w:val="000000"/>
        </w:rPr>
        <w:t>. Those include </w:t>
      </w:r>
      <w:r>
        <w:rPr>
          <w:color w:val="000000"/>
          <w:u w:val="single"/>
        </w:rPr>
        <w:t>potential</w:t>
      </w:r>
      <w:r>
        <w:rPr>
          <w:color w:val="000000"/>
        </w:rPr>
        <w:t> </w:t>
      </w:r>
      <w:r>
        <w:rPr>
          <w:color w:val="000000"/>
          <w:u w:val="single"/>
          <w:shd w:val="clear" w:color="auto" w:fill="FFFF00"/>
        </w:rPr>
        <w:t>side effects in certain parts of the world</w:t>
      </w:r>
      <w:r>
        <w:rPr>
          <w:color w:val="000000"/>
          <w:u w:val="single"/>
        </w:rPr>
        <w:t>—possibilities that need to be better studied—as well as vexing questions about how the technology could be fairly and responsibly governed in a fractured world that’s full of competing interests.</w:t>
      </w:r>
      <w:r>
        <w:rPr>
          <w:color w:val="000000"/>
        </w:rPr>
        <w:t> The more </w:t>
      </w:r>
      <w:r>
        <w:rPr>
          <w:color w:val="000000"/>
          <w:u w:val="single"/>
          <w:shd w:val="clear" w:color="auto" w:fill="FFFF00"/>
        </w:rPr>
        <w:t>recent entrance of venture-backed companies into the field</w:t>
      </w:r>
      <w:r>
        <w:rPr>
          <w:color w:val="000000"/>
          <w:u w:val="single"/>
        </w:rPr>
        <w:t>, selling dubious cooling credits or playing up their “proprietary particles,”</w:t>
      </w:r>
      <w:r>
        <w:rPr>
          <w:color w:val="000000"/>
        </w:rPr>
        <w:t> </w:t>
      </w:r>
      <w:r>
        <w:rPr>
          <w:color w:val="000000"/>
          <w:u w:val="single"/>
          <w:shd w:val="clear" w:color="auto" w:fill="FFFF00"/>
        </w:rPr>
        <w:t>certainly isn’t helping its reputation with a public that’s rightly wary of how profit motives could influence the use of technologies with the power to alter the entire planet’s climate</w:t>
      </w:r>
      <w:r>
        <w:rPr>
          <w:color w:val="000000"/>
        </w:rPr>
        <w:t>. Nor is the risk that rogue actors will take it upon themselves to carry out these sorts of interventions. But burdensome regulation isn’t guaranteed to deter bad actors. If anything, they’ll just go work in the shadows. It is, however, a surefire way to discourage responsible researchers from engaging in the field. All those concerned about “meddling with the climate” should be in favor of open, public, science-informed strategies to talk more, not less, about geoengineering, and to foster transparent research across disciplines. And yes, this will include not just “harmless” modeling studies but also outdoor tests to understand the feasibility of such approaches and narrow down uncertainties. There’s really no way around that.</w:t>
      </w:r>
    </w:p>
    <w:p w14:paraId="42A693A6" w14:textId="77777777" w:rsidR="00091E64" w:rsidRDefault="00091E64" w:rsidP="00091E64">
      <w:pPr>
        <w:spacing w:line="235" w:lineRule="atLeast"/>
        <w:rPr>
          <w:color w:val="000000"/>
        </w:rPr>
      </w:pPr>
      <w:r>
        <w:rPr>
          <w:color w:val="000000"/>
          <w:u w:val="single"/>
          <w:shd w:val="clear" w:color="auto" w:fill="FFFF00"/>
        </w:rPr>
        <w:t>In environmental sciences, tests involving dispersing substances are already performed for many other reasons</w:t>
      </w:r>
      <w:r>
        <w:rPr>
          <w:color w:val="000000"/>
          <w:u w:val="single"/>
        </w:rPr>
        <w:t>,</w:t>
      </w:r>
      <w:r>
        <w:rPr>
          <w:color w:val="000000"/>
        </w:rPr>
        <w:t> </w:t>
      </w:r>
      <w:proofErr w:type="gramStart"/>
      <w:r>
        <w:rPr>
          <w:color w:val="000000"/>
          <w:u w:val="single"/>
        </w:rPr>
        <w:t>as long as</w:t>
      </w:r>
      <w:proofErr w:type="gramEnd"/>
      <w:r>
        <w:rPr>
          <w:color w:val="000000"/>
        </w:rPr>
        <w:t> </w:t>
      </w:r>
      <w:r>
        <w:rPr>
          <w:color w:val="000000"/>
          <w:u w:val="single"/>
        </w:rPr>
        <w:t>they’re deemed safe by some reasonable standard</w:t>
      </w:r>
      <w:r>
        <w:rPr>
          <w:color w:val="000000"/>
        </w:rPr>
        <w:t>. </w:t>
      </w:r>
      <w:r>
        <w:rPr>
          <w:color w:val="000000"/>
          <w:u w:val="single"/>
          <w:shd w:val="clear" w:color="auto" w:fill="FFFF00"/>
        </w:rPr>
        <w:t>Similar experiments aimed at better understanding solar geoengineering</w:t>
      </w:r>
      <w:r>
        <w:rPr>
          <w:color w:val="000000"/>
        </w:rPr>
        <w:t> </w:t>
      </w:r>
      <w:r>
        <w:rPr>
          <w:color w:val="000000"/>
          <w:u w:val="single"/>
        </w:rPr>
        <w:t>should not be treated differently just because some people (but certainly not all of them) object on moral or environmental grounds.</w:t>
      </w:r>
      <w:r>
        <w:rPr>
          <w:color w:val="000000"/>
        </w:rPr>
        <w:t xml:space="preserve"> In fact, we should forcefully defend such experiments both because freedom of research is a worthy principle and because more </w:t>
      </w:r>
      <w:r>
        <w:rPr>
          <w:color w:val="000000"/>
        </w:rPr>
        <w:lastRenderedPageBreak/>
        <w:t xml:space="preserve">information leads to better decision-making. At the same time, scientists can’t ignore all the concerns and fears of the </w:t>
      </w:r>
      <w:proofErr w:type="gramStart"/>
      <w:r>
        <w:rPr>
          <w:color w:val="000000"/>
        </w:rPr>
        <w:t>general public</w:t>
      </w:r>
      <w:proofErr w:type="gramEnd"/>
      <w:r>
        <w:rPr>
          <w:color w:val="000000"/>
        </w:rPr>
        <w:t>. </w:t>
      </w:r>
      <w:r>
        <w:rPr>
          <w:color w:val="000000"/>
          <w:u w:val="single"/>
        </w:rPr>
        <w:t>We</w:t>
      </w:r>
      <w:r>
        <w:rPr>
          <w:color w:val="000000"/>
        </w:rPr>
        <w:t> </w:t>
      </w:r>
      <w:r>
        <w:rPr>
          <w:color w:val="000000"/>
          <w:u w:val="single"/>
          <w:shd w:val="clear" w:color="auto" w:fill="FFFF00"/>
        </w:rPr>
        <w:t>need to build more trust around solar geoengineering research and confidence in researchers</w:t>
      </w:r>
      <w:r>
        <w:rPr>
          <w:color w:val="000000"/>
          <w:u w:val="single"/>
        </w:rPr>
        <w:t>. And we must encourage people to consider the issue from multiple perspectives and in relation to the rising risks of climate change.</w:t>
      </w:r>
      <w:r>
        <w:rPr>
          <w:color w:val="000000"/>
        </w:rPr>
        <w:t> This can be done, in part, through thoughtful scientific oversight efforts that aim to steer research toward beneficial outcomes by fostering transparency, international collaborations, and public engagement without imposing excessive burdens and blanket prohibitions.</w:t>
      </w:r>
    </w:p>
    <w:p w14:paraId="0B7B13E3" w14:textId="77777777" w:rsidR="00091E64" w:rsidRDefault="00091E64" w:rsidP="00091E64">
      <w:pPr>
        <w:rPr>
          <w:color w:val="000000"/>
          <w:sz w:val="27"/>
          <w:szCs w:val="27"/>
        </w:rPr>
      </w:pPr>
    </w:p>
    <w:p w14:paraId="323E9046" w14:textId="77777777" w:rsidR="00540BE9" w:rsidRPr="00D3368F" w:rsidRDefault="00540BE9"/>
    <w:p w14:paraId="2FD110C5" w14:textId="77777777" w:rsidR="00C06771" w:rsidRPr="00243D88" w:rsidRDefault="00C06771" w:rsidP="00C06771">
      <w:pPr>
        <w:spacing w:before="30" w:after="0" w:line="278" w:lineRule="atLeast"/>
        <w:outlineLvl w:val="3"/>
        <w:rPr>
          <w:rFonts w:eastAsia="Times New Roman"/>
          <w:b/>
          <w:bCs/>
          <w:color w:val="000000"/>
          <w:sz w:val="26"/>
          <w:szCs w:val="26"/>
        </w:rPr>
      </w:pPr>
      <w:r w:rsidRPr="00243D88">
        <w:rPr>
          <w:rFonts w:eastAsia="Times New Roman"/>
          <w:b/>
          <w:bCs/>
          <w:color w:val="000000"/>
          <w:sz w:val="26"/>
          <w:szCs w:val="26"/>
        </w:rPr>
        <w:t>No civil war</w:t>
      </w:r>
    </w:p>
    <w:p w14:paraId="027D279E" w14:textId="77777777" w:rsidR="00C06771" w:rsidRPr="00243D88" w:rsidRDefault="00C06771" w:rsidP="00C06771">
      <w:pPr>
        <w:spacing w:after="120" w:line="235" w:lineRule="atLeast"/>
        <w:rPr>
          <w:rFonts w:eastAsia="Times New Roman"/>
          <w:color w:val="000000"/>
        </w:rPr>
      </w:pPr>
      <w:r w:rsidRPr="00243D88">
        <w:rPr>
          <w:rFonts w:eastAsia="Times New Roman"/>
          <w:b/>
          <w:bCs/>
          <w:color w:val="000000"/>
          <w:sz w:val="26"/>
          <w:szCs w:val="26"/>
        </w:rPr>
        <w:t>Hanania 20</w:t>
      </w:r>
      <w:r w:rsidRPr="00243D88">
        <w:rPr>
          <w:rFonts w:eastAsia="Times New Roman"/>
          <w:color w:val="000000"/>
        </w:rPr>
        <w:t> - research fellow at Defense Priorities, and a postdoctoral research fellow at the Saltzman Institute of War and Peace Studies at Columbia University. (Richard, Oct. 29, 2020, “Americans hate each other. But we aren’t headed for civil war,” washingtonpost.com/outlook/civil-war-united-states-unlikely-violence/2020/10/29/3a143936-0f0f-11eb-8074-0e943a91bf08_story.html)</w:t>
      </w:r>
    </w:p>
    <w:p w14:paraId="166587E8" w14:textId="77777777" w:rsidR="00C06771" w:rsidRPr="00243D88" w:rsidRDefault="00C06771" w:rsidP="00C06771">
      <w:pPr>
        <w:spacing w:line="235" w:lineRule="atLeast"/>
        <w:rPr>
          <w:rFonts w:eastAsia="Times New Roman"/>
          <w:color w:val="000000"/>
          <w:sz w:val="16"/>
        </w:rPr>
      </w:pPr>
      <w:r w:rsidRPr="00243D88">
        <w:rPr>
          <w:rFonts w:eastAsia="Times New Roman"/>
          <w:color w:val="000000"/>
          <w:sz w:val="16"/>
        </w:rPr>
        <w:t>The men arrested in early October and charged with plotting to kidnap Michigan Gov. Gretchen Whitmer (D) apparently hoped that doing so might help set off a civil war — pitting lovers of liberty like themselves against treasonous statists. The goal may sound outlandish, but </w:t>
      </w:r>
      <w:r w:rsidRPr="00243D88">
        <w:rPr>
          <w:rFonts w:eastAsia="Times New Roman"/>
          <w:color w:val="000000"/>
          <w:u w:val="single"/>
        </w:rPr>
        <w:t>fringe militia members aren’t the only ones who think a second civil war could occur</w:t>
      </w:r>
      <w:r w:rsidRPr="00243D88">
        <w:rPr>
          <w:rFonts w:eastAsia="Times New Roman"/>
          <w:color w:val="000000"/>
          <w:sz w:val="16"/>
        </w:rPr>
        <w:t> in the United States. Recently, New York Times columnist Thomas Friedman said that the situation in this country reminded him of his time in Lebanon, where in the mid-1970s street clashes between sectarian militias erupted into multifaceted strife that lasted a decade and a half. David Kilcullen, an Australian scholar and adviser to the U.S. Army, described America in June as being at the point of “incipient insurgency,” while the academic </w:t>
      </w:r>
      <w:r w:rsidRPr="00243D88">
        <w:rPr>
          <w:rFonts w:eastAsia="Times New Roman"/>
          <w:color w:val="000000"/>
          <w:u w:val="single"/>
        </w:rPr>
        <w:t>Peter Turchin</w:t>
      </w:r>
      <w:r w:rsidRPr="00243D88">
        <w:rPr>
          <w:rFonts w:eastAsia="Times New Roman"/>
          <w:color w:val="000000"/>
          <w:sz w:val="16"/>
        </w:rPr>
        <w:t> recently wrote — pointing to riots and rising economic inequality — </w:t>
      </w:r>
      <w:r w:rsidRPr="00243D88">
        <w:rPr>
          <w:rFonts w:eastAsia="Times New Roman"/>
          <w:color w:val="000000"/>
          <w:u w:val="single"/>
        </w:rPr>
        <w:t>that “we are getting awfully close to the point where a civil war or revolution becomes probable.”</w:t>
      </w:r>
      <w:r w:rsidRPr="00243D88">
        <w:rPr>
          <w:rFonts w:eastAsia="Times New Roman"/>
          <w:color w:val="000000"/>
          <w:sz w:val="16"/>
        </w:rPr>
        <w:t> The </w:t>
      </w:r>
      <w:r w:rsidRPr="00243D88">
        <w:rPr>
          <w:rFonts w:eastAsia="Times New Roman"/>
          <w:color w:val="000000"/>
          <w:u w:val="single"/>
        </w:rPr>
        <w:t>logic underlying</w:t>
      </w:r>
      <w:r w:rsidRPr="00243D88">
        <w:rPr>
          <w:rFonts w:eastAsia="Times New Roman"/>
          <w:color w:val="000000"/>
          <w:sz w:val="16"/>
        </w:rPr>
        <w:t> most of </w:t>
      </w:r>
      <w:r w:rsidRPr="00243D88">
        <w:rPr>
          <w:rFonts w:eastAsia="Times New Roman"/>
          <w:color w:val="000000"/>
          <w:u w:val="single"/>
        </w:rPr>
        <w:t>these predictions is consistent and straightforward. Americans are more</w:t>
      </w:r>
      <w:r w:rsidRPr="00243D88">
        <w:rPr>
          <w:rFonts w:eastAsia="Times New Roman"/>
          <w:color w:val="000000"/>
          <w:sz w:val="16"/>
        </w:rPr>
        <w:t> divided on social and political issues </w:t>
      </w:r>
      <w:r w:rsidRPr="00243D88">
        <w:rPr>
          <w:rFonts w:eastAsia="Times New Roman"/>
          <w:color w:val="000000"/>
          <w:u w:val="single"/>
        </w:rPr>
        <w:t>than in previous decades, and they hate each other more. Violence is boiling over</w:t>
      </w:r>
      <w:r w:rsidRPr="00243D88">
        <w:rPr>
          <w:rFonts w:eastAsia="Times New Roman"/>
          <w:color w:val="000000"/>
          <w:sz w:val="16"/>
        </w:rPr>
        <w:t>: Armed right-wing militants traveled to sites of left-wing protests this summer, supposedly to enforce order, and deadly clashes occurred. </w:t>
      </w:r>
      <w:r w:rsidRPr="00243D88">
        <w:rPr>
          <w:rFonts w:eastAsia="Times New Roman"/>
          <w:color w:val="000000"/>
          <w:u w:val="single"/>
        </w:rPr>
        <w:t>If tensions continue to grow, these isolated incidents could become more common — and the United States might follow the path of other nations that have experienced full-blown armed conflict</w:t>
      </w:r>
      <w:r w:rsidRPr="00243D88">
        <w:rPr>
          <w:rFonts w:eastAsia="Times New Roman"/>
          <w:color w:val="000000"/>
          <w:sz w:val="16"/>
        </w:rPr>
        <w:t> in recent decades. </w:t>
      </w:r>
      <w:r w:rsidRPr="00243D88">
        <w:rPr>
          <w:rFonts w:eastAsia="Times New Roman"/>
          <w:b/>
          <w:bCs/>
          <w:color w:val="000000"/>
          <w:u w:val="single"/>
        </w:rPr>
        <w:t>Despite its appeal, this view betrays a fundamental misunderstanding of political violence.</w:t>
      </w:r>
      <w:r w:rsidRPr="00243D88">
        <w:rPr>
          <w:rFonts w:eastAsia="Times New Roman"/>
          <w:color w:val="000000"/>
          <w:sz w:val="16"/>
        </w:rPr>
        <w:t> </w:t>
      </w:r>
      <w:r w:rsidRPr="00243D88">
        <w:rPr>
          <w:rFonts w:eastAsia="Times New Roman"/>
          <w:color w:val="000000"/>
          <w:u w:val="single"/>
          <w:shd w:val="clear" w:color="auto" w:fill="00FFFF"/>
        </w:rPr>
        <w:t>Historically,</w:t>
      </w:r>
      <w:r w:rsidRPr="00243D88">
        <w:rPr>
          <w:rFonts w:eastAsia="Times New Roman"/>
          <w:color w:val="000000"/>
          <w:sz w:val="16"/>
        </w:rPr>
        <w:t> </w:t>
      </w:r>
      <w:r w:rsidRPr="00243D88">
        <w:rPr>
          <w:rFonts w:eastAsia="Times New Roman"/>
          <w:color w:val="000000"/>
          <w:u w:val="single"/>
        </w:rPr>
        <w:t>the</w:t>
      </w:r>
      <w:r w:rsidRPr="00243D88">
        <w:rPr>
          <w:rFonts w:eastAsia="Times New Roman"/>
          <w:color w:val="000000"/>
          <w:sz w:val="16"/>
        </w:rPr>
        <w:t> </w:t>
      </w:r>
      <w:r w:rsidRPr="00243D88">
        <w:rPr>
          <w:rFonts w:eastAsia="Times New Roman"/>
          <w:color w:val="000000"/>
          <w:u w:val="single"/>
          <w:shd w:val="clear" w:color="auto" w:fill="00FFFF"/>
        </w:rPr>
        <w:t>academic literature on</w:t>
      </w:r>
      <w:r w:rsidRPr="00243D88">
        <w:rPr>
          <w:rFonts w:eastAsia="Times New Roman"/>
          <w:color w:val="000000"/>
          <w:sz w:val="16"/>
        </w:rPr>
        <w:t> the </w:t>
      </w:r>
      <w:r w:rsidRPr="00243D88">
        <w:rPr>
          <w:rFonts w:eastAsia="Times New Roman"/>
          <w:color w:val="000000"/>
          <w:u w:val="single"/>
        </w:rPr>
        <w:t>causes of</w:t>
      </w:r>
      <w:r w:rsidRPr="00243D88">
        <w:rPr>
          <w:rFonts w:eastAsia="Times New Roman"/>
          <w:color w:val="000000"/>
          <w:sz w:val="16"/>
        </w:rPr>
        <w:t> </w:t>
      </w:r>
      <w:r w:rsidRPr="00243D88">
        <w:rPr>
          <w:rFonts w:eastAsia="Times New Roman"/>
          <w:color w:val="000000"/>
          <w:u w:val="single"/>
          <w:shd w:val="clear" w:color="auto" w:fill="00FFFF"/>
        </w:rPr>
        <w:t>civil war was divided</w:t>
      </w:r>
      <w:r w:rsidRPr="00243D88">
        <w:rPr>
          <w:rFonts w:eastAsia="Times New Roman"/>
          <w:color w:val="000000"/>
          <w:sz w:val="16"/>
        </w:rPr>
        <w:t> </w:t>
      </w:r>
      <w:r w:rsidRPr="00243D88">
        <w:rPr>
          <w:rFonts w:eastAsia="Times New Roman"/>
          <w:color w:val="000000"/>
          <w:u w:val="single"/>
        </w:rPr>
        <w:t>into two categories:</w:t>
      </w:r>
      <w:r w:rsidRPr="00243D88">
        <w:rPr>
          <w:rFonts w:eastAsia="Times New Roman"/>
          <w:color w:val="000000"/>
          <w:sz w:val="16"/>
        </w:rPr>
        <w:t> </w:t>
      </w:r>
      <w:r w:rsidRPr="00243D88">
        <w:rPr>
          <w:rFonts w:eastAsia="Times New Roman"/>
          <w:color w:val="000000"/>
          <w:u w:val="single"/>
          <w:shd w:val="clear" w:color="auto" w:fill="00FFFF"/>
        </w:rPr>
        <w:t>Some</w:t>
      </w:r>
      <w:r w:rsidRPr="00243D88">
        <w:rPr>
          <w:rFonts w:eastAsia="Times New Roman"/>
          <w:color w:val="000000"/>
          <w:sz w:val="16"/>
        </w:rPr>
        <w:t> </w:t>
      </w:r>
      <w:r w:rsidRPr="00243D88">
        <w:rPr>
          <w:rFonts w:eastAsia="Times New Roman"/>
          <w:color w:val="000000"/>
          <w:u w:val="single"/>
        </w:rPr>
        <w:t>scholars</w:t>
      </w:r>
      <w:r w:rsidRPr="00243D88">
        <w:rPr>
          <w:rFonts w:eastAsia="Times New Roman"/>
          <w:color w:val="000000"/>
          <w:sz w:val="16"/>
        </w:rPr>
        <w:t> </w:t>
      </w:r>
      <w:r w:rsidRPr="00243D88">
        <w:rPr>
          <w:rFonts w:eastAsia="Times New Roman"/>
          <w:color w:val="000000"/>
          <w:u w:val="single"/>
          <w:shd w:val="clear" w:color="auto" w:fill="00FFFF"/>
        </w:rPr>
        <w:t>viewed</w:t>
      </w:r>
      <w:r w:rsidRPr="00243D88">
        <w:rPr>
          <w:rFonts w:eastAsia="Times New Roman"/>
          <w:color w:val="000000"/>
          <w:sz w:val="16"/>
        </w:rPr>
        <w:t> </w:t>
      </w:r>
      <w:r w:rsidRPr="00243D88">
        <w:rPr>
          <w:rFonts w:eastAsia="Times New Roman"/>
          <w:color w:val="000000"/>
          <w:u w:val="single"/>
        </w:rPr>
        <w:t>such</w:t>
      </w:r>
      <w:r w:rsidRPr="00243D88">
        <w:rPr>
          <w:rFonts w:eastAsia="Times New Roman"/>
          <w:color w:val="000000"/>
          <w:sz w:val="16"/>
        </w:rPr>
        <w:t> </w:t>
      </w:r>
      <w:r w:rsidRPr="00243D88">
        <w:rPr>
          <w:rFonts w:eastAsia="Times New Roman"/>
          <w:color w:val="000000"/>
          <w:u w:val="single"/>
          <w:shd w:val="clear" w:color="auto" w:fill="00FFFF"/>
        </w:rPr>
        <w:t>conflicts as a predictable outcome whenever there were deep grievances</w:t>
      </w:r>
      <w:r w:rsidRPr="00243D88">
        <w:rPr>
          <w:rFonts w:eastAsia="Times New Roman"/>
          <w:color w:val="000000"/>
          <w:sz w:val="16"/>
        </w:rPr>
        <w:t> within national populations</w:t>
      </w:r>
      <w:r w:rsidRPr="00243D88">
        <w:rPr>
          <w:rFonts w:eastAsia="Times New Roman"/>
          <w:color w:val="000000"/>
          <w:u w:val="single"/>
        </w:rPr>
        <w:t>,</w:t>
      </w:r>
      <w:r w:rsidRPr="00243D88">
        <w:rPr>
          <w:rFonts w:eastAsia="Times New Roman"/>
          <w:color w:val="000000"/>
          <w:sz w:val="16"/>
        </w:rPr>
        <w:t> </w:t>
      </w:r>
      <w:r w:rsidRPr="00243D88">
        <w:rPr>
          <w:rFonts w:eastAsia="Times New Roman"/>
          <w:color w:val="000000"/>
          <w:u w:val="single"/>
          <w:shd w:val="clear" w:color="auto" w:fill="00FFFF"/>
        </w:rPr>
        <w:t>while others stressed</w:t>
      </w:r>
      <w:r w:rsidRPr="00243D88">
        <w:rPr>
          <w:rFonts w:eastAsia="Times New Roman"/>
          <w:color w:val="000000"/>
          <w:sz w:val="16"/>
        </w:rPr>
        <w:t> </w:t>
      </w:r>
      <w:r w:rsidRPr="00243D88">
        <w:rPr>
          <w:rFonts w:eastAsia="Times New Roman"/>
          <w:color w:val="000000"/>
          <w:u w:val="single"/>
        </w:rPr>
        <w:t>the importance of citizens having</w:t>
      </w:r>
      <w:r w:rsidRPr="00243D88">
        <w:rPr>
          <w:rFonts w:eastAsia="Times New Roman"/>
          <w:color w:val="000000"/>
          <w:sz w:val="16"/>
        </w:rPr>
        <w:t> an </w:t>
      </w:r>
      <w:r w:rsidRPr="00243D88">
        <w:rPr>
          <w:rFonts w:eastAsia="Times New Roman"/>
          <w:color w:val="000000"/>
          <w:u w:val="single"/>
          <w:shd w:val="clear" w:color="auto" w:fill="00FFFF"/>
        </w:rPr>
        <w:t>opportunity</w:t>
      </w:r>
      <w:r w:rsidRPr="00243D88">
        <w:rPr>
          <w:rFonts w:eastAsia="Times New Roman"/>
          <w:color w:val="000000"/>
          <w:sz w:val="16"/>
        </w:rPr>
        <w:t> </w:t>
      </w:r>
      <w:r w:rsidRPr="00243D88">
        <w:rPr>
          <w:rFonts w:eastAsia="Times New Roman"/>
          <w:color w:val="000000"/>
          <w:u w:val="single"/>
        </w:rPr>
        <w:t>to act on those resentments. Much of the discussion about violence in the United States</w:t>
      </w:r>
      <w:r w:rsidRPr="00243D88">
        <w:rPr>
          <w:rFonts w:eastAsia="Times New Roman"/>
          <w:color w:val="000000"/>
          <w:sz w:val="16"/>
        </w:rPr>
        <w:t> today </w:t>
      </w:r>
      <w:r w:rsidRPr="00243D88">
        <w:rPr>
          <w:rFonts w:eastAsia="Times New Roman"/>
          <w:color w:val="000000"/>
          <w:u w:val="single"/>
        </w:rPr>
        <w:t>centers</w:t>
      </w:r>
      <w:r w:rsidRPr="00243D88">
        <w:rPr>
          <w:rFonts w:eastAsia="Times New Roman"/>
          <w:color w:val="000000"/>
          <w:sz w:val="16"/>
        </w:rPr>
        <w:t>, </w:t>
      </w:r>
      <w:r w:rsidRPr="00243D88">
        <w:rPr>
          <w:rFonts w:eastAsia="Times New Roman"/>
          <w:color w:val="000000"/>
          <w:u w:val="single"/>
        </w:rPr>
        <w:t>implicitly, on the grievance model, holding that if we know how much different tribes of Americans hate each other, we can predict the likelihood of fighting in the streets.</w:t>
      </w:r>
      <w:r w:rsidRPr="00243D88">
        <w:rPr>
          <w:rFonts w:eastAsia="Times New Roman"/>
          <w:color w:val="000000"/>
          <w:sz w:val="16"/>
        </w:rPr>
        <w:t> </w:t>
      </w:r>
      <w:r w:rsidRPr="00243D88">
        <w:rPr>
          <w:rFonts w:eastAsia="Times New Roman"/>
          <w:b/>
          <w:bCs/>
          <w:color w:val="000000"/>
          <w:u w:val="single"/>
        </w:rPr>
        <w:t>But</w:t>
      </w:r>
      <w:r w:rsidRPr="00243D88">
        <w:rPr>
          <w:rFonts w:eastAsia="Times New Roman"/>
          <w:color w:val="000000"/>
          <w:sz w:val="16"/>
        </w:rPr>
        <w:t> </w:t>
      </w:r>
      <w:r w:rsidRPr="00243D88">
        <w:rPr>
          <w:rFonts w:eastAsia="Times New Roman"/>
          <w:b/>
          <w:bCs/>
          <w:color w:val="000000"/>
          <w:u w:val="single"/>
          <w:shd w:val="clear" w:color="auto" w:fill="00FFFF"/>
        </w:rPr>
        <w:t>scholars now prefer the opportunity model, thanks to</w:t>
      </w:r>
      <w:r w:rsidRPr="00243D88">
        <w:rPr>
          <w:rFonts w:eastAsia="Times New Roman"/>
          <w:color w:val="000000"/>
          <w:sz w:val="16"/>
        </w:rPr>
        <w:t> </w:t>
      </w:r>
      <w:r w:rsidRPr="00243D88">
        <w:rPr>
          <w:rFonts w:eastAsia="Times New Roman"/>
          <w:b/>
          <w:bCs/>
          <w:color w:val="000000"/>
          <w:u w:val="single"/>
        </w:rPr>
        <w:t>large-scale studies that examine political violence worldwide with</w:t>
      </w:r>
      <w:r w:rsidRPr="00243D88">
        <w:rPr>
          <w:rFonts w:eastAsia="Times New Roman"/>
          <w:color w:val="000000"/>
          <w:sz w:val="16"/>
        </w:rPr>
        <w:t> cutting-edge statistical methods</w:t>
      </w:r>
      <w:r w:rsidRPr="00243D88">
        <w:rPr>
          <w:rFonts w:eastAsia="Times New Roman"/>
          <w:b/>
          <w:bCs/>
          <w:color w:val="000000"/>
          <w:u w:val="single"/>
          <w:shd w:val="clear" w:color="auto" w:fill="00FFFF"/>
        </w:rPr>
        <w:t>.</w:t>
      </w:r>
      <w:r w:rsidRPr="00243D88">
        <w:rPr>
          <w:rFonts w:eastAsia="Times New Roman"/>
          <w:color w:val="000000"/>
          <w:sz w:val="16"/>
        </w:rPr>
        <w:t> </w:t>
      </w:r>
      <w:r w:rsidRPr="00243D88">
        <w:rPr>
          <w:rFonts w:eastAsia="Times New Roman"/>
          <w:color w:val="000000"/>
          <w:u w:val="single"/>
          <w:shd w:val="clear" w:color="auto" w:fill="00FFFF"/>
        </w:rPr>
        <w:t>Grievances and societal cleavages exist everywhere</w:t>
      </w:r>
      <w:r w:rsidRPr="00243D88">
        <w:rPr>
          <w:rFonts w:eastAsia="Times New Roman"/>
          <w:color w:val="000000"/>
          <w:u w:val="single"/>
        </w:rPr>
        <w:t>, waiting to be exploited.</w:t>
      </w:r>
      <w:r w:rsidRPr="00243D88">
        <w:rPr>
          <w:rFonts w:eastAsia="Times New Roman"/>
          <w:color w:val="000000"/>
          <w:sz w:val="16"/>
        </w:rPr>
        <w:t> </w:t>
      </w:r>
      <w:r w:rsidRPr="00243D88">
        <w:rPr>
          <w:rFonts w:eastAsia="Times New Roman"/>
          <w:color w:val="000000"/>
          <w:u w:val="single"/>
          <w:shd w:val="clear" w:color="auto" w:fill="00FFFF"/>
        </w:rPr>
        <w:t>What distinguishes</w:t>
      </w:r>
      <w:r w:rsidRPr="00243D88">
        <w:rPr>
          <w:rFonts w:eastAsia="Times New Roman"/>
          <w:color w:val="000000"/>
          <w:sz w:val="16"/>
        </w:rPr>
        <w:t> </w:t>
      </w:r>
      <w:r w:rsidRPr="00243D88">
        <w:rPr>
          <w:rFonts w:eastAsia="Times New Roman"/>
          <w:color w:val="000000"/>
          <w:u w:val="single"/>
        </w:rPr>
        <w:t>the</w:t>
      </w:r>
      <w:r w:rsidRPr="00243D88">
        <w:rPr>
          <w:rFonts w:eastAsia="Times New Roman"/>
          <w:color w:val="000000"/>
          <w:sz w:val="16"/>
        </w:rPr>
        <w:t> </w:t>
      </w:r>
      <w:r w:rsidRPr="00243D88">
        <w:rPr>
          <w:rFonts w:eastAsia="Times New Roman"/>
          <w:color w:val="000000"/>
          <w:u w:val="single"/>
          <w:shd w:val="clear" w:color="auto" w:fill="00FFFF"/>
        </w:rPr>
        <w:t>countries that descend into civil war</w:t>
      </w:r>
      <w:r w:rsidRPr="00243D88">
        <w:rPr>
          <w:rFonts w:eastAsia="Times New Roman"/>
          <w:color w:val="000000"/>
          <w:sz w:val="16"/>
        </w:rPr>
        <w:t> from those that do not </w:t>
      </w:r>
      <w:r w:rsidRPr="00243D88">
        <w:rPr>
          <w:rFonts w:eastAsia="Times New Roman"/>
          <w:color w:val="000000"/>
          <w:u w:val="single"/>
          <w:shd w:val="clear" w:color="auto" w:fill="00FFFF"/>
        </w:rPr>
        <w:t>is</w:t>
      </w:r>
      <w:r w:rsidRPr="00243D88">
        <w:rPr>
          <w:rFonts w:eastAsia="Times New Roman"/>
          <w:color w:val="000000"/>
          <w:sz w:val="16"/>
        </w:rPr>
        <w:t> </w:t>
      </w:r>
      <w:r w:rsidRPr="00243D88">
        <w:rPr>
          <w:rFonts w:eastAsia="Times New Roman"/>
          <w:color w:val="000000"/>
          <w:u w:val="single"/>
        </w:rPr>
        <w:t>the</w:t>
      </w:r>
      <w:r w:rsidRPr="00243D88">
        <w:rPr>
          <w:rFonts w:eastAsia="Times New Roman"/>
          <w:color w:val="000000"/>
          <w:sz w:val="16"/>
        </w:rPr>
        <w:t> </w:t>
      </w:r>
      <w:r w:rsidRPr="00243D88">
        <w:rPr>
          <w:rFonts w:eastAsia="Times New Roman"/>
          <w:color w:val="000000"/>
          <w:u w:val="single"/>
          <w:shd w:val="clear" w:color="auto" w:fill="00FFFF"/>
        </w:rPr>
        <w:t>lack of state capacity</w:t>
      </w:r>
      <w:r w:rsidRPr="00243D88">
        <w:rPr>
          <w:rFonts w:eastAsia="Times New Roman"/>
          <w:color w:val="000000"/>
          <w:sz w:val="16"/>
        </w:rPr>
        <w:t> </w:t>
      </w:r>
      <w:r w:rsidRPr="00243D88">
        <w:rPr>
          <w:rFonts w:eastAsia="Times New Roman"/>
          <w:color w:val="000000"/>
          <w:u w:val="single"/>
        </w:rPr>
        <w:t>to put down rebellion — for reasons rooted in politics, economics or geography.</w:t>
      </w:r>
      <w:r w:rsidRPr="00243D88">
        <w:rPr>
          <w:rFonts w:eastAsia="Times New Roman"/>
          <w:color w:val="000000"/>
          <w:sz w:val="16"/>
        </w:rPr>
        <w:t> Gun laws were meant to ban private militants. Now, our hands are tied. </w:t>
      </w:r>
      <w:r w:rsidRPr="00243D88">
        <w:rPr>
          <w:rFonts w:eastAsia="Times New Roman"/>
          <w:color w:val="000000"/>
          <w:u w:val="single"/>
        </w:rPr>
        <w:t>You might expect</w:t>
      </w:r>
      <w:r w:rsidRPr="00243D88">
        <w:rPr>
          <w:rFonts w:eastAsia="Times New Roman"/>
          <w:color w:val="000000"/>
          <w:sz w:val="16"/>
        </w:rPr>
        <w:t>, for instance, </w:t>
      </w:r>
      <w:r w:rsidRPr="00243D88">
        <w:rPr>
          <w:rFonts w:eastAsia="Times New Roman"/>
          <w:color w:val="000000"/>
          <w:u w:val="single"/>
        </w:rPr>
        <w:t>states that lack democracy, that have diverse populations or that discriminate against minorities would be at the highest risk of internal conflict, because such conditions foment bitter grievances. But in fact, those qualities are at most loosely correlated with civil war</w:t>
      </w:r>
      <w:r w:rsidRPr="00243D88">
        <w:rPr>
          <w:rFonts w:eastAsia="Times New Roman"/>
          <w:color w:val="000000"/>
          <w:sz w:val="16"/>
        </w:rPr>
        <w:t>, as scholars like the Stanford University political scientists James Fearon and David Laitin and the University of California at San Diego’s Barbara F. Walter have shown. </w:t>
      </w:r>
      <w:r w:rsidRPr="00243D88">
        <w:rPr>
          <w:rFonts w:eastAsia="Times New Roman"/>
          <w:color w:val="000000"/>
          <w:u w:val="single"/>
        </w:rPr>
        <w:t>Rather, civil wars happen where the state is weak. Lower levels of wealth predict civil war, because poor countries lack</w:t>
      </w:r>
      <w:r w:rsidRPr="00243D88">
        <w:rPr>
          <w:rFonts w:eastAsia="Times New Roman"/>
          <w:color w:val="000000"/>
          <w:sz w:val="16"/>
        </w:rPr>
        <w:t> the </w:t>
      </w:r>
      <w:r w:rsidRPr="00243D88">
        <w:rPr>
          <w:rFonts w:eastAsia="Times New Roman"/>
          <w:color w:val="000000"/>
          <w:u w:val="single"/>
        </w:rPr>
        <w:t>law enforcement and military capability to put down armed rebellions.</w:t>
      </w:r>
      <w:r w:rsidRPr="00243D88">
        <w:rPr>
          <w:rFonts w:eastAsia="Times New Roman"/>
          <w:color w:val="000000"/>
          <w:sz w:val="16"/>
        </w:rPr>
        <w:t> That helps to explain recent conflicts in such varied countries as Yemen and Congo. </w:t>
      </w:r>
      <w:r w:rsidRPr="00243D88">
        <w:rPr>
          <w:rFonts w:eastAsia="Times New Roman"/>
          <w:color w:val="000000"/>
          <w:u w:val="single"/>
        </w:rPr>
        <w:t>Power vacuums</w:t>
      </w:r>
      <w:r w:rsidRPr="00243D88">
        <w:rPr>
          <w:rFonts w:eastAsia="Times New Roman"/>
          <w:color w:val="000000"/>
          <w:sz w:val="16"/>
        </w:rPr>
        <w:t xml:space="preserve">, as occurred during and after decolonization, after </w:t>
      </w:r>
      <w:r w:rsidRPr="00243D88">
        <w:rPr>
          <w:rFonts w:eastAsia="Times New Roman"/>
          <w:color w:val="000000"/>
          <w:sz w:val="16"/>
        </w:rPr>
        <w:lastRenderedPageBreak/>
        <w:t>American regime-change wars and after the collapse of the Soviet Union, </w:t>
      </w:r>
      <w:r w:rsidRPr="00243D88">
        <w:rPr>
          <w:rFonts w:eastAsia="Times New Roman"/>
          <w:color w:val="000000"/>
          <w:u w:val="single"/>
        </w:rPr>
        <w:t>create uncertainty about who is in charge and can inspire those who seek power to take up arms.</w:t>
      </w:r>
      <w:r w:rsidRPr="00243D88">
        <w:rPr>
          <w:rFonts w:eastAsia="Times New Roman"/>
          <w:color w:val="000000"/>
          <w:sz w:val="16"/>
        </w:rPr>
        <w:t> There are other factors, too: States that are rich in oil see more civil war because the potential payoffs of a successful rebellion are higher — but this applies only up to a certain level of income, after which point the government is often able to buy off or destroy any potential challengers. 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 </w:t>
      </w:r>
      <w:r w:rsidRPr="00243D88">
        <w:rPr>
          <w:rFonts w:eastAsia="Times New Roman"/>
          <w:color w:val="000000"/>
          <w:u w:val="single"/>
        </w:rPr>
        <w:t>In one influential</w:t>
      </w:r>
      <w:r w:rsidRPr="00243D88">
        <w:rPr>
          <w:rFonts w:eastAsia="Times New Roman"/>
          <w:color w:val="000000"/>
          <w:sz w:val="16"/>
        </w:rPr>
        <w:t> 2006 </w:t>
      </w:r>
      <w:r w:rsidRPr="00243D88">
        <w:rPr>
          <w:rFonts w:eastAsia="Times New Roman"/>
          <w:color w:val="000000"/>
          <w:u w:val="single"/>
        </w:rPr>
        <w:t>study representative of the new school of thought</w:t>
      </w:r>
      <w:r w:rsidRPr="00243D88">
        <w:rPr>
          <w:rFonts w:eastAsia="Times New Roman"/>
          <w:color w:val="000000"/>
          <w:sz w:val="16"/>
        </w:rPr>
        <w:t> — one </w:t>
      </w:r>
      <w:r w:rsidRPr="00243D88">
        <w:rPr>
          <w:rFonts w:eastAsia="Times New Roman"/>
          <w:color w:val="000000"/>
          <w:u w:val="single"/>
        </w:rPr>
        <w:t>that examined 172 countries from 1945 to 2000</w:t>
      </w:r>
      <w:r w:rsidRPr="00243D88">
        <w:rPr>
          <w:rFonts w:eastAsia="Times New Roman"/>
          <w:color w:val="000000"/>
          <w:sz w:val="16"/>
        </w:rPr>
        <w:t> — the political scientists Havard Hegre, of the Center for the Study of Civil War, and Nicholas Sambanis, of Yale University, </w:t>
      </w:r>
      <w:r w:rsidRPr="00243D88">
        <w:rPr>
          <w:rFonts w:eastAsia="Times New Roman"/>
          <w:color w:val="000000"/>
          <w:u w:val="single"/>
        </w:rPr>
        <w:t>used advanced statistical tools to determine which of 88 factors most consistently predicted civil war. Grievance-based measures</w:t>
      </w:r>
      <w:r w:rsidRPr="00243D88">
        <w:rPr>
          <w:rFonts w:eastAsia="Times New Roman"/>
          <w:color w:val="000000"/>
          <w:sz w:val="16"/>
        </w:rPr>
        <w:t> like authoritarian government and ethnolinguistic diversity </w:t>
      </w:r>
      <w:r w:rsidRPr="00243D88">
        <w:rPr>
          <w:rFonts w:eastAsia="Times New Roman"/>
          <w:color w:val="000000"/>
          <w:u w:val="single"/>
        </w:rPr>
        <w:t>ranked low or had no discernible effect</w:t>
      </w:r>
      <w:r w:rsidRPr="00243D88">
        <w:rPr>
          <w:rFonts w:eastAsia="Times New Roman"/>
          <w:color w:val="000000"/>
          <w:sz w:val="16"/>
        </w:rPr>
        <w:t> (although the latter did predict internal conflict when the analysis included the lowest level of conflict measured, defined as 25 or more deaths in a year). </w:t>
      </w:r>
      <w:r w:rsidRPr="00243D88">
        <w:rPr>
          <w:rFonts w:eastAsia="Times New Roman"/>
          <w:color w:val="000000"/>
          <w:u w:val="single"/>
        </w:rPr>
        <w:t>In contrast,</w:t>
      </w:r>
      <w:r w:rsidRPr="00243D88">
        <w:rPr>
          <w:rFonts w:eastAsia="Times New Roman"/>
          <w:color w:val="000000"/>
          <w:sz w:val="16"/>
        </w:rPr>
        <w:t xml:space="preserve"> Hegre and </w:t>
      </w:r>
      <w:proofErr w:type="spellStart"/>
      <w:r w:rsidRPr="00243D88">
        <w:rPr>
          <w:rFonts w:eastAsia="Times New Roman"/>
          <w:color w:val="000000"/>
          <w:sz w:val="16"/>
        </w:rPr>
        <w:t>Sambanis</w:t>
      </w:r>
      <w:proofErr w:type="spellEnd"/>
      <w:r w:rsidRPr="00243D88">
        <w:rPr>
          <w:rFonts w:eastAsia="Times New Roman"/>
          <w:color w:val="000000"/>
          <w:sz w:val="16"/>
        </w:rPr>
        <w:t xml:space="preserve"> found that measures of opportunity like </w:t>
      </w:r>
      <w:r w:rsidRPr="00243D88">
        <w:rPr>
          <w:rFonts w:eastAsia="Times New Roman"/>
          <w:color w:val="000000"/>
          <w:u w:val="single"/>
        </w:rPr>
        <w:t>a small military establishment and rough terrain</w:t>
      </w:r>
      <w:r w:rsidRPr="00243D88">
        <w:rPr>
          <w:rFonts w:eastAsia="Times New Roman"/>
          <w:color w:val="000000"/>
          <w:sz w:val="16"/>
        </w:rPr>
        <w:t> — which offers a base from which rebels can strike — </w:t>
      </w:r>
      <w:r w:rsidRPr="00243D88">
        <w:rPr>
          <w:rFonts w:eastAsia="Times New Roman"/>
          <w:color w:val="000000"/>
          <w:u w:val="single"/>
        </w:rPr>
        <w:t>had a much stronger and more consistent effect.</w:t>
      </w:r>
      <w:r w:rsidRPr="00243D88">
        <w:rPr>
          <w:rFonts w:eastAsia="Times New Roman"/>
          <w:color w:val="000000"/>
          <w:sz w:val="16"/>
        </w:rPr>
        <w:t xml:space="preserve"> Geography is a surprisingly potent variable in predicting civil war — and can confound even moderately strong states. During such conflicts, governments usually control the cities, and rebels </w:t>
      </w:r>
      <w:proofErr w:type="spellStart"/>
      <w:r w:rsidRPr="00243D88">
        <w:rPr>
          <w:rFonts w:eastAsia="Times New Roman"/>
          <w:color w:val="000000"/>
          <w:sz w:val="16"/>
        </w:rPr>
        <w:t>form</w:t>
      </w:r>
      <w:proofErr w:type="spellEnd"/>
      <w:r w:rsidRPr="00243D88">
        <w:rPr>
          <w:rFonts w:eastAsia="Times New Roman"/>
          <w:color w:val="000000"/>
          <w:sz w:val="16"/>
        </w:rPr>
        <w:t xml:space="preserve">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Even with the most difficult geographic conditions, however, wealth and government power tend to erase opportunities for rebellion. Consider 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 </w:t>
      </w:r>
      <w:r w:rsidRPr="00243D88">
        <w:rPr>
          <w:rFonts w:eastAsia="Times New Roman"/>
          <w:b/>
          <w:bCs/>
          <w:color w:val="000000"/>
          <w:u w:val="single"/>
          <w:shd w:val="clear" w:color="auto" w:fill="00FFFF"/>
        </w:rPr>
        <w:t>Wealth and military power explain why, in the United States, civil war is likely to remain a metaphor.</w:t>
      </w:r>
      <w:r w:rsidRPr="00243D88">
        <w:rPr>
          <w:rFonts w:eastAsia="Times New Roman"/>
          <w:color w:val="000000"/>
          <w:sz w:val="16"/>
        </w:rPr>
        <w:t> </w:t>
      </w:r>
      <w:r w:rsidRPr="00243D88">
        <w:rPr>
          <w:rFonts w:eastAsia="Times New Roman"/>
          <w:color w:val="000000"/>
          <w:u w:val="single"/>
        </w:rPr>
        <w:t>Its per capita gross domestic product is about $62,000</w:t>
      </w:r>
      <w:r w:rsidRPr="00243D88">
        <w:rPr>
          <w:rFonts w:eastAsia="Times New Roman"/>
          <w:color w:val="000000"/>
          <w:sz w:val="16"/>
        </w:rPr>
        <w:t> a year, among the highest in the world, </w:t>
      </w:r>
      <w:r w:rsidRPr="00243D88">
        <w:rPr>
          <w:rFonts w:eastAsia="Times New Roman"/>
          <w:color w:val="000000"/>
          <w:u w:val="single"/>
        </w:rPr>
        <w:t>and</w:t>
      </w:r>
      <w:r w:rsidRPr="00243D88">
        <w:rPr>
          <w:rFonts w:eastAsia="Times New Roman"/>
          <w:color w:val="000000"/>
          <w:sz w:val="16"/>
        </w:rPr>
        <w:t> </w:t>
      </w:r>
      <w:r w:rsidRPr="00243D88">
        <w:rPr>
          <w:rFonts w:eastAsia="Times New Roman"/>
          <w:color w:val="000000"/>
          <w:u w:val="single"/>
          <w:shd w:val="clear" w:color="auto" w:fill="00FFFF"/>
        </w:rPr>
        <w:t>its military is clearly capable of wiping out any challenges to state power</w:t>
      </w:r>
      <w:r w:rsidRPr="00243D88">
        <w:rPr>
          <w:rFonts w:eastAsia="Times New Roman"/>
          <w:color w:val="000000"/>
          <w:u w:val="single"/>
        </w:rPr>
        <w:t>.</w:t>
      </w:r>
      <w:r w:rsidRPr="00243D88">
        <w:rPr>
          <w:rFonts w:eastAsia="Times New Roman"/>
          <w:color w:val="000000"/>
          <w:sz w:val="16"/>
        </w:rPr>
        <w:t> (The U.S. Civil War occurred when the nation had a per capita GDP comparable to that of a developing nation today, and when military technology was limited to rifles and cannon.) </w:t>
      </w:r>
      <w:r w:rsidRPr="00243D88">
        <w:rPr>
          <w:rFonts w:eastAsia="Times New Roman"/>
          <w:color w:val="000000"/>
          <w:u w:val="single"/>
          <w:shd w:val="clear" w:color="auto" w:fill="00FFFF"/>
        </w:rPr>
        <w:t>The Pentagon has 1.3 million active-duty personnel,</w:t>
      </w:r>
      <w:r w:rsidRPr="00243D88">
        <w:rPr>
          <w:rFonts w:eastAsia="Times New Roman"/>
          <w:color w:val="000000"/>
          <w:sz w:val="16"/>
        </w:rPr>
        <w:t> </w:t>
      </w:r>
      <w:r w:rsidRPr="00243D88">
        <w:rPr>
          <w:rFonts w:eastAsia="Times New Roman"/>
          <w:color w:val="000000"/>
          <w:u w:val="single"/>
        </w:rPr>
        <w:t>can find terrorists on the other side of the world and wipe them out with the push of a button,</w:t>
      </w:r>
      <w:r w:rsidRPr="00243D88">
        <w:rPr>
          <w:rFonts w:eastAsia="Times New Roman"/>
          <w:color w:val="000000"/>
          <w:sz w:val="16"/>
        </w:rPr>
        <w:t> </w:t>
      </w:r>
      <w:r w:rsidRPr="00243D88">
        <w:rPr>
          <w:rFonts w:eastAsia="Times New Roman"/>
          <w:color w:val="000000"/>
          <w:u w:val="single"/>
          <w:shd w:val="clear" w:color="auto" w:fill="00FFFF"/>
        </w:rPr>
        <w:t xml:space="preserve">and boasts a command-and-control structure with no recent history of </w:t>
      </w:r>
      <w:proofErr w:type="spellStart"/>
      <w:r w:rsidRPr="00243D88">
        <w:rPr>
          <w:rFonts w:eastAsia="Times New Roman"/>
          <w:color w:val="000000"/>
          <w:u w:val="single"/>
          <w:shd w:val="clear" w:color="auto" w:fill="00FFFF"/>
        </w:rPr>
        <w:t>factionalization</w:t>
      </w:r>
      <w:proofErr w:type="spellEnd"/>
      <w:r w:rsidRPr="00243D88">
        <w:rPr>
          <w:rFonts w:eastAsia="Times New Roman"/>
          <w:color w:val="000000"/>
          <w:u w:val="single"/>
          <w:shd w:val="clear" w:color="auto" w:fill="00FFFF"/>
        </w:rPr>
        <w:t>.</w:t>
      </w:r>
      <w:r w:rsidRPr="00243D88">
        <w:rPr>
          <w:rFonts w:eastAsia="Times New Roman"/>
          <w:color w:val="000000"/>
          <w:sz w:val="16"/>
        </w:rPr>
        <w:t xml:space="preserve"> There is no swamp or mountain peak that is beyond the easy reach of the U.S. military. A recent survey by </w:t>
      </w:r>
      <w:proofErr w:type="spellStart"/>
      <w:r w:rsidRPr="00243D88">
        <w:rPr>
          <w:rFonts w:eastAsia="Times New Roman"/>
          <w:color w:val="000000"/>
          <w:sz w:val="16"/>
        </w:rPr>
        <w:t>Nationscape</w:t>
      </w:r>
      <w:proofErr w:type="spellEnd"/>
      <w:r w:rsidRPr="00243D88">
        <w:rPr>
          <w:rFonts w:eastAsia="Times New Roman"/>
          <w:color w:val="000000"/>
          <w:sz w:val="16"/>
        </w:rPr>
        <w:t xml:space="preserv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 To be sure, </w:t>
      </w:r>
      <w:r w:rsidRPr="00243D88">
        <w:rPr>
          <w:rFonts w:eastAsia="Times New Roman"/>
          <w:color w:val="000000"/>
          <w:u w:val="single"/>
          <w:shd w:val="clear" w:color="auto" w:fill="00FFFF"/>
        </w:rPr>
        <w:t>riots and general discord</w:t>
      </w:r>
      <w:r w:rsidRPr="00243D88">
        <w:rPr>
          <w:rFonts w:eastAsia="Times New Roman"/>
          <w:color w:val="000000"/>
          <w:sz w:val="16"/>
        </w:rPr>
        <w:t> </w:t>
      </w:r>
      <w:r w:rsidRPr="00243D88">
        <w:rPr>
          <w:rFonts w:eastAsia="Times New Roman"/>
          <w:color w:val="000000"/>
          <w:u w:val="single"/>
        </w:rPr>
        <w:t>can</w:t>
      </w:r>
      <w:r w:rsidRPr="00243D88">
        <w:rPr>
          <w:rFonts w:eastAsia="Times New Roman"/>
          <w:color w:val="000000"/>
          <w:sz w:val="16"/>
        </w:rPr>
        <w:t> </w:t>
      </w:r>
      <w:r w:rsidRPr="00243D88">
        <w:rPr>
          <w:rFonts w:eastAsia="Times New Roman"/>
          <w:color w:val="000000"/>
          <w:u w:val="single"/>
          <w:shd w:val="clear" w:color="auto" w:fill="00FFFF"/>
        </w:rPr>
        <w:t xml:space="preserve">happen </w:t>
      </w:r>
      <w:proofErr w:type="gramStart"/>
      <w:r w:rsidRPr="00243D88">
        <w:rPr>
          <w:rFonts w:eastAsia="Times New Roman"/>
          <w:color w:val="000000"/>
          <w:u w:val="single"/>
          <w:shd w:val="clear" w:color="auto" w:fill="00FFFF"/>
        </w:rPr>
        <w:t>as long as</w:t>
      </w:r>
      <w:proofErr w:type="gramEnd"/>
      <w:r w:rsidRPr="00243D88">
        <w:rPr>
          <w:rFonts w:eastAsia="Times New Roman"/>
          <w:color w:val="000000"/>
          <w:u w:val="single"/>
          <w:shd w:val="clear" w:color="auto" w:fill="00FFFF"/>
        </w:rPr>
        <w:t xml:space="preserve"> leaders lack</w:t>
      </w:r>
      <w:r w:rsidRPr="00243D88">
        <w:rPr>
          <w:rFonts w:eastAsia="Times New Roman"/>
          <w:color w:val="000000"/>
          <w:sz w:val="16"/>
        </w:rPr>
        <w:t> </w:t>
      </w:r>
      <w:r w:rsidRPr="00243D88">
        <w:rPr>
          <w:rFonts w:eastAsia="Times New Roman"/>
          <w:color w:val="000000"/>
          <w:u w:val="single"/>
        </w:rPr>
        <w:t>the</w:t>
      </w:r>
      <w:r w:rsidRPr="00243D88">
        <w:rPr>
          <w:rFonts w:eastAsia="Times New Roman"/>
          <w:color w:val="000000"/>
          <w:sz w:val="16"/>
        </w:rPr>
        <w:t> </w:t>
      </w:r>
      <w:r w:rsidRPr="00243D88">
        <w:rPr>
          <w:rFonts w:eastAsia="Times New Roman"/>
          <w:color w:val="000000"/>
          <w:u w:val="single"/>
          <w:shd w:val="clear" w:color="auto" w:fill="00FFFF"/>
        </w:rPr>
        <w:t>political will to respond</w:t>
      </w:r>
      <w:r w:rsidRPr="00243D88">
        <w:rPr>
          <w:rFonts w:eastAsia="Times New Roman"/>
          <w:color w:val="000000"/>
          <w:sz w:val="16"/>
        </w:rPr>
        <w:t> (or if, as today, leaders disagree about the line dividing peaceful protest from lawlessness). </w:t>
      </w:r>
      <w:r w:rsidRPr="00243D88">
        <w:rPr>
          <w:rFonts w:eastAsia="Times New Roman"/>
          <w:color w:val="000000"/>
          <w:u w:val="single"/>
          <w:shd w:val="clear" w:color="auto" w:fill="00FFFF"/>
        </w:rPr>
        <w:t>But as soon as the authorities perceive a serious</w:t>
      </w:r>
      <w:r w:rsidRPr="00243D88">
        <w:rPr>
          <w:rFonts w:eastAsia="Times New Roman"/>
          <w:color w:val="000000"/>
          <w:sz w:val="16"/>
        </w:rPr>
        <w:t> </w:t>
      </w:r>
      <w:r w:rsidRPr="00243D88">
        <w:rPr>
          <w:rFonts w:eastAsia="Times New Roman"/>
          <w:color w:val="000000"/>
          <w:u w:val="single"/>
        </w:rPr>
        <w:t>enough</w:t>
      </w:r>
      <w:r w:rsidRPr="00243D88">
        <w:rPr>
          <w:rFonts w:eastAsia="Times New Roman"/>
          <w:color w:val="000000"/>
          <w:sz w:val="16"/>
        </w:rPr>
        <w:t> </w:t>
      </w:r>
      <w:r w:rsidRPr="00243D88">
        <w:rPr>
          <w:rFonts w:eastAsia="Times New Roman"/>
          <w:color w:val="000000"/>
          <w:u w:val="single"/>
          <w:shd w:val="clear" w:color="auto" w:fill="00FFFF"/>
        </w:rPr>
        <w:t>problem, they</w:t>
      </w:r>
      <w:r w:rsidRPr="00243D88">
        <w:rPr>
          <w:rFonts w:eastAsia="Times New Roman"/>
          <w:color w:val="000000"/>
          <w:sz w:val="16"/>
        </w:rPr>
        <w:t> </w:t>
      </w:r>
      <w:r w:rsidRPr="00243D88">
        <w:rPr>
          <w:rFonts w:eastAsia="Times New Roman"/>
          <w:color w:val="000000"/>
          <w:u w:val="single"/>
        </w:rPr>
        <w:t>can</w:t>
      </w:r>
      <w:r w:rsidRPr="00243D88">
        <w:rPr>
          <w:rFonts w:eastAsia="Times New Roman"/>
          <w:color w:val="000000"/>
          <w:sz w:val="16"/>
        </w:rPr>
        <w:t> </w:t>
      </w:r>
      <w:r w:rsidRPr="00243D88">
        <w:rPr>
          <w:rFonts w:eastAsia="Times New Roman"/>
          <w:color w:val="000000"/>
          <w:u w:val="single"/>
          <w:shd w:val="clear" w:color="auto" w:fill="00FFFF"/>
        </w:rPr>
        <w:t>move quickly and decisively, a lesson learned by</w:t>
      </w:r>
      <w:r w:rsidRPr="00243D88">
        <w:rPr>
          <w:rFonts w:eastAsia="Times New Roman"/>
          <w:color w:val="000000"/>
          <w:sz w:val="16"/>
        </w:rPr>
        <w:t> </w:t>
      </w:r>
      <w:r w:rsidRPr="00243D88">
        <w:rPr>
          <w:rFonts w:eastAsia="Times New Roman"/>
          <w:color w:val="000000"/>
          <w:u w:val="single"/>
        </w:rPr>
        <w:t>the</w:t>
      </w:r>
      <w:r w:rsidRPr="00243D88">
        <w:rPr>
          <w:rFonts w:eastAsia="Times New Roman"/>
          <w:color w:val="000000"/>
          <w:sz w:val="16"/>
        </w:rPr>
        <w:t> </w:t>
      </w:r>
      <w:r w:rsidRPr="00243D88">
        <w:rPr>
          <w:rFonts w:eastAsia="Times New Roman"/>
          <w:color w:val="000000"/>
          <w:u w:val="single"/>
          <w:shd w:val="clear" w:color="auto" w:fill="00FFFF"/>
        </w:rPr>
        <w:t>anarchists who recently took</w:t>
      </w:r>
      <w:r w:rsidRPr="00243D88">
        <w:rPr>
          <w:rFonts w:eastAsia="Times New Roman"/>
          <w:color w:val="000000"/>
          <w:sz w:val="16"/>
        </w:rPr>
        <w:t> </w:t>
      </w:r>
      <w:r w:rsidRPr="00243D88">
        <w:rPr>
          <w:rFonts w:eastAsia="Times New Roman"/>
          <w:color w:val="000000"/>
          <w:u w:val="single"/>
        </w:rPr>
        <w:t>over</w:t>
      </w:r>
      <w:r w:rsidRPr="00243D88">
        <w:rPr>
          <w:rFonts w:eastAsia="Times New Roman"/>
          <w:color w:val="000000"/>
          <w:sz w:val="16"/>
        </w:rPr>
        <w:t> </w:t>
      </w:r>
      <w:r w:rsidRPr="00243D88">
        <w:rPr>
          <w:rFonts w:eastAsia="Times New Roman"/>
          <w:color w:val="000000"/>
          <w:u w:val="single"/>
          <w:shd w:val="clear" w:color="auto" w:fill="00FFFF"/>
        </w:rPr>
        <w:t>part of Seattle</w:t>
      </w:r>
      <w:r w:rsidRPr="00243D88">
        <w:rPr>
          <w:rFonts w:eastAsia="Times New Roman"/>
          <w:color w:val="000000"/>
          <w:sz w:val="16"/>
        </w:rPr>
        <w:t xml:space="preserve">, declaring it the Capitol Hill Autonomous Zone. They were tolerated for just over three weeks until they were cleared out by local police in partnership with the FBI. Law enforcement at the local and national levels, from police to the military, remains united and under civilian control, willing and able to put down potential threats to our governing system or territorial integrity. Five myths about militias </w:t>
      </w:r>
      <w:proofErr w:type="gramStart"/>
      <w:r w:rsidRPr="00243D88">
        <w:rPr>
          <w:rFonts w:eastAsia="Times New Roman"/>
          <w:color w:val="000000"/>
          <w:sz w:val="16"/>
        </w:rPr>
        <w:t>The</w:t>
      </w:r>
      <w:proofErr w:type="gramEnd"/>
      <w:r w:rsidRPr="00243D88">
        <w:rPr>
          <w:rFonts w:eastAsia="Times New Roman"/>
          <w:color w:val="000000"/>
          <w:sz w:val="16"/>
        </w:rPr>
        <w:t xml:space="preserve"> wide availability of guns does make the American situation unique among developed countries — and leads to more horrific low-level violence, such as the 2019 El Paso shooting, in which a White racist angry about immigration is accused of targeting innocent Hispanics, killing 23 people. (He had apparently sought, but failed, to provoke a larger conflict.) But that is not civil war — and using such hyperbolic language may </w:t>
      </w:r>
      <w:proofErr w:type="gramStart"/>
      <w:r w:rsidRPr="00243D88">
        <w:rPr>
          <w:rFonts w:eastAsia="Times New Roman"/>
          <w:color w:val="000000"/>
          <w:sz w:val="16"/>
        </w:rPr>
        <w:t>actually lead</w:t>
      </w:r>
      <w:proofErr w:type="gramEnd"/>
      <w:r w:rsidRPr="00243D88">
        <w:rPr>
          <w:rFonts w:eastAsia="Times New Roman"/>
          <w:color w:val="000000"/>
          <w:sz w:val="16"/>
        </w:rPr>
        <w:t xml:space="preserve"> to more violence, as radicals come to believe that true civil war is possible and undertake copycat attacks. In fact, the situation in Michigan suggests how intoxicating the idea of civil war can be. Had the recently arrested anti-government extremists not been under close federal surveillance — itself a reassuring sign of state capacity — they might have committed hideous political violence. Yet their goal of inciting civil war would have remained out of reach. Those predicting civil war have correctly identified serious problems in American society: Ever-widening divisions based on factors including race, geography and partisanship make it difficult to respond to such varied threats as pandemics, economic crises and climate change. But </w:t>
      </w:r>
      <w:r w:rsidRPr="00243D88">
        <w:rPr>
          <w:rFonts w:eastAsia="Times New Roman"/>
          <w:color w:val="000000"/>
          <w:u w:val="single"/>
        </w:rPr>
        <w:t>our problem remains bitter polarization and distrust, not the literal disintegration of the country.</w:t>
      </w:r>
      <w:r w:rsidRPr="00243D88">
        <w:rPr>
          <w:rFonts w:eastAsia="Times New Roman"/>
          <w:color w:val="000000"/>
          <w:sz w:val="16"/>
        </w:rPr>
        <w:t xml:space="preserve"> The United States faces </w:t>
      </w:r>
      <w:r w:rsidRPr="00243D88">
        <w:rPr>
          <w:rFonts w:eastAsia="Times New Roman"/>
          <w:color w:val="000000"/>
          <w:sz w:val="16"/>
        </w:rPr>
        <w:lastRenderedPageBreak/>
        <w:t>monumental challenges in the coming months and years, from a rancorous election (and its aftershocks) to difficult racial issues to continuing environmental calamity. Extreme partisanship and political discord will absolutely make everything harder. But </w:t>
      </w:r>
      <w:r w:rsidRPr="00243D88">
        <w:rPr>
          <w:rFonts w:eastAsia="Times New Roman"/>
          <w:b/>
          <w:bCs/>
          <w:color w:val="000000"/>
          <w:u w:val="single"/>
          <w:shd w:val="clear" w:color="auto" w:fill="00FFFF"/>
        </w:rPr>
        <w:t>the sooner we realize that civil war is highly unlikely, the sooner we can focus on real problems.</w:t>
      </w:r>
    </w:p>
    <w:p w14:paraId="54C31D36" w14:textId="38A9ABF6" w:rsidR="00C06771" w:rsidRDefault="007E3AF3" w:rsidP="007E3AF3">
      <w:pPr>
        <w:pStyle w:val="Heading2"/>
      </w:pPr>
      <w:r>
        <w:lastRenderedPageBreak/>
        <w:t>If Time</w:t>
      </w:r>
    </w:p>
    <w:p w14:paraId="67A981A7" w14:textId="77777777" w:rsidR="007E3AF3" w:rsidRPr="002B2407" w:rsidRDefault="007E3AF3" w:rsidP="007E3AF3">
      <w:pPr>
        <w:pStyle w:val="Heading4"/>
      </w:pPr>
      <w:r>
        <w:t xml:space="preserve">**There is </w:t>
      </w:r>
      <w:r w:rsidRPr="006C7308">
        <w:rPr>
          <w:u w:val="single"/>
        </w:rPr>
        <w:t>no consensus</w:t>
      </w:r>
      <w:r>
        <w:t xml:space="preserve"> the unions decrease inequality </w:t>
      </w:r>
      <w:r w:rsidRPr="006C7308">
        <w:rPr>
          <w:b w:val="0"/>
          <w:bCs/>
        </w:rPr>
        <w:t>– it’s impossible to measure and there are lots of alt causes</w:t>
      </w:r>
    </w:p>
    <w:p w14:paraId="6CDFC1B3" w14:textId="77777777" w:rsidR="007E3AF3" w:rsidRPr="002B2407" w:rsidRDefault="007E3AF3" w:rsidP="007E3AF3">
      <w:proofErr w:type="spellStart"/>
      <w:r w:rsidRPr="002B2407">
        <w:rPr>
          <w:rStyle w:val="Style13ptBold"/>
        </w:rPr>
        <w:t>Palagashvili</w:t>
      </w:r>
      <w:proofErr w:type="spellEnd"/>
      <w:r w:rsidRPr="002B2407">
        <w:rPr>
          <w:rStyle w:val="Style13ptBold"/>
        </w:rPr>
        <w:t xml:space="preserve"> and Sharfuddin 25</w:t>
      </w:r>
      <w:r w:rsidRPr="002B2407">
        <w:t xml:space="preserve"> [Liya </w:t>
      </w:r>
      <w:proofErr w:type="spellStart"/>
      <w:r w:rsidRPr="002B2407">
        <w:t>Palagashvili</w:t>
      </w:r>
      <w:proofErr w:type="spellEnd"/>
      <w:r w:rsidRPr="002B2407">
        <w:t xml:space="preserve">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5F16EEA8" w14:textId="77777777" w:rsidR="007E3AF3" w:rsidRPr="002B2407" w:rsidRDefault="007E3AF3" w:rsidP="007E3AF3">
      <w:r w:rsidRPr="002B2407">
        <w:rPr>
          <w:rStyle w:val="StyleUnderline"/>
        </w:rPr>
        <w:t xml:space="preserve">The second </w:t>
      </w:r>
      <w:r w:rsidRPr="00824E1C">
        <w:rPr>
          <w:rStyle w:val="StyleUnderline"/>
          <w:highlight w:val="cyan"/>
        </w:rPr>
        <w:t>reason for</w:t>
      </w:r>
      <w:r w:rsidRPr="002B2407">
        <w:rPr>
          <w:rStyle w:val="StyleUnderline"/>
        </w:rPr>
        <w:t xml:space="preserve"> the </w:t>
      </w:r>
      <w:r w:rsidRPr="00824E1C">
        <w:rPr>
          <w:rStyle w:val="StyleUnderline"/>
          <w:highlight w:val="cyan"/>
        </w:rPr>
        <w:t>ambiguity</w:t>
      </w:r>
      <w:r w:rsidRPr="002B2407">
        <w:rPr>
          <w:rStyle w:val="StyleUnderline"/>
        </w:rPr>
        <w:t xml:space="preserve"> of the income inequality narrative </w:t>
      </w:r>
      <w:r w:rsidRPr="00824E1C">
        <w:rPr>
          <w:rStyle w:val="StyleUnderline"/>
          <w:highlight w:val="cyan"/>
        </w:rPr>
        <w:t>is</w:t>
      </w:r>
      <w:r w:rsidRPr="002B2407">
        <w:rPr>
          <w:rStyle w:val="StyleUnderline"/>
        </w:rPr>
        <w:t xml:space="preserve"> the </w:t>
      </w:r>
      <w:r w:rsidRPr="00824E1C">
        <w:rPr>
          <w:rStyle w:val="Emphasis"/>
          <w:highlight w:val="cyan"/>
        </w:rPr>
        <w:t>lack of consensus</w:t>
      </w:r>
      <w:r w:rsidRPr="002B2407">
        <w:t xml:space="preserve">, </w:t>
      </w:r>
      <w:r w:rsidRPr="002B2407">
        <w:rPr>
          <w:rStyle w:val="StyleUnderline"/>
        </w:rPr>
        <w:t xml:space="preserve">particularly in the United States, </w:t>
      </w:r>
      <w:r w:rsidRPr="00824E1C">
        <w:rPr>
          <w:rStyle w:val="StyleUnderline"/>
          <w:highlight w:val="cyan"/>
        </w:rPr>
        <w:t xml:space="preserve">on </w:t>
      </w:r>
      <w:r w:rsidRPr="00824E1C">
        <w:rPr>
          <w:rStyle w:val="Emphasis"/>
          <w:highlight w:val="cyan"/>
        </w:rPr>
        <w:t>how to measure</w:t>
      </w:r>
      <w:r w:rsidRPr="002B2407">
        <w:rPr>
          <w:rStyle w:val="StyleUnderline"/>
        </w:rPr>
        <w:t xml:space="preserve"> the </w:t>
      </w:r>
      <w:r w:rsidRPr="00824E1C">
        <w:rPr>
          <w:rStyle w:val="StyleUnderline"/>
          <w:highlight w:val="cyan"/>
        </w:rPr>
        <w:t>income equality</w:t>
      </w:r>
      <w:r w:rsidRPr="002B2407">
        <w:t xml:space="preserve">.[43] </w:t>
      </w:r>
      <w:r w:rsidRPr="002B2407">
        <w:rPr>
          <w:rStyle w:val="StyleUnderline"/>
        </w:rPr>
        <w:t>When economists first began to study income inequality, it gained significant political attention</w:t>
      </w:r>
      <w:r w:rsidRPr="002B2407">
        <w:t xml:space="preserve">.[44] </w:t>
      </w:r>
      <w:r w:rsidRPr="00824E1C">
        <w:rPr>
          <w:rStyle w:val="StyleUnderline"/>
          <w:highlight w:val="cyan"/>
        </w:rPr>
        <w:t>Later research</w:t>
      </w:r>
      <w:r w:rsidRPr="002B2407">
        <w:rPr>
          <w:rStyle w:val="StyleUnderline"/>
        </w:rPr>
        <w:t xml:space="preserve"> by the same scholars has </w:t>
      </w:r>
      <w:r w:rsidRPr="00824E1C">
        <w:rPr>
          <w:rStyle w:val="StyleUnderline"/>
          <w:highlight w:val="cyan"/>
        </w:rPr>
        <w:t xml:space="preserve">produced </w:t>
      </w:r>
      <w:r w:rsidRPr="00824E1C">
        <w:rPr>
          <w:rStyle w:val="Emphasis"/>
          <w:highlight w:val="cyan"/>
        </w:rPr>
        <w:t>lower estimates</w:t>
      </w:r>
      <w:r w:rsidRPr="00824E1C">
        <w:rPr>
          <w:rStyle w:val="StyleUnderline"/>
          <w:highlight w:val="cyan"/>
        </w:rPr>
        <w:t xml:space="preserve"> of</w:t>
      </w:r>
      <w:r w:rsidRPr="002B2407">
        <w:rPr>
          <w:rStyle w:val="StyleUnderline"/>
        </w:rPr>
        <w:t xml:space="preserve"> income </w:t>
      </w:r>
      <w:r w:rsidRPr="00824E1C">
        <w:rPr>
          <w:rStyle w:val="StyleUnderline"/>
          <w:highlight w:val="cyan"/>
        </w:rPr>
        <w:t>inequality</w:t>
      </w:r>
      <w:r w:rsidRPr="002B2407">
        <w:t xml:space="preserve">.[45] </w:t>
      </w:r>
      <w:r w:rsidRPr="002B2407">
        <w:rPr>
          <w:rStyle w:val="StyleUnderline"/>
        </w:rPr>
        <w:t>A common method</w:t>
      </w:r>
      <w:r w:rsidRPr="002B2407">
        <w:t xml:space="preserve"> for assessing income inequality trends </w:t>
      </w:r>
      <w:r w:rsidRPr="002B2407">
        <w:rPr>
          <w:rStyle w:val="StyleUnderline"/>
        </w:rPr>
        <w:t>is to track changes in median income</w:t>
      </w:r>
      <w:r w:rsidRPr="002B2407">
        <w:t xml:space="preserve">, </w:t>
      </w:r>
      <w:r w:rsidRPr="002B2407">
        <w:rPr>
          <w:rStyle w:val="StyleUnderline"/>
        </w:rPr>
        <w:t xml:space="preserve">but the </w:t>
      </w:r>
      <w:r w:rsidRPr="00824E1C">
        <w:rPr>
          <w:rStyle w:val="StyleUnderline"/>
          <w:highlight w:val="cyan"/>
        </w:rPr>
        <w:t>outcomes</w:t>
      </w:r>
      <w:r w:rsidRPr="002B2407">
        <w:rPr>
          <w:rStyle w:val="StyleUnderline"/>
        </w:rPr>
        <w:t xml:space="preserve"> can</w:t>
      </w:r>
      <w:r w:rsidRPr="002B2407">
        <w:t xml:space="preserve"> </w:t>
      </w:r>
      <w:r w:rsidRPr="00824E1C">
        <w:rPr>
          <w:rStyle w:val="Emphasis"/>
          <w:highlight w:val="cyan"/>
        </w:rPr>
        <w:t>differ</w:t>
      </w:r>
      <w:r w:rsidRPr="002B2407">
        <w:rPr>
          <w:rStyle w:val="Emphasis"/>
        </w:rPr>
        <w:t xml:space="preserve"> </w:t>
      </w:r>
      <w:r w:rsidRPr="00824E1C">
        <w:rPr>
          <w:rStyle w:val="Emphasis"/>
          <w:highlight w:val="cyan"/>
        </w:rPr>
        <w:t>dramatically</w:t>
      </w:r>
      <w:r w:rsidRPr="002B2407">
        <w:t xml:space="preserve">. Depending on what is considered income and the type of price deflator used, median-income changes in the United States have been reported to range from an 8 percent decline to a 51 percent increase—a striking variation.[46] </w:t>
      </w:r>
      <w:r w:rsidRPr="002B2407">
        <w:rPr>
          <w:rStyle w:val="StyleUnderline"/>
        </w:rPr>
        <w:t xml:space="preserve">Some </w:t>
      </w:r>
      <w:r w:rsidRPr="00824E1C">
        <w:rPr>
          <w:rStyle w:val="StyleUnderline"/>
          <w:highlight w:val="cyan"/>
        </w:rPr>
        <w:t xml:space="preserve">analyses also </w:t>
      </w:r>
      <w:r w:rsidRPr="00824E1C">
        <w:rPr>
          <w:rStyle w:val="Emphasis"/>
          <w:highlight w:val="cyan"/>
        </w:rPr>
        <w:t>selectively omit fringe benefits</w:t>
      </w:r>
      <w:r w:rsidRPr="002B2407">
        <w:t xml:space="preserve">, </w:t>
      </w:r>
      <w:r w:rsidRPr="002B2407">
        <w:rPr>
          <w:rStyle w:val="StyleUnderline"/>
        </w:rPr>
        <w:t>which have historically risen</w:t>
      </w:r>
      <w:r w:rsidRPr="002B2407">
        <w:t xml:space="preserve"> as a share of US compensation packages, as well as government transfers from income data.</w:t>
      </w:r>
    </w:p>
    <w:p w14:paraId="0DCE7BF9" w14:textId="77777777" w:rsidR="007E3AF3" w:rsidRDefault="007E3AF3" w:rsidP="007E3AF3">
      <w:r w:rsidRPr="002B2407">
        <w:t xml:space="preserve">Therefore, </w:t>
      </w:r>
      <w:r w:rsidRPr="002B2407">
        <w:rPr>
          <w:rStyle w:val="StyleUnderline"/>
        </w:rPr>
        <w:t xml:space="preserve">while labor unions may have </w:t>
      </w:r>
      <w:r w:rsidRPr="002B2407">
        <w:rPr>
          <w:rStyle w:val="Emphasis"/>
        </w:rPr>
        <w:t>historically</w:t>
      </w:r>
      <w:r w:rsidRPr="002B2407">
        <w:rPr>
          <w:rStyle w:val="StyleUnderline"/>
        </w:rPr>
        <w:t xml:space="preserve"> played a role in reducing wage inequality</w:t>
      </w:r>
      <w:r w:rsidRPr="002B2407">
        <w:t xml:space="preserve">, </w:t>
      </w:r>
      <w:r w:rsidRPr="00824E1C">
        <w:rPr>
          <w:rStyle w:val="Emphasis"/>
          <w:highlight w:val="cyan"/>
        </w:rPr>
        <w:t>recent trends</w:t>
      </w:r>
      <w:r w:rsidRPr="00824E1C">
        <w:rPr>
          <w:highlight w:val="cyan"/>
        </w:rPr>
        <w:t xml:space="preserve"> </w:t>
      </w:r>
      <w:r w:rsidRPr="00824E1C">
        <w:rPr>
          <w:rStyle w:val="StyleUnderline"/>
          <w:highlight w:val="cyan"/>
        </w:rPr>
        <w:t>suggest</w:t>
      </w:r>
      <w:r w:rsidRPr="002B2407">
        <w:rPr>
          <w:rStyle w:val="StyleUnderline"/>
        </w:rPr>
        <w:t xml:space="preserve"> that</w:t>
      </w:r>
      <w:r w:rsidRPr="002B2407">
        <w:t xml:space="preserve"> </w:t>
      </w:r>
      <w:r w:rsidRPr="00824E1C">
        <w:rPr>
          <w:rStyle w:val="Emphasis"/>
          <w:highlight w:val="cyan"/>
        </w:rPr>
        <w:t>broader economic forces</w:t>
      </w:r>
      <w:r w:rsidRPr="002B2407">
        <w:t>—</w:t>
      </w:r>
      <w:r w:rsidRPr="00824E1C">
        <w:rPr>
          <w:rStyle w:val="StyleUnderline"/>
          <w:highlight w:val="cyan"/>
        </w:rPr>
        <w:t>such as</w:t>
      </w:r>
      <w:r w:rsidRPr="00824E1C">
        <w:rPr>
          <w:highlight w:val="cyan"/>
        </w:rPr>
        <w:t xml:space="preserve"> </w:t>
      </w:r>
      <w:r w:rsidRPr="00824E1C">
        <w:rPr>
          <w:rStyle w:val="Emphasis"/>
          <w:highlight w:val="cyan"/>
        </w:rPr>
        <w:t>tech</w:t>
      </w:r>
      <w:r w:rsidRPr="002B2407">
        <w:rPr>
          <w:rStyle w:val="Emphasis"/>
        </w:rPr>
        <w:t>nological change</w:t>
      </w:r>
      <w:r w:rsidRPr="002B2407">
        <w:t xml:space="preserve"> </w:t>
      </w:r>
      <w:r w:rsidRPr="00824E1C">
        <w:rPr>
          <w:rStyle w:val="StyleUnderline"/>
          <w:highlight w:val="cyan"/>
        </w:rPr>
        <w:t>and</w:t>
      </w:r>
      <w:r w:rsidRPr="00824E1C">
        <w:rPr>
          <w:highlight w:val="cyan"/>
        </w:rPr>
        <w:t xml:space="preserve"> </w:t>
      </w:r>
      <w:r w:rsidRPr="00824E1C">
        <w:rPr>
          <w:rStyle w:val="Emphasis"/>
          <w:highlight w:val="cyan"/>
        </w:rPr>
        <w:t>shifting labor market demands</w:t>
      </w:r>
      <w:r w:rsidRPr="002B2407">
        <w:t>—</w:t>
      </w:r>
      <w:r w:rsidRPr="00824E1C">
        <w:rPr>
          <w:rStyle w:val="StyleUnderline"/>
          <w:highlight w:val="cyan"/>
        </w:rPr>
        <w:t>have been</w:t>
      </w:r>
      <w:r w:rsidRPr="00824E1C">
        <w:rPr>
          <w:highlight w:val="cyan"/>
        </w:rPr>
        <w:t xml:space="preserve"> </w:t>
      </w:r>
      <w:r w:rsidRPr="00824E1C">
        <w:rPr>
          <w:rStyle w:val="Emphasis"/>
          <w:highlight w:val="cyan"/>
        </w:rPr>
        <w:t>more significant drivers</w:t>
      </w:r>
      <w:r w:rsidRPr="002B2407">
        <w:rPr>
          <w:rStyle w:val="Emphasis"/>
        </w:rPr>
        <w:t>.</w:t>
      </w:r>
      <w:r w:rsidRPr="002B2407">
        <w:t xml:space="preserve"> The </w:t>
      </w:r>
      <w:r w:rsidRPr="002B2407">
        <w:rPr>
          <w:rStyle w:val="StyleUnderline"/>
        </w:rPr>
        <w:t xml:space="preserve">ongoing </w:t>
      </w:r>
      <w:r w:rsidRPr="00824E1C">
        <w:rPr>
          <w:rStyle w:val="StyleUnderline"/>
          <w:highlight w:val="cyan"/>
        </w:rPr>
        <w:t>debate over how to measure</w:t>
      </w:r>
      <w:r w:rsidRPr="002B2407">
        <w:rPr>
          <w:rStyle w:val="StyleUnderline"/>
        </w:rPr>
        <w:t xml:space="preserve"> income </w:t>
      </w:r>
      <w:r w:rsidRPr="00824E1C">
        <w:rPr>
          <w:rStyle w:val="StyleUnderline"/>
          <w:highlight w:val="cyan"/>
        </w:rPr>
        <w:t xml:space="preserve">inequality </w:t>
      </w:r>
      <w:r w:rsidRPr="00824E1C">
        <w:rPr>
          <w:rStyle w:val="Emphasis"/>
          <w:highlight w:val="cyan"/>
        </w:rPr>
        <w:t>further complicates</w:t>
      </w:r>
      <w:r w:rsidRPr="00824E1C">
        <w:rPr>
          <w:rStyle w:val="StyleUnderline"/>
          <w:highlight w:val="cyan"/>
        </w:rPr>
        <w:t xml:space="preserve"> efforts to pinpoint</w:t>
      </w:r>
      <w:r w:rsidRPr="002B2407">
        <w:rPr>
          <w:rStyle w:val="StyleUnderline"/>
        </w:rPr>
        <w:t xml:space="preserve"> the exact </w:t>
      </w:r>
      <w:r w:rsidRPr="00824E1C">
        <w:rPr>
          <w:rStyle w:val="StyleUnderline"/>
          <w:highlight w:val="cyan"/>
        </w:rPr>
        <w:t>impact of</w:t>
      </w:r>
      <w:r w:rsidRPr="002B2407">
        <w:rPr>
          <w:rStyle w:val="StyleUnderline"/>
        </w:rPr>
        <w:t xml:space="preserve"> declining </w:t>
      </w:r>
      <w:r w:rsidRPr="00824E1C">
        <w:rPr>
          <w:rStyle w:val="StyleUnderline"/>
          <w:highlight w:val="cyan"/>
        </w:rPr>
        <w:t>union</w:t>
      </w:r>
      <w:r w:rsidRPr="002B2407">
        <w:rPr>
          <w:rStyle w:val="StyleUnderline"/>
        </w:rPr>
        <w:t xml:space="preserve"> power </w:t>
      </w:r>
      <w:r w:rsidRPr="00824E1C">
        <w:rPr>
          <w:rStyle w:val="StyleUnderline"/>
          <w:highlight w:val="cyan"/>
        </w:rPr>
        <w:t>on wage disparities</w:t>
      </w:r>
      <w:r w:rsidRPr="002B2407">
        <w:t>.</w:t>
      </w:r>
    </w:p>
    <w:p w14:paraId="417E093B" w14:textId="77777777" w:rsidR="007E3AF3" w:rsidRDefault="007E3AF3">
      <w:pPr>
        <w:spacing w:line="278" w:lineRule="auto"/>
        <w:rPr>
          <w:rFonts w:asciiTheme="minorHAnsi" w:hAnsiTheme="minorHAnsi" w:cstheme="minorBidi"/>
          <w:kern w:val="2"/>
          <w:sz w:val="24"/>
          <w:szCs w:val="24"/>
          <w14:ligatures w14:val="standardContextual"/>
        </w:rPr>
      </w:pPr>
    </w:p>
    <w:sectPr w:rsidR="007E3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459959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334429792"/>
  </w:docVars>
  <w:rsids>
    <w:rsidRoot w:val="00687E51"/>
    <w:rsid w:val="00002CEC"/>
    <w:rsid w:val="00091E64"/>
    <w:rsid w:val="000E55C5"/>
    <w:rsid w:val="00115176"/>
    <w:rsid w:val="00132BA4"/>
    <w:rsid w:val="001A4B5F"/>
    <w:rsid w:val="001D356B"/>
    <w:rsid w:val="001E275F"/>
    <w:rsid w:val="00215AF1"/>
    <w:rsid w:val="002170E0"/>
    <w:rsid w:val="002B3516"/>
    <w:rsid w:val="002E01EF"/>
    <w:rsid w:val="00302EF2"/>
    <w:rsid w:val="00323EA3"/>
    <w:rsid w:val="00356541"/>
    <w:rsid w:val="003A1C3F"/>
    <w:rsid w:val="003F3AAD"/>
    <w:rsid w:val="00440593"/>
    <w:rsid w:val="0046130E"/>
    <w:rsid w:val="00540BE9"/>
    <w:rsid w:val="005454F0"/>
    <w:rsid w:val="005F0D15"/>
    <w:rsid w:val="00687E51"/>
    <w:rsid w:val="007E3AF3"/>
    <w:rsid w:val="007E7111"/>
    <w:rsid w:val="00804D8B"/>
    <w:rsid w:val="00821C2A"/>
    <w:rsid w:val="008932B6"/>
    <w:rsid w:val="008A2984"/>
    <w:rsid w:val="008E03A2"/>
    <w:rsid w:val="0095291B"/>
    <w:rsid w:val="0096019C"/>
    <w:rsid w:val="009B3ABD"/>
    <w:rsid w:val="00AE749D"/>
    <w:rsid w:val="00AF1D62"/>
    <w:rsid w:val="00B46264"/>
    <w:rsid w:val="00C0217A"/>
    <w:rsid w:val="00C05DB8"/>
    <w:rsid w:val="00C06771"/>
    <w:rsid w:val="00C52BAB"/>
    <w:rsid w:val="00CC6386"/>
    <w:rsid w:val="00CD6D73"/>
    <w:rsid w:val="00D3368F"/>
    <w:rsid w:val="00D337C5"/>
    <w:rsid w:val="00D74593"/>
    <w:rsid w:val="00D97363"/>
    <w:rsid w:val="00DD3222"/>
    <w:rsid w:val="00E06A2A"/>
    <w:rsid w:val="00E72F6E"/>
    <w:rsid w:val="00EB79AA"/>
    <w:rsid w:val="00ED1E0E"/>
    <w:rsid w:val="00EF6D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101"/>
  <w15:chartTrackingRefBased/>
  <w15:docId w15:val="{E3F9804F-958B-D04C-99F0-5DC3C50E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4D8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04D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4D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804D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No Spacing12,No Spacing4,No Spacing11111,No Spacing5,No Spacing21,Card,tags,ta,TAG,T"/>
    <w:basedOn w:val="Normal"/>
    <w:next w:val="Normal"/>
    <w:link w:val="Heading4Char"/>
    <w:uiPriority w:val="3"/>
    <w:qFormat/>
    <w:rsid w:val="00804D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4D8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87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4D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4D8B"/>
  </w:style>
  <w:style w:type="character" w:customStyle="1" w:styleId="Heading1Char">
    <w:name w:val="Heading 1 Char"/>
    <w:aliases w:val="Pocket Char"/>
    <w:basedOn w:val="DefaultParagraphFont"/>
    <w:link w:val="Heading1"/>
    <w:rsid w:val="00804D8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04D8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804D8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Card Char"/>
    <w:basedOn w:val="DefaultParagraphFont"/>
    <w:link w:val="Heading4"/>
    <w:uiPriority w:val="3"/>
    <w:rsid w:val="00804D8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04D8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87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E51"/>
    <w:rPr>
      <w:rFonts w:eastAsiaTheme="majorEastAsia" w:cstheme="majorBidi"/>
      <w:color w:val="272727" w:themeColor="text1" w:themeTint="D8"/>
    </w:rPr>
  </w:style>
  <w:style w:type="paragraph" w:styleId="Title">
    <w:name w:val="Title"/>
    <w:basedOn w:val="Normal"/>
    <w:next w:val="Normal"/>
    <w:link w:val="TitleChar"/>
    <w:uiPriority w:val="10"/>
    <w:qFormat/>
    <w:rsid w:val="00687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E51"/>
    <w:pPr>
      <w:spacing w:before="160"/>
      <w:jc w:val="center"/>
    </w:pPr>
    <w:rPr>
      <w:i/>
      <w:iCs/>
      <w:color w:val="404040" w:themeColor="text1" w:themeTint="BF"/>
    </w:rPr>
  </w:style>
  <w:style w:type="character" w:customStyle="1" w:styleId="QuoteChar">
    <w:name w:val="Quote Char"/>
    <w:basedOn w:val="DefaultParagraphFont"/>
    <w:link w:val="Quote"/>
    <w:uiPriority w:val="29"/>
    <w:rsid w:val="00687E51"/>
    <w:rPr>
      <w:i/>
      <w:iCs/>
      <w:color w:val="404040" w:themeColor="text1" w:themeTint="BF"/>
    </w:rPr>
  </w:style>
  <w:style w:type="paragraph" w:styleId="ListParagraph">
    <w:name w:val="List Paragraph"/>
    <w:basedOn w:val="Normal"/>
    <w:uiPriority w:val="34"/>
    <w:qFormat/>
    <w:rsid w:val="00687E51"/>
    <w:pPr>
      <w:ind w:left="720"/>
      <w:contextualSpacing/>
    </w:pPr>
  </w:style>
  <w:style w:type="character" w:styleId="IntenseEmphasis">
    <w:name w:val="Intense Emphasis"/>
    <w:basedOn w:val="DefaultParagraphFont"/>
    <w:uiPriority w:val="21"/>
    <w:qFormat/>
    <w:rsid w:val="00687E51"/>
    <w:rPr>
      <w:i/>
      <w:iCs/>
      <w:color w:val="0F4761" w:themeColor="accent1" w:themeShade="BF"/>
    </w:rPr>
  </w:style>
  <w:style w:type="paragraph" w:styleId="IntenseQuote">
    <w:name w:val="Intense Quote"/>
    <w:basedOn w:val="Normal"/>
    <w:next w:val="Normal"/>
    <w:link w:val="IntenseQuoteChar"/>
    <w:uiPriority w:val="30"/>
    <w:qFormat/>
    <w:rsid w:val="00687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E51"/>
    <w:rPr>
      <w:i/>
      <w:iCs/>
      <w:color w:val="0F4761" w:themeColor="accent1" w:themeShade="BF"/>
    </w:rPr>
  </w:style>
  <w:style w:type="character" w:styleId="IntenseReference">
    <w:name w:val="Intense Reference"/>
    <w:basedOn w:val="DefaultParagraphFont"/>
    <w:uiPriority w:val="32"/>
    <w:qFormat/>
    <w:rsid w:val="00687E5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04D8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04D8B"/>
    <w:rPr>
      <w:b/>
      <w:bCs/>
      <w:sz w:val="26"/>
      <w:u w:val="none"/>
    </w:rPr>
  </w:style>
  <w:style w:type="character" w:customStyle="1" w:styleId="StyleUnderline">
    <w:name w:val="Style Underline"/>
    <w:aliases w:val="Underline,Style Bold Underline,Intense Emphasis11,Intense Emphasis1,apple-style-span + 6 pt,Kern at 16 pt,Intense Emphasis111,Intense Emphasis1111,Intense Emphasis2,HHeading 3 + 12 pt,Cards + Font: 12 pt Char,Bold Cite Char,ci,c,Style,8."/>
    <w:basedOn w:val="DefaultParagraphFont"/>
    <w:uiPriority w:val="7"/>
    <w:qFormat/>
    <w:rsid w:val="00804D8B"/>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804D8B"/>
    <w:rPr>
      <w:color w:val="467886" w:themeColor="hyperlink"/>
      <w:u w:val="single"/>
    </w:rPr>
  </w:style>
  <w:style w:type="paragraph" w:customStyle="1" w:styleId="textbold">
    <w:name w:val="text bold"/>
    <w:basedOn w:val="Normal"/>
    <w:link w:val="Emphasis"/>
    <w:uiPriority w:val="8"/>
    <w:qFormat/>
    <w:rsid w:val="002B3516"/>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styleId="FollowedHyperlink">
    <w:name w:val="FollowedHyperlink"/>
    <w:basedOn w:val="DefaultParagraphFont"/>
    <w:uiPriority w:val="99"/>
    <w:semiHidden/>
    <w:unhideWhenUsed/>
    <w:rsid w:val="00804D8B"/>
    <w:rPr>
      <w:color w:val="auto"/>
      <w:u w:val="none"/>
    </w:rPr>
  </w:style>
  <w:style w:type="character" w:styleId="Strong">
    <w:name w:val="Strong"/>
    <w:basedOn w:val="DefaultParagraphFont"/>
    <w:uiPriority w:val="22"/>
    <w:qFormat/>
    <w:rsid w:val="00804D8B"/>
    <w:rPr>
      <w:b/>
      <w:bCs/>
    </w:rPr>
  </w:style>
  <w:style w:type="character" w:styleId="BookTitle">
    <w:name w:val="Book Title"/>
    <w:basedOn w:val="DefaultParagraphFont"/>
    <w:uiPriority w:val="33"/>
    <w:qFormat/>
    <w:rsid w:val="00804D8B"/>
    <w:rPr>
      <w:b/>
      <w:bCs/>
      <w:i/>
      <w:iCs/>
      <w:spacing w:val="5"/>
    </w:rPr>
  </w:style>
  <w:style w:type="numbering" w:styleId="111111">
    <w:name w:val="Outline List 2"/>
    <w:basedOn w:val="NoList"/>
    <w:uiPriority w:val="99"/>
    <w:semiHidden/>
    <w:unhideWhenUsed/>
    <w:rsid w:val="00804D8B"/>
  </w:style>
  <w:style w:type="paragraph" w:styleId="Header">
    <w:name w:val="header"/>
    <w:basedOn w:val="Normal"/>
    <w:link w:val="HeaderChar"/>
    <w:uiPriority w:val="99"/>
    <w:semiHidden/>
    <w:rsid w:val="00804D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4D8B"/>
    <w:rPr>
      <w:rFonts w:ascii="Calibri" w:hAnsi="Calibri" w:cs="Calibri"/>
      <w:kern w:val="0"/>
      <w:sz w:val="22"/>
      <w:szCs w:val="22"/>
      <w14:ligatures w14:val="none"/>
    </w:rPr>
  </w:style>
  <w:style w:type="paragraph" w:styleId="Footer">
    <w:name w:val="footer"/>
    <w:basedOn w:val="Normal"/>
    <w:link w:val="FooterChar"/>
    <w:uiPriority w:val="99"/>
    <w:semiHidden/>
    <w:rsid w:val="00804D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4D8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04D8B"/>
    <w:pPr>
      <w:spacing w:after="120"/>
    </w:pPr>
  </w:style>
  <w:style w:type="character" w:customStyle="1" w:styleId="BodyTextChar">
    <w:name w:val="Body Text Char"/>
    <w:basedOn w:val="DefaultParagraphFont"/>
    <w:link w:val="BodyText"/>
    <w:uiPriority w:val="99"/>
    <w:semiHidden/>
    <w:rsid w:val="00804D8B"/>
    <w:rPr>
      <w:rFonts w:ascii="Calibri" w:hAnsi="Calibri" w:cs="Calibri"/>
      <w:kern w:val="0"/>
      <w:sz w:val="22"/>
      <w:szCs w:val="22"/>
      <w14:ligatures w14:val="none"/>
    </w:rPr>
  </w:style>
  <w:style w:type="paragraph" w:styleId="NoSpacing">
    <w:name w:val="No Spacing"/>
    <w:link w:val="NoSpacingChar"/>
    <w:uiPriority w:val="99"/>
    <w:unhideWhenUsed/>
    <w:qFormat/>
    <w:rsid w:val="00804D8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04D8B"/>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804D8B"/>
    <w:rPr>
      <w:color w:val="605E5C"/>
      <w:shd w:val="clear" w:color="auto" w:fill="E1DFDD"/>
    </w:rPr>
  </w:style>
  <w:style w:type="paragraph" w:customStyle="1" w:styleId="Undertag">
    <w:name w:val="Undertag"/>
    <w:link w:val="UndertagChar"/>
    <w:autoRedefine/>
    <w:uiPriority w:val="5"/>
    <w:qFormat/>
    <w:rsid w:val="002B351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B351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B3516"/>
    <w:rPr>
      <w:color w:val="0F4761" w:themeColor="accent1" w:themeShade="BF"/>
    </w:rPr>
  </w:style>
  <w:style w:type="character" w:customStyle="1" w:styleId="AnalyticChar">
    <w:name w:val="Analytic Char"/>
    <w:basedOn w:val="DefaultParagraphFont"/>
    <w:link w:val="Analytic"/>
    <w:uiPriority w:val="5"/>
    <w:rsid w:val="002B3516"/>
    <w:rPr>
      <w:rFonts w:ascii="Calibri" w:eastAsiaTheme="majorEastAsia" w:hAnsi="Calibri" w:cstheme="majorBidi"/>
      <w:b/>
      <w:iCs/>
      <w:color w:val="0F4761" w:themeColor="accent1" w:themeShade="BF"/>
      <w:kern w:val="0"/>
      <w:sz w:val="26"/>
      <w:szCs w:val="22"/>
      <w14:ligatures w14:val="none"/>
    </w:rPr>
  </w:style>
  <w:style w:type="paragraph" w:customStyle="1" w:styleId="Emphasis1">
    <w:name w:val="Emphasis1"/>
    <w:basedOn w:val="Normal"/>
    <w:autoRedefine/>
    <w:uiPriority w:val="8"/>
    <w:qFormat/>
    <w:rsid w:val="002E01EF"/>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8" w:space="0" w:color="auto"/>
      <w14:ligatures w14:val="standardContextual"/>
    </w:rPr>
  </w:style>
  <w:style w:type="paragraph" w:customStyle="1" w:styleId="Emphasize">
    <w:name w:val="Emphasize"/>
    <w:basedOn w:val="Normal"/>
    <w:autoRedefine/>
    <w:uiPriority w:val="8"/>
    <w:qFormat/>
    <w:rsid w:val="003A1C3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057064">
      <w:bodyDiv w:val="1"/>
      <w:marLeft w:val="0"/>
      <w:marRight w:val="0"/>
      <w:marTop w:val="0"/>
      <w:marBottom w:val="0"/>
      <w:divBdr>
        <w:top w:val="none" w:sz="0" w:space="0" w:color="auto"/>
        <w:left w:val="none" w:sz="0" w:space="0" w:color="auto"/>
        <w:bottom w:val="none" w:sz="0" w:space="0" w:color="auto"/>
        <w:right w:val="none" w:sz="0" w:space="0" w:color="auto"/>
      </w:divBdr>
      <w:divsChild>
        <w:div w:id="451825800">
          <w:marLeft w:val="0"/>
          <w:marRight w:val="0"/>
          <w:marTop w:val="750"/>
          <w:marBottom w:val="0"/>
          <w:divBdr>
            <w:top w:val="none" w:sz="0" w:space="0" w:color="auto"/>
            <w:left w:val="none" w:sz="0" w:space="0" w:color="auto"/>
            <w:bottom w:val="none" w:sz="0" w:space="0" w:color="auto"/>
            <w:right w:val="none" w:sz="0" w:space="0" w:color="auto"/>
          </w:divBdr>
        </w:div>
        <w:div w:id="639307150">
          <w:marLeft w:val="0"/>
          <w:marRight w:val="0"/>
          <w:marTop w:val="0"/>
          <w:marBottom w:val="0"/>
          <w:divBdr>
            <w:top w:val="none" w:sz="0" w:space="0" w:color="auto"/>
            <w:left w:val="none" w:sz="0" w:space="0" w:color="auto"/>
            <w:bottom w:val="none" w:sz="0" w:space="0" w:color="auto"/>
            <w:right w:val="none" w:sz="0" w:space="0" w:color="auto"/>
          </w:divBdr>
          <w:divsChild>
            <w:div w:id="56036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99068">
      <w:bodyDiv w:val="1"/>
      <w:marLeft w:val="0"/>
      <w:marRight w:val="0"/>
      <w:marTop w:val="0"/>
      <w:marBottom w:val="0"/>
      <w:divBdr>
        <w:top w:val="none" w:sz="0" w:space="0" w:color="auto"/>
        <w:left w:val="none" w:sz="0" w:space="0" w:color="auto"/>
        <w:bottom w:val="none" w:sz="0" w:space="0" w:color="auto"/>
        <w:right w:val="none" w:sz="0" w:space="0" w:color="auto"/>
      </w:divBdr>
      <w:divsChild>
        <w:div w:id="166134535">
          <w:marLeft w:val="0"/>
          <w:marRight w:val="0"/>
          <w:marTop w:val="750"/>
          <w:marBottom w:val="0"/>
          <w:divBdr>
            <w:top w:val="none" w:sz="0" w:space="0" w:color="auto"/>
            <w:left w:val="none" w:sz="0" w:space="0" w:color="auto"/>
            <w:bottom w:val="none" w:sz="0" w:space="0" w:color="auto"/>
            <w:right w:val="none" w:sz="0" w:space="0" w:color="auto"/>
          </w:divBdr>
        </w:div>
        <w:div w:id="1323511735">
          <w:marLeft w:val="0"/>
          <w:marRight w:val="0"/>
          <w:marTop w:val="0"/>
          <w:marBottom w:val="0"/>
          <w:divBdr>
            <w:top w:val="none" w:sz="0" w:space="0" w:color="auto"/>
            <w:left w:val="none" w:sz="0" w:space="0" w:color="auto"/>
            <w:bottom w:val="none" w:sz="0" w:space="0" w:color="auto"/>
            <w:right w:val="none" w:sz="0" w:space="0" w:color="auto"/>
          </w:divBdr>
          <w:divsChild>
            <w:div w:id="139731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C:\Users\dugga\AppData\Roaming\Microsoft\Templates\Debate.dotm</Template>
  <TotalTime>12</TotalTime>
  <Pages>24</Pages>
  <Words>12874</Words>
  <Characters>74026</Characters>
  <Application>Microsoft Office Word</Application>
  <DocSecurity>0</DocSecurity>
  <Lines>795</Lines>
  <Paragraphs>140</Paragraphs>
  <ScaleCrop>false</ScaleCrop>
  <Company/>
  <LinksUpToDate>false</LinksUpToDate>
  <CharactersWithSpaces>86760</CharactersWithSpaces>
  <SharedDoc>false</SharedDoc>
  <HLinks>
    <vt:vector size="6" baseType="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Duggal, Jay</dc:creator>
  <cp:keywords/>
  <dc:description/>
  <cp:lastModifiedBy>Jones, Lily Kathryn</cp:lastModifiedBy>
  <cp:revision>39</cp:revision>
  <dcterms:created xsi:type="dcterms:W3CDTF">2026-01-24T19:42:00Z</dcterms:created>
  <dcterms:modified xsi:type="dcterms:W3CDTF">2026-01-24T20:14:00Z</dcterms:modified>
</cp:coreProperties>
</file>