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27F9" w14:textId="77777777" w:rsidR="00AE7E03" w:rsidRDefault="00AE7E03" w:rsidP="00AE7E03">
      <w:pPr>
        <w:pStyle w:val="Heading3"/>
      </w:pPr>
      <w:r>
        <w:t>K---Dispossession---1NC (Long)</w:t>
      </w:r>
    </w:p>
    <w:p w14:paraId="637F3034" w14:textId="77777777" w:rsidR="00AE7E03" w:rsidRPr="00912909" w:rsidRDefault="00AE7E03" w:rsidP="00AE7E03">
      <w:pPr>
        <w:pStyle w:val="Heading4"/>
      </w:pPr>
      <w:r>
        <w:t xml:space="preserve">“Labor” success relies on </w:t>
      </w:r>
      <w:r>
        <w:rPr>
          <w:u w:val="single"/>
        </w:rPr>
        <w:t>disposession</w:t>
      </w:r>
      <w:r>
        <w:t xml:space="preserve">. The affirmative strengthens bargaining power over the </w:t>
      </w:r>
      <w:r>
        <w:rPr>
          <w:u w:val="single"/>
        </w:rPr>
        <w:t>stolen wealth</w:t>
      </w:r>
      <w:r>
        <w:t xml:space="preserve"> of colonialism.</w:t>
      </w:r>
    </w:p>
    <w:p w14:paraId="2169364D" w14:textId="77777777" w:rsidR="00AE7E03" w:rsidRDefault="00AE7E03" w:rsidP="00AE7E03">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5C54E1AB" w14:textId="77777777" w:rsidR="00AE7E03" w:rsidRPr="00912909" w:rsidRDefault="00AE7E03" w:rsidP="00AE7E03">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3F6231B7" w14:textId="77777777" w:rsidR="00AE7E03" w:rsidRPr="00912909" w:rsidRDefault="00AE7E03" w:rsidP="00AE7E03">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351A1618" w14:textId="77777777" w:rsidR="00AE7E03" w:rsidRPr="00912909" w:rsidRDefault="00AE7E03" w:rsidP="00AE7E03">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hisThe Colonial Empires, </w:t>
      </w:r>
      <w:r w:rsidRPr="00AC2C75">
        <w:rPr>
          <w:rStyle w:val="StyleUnderline"/>
          <w:highlight w:val="cyan"/>
        </w:rPr>
        <w:t>made</w:t>
      </w:r>
      <w:r w:rsidRPr="00912909">
        <w:rPr>
          <w:rStyle w:val="StyleUnderline"/>
        </w:rPr>
        <w:t xml:space="preserve"> the existing variety of </w:t>
      </w:r>
      <w:r w:rsidRPr="00AC2C75">
        <w:rPr>
          <w:rStyle w:val="Emphasis"/>
          <w:highlight w:val="cyan"/>
        </w:rPr>
        <w:t>labour regimes</w:t>
      </w:r>
      <w:r w:rsidRPr="00AC2C75">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44CE5DAD" w14:textId="77777777" w:rsidR="00AE7E03" w:rsidRPr="00912909" w:rsidRDefault="00AE7E03" w:rsidP="00AE7E03">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3BEC9036" w14:textId="77777777" w:rsidR="00AE7E03" w:rsidRPr="00912909" w:rsidRDefault="00AE7E03" w:rsidP="00AE7E03">
      <w:pPr>
        <w:rPr>
          <w:sz w:val="16"/>
        </w:rPr>
      </w:pPr>
      <w:r w:rsidRPr="00AC2C75">
        <w:rPr>
          <w:rStyle w:val="StyleUnderline"/>
          <w:highlight w:val="cyan"/>
        </w:rPr>
        <w:t xml:space="preserve">The </w:t>
      </w:r>
      <w:r w:rsidRPr="00AC2C75">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r w:rsidRPr="00AC2C75">
        <w:rPr>
          <w:rStyle w:val="Emphasis"/>
          <w:highlight w:val="cyan"/>
        </w:rPr>
        <w:t>labour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white working class movements</w:t>
      </w:r>
      <w:r w:rsidRPr="00912909">
        <w:rPr>
          <w:rStyle w:val="StyleUnderline"/>
        </w:rPr>
        <w:t xml:space="preserve"> across the settler colonial world </w:t>
      </w:r>
      <w:r w:rsidRPr="00AC2C75">
        <w:rPr>
          <w:rStyle w:val="Emphasis"/>
          <w:highlight w:val="cyan"/>
        </w:rPr>
        <w:t>organised</w:t>
      </w:r>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r w:rsidRPr="00AC2C75">
        <w:rPr>
          <w:rStyle w:val="Emphasis"/>
          <w:highlight w:val="cyan"/>
        </w:rPr>
        <w:t>racialised workers</w:t>
      </w:r>
      <w:r w:rsidRPr="00912909">
        <w:rPr>
          <w:sz w:val="16"/>
        </w:rPr>
        <w:t>. They furthermore rebelled against the settler states, or united with indigenous workers for collective improvement to their labour rights.</w:t>
      </w:r>
    </w:p>
    <w:p w14:paraId="7D6543B3" w14:textId="77777777" w:rsidR="00AE7E03" w:rsidRPr="00912909" w:rsidRDefault="00AE7E03" w:rsidP="00AE7E03">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white workers organised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0E3334C" w14:textId="77777777" w:rsidR="00AE7E03" w:rsidRPr="00912909" w:rsidRDefault="00AE7E03" w:rsidP="00AE7E03">
      <w:pPr>
        <w:rPr>
          <w:sz w:val="16"/>
        </w:rPr>
      </w:pPr>
      <w:r w:rsidRPr="00AC2C75">
        <w:rPr>
          <w:rStyle w:val="StyleUnderline"/>
          <w:highlight w:val="cyan"/>
        </w:rPr>
        <w:t>In</w:t>
      </w:r>
      <w:r w:rsidRPr="00912909">
        <w:rPr>
          <w:rStyle w:val="StyleUnderline"/>
        </w:rPr>
        <w:t xml:space="preserve"> the case of the Zionist colonisation of </w:t>
      </w:r>
      <w:r w:rsidRPr="00AC2C75">
        <w:rPr>
          <w:rStyle w:val="Emphasis"/>
          <w:highlight w:val="cyan"/>
        </w:rPr>
        <w:t>Palestine</w:t>
      </w:r>
      <w:r w:rsidRPr="00912909">
        <w:rPr>
          <w:sz w:val="16"/>
        </w:rPr>
        <w:t xml:space="preserve">, </w:t>
      </w:r>
      <w:r w:rsidRPr="00AC2C75">
        <w:rPr>
          <w:rStyle w:val="StyleUnderline"/>
          <w:highlight w:val="cyan"/>
        </w:rPr>
        <w:t>the labour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1733BB76" w14:textId="77777777" w:rsidR="00AE7E03" w:rsidRPr="00912909" w:rsidRDefault="00AE7E03" w:rsidP="00AE7E03">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36AB50F8" w14:textId="77777777" w:rsidR="00AE7E03" w:rsidRPr="00912909" w:rsidRDefault="00AE7E03" w:rsidP="00AE7E03">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654E0F49" w14:textId="77777777" w:rsidR="00AE7E03" w:rsidRDefault="00AE7E03" w:rsidP="00AE7E03">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7EAD5183" w14:textId="77777777" w:rsidR="00AE7E03" w:rsidRPr="00622CBB" w:rsidRDefault="00AE7E03" w:rsidP="00AE7E03">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5A1D014E" w14:textId="77777777" w:rsidR="00AE7E03" w:rsidRDefault="00AE7E03" w:rsidP="00AE7E03">
      <w:r w:rsidRPr="001D5D86">
        <w:rPr>
          <w:rStyle w:val="Style13ptBold"/>
        </w:rPr>
        <w:t>Mitchell 19</w:t>
      </w:r>
      <w:r>
        <w:t xml:space="preserve"> (Audra Mitchell – Canada Research Chair in Global Political Ecology at the Balsillie School of International Affairs, “CAN INTERNATIONAL RELATIONS CONFRONT THE COSMOS?,” </w:t>
      </w:r>
      <w:r>
        <w:rPr>
          <w:i/>
          <w:iCs/>
        </w:rPr>
        <w:t>Routledge Handbook of Critical International Relations</w:t>
      </w:r>
      <w:r>
        <w:t>, p51-64) //Bos</w:t>
      </w:r>
    </w:p>
    <w:p w14:paraId="25C7EAC6" w14:textId="77777777" w:rsidR="00AE7E03" w:rsidRPr="00622CBB" w:rsidRDefault="00AE7E03" w:rsidP="00AE7E03">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r w:rsidRPr="001D5D86">
        <w:rPr>
          <w:rStyle w:val="Emphasis"/>
        </w:rPr>
        <w:t>nano-technology</w:t>
      </w:r>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Cirkovic,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policy-making should focus less on the ‘minor hazards of everyday life’, such as car accidents and carcinogens, and more on events that ‘have not yet happened but which, if they occurred even once, could cause worldwide devastation’ (Rees, 2013).</w:t>
      </w:r>
    </w:p>
    <w:p w14:paraId="018674D1" w14:textId="77777777" w:rsidR="00AE7E03" w:rsidRPr="00622CBB" w:rsidRDefault="00AE7E03" w:rsidP="00AE7E03">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World Wide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1E3C22F6" w14:textId="77777777" w:rsidR="00AE7E03" w:rsidRPr="00622CBB" w:rsidRDefault="00AE7E03" w:rsidP="00AE7E03">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0415F138" w14:textId="77777777" w:rsidR="00AE7E03" w:rsidRDefault="00AE7E03" w:rsidP="00AE7E03">
      <w:pPr>
        <w:rPr>
          <w:rStyle w:val="StyleUnderline"/>
        </w:rPr>
      </w:pPr>
    </w:p>
    <w:p w14:paraId="58D392A6" w14:textId="77777777" w:rsidR="00AE7E03" w:rsidRPr="00267336" w:rsidRDefault="00AE7E03" w:rsidP="00AE7E03">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47ADCD53" w14:textId="77777777" w:rsidR="00AE7E03" w:rsidRDefault="00AE7E03" w:rsidP="00AE7E03">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71AAB14E" w14:textId="77777777" w:rsidR="00AE7E03" w:rsidRPr="00267336" w:rsidRDefault="00AE7E03" w:rsidP="00AE7E03">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3C60FA77" w14:textId="77777777" w:rsidR="00AE7E03" w:rsidRPr="00267336" w:rsidRDefault="00AE7E03" w:rsidP="00AE7E03">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centuries of colonisation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normalised,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6F758E1B" w14:textId="77777777" w:rsidR="00AE7E03" w:rsidRPr="00267336" w:rsidRDefault="00AE7E03" w:rsidP="00AE7E03">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0BD98AB6" w14:textId="77777777" w:rsidR="00AE7E03" w:rsidRDefault="00AE7E03" w:rsidP="00AE7E03">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r w:rsidRPr="00AC2C75">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33AB26FC" w14:textId="77777777" w:rsidR="00AE7E03" w:rsidRPr="00622CBB" w:rsidRDefault="00AE7E03" w:rsidP="00AE7E03">
      <w:pPr>
        <w:rPr>
          <w:sz w:val="14"/>
        </w:rPr>
      </w:pPr>
      <w:r>
        <w:rPr>
          <w:sz w:val="14"/>
        </w:rPr>
        <w:t>x</w:t>
      </w:r>
    </w:p>
    <w:p w14:paraId="4803543C" w14:textId="77777777" w:rsidR="00AE7E03" w:rsidRPr="00AE4C07" w:rsidRDefault="00AE7E03" w:rsidP="00AE7E03">
      <w:pPr>
        <w:rPr>
          <w:b/>
          <w:iCs/>
          <w:u w:val="single"/>
          <w:bdr w:val="single" w:sz="8" w:space="0" w:color="auto"/>
        </w:rPr>
      </w:pPr>
    </w:p>
    <w:p w14:paraId="42C34E99" w14:textId="77777777" w:rsidR="00AE7E03" w:rsidRPr="00264BFC" w:rsidRDefault="00AE7E03" w:rsidP="00AE7E03">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59AB2463" w14:textId="77777777" w:rsidR="00AE7E03" w:rsidRDefault="00AE7E03" w:rsidP="00AE7E03">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159FDDE2" w14:textId="77777777" w:rsidR="00AE7E03" w:rsidRPr="00264BFC" w:rsidRDefault="00AE7E03" w:rsidP="00AE7E03">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r w:rsidRPr="00AC2C75">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310FDA81" w14:textId="77777777" w:rsidR="00AE7E03" w:rsidRPr="00264BFC" w:rsidRDefault="00AE7E03" w:rsidP="00AE7E03">
      <w:pPr>
        <w:rPr>
          <w:sz w:val="16"/>
        </w:rPr>
      </w:pPr>
      <w:r w:rsidRPr="00264BFC">
        <w:rPr>
          <w:sz w:val="16"/>
        </w:rPr>
        <w:t>The politics of refusal</w:t>
      </w:r>
    </w:p>
    <w:p w14:paraId="483E5191" w14:textId="77777777" w:rsidR="00AE7E03" w:rsidRPr="00264BFC" w:rsidRDefault="00AE7E03" w:rsidP="00AE7E03">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19CC0530" w14:textId="77777777" w:rsidR="00AE7E03" w:rsidRPr="00202A18" w:rsidRDefault="00AE7E03" w:rsidP="00AE7E03">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42EFD04A" w14:textId="77777777" w:rsidR="00AE7E03" w:rsidRPr="00FA54A4" w:rsidRDefault="00AE7E03" w:rsidP="00AE7E03">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05167629" w14:textId="77777777" w:rsidR="00AE7E03" w:rsidRPr="001A5563" w:rsidRDefault="00AE7E03" w:rsidP="00AE7E03">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49BFBD1D" w14:textId="77777777" w:rsidR="00AE7E03" w:rsidRDefault="00AE7E03" w:rsidP="00AE7E03">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1D502766" w14:textId="5AD83956" w:rsidR="00214134" w:rsidRDefault="00214134" w:rsidP="00214134">
      <w:pPr>
        <w:pStyle w:val="Heading1"/>
      </w:pPr>
      <w:r>
        <w:t>Case</w:t>
      </w:r>
    </w:p>
    <w:p w14:paraId="50815942" w14:textId="3A13F9B7" w:rsidR="00687F1B" w:rsidRDefault="00687F1B" w:rsidP="00687F1B">
      <w:pPr>
        <w:pStyle w:val="Heading2"/>
      </w:pPr>
      <w:r>
        <w:t>Cyberattacks</w:t>
      </w:r>
    </w:p>
    <w:p w14:paraId="6C286061" w14:textId="7BC85C14" w:rsidR="00687F1B" w:rsidRPr="001F2986" w:rsidRDefault="00687F1B" w:rsidP="00687F1B">
      <w:pPr>
        <w:pStyle w:val="Heading3"/>
      </w:pPr>
      <w:r>
        <w:t xml:space="preserve">— AT: </w:t>
      </w:r>
      <w:r w:rsidRPr="001F2986">
        <w:t>Spillover</w:t>
      </w:r>
    </w:p>
    <w:p w14:paraId="640651B0" w14:textId="77777777" w:rsidR="00687F1B" w:rsidRPr="001F2986" w:rsidRDefault="00687F1B" w:rsidP="00687F1B">
      <w:pPr>
        <w:pStyle w:val="Heading4"/>
        <w:rPr>
          <w:rFonts w:cstheme="minorHAnsi"/>
        </w:rPr>
      </w:pPr>
      <w:r w:rsidRPr="001F2986">
        <w:rPr>
          <w:rFonts w:cstheme="minorHAnsi"/>
        </w:rPr>
        <w:t>Attacks stay limited:</w:t>
      </w:r>
    </w:p>
    <w:p w14:paraId="6178AEDE" w14:textId="77777777" w:rsidR="00687F1B" w:rsidRPr="001F2986" w:rsidRDefault="00687F1B" w:rsidP="00687F1B">
      <w:pPr>
        <w:pStyle w:val="Heading4"/>
        <w:rPr>
          <w:rFonts w:cstheme="minorHAnsi"/>
        </w:rPr>
      </w:pPr>
      <w:r w:rsidRPr="001F2986">
        <w:rPr>
          <w:rFonts w:cstheme="minorHAnsi"/>
        </w:rPr>
        <w:t>1</w:t>
      </w:r>
      <w:r>
        <w:rPr>
          <w:rFonts w:cstheme="minorHAnsi"/>
        </w:rPr>
        <w:t xml:space="preserve"> — </w:t>
      </w:r>
      <w:r w:rsidRPr="001F2986">
        <w:rPr>
          <w:rFonts w:cstheme="minorHAnsi"/>
          <w:u w:val="single"/>
        </w:rPr>
        <w:t>studies</w:t>
      </w:r>
      <w:r w:rsidRPr="001F2986">
        <w:rPr>
          <w:rFonts w:cstheme="minorHAnsi"/>
        </w:rPr>
        <w:t xml:space="preserve">. </w:t>
      </w:r>
    </w:p>
    <w:p w14:paraId="6DD963FF" w14:textId="77777777" w:rsidR="00687F1B" w:rsidRPr="001F2986" w:rsidRDefault="00687F1B" w:rsidP="00687F1B">
      <w:pPr>
        <w:rPr>
          <w:rFonts w:cstheme="minorHAnsi"/>
        </w:rPr>
      </w:pPr>
      <w:r w:rsidRPr="001F2986">
        <w:rPr>
          <w:rStyle w:val="Style13ptBold"/>
          <w:rFonts w:cstheme="minorHAnsi"/>
        </w:rPr>
        <w:t>Kreps</w:t>
      </w:r>
      <w:r w:rsidRPr="001F2986">
        <w:rPr>
          <w:rFonts w:cstheme="minorHAnsi"/>
        </w:rPr>
        <w:t xml:space="preserve"> &amp; Schneider </w:t>
      </w:r>
      <w:r w:rsidRPr="001F2986">
        <w:rPr>
          <w:rStyle w:val="Style13ptBold"/>
          <w:rFonts w:cstheme="minorHAnsi"/>
        </w:rPr>
        <w:t>19</w:t>
      </w:r>
      <w:r w:rsidRPr="001F2986">
        <w:rPr>
          <w:rFonts w:cstheme="minorHAnsi"/>
        </w:rPr>
        <w:t xml:space="preserve">, *Sarah, PhD, MSc, John L. Wetherill Professor in the Department of Government, Adjunct Professor of Law, and the Director of the Cornell Tech Policy Lab at Cornell University. **Jacquelyn, PhD, MA, Hoover Fellow at the Hoover Institution. She is a non-resident fellow at the Naval War College's Cyber and Innovation Policy Institute and a senior policy advisor to the Cyberspace Solarium Commission. (“Escalation firebreaks in the cyber, conventional, and nuclear domains: moving beyond effects-based logics”, </w:t>
      </w:r>
      <w:r w:rsidRPr="001F2986">
        <w:rPr>
          <w:rFonts w:cstheme="minorHAnsi"/>
          <w:i/>
          <w:iCs/>
        </w:rPr>
        <w:t>Journal of Cybersecurity</w:t>
      </w:r>
      <w:r w:rsidRPr="001F2986">
        <w:rPr>
          <w:rFonts w:cstheme="minorHAnsi"/>
        </w:rPr>
        <w:t>, doi: 10.1093/cybsec/tyz007, pg. 3-4)</w:t>
      </w:r>
    </w:p>
    <w:p w14:paraId="47DE1650" w14:textId="77777777" w:rsidR="00687F1B" w:rsidRPr="001F2986" w:rsidRDefault="00687F1B" w:rsidP="00687F1B">
      <w:pPr>
        <w:rPr>
          <w:rFonts w:cstheme="minorHAnsi"/>
        </w:rPr>
      </w:pPr>
      <w:r w:rsidRPr="00BE66AC">
        <w:rPr>
          <w:rStyle w:val="StyleUnderline"/>
          <w:rFonts w:cstheme="minorHAnsi"/>
          <w:highlight w:val="cyan"/>
        </w:rPr>
        <w:t>Scholars</w:t>
      </w:r>
      <w:r w:rsidRPr="001F2986">
        <w:rPr>
          <w:rFonts w:cstheme="minorHAnsi"/>
        </w:rPr>
        <w:t xml:space="preserve"> within this line of reasoning </w:t>
      </w:r>
      <w:r w:rsidRPr="001F2986">
        <w:rPr>
          <w:rStyle w:val="StyleUnderline"/>
          <w:rFonts w:cstheme="minorHAnsi"/>
        </w:rPr>
        <w:t xml:space="preserve">devote </w:t>
      </w:r>
      <w:r w:rsidRPr="001F2986">
        <w:rPr>
          <w:rStyle w:val="Emphasis"/>
          <w:rFonts w:cstheme="minorHAnsi"/>
        </w:rPr>
        <w:t>significant attention</w:t>
      </w:r>
      <w:r w:rsidRPr="001F2986">
        <w:rPr>
          <w:rFonts w:cstheme="minorHAnsi"/>
        </w:rPr>
        <w:t xml:space="preserve"> </w:t>
      </w:r>
      <w:r w:rsidRPr="001F2986">
        <w:rPr>
          <w:rStyle w:val="StyleUnderline"/>
          <w:rFonts w:cstheme="minorHAnsi"/>
        </w:rPr>
        <w:t xml:space="preserve">to </w:t>
      </w:r>
      <w:r w:rsidRPr="00BE66AC">
        <w:rPr>
          <w:rStyle w:val="StyleUnderline"/>
          <w:rFonts w:cstheme="minorHAnsi"/>
          <w:highlight w:val="cyan"/>
        </w:rPr>
        <w:t>understand</w:t>
      </w:r>
      <w:r w:rsidRPr="001F2986">
        <w:rPr>
          <w:rStyle w:val="StyleUnderline"/>
          <w:rFonts w:cstheme="minorHAnsi"/>
        </w:rPr>
        <w:t xml:space="preserve">ing </w:t>
      </w:r>
      <w:r w:rsidRPr="00BE66AC">
        <w:rPr>
          <w:rStyle w:val="StyleUnderline"/>
          <w:rFonts w:cstheme="minorHAnsi"/>
          <w:highlight w:val="cyan"/>
        </w:rPr>
        <w:t xml:space="preserve">the </w:t>
      </w:r>
      <w:r w:rsidRPr="00BE66AC">
        <w:rPr>
          <w:rStyle w:val="Emphasis"/>
          <w:rFonts w:cstheme="minorHAnsi"/>
          <w:highlight w:val="cyan"/>
        </w:rPr>
        <w:t>difficulty</w:t>
      </w:r>
      <w:r w:rsidRPr="00BE66AC">
        <w:rPr>
          <w:rStyle w:val="StyleUnderline"/>
          <w:rFonts w:cstheme="minorHAnsi"/>
          <w:highlight w:val="cyan"/>
        </w:rPr>
        <w:t xml:space="preserve"> cyber</w:t>
      </w:r>
      <w:r w:rsidRPr="001F2986">
        <w:rPr>
          <w:rStyle w:val="StyleUnderline"/>
          <w:rFonts w:cstheme="minorHAnsi"/>
        </w:rPr>
        <w:t xml:space="preserve">space </w:t>
      </w:r>
      <w:r w:rsidRPr="00BE66AC">
        <w:rPr>
          <w:rStyle w:val="StyleUnderline"/>
          <w:rFonts w:cstheme="minorHAnsi"/>
          <w:highlight w:val="cyan"/>
        </w:rPr>
        <w:t>op</w:t>
      </w:r>
      <w:r w:rsidRPr="001F2986">
        <w:rPr>
          <w:rStyle w:val="StyleUnderline"/>
          <w:rFonts w:cstheme="minorHAnsi"/>
        </w:rPr>
        <w:t>eration</w:t>
      </w:r>
      <w:r w:rsidRPr="00BE66AC">
        <w:rPr>
          <w:rStyle w:val="StyleUnderline"/>
          <w:rFonts w:cstheme="minorHAnsi"/>
          <w:highlight w:val="cyan"/>
        </w:rPr>
        <w:t>s</w:t>
      </w:r>
      <w:r w:rsidRPr="001F2986">
        <w:rPr>
          <w:rStyle w:val="StyleUnderline"/>
          <w:rFonts w:cstheme="minorHAnsi"/>
        </w:rPr>
        <w:t xml:space="preserve"> </w:t>
      </w:r>
      <w:r w:rsidRPr="00BE66AC">
        <w:rPr>
          <w:rStyle w:val="StyleUnderline"/>
          <w:rFonts w:cstheme="minorHAnsi"/>
          <w:highlight w:val="cyan"/>
        </w:rPr>
        <w:t xml:space="preserve">have </w:t>
      </w:r>
      <w:r w:rsidRPr="00BE66AC">
        <w:rPr>
          <w:rStyle w:val="Emphasis"/>
          <w:rFonts w:cstheme="minorHAnsi"/>
          <w:highlight w:val="cyan"/>
        </w:rPr>
        <w:t>achieving access</w:t>
      </w:r>
      <w:r w:rsidRPr="001F2986">
        <w:rPr>
          <w:rFonts w:cstheme="minorHAnsi"/>
        </w:rPr>
        <w:t xml:space="preserve">, </w:t>
      </w:r>
      <w:r w:rsidRPr="00BE66AC">
        <w:rPr>
          <w:rStyle w:val="StyleUnderline"/>
          <w:rFonts w:cstheme="minorHAnsi"/>
          <w:highlight w:val="cyan"/>
        </w:rPr>
        <w:t>the</w:t>
      </w:r>
      <w:r w:rsidRPr="00BE66AC">
        <w:rPr>
          <w:rFonts w:cstheme="minorHAnsi"/>
          <w:highlight w:val="cyan"/>
        </w:rPr>
        <w:t xml:space="preserve"> </w:t>
      </w:r>
      <w:r w:rsidRPr="00BE66AC">
        <w:rPr>
          <w:rStyle w:val="Emphasis"/>
          <w:rFonts w:cstheme="minorHAnsi"/>
          <w:highlight w:val="cyan"/>
        </w:rPr>
        <w:t>resources</w:t>
      </w:r>
      <w:r w:rsidRPr="00BE66AC">
        <w:rPr>
          <w:rFonts w:cstheme="minorHAnsi"/>
          <w:highlight w:val="cyan"/>
        </w:rPr>
        <w:t xml:space="preserve"> </w:t>
      </w:r>
      <w:r w:rsidRPr="00BE66AC">
        <w:rPr>
          <w:rStyle w:val="StyleUnderline"/>
          <w:rFonts w:cstheme="minorHAnsi"/>
          <w:highlight w:val="cyan"/>
        </w:rPr>
        <w:t>required</w:t>
      </w:r>
      <w:r w:rsidRPr="001F2986">
        <w:rPr>
          <w:rStyle w:val="StyleUnderline"/>
          <w:rFonts w:cstheme="minorHAnsi"/>
        </w:rPr>
        <w:t xml:space="preserve"> for creating </w:t>
      </w:r>
      <w:r w:rsidRPr="001F2986">
        <w:rPr>
          <w:rStyle w:val="Emphasis"/>
          <w:rFonts w:cstheme="minorHAnsi"/>
        </w:rPr>
        <w:t>complex effects</w:t>
      </w:r>
      <w:r w:rsidRPr="001F2986">
        <w:rPr>
          <w:rFonts w:cstheme="minorHAnsi"/>
        </w:rPr>
        <w:t xml:space="preserve">, </w:t>
      </w:r>
      <w:r w:rsidRPr="00BE66AC">
        <w:rPr>
          <w:rStyle w:val="StyleUnderline"/>
          <w:rFonts w:cstheme="minorHAnsi"/>
          <w:highlight w:val="cyan"/>
        </w:rPr>
        <w:t xml:space="preserve">and the </w:t>
      </w:r>
      <w:r w:rsidRPr="00BE66AC">
        <w:rPr>
          <w:rStyle w:val="Emphasis"/>
          <w:rFonts w:cstheme="minorHAnsi"/>
          <w:highlight w:val="cyan"/>
        </w:rPr>
        <w:t>highly-reversible nature</w:t>
      </w:r>
      <w:r w:rsidRPr="00BE66AC">
        <w:rPr>
          <w:rStyle w:val="StyleUnderline"/>
          <w:rFonts w:cstheme="minorHAnsi"/>
          <w:highlight w:val="cyan"/>
        </w:rPr>
        <w:t xml:space="preserve"> of</w:t>
      </w:r>
      <w:r w:rsidRPr="001F2986">
        <w:rPr>
          <w:rStyle w:val="StyleUnderline"/>
          <w:rFonts w:cstheme="minorHAnsi"/>
        </w:rPr>
        <w:t xml:space="preserve"> most </w:t>
      </w:r>
      <w:r w:rsidRPr="00BE66AC">
        <w:rPr>
          <w:rStyle w:val="StyleUnderline"/>
          <w:rFonts w:cstheme="minorHAnsi"/>
          <w:highlight w:val="cyan"/>
        </w:rPr>
        <w:t>cyber</w:t>
      </w:r>
      <w:r w:rsidRPr="001F2986">
        <w:rPr>
          <w:rStyle w:val="StyleUnderline"/>
          <w:rFonts w:cstheme="minorHAnsi"/>
        </w:rPr>
        <w:t>space operations</w:t>
      </w:r>
      <w:r w:rsidRPr="001F2986">
        <w:rPr>
          <w:rFonts w:cstheme="minorHAnsi"/>
        </w:rPr>
        <w:t xml:space="preserve">. Glaser and Farrell provide an effects-based typology and point to five characteristics of effects that may decrease escalation of cyberattacks: physical versus nonphysical damage (first- or second-order physical effects), no visible damage, military versus civilian, attacks that kill versus those that do not, and attacks in war versus peace [13]. According to this understanding of cyberspace and escalation, responses to a cyberattack should not be qualitatively different from any other attack as long as cyberattacks can advance to the level of nuclear or large-scale conventional capabilities [57, 59]. </w:t>
      </w:r>
      <w:r w:rsidRPr="00BE66AC">
        <w:rPr>
          <w:rStyle w:val="StyleUnderline"/>
          <w:rFonts w:cstheme="minorHAnsi"/>
          <w:highlight w:val="cyan"/>
        </w:rPr>
        <w:t>Until cybers</w:t>
      </w:r>
      <w:r w:rsidRPr="001F2986">
        <w:rPr>
          <w:rStyle w:val="StyleUnderline"/>
          <w:rFonts w:cstheme="minorHAnsi"/>
        </w:rPr>
        <w:t xml:space="preserve">pace </w:t>
      </w:r>
      <w:r w:rsidRPr="00BE66AC">
        <w:rPr>
          <w:rStyle w:val="StyleUnderline"/>
          <w:rFonts w:cstheme="minorHAnsi"/>
          <w:highlight w:val="cyan"/>
        </w:rPr>
        <w:t>attacks can</w:t>
      </w:r>
      <w:r w:rsidRPr="001F2986">
        <w:rPr>
          <w:rFonts w:cstheme="minorHAnsi"/>
        </w:rPr>
        <w:t xml:space="preserve"> provide the decisive edge toward </w:t>
      </w:r>
      <w:r w:rsidRPr="00BE66AC">
        <w:rPr>
          <w:rStyle w:val="Emphasis"/>
          <w:rFonts w:cstheme="minorHAnsi"/>
          <w:highlight w:val="cyan"/>
        </w:rPr>
        <w:t>tak</w:t>
      </w:r>
      <w:r w:rsidRPr="001F2986">
        <w:rPr>
          <w:rFonts w:cstheme="minorHAnsi"/>
        </w:rPr>
        <w:t xml:space="preserve">ing </w:t>
      </w:r>
      <w:r w:rsidRPr="00BE66AC">
        <w:rPr>
          <w:rStyle w:val="Emphasis"/>
          <w:rFonts w:cstheme="minorHAnsi"/>
          <w:highlight w:val="cyan"/>
        </w:rPr>
        <w:t>territory</w:t>
      </w:r>
      <w:r w:rsidRPr="001F2986">
        <w:rPr>
          <w:rFonts w:cstheme="minorHAnsi"/>
        </w:rPr>
        <w:t xml:space="preserve"> or create the lethal effects comparable to large-scale or nuclear war, </w:t>
      </w:r>
      <w:r w:rsidRPr="00BE66AC">
        <w:rPr>
          <w:rStyle w:val="StyleUnderline"/>
          <w:rFonts w:cstheme="minorHAnsi"/>
          <w:highlight w:val="cyan"/>
        </w:rPr>
        <w:t xml:space="preserve">they will </w:t>
      </w:r>
      <w:r w:rsidRPr="00BE66AC">
        <w:rPr>
          <w:rStyle w:val="Emphasis"/>
          <w:rFonts w:cstheme="minorHAnsi"/>
          <w:highlight w:val="cyan"/>
        </w:rPr>
        <w:t>not be treated the same</w:t>
      </w:r>
      <w:r w:rsidRPr="00BE66AC">
        <w:rPr>
          <w:rStyle w:val="StyleUnderline"/>
          <w:rFonts w:cstheme="minorHAnsi"/>
          <w:highlight w:val="cyan"/>
        </w:rPr>
        <w:t xml:space="preserve"> as</w:t>
      </w:r>
      <w:r w:rsidRPr="001F2986">
        <w:rPr>
          <w:rStyle w:val="StyleUnderline"/>
          <w:rFonts w:cstheme="minorHAnsi"/>
        </w:rPr>
        <w:t xml:space="preserve"> </w:t>
      </w:r>
      <w:r w:rsidRPr="001F2986">
        <w:rPr>
          <w:rStyle w:val="Emphasis"/>
          <w:rFonts w:cstheme="minorHAnsi"/>
        </w:rPr>
        <w:t xml:space="preserve">attacks in </w:t>
      </w:r>
      <w:r w:rsidRPr="00BE66AC">
        <w:rPr>
          <w:rStyle w:val="Emphasis"/>
          <w:rFonts w:cstheme="minorHAnsi"/>
          <w:highlight w:val="cyan"/>
        </w:rPr>
        <w:t>other domains</w:t>
      </w:r>
      <w:r w:rsidRPr="001F2986">
        <w:rPr>
          <w:rFonts w:cstheme="minorHAnsi"/>
        </w:rPr>
        <w:t xml:space="preserve">. The perspective is largely consistent with </w:t>
      </w:r>
      <w:r w:rsidRPr="001F2986">
        <w:rPr>
          <w:rStyle w:val="StyleUnderline"/>
          <w:rFonts w:cstheme="minorHAnsi"/>
        </w:rPr>
        <w:t xml:space="preserve">Valeriano and Maness’s </w:t>
      </w:r>
      <w:r w:rsidRPr="00BE66AC">
        <w:rPr>
          <w:rStyle w:val="Emphasis"/>
          <w:rFonts w:cstheme="minorHAnsi"/>
          <w:highlight w:val="cyan"/>
        </w:rPr>
        <w:t>quantitative analysis</w:t>
      </w:r>
      <w:r w:rsidRPr="001F2986">
        <w:rPr>
          <w:rFonts w:cstheme="minorHAnsi"/>
        </w:rPr>
        <w:t xml:space="preserve"> </w:t>
      </w:r>
      <w:r w:rsidRPr="001F2986">
        <w:rPr>
          <w:rStyle w:val="StyleUnderline"/>
          <w:rFonts w:cstheme="minorHAnsi"/>
        </w:rPr>
        <w:t>of cyberspace operations</w:t>
      </w:r>
      <w:r w:rsidRPr="001F2986">
        <w:rPr>
          <w:rFonts w:cstheme="minorHAnsi"/>
        </w:rPr>
        <w:t xml:space="preserve">, who </w:t>
      </w:r>
      <w:r w:rsidRPr="00BE66AC">
        <w:rPr>
          <w:rStyle w:val="StyleUnderline"/>
          <w:rFonts w:cstheme="minorHAnsi"/>
          <w:highlight w:val="cyan"/>
        </w:rPr>
        <w:t>find</w:t>
      </w:r>
      <w:r w:rsidRPr="001F2986">
        <w:rPr>
          <w:rStyle w:val="StyleUnderline"/>
          <w:rFonts w:cstheme="minorHAnsi"/>
        </w:rPr>
        <w:t xml:space="preserve"> </w:t>
      </w:r>
      <w:r w:rsidRPr="00BE66AC">
        <w:rPr>
          <w:rStyle w:val="StyleUnderline"/>
          <w:rFonts w:cstheme="minorHAnsi"/>
          <w:highlight w:val="cyan"/>
        </w:rPr>
        <w:t>cyber</w:t>
      </w:r>
      <w:r w:rsidRPr="001F2986">
        <w:rPr>
          <w:rStyle w:val="StyleUnderline"/>
          <w:rFonts w:cstheme="minorHAnsi"/>
        </w:rPr>
        <w:t xml:space="preserve"> </w:t>
      </w:r>
      <w:r w:rsidRPr="00BE66AC">
        <w:rPr>
          <w:rStyle w:val="StyleUnderline"/>
          <w:rFonts w:cstheme="minorHAnsi"/>
          <w:highlight w:val="cyan"/>
        </w:rPr>
        <w:t>op</w:t>
      </w:r>
      <w:r w:rsidRPr="001F2986">
        <w:rPr>
          <w:rStyle w:val="StyleUnderline"/>
          <w:rFonts w:cstheme="minorHAnsi"/>
        </w:rPr>
        <w:t>eration</w:t>
      </w:r>
      <w:r w:rsidRPr="00BE66AC">
        <w:rPr>
          <w:rStyle w:val="StyleUnderline"/>
          <w:rFonts w:cstheme="minorHAnsi"/>
          <w:highlight w:val="cyan"/>
        </w:rPr>
        <w:t>s</w:t>
      </w:r>
      <w:r w:rsidRPr="001F2986">
        <w:rPr>
          <w:rStyle w:val="StyleUnderline"/>
          <w:rFonts w:cstheme="minorHAnsi"/>
        </w:rPr>
        <w:t xml:space="preserve"> to be largely </w:t>
      </w:r>
      <w:r w:rsidRPr="00BE66AC">
        <w:rPr>
          <w:rStyle w:val="Emphasis"/>
          <w:rFonts w:cstheme="minorHAnsi"/>
          <w:highlight w:val="cyan"/>
        </w:rPr>
        <w:t>low intensity</w:t>
      </w:r>
      <w:r w:rsidRPr="00BE66AC">
        <w:rPr>
          <w:rFonts w:cstheme="minorHAnsi"/>
          <w:highlight w:val="cyan"/>
        </w:rPr>
        <w:t xml:space="preserve"> </w:t>
      </w:r>
      <w:r w:rsidRPr="00BE66AC">
        <w:rPr>
          <w:rStyle w:val="StyleUnderline"/>
          <w:rFonts w:cstheme="minorHAnsi"/>
          <w:highlight w:val="cyan"/>
        </w:rPr>
        <w:t xml:space="preserve">and find </w:t>
      </w:r>
      <w:r w:rsidRPr="00BE66AC">
        <w:rPr>
          <w:rStyle w:val="Emphasis"/>
          <w:rFonts w:cstheme="minorHAnsi"/>
          <w:highlight w:val="cyan"/>
        </w:rPr>
        <w:t>no ev</w:t>
      </w:r>
      <w:r w:rsidRPr="001F2986">
        <w:rPr>
          <w:rStyle w:val="Emphasis"/>
          <w:rFonts w:cstheme="minorHAnsi"/>
        </w:rPr>
        <w:t>idence</w:t>
      </w:r>
      <w:r w:rsidRPr="001F2986">
        <w:rPr>
          <w:rStyle w:val="StyleUnderline"/>
          <w:rFonts w:cstheme="minorHAnsi"/>
        </w:rPr>
        <w:t xml:space="preserve"> </w:t>
      </w:r>
      <w:r w:rsidRPr="00BE66AC">
        <w:rPr>
          <w:rStyle w:val="StyleUnderline"/>
          <w:rFonts w:cstheme="minorHAnsi"/>
          <w:highlight w:val="cyan"/>
        </w:rPr>
        <w:t>of</w:t>
      </w:r>
      <w:r w:rsidRPr="001F2986">
        <w:rPr>
          <w:rStyle w:val="StyleUnderline"/>
          <w:rFonts w:cstheme="minorHAnsi"/>
        </w:rPr>
        <w:t xml:space="preserve"> </w:t>
      </w:r>
      <w:r w:rsidRPr="001F2986">
        <w:rPr>
          <w:rStyle w:val="Emphasis"/>
          <w:rFonts w:cstheme="minorHAnsi"/>
        </w:rPr>
        <w:t xml:space="preserve">higher intensity </w:t>
      </w:r>
      <w:r w:rsidRPr="00BE66AC">
        <w:rPr>
          <w:rStyle w:val="Emphasis"/>
          <w:rFonts w:cstheme="minorHAnsi"/>
          <w:highlight w:val="cyan"/>
        </w:rPr>
        <w:t>retal</w:t>
      </w:r>
      <w:r w:rsidRPr="001F2986">
        <w:rPr>
          <w:rStyle w:val="Emphasis"/>
          <w:rFonts w:cstheme="minorHAnsi"/>
        </w:rPr>
        <w:t>iation</w:t>
      </w:r>
      <w:r w:rsidRPr="001F2986">
        <w:rPr>
          <w:rFonts w:cstheme="minorHAnsi"/>
        </w:rPr>
        <w:t xml:space="preserve"> to cyber attacks [69].</w:t>
      </w:r>
    </w:p>
    <w:p w14:paraId="2E0ACB76" w14:textId="77777777" w:rsidR="00687F1B" w:rsidRPr="001F2986" w:rsidRDefault="00687F1B" w:rsidP="00687F1B">
      <w:pPr>
        <w:rPr>
          <w:rFonts w:cstheme="minorHAnsi"/>
        </w:rPr>
      </w:pPr>
      <w:r w:rsidRPr="001F2986">
        <w:rPr>
          <w:rFonts w:cstheme="minorHAnsi"/>
        </w:rPr>
        <w:t xml:space="preserve">In contrast to those who believe that cyberspace escalation is effects-based, a second set of arguments focuses on the qualitative importance of the means of cyberspace attacks, arguing that </w:t>
      </w:r>
      <w:r w:rsidRPr="00BE66AC">
        <w:rPr>
          <w:rStyle w:val="StyleUnderline"/>
          <w:rFonts w:cstheme="minorHAnsi"/>
          <w:highlight w:val="cyan"/>
        </w:rPr>
        <w:t>the way</w:t>
      </w:r>
      <w:r w:rsidRPr="001F2986">
        <w:rPr>
          <w:rStyle w:val="StyleUnderline"/>
          <w:rFonts w:cstheme="minorHAnsi"/>
        </w:rPr>
        <w:t xml:space="preserve"> in which </w:t>
      </w:r>
      <w:r w:rsidRPr="00BE66AC">
        <w:rPr>
          <w:rStyle w:val="StyleUnderline"/>
          <w:rFonts w:cstheme="minorHAnsi"/>
          <w:highlight w:val="cyan"/>
        </w:rPr>
        <w:t>cybers</w:t>
      </w:r>
      <w:r w:rsidRPr="001F2986">
        <w:rPr>
          <w:rStyle w:val="StyleUnderline"/>
          <w:rFonts w:cstheme="minorHAnsi"/>
        </w:rPr>
        <w:t xml:space="preserve">pace </w:t>
      </w:r>
      <w:r w:rsidRPr="00BE66AC">
        <w:rPr>
          <w:rStyle w:val="StyleUnderline"/>
          <w:rFonts w:cstheme="minorHAnsi"/>
          <w:highlight w:val="cyan"/>
        </w:rPr>
        <w:t>op</w:t>
      </w:r>
      <w:r w:rsidRPr="001F2986">
        <w:rPr>
          <w:rStyle w:val="StyleUnderline"/>
          <w:rFonts w:cstheme="minorHAnsi"/>
        </w:rPr>
        <w:t>eration</w:t>
      </w:r>
      <w:r w:rsidRPr="00BE66AC">
        <w:rPr>
          <w:rStyle w:val="StyleUnderline"/>
          <w:rFonts w:cstheme="minorHAnsi"/>
          <w:highlight w:val="cyan"/>
        </w:rPr>
        <w:t>s</w:t>
      </w:r>
      <w:r w:rsidRPr="001F2986">
        <w:rPr>
          <w:rStyle w:val="StyleUnderline"/>
          <w:rFonts w:cstheme="minorHAnsi"/>
        </w:rPr>
        <w:t xml:space="preserve"> </w:t>
      </w:r>
      <w:r w:rsidRPr="00BE66AC">
        <w:rPr>
          <w:rStyle w:val="StyleUnderline"/>
          <w:rFonts w:cstheme="minorHAnsi"/>
          <w:highlight w:val="cyan"/>
        </w:rPr>
        <w:t>deliver effects</w:t>
      </w:r>
      <w:r w:rsidRPr="001F2986">
        <w:rPr>
          <w:rFonts w:cstheme="minorHAnsi"/>
        </w:rPr>
        <w:t xml:space="preserve"> (often </w:t>
      </w:r>
      <w:r w:rsidRPr="00BE66AC">
        <w:rPr>
          <w:rStyle w:val="Emphasis"/>
          <w:rFonts w:cstheme="minorHAnsi"/>
          <w:highlight w:val="cyan"/>
        </w:rPr>
        <w:t>covert</w:t>
      </w:r>
      <w:r w:rsidRPr="001F2986">
        <w:rPr>
          <w:rFonts w:cstheme="minorHAnsi"/>
        </w:rPr>
        <w:t xml:space="preserve">, </w:t>
      </w:r>
      <w:r w:rsidRPr="00BE66AC">
        <w:rPr>
          <w:rStyle w:val="Emphasis"/>
          <w:rFonts w:cstheme="minorHAnsi"/>
          <w:highlight w:val="cyan"/>
        </w:rPr>
        <w:t>virtually</w:t>
      </w:r>
      <w:r w:rsidRPr="001F2986">
        <w:rPr>
          <w:rFonts w:cstheme="minorHAnsi"/>
        </w:rPr>
        <w:t xml:space="preserve">, </w:t>
      </w:r>
      <w:r w:rsidRPr="001F2986">
        <w:rPr>
          <w:rStyle w:val="StyleUnderline"/>
          <w:rFonts w:cstheme="minorHAnsi"/>
        </w:rPr>
        <w:t>and</w:t>
      </w:r>
      <w:r w:rsidRPr="001F2986">
        <w:rPr>
          <w:rFonts w:cstheme="minorHAnsi"/>
        </w:rPr>
        <w:t xml:space="preserve"> </w:t>
      </w:r>
      <w:r w:rsidRPr="001F2986">
        <w:rPr>
          <w:rStyle w:val="StyleUnderline"/>
          <w:rFonts w:cstheme="minorHAnsi"/>
        </w:rPr>
        <w:t>usually</w:t>
      </w:r>
      <w:r w:rsidRPr="001F2986">
        <w:rPr>
          <w:rFonts w:cstheme="minorHAnsi"/>
        </w:rPr>
        <w:t xml:space="preserve"> </w:t>
      </w:r>
      <w:r w:rsidRPr="001F2986">
        <w:rPr>
          <w:rStyle w:val="StyleUnderline"/>
          <w:rFonts w:cstheme="minorHAnsi"/>
        </w:rPr>
        <w:t xml:space="preserve">with </w:t>
      </w:r>
      <w:r w:rsidRPr="001F2986">
        <w:rPr>
          <w:rStyle w:val="Emphasis"/>
          <w:rFonts w:cstheme="minorHAnsi"/>
        </w:rPr>
        <w:t>second</w:t>
      </w:r>
      <w:r w:rsidRPr="001F2986">
        <w:rPr>
          <w:rFonts w:cstheme="minorHAnsi"/>
        </w:rPr>
        <w:t xml:space="preserve"> or third-</w:t>
      </w:r>
      <w:r w:rsidRPr="001F2986">
        <w:rPr>
          <w:rStyle w:val="Emphasis"/>
          <w:rFonts w:cstheme="minorHAnsi"/>
        </w:rPr>
        <w:t>order effects</w:t>
      </w:r>
      <w:r w:rsidRPr="001F2986">
        <w:rPr>
          <w:rFonts w:cstheme="minorHAnsi"/>
        </w:rPr>
        <w:t xml:space="preserve">) </w:t>
      </w:r>
      <w:r w:rsidRPr="00BE66AC">
        <w:rPr>
          <w:rStyle w:val="StyleUnderline"/>
          <w:rFonts w:cstheme="minorHAnsi"/>
          <w:highlight w:val="cyan"/>
        </w:rPr>
        <w:t>makes</w:t>
      </w:r>
      <w:r w:rsidRPr="001F2986">
        <w:rPr>
          <w:rStyle w:val="StyleUnderline"/>
          <w:rFonts w:cstheme="minorHAnsi"/>
        </w:rPr>
        <w:t xml:space="preserve"> </w:t>
      </w:r>
      <w:r w:rsidRPr="00BE66AC">
        <w:rPr>
          <w:rStyle w:val="StyleUnderline"/>
          <w:rFonts w:cstheme="minorHAnsi"/>
          <w:highlight w:val="cyan"/>
        </w:rPr>
        <w:t>the</w:t>
      </w:r>
      <w:r w:rsidRPr="001F2986">
        <w:rPr>
          <w:rStyle w:val="StyleUnderline"/>
          <w:rFonts w:cstheme="minorHAnsi"/>
        </w:rPr>
        <w:t xml:space="preserve"> means of </w:t>
      </w:r>
      <w:r w:rsidRPr="00BE66AC">
        <w:rPr>
          <w:rStyle w:val="StyleUnderline"/>
          <w:rFonts w:cstheme="minorHAnsi"/>
          <w:highlight w:val="cyan"/>
        </w:rPr>
        <w:t xml:space="preserve">attack </w:t>
      </w:r>
      <w:r w:rsidRPr="00BE66AC">
        <w:rPr>
          <w:rStyle w:val="Emphasis"/>
          <w:rFonts w:cstheme="minorHAnsi"/>
          <w:highlight w:val="cyan"/>
        </w:rPr>
        <w:t>less</w:t>
      </w:r>
      <w:r w:rsidRPr="00BE66AC">
        <w:rPr>
          <w:rStyle w:val="StyleUnderline"/>
          <w:rFonts w:cstheme="minorHAnsi"/>
          <w:highlight w:val="cyan"/>
        </w:rPr>
        <w:t xml:space="preserve"> likely to trigger escalation</w:t>
      </w:r>
      <w:r w:rsidRPr="001F2986">
        <w:rPr>
          <w:rFonts w:cstheme="minorHAnsi"/>
        </w:rPr>
        <w:t xml:space="preserve"> than attacks conducted from the conventional or nuclear domains. Glaser and Farrell allude to this possibility for escalation and cyberspace attacks, concluding that “It could result from the belief that </w:t>
      </w:r>
      <w:r w:rsidRPr="001F2986">
        <w:rPr>
          <w:rStyle w:val="StyleUnderline"/>
          <w:rFonts w:cstheme="minorHAnsi"/>
        </w:rPr>
        <w:t xml:space="preserve">cyber attacks and kinetic attacks are </w:t>
      </w:r>
      <w:r w:rsidRPr="001F2986">
        <w:rPr>
          <w:rStyle w:val="Emphasis"/>
          <w:rFonts w:cstheme="minorHAnsi"/>
        </w:rPr>
        <w:t>fundamentally different in kind</w:t>
      </w:r>
      <w:r w:rsidRPr="001F2986">
        <w:rPr>
          <w:rFonts w:cstheme="minorHAnsi"/>
        </w:rPr>
        <w:t>, such that one is considered fundamentally acceptable, and the other is considered non-acceptable. If this were generally accepted, then the effect-sbased doctrine that we outlined initially would be more or less useless, since it would be undermined by an understanding that there is a crucial qualitative difference between cyber and kinetic weapons” [70].</w:t>
      </w:r>
    </w:p>
    <w:p w14:paraId="6F2C43E2" w14:textId="77777777" w:rsidR="00687F1B" w:rsidRPr="001F2986" w:rsidRDefault="00687F1B" w:rsidP="00687F1B">
      <w:pPr>
        <w:rPr>
          <w:rFonts w:cstheme="minorHAnsi"/>
        </w:rPr>
      </w:pPr>
      <w:r w:rsidRPr="001F2986">
        <w:rPr>
          <w:rFonts w:cstheme="minorHAnsi"/>
        </w:rPr>
        <w:t xml:space="preserve">Evidence suggests that Glaser and Farrell’s concern about an effects-based logics is warranted. </w:t>
      </w:r>
      <w:r w:rsidRPr="001F2986">
        <w:rPr>
          <w:rStyle w:val="StyleUnderline"/>
          <w:rFonts w:cstheme="minorHAnsi"/>
        </w:rPr>
        <w:t xml:space="preserve">In a study of </w:t>
      </w:r>
      <w:r w:rsidRPr="001F2986">
        <w:rPr>
          <w:rStyle w:val="Emphasis"/>
          <w:rFonts w:cstheme="minorHAnsi"/>
        </w:rPr>
        <w:t>crisis war games</w:t>
      </w:r>
      <w:r w:rsidRPr="001F2986">
        <w:rPr>
          <w:rFonts w:cstheme="minorHAnsi"/>
        </w:rPr>
        <w:t xml:space="preserve">, </w:t>
      </w:r>
      <w:r w:rsidRPr="001F2986">
        <w:rPr>
          <w:rStyle w:val="StyleUnderline"/>
          <w:rFonts w:cstheme="minorHAnsi"/>
        </w:rPr>
        <w:t xml:space="preserve">Schneider finds that </w:t>
      </w:r>
      <w:r w:rsidRPr="00BE66AC">
        <w:rPr>
          <w:rStyle w:val="StyleUnderline"/>
          <w:rFonts w:cstheme="minorHAnsi"/>
          <w:highlight w:val="cyan"/>
        </w:rPr>
        <w:t xml:space="preserve">across </w:t>
      </w:r>
      <w:r w:rsidRPr="00BE66AC">
        <w:rPr>
          <w:rStyle w:val="Emphasis"/>
          <w:rFonts w:cstheme="minorHAnsi"/>
          <w:highlight w:val="cyan"/>
        </w:rPr>
        <w:t>six years of games</w:t>
      </w:r>
      <w:r w:rsidRPr="001F2986">
        <w:rPr>
          <w:rFonts w:cstheme="minorHAnsi"/>
        </w:rPr>
        <w:t xml:space="preserve"> </w:t>
      </w:r>
      <w:r w:rsidRPr="00BE66AC">
        <w:rPr>
          <w:rStyle w:val="StyleUnderline"/>
          <w:rFonts w:cstheme="minorHAnsi"/>
          <w:highlight w:val="cyan"/>
        </w:rPr>
        <w:t xml:space="preserve">US decision-makers </w:t>
      </w:r>
      <w:r w:rsidRPr="00BE66AC">
        <w:rPr>
          <w:rStyle w:val="Emphasis"/>
          <w:rFonts w:cstheme="minorHAnsi"/>
          <w:highlight w:val="cyan"/>
        </w:rPr>
        <w:t>chose not to retal</w:t>
      </w:r>
      <w:r w:rsidRPr="001F2986">
        <w:rPr>
          <w:rStyle w:val="Emphasis"/>
          <w:rFonts w:cstheme="minorHAnsi"/>
        </w:rPr>
        <w:t>iate to cyberattacks</w:t>
      </w:r>
      <w:r w:rsidRPr="001F2986">
        <w:rPr>
          <w:rFonts w:cstheme="minorHAnsi"/>
        </w:rPr>
        <w:t xml:space="preserve">. Discussion about decisions during the game suggests that </w:t>
      </w:r>
      <w:r w:rsidRPr="00BE66AC">
        <w:rPr>
          <w:rStyle w:val="StyleUnderline"/>
          <w:rFonts w:cstheme="minorHAnsi"/>
          <w:highlight w:val="cyan"/>
        </w:rPr>
        <w:t>players did not view</w:t>
      </w:r>
      <w:r w:rsidRPr="001F2986">
        <w:rPr>
          <w:rStyle w:val="StyleUnderline"/>
          <w:rFonts w:cstheme="minorHAnsi"/>
        </w:rPr>
        <w:t xml:space="preserve"> the </w:t>
      </w:r>
      <w:r w:rsidRPr="00BE66AC">
        <w:rPr>
          <w:rStyle w:val="StyleUnderline"/>
          <w:rFonts w:cstheme="minorHAnsi"/>
          <w:highlight w:val="cyan"/>
        </w:rPr>
        <w:t>cyber</w:t>
      </w:r>
      <w:r w:rsidRPr="001F2986">
        <w:rPr>
          <w:rStyle w:val="StyleUnderline"/>
          <w:rFonts w:cstheme="minorHAnsi"/>
        </w:rPr>
        <w:t>attacks with</w:t>
      </w:r>
      <w:r w:rsidRPr="00BE66AC">
        <w:rPr>
          <w:rStyle w:val="StyleUnderline"/>
          <w:rFonts w:cstheme="minorHAnsi"/>
          <w:highlight w:val="cyan"/>
        </w:rPr>
        <w:t>in</w:t>
      </w:r>
      <w:r w:rsidRPr="001F2986">
        <w:rPr>
          <w:rStyle w:val="StyleUnderline"/>
          <w:rFonts w:cstheme="minorHAnsi"/>
        </w:rPr>
        <w:t xml:space="preserve"> </w:t>
      </w:r>
      <w:r w:rsidRPr="00BE66AC">
        <w:rPr>
          <w:rStyle w:val="StyleUnderline"/>
          <w:rFonts w:cstheme="minorHAnsi"/>
          <w:highlight w:val="cyan"/>
        </w:rPr>
        <w:t xml:space="preserve">the </w:t>
      </w:r>
      <w:r w:rsidRPr="00BE66AC">
        <w:rPr>
          <w:rStyle w:val="Emphasis"/>
          <w:rFonts w:cstheme="minorHAnsi"/>
          <w:highlight w:val="cyan"/>
        </w:rPr>
        <w:t>same psychological frame</w:t>
      </w:r>
      <w:r w:rsidRPr="001F2986">
        <w:rPr>
          <w:rStyle w:val="StyleUnderline"/>
          <w:rFonts w:cstheme="minorHAnsi"/>
        </w:rPr>
        <w:t xml:space="preserve"> as </w:t>
      </w:r>
      <w:r w:rsidRPr="001F2986">
        <w:rPr>
          <w:rStyle w:val="Emphasis"/>
          <w:rFonts w:cstheme="minorHAnsi"/>
        </w:rPr>
        <w:t>conventional</w:t>
      </w:r>
      <w:r w:rsidRPr="001F2986">
        <w:rPr>
          <w:rStyle w:val="StyleUnderline"/>
          <w:rFonts w:cstheme="minorHAnsi"/>
        </w:rPr>
        <w:t xml:space="preserve"> or </w:t>
      </w:r>
      <w:r w:rsidRPr="001F2986">
        <w:rPr>
          <w:rStyle w:val="Emphasis"/>
          <w:rFonts w:cstheme="minorHAnsi"/>
        </w:rPr>
        <w:t>nuclear attacks</w:t>
      </w:r>
      <w:r w:rsidRPr="001F2986">
        <w:rPr>
          <w:rFonts w:cstheme="minorHAnsi"/>
        </w:rPr>
        <w:t>. In one of the games, Schneider recounts an interaction between the cyber player and the team lead:</w:t>
      </w:r>
    </w:p>
    <w:p w14:paraId="10352306" w14:textId="77777777" w:rsidR="00687F1B" w:rsidRPr="001F2986" w:rsidRDefault="00687F1B" w:rsidP="00687F1B">
      <w:pPr>
        <w:rPr>
          <w:rFonts w:cstheme="minorHAnsi"/>
        </w:rPr>
      </w:pPr>
      <w:r w:rsidRPr="001F2986">
        <w:rPr>
          <w:rFonts w:cstheme="minorHAnsi"/>
        </w:rPr>
        <w:t>Cyber briefs that adversary has conducted ‘very escalatory’ destruction of the blue homeland C2 nodes. BLUE LEAD says</w:t>
      </w:r>
    </w:p>
    <w:p w14:paraId="618D62A3" w14:textId="77777777" w:rsidR="00687F1B" w:rsidRPr="001F2986" w:rsidRDefault="00687F1B" w:rsidP="00687F1B">
      <w:pPr>
        <w:rPr>
          <w:rFonts w:cstheme="minorHAnsi"/>
        </w:rPr>
      </w:pPr>
      <w:r w:rsidRPr="001F2986">
        <w:rPr>
          <w:rFonts w:cstheme="minorHAnsi"/>
        </w:rPr>
        <w:t>“we need to have discussion about how we treat cyber attacks vice kinetic attacks.” CYBER feels this is nearly kinetic ... like bombing our C2 tower. BLUE LEAD says it is different psychologically [71].</w:t>
      </w:r>
    </w:p>
    <w:p w14:paraId="080DEFAB" w14:textId="77777777" w:rsidR="00687F1B" w:rsidRPr="001F2986" w:rsidRDefault="00687F1B" w:rsidP="00687F1B">
      <w:pPr>
        <w:rPr>
          <w:rFonts w:cstheme="minorHAnsi"/>
        </w:rPr>
      </w:pPr>
      <w:r w:rsidRPr="001F2986">
        <w:rPr>
          <w:rFonts w:cstheme="minorHAnsi"/>
        </w:rPr>
        <w:t xml:space="preserve">If </w:t>
      </w:r>
      <w:r w:rsidRPr="00BE66AC">
        <w:rPr>
          <w:rStyle w:val="StyleUnderline"/>
          <w:rFonts w:cstheme="minorHAnsi"/>
          <w:highlight w:val="cyan"/>
        </w:rPr>
        <w:t>cyber</w:t>
      </w:r>
      <w:r w:rsidRPr="00BE66AC">
        <w:rPr>
          <w:rFonts w:cstheme="minorHAnsi"/>
          <w:highlight w:val="cyan"/>
        </w:rPr>
        <w:t xml:space="preserve"> </w:t>
      </w:r>
      <w:r w:rsidRPr="00BE66AC">
        <w:rPr>
          <w:rStyle w:val="StyleUnderline"/>
          <w:rFonts w:cstheme="minorHAnsi"/>
          <w:highlight w:val="cyan"/>
        </w:rPr>
        <w:t xml:space="preserve">represents a </w:t>
      </w:r>
      <w:r w:rsidRPr="00BE66AC">
        <w:rPr>
          <w:rStyle w:val="Emphasis"/>
          <w:rFonts w:cstheme="minorHAnsi"/>
          <w:highlight w:val="cyan"/>
        </w:rPr>
        <w:t>firebreak</w:t>
      </w:r>
      <w:r w:rsidRPr="001F2986">
        <w:rPr>
          <w:rStyle w:val="StyleUnderline"/>
          <w:rFonts w:cstheme="minorHAnsi"/>
        </w:rPr>
        <w:t xml:space="preserve"> analogous</w:t>
      </w:r>
      <w:r w:rsidRPr="001F2986">
        <w:rPr>
          <w:rFonts w:cstheme="minorHAnsi"/>
        </w:rPr>
        <w:t xml:space="preserve"> to the difference between nuclear and conventional, then we would expect that </w:t>
      </w:r>
      <w:r w:rsidRPr="00BE66AC">
        <w:rPr>
          <w:rStyle w:val="StyleUnderline"/>
          <w:rFonts w:cstheme="minorHAnsi"/>
          <w:highlight w:val="cyan"/>
        </w:rPr>
        <w:t xml:space="preserve">actors would </w:t>
      </w:r>
      <w:r w:rsidRPr="00BE66AC">
        <w:rPr>
          <w:rStyle w:val="Emphasis"/>
          <w:rFonts w:cstheme="minorHAnsi"/>
          <w:highlight w:val="cyan"/>
        </w:rPr>
        <w:t>hesitate before escalating</w:t>
      </w:r>
      <w:r w:rsidRPr="001F2986">
        <w:rPr>
          <w:rStyle w:val="StyleUnderline"/>
          <w:rFonts w:cstheme="minorHAnsi"/>
        </w:rPr>
        <w:t xml:space="preserve"> from the cyber domain to </w:t>
      </w:r>
      <w:r w:rsidRPr="001F2986">
        <w:rPr>
          <w:rStyle w:val="Emphasis"/>
          <w:rFonts w:cstheme="minorHAnsi"/>
        </w:rPr>
        <w:t>anything kinetic</w:t>
      </w:r>
      <w:r w:rsidRPr="001F2986">
        <w:rPr>
          <w:rStyle w:val="StyleUnderline"/>
          <w:rFonts w:cstheme="minorHAnsi"/>
        </w:rPr>
        <w:t>, whether conventional or nuclear</w:t>
      </w:r>
      <w:r w:rsidRPr="001F2986">
        <w:rPr>
          <w:rFonts w:cstheme="minorHAnsi"/>
        </w:rPr>
        <w:t xml:space="preserve"> </w:t>
      </w:r>
      <w:r w:rsidRPr="001F2986">
        <w:rPr>
          <w:rStyle w:val="Emphasis"/>
          <w:rFonts w:cstheme="minorHAnsi"/>
        </w:rPr>
        <w:t>irrespective of the nature of the hostile act</w:t>
      </w:r>
      <w:r w:rsidRPr="001F2986">
        <w:rPr>
          <w:rFonts w:cstheme="minorHAnsi"/>
        </w:rPr>
        <w:t>.</w:t>
      </w:r>
    </w:p>
    <w:p w14:paraId="19B02E8B" w14:textId="77777777" w:rsidR="00687F1B" w:rsidRPr="001F2986" w:rsidRDefault="00687F1B" w:rsidP="00687F1B">
      <w:pPr>
        <w:pStyle w:val="Heading4"/>
        <w:rPr>
          <w:rFonts w:cstheme="minorHAnsi"/>
        </w:rPr>
      </w:pPr>
      <w:r w:rsidRPr="001F2986">
        <w:rPr>
          <w:rFonts w:cstheme="minorHAnsi"/>
        </w:rPr>
        <w:t>2</w:t>
      </w:r>
      <w:r>
        <w:rPr>
          <w:rFonts w:cstheme="minorHAnsi"/>
        </w:rPr>
        <w:t xml:space="preserve"> — </w:t>
      </w:r>
      <w:r w:rsidRPr="001F2986">
        <w:rPr>
          <w:rFonts w:cstheme="minorHAnsi"/>
        </w:rPr>
        <w:t xml:space="preserve">the point of cyber-attacks is </w:t>
      </w:r>
      <w:r w:rsidRPr="001F2986">
        <w:rPr>
          <w:rFonts w:cstheme="minorHAnsi"/>
          <w:u w:val="single"/>
        </w:rPr>
        <w:t>signaling</w:t>
      </w:r>
      <w:r w:rsidRPr="001F2986">
        <w:rPr>
          <w:rFonts w:cstheme="minorHAnsi"/>
        </w:rPr>
        <w:t xml:space="preserve">, not nuclear war. </w:t>
      </w:r>
    </w:p>
    <w:p w14:paraId="16F63F8C" w14:textId="77777777" w:rsidR="00687F1B" w:rsidRPr="001F2986" w:rsidRDefault="00687F1B" w:rsidP="00687F1B">
      <w:pPr>
        <w:rPr>
          <w:rFonts w:cstheme="minorHAnsi"/>
        </w:rPr>
      </w:pPr>
      <w:r w:rsidRPr="001F2986">
        <w:rPr>
          <w:rStyle w:val="Style13ptBold"/>
          <w:rFonts w:cstheme="minorHAnsi"/>
        </w:rPr>
        <w:t>Lewis 18</w:t>
      </w:r>
      <w:r w:rsidRPr="001F2986">
        <w:rPr>
          <w:rFonts w:cstheme="minorHAnsi"/>
        </w:rPr>
        <w:t xml:space="preserve">, PhD, a senior vice president at the Center for Strategic and International Studies (CSIS). (James Andrew, 1-1-2018, “Rethinking Cybersecurity: Strategy, Mass Effect, and States”, pg. 28, </w:t>
      </w:r>
      <w:hyperlink r:id="rId6" w:anchor="metadata_info_tab_contents" w:history="1">
        <w:r w:rsidRPr="001F2986">
          <w:rPr>
            <w:rStyle w:val="Hyperlink"/>
            <w:rFonts w:cstheme="minorHAnsi"/>
          </w:rPr>
          <w:t>https://www.jstor.org/stable/resrep22408.8?seq=1#metadata_info_tab_contents</w:t>
        </w:r>
      </w:hyperlink>
      <w:r w:rsidRPr="001F2986">
        <w:rPr>
          <w:rFonts w:cstheme="minorHAnsi"/>
        </w:rPr>
        <w:t>) *language edited</w:t>
      </w:r>
      <w:r>
        <w:rPr>
          <w:rFonts w:cstheme="minorHAnsi"/>
        </w:rPr>
        <w:t xml:space="preserve"> — </w:t>
      </w:r>
      <w:r w:rsidRPr="001F2986">
        <w:rPr>
          <w:rFonts w:cstheme="minorHAnsi"/>
        </w:rPr>
        <w:t>brackets</w:t>
      </w:r>
    </w:p>
    <w:p w14:paraId="7FF0A869" w14:textId="77777777" w:rsidR="00687F1B" w:rsidRPr="001F2986" w:rsidRDefault="00687F1B" w:rsidP="00687F1B">
      <w:pPr>
        <w:rPr>
          <w:rStyle w:val="StyleUnderline"/>
          <w:rFonts w:cstheme="minorHAnsi"/>
        </w:rPr>
      </w:pPr>
      <w:r w:rsidRPr="001F2986">
        <w:rPr>
          <w:rStyle w:val="StyleUnderline"/>
          <w:rFonts w:cstheme="minorHAnsi"/>
        </w:rPr>
        <w:t xml:space="preserve">Future armed </w:t>
      </w:r>
      <w:r w:rsidRPr="00BE66AC">
        <w:rPr>
          <w:rStyle w:val="StyleUnderline"/>
          <w:rFonts w:cstheme="minorHAnsi"/>
          <w:highlight w:val="cyan"/>
        </w:rPr>
        <w:t xml:space="preserve">conflicts are likely to be </w:t>
      </w:r>
      <w:r w:rsidRPr="00BE66AC">
        <w:rPr>
          <w:rStyle w:val="Emphasis"/>
          <w:rFonts w:cstheme="minorHAnsi"/>
          <w:highlight w:val="cyan"/>
        </w:rPr>
        <w:t>localized</w:t>
      </w:r>
      <w:r w:rsidRPr="001F2986">
        <w:rPr>
          <w:rFonts w:cstheme="minorHAnsi"/>
        </w:rPr>
        <w:t xml:space="preserve">, not all-out affairs, </w:t>
      </w:r>
      <w:r w:rsidRPr="001F2986">
        <w:rPr>
          <w:rStyle w:val="StyleUnderline"/>
          <w:rFonts w:cstheme="minorHAnsi"/>
        </w:rPr>
        <w:t xml:space="preserve">given their </w:t>
      </w:r>
      <w:r w:rsidRPr="001F2986">
        <w:rPr>
          <w:rStyle w:val="Emphasis"/>
          <w:rFonts w:cstheme="minorHAnsi"/>
        </w:rPr>
        <w:t>cost</w:t>
      </w:r>
      <w:r w:rsidRPr="001F2986">
        <w:rPr>
          <w:rStyle w:val="StyleUnderline"/>
          <w:rFonts w:cstheme="minorHAnsi"/>
        </w:rPr>
        <w:t xml:space="preserve"> and the </w:t>
      </w:r>
      <w:r w:rsidRPr="001F2986">
        <w:rPr>
          <w:rStyle w:val="Emphasis"/>
          <w:rFonts w:cstheme="minorHAnsi"/>
        </w:rPr>
        <w:t>risk of escalation</w:t>
      </w:r>
      <w:r w:rsidRPr="001F2986">
        <w:rPr>
          <w:rFonts w:cstheme="minorHAnsi"/>
        </w:rPr>
        <w:t xml:space="preserve"> to the point that could threaten the existence of the state. The drawn-out operations against insurgents in Iraq and Afghanistan and the civil wars in Libya and Syria do not pose existential threats to major powers nor do they involve the use of overwhelming force to achieve conclusive victory. These conflicts may be protracted but inconclusive and involve limited forces rather than the full range of national capabilities. Additionally, </w:t>
      </w:r>
      <w:r w:rsidRPr="001F2986">
        <w:rPr>
          <w:rStyle w:val="StyleUnderline"/>
          <w:rFonts w:cstheme="minorHAnsi"/>
        </w:rPr>
        <w:t xml:space="preserve">most of America’s opponents have </w:t>
      </w:r>
      <w:r w:rsidRPr="001F2986">
        <w:rPr>
          <w:rStyle w:val="Emphasis"/>
          <w:rFonts w:cstheme="minorHAnsi"/>
        </w:rPr>
        <w:t>regional objectives</w:t>
      </w:r>
      <w:r w:rsidRPr="001F2986">
        <w:rPr>
          <w:rStyle w:val="StyleUnderline"/>
          <w:rFonts w:cstheme="minorHAnsi"/>
        </w:rPr>
        <w:t xml:space="preserve"> and will seek to </w:t>
      </w:r>
      <w:r w:rsidRPr="001F2986">
        <w:rPr>
          <w:rStyle w:val="Emphasis"/>
          <w:rFonts w:cstheme="minorHAnsi"/>
        </w:rPr>
        <w:t>avoid escalating conflict</w:t>
      </w:r>
      <w:r w:rsidRPr="001F2986">
        <w:rPr>
          <w:rStyle w:val="StyleUnderline"/>
          <w:rFonts w:cstheme="minorHAnsi"/>
        </w:rPr>
        <w:t xml:space="preserve"> by </w:t>
      </w:r>
      <w:r w:rsidRPr="001F2986">
        <w:rPr>
          <w:rStyle w:val="Emphasis"/>
          <w:rFonts w:cstheme="minorHAnsi"/>
        </w:rPr>
        <w:t>attacking the U.S. homeland</w:t>
      </w:r>
      <w:r w:rsidRPr="001F2986">
        <w:rPr>
          <w:rStyle w:val="StyleUnderline"/>
          <w:rFonts w:cstheme="minorHAnsi"/>
        </w:rPr>
        <w:t xml:space="preserve">. In </w:t>
      </w:r>
      <w:r w:rsidRPr="001F2986">
        <w:rPr>
          <w:rStyle w:val="Emphasis"/>
          <w:rFonts w:cstheme="minorHAnsi"/>
        </w:rPr>
        <w:t>some</w:t>
      </w:r>
      <w:r w:rsidRPr="001F2986">
        <w:rPr>
          <w:rStyle w:val="StyleUnderline"/>
          <w:rFonts w:cstheme="minorHAnsi"/>
        </w:rPr>
        <w:t xml:space="preserve"> scenarios, an attacker </w:t>
      </w:r>
      <w:r w:rsidRPr="001F2986">
        <w:rPr>
          <w:rStyle w:val="Emphasis"/>
          <w:rFonts w:cstheme="minorHAnsi"/>
        </w:rPr>
        <w:t>may</w:t>
      </w:r>
      <w:r w:rsidRPr="001F2986">
        <w:rPr>
          <w:rStyle w:val="StyleUnderline"/>
          <w:rFonts w:cstheme="minorHAnsi"/>
        </w:rPr>
        <w:t xml:space="preserve"> </w:t>
      </w:r>
      <w:r w:rsidRPr="001F2986">
        <w:rPr>
          <w:rStyle w:val="Emphasis"/>
          <w:rFonts w:cstheme="minorHAnsi"/>
        </w:rPr>
        <w:t>miscalculate</w:t>
      </w:r>
      <w:r w:rsidRPr="001F2986">
        <w:rPr>
          <w:rStyle w:val="StyleUnderline"/>
          <w:rFonts w:cstheme="minorHAnsi"/>
        </w:rPr>
        <w:t xml:space="preserve"> that an attack on specific civilian critical infrastructure would be justified. </w:t>
      </w:r>
      <w:r w:rsidRPr="001F2986">
        <w:rPr>
          <w:rStyle w:val="Emphasis"/>
          <w:rFonts w:cstheme="minorHAnsi"/>
        </w:rPr>
        <w:t>Turning off the electricity</w:t>
      </w:r>
      <w:r w:rsidRPr="001F2986">
        <w:rPr>
          <w:rStyle w:val="StyleUnderline"/>
          <w:rFonts w:cstheme="minorHAnsi"/>
        </w:rPr>
        <w:t xml:space="preserve"> in Pearl Harbor, Washington, or Brussels</w:t>
      </w:r>
      <w:r w:rsidRPr="001F2986">
        <w:rPr>
          <w:rFonts w:cstheme="minorHAnsi"/>
        </w:rPr>
        <w:t xml:space="preserve"> at the onset of conflict </w:t>
      </w:r>
      <w:r w:rsidRPr="001F2986">
        <w:rPr>
          <w:rStyle w:val="StyleUnderline"/>
          <w:rFonts w:cstheme="minorHAnsi"/>
        </w:rPr>
        <w:t xml:space="preserve">might seem justified, even though such actions would be </w:t>
      </w:r>
      <w:r w:rsidRPr="001F2986">
        <w:rPr>
          <w:rStyle w:val="Emphasis"/>
          <w:rFonts w:cstheme="minorHAnsi"/>
        </w:rPr>
        <w:t>unlikely to degrade U.S.</w:t>
      </w:r>
      <w:r w:rsidRPr="001F2986">
        <w:rPr>
          <w:rStyle w:val="StyleUnderline"/>
          <w:rFonts w:cstheme="minorHAnsi"/>
        </w:rPr>
        <w:t xml:space="preserve"> or </w:t>
      </w:r>
      <w:r w:rsidRPr="001F2986">
        <w:rPr>
          <w:rStyle w:val="Emphasis"/>
          <w:rFonts w:cstheme="minorHAnsi"/>
        </w:rPr>
        <w:t>NATO military capabilities</w:t>
      </w:r>
      <w:r w:rsidRPr="001F2986">
        <w:rPr>
          <w:rFonts w:cstheme="minorHAnsi"/>
        </w:rPr>
        <w:t xml:space="preserve">. </w:t>
      </w:r>
      <w:r w:rsidRPr="001F2986">
        <w:rPr>
          <w:rStyle w:val="StyleUnderline"/>
          <w:rFonts w:cstheme="minorHAnsi"/>
        </w:rPr>
        <w:t xml:space="preserve">The </w:t>
      </w:r>
      <w:r w:rsidRPr="00BE66AC">
        <w:rPr>
          <w:rStyle w:val="StyleUnderline"/>
          <w:rFonts w:cstheme="minorHAnsi"/>
          <w:highlight w:val="cyan"/>
        </w:rPr>
        <w:t xml:space="preserve">attacks on </w:t>
      </w:r>
      <w:r w:rsidRPr="00BE66AC">
        <w:rPr>
          <w:rStyle w:val="Emphasis"/>
          <w:rFonts w:cstheme="minorHAnsi"/>
          <w:highlight w:val="cyan"/>
        </w:rPr>
        <w:t>critical infrastructure</w:t>
      </w:r>
      <w:r w:rsidRPr="001F2986">
        <w:rPr>
          <w:rStyle w:val="StyleUnderline"/>
          <w:rFonts w:cstheme="minorHAnsi"/>
        </w:rPr>
        <w:t xml:space="preserve"> hypothesized by many analyses are more likely to </w:t>
      </w:r>
      <w:r w:rsidRPr="00BE66AC">
        <w:rPr>
          <w:rStyle w:val="StyleUnderline"/>
          <w:rFonts w:cstheme="minorHAnsi"/>
          <w:highlight w:val="cyan"/>
        </w:rPr>
        <w:t>appear</w:t>
      </w:r>
      <w:r w:rsidRPr="001F2986">
        <w:rPr>
          <w:rStyle w:val="StyleUnderline"/>
          <w:rFonts w:cstheme="minorHAnsi"/>
        </w:rPr>
        <w:t xml:space="preserve"> as </w:t>
      </w:r>
      <w:r w:rsidRPr="00BE66AC">
        <w:rPr>
          <w:rStyle w:val="Emphasis"/>
          <w:rFonts w:cstheme="minorHAnsi"/>
          <w:highlight w:val="cyan"/>
        </w:rPr>
        <w:t>too risky</w:t>
      </w:r>
      <w:r w:rsidRPr="001F2986">
        <w:rPr>
          <w:rStyle w:val="Emphasis"/>
          <w:rFonts w:cstheme="minorHAnsi"/>
        </w:rPr>
        <w:t xml:space="preserve"> to foreign opponents</w:t>
      </w:r>
      <w:r w:rsidRPr="001F2986">
        <w:rPr>
          <w:rStyle w:val="StyleUnderline"/>
          <w:rFonts w:cstheme="minorHAnsi"/>
        </w:rPr>
        <w:t xml:space="preserve">, </w:t>
      </w:r>
      <w:r w:rsidRPr="00BE66AC">
        <w:rPr>
          <w:rStyle w:val="StyleUnderline"/>
          <w:rFonts w:cstheme="minorHAnsi"/>
          <w:highlight w:val="cyan"/>
        </w:rPr>
        <w:t xml:space="preserve">of </w:t>
      </w:r>
      <w:r w:rsidRPr="00BE66AC">
        <w:rPr>
          <w:rStyle w:val="Emphasis"/>
          <w:rFonts w:cstheme="minorHAnsi"/>
          <w:highlight w:val="cyan"/>
        </w:rPr>
        <w:t>limited benefit</w:t>
      </w:r>
      <w:r w:rsidRPr="001F2986">
        <w:rPr>
          <w:rStyle w:val="Emphasis"/>
          <w:rFonts w:cstheme="minorHAnsi"/>
        </w:rPr>
        <w:t xml:space="preserve"> to their goals</w:t>
      </w:r>
      <w:r w:rsidRPr="001F2986">
        <w:rPr>
          <w:rStyle w:val="StyleUnderline"/>
          <w:rFonts w:cstheme="minorHAnsi"/>
        </w:rPr>
        <w:t xml:space="preserve">, </w:t>
      </w:r>
      <w:r w:rsidRPr="00BE66AC">
        <w:rPr>
          <w:rStyle w:val="StyleUnderline"/>
          <w:rFonts w:cstheme="minorHAnsi"/>
          <w:highlight w:val="cyan"/>
        </w:rPr>
        <w:t>and</w:t>
      </w:r>
      <w:r w:rsidRPr="001F2986">
        <w:rPr>
          <w:rFonts w:cstheme="minorHAnsi"/>
        </w:rPr>
        <w:t xml:space="preserve"> perhaps </w:t>
      </w:r>
      <w:r w:rsidRPr="00BE66AC">
        <w:rPr>
          <w:rStyle w:val="Emphasis"/>
          <w:rFonts w:cstheme="minorHAnsi"/>
          <w:highlight w:val="cyan"/>
        </w:rPr>
        <w:t>irrelevant</w:t>
      </w:r>
      <w:r w:rsidRPr="001F2986">
        <w:rPr>
          <w:rFonts w:cstheme="minorHAnsi"/>
        </w:rPr>
        <w:t xml:space="preserve"> </w:t>
      </w:r>
      <w:r w:rsidRPr="00BE66AC">
        <w:rPr>
          <w:rStyle w:val="StyleUnderline"/>
          <w:rFonts w:cstheme="minorHAnsi"/>
          <w:highlight w:val="cyan"/>
        </w:rPr>
        <w:t>in</w:t>
      </w:r>
      <w:r w:rsidRPr="001F2986">
        <w:rPr>
          <w:rFonts w:cstheme="minorHAnsi"/>
        </w:rPr>
        <w:t xml:space="preserve"> terms of </w:t>
      </w:r>
      <w:r w:rsidRPr="001F2986">
        <w:rPr>
          <w:rStyle w:val="StyleUnderline"/>
          <w:rFonts w:cstheme="minorHAnsi"/>
        </w:rPr>
        <w:t xml:space="preserve">achieving </w:t>
      </w:r>
      <w:r w:rsidRPr="00BE66AC">
        <w:rPr>
          <w:rStyle w:val="StyleUnderline"/>
          <w:rFonts w:cstheme="minorHAnsi"/>
          <w:highlight w:val="cyan"/>
        </w:rPr>
        <w:t>the</w:t>
      </w:r>
      <w:r w:rsidRPr="001F2986">
        <w:rPr>
          <w:rStyle w:val="StyleUnderline"/>
          <w:rFonts w:cstheme="minorHAnsi"/>
        </w:rPr>
        <w:t xml:space="preserve"> </w:t>
      </w:r>
      <w:r w:rsidRPr="00BE66AC">
        <w:rPr>
          <w:rStyle w:val="Emphasis"/>
          <w:rFonts w:cstheme="minorHAnsi"/>
          <w:highlight w:val="cyan"/>
        </w:rPr>
        <w:t>desired</w:t>
      </w:r>
      <w:r w:rsidRPr="001F2986">
        <w:rPr>
          <w:rStyle w:val="Emphasis"/>
          <w:rFonts w:cstheme="minorHAnsi"/>
        </w:rPr>
        <w:t xml:space="preserve"> strategic </w:t>
      </w:r>
      <w:r w:rsidRPr="00BE66AC">
        <w:rPr>
          <w:rStyle w:val="Emphasis"/>
          <w:rFonts w:cstheme="minorHAnsi"/>
          <w:highlight w:val="cyan"/>
        </w:rPr>
        <w:t>outcomes</w:t>
      </w:r>
      <w:r w:rsidRPr="001F2986">
        <w:rPr>
          <w:rStyle w:val="StyleUnderline"/>
          <w:rFonts w:cstheme="minorHAnsi"/>
        </w:rPr>
        <w:t xml:space="preserve"> of undermining U.S. hegemony and building regional dominance </w:t>
      </w:r>
      <w:r w:rsidRPr="001F2986">
        <w:rPr>
          <w:rStyle w:val="Emphasis"/>
          <w:rFonts w:cstheme="minorHAnsi"/>
        </w:rPr>
        <w:t>without armed conflict with the West</w:t>
      </w:r>
      <w:r w:rsidRPr="001F2986">
        <w:rPr>
          <w:rStyle w:val="StyleUnderline"/>
          <w:rFonts w:cstheme="minorHAnsi"/>
        </w:rPr>
        <w:t>.</w:t>
      </w:r>
    </w:p>
    <w:p w14:paraId="4E79BA15" w14:textId="77777777" w:rsidR="00687F1B" w:rsidRPr="001F2986" w:rsidRDefault="00687F1B" w:rsidP="00687F1B">
      <w:pPr>
        <w:rPr>
          <w:rFonts w:cstheme="minorHAnsi"/>
        </w:rPr>
      </w:pPr>
      <w:r w:rsidRPr="001F2986">
        <w:rPr>
          <w:rStyle w:val="StyleUnderline"/>
          <w:rFonts w:cstheme="minorHAnsi"/>
        </w:rPr>
        <w:t xml:space="preserve">The </w:t>
      </w:r>
      <w:r w:rsidRPr="001F2986">
        <w:rPr>
          <w:rStyle w:val="Emphasis"/>
          <w:rFonts w:cstheme="minorHAnsi"/>
        </w:rPr>
        <w:t>Ukrain</w:t>
      </w:r>
      <w:r w:rsidRPr="001F2986">
        <w:rPr>
          <w:rStyle w:val="StyleUnderline"/>
          <w:rFonts w:cstheme="minorHAnsi"/>
        </w:rPr>
        <w:t xml:space="preserve">ian power disruption points to how </w:t>
      </w:r>
      <w:r w:rsidRPr="00BE66AC">
        <w:rPr>
          <w:rStyle w:val="StyleUnderline"/>
          <w:rFonts w:cstheme="minorHAnsi"/>
          <w:highlight w:val="cyan"/>
        </w:rPr>
        <w:t>states</w:t>
      </w:r>
      <w:r w:rsidRPr="001F2986">
        <w:rPr>
          <w:rStyle w:val="StyleUnderline"/>
          <w:rFonts w:cstheme="minorHAnsi"/>
        </w:rPr>
        <w:t xml:space="preserve"> might </w:t>
      </w:r>
      <w:r w:rsidRPr="00BE66AC">
        <w:rPr>
          <w:rStyle w:val="StyleUnderline"/>
          <w:rFonts w:cstheme="minorHAnsi"/>
          <w:highlight w:val="cyan"/>
        </w:rPr>
        <w:t>use attacks</w:t>
      </w:r>
      <w:r w:rsidRPr="001F2986">
        <w:rPr>
          <w:rStyle w:val="StyleUnderline"/>
          <w:rFonts w:cstheme="minorHAnsi"/>
        </w:rPr>
        <w:t xml:space="preserve"> on critical infrastructure</w:t>
      </w:r>
      <w:r w:rsidRPr="001F2986">
        <w:rPr>
          <w:rFonts w:cstheme="minorHAnsi"/>
        </w:rPr>
        <w:t>—</w:t>
      </w:r>
      <w:r w:rsidRPr="00BE66AC">
        <w:rPr>
          <w:rStyle w:val="Emphasis"/>
          <w:rFonts w:cstheme="minorHAnsi"/>
          <w:highlight w:val="cyan"/>
        </w:rPr>
        <w:t>not</w:t>
      </w:r>
      <w:r w:rsidRPr="00BE66AC">
        <w:rPr>
          <w:rStyle w:val="StyleUnderline"/>
          <w:rFonts w:cstheme="minorHAnsi"/>
          <w:highlight w:val="cyan"/>
        </w:rPr>
        <w:t xml:space="preserve"> as a </w:t>
      </w:r>
      <w:r w:rsidRPr="00BE66AC">
        <w:rPr>
          <w:rStyle w:val="Emphasis"/>
          <w:rFonts w:cstheme="minorHAnsi"/>
          <w:highlight w:val="cyan"/>
        </w:rPr>
        <w:t>massive blow</w:t>
      </w:r>
      <w:r w:rsidRPr="001F2986">
        <w:rPr>
          <w:rFonts w:cstheme="minorHAnsi"/>
        </w:rPr>
        <w:t xml:space="preserve"> </w:t>
      </w:r>
      <w:r w:rsidRPr="001F2986">
        <w:rPr>
          <w:rStyle w:val="StyleUnderline"/>
          <w:rFonts w:cstheme="minorHAnsi"/>
        </w:rPr>
        <w:t>intended to produce</w:t>
      </w:r>
      <w:r w:rsidRPr="001F2986">
        <w:rPr>
          <w:rFonts w:cstheme="minorHAnsi"/>
        </w:rPr>
        <w:t xml:space="preserve"> [</w:t>
      </w:r>
      <w:r w:rsidRPr="001F2986">
        <w:rPr>
          <w:rStyle w:val="Emphasis"/>
          <w:rFonts w:cstheme="minorHAnsi"/>
        </w:rPr>
        <w:t>devastating</w:t>
      </w:r>
      <w:r w:rsidRPr="001F2986">
        <w:rPr>
          <w:rFonts w:cstheme="minorHAnsi"/>
        </w:rPr>
        <w:t xml:space="preserve">] crippling </w:t>
      </w:r>
      <w:r w:rsidRPr="001F2986">
        <w:rPr>
          <w:rStyle w:val="Emphasis"/>
          <w:rFonts w:cstheme="minorHAnsi"/>
        </w:rPr>
        <w:t>effect</w:t>
      </w:r>
      <w:r w:rsidRPr="001F2986">
        <w:rPr>
          <w:rFonts w:cstheme="minorHAnsi"/>
        </w:rPr>
        <w:t xml:space="preserve">, </w:t>
      </w:r>
      <w:r w:rsidRPr="00BE66AC">
        <w:rPr>
          <w:rStyle w:val="StyleUnderline"/>
          <w:rFonts w:cstheme="minorHAnsi"/>
          <w:highlight w:val="cyan"/>
        </w:rPr>
        <w:t xml:space="preserve">but as a </w:t>
      </w:r>
      <w:r w:rsidRPr="00BE66AC">
        <w:rPr>
          <w:rStyle w:val="Emphasis"/>
          <w:rFonts w:cstheme="minorHAnsi"/>
          <w:highlight w:val="cyan"/>
        </w:rPr>
        <w:t>demonstration</w:t>
      </w:r>
      <w:r w:rsidRPr="001F2986">
        <w:rPr>
          <w:rStyle w:val="StyleUnderline"/>
          <w:rFonts w:cstheme="minorHAnsi"/>
        </w:rPr>
        <w:t xml:space="preserve"> intended to </w:t>
      </w:r>
      <w:r w:rsidRPr="001F2986">
        <w:rPr>
          <w:rStyle w:val="Emphasis"/>
          <w:rFonts w:cstheme="minorHAnsi"/>
        </w:rPr>
        <w:t>warn an opponent</w:t>
      </w:r>
      <w:r w:rsidRPr="001F2986">
        <w:rPr>
          <w:rFonts w:cstheme="minorHAnsi"/>
        </w:rPr>
        <w:t xml:space="preserve">. </w:t>
      </w:r>
      <w:r w:rsidRPr="001F2986">
        <w:rPr>
          <w:rStyle w:val="StyleUnderline"/>
          <w:rFonts w:cstheme="minorHAnsi"/>
        </w:rPr>
        <w:t xml:space="preserve">The attacks on the Ukrainian power grid were intended as a </w:t>
      </w:r>
      <w:r w:rsidRPr="001F2986">
        <w:rPr>
          <w:rStyle w:val="Emphasis"/>
          <w:rFonts w:cstheme="minorHAnsi"/>
        </w:rPr>
        <w:t>signal</w:t>
      </w:r>
      <w:r w:rsidRPr="001F2986">
        <w:rPr>
          <w:rFonts w:cstheme="minorHAnsi"/>
        </w:rPr>
        <w:t xml:space="preserve">, something demonstrated by the fact that these disruptions were not sustained. A widespread disruption of long duration would not be seen as a signal but as an escalation of the conflict. </w:t>
      </w:r>
      <w:r w:rsidRPr="00BE66AC">
        <w:rPr>
          <w:rStyle w:val="StyleUnderline"/>
          <w:rFonts w:cstheme="minorHAnsi"/>
          <w:highlight w:val="cyan"/>
        </w:rPr>
        <w:t>Interference with critical infrastructure is</w:t>
      </w:r>
      <w:r w:rsidRPr="001F2986">
        <w:rPr>
          <w:rStyle w:val="StyleUnderline"/>
          <w:rFonts w:cstheme="minorHAnsi"/>
        </w:rPr>
        <w:t xml:space="preserve"> more </w:t>
      </w:r>
      <w:r w:rsidRPr="00BE66AC">
        <w:rPr>
          <w:rStyle w:val="StyleUnderline"/>
          <w:rFonts w:cstheme="minorHAnsi"/>
          <w:highlight w:val="cyan"/>
        </w:rPr>
        <w:t>likely to be</w:t>
      </w:r>
      <w:r w:rsidRPr="001F2986">
        <w:rPr>
          <w:rStyle w:val="StyleUnderline"/>
          <w:rFonts w:cstheme="minorHAnsi"/>
        </w:rPr>
        <w:t xml:space="preserve"> of </w:t>
      </w:r>
      <w:r w:rsidRPr="00BE66AC">
        <w:rPr>
          <w:rStyle w:val="Emphasis"/>
          <w:rFonts w:cstheme="minorHAnsi"/>
          <w:highlight w:val="cyan"/>
        </w:rPr>
        <w:t>short</w:t>
      </w:r>
      <w:r w:rsidRPr="001F2986">
        <w:rPr>
          <w:rStyle w:val="Emphasis"/>
          <w:rFonts w:cstheme="minorHAnsi"/>
        </w:rPr>
        <w:t xml:space="preserve"> duration</w:t>
      </w:r>
      <w:r w:rsidRPr="001F2986">
        <w:rPr>
          <w:rStyle w:val="StyleUnderline"/>
          <w:rFonts w:cstheme="minorHAnsi"/>
        </w:rPr>
        <w:t xml:space="preserve"> </w:t>
      </w:r>
      <w:r w:rsidRPr="00BE66AC">
        <w:rPr>
          <w:rStyle w:val="StyleUnderline"/>
          <w:rFonts w:cstheme="minorHAnsi"/>
          <w:highlight w:val="cyan"/>
        </w:rPr>
        <w:t xml:space="preserve">and </w:t>
      </w:r>
      <w:r w:rsidRPr="00BE66AC">
        <w:rPr>
          <w:rStyle w:val="Emphasis"/>
          <w:rFonts w:cstheme="minorHAnsi"/>
          <w:highlight w:val="cyan"/>
        </w:rPr>
        <w:t>reversible</w:t>
      </w:r>
      <w:r w:rsidRPr="00BE66AC">
        <w:rPr>
          <w:rStyle w:val="StyleUnderline"/>
          <w:rFonts w:cstheme="minorHAnsi"/>
          <w:highlight w:val="cyan"/>
        </w:rPr>
        <w:t xml:space="preserve">, to </w:t>
      </w:r>
      <w:r w:rsidRPr="00BE66AC">
        <w:rPr>
          <w:rStyle w:val="Emphasis"/>
          <w:rFonts w:cstheme="minorHAnsi"/>
          <w:highlight w:val="cyan"/>
        </w:rPr>
        <w:t>signal</w:t>
      </w:r>
      <w:r w:rsidRPr="001F2986">
        <w:rPr>
          <w:rStyle w:val="StyleUnderline"/>
          <w:rFonts w:cstheme="minorHAnsi"/>
        </w:rPr>
        <w:t xml:space="preserve"> and </w:t>
      </w:r>
      <w:r w:rsidRPr="001F2986">
        <w:rPr>
          <w:rStyle w:val="Emphasis"/>
          <w:rFonts w:cstheme="minorHAnsi"/>
        </w:rPr>
        <w:t>punish</w:t>
      </w:r>
      <w:r w:rsidRPr="001F2986">
        <w:rPr>
          <w:rStyle w:val="StyleUnderline"/>
          <w:rFonts w:cstheme="minorHAnsi"/>
        </w:rPr>
        <w:t xml:space="preserve"> </w:t>
      </w:r>
      <w:r w:rsidRPr="00BE66AC">
        <w:rPr>
          <w:rStyle w:val="StyleUnderline"/>
          <w:rFonts w:cstheme="minorHAnsi"/>
          <w:highlight w:val="cyan"/>
        </w:rPr>
        <w:t xml:space="preserve">while </w:t>
      </w:r>
      <w:r w:rsidRPr="00BE66AC">
        <w:rPr>
          <w:rStyle w:val="Emphasis"/>
          <w:rFonts w:cstheme="minorHAnsi"/>
          <w:highlight w:val="cyan"/>
        </w:rPr>
        <w:t>avoiding escalation</w:t>
      </w:r>
      <w:r w:rsidRPr="001F2986">
        <w:rPr>
          <w:rFonts w:cstheme="minorHAnsi"/>
        </w:rPr>
        <w:t>.</w:t>
      </w:r>
    </w:p>
    <w:p w14:paraId="2EE48DDF" w14:textId="77777777" w:rsidR="00687F1B" w:rsidRPr="001F2986" w:rsidRDefault="00687F1B" w:rsidP="00687F1B">
      <w:pPr>
        <w:rPr>
          <w:rFonts w:cstheme="minorHAnsi"/>
        </w:rPr>
      </w:pPr>
      <w:r w:rsidRPr="001F2986">
        <w:rPr>
          <w:rStyle w:val="Emphasis"/>
          <w:rFonts w:cstheme="minorHAnsi"/>
        </w:rPr>
        <w:t>State opponents</w:t>
      </w:r>
      <w:r w:rsidRPr="001F2986">
        <w:rPr>
          <w:rStyle w:val="StyleUnderline"/>
          <w:rFonts w:cstheme="minorHAnsi"/>
        </w:rPr>
        <w:t xml:space="preserve">—Russia, Iran, China, North Korea—weigh the benefits of cyber attack </w:t>
      </w:r>
      <w:r w:rsidRPr="001F2986">
        <w:rPr>
          <w:rStyle w:val="Emphasis"/>
          <w:rFonts w:cstheme="minorHAnsi"/>
        </w:rPr>
        <w:t>against the risk of retaliation</w:t>
      </w:r>
      <w:r w:rsidRPr="001F2986">
        <w:rPr>
          <w:rFonts w:cstheme="minorHAnsi"/>
        </w:rPr>
        <w:t xml:space="preserve">. </w:t>
      </w:r>
      <w:r w:rsidRPr="001F2986">
        <w:rPr>
          <w:rStyle w:val="StyleUnderline"/>
          <w:rFonts w:cstheme="minorHAnsi"/>
        </w:rPr>
        <w:t xml:space="preserve">They likely calculate that a cyber attack on civilian critical infrastructure would </w:t>
      </w:r>
      <w:r w:rsidRPr="001F2986">
        <w:rPr>
          <w:rStyle w:val="Emphasis"/>
          <w:rFonts w:cstheme="minorHAnsi"/>
        </w:rPr>
        <w:t>not</w:t>
      </w:r>
      <w:r w:rsidRPr="001F2986">
        <w:rPr>
          <w:rStyle w:val="StyleUnderline"/>
          <w:rFonts w:cstheme="minorHAnsi"/>
        </w:rPr>
        <w:t xml:space="preserve"> degrade the major opponent’s ability to </w:t>
      </w:r>
      <w:r w:rsidRPr="001F2986">
        <w:rPr>
          <w:rStyle w:val="Emphasis"/>
          <w:rFonts w:cstheme="minorHAnsi"/>
        </w:rPr>
        <w:t>retaliate forcefully</w:t>
      </w:r>
      <w:r w:rsidRPr="001F2986">
        <w:rPr>
          <w:rStyle w:val="StyleUnderline"/>
          <w:rFonts w:cstheme="minorHAnsi"/>
        </w:rPr>
        <w:t xml:space="preserve"> or </w:t>
      </w:r>
      <w:r w:rsidRPr="001F2986">
        <w:rPr>
          <w:rStyle w:val="Emphasis"/>
          <w:rFonts w:cstheme="minorHAnsi"/>
        </w:rPr>
        <w:t>violently</w:t>
      </w:r>
      <w:r w:rsidRPr="001F2986">
        <w:rPr>
          <w:rFonts w:cstheme="minorHAnsi"/>
        </w:rPr>
        <w:t xml:space="preserve">. Opponent efforts are designed to avoid U.S. retaliation by staying below the threshold of what could be considered an armed attack, </w:t>
      </w:r>
      <w:r w:rsidRPr="001F2986">
        <w:rPr>
          <w:rStyle w:val="StyleUnderline"/>
          <w:rFonts w:cstheme="minorHAnsi"/>
        </w:rPr>
        <w:t xml:space="preserve">use of force is an </w:t>
      </w:r>
      <w:r w:rsidRPr="001F2986">
        <w:rPr>
          <w:rStyle w:val="Emphasis"/>
          <w:rFonts w:cstheme="minorHAnsi"/>
        </w:rPr>
        <w:t>implicit threshold</w:t>
      </w:r>
      <w:r w:rsidRPr="001F2986">
        <w:rPr>
          <w:rStyle w:val="StyleUnderline"/>
          <w:rFonts w:cstheme="minorHAnsi"/>
        </w:rPr>
        <w:t xml:space="preserve"> opponents are </w:t>
      </w:r>
      <w:r w:rsidRPr="001F2986">
        <w:rPr>
          <w:rStyle w:val="Emphasis"/>
          <w:rFonts w:cstheme="minorHAnsi"/>
        </w:rPr>
        <w:t>unwilling to cross</w:t>
      </w:r>
      <w:r w:rsidRPr="001F2986">
        <w:rPr>
          <w:rFonts w:cstheme="minorHAnsi"/>
        </w:rPr>
        <w:t xml:space="preserve">. </w:t>
      </w:r>
      <w:r w:rsidRPr="001F2986">
        <w:rPr>
          <w:rStyle w:val="StyleUnderline"/>
          <w:rFonts w:cstheme="minorHAnsi"/>
        </w:rPr>
        <w:t xml:space="preserve">Cyber attacks are </w:t>
      </w:r>
      <w:r w:rsidRPr="001F2986">
        <w:rPr>
          <w:rStyle w:val="Emphasis"/>
          <w:rFonts w:cstheme="minorHAnsi"/>
        </w:rPr>
        <w:t>not horrible</w:t>
      </w:r>
      <w:r w:rsidRPr="001F2986">
        <w:rPr>
          <w:rStyle w:val="StyleUnderline"/>
          <w:rFonts w:cstheme="minorHAnsi"/>
        </w:rPr>
        <w:t xml:space="preserve"> in effect, and norms </w:t>
      </w:r>
      <w:r w:rsidRPr="001F2986">
        <w:rPr>
          <w:rStyle w:val="Emphasis"/>
          <w:rFonts w:cstheme="minorHAnsi"/>
        </w:rPr>
        <w:t>do not militate</w:t>
      </w:r>
      <w:r w:rsidRPr="001F2986">
        <w:rPr>
          <w:rStyle w:val="StyleUnderline"/>
          <w:rFonts w:cstheme="minorHAnsi"/>
        </w:rPr>
        <w:t xml:space="preserve"> against their use, but there is a parallel to </w:t>
      </w:r>
      <w:r w:rsidRPr="001F2986">
        <w:rPr>
          <w:rStyle w:val="Emphasis"/>
          <w:rFonts w:cstheme="minorHAnsi"/>
        </w:rPr>
        <w:t>nuclear weapons</w:t>
      </w:r>
      <w:r w:rsidRPr="001F2986">
        <w:rPr>
          <w:rFonts w:cstheme="minorHAnsi"/>
        </w:rPr>
        <w:t xml:space="preserve"> </w:t>
      </w:r>
      <w:r w:rsidRPr="001F2986">
        <w:rPr>
          <w:rStyle w:val="StyleUnderline"/>
          <w:rFonts w:cstheme="minorHAnsi"/>
        </w:rPr>
        <w:t xml:space="preserve">in that </w:t>
      </w:r>
      <w:r w:rsidRPr="00BE66AC">
        <w:rPr>
          <w:rStyle w:val="StyleUnderline"/>
          <w:rFonts w:cstheme="minorHAnsi"/>
          <w:highlight w:val="cyan"/>
        </w:rPr>
        <w:t xml:space="preserve">the </w:t>
      </w:r>
      <w:r w:rsidRPr="00BE66AC">
        <w:rPr>
          <w:rStyle w:val="Emphasis"/>
          <w:rFonts w:cstheme="minorHAnsi"/>
          <w:highlight w:val="cyan"/>
        </w:rPr>
        <w:t>risk of retal</w:t>
      </w:r>
      <w:r w:rsidRPr="001F2986">
        <w:rPr>
          <w:rStyle w:val="Emphasis"/>
          <w:rFonts w:cstheme="minorHAnsi"/>
        </w:rPr>
        <w:t xml:space="preserve">iation </w:t>
      </w:r>
      <w:r w:rsidRPr="00BE66AC">
        <w:rPr>
          <w:rStyle w:val="Emphasis"/>
          <w:rFonts w:cstheme="minorHAnsi"/>
          <w:highlight w:val="cyan"/>
        </w:rPr>
        <w:t>constrains</w:t>
      </w:r>
      <w:r w:rsidRPr="001F2986">
        <w:rPr>
          <w:rStyle w:val="Emphasis"/>
          <w:rFonts w:cstheme="minorHAnsi"/>
        </w:rPr>
        <w:t xml:space="preserve"> potential </w:t>
      </w:r>
      <w:r w:rsidRPr="00BE66AC">
        <w:rPr>
          <w:rStyle w:val="Emphasis"/>
          <w:rFonts w:cstheme="minorHAnsi"/>
          <w:highlight w:val="cyan"/>
        </w:rPr>
        <w:t>attackers</w:t>
      </w:r>
      <w:r w:rsidRPr="001F2986">
        <w:rPr>
          <w:rStyle w:val="StyleUnderline"/>
          <w:rFonts w:cstheme="minorHAnsi"/>
        </w:rPr>
        <w:t xml:space="preserve"> and </w:t>
      </w:r>
      <w:r w:rsidRPr="001F2986">
        <w:rPr>
          <w:rStyle w:val="Emphasis"/>
          <w:rFonts w:cstheme="minorHAnsi"/>
        </w:rPr>
        <w:t>shapes their calculation</w:t>
      </w:r>
      <w:r w:rsidRPr="001F2986">
        <w:rPr>
          <w:rFonts w:cstheme="minorHAnsi"/>
        </w:rPr>
        <w:t xml:space="preserve"> or the risk and benefits of cyber attack. </w:t>
      </w:r>
    </w:p>
    <w:p w14:paraId="153B2BB4" w14:textId="76F5A266" w:rsidR="00687F1B" w:rsidRDefault="00687F1B" w:rsidP="00935132">
      <w:pPr>
        <w:pStyle w:val="Heading2"/>
      </w:pPr>
      <w:r>
        <w:t>China</w:t>
      </w:r>
      <w:r w:rsidR="00935132">
        <w:t>/Baltics</w:t>
      </w:r>
    </w:p>
    <w:p w14:paraId="353570A2" w14:textId="341C7B39" w:rsidR="00214134" w:rsidRPr="001F2986" w:rsidRDefault="00214134" w:rsidP="00214134">
      <w:pPr>
        <w:pStyle w:val="Heading3"/>
      </w:pPr>
      <w:r w:rsidRPr="001F2986">
        <w:t>1NC</w:t>
      </w:r>
      <w:r>
        <w:t xml:space="preserve"> — !D — </w:t>
      </w:r>
      <w:r w:rsidRPr="001F2986">
        <w:t>Taiwan Invasion</w:t>
      </w:r>
    </w:p>
    <w:p w14:paraId="5E2ED183" w14:textId="77777777" w:rsidR="00214134" w:rsidRPr="001F2986" w:rsidRDefault="00214134" w:rsidP="00214134">
      <w:pPr>
        <w:pStyle w:val="Heading4"/>
        <w:rPr>
          <w:rFonts w:cstheme="minorHAnsi"/>
        </w:rPr>
      </w:pPr>
      <w:r w:rsidRPr="001F2986">
        <w:rPr>
          <w:rFonts w:cstheme="minorHAnsi"/>
        </w:rPr>
        <w:t>No Taiwan war</w:t>
      </w:r>
      <w:r>
        <w:rPr>
          <w:rFonts w:cstheme="minorHAnsi"/>
        </w:rPr>
        <w:t xml:space="preserve"> — </w:t>
      </w:r>
      <w:r w:rsidRPr="001F2986">
        <w:rPr>
          <w:rFonts w:cstheme="minorHAnsi"/>
        </w:rPr>
        <w:t xml:space="preserve">China </w:t>
      </w:r>
      <w:r w:rsidRPr="001F2986">
        <w:rPr>
          <w:rFonts w:cstheme="minorHAnsi"/>
          <w:u w:val="single"/>
        </w:rPr>
        <w:t>can’t invade</w:t>
      </w:r>
      <w:r w:rsidRPr="001F2986">
        <w:rPr>
          <w:rFonts w:cstheme="minorHAnsi"/>
        </w:rPr>
        <w:t xml:space="preserve"> and </w:t>
      </w:r>
      <w:r w:rsidRPr="001F2986">
        <w:rPr>
          <w:rFonts w:cstheme="minorHAnsi"/>
          <w:u w:val="single"/>
        </w:rPr>
        <w:t>wouldn’t risk it</w:t>
      </w:r>
      <w:r w:rsidRPr="001F2986">
        <w:rPr>
          <w:rFonts w:cstheme="minorHAnsi"/>
        </w:rPr>
        <w:t xml:space="preserve">. </w:t>
      </w:r>
    </w:p>
    <w:p w14:paraId="4528868D" w14:textId="77777777" w:rsidR="00214134" w:rsidRPr="001F2986" w:rsidRDefault="00214134" w:rsidP="00214134">
      <w:pPr>
        <w:rPr>
          <w:rFonts w:cstheme="minorHAnsi"/>
        </w:rPr>
      </w:pPr>
      <w:r w:rsidRPr="001F2986">
        <w:rPr>
          <w:rStyle w:val="Style13ptBold"/>
          <w:rFonts w:cstheme="minorHAnsi"/>
        </w:rPr>
        <w:t>Tyson 20</w:t>
      </w:r>
      <w:r w:rsidRPr="001F2986">
        <w:rPr>
          <w:rFonts w:cstheme="minorHAnsi"/>
        </w:rPr>
        <w:t xml:space="preserve">, Staff writer citing Drew Thompson, a former Pentagon official overseeing China policy. (Ann Scott, 11-12-2020, "U.S., China, Taiwan: Why the tense status quo may stick – for now", </w:t>
      </w:r>
      <w:r w:rsidRPr="001F2986">
        <w:rPr>
          <w:rFonts w:cstheme="minorHAnsi"/>
          <w:i/>
          <w:iCs/>
        </w:rPr>
        <w:t>Christian Science Monitor</w:t>
      </w:r>
      <w:r w:rsidRPr="001F2986">
        <w:rPr>
          <w:rFonts w:cstheme="minorHAnsi"/>
        </w:rPr>
        <w:t>, https://www.csmonitor.com/World/Asia-Pacific/2020/1112/U.S.-China-Taiwan-Why-the-tense-status-quo-may-stick-for-now)</w:t>
      </w:r>
    </w:p>
    <w:p w14:paraId="3EBEA1A5" w14:textId="77777777" w:rsidR="00214134" w:rsidRDefault="00214134" w:rsidP="00214134">
      <w:pPr>
        <w:rPr>
          <w:rFonts w:cstheme="minorHAnsi"/>
        </w:rPr>
      </w:pPr>
      <w:r w:rsidRPr="001F2986">
        <w:rPr>
          <w:rFonts w:cstheme="minorHAnsi"/>
        </w:rPr>
        <w:t xml:space="preserve">Barring a military mishap, however, and </w:t>
      </w:r>
      <w:r w:rsidRPr="001F2986">
        <w:rPr>
          <w:rStyle w:val="Emphasis"/>
          <w:rFonts w:cstheme="minorHAnsi"/>
        </w:rPr>
        <w:t>despite</w:t>
      </w:r>
      <w:r w:rsidRPr="001F2986">
        <w:rPr>
          <w:rStyle w:val="StyleUnderline"/>
          <w:rFonts w:cstheme="minorHAnsi"/>
        </w:rPr>
        <w:t xml:space="preserve"> the </w:t>
      </w:r>
      <w:r w:rsidRPr="001F2986">
        <w:rPr>
          <w:rStyle w:val="Emphasis"/>
          <w:rFonts w:cstheme="minorHAnsi"/>
        </w:rPr>
        <w:t>elevated tensions</w:t>
      </w:r>
      <w:r w:rsidRPr="001F2986">
        <w:rPr>
          <w:rStyle w:val="StyleUnderline"/>
          <w:rFonts w:cstheme="minorHAnsi"/>
        </w:rPr>
        <w:t xml:space="preserve">, experts on </w:t>
      </w:r>
      <w:r w:rsidRPr="001F2986">
        <w:rPr>
          <w:rStyle w:val="Emphasis"/>
          <w:rFonts w:cstheme="minorHAnsi"/>
        </w:rPr>
        <w:t>both sides</w:t>
      </w:r>
      <w:r w:rsidRPr="001F2986">
        <w:rPr>
          <w:rStyle w:val="StyleUnderline"/>
          <w:rFonts w:cstheme="minorHAnsi"/>
        </w:rPr>
        <w:t xml:space="preserve"> say </w:t>
      </w:r>
      <w:r w:rsidRPr="00BE66AC">
        <w:rPr>
          <w:rStyle w:val="Emphasis"/>
          <w:rFonts w:cstheme="minorHAnsi"/>
          <w:highlight w:val="cyan"/>
        </w:rPr>
        <w:t>larger</w:t>
      </w:r>
      <w:r w:rsidRPr="001F2986">
        <w:rPr>
          <w:rStyle w:val="Emphasis"/>
          <w:rFonts w:cstheme="minorHAnsi"/>
        </w:rPr>
        <w:t xml:space="preserve"> strategic </w:t>
      </w:r>
      <w:r w:rsidRPr="00BE66AC">
        <w:rPr>
          <w:rStyle w:val="Emphasis"/>
          <w:rFonts w:cstheme="minorHAnsi"/>
          <w:highlight w:val="cyan"/>
        </w:rPr>
        <w:t>calculations</w:t>
      </w:r>
      <w:r w:rsidRPr="00BE66AC">
        <w:rPr>
          <w:rStyle w:val="StyleUnderline"/>
          <w:rFonts w:cstheme="minorHAnsi"/>
          <w:highlight w:val="cyan"/>
        </w:rPr>
        <w:t xml:space="preserve"> lessen the likelihood of a</w:t>
      </w:r>
      <w:r w:rsidRPr="001F2986">
        <w:rPr>
          <w:rStyle w:val="StyleUnderline"/>
          <w:rFonts w:cstheme="minorHAnsi"/>
        </w:rPr>
        <w:t xml:space="preserve">n all-out </w:t>
      </w:r>
      <w:r w:rsidRPr="00BE66AC">
        <w:rPr>
          <w:rStyle w:val="Emphasis"/>
          <w:rFonts w:cstheme="minorHAnsi"/>
          <w:highlight w:val="cyan"/>
        </w:rPr>
        <w:t>war over Taiwan</w:t>
      </w:r>
      <w:r w:rsidRPr="001F2986">
        <w:rPr>
          <w:rStyle w:val="StyleUnderline"/>
          <w:rFonts w:cstheme="minorHAnsi"/>
        </w:rPr>
        <w:t xml:space="preserve"> that would trigger conflict between China and the U.S</w:t>
      </w:r>
      <w:r w:rsidRPr="001F2986">
        <w:rPr>
          <w:rFonts w:cstheme="minorHAnsi"/>
        </w:rPr>
        <w:t xml:space="preserve">., both nuclear powers. </w:t>
      </w:r>
      <w:r w:rsidRPr="00BE66AC">
        <w:rPr>
          <w:rStyle w:val="StyleUnderline"/>
          <w:rFonts w:cstheme="minorHAnsi"/>
          <w:highlight w:val="cyan"/>
        </w:rPr>
        <w:t>Beijing’s</w:t>
      </w:r>
      <w:r w:rsidRPr="001F2986">
        <w:rPr>
          <w:rStyle w:val="StyleUnderline"/>
          <w:rFonts w:cstheme="minorHAnsi"/>
        </w:rPr>
        <w:t xml:space="preserve"> </w:t>
      </w:r>
      <w:r w:rsidRPr="00BE66AC">
        <w:rPr>
          <w:rStyle w:val="Emphasis"/>
          <w:rFonts w:cstheme="minorHAnsi"/>
          <w:highlight w:val="cyan"/>
        </w:rPr>
        <w:t>military capabilities</w:t>
      </w:r>
      <w:r w:rsidRPr="001F2986">
        <w:rPr>
          <w:rFonts w:cstheme="minorHAnsi"/>
        </w:rPr>
        <w:t xml:space="preserve"> – </w:t>
      </w:r>
      <w:r w:rsidRPr="001F2986">
        <w:rPr>
          <w:rStyle w:val="StyleUnderline"/>
          <w:rFonts w:cstheme="minorHAnsi"/>
        </w:rPr>
        <w:t xml:space="preserve">which </w:t>
      </w:r>
      <w:r w:rsidRPr="00BE66AC">
        <w:rPr>
          <w:rStyle w:val="Emphasis"/>
          <w:rFonts w:cstheme="minorHAnsi"/>
          <w:highlight w:val="cyan"/>
        </w:rPr>
        <w:t>do not</w:t>
      </w:r>
      <w:r w:rsidRPr="001F2986">
        <w:rPr>
          <w:rStyle w:val="Emphasis"/>
          <w:rFonts w:cstheme="minorHAnsi"/>
        </w:rPr>
        <w:t xml:space="preserve"> yet </w:t>
      </w:r>
      <w:r w:rsidRPr="00BE66AC">
        <w:rPr>
          <w:rStyle w:val="Emphasis"/>
          <w:rFonts w:cstheme="minorHAnsi"/>
          <w:highlight w:val="cyan"/>
        </w:rPr>
        <w:t>guarantee success</w:t>
      </w:r>
      <w:r w:rsidRPr="001F2986">
        <w:rPr>
          <w:rStyle w:val="StyleUnderline"/>
          <w:rFonts w:cstheme="minorHAnsi"/>
        </w:rPr>
        <w:t xml:space="preserve"> in an armed takeover</w:t>
      </w:r>
      <w:r w:rsidRPr="001F2986">
        <w:rPr>
          <w:rFonts w:cstheme="minorHAnsi"/>
        </w:rPr>
        <w:t xml:space="preserve"> – </w:t>
      </w:r>
      <w:r w:rsidRPr="00BE66AC">
        <w:rPr>
          <w:rStyle w:val="StyleUnderline"/>
          <w:rFonts w:cstheme="minorHAnsi"/>
          <w:highlight w:val="cyan"/>
        </w:rPr>
        <w:t>Taiwan’s</w:t>
      </w:r>
      <w:r w:rsidRPr="001F2986">
        <w:rPr>
          <w:rStyle w:val="StyleUnderline"/>
          <w:rFonts w:cstheme="minorHAnsi"/>
        </w:rPr>
        <w:t xml:space="preserve"> growing </w:t>
      </w:r>
      <w:r w:rsidRPr="00BE66AC">
        <w:rPr>
          <w:rStyle w:val="Emphasis"/>
          <w:rFonts w:cstheme="minorHAnsi"/>
          <w:highlight w:val="cyan"/>
        </w:rPr>
        <w:t>asymmetric defenses</w:t>
      </w:r>
      <w:r w:rsidRPr="00997586">
        <w:rPr>
          <w:rStyle w:val="StyleUnderline"/>
          <w:rFonts w:cstheme="minorHAnsi"/>
        </w:rPr>
        <w:t xml:space="preserve">, </w:t>
      </w:r>
      <w:r w:rsidRPr="00BE66AC">
        <w:rPr>
          <w:rStyle w:val="StyleUnderline"/>
          <w:rFonts w:cstheme="minorHAnsi"/>
          <w:highlight w:val="cyan"/>
        </w:rPr>
        <w:t xml:space="preserve">and the </w:t>
      </w:r>
      <w:r w:rsidRPr="00BE66AC">
        <w:rPr>
          <w:rStyle w:val="Emphasis"/>
          <w:rFonts w:cstheme="minorHAnsi"/>
          <w:highlight w:val="cyan"/>
        </w:rPr>
        <w:t>prospect</w:t>
      </w:r>
      <w:r w:rsidRPr="00BE66AC">
        <w:rPr>
          <w:rStyle w:val="StyleUnderline"/>
          <w:rFonts w:cstheme="minorHAnsi"/>
          <w:highlight w:val="cyan"/>
        </w:rPr>
        <w:t xml:space="preserve"> of </w:t>
      </w:r>
      <w:r w:rsidRPr="00BE66AC">
        <w:rPr>
          <w:rStyle w:val="Emphasis"/>
          <w:rFonts w:cstheme="minorHAnsi"/>
          <w:highlight w:val="cyan"/>
        </w:rPr>
        <w:t>allied intervention</w:t>
      </w:r>
      <w:r w:rsidRPr="001F2986">
        <w:rPr>
          <w:rStyle w:val="StyleUnderline"/>
          <w:rFonts w:cstheme="minorHAnsi"/>
        </w:rPr>
        <w:t xml:space="preserve"> all </w:t>
      </w:r>
      <w:r w:rsidRPr="00BE66AC">
        <w:rPr>
          <w:rStyle w:val="StyleUnderline"/>
          <w:rFonts w:cstheme="minorHAnsi"/>
          <w:highlight w:val="cyan"/>
        </w:rPr>
        <w:t xml:space="preserve">leave Beijing </w:t>
      </w:r>
      <w:r w:rsidRPr="00BE66AC">
        <w:rPr>
          <w:rStyle w:val="Emphasis"/>
          <w:rFonts w:cstheme="minorHAnsi"/>
          <w:highlight w:val="cyan"/>
        </w:rPr>
        <w:t>unlikely</w:t>
      </w:r>
      <w:r w:rsidRPr="00BE66AC">
        <w:rPr>
          <w:rStyle w:val="StyleUnderline"/>
          <w:rFonts w:cstheme="minorHAnsi"/>
          <w:highlight w:val="cyan"/>
        </w:rPr>
        <w:t xml:space="preserve"> to use force</w:t>
      </w:r>
      <w:r w:rsidRPr="001F2986">
        <w:rPr>
          <w:rStyle w:val="StyleUnderline"/>
          <w:rFonts w:cstheme="minorHAnsi"/>
        </w:rPr>
        <w:t xml:space="preserve"> anytime soon, despite its often-repeated vows to unify</w:t>
      </w:r>
      <w:r w:rsidRPr="001F2986">
        <w:rPr>
          <w:rFonts w:cstheme="minorHAnsi"/>
        </w:rPr>
        <w:t>, military analysts say. “</w:t>
      </w:r>
      <w:r w:rsidRPr="00BE66AC">
        <w:rPr>
          <w:rStyle w:val="StyleUnderline"/>
          <w:rFonts w:cstheme="minorHAnsi"/>
          <w:highlight w:val="cyan"/>
        </w:rPr>
        <w:t>China is</w:t>
      </w:r>
      <w:r w:rsidRPr="00997586">
        <w:rPr>
          <w:rStyle w:val="StyleUnderline"/>
          <w:rFonts w:cstheme="minorHAnsi"/>
        </w:rPr>
        <w:t xml:space="preserve"> </w:t>
      </w:r>
      <w:r w:rsidRPr="00997586">
        <w:rPr>
          <w:rStyle w:val="Emphasis"/>
          <w:rFonts w:cstheme="minorHAnsi"/>
        </w:rPr>
        <w:t xml:space="preserve">still </w:t>
      </w:r>
      <w:r w:rsidRPr="00BE66AC">
        <w:rPr>
          <w:rStyle w:val="Emphasis"/>
          <w:rFonts w:cstheme="minorHAnsi"/>
          <w:highlight w:val="cyan"/>
        </w:rPr>
        <w:t>deterred</w:t>
      </w:r>
      <w:r w:rsidRPr="00BE66AC">
        <w:rPr>
          <w:rStyle w:val="StyleUnderline"/>
          <w:rFonts w:cstheme="minorHAnsi"/>
          <w:highlight w:val="cyan"/>
        </w:rPr>
        <w:t xml:space="preserve"> from using force </w:t>
      </w:r>
      <w:r w:rsidRPr="001F2986">
        <w:rPr>
          <w:rStyle w:val="StyleUnderline"/>
          <w:rFonts w:cstheme="minorHAnsi"/>
        </w:rPr>
        <w:t xml:space="preserve">to reunify </w:t>
      </w:r>
      <w:r w:rsidRPr="00BE66AC">
        <w:rPr>
          <w:rStyle w:val="StyleUnderline"/>
          <w:rFonts w:cstheme="minorHAnsi"/>
          <w:highlight w:val="cyan"/>
        </w:rPr>
        <w:t xml:space="preserve">because they have </w:t>
      </w:r>
      <w:r w:rsidRPr="00BE66AC">
        <w:rPr>
          <w:rStyle w:val="Emphasis"/>
          <w:rFonts w:cstheme="minorHAnsi"/>
          <w:highlight w:val="cyan"/>
        </w:rPr>
        <w:t>no assurance of success</w:t>
      </w:r>
      <w:r w:rsidRPr="00997586">
        <w:rPr>
          <w:rFonts w:cstheme="minorHAnsi"/>
        </w:rPr>
        <w:t xml:space="preserve">,” </w:t>
      </w:r>
      <w:r w:rsidRPr="00997586">
        <w:rPr>
          <w:rStyle w:val="StyleUnderline"/>
          <w:rFonts w:cstheme="minorHAnsi"/>
        </w:rPr>
        <w:t>says</w:t>
      </w:r>
      <w:r w:rsidRPr="00997586">
        <w:rPr>
          <w:rFonts w:cstheme="minorHAnsi"/>
        </w:rPr>
        <w:t xml:space="preserve"> Drew </w:t>
      </w:r>
      <w:r w:rsidRPr="00997586">
        <w:rPr>
          <w:rStyle w:val="StyleUnderline"/>
          <w:rFonts w:cstheme="minorHAnsi"/>
        </w:rPr>
        <w:t>Thompson</w:t>
      </w:r>
      <w:r w:rsidRPr="00997586">
        <w:rPr>
          <w:rFonts w:cstheme="minorHAnsi"/>
        </w:rPr>
        <w:t>, a former Pentagon official overseeing China policy.</w:t>
      </w:r>
    </w:p>
    <w:p w14:paraId="494F13D1" w14:textId="77777777" w:rsidR="003B6DF1" w:rsidRDefault="003B6DF1" w:rsidP="00214134">
      <w:pPr>
        <w:rPr>
          <w:rFonts w:cstheme="minorHAnsi"/>
        </w:rPr>
      </w:pPr>
    </w:p>
    <w:p w14:paraId="268C512D" w14:textId="77777777" w:rsidR="003B6DF1" w:rsidRPr="001F2986" w:rsidRDefault="003B6DF1" w:rsidP="00214134">
      <w:pPr>
        <w:rPr>
          <w:rFonts w:cstheme="minorHAnsi"/>
        </w:rPr>
      </w:pPr>
    </w:p>
    <w:p w14:paraId="327E56B7" w14:textId="77777777" w:rsidR="000978DB" w:rsidRPr="001F2986" w:rsidRDefault="000978DB" w:rsidP="000978DB">
      <w:pPr>
        <w:pStyle w:val="Heading3"/>
      </w:pPr>
      <w:r w:rsidRPr="001F2986">
        <w:t>1NC</w:t>
      </w:r>
      <w:r>
        <w:t>—  !D — Balkans</w:t>
      </w:r>
    </w:p>
    <w:p w14:paraId="33D174E3" w14:textId="77777777" w:rsidR="000978DB" w:rsidRPr="00506B8C" w:rsidRDefault="000978DB" w:rsidP="000978DB">
      <w:pPr>
        <w:pStyle w:val="Heading4"/>
      </w:pPr>
      <w:r w:rsidRPr="00506B8C">
        <w:t>No Balkans war.</w:t>
      </w:r>
    </w:p>
    <w:p w14:paraId="057DEA1B" w14:textId="77777777" w:rsidR="000978DB" w:rsidRPr="00506B8C" w:rsidRDefault="000978DB" w:rsidP="000978DB">
      <w:r w:rsidRPr="00506B8C">
        <w:rPr>
          <w:rStyle w:val="Style13ptBold"/>
        </w:rPr>
        <w:t>Bechev 17</w:t>
      </w:r>
      <w:r w:rsidRPr="00506B8C">
        <w:t xml:space="preserve"> – director of the European Policy Institute, research fellowships at Harvard University, University of Oxford and the London School of Economics, and headed the Sofia office of the European Council on Foreign Relations</w:t>
      </w:r>
    </w:p>
    <w:p w14:paraId="4A8AC5C8" w14:textId="77777777" w:rsidR="000978DB" w:rsidRPr="000978DB" w:rsidRDefault="000978DB" w:rsidP="000978DB">
      <w:pPr>
        <w:rPr>
          <w:sz w:val="14"/>
        </w:rPr>
      </w:pPr>
      <w:r w:rsidRPr="00506B8C">
        <w:rPr>
          <w:rStyle w:val="StyleUnderline"/>
        </w:rPr>
        <w:t xml:space="preserve">For </w:t>
      </w:r>
      <w:r w:rsidRPr="00506B8C">
        <w:rPr>
          <w:rStyle w:val="Emphasis"/>
        </w:rPr>
        <w:t>all the uncertainties</w:t>
      </w:r>
      <w:r w:rsidRPr="00506B8C">
        <w:rPr>
          <w:rStyle w:val="StyleUnderline"/>
        </w:rPr>
        <w:t xml:space="preserve"> about the Balkans, </w:t>
      </w:r>
      <w:r w:rsidRPr="00506B8C">
        <w:rPr>
          <w:rStyle w:val="Emphasis"/>
        </w:rPr>
        <w:t>one thing</w:t>
      </w:r>
      <w:r w:rsidRPr="00506B8C">
        <w:rPr>
          <w:rStyle w:val="StyleUnderline"/>
        </w:rPr>
        <w:t xml:space="preserve"> stays </w:t>
      </w:r>
      <w:r w:rsidRPr="00506B8C">
        <w:rPr>
          <w:rStyle w:val="Emphasis"/>
        </w:rPr>
        <w:t>the same</w:t>
      </w:r>
      <w:r w:rsidRPr="00506B8C">
        <w:rPr>
          <w:rStyle w:val="StyleUnderline"/>
        </w:rPr>
        <w:t>. Every few years, the headline “</w:t>
      </w:r>
      <w:r w:rsidRPr="00506B8C">
        <w:rPr>
          <w:rStyle w:val="Emphasis"/>
        </w:rPr>
        <w:t>We Are Heading for War Again</w:t>
      </w:r>
      <w:r w:rsidRPr="00506B8C">
        <w:rPr>
          <w:rStyle w:val="StyleUnderline"/>
        </w:rPr>
        <w:t xml:space="preserve">” crops up in </w:t>
      </w:r>
      <w:r w:rsidRPr="00506B8C">
        <w:rPr>
          <w:rStyle w:val="Emphasis"/>
        </w:rPr>
        <w:t>the Western media</w:t>
      </w:r>
      <w:r w:rsidRPr="000978DB">
        <w:rPr>
          <w:sz w:val="14"/>
        </w:rPr>
        <w:t>. The last time this happened, the 2014 centennial of the First World War inspired pundits to ask whether the world is on the cusp of another European conflict. Now the cause is the isolationist turn in US foreign policy and the election of Donald Trump as president, coupled with Russia’s efforts to stir trouble in the former Yugoslavia.</w:t>
      </w:r>
    </w:p>
    <w:p w14:paraId="48D2576E" w14:textId="77777777" w:rsidR="000978DB" w:rsidRPr="000978DB" w:rsidRDefault="000978DB" w:rsidP="000978DB">
      <w:pPr>
        <w:rPr>
          <w:sz w:val="14"/>
        </w:rPr>
      </w:pPr>
      <w:r w:rsidRPr="000978DB">
        <w:rPr>
          <w:sz w:val="14"/>
        </w:rPr>
        <w:t xml:space="preserve">In fact, </w:t>
      </w:r>
      <w:r w:rsidRPr="00506B8C">
        <w:rPr>
          <w:rStyle w:val="StyleUnderline"/>
          <w:highlight w:val="cyan"/>
        </w:rPr>
        <w:t xml:space="preserve">the Balkans is in </w:t>
      </w:r>
      <w:r w:rsidRPr="00506B8C">
        <w:rPr>
          <w:rStyle w:val="Emphasis"/>
          <w:highlight w:val="cyan"/>
        </w:rPr>
        <w:t>no danger</w:t>
      </w:r>
      <w:r w:rsidRPr="00506B8C">
        <w:rPr>
          <w:rStyle w:val="StyleUnderline"/>
          <w:highlight w:val="cyan"/>
        </w:rPr>
        <w:t xml:space="preserve"> of</w:t>
      </w:r>
      <w:r w:rsidRPr="00506B8C">
        <w:rPr>
          <w:rStyle w:val="StyleUnderline"/>
        </w:rPr>
        <w:t xml:space="preserve"> </w:t>
      </w:r>
      <w:r w:rsidRPr="00506B8C">
        <w:rPr>
          <w:rStyle w:val="Emphasis"/>
        </w:rPr>
        <w:t xml:space="preserve">breaking into </w:t>
      </w:r>
      <w:r w:rsidRPr="00506B8C">
        <w:rPr>
          <w:rStyle w:val="Emphasis"/>
          <w:highlight w:val="cyan"/>
        </w:rPr>
        <w:t>war</w:t>
      </w:r>
      <w:r w:rsidRPr="00506B8C">
        <w:rPr>
          <w:rStyle w:val="Emphasis"/>
        </w:rPr>
        <w:t xml:space="preserve"> anytime soon</w:t>
      </w:r>
      <w:r w:rsidRPr="000978DB">
        <w:rPr>
          <w:sz w:val="14"/>
        </w:rPr>
        <w:t>. Nonetheless, the West’s growing disengagement in the area, coupled by the region’s stagnation and democratic backsliding, provides an ideal avenue for Russia to subtly gain influence among leaders and the public across the Balkans.</w:t>
      </w:r>
    </w:p>
    <w:p w14:paraId="487105A1" w14:textId="77777777" w:rsidR="000978DB" w:rsidRPr="000978DB" w:rsidRDefault="000978DB" w:rsidP="000978DB">
      <w:pPr>
        <w:rPr>
          <w:sz w:val="14"/>
        </w:rPr>
      </w:pPr>
      <w:r w:rsidRPr="000978DB">
        <w:rPr>
          <w:sz w:val="14"/>
        </w:rPr>
        <w:t>A piece by security analyst John Schindler in The Observer reiterated the idea that war in the Balkans could be imminent. Schindler opines that the Kremlin’s alliance with Serbia could spark a new war in Kosovo, tear Bosnia apart, and precipitate a military conflict with NATO member Croatia. “President Trump’s First Foreign Policy Crisis,” as the headline predicted, would be about Russia’s desire to take revenge on the West for its interventions in Bosnia and Kosovo, which were “an affront to the Slavic Orthodox world.”</w:t>
      </w:r>
    </w:p>
    <w:p w14:paraId="32F1D631" w14:textId="77777777" w:rsidR="000978DB" w:rsidRPr="000978DB" w:rsidRDefault="000978DB" w:rsidP="000978DB">
      <w:pPr>
        <w:rPr>
          <w:sz w:val="14"/>
        </w:rPr>
      </w:pPr>
      <w:r w:rsidRPr="000978DB">
        <w:rPr>
          <w:sz w:val="14"/>
        </w:rPr>
        <w:t>This, of course, is ironic. After all, it was President Vladimir Putin who ordered the withdrawal of Russian troops from Bosnia and Kosovo back in 2003. The blue helmets were a leftover from the failed Yeltsin-era overtures in Southeast Europe. Instead of squandering Russia’s scarce military and political resources, the Kremlin’s new ruler thought the focus should be on places closer to home: the post-Soviet “near abroad.” The notion of a Slavic Orthodox world stretching to the shores of the Adriatic was not central to Russian foreign policy a decade ago.</w:t>
      </w:r>
    </w:p>
    <w:p w14:paraId="02B2F470" w14:textId="77777777" w:rsidR="000978DB" w:rsidRPr="000978DB" w:rsidRDefault="000978DB" w:rsidP="000978DB">
      <w:pPr>
        <w:rPr>
          <w:sz w:val="14"/>
        </w:rPr>
      </w:pPr>
      <w:r w:rsidRPr="000978DB">
        <w:rPr>
          <w:sz w:val="14"/>
        </w:rPr>
        <w:t>Has that changed now? Perhaps, yes. The Ukraine crisis has made Putin more ideological. Orthodox Christianity and traditionalist values are now central to the regime’s discourse. What is more, Russia is prepared to throw its weight around in the former Yugoslavia. Last October, Montenegro accused Moscow of conspiring to overthrow the country’s government in a military putsch timed to coincide with the general elections. The apparent goal was to derail the Montenegrin accession to NATO, due to be completed this year. Russia’s intense security and defense cooperation with next-door Serbia has also been raising eyebrows across Western capitals, and the same goes for its backing of Bosnian Serbs’ challenges to the central state’s authority and recurrent threats to secede.</w:t>
      </w:r>
    </w:p>
    <w:p w14:paraId="26582FFA" w14:textId="77777777" w:rsidR="000978DB" w:rsidRPr="000978DB" w:rsidRDefault="000978DB" w:rsidP="000978DB">
      <w:pPr>
        <w:rPr>
          <w:sz w:val="14"/>
        </w:rPr>
      </w:pPr>
      <w:r w:rsidRPr="00506B8C">
        <w:rPr>
          <w:rStyle w:val="StyleUnderline"/>
        </w:rPr>
        <w:t xml:space="preserve">This </w:t>
      </w:r>
      <w:r w:rsidRPr="00506B8C">
        <w:rPr>
          <w:rStyle w:val="Emphasis"/>
        </w:rPr>
        <w:t xml:space="preserve">does </w:t>
      </w:r>
      <w:r w:rsidRPr="00506B8C">
        <w:rPr>
          <w:rStyle w:val="Emphasis"/>
          <w:highlight w:val="cyan"/>
        </w:rPr>
        <w:t>no</w:t>
      </w:r>
      <w:r w:rsidRPr="00506B8C">
        <w:rPr>
          <w:rStyle w:val="Emphasis"/>
        </w:rPr>
        <w:t>t mean</w:t>
      </w:r>
      <w:r w:rsidRPr="00506B8C">
        <w:rPr>
          <w:rStyle w:val="StyleUnderline"/>
        </w:rPr>
        <w:t xml:space="preserve"> </w:t>
      </w:r>
      <w:r w:rsidRPr="00506B8C">
        <w:rPr>
          <w:rStyle w:val="StyleUnderline"/>
          <w:highlight w:val="cyan"/>
        </w:rPr>
        <w:t xml:space="preserve">war is </w:t>
      </w:r>
      <w:r w:rsidRPr="00506B8C">
        <w:rPr>
          <w:rStyle w:val="Emphasis"/>
          <w:highlight w:val="cyan"/>
        </w:rPr>
        <w:t>imminent</w:t>
      </w:r>
      <w:r w:rsidRPr="000978DB">
        <w:rPr>
          <w:sz w:val="14"/>
        </w:rPr>
        <w:t xml:space="preserve">, with Russia turning Republika Srpska into a replica of the Donbas, or the Serbian military reconquering Kosovo with Putin’s endorsement. Unlike in the 1990s, </w:t>
      </w:r>
      <w:r w:rsidRPr="00506B8C">
        <w:rPr>
          <w:rStyle w:val="Emphasis"/>
          <w:highlight w:val="cyan"/>
        </w:rPr>
        <w:t>the Balkan</w:t>
      </w:r>
      <w:r w:rsidRPr="00506B8C">
        <w:rPr>
          <w:rStyle w:val="Emphasis"/>
        </w:rPr>
        <w:t xml:space="preserve"> strongmen of today</w:t>
      </w:r>
      <w:r w:rsidRPr="00506B8C">
        <w:rPr>
          <w:rStyle w:val="StyleUnderline"/>
        </w:rPr>
        <w:t xml:space="preserve"> </w:t>
      </w:r>
      <w:r w:rsidRPr="00506B8C">
        <w:rPr>
          <w:rStyle w:val="StyleUnderline"/>
          <w:highlight w:val="cyan"/>
        </w:rPr>
        <w:t>do not possess</w:t>
      </w:r>
      <w:r w:rsidRPr="00506B8C">
        <w:rPr>
          <w:rStyle w:val="StyleUnderline"/>
        </w:rPr>
        <w:t xml:space="preserve"> </w:t>
      </w:r>
      <w:r w:rsidRPr="00506B8C">
        <w:rPr>
          <w:rStyle w:val="Emphasis"/>
        </w:rPr>
        <w:t xml:space="preserve">the </w:t>
      </w:r>
      <w:r w:rsidRPr="00506B8C">
        <w:rPr>
          <w:rStyle w:val="Emphasis"/>
          <w:highlight w:val="cyan"/>
        </w:rPr>
        <w:t>means</w:t>
      </w:r>
      <w:r w:rsidRPr="00506B8C">
        <w:rPr>
          <w:rStyle w:val="StyleUnderline"/>
          <w:highlight w:val="cyan"/>
        </w:rPr>
        <w:t xml:space="preserve"> to wage</w:t>
      </w:r>
      <w:r w:rsidRPr="00506B8C">
        <w:rPr>
          <w:rStyle w:val="StyleUnderline"/>
        </w:rPr>
        <w:t xml:space="preserve"> </w:t>
      </w:r>
      <w:r w:rsidRPr="00506B8C">
        <w:rPr>
          <w:rStyle w:val="Emphasis"/>
        </w:rPr>
        <w:t xml:space="preserve">prolonged </w:t>
      </w:r>
      <w:r w:rsidRPr="00506B8C">
        <w:rPr>
          <w:rStyle w:val="Emphasis"/>
          <w:highlight w:val="cyan"/>
        </w:rPr>
        <w:t>war</w:t>
      </w:r>
      <w:r w:rsidRPr="00506B8C">
        <w:rPr>
          <w:rStyle w:val="StyleUnderline"/>
          <w:highlight w:val="cyan"/>
        </w:rPr>
        <w:t xml:space="preserve"> with </w:t>
      </w:r>
      <w:r w:rsidRPr="00506B8C">
        <w:rPr>
          <w:rStyle w:val="Emphasis"/>
          <w:highlight w:val="cyan"/>
        </w:rPr>
        <w:t>uncertain consequences</w:t>
      </w:r>
      <w:r w:rsidRPr="00506B8C">
        <w:rPr>
          <w:rStyle w:val="StyleUnderline"/>
          <w:highlight w:val="cyan"/>
        </w:rPr>
        <w:t>. Nor do they have</w:t>
      </w:r>
      <w:r w:rsidRPr="00506B8C">
        <w:rPr>
          <w:rStyle w:val="StyleUnderline"/>
        </w:rPr>
        <w:t xml:space="preserve"> </w:t>
      </w:r>
      <w:r w:rsidRPr="00506B8C">
        <w:rPr>
          <w:rStyle w:val="Emphasis"/>
        </w:rPr>
        <w:t xml:space="preserve">the </w:t>
      </w:r>
      <w:r w:rsidRPr="00506B8C">
        <w:rPr>
          <w:rStyle w:val="Emphasis"/>
          <w:highlight w:val="cyan"/>
        </w:rPr>
        <w:t>will</w:t>
      </w:r>
      <w:r w:rsidRPr="000978DB">
        <w:rPr>
          <w:sz w:val="14"/>
        </w:rPr>
        <w:t>. These days, a national leader can gain all the benefits in domestic popularity by simply demonizing neighbors and minorities without ordering in troops. And he would still be in the good graces of the West, and the EU in particular, so long as he poses no frontal challenge to the territorial status quo.</w:t>
      </w:r>
    </w:p>
    <w:p w14:paraId="203541A6" w14:textId="77777777" w:rsidR="000978DB" w:rsidRPr="000978DB" w:rsidRDefault="000978DB" w:rsidP="000978DB">
      <w:pPr>
        <w:rPr>
          <w:sz w:val="14"/>
        </w:rPr>
      </w:pPr>
      <w:r w:rsidRPr="000978DB">
        <w:rPr>
          <w:sz w:val="14"/>
        </w:rPr>
        <w:t>Indeed, EU members have turned a blind eye to the less appetizing aspects of Balkan politics, such as democratic backsliding and serious deficits regarding the rule of law; the likes of Prime Minister Aleksandar Vučić in Serbia or Nikola Gruevski in Macedonia are partners on high-priority issues such as keeping the western Balkan migration route closed to asylum seekers from the Middle East. And those operators know well how to play Europe while flirting on the side with the Russians.</w:t>
      </w:r>
    </w:p>
    <w:p w14:paraId="36242DC9" w14:textId="77777777" w:rsidR="000978DB" w:rsidRPr="000978DB" w:rsidRDefault="000978DB" w:rsidP="000978DB">
      <w:pPr>
        <w:rPr>
          <w:sz w:val="14"/>
        </w:rPr>
      </w:pPr>
      <w:r w:rsidRPr="000978DB">
        <w:rPr>
          <w:sz w:val="14"/>
        </w:rPr>
        <w:t>So if there is trouble brewing in the Balkans, it has more to do with the perverse effects of the “stability” provided by incumbent governments than with the risk of all-out conflict. Combined with the weakening pull of the EU and the United States’ relative disengagement, democratic decay and insufficient economic growth add up to a general state of stagnation. It is preferable to the turbulent 1990s, but falls short of the bold promise of institutional and political transformation guided by Brussels.</w:t>
      </w:r>
    </w:p>
    <w:p w14:paraId="24FD3F81" w14:textId="77777777" w:rsidR="000978DB" w:rsidRPr="000978DB" w:rsidRDefault="000978DB" w:rsidP="000978DB">
      <w:pPr>
        <w:rPr>
          <w:sz w:val="14"/>
        </w:rPr>
      </w:pPr>
      <w:r w:rsidRPr="000978DB">
        <w:rPr>
          <w:sz w:val="14"/>
        </w:rPr>
        <w:t xml:space="preserve">And the lackluster political landscape of the present-day Balkans does provide Russia with endless opportunities to rock the boat in order to thwart the West. </w:t>
      </w:r>
      <w:r w:rsidRPr="00506B8C">
        <w:rPr>
          <w:rStyle w:val="StyleUnderline"/>
          <w:highlight w:val="cyan"/>
        </w:rPr>
        <w:t xml:space="preserve">If you are </w:t>
      </w:r>
      <w:r w:rsidRPr="00506B8C">
        <w:rPr>
          <w:rStyle w:val="Emphasis"/>
          <w:highlight w:val="cyan"/>
        </w:rPr>
        <w:t>Putin</w:t>
      </w:r>
      <w:r w:rsidRPr="00506B8C">
        <w:rPr>
          <w:rStyle w:val="StyleUnderline"/>
          <w:highlight w:val="cyan"/>
        </w:rPr>
        <w:t>, you do not</w:t>
      </w:r>
      <w:r w:rsidRPr="00506B8C">
        <w:rPr>
          <w:rStyle w:val="StyleUnderline"/>
        </w:rPr>
        <w:t xml:space="preserve"> need to </w:t>
      </w:r>
      <w:r w:rsidRPr="00506B8C">
        <w:rPr>
          <w:rStyle w:val="StyleUnderline"/>
          <w:highlight w:val="cyan"/>
        </w:rPr>
        <w:t>launch</w:t>
      </w:r>
      <w:r w:rsidRPr="00506B8C">
        <w:rPr>
          <w:rStyle w:val="StyleUnderline"/>
        </w:rPr>
        <w:t xml:space="preserve"> </w:t>
      </w:r>
      <w:r w:rsidRPr="00506B8C">
        <w:rPr>
          <w:rStyle w:val="Emphasis"/>
        </w:rPr>
        <w:t xml:space="preserve">military </w:t>
      </w:r>
      <w:r w:rsidRPr="00506B8C">
        <w:rPr>
          <w:rStyle w:val="Emphasis"/>
          <w:highlight w:val="cyan"/>
        </w:rPr>
        <w:t>interventions</w:t>
      </w:r>
      <w:r w:rsidRPr="000978DB">
        <w:rPr>
          <w:sz w:val="14"/>
        </w:rPr>
        <w:t xml:space="preserve"> </w:t>
      </w:r>
      <w:r w:rsidRPr="00506B8C">
        <w:rPr>
          <w:rStyle w:val="StyleUnderline"/>
          <w:highlight w:val="cyan"/>
        </w:rPr>
        <w:t xml:space="preserve">into </w:t>
      </w:r>
      <w:r w:rsidRPr="00506B8C">
        <w:rPr>
          <w:rStyle w:val="Emphasis"/>
          <w:highlight w:val="cyan"/>
        </w:rPr>
        <w:t>an enclave</w:t>
      </w:r>
      <w:r w:rsidRPr="00506B8C">
        <w:rPr>
          <w:rStyle w:val="StyleUnderline"/>
          <w:highlight w:val="cyan"/>
        </w:rPr>
        <w:t xml:space="preserve"> surrounded by </w:t>
      </w:r>
      <w:r w:rsidRPr="00506B8C">
        <w:rPr>
          <w:rStyle w:val="Emphasis"/>
          <w:highlight w:val="cyan"/>
        </w:rPr>
        <w:t>EU</w:t>
      </w:r>
      <w:r w:rsidRPr="00506B8C">
        <w:rPr>
          <w:rStyle w:val="Emphasis"/>
        </w:rPr>
        <w:t xml:space="preserve"> territory</w:t>
      </w:r>
      <w:r w:rsidRPr="000978DB">
        <w:rPr>
          <w:sz w:val="14"/>
        </w:rPr>
        <w:t xml:space="preserve">. All you need to do is disrupt Western policies by exploiting weak spots—be it Bosnia’s constitutional limbo, the mini arms race involving Serbia and Croatia with Moscow promising military equipment to the Serbs, or the political tensions within Montenegro over NATO membership. </w:t>
      </w:r>
      <w:r w:rsidRPr="00506B8C">
        <w:rPr>
          <w:rStyle w:val="StyleUnderline"/>
          <w:highlight w:val="cyan"/>
        </w:rPr>
        <w:t>The Kremlin can score</w:t>
      </w:r>
      <w:r w:rsidRPr="000978DB">
        <w:rPr>
          <w:sz w:val="14"/>
        </w:rPr>
        <w:t xml:space="preserve"> many </w:t>
      </w:r>
      <w:r w:rsidRPr="00506B8C">
        <w:rPr>
          <w:rStyle w:val="Emphasis"/>
        </w:rPr>
        <w:t xml:space="preserve">political </w:t>
      </w:r>
      <w:r w:rsidRPr="00506B8C">
        <w:rPr>
          <w:rStyle w:val="Emphasis"/>
          <w:highlight w:val="cyan"/>
        </w:rPr>
        <w:t>points</w:t>
      </w:r>
      <w:r w:rsidRPr="00506B8C">
        <w:rPr>
          <w:rStyle w:val="StyleUnderline"/>
        </w:rPr>
        <w:t xml:space="preserve"> in its competition with the EU and the U</w:t>
      </w:r>
      <w:r w:rsidRPr="000978DB">
        <w:rPr>
          <w:sz w:val="14"/>
        </w:rPr>
        <w:t xml:space="preserve">nited </w:t>
      </w:r>
      <w:r w:rsidRPr="00506B8C">
        <w:rPr>
          <w:rStyle w:val="StyleUnderline"/>
        </w:rPr>
        <w:t>S</w:t>
      </w:r>
      <w:r w:rsidRPr="000978DB">
        <w:rPr>
          <w:sz w:val="14"/>
        </w:rPr>
        <w:t xml:space="preserve">tates </w:t>
      </w:r>
      <w:r w:rsidRPr="00506B8C">
        <w:rPr>
          <w:rStyle w:val="StyleUnderline"/>
          <w:highlight w:val="cyan"/>
        </w:rPr>
        <w:t xml:space="preserve">at </w:t>
      </w:r>
      <w:r w:rsidRPr="00506B8C">
        <w:rPr>
          <w:rStyle w:val="Emphasis"/>
          <w:highlight w:val="cyan"/>
        </w:rPr>
        <w:t>minimal cost</w:t>
      </w:r>
      <w:r w:rsidRPr="000978DB">
        <w:rPr>
          <w:sz w:val="14"/>
        </w:rPr>
        <w:t>.</w:t>
      </w:r>
    </w:p>
    <w:p w14:paraId="2279F648" w14:textId="77777777" w:rsidR="000978DB" w:rsidRDefault="000978DB" w:rsidP="000978DB"/>
    <w:p w14:paraId="3BE9E765" w14:textId="77777777" w:rsidR="000978DB" w:rsidRPr="00BD143C" w:rsidRDefault="000978DB" w:rsidP="000978DB">
      <w:pPr>
        <w:pStyle w:val="Heading4"/>
        <w:rPr>
          <w:rFonts w:cs="Arial"/>
        </w:rPr>
      </w:pPr>
      <w:r w:rsidRPr="00BD143C">
        <w:rPr>
          <w:rFonts w:cs="Arial"/>
        </w:rPr>
        <w:t>Tensions won’t escalate.</w:t>
      </w:r>
    </w:p>
    <w:p w14:paraId="175EF339" w14:textId="77777777" w:rsidR="000978DB" w:rsidRPr="00BD143C" w:rsidRDefault="000978DB" w:rsidP="000978DB">
      <w:r w:rsidRPr="00BD143C">
        <w:rPr>
          <w:rStyle w:val="Style13ptBold"/>
        </w:rPr>
        <w:t xml:space="preserve">MacDowall 19 </w:t>
      </w:r>
      <w:r w:rsidRPr="00BD143C">
        <w:t xml:space="preserve">(Andrew MacDowall, analyst, citing Jovan Kovacic, the head of the Belgrade-based think tank East-West Bridge and a senior member of the Trilateral Commission, an international cooperation organization. “Are the Bad Old Days Coming Back in the Balkans?” World Politics Review. Jan. 2, 2019. https://www.worldpoliticsreview.com/articles/27076/are-the-bad-old-days-coming-back-in-the-balkans) </w:t>
      </w:r>
    </w:p>
    <w:p w14:paraId="30A589E8" w14:textId="77777777" w:rsidR="000978DB" w:rsidRPr="00BD143C" w:rsidRDefault="000978DB" w:rsidP="000978DB">
      <w:pPr>
        <w:rPr>
          <w:rStyle w:val="StyleUnderline"/>
        </w:rPr>
      </w:pPr>
      <w:r w:rsidRPr="00BD143C">
        <w:rPr>
          <w:sz w:val="16"/>
        </w:rPr>
        <w:t xml:space="preserve">Kovacic insists </w:t>
      </w:r>
      <w:r w:rsidRPr="00BD143C">
        <w:rPr>
          <w:rStyle w:val="StyleUnderline"/>
          <w:highlight w:val="cyan"/>
        </w:rPr>
        <w:t xml:space="preserve">there is </w:t>
      </w:r>
      <w:r w:rsidRPr="00BD143C">
        <w:rPr>
          <w:rStyle w:val="Emphasis"/>
          <w:highlight w:val="cyan"/>
        </w:rPr>
        <w:t>too much at stake</w:t>
      </w:r>
      <w:r w:rsidRPr="00BD143C">
        <w:rPr>
          <w:rStyle w:val="StyleUnderline"/>
          <w:highlight w:val="cyan"/>
        </w:rPr>
        <w:t xml:space="preserve"> in the </w:t>
      </w:r>
      <w:r w:rsidRPr="00BD143C">
        <w:rPr>
          <w:rStyle w:val="Emphasis"/>
          <w:highlight w:val="cyan"/>
        </w:rPr>
        <w:t>Balkans</w:t>
      </w:r>
      <w:r w:rsidRPr="00BD143C">
        <w:rPr>
          <w:rStyle w:val="StyleUnderline"/>
        </w:rPr>
        <w:t xml:space="preserve"> for the </w:t>
      </w:r>
      <w:r w:rsidRPr="00BD143C">
        <w:rPr>
          <w:rStyle w:val="Emphasis"/>
        </w:rPr>
        <w:t>current situation</w:t>
      </w:r>
      <w:r w:rsidRPr="00BD143C">
        <w:rPr>
          <w:rStyle w:val="StyleUnderline"/>
        </w:rPr>
        <w:t xml:space="preserve"> </w:t>
      </w:r>
      <w:r w:rsidRPr="00BD143C">
        <w:rPr>
          <w:rStyle w:val="StyleUnderline"/>
          <w:highlight w:val="cyan"/>
        </w:rPr>
        <w:t xml:space="preserve">to </w:t>
      </w:r>
      <w:r w:rsidRPr="00BD143C">
        <w:rPr>
          <w:rStyle w:val="Emphasis"/>
          <w:highlight w:val="cyan"/>
        </w:rPr>
        <w:t>deteriorate</w:t>
      </w:r>
      <w:r w:rsidRPr="00BD143C">
        <w:rPr>
          <w:rStyle w:val="Emphasis"/>
        </w:rPr>
        <w:t xml:space="preserve"> much </w:t>
      </w:r>
      <w:r w:rsidRPr="00BD143C">
        <w:rPr>
          <w:rStyle w:val="Emphasis"/>
          <w:highlight w:val="cyan"/>
        </w:rPr>
        <w:t>further</w:t>
      </w:r>
      <w:r w:rsidRPr="00BD143C">
        <w:rPr>
          <w:rStyle w:val="StyleUnderline"/>
        </w:rPr>
        <w:t xml:space="preserve">, and that </w:t>
      </w:r>
      <w:r w:rsidRPr="00BD143C">
        <w:rPr>
          <w:rStyle w:val="Emphasis"/>
        </w:rPr>
        <w:t xml:space="preserve">more </w:t>
      </w:r>
      <w:r w:rsidRPr="00BD143C">
        <w:rPr>
          <w:rStyle w:val="Emphasis"/>
          <w:highlight w:val="cyan"/>
        </w:rPr>
        <w:t>backsliding</w:t>
      </w:r>
      <w:r w:rsidRPr="00BD143C">
        <w:rPr>
          <w:rStyle w:val="StyleUnderline"/>
          <w:highlight w:val="cyan"/>
        </w:rPr>
        <w:t xml:space="preserve"> will focus minds</w:t>
      </w:r>
      <w:r w:rsidRPr="00BD143C">
        <w:t>.</w:t>
      </w:r>
    </w:p>
    <w:p w14:paraId="59A84599" w14:textId="77777777" w:rsidR="000978DB" w:rsidRPr="00BD143C" w:rsidRDefault="000978DB" w:rsidP="000978DB">
      <w:pPr>
        <w:rPr>
          <w:rStyle w:val="StyleUnderline"/>
        </w:rPr>
      </w:pPr>
      <w:r w:rsidRPr="00BD143C">
        <w:rPr>
          <w:rStyle w:val="StyleUnderline"/>
        </w:rPr>
        <w:t xml:space="preserve">“I </w:t>
      </w:r>
      <w:r w:rsidRPr="00BD143C">
        <w:rPr>
          <w:rStyle w:val="StyleUnderline"/>
          <w:highlight w:val="cyan"/>
        </w:rPr>
        <w:t>don’t expect</w:t>
      </w:r>
      <w:r w:rsidRPr="00BD143C">
        <w:rPr>
          <w:rStyle w:val="StyleUnderline"/>
        </w:rPr>
        <w:t xml:space="preserve"> </w:t>
      </w:r>
      <w:r w:rsidRPr="00BD143C">
        <w:rPr>
          <w:rStyle w:val="Emphasis"/>
        </w:rPr>
        <w:t xml:space="preserve">any </w:t>
      </w:r>
      <w:r w:rsidRPr="00BD143C">
        <w:rPr>
          <w:rStyle w:val="Emphasis"/>
          <w:highlight w:val="cyan"/>
        </w:rPr>
        <w:t>serious violence</w:t>
      </w:r>
      <w:r w:rsidRPr="00BD143C">
        <w:rPr>
          <w:sz w:val="16"/>
        </w:rPr>
        <w:t>,” he says. “</w:t>
      </w:r>
      <w:r w:rsidRPr="00BD143C">
        <w:rPr>
          <w:rStyle w:val="Emphasis"/>
          <w:highlight w:val="cyan"/>
        </w:rPr>
        <w:t>Tensions</w:t>
      </w:r>
      <w:r w:rsidRPr="00BD143C">
        <w:rPr>
          <w:rStyle w:val="StyleUnderline"/>
          <w:highlight w:val="cyan"/>
        </w:rPr>
        <w:t xml:space="preserve"> will </w:t>
      </w:r>
      <w:r w:rsidRPr="00BD143C">
        <w:rPr>
          <w:rStyle w:val="StyleUnderline"/>
        </w:rPr>
        <w:t xml:space="preserve">be </w:t>
      </w:r>
      <w:r w:rsidRPr="00BD143C">
        <w:rPr>
          <w:rStyle w:val="Emphasis"/>
          <w:highlight w:val="cyan"/>
        </w:rPr>
        <w:t>ratchet</w:t>
      </w:r>
      <w:r w:rsidRPr="00BD143C">
        <w:rPr>
          <w:rStyle w:val="Emphasis"/>
        </w:rPr>
        <w:t xml:space="preserve">ed </w:t>
      </w:r>
      <w:r w:rsidRPr="00BD143C">
        <w:rPr>
          <w:rStyle w:val="Emphasis"/>
          <w:highlight w:val="cyan"/>
        </w:rPr>
        <w:t>up,</w:t>
      </w:r>
      <w:r w:rsidRPr="00BD143C">
        <w:rPr>
          <w:rStyle w:val="StyleUnderline"/>
          <w:highlight w:val="cyan"/>
        </w:rPr>
        <w:t xml:space="preserve"> but </w:t>
      </w:r>
      <w:r w:rsidRPr="00BD143C">
        <w:rPr>
          <w:rStyle w:val="Emphasis"/>
          <w:highlight w:val="cyan"/>
        </w:rPr>
        <w:t>renewed talks</w:t>
      </w:r>
      <w:r w:rsidRPr="00BD143C">
        <w:rPr>
          <w:rStyle w:val="StyleUnderline"/>
        </w:rPr>
        <w:t xml:space="preserve"> between Belgrade and Pristina </w:t>
      </w:r>
      <w:r w:rsidRPr="00BD143C">
        <w:rPr>
          <w:rStyle w:val="Emphasis"/>
          <w:highlight w:val="cyan"/>
        </w:rPr>
        <w:t>will happen</w:t>
      </w:r>
      <w:r w:rsidRPr="00BD143C">
        <w:rPr>
          <w:rStyle w:val="StyleUnderline"/>
          <w:highlight w:val="cyan"/>
        </w:rPr>
        <w:t xml:space="preserve">, and Bosnia will be under </w:t>
      </w:r>
      <w:r w:rsidRPr="00BD143C">
        <w:rPr>
          <w:rStyle w:val="Emphasis"/>
          <w:highlight w:val="cyan"/>
        </w:rPr>
        <w:t>great pressure to join NATO</w:t>
      </w:r>
      <w:r w:rsidRPr="00BD143C">
        <w:rPr>
          <w:rStyle w:val="StyleUnderline"/>
          <w:highlight w:val="cyan"/>
        </w:rPr>
        <w:t xml:space="preserve"> to solve</w:t>
      </w:r>
      <w:r w:rsidRPr="00BD143C">
        <w:rPr>
          <w:rStyle w:val="StyleUnderline"/>
        </w:rPr>
        <w:t xml:space="preserve"> the problem of Russian </w:t>
      </w:r>
      <w:r w:rsidRPr="00BD143C">
        <w:rPr>
          <w:rStyle w:val="StyleUnderline"/>
          <w:highlight w:val="cyan"/>
        </w:rPr>
        <w:t>interference</w:t>
      </w:r>
      <w:r w:rsidRPr="00BD143C">
        <w:rPr>
          <w:rStyle w:val="StyleUnderline"/>
        </w:rPr>
        <w:t xml:space="preserve">.” Another growing outside power, </w:t>
      </w:r>
      <w:r w:rsidRPr="00BD143C">
        <w:rPr>
          <w:rStyle w:val="StyleUnderline"/>
          <w:highlight w:val="cyan"/>
        </w:rPr>
        <w:t xml:space="preserve">China, is investing </w:t>
      </w:r>
      <w:r w:rsidRPr="00BD143C">
        <w:rPr>
          <w:rStyle w:val="StyleUnderline"/>
        </w:rPr>
        <w:t xml:space="preserve">huge amounts of </w:t>
      </w:r>
      <w:r w:rsidRPr="00BD143C">
        <w:rPr>
          <w:rStyle w:val="StyleUnderline"/>
          <w:highlight w:val="cyan"/>
        </w:rPr>
        <w:t>money</w:t>
      </w:r>
      <w:r w:rsidRPr="00BD143C">
        <w:rPr>
          <w:rStyle w:val="StyleUnderline"/>
        </w:rPr>
        <w:t xml:space="preserve"> in the region, </w:t>
      </w:r>
      <w:r w:rsidRPr="00BD143C">
        <w:rPr>
          <w:rStyle w:val="StyleUnderline"/>
          <w:highlight w:val="cyan"/>
        </w:rPr>
        <w:t xml:space="preserve">and it “needs </w:t>
      </w:r>
      <w:r w:rsidRPr="00BD143C">
        <w:rPr>
          <w:rStyle w:val="Emphasis"/>
          <w:highlight w:val="cyan"/>
        </w:rPr>
        <w:t>stability</w:t>
      </w:r>
      <w:r w:rsidRPr="00BD143C">
        <w:rPr>
          <w:rStyle w:val="StyleUnderline"/>
          <w:highlight w:val="cyan"/>
        </w:rPr>
        <w:t>.”</w:t>
      </w:r>
    </w:p>
    <w:p w14:paraId="68197F4C" w14:textId="6BFAB3A6" w:rsidR="00214134" w:rsidRDefault="000433E4" w:rsidP="000433E4">
      <w:pPr>
        <w:pStyle w:val="Heading2"/>
      </w:pPr>
      <w:r>
        <w:t>Solvency</w:t>
      </w:r>
    </w:p>
    <w:p w14:paraId="65C3BFA7" w14:textId="77777777" w:rsidR="000F681C" w:rsidRDefault="000F681C" w:rsidP="000F681C">
      <w:pPr>
        <w:pStyle w:val="Heading3"/>
      </w:pPr>
      <w:r>
        <w:t>Solvency---Employers Win---1NC</w:t>
      </w:r>
    </w:p>
    <w:p w14:paraId="219C60F5" w14:textId="77777777" w:rsidR="000F681C" w:rsidRDefault="000F681C" w:rsidP="000F681C">
      <w:pPr>
        <w:pStyle w:val="Heading4"/>
      </w:pPr>
      <w:r>
        <w:t>Large employers dominate, ensure lower standards</w:t>
      </w:r>
    </w:p>
    <w:p w14:paraId="07405114" w14:textId="77777777" w:rsidR="000F681C" w:rsidRPr="00FF5187" w:rsidRDefault="000F681C" w:rsidP="000F681C">
      <w:pPr>
        <w:rPr>
          <w:sz w:val="15"/>
          <w:szCs w:val="15"/>
        </w:rPr>
      </w:pPr>
      <w:r>
        <w:t xml:space="preserve">Veena </w:t>
      </w:r>
      <w:r w:rsidRPr="009A053A">
        <w:rPr>
          <w:rStyle w:val="Style13ptBold"/>
        </w:rPr>
        <w:t>Dubal et al. 21</w:t>
      </w:r>
      <w:r w:rsidRPr="00FF5187">
        <w:rPr>
          <w:sz w:val="15"/>
          <w:szCs w:val="15"/>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497316F9" w14:textId="77777777" w:rsidR="000F681C" w:rsidRPr="00FD111C" w:rsidRDefault="000F681C" w:rsidP="000F681C">
      <w:pPr>
        <w:rPr>
          <w:sz w:val="16"/>
        </w:rPr>
      </w:pPr>
      <w:r w:rsidRPr="00FD111C">
        <w:rPr>
          <w:rStyle w:val="StyleUnderline"/>
        </w:rPr>
        <w:t xml:space="preserve">The context in which </w:t>
      </w:r>
      <w:r w:rsidRPr="00DB3BC0">
        <w:rPr>
          <w:rStyle w:val="StyleUnderline"/>
        </w:rPr>
        <w:t>sectoral bargaining</w:t>
      </w:r>
      <w:r w:rsidRPr="00FD111C">
        <w:rPr>
          <w:sz w:val="16"/>
        </w:rPr>
        <w:t xml:space="preserve"> (or “multi-employer bargaining”) </w:t>
      </w:r>
      <w:r w:rsidRPr="00FD111C">
        <w:rPr>
          <w:rStyle w:val="Emphasis"/>
        </w:rPr>
        <w:t>makes sense</w:t>
      </w:r>
      <w:r w:rsidRPr="00FD111C">
        <w:rPr>
          <w:sz w:val="16"/>
        </w:rPr>
        <w:t xml:space="preserve"> </w:t>
      </w:r>
      <w:r w:rsidRPr="00FD111C">
        <w:rPr>
          <w:rStyle w:val="StyleUnderline"/>
        </w:rPr>
        <w:t xml:space="preserve">is one in which </w:t>
      </w:r>
      <w:r w:rsidRPr="00FD111C">
        <w:rPr>
          <w:rStyle w:val="Emphasis"/>
        </w:rPr>
        <w:t>employers</w:t>
      </w:r>
      <w:r w:rsidRPr="00FD111C">
        <w:rPr>
          <w:rStyle w:val="StyleUnderline"/>
        </w:rPr>
        <w:t xml:space="preserve"> are</w:t>
      </w:r>
      <w:r w:rsidRPr="00FD111C">
        <w:rPr>
          <w:sz w:val="16"/>
        </w:rPr>
        <w:t xml:space="preserve"> </w:t>
      </w:r>
      <w:r w:rsidRPr="00FD111C">
        <w:rPr>
          <w:rStyle w:val="Emphasis"/>
        </w:rPr>
        <w:t>atomized</w:t>
      </w:r>
      <w:r w:rsidRPr="00FD111C">
        <w:rPr>
          <w:sz w:val="16"/>
        </w:rPr>
        <w:t xml:space="preserve"> </w:t>
      </w:r>
      <w:r w:rsidRPr="00FD111C">
        <w:rPr>
          <w:rStyle w:val="StyleUnderline"/>
        </w:rPr>
        <w:t>and bringing</w:t>
      </w:r>
      <w:r w:rsidRPr="00FD111C">
        <w:rPr>
          <w:sz w:val="16"/>
        </w:rPr>
        <w:t xml:space="preserve"> </w:t>
      </w:r>
      <w:r w:rsidRPr="00FD111C">
        <w:rPr>
          <w:rStyle w:val="Emphasis"/>
        </w:rPr>
        <w:t>any one</w:t>
      </w:r>
      <w:r w:rsidRPr="00FD111C">
        <w:rPr>
          <w:sz w:val="16"/>
        </w:rPr>
        <w:t xml:space="preserve"> of them </w:t>
      </w:r>
      <w:r w:rsidRPr="00FD111C">
        <w:rPr>
          <w:rStyle w:val="StyleUnderline"/>
        </w:rPr>
        <w:t>to the table is</w:t>
      </w:r>
      <w:r w:rsidRPr="00FD111C">
        <w:rPr>
          <w:sz w:val="16"/>
        </w:rPr>
        <w:t xml:space="preserve"> </w:t>
      </w:r>
      <w:r w:rsidRPr="00FD111C">
        <w:rPr>
          <w:rStyle w:val="Emphasis"/>
        </w:rPr>
        <w:t>irrelevant</w:t>
      </w:r>
      <w:r w:rsidRPr="00FD111C">
        <w:rPr>
          <w:sz w:val="16"/>
        </w:rPr>
        <w:t xml:space="preserve"> </w:t>
      </w:r>
      <w:r w:rsidRPr="00FD111C">
        <w:rPr>
          <w:rStyle w:val="StyleUnderline"/>
        </w:rPr>
        <w:t>to the status of workers</w:t>
      </w:r>
      <w:r w:rsidRPr="00FD111C">
        <w:rPr>
          <w:sz w:val="16"/>
        </w:rPr>
        <w:t xml:space="preserve"> when any one employer has relatively little influence over labor standards. </w:t>
      </w:r>
      <w:r w:rsidRPr="00FD111C">
        <w:rPr>
          <w:rStyle w:val="StyleUnderline"/>
        </w:rPr>
        <w:t>But that is</w:t>
      </w:r>
      <w:r w:rsidRPr="00FD111C">
        <w:rPr>
          <w:sz w:val="16"/>
        </w:rPr>
        <w:t xml:space="preserve"> </w:t>
      </w:r>
      <w:r w:rsidRPr="00FD111C">
        <w:rPr>
          <w:rStyle w:val="Emphasis"/>
        </w:rPr>
        <w:t>not a factual interpretation</w:t>
      </w:r>
      <w:r w:rsidRPr="00FD111C">
        <w:rPr>
          <w:sz w:val="16"/>
        </w:rPr>
        <w:t xml:space="preserve"> </w:t>
      </w:r>
      <w:r w:rsidRPr="00FD111C">
        <w:rPr>
          <w:rStyle w:val="StyleUnderline"/>
        </w:rPr>
        <w:t>of</w:t>
      </w:r>
      <w:r w:rsidRPr="00FD111C">
        <w:rPr>
          <w:sz w:val="16"/>
        </w:rPr>
        <w:t xml:space="preserve"> the </w:t>
      </w:r>
      <w:r w:rsidRPr="00FD111C">
        <w:rPr>
          <w:rStyle w:val="Emphasis"/>
        </w:rPr>
        <w:t>ride-hailing</w:t>
      </w:r>
      <w:r w:rsidRPr="00FD111C">
        <w:rPr>
          <w:sz w:val="16"/>
        </w:rPr>
        <w:t xml:space="preserve"> </w:t>
      </w:r>
      <w:r w:rsidRPr="00FD111C">
        <w:rPr>
          <w:rStyle w:val="StyleUnderline"/>
        </w:rPr>
        <w:t>or</w:t>
      </w:r>
      <w:r w:rsidRPr="00FD111C">
        <w:rPr>
          <w:sz w:val="16"/>
        </w:rPr>
        <w:t xml:space="preserve"> </w:t>
      </w:r>
      <w:r w:rsidRPr="00FD111C">
        <w:rPr>
          <w:rStyle w:val="Emphasis"/>
        </w:rPr>
        <w:t>food delivery</w:t>
      </w:r>
      <w:r w:rsidRPr="00FD111C">
        <w:rPr>
          <w:sz w:val="16"/>
        </w:rPr>
        <w:t xml:space="preserve"> markets. </w:t>
      </w:r>
      <w:r w:rsidRPr="00FD111C">
        <w:rPr>
          <w:rStyle w:val="StyleUnderline"/>
        </w:rPr>
        <w:t xml:space="preserve">Instead of atomized sub-contractors or suppliers, </w:t>
      </w:r>
      <w:r w:rsidRPr="00824E1C">
        <w:rPr>
          <w:rStyle w:val="StyleUnderline"/>
          <w:highlight w:val="cyan"/>
        </w:rPr>
        <w:t>there are</w:t>
      </w:r>
      <w:r w:rsidRPr="00FD111C">
        <w:rPr>
          <w:rStyle w:val="StyleUnderline"/>
        </w:rPr>
        <w:t xml:space="preserve"> a </w:t>
      </w:r>
      <w:r w:rsidRPr="00FD111C">
        <w:rPr>
          <w:rStyle w:val="Emphasis"/>
        </w:rPr>
        <w:t>few</w:t>
      </w:r>
      <w:r w:rsidRPr="00310EE4">
        <w:rPr>
          <w:rStyle w:val="Emphasis"/>
        </w:rPr>
        <w:t>,</w:t>
      </w:r>
      <w:r w:rsidRPr="00FD111C">
        <w:rPr>
          <w:rStyle w:val="Emphasis"/>
        </w:rPr>
        <w:t xml:space="preserve"> </w:t>
      </w:r>
      <w:r w:rsidRPr="00824E1C">
        <w:rPr>
          <w:rStyle w:val="Emphasis"/>
          <w:highlight w:val="cyan"/>
        </w:rPr>
        <w:t>dominant employers</w:t>
      </w:r>
      <w:r w:rsidRPr="00FD111C">
        <w:rPr>
          <w:sz w:val="16"/>
        </w:rPr>
        <w:t xml:space="preserve"> </w:t>
      </w:r>
      <w:r w:rsidRPr="00824E1C">
        <w:rPr>
          <w:rStyle w:val="StyleUnderline"/>
          <w:highlight w:val="cyan"/>
        </w:rPr>
        <w:t>with</w:t>
      </w:r>
      <w:r w:rsidRPr="00FD111C">
        <w:rPr>
          <w:rStyle w:val="StyleUnderline"/>
        </w:rPr>
        <w:t xml:space="preserve"> a great deal of</w:t>
      </w:r>
      <w:r w:rsidRPr="00FD111C">
        <w:rPr>
          <w:sz w:val="16"/>
        </w:rPr>
        <w:t xml:space="preserve"> </w:t>
      </w:r>
      <w:r w:rsidRPr="00824E1C">
        <w:rPr>
          <w:rStyle w:val="Emphasis"/>
          <w:highlight w:val="cyan"/>
        </w:rPr>
        <w:t>unilateral power</w:t>
      </w:r>
      <w:r w:rsidRPr="00824E1C">
        <w:rPr>
          <w:sz w:val="16"/>
          <w:highlight w:val="cyan"/>
        </w:rPr>
        <w:t xml:space="preserve"> </w:t>
      </w:r>
      <w:r w:rsidRPr="00824E1C">
        <w:rPr>
          <w:rStyle w:val="StyleUnderline"/>
          <w:highlight w:val="cyan"/>
        </w:rPr>
        <w:t>over</w:t>
      </w:r>
      <w:r w:rsidRPr="00824E1C">
        <w:rPr>
          <w:sz w:val="16"/>
          <w:highlight w:val="cyan"/>
        </w:rPr>
        <w:t xml:space="preserve"> </w:t>
      </w:r>
      <w:r w:rsidRPr="00824E1C">
        <w:rPr>
          <w:rStyle w:val="Emphasis"/>
          <w:highlight w:val="cyan"/>
        </w:rPr>
        <w:t>labor standards</w:t>
      </w:r>
      <w:r w:rsidRPr="00824E1C">
        <w:rPr>
          <w:sz w:val="16"/>
          <w:highlight w:val="cyan"/>
        </w:rPr>
        <w:t>.</w:t>
      </w:r>
    </w:p>
    <w:p w14:paraId="5F453CD3" w14:textId="77777777" w:rsidR="000F681C" w:rsidRPr="00FD111C" w:rsidRDefault="000F681C" w:rsidP="000F681C">
      <w:pPr>
        <w:rPr>
          <w:sz w:val="16"/>
        </w:rPr>
      </w:pPr>
      <w:r w:rsidRPr="00FD111C">
        <w:rPr>
          <w:rStyle w:val="StyleUnderline"/>
        </w:rPr>
        <w:t>In fact, where nascent worker representation has existed in the so-called “gig economy,”</w:t>
      </w:r>
      <w:r w:rsidRPr="00FD111C">
        <w:rPr>
          <w:sz w:val="16"/>
        </w:rPr>
        <w:t xml:space="preserve"> the </w:t>
      </w:r>
      <w:r w:rsidRPr="00824E1C">
        <w:rPr>
          <w:rStyle w:val="StyleUnderline"/>
          <w:highlight w:val="cyan"/>
        </w:rPr>
        <w:t>companies</w:t>
      </w:r>
      <w:r w:rsidRPr="00FD111C">
        <w:rPr>
          <w:rStyle w:val="StyleUnderline"/>
        </w:rPr>
        <w:t xml:space="preserve"> </w:t>
      </w:r>
      <w:r w:rsidRPr="00824E1C">
        <w:rPr>
          <w:rStyle w:val="StyleUnderline"/>
          <w:highlight w:val="cyan"/>
        </w:rPr>
        <w:t xml:space="preserve">have done </w:t>
      </w:r>
      <w:r w:rsidRPr="00824E1C">
        <w:rPr>
          <w:rStyle w:val="Emphasis"/>
          <w:highlight w:val="cyan"/>
        </w:rPr>
        <w:t>everything they can</w:t>
      </w:r>
      <w:r w:rsidRPr="00824E1C">
        <w:rPr>
          <w:rStyle w:val="StyleUnderline"/>
          <w:highlight w:val="cyan"/>
        </w:rPr>
        <w:t xml:space="preserve"> to </w:t>
      </w:r>
      <w:r w:rsidRPr="00824E1C">
        <w:rPr>
          <w:rStyle w:val="Emphasis"/>
          <w:highlight w:val="cyan"/>
        </w:rPr>
        <w:t>stamp it out</w:t>
      </w:r>
      <w:r w:rsidRPr="00FD111C">
        <w:rPr>
          <w:sz w:val="16"/>
        </w:rPr>
        <w:t xml:space="preserve"> </w:t>
      </w:r>
      <w:r w:rsidRPr="00824E1C">
        <w:rPr>
          <w:rStyle w:val="StyleUnderline"/>
          <w:highlight w:val="cyan"/>
        </w:rPr>
        <w:t>in favor of</w:t>
      </w:r>
      <w:r w:rsidRPr="00824E1C">
        <w:rPr>
          <w:sz w:val="16"/>
          <w:highlight w:val="cyan"/>
        </w:rPr>
        <w:t xml:space="preserve"> </w:t>
      </w:r>
      <w:r w:rsidRPr="00824E1C">
        <w:rPr>
          <w:rStyle w:val="Emphasis"/>
          <w:highlight w:val="cyan"/>
        </w:rPr>
        <w:t>company unions</w:t>
      </w:r>
      <w:r w:rsidRPr="00FD111C">
        <w:rPr>
          <w:sz w:val="16"/>
        </w:rPr>
        <w:t xml:space="preserve">. Moreover, </w:t>
      </w:r>
      <w:r w:rsidRPr="00FD111C">
        <w:rPr>
          <w:rStyle w:val="StyleUnderline"/>
        </w:rPr>
        <w:t>the</w:t>
      </w:r>
      <w:r w:rsidRPr="00FD111C">
        <w:rPr>
          <w:sz w:val="16"/>
        </w:rPr>
        <w:t xml:space="preserve"> </w:t>
      </w:r>
      <w:r w:rsidRPr="00FD111C">
        <w:rPr>
          <w:rStyle w:val="Emphasis"/>
        </w:rPr>
        <w:t>model</w:t>
      </w:r>
      <w:r w:rsidRPr="00FD111C">
        <w:rPr>
          <w:sz w:val="16"/>
        </w:rPr>
        <w:t xml:space="preserve"> </w:t>
      </w:r>
      <w:r w:rsidRPr="00FD111C">
        <w:rPr>
          <w:rStyle w:val="StyleUnderline"/>
        </w:rPr>
        <w:t xml:space="preserve">the </w:t>
      </w:r>
      <w:r w:rsidRPr="00824E1C">
        <w:rPr>
          <w:rStyle w:val="StyleUnderline"/>
          <w:highlight w:val="cyan"/>
        </w:rPr>
        <w:t>gig platforms</w:t>
      </w:r>
      <w:r w:rsidRPr="00FD111C">
        <w:rPr>
          <w:rStyle w:val="StyleUnderline"/>
        </w:rPr>
        <w:t xml:space="preserve"> have</w:t>
      </w:r>
      <w:r w:rsidRPr="00FD111C">
        <w:rPr>
          <w:sz w:val="16"/>
        </w:rPr>
        <w:t xml:space="preserve"> </w:t>
      </w:r>
      <w:r w:rsidRPr="00824E1C">
        <w:rPr>
          <w:rStyle w:val="Emphasis"/>
          <w:highlight w:val="cyan"/>
        </w:rPr>
        <w:t>succeeded in carving out</w:t>
      </w:r>
      <w:r w:rsidRPr="00FD111C">
        <w:rPr>
          <w:sz w:val="16"/>
        </w:rPr>
        <w:t xml:space="preserve"> </w:t>
      </w:r>
      <w:r w:rsidRPr="00FD111C">
        <w:rPr>
          <w:rStyle w:val="StyleUnderline"/>
        </w:rPr>
        <w:t>for themselves threatens to</w:t>
      </w:r>
      <w:r w:rsidRPr="00FD111C">
        <w:rPr>
          <w:sz w:val="16"/>
        </w:rPr>
        <w:t xml:space="preserve"> </w:t>
      </w:r>
      <w:r w:rsidRPr="00FD111C">
        <w:rPr>
          <w:rStyle w:val="Emphasis"/>
        </w:rPr>
        <w:t>extend</w:t>
      </w:r>
      <w:r w:rsidRPr="00FD111C">
        <w:rPr>
          <w:sz w:val="16"/>
        </w:rPr>
        <w:t xml:space="preserve"> </w:t>
      </w:r>
      <w:r w:rsidRPr="00FD111C">
        <w:rPr>
          <w:rStyle w:val="StyleUnderline"/>
        </w:rPr>
        <w:t>into</w:t>
      </w:r>
      <w:r w:rsidRPr="00FD111C">
        <w:rPr>
          <w:sz w:val="16"/>
        </w:rPr>
        <w:t xml:space="preserve"> </w:t>
      </w:r>
      <w:r w:rsidRPr="00FD111C">
        <w:rPr>
          <w:rStyle w:val="Emphasis"/>
        </w:rPr>
        <w:t>other sectors</w:t>
      </w:r>
      <w:r w:rsidRPr="00FD111C">
        <w:rPr>
          <w:sz w:val="16"/>
        </w:rPr>
        <w:t xml:space="preserve"> </w:t>
      </w:r>
      <w:r w:rsidRPr="00FD111C">
        <w:rPr>
          <w:rStyle w:val="StyleUnderline"/>
        </w:rPr>
        <w:t>and</w:t>
      </w:r>
      <w:r w:rsidRPr="00FD111C">
        <w:rPr>
          <w:sz w:val="16"/>
        </w:rPr>
        <w:t xml:space="preserve"> </w:t>
      </w:r>
      <w:r w:rsidRPr="00FD111C">
        <w:rPr>
          <w:rStyle w:val="Emphasis"/>
        </w:rPr>
        <w:t>states</w:t>
      </w:r>
      <w:r w:rsidRPr="00FD111C">
        <w:rPr>
          <w:rStyle w:val="StyleUnderline"/>
        </w:rPr>
        <w:t>, undermining</w:t>
      </w:r>
      <w:r w:rsidRPr="00FD111C">
        <w:rPr>
          <w:sz w:val="16"/>
        </w:rPr>
        <w:t xml:space="preserve"> </w:t>
      </w:r>
      <w:r w:rsidRPr="00FD111C">
        <w:rPr>
          <w:rStyle w:val="Emphasis"/>
        </w:rPr>
        <w:t>employment status</w:t>
      </w:r>
      <w:r w:rsidRPr="00FD111C">
        <w:rPr>
          <w:rStyle w:val="StyleUnderline"/>
        </w:rPr>
        <w:t xml:space="preserve">, </w:t>
      </w:r>
      <w:r w:rsidRPr="00FD111C">
        <w:rPr>
          <w:rStyle w:val="Emphasis"/>
        </w:rPr>
        <w:t>statutory</w:t>
      </w:r>
      <w:r w:rsidRPr="00FD111C">
        <w:rPr>
          <w:sz w:val="16"/>
        </w:rPr>
        <w:t xml:space="preserve"> </w:t>
      </w:r>
      <w:r w:rsidRPr="00FD111C">
        <w:rPr>
          <w:rStyle w:val="StyleUnderline"/>
        </w:rPr>
        <w:t>entitlements,</w:t>
      </w:r>
      <w:r w:rsidRPr="00FD111C">
        <w:rPr>
          <w:sz w:val="16"/>
        </w:rPr>
        <w:t xml:space="preserve"> </w:t>
      </w:r>
      <w:r w:rsidRPr="00FD111C">
        <w:rPr>
          <w:rStyle w:val="Emphasis"/>
        </w:rPr>
        <w:t>NLRA</w:t>
      </w:r>
      <w:r w:rsidRPr="00FD111C">
        <w:rPr>
          <w:sz w:val="16"/>
        </w:rPr>
        <w:t xml:space="preserve"> </w:t>
      </w:r>
      <w:r w:rsidRPr="00FD111C">
        <w:rPr>
          <w:rStyle w:val="StyleUnderline"/>
        </w:rPr>
        <w:t>unions, and</w:t>
      </w:r>
      <w:r w:rsidRPr="00FD111C">
        <w:rPr>
          <w:sz w:val="16"/>
        </w:rPr>
        <w:t xml:space="preserve"> </w:t>
      </w:r>
      <w:r w:rsidRPr="00FD111C">
        <w:rPr>
          <w:rStyle w:val="Emphasis"/>
        </w:rPr>
        <w:t>wages</w:t>
      </w:r>
      <w:r w:rsidRPr="00FD111C">
        <w:rPr>
          <w:sz w:val="16"/>
        </w:rPr>
        <w:t xml:space="preserve"> </w:t>
      </w:r>
      <w:r w:rsidRPr="00FD111C">
        <w:rPr>
          <w:rStyle w:val="StyleUnderline"/>
        </w:rPr>
        <w:t>and</w:t>
      </w:r>
      <w:r w:rsidRPr="00FD111C">
        <w:rPr>
          <w:sz w:val="16"/>
        </w:rPr>
        <w:t xml:space="preserve"> </w:t>
      </w:r>
      <w:r w:rsidRPr="00FD111C">
        <w:rPr>
          <w:rStyle w:val="Emphasis"/>
        </w:rPr>
        <w:t>worker standards</w:t>
      </w:r>
      <w:r w:rsidRPr="00FD111C">
        <w:rPr>
          <w:sz w:val="16"/>
        </w:rPr>
        <w:t xml:space="preserve"> </w:t>
      </w:r>
      <w:r w:rsidRPr="00FD111C">
        <w:rPr>
          <w:rStyle w:val="Emphasis"/>
        </w:rPr>
        <w:t>well beyond</w:t>
      </w:r>
      <w:r w:rsidRPr="00FD111C">
        <w:rPr>
          <w:sz w:val="16"/>
        </w:rPr>
        <w:t xml:space="preserve"> </w:t>
      </w:r>
      <w:r w:rsidRPr="00FD111C">
        <w:rPr>
          <w:rStyle w:val="StyleUnderline"/>
        </w:rPr>
        <w:t xml:space="preserve">what we now understand as the gig economy. The crucial point is that the </w:t>
      </w:r>
      <w:r w:rsidRPr="00824E1C">
        <w:rPr>
          <w:rStyle w:val="StyleUnderline"/>
          <w:highlight w:val="cyan"/>
        </w:rPr>
        <w:t>gig economy is</w:t>
      </w:r>
      <w:r w:rsidRPr="00824E1C">
        <w:rPr>
          <w:sz w:val="16"/>
          <w:highlight w:val="cyan"/>
        </w:rPr>
        <w:t xml:space="preserve"> </w:t>
      </w:r>
      <w:r w:rsidRPr="00824E1C">
        <w:rPr>
          <w:rStyle w:val="Emphasis"/>
          <w:highlight w:val="cyan"/>
        </w:rPr>
        <w:t>not a sector</w:t>
      </w:r>
      <w:r w:rsidRPr="00FD111C">
        <w:rPr>
          <w:sz w:val="16"/>
        </w:rPr>
        <w:t xml:space="preserve"> </w:t>
      </w:r>
      <w:r w:rsidRPr="00FD111C">
        <w:rPr>
          <w:rStyle w:val="StyleUnderline"/>
        </w:rPr>
        <w:t>so much as a</w:t>
      </w:r>
      <w:r w:rsidRPr="00FD111C">
        <w:rPr>
          <w:sz w:val="16"/>
        </w:rPr>
        <w:t xml:space="preserve"> </w:t>
      </w:r>
      <w:r w:rsidRPr="00FD111C">
        <w:rPr>
          <w:rStyle w:val="Emphasis"/>
        </w:rPr>
        <w:t>segment</w:t>
      </w:r>
      <w:r w:rsidRPr="00FD111C">
        <w:rPr>
          <w:sz w:val="16"/>
        </w:rPr>
        <w:t xml:space="preserve"> </w:t>
      </w:r>
      <w:r w:rsidRPr="00FD111C">
        <w:rPr>
          <w:rStyle w:val="StyleUnderline"/>
        </w:rPr>
        <w:t>of the</w:t>
      </w:r>
      <w:r w:rsidRPr="00FD111C">
        <w:rPr>
          <w:sz w:val="16"/>
        </w:rPr>
        <w:t xml:space="preserve"> </w:t>
      </w:r>
      <w:r w:rsidRPr="00FD111C">
        <w:rPr>
          <w:rStyle w:val="Emphasis"/>
        </w:rPr>
        <w:t>labor market</w:t>
      </w:r>
      <w:r w:rsidRPr="00FD111C">
        <w:rPr>
          <w:sz w:val="16"/>
        </w:rPr>
        <w:t xml:space="preserve"> </w:t>
      </w:r>
      <w:r w:rsidRPr="00FD111C">
        <w:rPr>
          <w:rStyle w:val="Emphasis"/>
        </w:rPr>
        <w:t>carved out</w:t>
      </w:r>
      <w:r w:rsidRPr="00FD111C">
        <w:rPr>
          <w:sz w:val="16"/>
        </w:rPr>
        <w:t xml:space="preserve"> </w:t>
      </w:r>
      <w:r w:rsidRPr="00FD111C">
        <w:rPr>
          <w:rStyle w:val="StyleUnderline"/>
        </w:rPr>
        <w:t>of</w:t>
      </w:r>
      <w:r w:rsidRPr="00FD111C">
        <w:rPr>
          <w:sz w:val="16"/>
        </w:rPr>
        <w:t xml:space="preserve"> pro-worker </w:t>
      </w:r>
      <w:r w:rsidRPr="00FD111C">
        <w:rPr>
          <w:rStyle w:val="Emphasis"/>
        </w:rPr>
        <w:t>regulation</w:t>
      </w:r>
      <w:r w:rsidRPr="00FD111C">
        <w:rPr>
          <w:rStyle w:val="StyleUnderline"/>
        </w:rPr>
        <w:t xml:space="preserve">. What is at issue is how large law and regulation </w:t>
      </w:r>
      <w:r w:rsidRPr="00FD111C">
        <w:rPr>
          <w:rStyle w:val="Emphasis"/>
        </w:rPr>
        <w:t>permits that segment to be</w:t>
      </w:r>
      <w:r w:rsidRPr="00FD111C">
        <w:rPr>
          <w:sz w:val="16"/>
        </w:rPr>
        <w:t>.</w:t>
      </w:r>
    </w:p>
    <w:p w14:paraId="7E3B59D8" w14:textId="77777777" w:rsidR="000F681C" w:rsidRPr="00C14345" w:rsidRDefault="000F681C" w:rsidP="000F681C">
      <w:pPr>
        <w:rPr>
          <w:rStyle w:val="StyleUnderline"/>
        </w:rPr>
      </w:pPr>
      <w:r w:rsidRPr="00FD111C">
        <w:rPr>
          <w:rStyle w:val="StyleUnderline"/>
        </w:rPr>
        <w:t>Proponents of sectoral bargaining have also portrayed it as a remedy for the historical impacts of the exclusion of</w:t>
      </w:r>
      <w:r w:rsidRPr="00FD111C">
        <w:rPr>
          <w:sz w:val="16"/>
        </w:rPr>
        <w:t xml:space="preserve"> </w:t>
      </w:r>
      <w:r w:rsidRPr="00FD111C">
        <w:rPr>
          <w:rStyle w:val="Emphasis"/>
        </w:rPr>
        <w:t>female- and minority-dominated</w:t>
      </w:r>
      <w:r w:rsidRPr="00FD111C">
        <w:rPr>
          <w:sz w:val="16"/>
        </w:rPr>
        <w:t xml:space="preserve"> </w:t>
      </w:r>
      <w:r w:rsidRPr="00FD111C">
        <w:rPr>
          <w:rStyle w:val="StyleUnderline"/>
        </w:rPr>
        <w:t>occupations from the</w:t>
      </w:r>
      <w:r w:rsidRPr="00FD111C">
        <w:rPr>
          <w:sz w:val="16"/>
        </w:rPr>
        <w:t xml:space="preserve"> </w:t>
      </w:r>
      <w:r w:rsidRPr="00FD111C">
        <w:rPr>
          <w:rStyle w:val="Emphasis"/>
        </w:rPr>
        <w:t>NLRA</w:t>
      </w:r>
      <w:r w:rsidRPr="00FD111C">
        <w:rPr>
          <w:sz w:val="16"/>
        </w:rPr>
        <w:t xml:space="preserve"> and FLSA in the 1930s. </w:t>
      </w:r>
      <w:r w:rsidRPr="00FD111C">
        <w:rPr>
          <w:rStyle w:val="StyleUnderline"/>
        </w:rPr>
        <w:t xml:space="preserve">The claim is that such occupations could, under a sectoral bargaining system, at long last be unionized. But what </w:t>
      </w:r>
      <w:r w:rsidRPr="00824E1C">
        <w:rPr>
          <w:rStyle w:val="StyleUnderline"/>
          <w:highlight w:val="cyan"/>
        </w:rPr>
        <w:t>enlarging the gig economy</w:t>
      </w:r>
      <w:r w:rsidRPr="00FD111C">
        <w:rPr>
          <w:rStyle w:val="StyleUnderline"/>
        </w:rPr>
        <w:t xml:space="preserve"> and the reach of the Third Category would</w:t>
      </w:r>
      <w:r w:rsidRPr="00FD111C">
        <w:rPr>
          <w:sz w:val="16"/>
        </w:rPr>
        <w:t xml:space="preserve"> </w:t>
      </w:r>
      <w:r w:rsidRPr="00FD111C">
        <w:rPr>
          <w:rStyle w:val="Emphasis"/>
        </w:rPr>
        <w:t>mean</w:t>
      </w:r>
      <w:r w:rsidRPr="00FD111C">
        <w:rPr>
          <w:sz w:val="16"/>
        </w:rPr>
        <w:t xml:space="preserve"> </w:t>
      </w:r>
      <w:r w:rsidRPr="00FD111C">
        <w:rPr>
          <w:rStyle w:val="StyleUnderline"/>
        </w:rPr>
        <w:t>is</w:t>
      </w:r>
      <w:r w:rsidRPr="00FD111C">
        <w:rPr>
          <w:sz w:val="16"/>
        </w:rPr>
        <w:t xml:space="preserve"> </w:t>
      </w:r>
      <w:r w:rsidRPr="00FD111C">
        <w:rPr>
          <w:rStyle w:val="Emphasis"/>
        </w:rPr>
        <w:t>re</w:t>
      </w:r>
      <w:r w:rsidRPr="00824E1C">
        <w:rPr>
          <w:rStyle w:val="Emphasis"/>
          <w:highlight w:val="cyan"/>
        </w:rPr>
        <w:t xml:space="preserve">-enacting that exact </w:t>
      </w:r>
      <w:r w:rsidRPr="00824E1C">
        <w:rPr>
          <w:b/>
          <w:iCs/>
          <w:sz w:val="24"/>
          <w:highlight w:val="cyan"/>
          <w:u w:val="single"/>
          <w:bdr w:val="single" w:sz="8" w:space="0" w:color="auto"/>
        </w:rPr>
        <w:t>exclusion,</w:t>
      </w:r>
      <w:r w:rsidRPr="00C14345">
        <w:rPr>
          <w:rStyle w:val="StyleUnderline"/>
        </w:rPr>
        <w:t xml:space="preserve"> by </w:t>
      </w:r>
      <w:r w:rsidRPr="00824E1C">
        <w:rPr>
          <w:rStyle w:val="StyleUnderline"/>
          <w:highlight w:val="cyan"/>
        </w:rPr>
        <w:t>designating lower</w:t>
      </w:r>
      <w:r w:rsidRPr="00C14345">
        <w:rPr>
          <w:rStyle w:val="StyleUnderline"/>
        </w:rPr>
        <w:t xml:space="preserve"> labor </w:t>
      </w:r>
      <w:r w:rsidRPr="00824E1C">
        <w:rPr>
          <w:rStyle w:val="StyleUnderline"/>
          <w:highlight w:val="cyan"/>
        </w:rPr>
        <w:t>standards for occupations</w:t>
      </w:r>
      <w:r w:rsidRPr="00C14345">
        <w:rPr>
          <w:rStyle w:val="StyleUnderline"/>
        </w:rPr>
        <w:t xml:space="preserve"> in </w:t>
      </w:r>
      <w:r w:rsidRPr="00824E1C">
        <w:rPr>
          <w:rStyle w:val="StyleUnderline"/>
          <w:highlight w:val="cyan"/>
        </w:rPr>
        <w:t>which workers</w:t>
      </w:r>
      <w:r w:rsidRPr="00C14345">
        <w:rPr>
          <w:rStyle w:val="StyleUnderline"/>
        </w:rPr>
        <w:t xml:space="preserve"> are </w:t>
      </w:r>
      <w:r w:rsidRPr="00824E1C">
        <w:rPr>
          <w:rStyle w:val="StyleUnderline"/>
          <w:highlight w:val="cyan"/>
        </w:rPr>
        <w:t>majority</w:t>
      </w:r>
      <w:r w:rsidRPr="00C14345">
        <w:rPr>
          <w:rStyle w:val="StyleUnderline"/>
        </w:rPr>
        <w:t xml:space="preserve"> people of color and </w:t>
      </w:r>
      <w:r w:rsidRPr="00824E1C">
        <w:rPr>
          <w:rStyle w:val="StyleUnderline"/>
          <w:highlight w:val="cyan"/>
        </w:rPr>
        <w:t>immigrants</w:t>
      </w:r>
      <w:r w:rsidRPr="00C14345">
        <w:rPr>
          <w:rStyle w:val="StyleUnderline"/>
        </w:rPr>
        <w:t>.</w:t>
      </w:r>
    </w:p>
    <w:p w14:paraId="376EBCAC" w14:textId="77777777" w:rsidR="00281DD9" w:rsidRPr="00824E1C" w:rsidRDefault="00281DD9" w:rsidP="00281DD9">
      <w:pPr>
        <w:pStyle w:val="Heading3"/>
        <w:rPr>
          <w:rStyle w:val="StyleUnderline"/>
          <w:highlight w:val="cyan"/>
        </w:rPr>
      </w:pPr>
      <w:r>
        <w:rPr>
          <w:rFonts w:cs="Arial"/>
        </w:rPr>
        <w:t>Solvency---Circumvention---1NC</w:t>
      </w:r>
    </w:p>
    <w:p w14:paraId="2E48DBFE" w14:textId="77777777" w:rsidR="00281DD9" w:rsidRPr="00824E1C" w:rsidRDefault="00281DD9" w:rsidP="00281DD9">
      <w:pPr>
        <w:pStyle w:val="Heading4"/>
        <w:rPr>
          <w:rStyle w:val="StyleUnderline"/>
          <w:highlight w:val="cyan"/>
        </w:rPr>
      </w:pPr>
      <w:r>
        <w:t>Circumvention:</w:t>
      </w:r>
    </w:p>
    <w:p w14:paraId="3C2C5A05" w14:textId="77777777" w:rsidR="00281DD9" w:rsidRPr="00824E1C" w:rsidRDefault="00281DD9" w:rsidP="00281DD9">
      <w:pPr>
        <w:pStyle w:val="Heading4"/>
        <w:rPr>
          <w:rStyle w:val="StyleUnderline"/>
          <w:highlight w:val="cyan"/>
        </w:rPr>
      </w:pPr>
      <w:r>
        <w:t xml:space="preserve">1. Violations are rampant. </w:t>
      </w:r>
    </w:p>
    <w:p w14:paraId="0C8634E1" w14:textId="77777777" w:rsidR="00281DD9" w:rsidRPr="00824E1C" w:rsidRDefault="00281DD9" w:rsidP="00281DD9">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3A76505" w14:textId="77777777" w:rsidR="00281DD9" w:rsidRPr="00824E1C" w:rsidRDefault="00281DD9" w:rsidP="00281DD9">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824E1C">
        <w:rPr>
          <w:rStyle w:val="Emphasis"/>
          <w:highlight w:val="cyan"/>
        </w:rPr>
        <w:t>violator</w:t>
      </w:r>
      <w:r w:rsidRPr="00CD772A">
        <w:rPr>
          <w:rStyle w:val="StyleUnderline"/>
        </w:rPr>
        <w:t xml:space="preserve"> would </w:t>
      </w:r>
      <w:r w:rsidRPr="00824E1C">
        <w:rPr>
          <w:rStyle w:val="StyleUnderline"/>
          <w:highlight w:val="cyan"/>
        </w:rPr>
        <w:t>have to expect</w:t>
      </w:r>
      <w:r w:rsidRPr="00CD772A">
        <w:rPr>
          <w:rStyle w:val="StyleUnderline"/>
        </w:rPr>
        <w:t xml:space="preserve"> a</w:t>
      </w:r>
      <w:r w:rsidRPr="00CD772A">
        <w:rPr>
          <w:sz w:val="16"/>
        </w:rPr>
        <w:t xml:space="preserve"> 48% to </w:t>
      </w:r>
      <w:r w:rsidRPr="00824E1C">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824E1C">
        <w:rPr>
          <w:rStyle w:val="StyleUnderline"/>
          <w:highlight w:val="cyan"/>
        </w:rPr>
        <w:t xml:space="preserve">to have an </w:t>
      </w:r>
      <w:r w:rsidRPr="00824E1C">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824E1C">
        <w:rPr>
          <w:rStyle w:val="Emphasis"/>
          <w:highlight w:val="cyan"/>
        </w:rPr>
        <w:t>in practice</w:t>
      </w:r>
      <w:r w:rsidRPr="00CD772A">
        <w:rPr>
          <w:sz w:val="16"/>
        </w:rPr>
        <w:t xml:space="preserve">? </w:t>
      </w:r>
      <w:r w:rsidRPr="00824E1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824E1C">
        <w:rPr>
          <w:rStyle w:val="StyleUnderline"/>
          <w:highlight w:val="cyan"/>
        </w:rPr>
        <w:t xml:space="preserve">in the </w:t>
      </w:r>
      <w:r w:rsidRPr="00824E1C">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824E1C">
        <w:rPr>
          <w:rStyle w:val="Emphasis"/>
          <w:sz w:val="30"/>
          <w:szCs w:val="30"/>
          <w:highlight w:val="cyan"/>
        </w:rPr>
        <w:t>less than 1%</w:t>
      </w:r>
      <w:r w:rsidRPr="00CD772A">
        <w:rPr>
          <w:sz w:val="16"/>
        </w:rPr>
        <w:t>.</w:t>
      </w:r>
    </w:p>
    <w:p w14:paraId="17DB3D05" w14:textId="77777777" w:rsidR="00281DD9" w:rsidRPr="00824E1C" w:rsidRDefault="00281DD9" w:rsidP="00281DD9">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824E1C">
        <w:rPr>
          <w:rStyle w:val="StyleUnderline"/>
          <w:highlight w:val="cyan"/>
        </w:rPr>
        <w:t xml:space="preserve">detection probabilities would need to increase by </w:t>
      </w:r>
      <w:r w:rsidRPr="00824E1C">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0C0B83D" w14:textId="77777777" w:rsidR="00281DD9" w:rsidRPr="00824E1C" w:rsidRDefault="00281DD9" w:rsidP="00281DD9">
      <w:pPr>
        <w:rPr>
          <w:rStyle w:val="StyleUnderline"/>
          <w:highlight w:val="cyan"/>
        </w:rPr>
      </w:pPr>
      <w:r w:rsidRPr="00824E1C">
        <w:rPr>
          <w:rStyle w:val="StyleUnderline"/>
          <w:highlight w:val="cyan"/>
        </w:rPr>
        <w:t>Given the</w:t>
      </w:r>
      <w:r w:rsidRPr="00CD772A">
        <w:rPr>
          <w:sz w:val="16"/>
        </w:rPr>
        <w:t xml:space="preserve"> relative </w:t>
      </w:r>
      <w:r w:rsidRPr="00824E1C">
        <w:rPr>
          <w:rStyle w:val="StyleUnderline"/>
          <w:highlight w:val="cyan"/>
        </w:rPr>
        <w:t>scarcity of</w:t>
      </w:r>
      <w:r w:rsidRPr="00CD772A">
        <w:rPr>
          <w:rStyle w:val="StyleUnderline"/>
        </w:rPr>
        <w:t xml:space="preserve"> </w:t>
      </w:r>
      <w:r w:rsidRPr="00CD772A">
        <w:rPr>
          <w:rStyle w:val="Emphasis"/>
        </w:rPr>
        <w:t xml:space="preserve">inspection </w:t>
      </w:r>
      <w:r w:rsidRPr="00824E1C">
        <w:rPr>
          <w:rStyle w:val="Emphasis"/>
          <w:highlight w:val="cyan"/>
        </w:rPr>
        <w:t>resources</w:t>
      </w:r>
      <w:r w:rsidRPr="00CD772A">
        <w:rPr>
          <w:sz w:val="16"/>
        </w:rPr>
        <w:t xml:space="preserve">, </w:t>
      </w:r>
      <w:r w:rsidRPr="00824E1C">
        <w:rPr>
          <w:rStyle w:val="StyleUnderline"/>
          <w:highlight w:val="cyan"/>
        </w:rPr>
        <w:t>worker-initiated actions are</w:t>
      </w:r>
      <w:r w:rsidRPr="00CD772A">
        <w:rPr>
          <w:rStyle w:val="StyleUnderline"/>
        </w:rPr>
        <w:t xml:space="preserve"> a </w:t>
      </w:r>
      <w:r w:rsidRPr="00824E1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24E1C">
        <w:rPr>
          <w:rStyle w:val="StyleUnderline"/>
          <w:highlight w:val="cyan"/>
        </w:rPr>
        <w:t>workers</w:t>
      </w:r>
      <w:r w:rsidRPr="00CD772A">
        <w:rPr>
          <w:rStyle w:val="StyleUnderline"/>
        </w:rPr>
        <w:t xml:space="preserve"> </w:t>
      </w:r>
      <w:r w:rsidRPr="00CD772A">
        <w:rPr>
          <w:rStyle w:val="Emphasis"/>
        </w:rPr>
        <w:t xml:space="preserve">often </w:t>
      </w:r>
      <w:r w:rsidRPr="00824E1C">
        <w:rPr>
          <w:rStyle w:val="Emphasis"/>
          <w:highlight w:val="cyan"/>
        </w:rPr>
        <w:t>do not</w:t>
      </w:r>
      <w:r w:rsidRPr="00824E1C">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0C68EAAF" w14:textId="77777777" w:rsidR="00281DD9" w:rsidRPr="00824E1C" w:rsidRDefault="00281DD9" w:rsidP="00281DD9">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824E1C">
        <w:rPr>
          <w:rStyle w:val="Emphasis"/>
          <w:highlight w:val="cyan"/>
        </w:rPr>
        <w:t>move</w:t>
      </w:r>
      <w:r w:rsidRPr="00641FCA">
        <w:rPr>
          <w:rStyle w:val="Emphasis"/>
        </w:rPr>
        <w:t xml:space="preserve"> on</w:t>
      </w:r>
      <w:r w:rsidRPr="00641FCA">
        <w:rPr>
          <w:rStyle w:val="StyleUnderline"/>
        </w:rPr>
        <w:t xml:space="preserve"> </w:t>
      </w:r>
      <w:r w:rsidRPr="00824E1C">
        <w:rPr>
          <w:rStyle w:val="StyleUnderline"/>
          <w:highlight w:val="cyan"/>
        </w:rPr>
        <w:t>to another job</w:t>
      </w:r>
      <w:r w:rsidRPr="00641FCA">
        <w:rPr>
          <w:sz w:val="16"/>
        </w:rPr>
        <w:t xml:space="preserve"> (Bobo 2011). Finally, </w:t>
      </w:r>
      <w:r w:rsidRPr="00824E1C">
        <w:rPr>
          <w:rStyle w:val="StyleUnderline"/>
          <w:highlight w:val="cyan"/>
        </w:rPr>
        <w:t>if</w:t>
      </w:r>
      <w:r w:rsidRPr="00641FCA">
        <w:rPr>
          <w:rStyle w:val="StyleUnderline"/>
        </w:rPr>
        <w:t xml:space="preserve"> a worker believes</w:t>
      </w:r>
      <w:r w:rsidRPr="00641FCA">
        <w:rPr>
          <w:sz w:val="16"/>
        </w:rPr>
        <w:t xml:space="preserve"> that </w:t>
      </w:r>
      <w:r w:rsidRPr="00824E1C">
        <w:rPr>
          <w:rStyle w:val="StyleUnderline"/>
          <w:highlight w:val="cyan"/>
        </w:rPr>
        <w:t xml:space="preserve">their job </w:t>
      </w:r>
      <w:r w:rsidRPr="00824E1C">
        <w:rPr>
          <w:rStyle w:val="Emphasis"/>
          <w:highlight w:val="cyan"/>
        </w:rPr>
        <w:t>would not exist</w:t>
      </w:r>
      <w:r w:rsidRPr="00824E1C">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824E1C">
        <w:rPr>
          <w:rStyle w:val="Emphasis"/>
          <w:highlight w:val="cyan"/>
        </w:rPr>
        <w:t>high costs</w:t>
      </w:r>
      <w:r w:rsidRPr="00641FCA">
        <w:rPr>
          <w:rStyle w:val="StyleUnderline"/>
        </w:rPr>
        <w:t xml:space="preserve"> </w:t>
      </w:r>
      <w:r w:rsidRPr="00824E1C">
        <w:rPr>
          <w:rStyle w:val="StyleUnderline"/>
          <w:highlight w:val="cyan"/>
        </w:rPr>
        <w:t>mean</w:t>
      </w:r>
      <w:r w:rsidRPr="00641FCA">
        <w:rPr>
          <w:rStyle w:val="StyleUnderline"/>
        </w:rPr>
        <w:t xml:space="preserve"> that </w:t>
      </w:r>
      <w:r w:rsidRPr="00485207">
        <w:rPr>
          <w:rStyle w:val="Emphasis"/>
        </w:rPr>
        <w:t xml:space="preserve">FLSA </w:t>
      </w:r>
      <w:r w:rsidRPr="00824E1C">
        <w:rPr>
          <w:rStyle w:val="Emphasis"/>
          <w:highlight w:val="cyan"/>
        </w:rPr>
        <w:t>cases</w:t>
      </w:r>
      <w:r w:rsidRPr="00824E1C">
        <w:rPr>
          <w:rStyle w:val="StyleUnderline"/>
          <w:highlight w:val="cyan"/>
        </w:rPr>
        <w:t xml:space="preserve"> are</w:t>
      </w:r>
      <w:r w:rsidRPr="00641FCA">
        <w:rPr>
          <w:rStyle w:val="StyleUnderline"/>
        </w:rPr>
        <w:t xml:space="preserve"> often </w:t>
      </w:r>
      <w:r w:rsidRPr="00824E1C">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2FFFEBFB" w14:textId="77777777" w:rsidR="00281DD9" w:rsidRPr="00824E1C" w:rsidRDefault="00281DD9" w:rsidP="00281DD9">
      <w:pPr>
        <w:rPr>
          <w:rStyle w:val="StyleUnderline"/>
          <w:highlight w:val="cyan"/>
        </w:rPr>
      </w:pPr>
    </w:p>
    <w:p w14:paraId="080CBCB3" w14:textId="77777777" w:rsidR="00281DD9" w:rsidRPr="00824E1C" w:rsidRDefault="00281DD9" w:rsidP="00281DD9">
      <w:pPr>
        <w:pStyle w:val="Heading4"/>
        <w:rPr>
          <w:rStyle w:val="StyleUnderline"/>
          <w:highlight w:val="cyan"/>
        </w:rPr>
      </w:pPr>
      <w:r>
        <w:t xml:space="preserve">2. The </w:t>
      </w:r>
      <w:r w:rsidRPr="000F6095">
        <w:rPr>
          <w:u w:val="single"/>
        </w:rPr>
        <w:t>Fifth Circuit decision</w:t>
      </w:r>
      <w:r>
        <w:t xml:space="preserve"> nullifies the plan.</w:t>
      </w:r>
    </w:p>
    <w:p w14:paraId="6BAFE190" w14:textId="77777777" w:rsidR="00281DD9" w:rsidRPr="00824E1C" w:rsidRDefault="00281DD9" w:rsidP="00281DD9">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556D368A" w14:textId="77777777" w:rsidR="00281DD9" w:rsidRPr="00824E1C" w:rsidRDefault="00281DD9" w:rsidP="00281DD9">
      <w:pPr>
        <w:rPr>
          <w:rStyle w:val="StyleUnderline"/>
          <w:highlight w:val="cyan"/>
        </w:rPr>
      </w:pPr>
      <w:r w:rsidRPr="000F6095">
        <w:rPr>
          <w:sz w:val="16"/>
        </w:rPr>
        <w:t xml:space="preserve">Today, </w:t>
      </w:r>
      <w:r w:rsidRPr="00824E1C">
        <w:rPr>
          <w:rStyle w:val="StyleUnderline"/>
          <w:highlight w:val="cyan"/>
        </w:rPr>
        <w:t>the NLRA hovers</w:t>
      </w:r>
      <w:r w:rsidRPr="000F6095">
        <w:rPr>
          <w:sz w:val="16"/>
        </w:rPr>
        <w:t xml:space="preserve"> somewhere </w:t>
      </w:r>
      <w:r w:rsidRPr="00824E1C">
        <w:rPr>
          <w:rStyle w:val="StyleUnderline"/>
          <w:highlight w:val="cyan"/>
        </w:rPr>
        <w:t xml:space="preserve">between </w:t>
      </w:r>
      <w:r w:rsidRPr="00824E1C">
        <w:rPr>
          <w:rStyle w:val="Emphasis"/>
          <w:highlight w:val="cyan"/>
        </w:rPr>
        <w:t>de facto</w:t>
      </w:r>
      <w:r w:rsidRPr="00824E1C">
        <w:rPr>
          <w:rStyle w:val="StyleUnderline"/>
          <w:highlight w:val="cyan"/>
        </w:rPr>
        <w:t xml:space="preserve"> and </w:t>
      </w:r>
      <w:r w:rsidRPr="00824E1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824E1C">
        <w:rPr>
          <w:rStyle w:val="Emphasis"/>
          <w:highlight w:val="cyan"/>
        </w:rPr>
        <w:t>no</w:t>
      </w:r>
      <w:r w:rsidRPr="000F6095">
        <w:rPr>
          <w:rStyle w:val="StyleUnderline"/>
        </w:rPr>
        <w:t xml:space="preserve">t enough to constitute a </w:t>
      </w:r>
      <w:r w:rsidRPr="00824E1C">
        <w:rPr>
          <w:rStyle w:val="Emphasis"/>
          <w:highlight w:val="cyan"/>
        </w:rPr>
        <w:t>quorum</w:t>
      </w:r>
      <w:r w:rsidRPr="000F6095">
        <w:rPr>
          <w:sz w:val="16"/>
        </w:rPr>
        <w:t xml:space="preserve"> — </w:t>
      </w:r>
      <w:r w:rsidRPr="00824E1C">
        <w:rPr>
          <w:rStyle w:val="StyleUnderline"/>
          <w:highlight w:val="cyan"/>
        </w:rPr>
        <w:t xml:space="preserve">means the Board can make </w:t>
      </w:r>
      <w:r w:rsidRPr="00824E1C">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824E1C">
        <w:rPr>
          <w:rStyle w:val="Emphasis"/>
          <w:sz w:val="30"/>
          <w:szCs w:val="30"/>
          <w:highlight w:val="cyan"/>
        </w:rPr>
        <w:t>however illegal it may be</w:t>
      </w:r>
      <w:r w:rsidRPr="000F6095">
        <w:rPr>
          <w:sz w:val="16"/>
        </w:rPr>
        <w:t>.</w:t>
      </w:r>
    </w:p>
    <w:p w14:paraId="59D23542" w14:textId="77777777" w:rsidR="00281DD9" w:rsidRPr="00824E1C" w:rsidRDefault="00281DD9" w:rsidP="00281DD9">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7051F8BE" w14:textId="77777777" w:rsidR="00281DD9" w:rsidRPr="00824E1C" w:rsidRDefault="00281DD9" w:rsidP="00281DD9">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13C09413" w14:textId="77777777" w:rsidR="00281DD9" w:rsidRPr="00824E1C" w:rsidRDefault="00281DD9" w:rsidP="00281DD9">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DFD6AE7" w14:textId="77777777" w:rsidR="00281DD9" w:rsidRPr="00824E1C" w:rsidRDefault="00281DD9" w:rsidP="00281DD9">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824E1C">
        <w:rPr>
          <w:rStyle w:val="StyleUnderline"/>
          <w:highlight w:val="cyan"/>
        </w:rPr>
        <w:t xml:space="preserve">the </w:t>
      </w:r>
      <w:r w:rsidRPr="00824E1C">
        <w:rPr>
          <w:rStyle w:val="Emphasis"/>
          <w:highlight w:val="cyan"/>
        </w:rPr>
        <w:t>Board itself</w:t>
      </w:r>
      <w:r w:rsidRPr="00824E1C">
        <w:rPr>
          <w:rStyle w:val="StyleUnderline"/>
          <w:highlight w:val="cyan"/>
        </w:rPr>
        <w:t xml:space="preserve"> was </w:t>
      </w:r>
      <w:r w:rsidRPr="00824E1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824E1C">
        <w:rPr>
          <w:rStyle w:val="StyleUnderline"/>
          <w:highlight w:val="cyan"/>
        </w:rPr>
        <w:t>companies that</w:t>
      </w:r>
      <w:r w:rsidRPr="000F6095">
        <w:rPr>
          <w:sz w:val="16"/>
        </w:rPr>
        <w:t xml:space="preserve"> may </w:t>
      </w:r>
      <w:r w:rsidRPr="00824E1C">
        <w:rPr>
          <w:rStyle w:val="StyleUnderline"/>
          <w:highlight w:val="cyan"/>
        </w:rPr>
        <w:t xml:space="preserve">have </w:t>
      </w:r>
      <w:r w:rsidRPr="00824E1C">
        <w:rPr>
          <w:rStyle w:val="Emphasis"/>
          <w:highlight w:val="cyan"/>
        </w:rPr>
        <w:t>one</w:t>
      </w:r>
      <w:r w:rsidRPr="000F6095">
        <w:rPr>
          <w:rStyle w:val="Emphasis"/>
        </w:rPr>
        <w:t xml:space="preserve"> part-time </w:t>
      </w:r>
      <w:r w:rsidRPr="00824E1C">
        <w:rPr>
          <w:rStyle w:val="Emphasis"/>
          <w:highlight w:val="cyan"/>
        </w:rPr>
        <w:t>employee</w:t>
      </w:r>
      <w:r w:rsidRPr="00824E1C">
        <w:rPr>
          <w:rStyle w:val="StyleUnderline"/>
          <w:highlight w:val="cyan"/>
        </w:rPr>
        <w:t xml:space="preserve"> or</w:t>
      </w:r>
      <w:r w:rsidRPr="000F6095">
        <w:rPr>
          <w:rStyle w:val="StyleUnderline"/>
        </w:rPr>
        <w:t xml:space="preserve"> a single </w:t>
      </w:r>
      <w:r w:rsidRPr="00824E1C">
        <w:rPr>
          <w:rStyle w:val="Emphasis"/>
          <w:highlight w:val="cyan"/>
        </w:rPr>
        <w:t>p</w:t>
      </w:r>
      <w:r w:rsidRPr="000F6095">
        <w:rPr>
          <w:rStyle w:val="StyleUnderline"/>
        </w:rPr>
        <w:t xml:space="preserve">ost </w:t>
      </w:r>
      <w:r w:rsidRPr="00824E1C">
        <w:rPr>
          <w:rStyle w:val="Emphasis"/>
          <w:highlight w:val="cyan"/>
        </w:rPr>
        <w:t>o</w:t>
      </w:r>
      <w:r w:rsidRPr="000F6095">
        <w:rPr>
          <w:rStyle w:val="StyleUnderline"/>
        </w:rPr>
        <w:t xml:space="preserve">ffice </w:t>
      </w:r>
      <w:r w:rsidRPr="00824E1C">
        <w:rPr>
          <w:rStyle w:val="StyleUnderline"/>
          <w:highlight w:val="cyan"/>
        </w:rPr>
        <w:t>box in</w:t>
      </w:r>
      <w:r w:rsidRPr="000F6095">
        <w:rPr>
          <w:rStyle w:val="StyleUnderline"/>
        </w:rPr>
        <w:t xml:space="preserve"> one of </w:t>
      </w:r>
      <w:r w:rsidRPr="00824E1C">
        <w:rPr>
          <w:rStyle w:val="StyleUnderline"/>
          <w:highlight w:val="cyan"/>
        </w:rPr>
        <w:t>those states</w:t>
      </w:r>
      <w:r w:rsidRPr="000F6095">
        <w:rPr>
          <w:sz w:val="16"/>
        </w:rPr>
        <w:t xml:space="preserve"> “</w:t>
      </w:r>
      <w:r w:rsidRPr="00824E1C">
        <w:rPr>
          <w:rStyle w:val="StyleUnderline"/>
          <w:highlight w:val="cyan"/>
        </w:rPr>
        <w:t>may</w:t>
      </w:r>
      <w:r w:rsidRPr="000F6095">
        <w:rPr>
          <w:sz w:val="16"/>
        </w:rPr>
        <w:t xml:space="preserve"> now </w:t>
      </w:r>
      <w:r w:rsidRPr="00824E1C">
        <w:rPr>
          <w:rStyle w:val="Emphasis"/>
          <w:highlight w:val="cyan"/>
        </w:rPr>
        <w:t>flood the Fifth</w:t>
      </w:r>
      <w:r w:rsidRPr="000F6095">
        <w:rPr>
          <w:rStyle w:val="Emphasis"/>
        </w:rPr>
        <w:t xml:space="preserve"> Circuit</w:t>
      </w:r>
      <w:r w:rsidRPr="000F6095">
        <w:rPr>
          <w:sz w:val="16"/>
        </w:rPr>
        <w:t xml:space="preserve">” </w:t>
      </w:r>
      <w:r w:rsidRPr="00824E1C">
        <w:rPr>
          <w:rStyle w:val="StyleUnderline"/>
          <w:highlight w:val="cyan"/>
        </w:rPr>
        <w:t xml:space="preserve">to avoid </w:t>
      </w:r>
      <w:r w:rsidRPr="00824E1C">
        <w:rPr>
          <w:rStyle w:val="Emphasis"/>
          <w:highlight w:val="cyan"/>
        </w:rPr>
        <w:t>any enforcement</w:t>
      </w:r>
      <w:r w:rsidRPr="00824E1C">
        <w:rPr>
          <w:rStyle w:val="StyleUnderline"/>
          <w:highlight w:val="cyan"/>
        </w:rPr>
        <w:t xml:space="preserve"> of</w:t>
      </w:r>
      <w:r w:rsidRPr="000F6095">
        <w:rPr>
          <w:rStyle w:val="StyleUnderline"/>
        </w:rPr>
        <w:t xml:space="preserve"> decisions </w:t>
      </w:r>
      <w:r w:rsidRPr="000F6095">
        <w:rPr>
          <w:rStyle w:val="Emphasis"/>
        </w:rPr>
        <w:t xml:space="preserve">upholding </w:t>
      </w:r>
      <w:r w:rsidRPr="00824E1C">
        <w:rPr>
          <w:rStyle w:val="Emphasis"/>
          <w:highlight w:val="cyan"/>
        </w:rPr>
        <w:t>workers’ rights</w:t>
      </w:r>
      <w:r w:rsidRPr="000F6095">
        <w:rPr>
          <w:sz w:val="16"/>
        </w:rPr>
        <w:t>, former NLRB general counsel Jennifer Abruzzo told me in the wake of the court’s ruling.</w:t>
      </w:r>
    </w:p>
    <w:p w14:paraId="5DFAFD21" w14:textId="77777777" w:rsidR="00281DD9" w:rsidRPr="00824E1C" w:rsidRDefault="00281DD9" w:rsidP="00281DD9">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0CDB355" w14:textId="77777777" w:rsidR="00281DD9" w:rsidRPr="00824E1C" w:rsidRDefault="00281DD9" w:rsidP="00281DD9">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E657D45" w14:textId="77777777" w:rsidR="00281DD9" w:rsidRDefault="00281DD9" w:rsidP="00281DD9">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824E1C">
        <w:rPr>
          <w:rStyle w:val="Emphasis"/>
          <w:highlight w:val="cyan"/>
        </w:rPr>
        <w:t>completely blocked</w:t>
      </w:r>
      <w:r w:rsidRPr="00824E1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824E1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824E1C">
        <w:rPr>
          <w:rStyle w:val="StyleUnderline"/>
          <w:highlight w:val="cyan"/>
        </w:rPr>
        <w:t>heard by</w:t>
      </w:r>
      <w:r w:rsidRPr="001E74E4">
        <w:rPr>
          <w:sz w:val="16"/>
        </w:rPr>
        <w:t xml:space="preserve">, </w:t>
      </w:r>
      <w:r w:rsidRPr="001E74E4">
        <w:rPr>
          <w:rStyle w:val="Emphasis"/>
        </w:rPr>
        <w:t xml:space="preserve">federal </w:t>
      </w:r>
      <w:r w:rsidRPr="00824E1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824E1C">
        <w:rPr>
          <w:rStyle w:val="Emphasis"/>
          <w:highlight w:val="cyan"/>
        </w:rPr>
        <w:t>nullified</w:t>
      </w:r>
      <w:r w:rsidRPr="001E74E4">
        <w:rPr>
          <w:rStyle w:val="StyleUnderline"/>
        </w:rPr>
        <w:t xml:space="preserve"> Board attorneys’ </w:t>
      </w:r>
      <w:r w:rsidRPr="00824E1C">
        <w:rPr>
          <w:rStyle w:val="StyleUnderline"/>
          <w:highlight w:val="cyan"/>
        </w:rPr>
        <w:t>power to</w:t>
      </w:r>
      <w:r w:rsidRPr="001E74E4">
        <w:rPr>
          <w:rStyle w:val="StyleUnderline"/>
        </w:rPr>
        <w:t xml:space="preserve"> </w:t>
      </w:r>
      <w:r w:rsidRPr="001E74E4">
        <w:rPr>
          <w:rStyle w:val="Emphasis"/>
        </w:rPr>
        <w:t xml:space="preserve">simply </w:t>
      </w:r>
      <w:r w:rsidRPr="00824E1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04B18672" w14:textId="77777777" w:rsidR="000D1DD9" w:rsidRDefault="000D1DD9" w:rsidP="00281DD9">
      <w:pPr>
        <w:rPr>
          <w:sz w:val="16"/>
        </w:rPr>
      </w:pPr>
    </w:p>
    <w:p w14:paraId="1976E0B6" w14:textId="37819DB8" w:rsidR="000D1DD9" w:rsidRDefault="000D1DD9" w:rsidP="00E428B7">
      <w:pPr>
        <w:pStyle w:val="Heading4"/>
      </w:pPr>
      <w:r>
        <w:t xml:space="preserve">Also The nlrb would still have jurisdiction over rail workers as </w:t>
      </w:r>
      <w:r w:rsidR="00F312A8">
        <w:t>rail workers are included in the nlra</w:t>
      </w:r>
    </w:p>
    <w:p w14:paraId="3B722F5E" w14:textId="77777777" w:rsidR="0065422C" w:rsidRDefault="0065422C"/>
    <w:sectPr w:rsidR="0065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DE5"/>
    <w:rsid w:val="000433E4"/>
    <w:rsid w:val="00096CA8"/>
    <w:rsid w:val="000978DB"/>
    <w:rsid w:val="000D1DD9"/>
    <w:rsid w:val="000F681C"/>
    <w:rsid w:val="00214134"/>
    <w:rsid w:val="00277083"/>
    <w:rsid w:val="00281DD9"/>
    <w:rsid w:val="002E63D4"/>
    <w:rsid w:val="00316415"/>
    <w:rsid w:val="00324380"/>
    <w:rsid w:val="00355BED"/>
    <w:rsid w:val="003B6DF1"/>
    <w:rsid w:val="004439A5"/>
    <w:rsid w:val="004F3E31"/>
    <w:rsid w:val="00525B6D"/>
    <w:rsid w:val="00535AC0"/>
    <w:rsid w:val="005C6F44"/>
    <w:rsid w:val="0065422C"/>
    <w:rsid w:val="00687F1B"/>
    <w:rsid w:val="006B53D6"/>
    <w:rsid w:val="007E4FA3"/>
    <w:rsid w:val="008D719A"/>
    <w:rsid w:val="008F7DE5"/>
    <w:rsid w:val="00935132"/>
    <w:rsid w:val="00A0020E"/>
    <w:rsid w:val="00A7703E"/>
    <w:rsid w:val="00A77091"/>
    <w:rsid w:val="00AB5A54"/>
    <w:rsid w:val="00AC4DFE"/>
    <w:rsid w:val="00AE7E03"/>
    <w:rsid w:val="00D22920"/>
    <w:rsid w:val="00D53A81"/>
    <w:rsid w:val="00D6465C"/>
    <w:rsid w:val="00E428B7"/>
    <w:rsid w:val="00E63B30"/>
    <w:rsid w:val="00ED6B56"/>
    <w:rsid w:val="00F1384A"/>
    <w:rsid w:val="00F312A8"/>
    <w:rsid w:val="00FE3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B9EB6"/>
  <w15:chartTrackingRefBased/>
  <w15:docId w15:val="{7B11D181-FAC3-4E82-A854-9BAD4D7D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292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D229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29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ite"/>
    <w:basedOn w:val="Normal"/>
    <w:next w:val="Normal"/>
    <w:link w:val="Heading3Char"/>
    <w:uiPriority w:val="2"/>
    <w:qFormat/>
    <w:rsid w:val="00D229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D229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292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29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920"/>
  </w:style>
  <w:style w:type="character" w:customStyle="1" w:styleId="Heading1Char">
    <w:name w:val="Heading 1 Char"/>
    <w:aliases w:val="Pocket Char"/>
    <w:basedOn w:val="DefaultParagraphFont"/>
    <w:link w:val="Heading1"/>
    <w:rsid w:val="00D2292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D2292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D2292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D22920"/>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D2292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DE5"/>
    <w:rPr>
      <w:rFonts w:eastAsiaTheme="majorEastAsia" w:cstheme="majorBidi"/>
      <w:color w:val="272727" w:themeColor="text1" w:themeTint="D8"/>
    </w:rPr>
  </w:style>
  <w:style w:type="paragraph" w:styleId="Title">
    <w:name w:val="Title"/>
    <w:basedOn w:val="Normal"/>
    <w:next w:val="Normal"/>
    <w:link w:val="TitleChar"/>
    <w:uiPriority w:val="10"/>
    <w:qFormat/>
    <w:rsid w:val="008F7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8F7DE5"/>
    <w:rPr>
      <w:i/>
      <w:iCs/>
      <w:color w:val="404040" w:themeColor="text1" w:themeTint="BF"/>
    </w:rPr>
  </w:style>
  <w:style w:type="paragraph" w:styleId="ListParagraph">
    <w:name w:val="List Paragraph"/>
    <w:basedOn w:val="Normal"/>
    <w:uiPriority w:val="34"/>
    <w:qFormat/>
    <w:rsid w:val="008F7DE5"/>
    <w:pPr>
      <w:ind w:left="720"/>
      <w:contextualSpacing/>
    </w:pPr>
  </w:style>
  <w:style w:type="character" w:styleId="IntenseEmphasis">
    <w:name w:val="Intense Emphasis"/>
    <w:basedOn w:val="DefaultParagraphFont"/>
    <w:uiPriority w:val="21"/>
    <w:qFormat/>
    <w:rsid w:val="008F7DE5"/>
    <w:rPr>
      <w:i/>
      <w:iCs/>
      <w:color w:val="0F4761" w:themeColor="accent1" w:themeShade="BF"/>
    </w:rPr>
  </w:style>
  <w:style w:type="paragraph" w:styleId="IntenseQuote">
    <w:name w:val="Intense Quote"/>
    <w:basedOn w:val="Normal"/>
    <w:next w:val="Normal"/>
    <w:link w:val="IntenseQuoteChar"/>
    <w:uiPriority w:val="30"/>
    <w:qFormat/>
    <w:rsid w:val="008F7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DE5"/>
    <w:rPr>
      <w:i/>
      <w:iCs/>
      <w:color w:val="0F4761" w:themeColor="accent1" w:themeShade="BF"/>
    </w:rPr>
  </w:style>
  <w:style w:type="character" w:styleId="IntenseReference">
    <w:name w:val="Intense Reference"/>
    <w:basedOn w:val="DefaultParagraphFont"/>
    <w:uiPriority w:val="32"/>
    <w:qFormat/>
    <w:rsid w:val="008F7DE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2292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2292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22920"/>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D22920"/>
    <w:rPr>
      <w:b w:val="0"/>
      <w:sz w:val="22"/>
      <w:u w:val="single"/>
    </w:rPr>
  </w:style>
  <w:style w:type="character" w:styleId="Strong">
    <w:name w:val="Strong"/>
    <w:basedOn w:val="DefaultParagraphFont"/>
    <w:uiPriority w:val="22"/>
    <w:qFormat/>
    <w:rsid w:val="00D22920"/>
    <w:rPr>
      <w:b/>
      <w:bCs/>
    </w:rPr>
  </w:style>
  <w:style w:type="character" w:styleId="BookTitle">
    <w:name w:val="Book Title"/>
    <w:basedOn w:val="DefaultParagraphFont"/>
    <w:uiPriority w:val="33"/>
    <w:qFormat/>
    <w:rsid w:val="00D22920"/>
    <w:rPr>
      <w:b/>
      <w:bCs/>
      <w:i/>
      <w:iCs/>
      <w:spacing w:val="5"/>
    </w:rPr>
  </w:style>
  <w:style w:type="numbering" w:styleId="111111">
    <w:name w:val="Outline List 2"/>
    <w:basedOn w:val="NoList"/>
    <w:uiPriority w:val="99"/>
    <w:semiHidden/>
    <w:unhideWhenUsed/>
    <w:rsid w:val="00D22920"/>
  </w:style>
  <w:style w:type="paragraph" w:styleId="Header">
    <w:name w:val="header"/>
    <w:basedOn w:val="Normal"/>
    <w:link w:val="HeaderChar"/>
    <w:uiPriority w:val="99"/>
    <w:semiHidden/>
    <w:rsid w:val="00D22920"/>
    <w:pPr>
      <w:tabs>
        <w:tab w:val="center" w:pos="4680"/>
        <w:tab w:val="right" w:pos="9360"/>
      </w:tabs>
    </w:pPr>
  </w:style>
  <w:style w:type="character" w:customStyle="1" w:styleId="HeaderChar">
    <w:name w:val="Header Char"/>
    <w:basedOn w:val="DefaultParagraphFont"/>
    <w:link w:val="Header"/>
    <w:uiPriority w:val="99"/>
    <w:semiHidden/>
    <w:rsid w:val="00D2292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D22920"/>
    <w:pPr>
      <w:tabs>
        <w:tab w:val="center" w:pos="4680"/>
        <w:tab w:val="right" w:pos="9360"/>
      </w:tabs>
    </w:pPr>
  </w:style>
  <w:style w:type="character" w:customStyle="1" w:styleId="FooterChar">
    <w:name w:val="Footer Char"/>
    <w:basedOn w:val="DefaultParagraphFont"/>
    <w:link w:val="Footer"/>
    <w:uiPriority w:val="99"/>
    <w:semiHidden/>
    <w:rsid w:val="00D22920"/>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D22920"/>
    <w:pPr>
      <w:spacing w:after="120"/>
    </w:pPr>
  </w:style>
  <w:style w:type="character" w:customStyle="1" w:styleId="BodyTextChar">
    <w:name w:val="Body Text Char"/>
    <w:basedOn w:val="DefaultParagraphFont"/>
    <w:link w:val="BodyText"/>
    <w:uiPriority w:val="99"/>
    <w:semiHidden/>
    <w:rsid w:val="00D22920"/>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D2292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D22920"/>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D22920"/>
    <w:rPr>
      <w:color w:val="467886" w:themeColor="hyperlink"/>
      <w:u w:val="single"/>
    </w:rPr>
  </w:style>
  <w:style w:type="character" w:styleId="UnresolvedMention">
    <w:name w:val="Unresolved Mention"/>
    <w:basedOn w:val="DefaultParagraphFont"/>
    <w:uiPriority w:val="99"/>
    <w:semiHidden/>
    <w:unhideWhenUsed/>
    <w:rsid w:val="00D22920"/>
    <w:rPr>
      <w:color w:val="605E5C"/>
      <w:shd w:val="clear" w:color="auto" w:fill="E1DFDD"/>
    </w:rPr>
  </w:style>
  <w:style w:type="paragraph" w:customStyle="1" w:styleId="textbold">
    <w:name w:val="text bold"/>
    <w:basedOn w:val="Normal"/>
    <w:link w:val="Emphasis"/>
    <w:uiPriority w:val="8"/>
    <w:qFormat/>
    <w:rsid w:val="00AE7E0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 w:val="24"/>
      <w:szCs w:val="24"/>
      <w:u w:val="single"/>
      <w:bdr w:val="single" w:sz="8" w:space="0" w:color="auto"/>
      <w:lang w:eastAsia="zh-CN"/>
      <w14:ligatures w14:val="standardContextual"/>
    </w:rPr>
  </w:style>
  <w:style w:type="paragraph" w:customStyle="1" w:styleId="Undertag">
    <w:name w:val="Undertag"/>
    <w:link w:val="UndertagChar"/>
    <w:autoRedefine/>
    <w:uiPriority w:val="5"/>
    <w:qFormat/>
    <w:rsid w:val="00D22920"/>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D22920"/>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D22920"/>
    <w:rPr>
      <w:color w:val="0F4761" w:themeColor="accent1" w:themeShade="BF"/>
    </w:rPr>
  </w:style>
  <w:style w:type="character" w:customStyle="1" w:styleId="AnalyticChar">
    <w:name w:val="Analytic Char"/>
    <w:basedOn w:val="DefaultParagraphFont"/>
    <w:link w:val="Analytic"/>
    <w:uiPriority w:val="5"/>
    <w:rsid w:val="00D22920"/>
    <w:rPr>
      <w:rFonts w:ascii="Calibri" w:eastAsiaTheme="majorEastAsia" w:hAnsi="Calibri" w:cstheme="majorBidi"/>
      <w:b/>
      <w:iCs/>
      <w:color w:val="0F4761" w:themeColor="accent1" w:themeShade="BF"/>
      <w:kern w:val="0"/>
      <w:sz w:val="26"/>
      <w:szCs w:val="22"/>
      <w:lang w:eastAsia="en-US"/>
      <w14:ligatures w14:val="none"/>
    </w:rPr>
  </w:style>
  <w:style w:type="paragraph" w:customStyle="1" w:styleId="Emphasis0">
    <w:name w:val="!!_Emphasis"/>
    <w:basedOn w:val="Normal"/>
    <w:uiPriority w:val="8"/>
    <w:qFormat/>
    <w:rsid w:val="00214134"/>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UnderlinePara">
    <w:name w:val="Underline Para"/>
    <w:basedOn w:val="Normal"/>
    <w:uiPriority w:val="7"/>
    <w:qFormat/>
    <w:rsid w:val="00214134"/>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resrep22408.8?seq=1" TargetMode="Externa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Pages>
  <Words>9871</Words>
  <Characters>56270</Characters>
  <Application>Microsoft Office Word</Application>
  <DocSecurity>4</DocSecurity>
  <Lines>468</Lines>
  <Paragraphs>132</Paragraphs>
  <ScaleCrop>false</ScaleCrop>
  <Company/>
  <LinksUpToDate>false</LinksUpToDate>
  <CharactersWithSpaces>66009</CharactersWithSpaces>
  <SharedDoc>false</SharedDoc>
  <HLinks>
    <vt:vector size="12" baseType="variant">
      <vt:variant>
        <vt:i4>6881284</vt:i4>
      </vt:variant>
      <vt:variant>
        <vt:i4>3</vt:i4>
      </vt:variant>
      <vt:variant>
        <vt:i4>0</vt:i4>
      </vt:variant>
      <vt:variant>
        <vt:i4>5</vt:i4>
      </vt:variant>
      <vt:variant>
        <vt:lpwstr>https://www.jstor.org/stable/resrep22408.8?seq=1</vt:lpwstr>
      </vt:variant>
      <vt:variant>
        <vt:lpwstr>metadata_info_tab_contents</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23</cp:revision>
  <dcterms:created xsi:type="dcterms:W3CDTF">2025-10-17T22:49:00Z</dcterms:created>
  <dcterms:modified xsi:type="dcterms:W3CDTF">2025-10-17T20:21:00Z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3fab1bd5-8cdf-46d4-bad5-1ed08ef80575</vt:lpwstr>
  </property>
</Properties>
</file>