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A6A2E5" w14:textId="2053EF40" w:rsidR="0054240B" w:rsidRDefault="0054240B" w:rsidP="0054240B">
      <w:pPr>
        <w:pStyle w:val="Heading1"/>
      </w:pPr>
      <w:r>
        <w:t>1NC</w:t>
      </w:r>
    </w:p>
    <w:p w14:paraId="6EF59371" w14:textId="218FAC1F" w:rsidR="0054240B" w:rsidRPr="0054240B" w:rsidRDefault="0054240B" w:rsidP="0054240B">
      <w:pPr>
        <w:pStyle w:val="Heading2"/>
      </w:pPr>
      <w:r>
        <w:t>Cap</w:t>
      </w:r>
    </w:p>
    <w:p w14:paraId="68FCC49A" w14:textId="7676E7C7" w:rsidR="00BD0405" w:rsidRPr="00EF72D7" w:rsidRDefault="00BD0405" w:rsidP="00BD0405">
      <w:pPr>
        <w:pStyle w:val="Heading4"/>
      </w:pPr>
      <w:r>
        <w:t xml:space="preserve">Anti-imperialist organizing is </w:t>
      </w:r>
      <w:r>
        <w:rPr>
          <w:u w:val="single"/>
        </w:rPr>
        <w:t>treading water</w:t>
      </w:r>
      <w:r>
        <w:t xml:space="preserve"> despite having its highest energy since 2020, because of </w:t>
      </w:r>
      <w:r>
        <w:rPr>
          <w:u w:val="single"/>
        </w:rPr>
        <w:t xml:space="preserve">over-reliance </w:t>
      </w:r>
      <w:r>
        <w:t xml:space="preserve">on spontaneity and lack of organizational structure. The affirmative’s replication of that strategy </w:t>
      </w:r>
      <w:r>
        <w:rPr>
          <w:u w:val="single"/>
        </w:rPr>
        <w:t xml:space="preserve">mandates </w:t>
      </w:r>
      <w:r>
        <w:t xml:space="preserve">criticism as a means </w:t>
      </w:r>
      <w:r w:rsidRPr="0055157A">
        <w:t>of learning from</w:t>
      </w:r>
      <w:r>
        <w:t xml:space="preserve"> historical mistakes.</w:t>
      </w:r>
      <w:r w:rsidR="003E7D01">
        <w:t xml:space="preserve"> It is only by organizing to abolish racial capital’s </w:t>
      </w:r>
      <w:r w:rsidR="004D2073">
        <w:t xml:space="preserve">structural inclination </w:t>
      </w:r>
      <w:r w:rsidR="009C78D1">
        <w:t>towards genocide</w:t>
      </w:r>
      <w:r w:rsidR="005B4E30">
        <w:t xml:space="preserve"> in places like Palestine and globally</w:t>
      </w:r>
      <w:r w:rsidR="003E7D01">
        <w:t>.</w:t>
      </w:r>
    </w:p>
    <w:p w14:paraId="440F4586" w14:textId="78279E33" w:rsidR="00BD0405" w:rsidRPr="00044862" w:rsidRDefault="00BD0405" w:rsidP="00BD0405">
      <w:r w:rsidRPr="00BA6159">
        <w:rPr>
          <w:b/>
          <w:bCs/>
          <w:sz w:val="26"/>
          <w:szCs w:val="26"/>
        </w:rPr>
        <w:t>Daphne 24</w:t>
      </w:r>
      <w:r>
        <w:t>, organizer who was involved with KU’s May Day encampment in 2024 writing under a pseudonym, (Daphne, “</w:t>
      </w:r>
      <w:r w:rsidRPr="0071736F">
        <w:t>Reflections on KU's May Day Encampment</w:t>
      </w:r>
      <w:r>
        <w:t>,” June 18</w:t>
      </w:r>
      <w:r w:rsidRPr="006D4888">
        <w:rPr>
          <w:vertAlign w:val="superscript"/>
        </w:rPr>
        <w:t>th</w:t>
      </w:r>
      <w:r>
        <w:t xml:space="preserve">, 2024, </w:t>
      </w:r>
      <w:r w:rsidRPr="003B76D2">
        <w:t>https://daphne785.substack.com/p/reflections-on-kus-may-day-encampment?r=42w3fh&amp;utm_campaign=post&amp;utm_medium=web&amp;triedRedirect=true</w:t>
      </w:r>
      <w:r>
        <w:t>) rose</w:t>
      </w:r>
    </w:p>
    <w:p w14:paraId="18EB1001" w14:textId="77777777" w:rsidR="00BD0405" w:rsidRPr="00044862" w:rsidRDefault="00BD0405" w:rsidP="00BD0405">
      <w:pPr>
        <w:rPr>
          <w:u w:val="single"/>
        </w:rPr>
      </w:pPr>
      <w:r w:rsidRPr="007811D1">
        <w:rPr>
          <w:highlight w:val="green"/>
          <w:u w:val="single"/>
        </w:rPr>
        <w:t xml:space="preserve">Criticism and self-criticism are </w:t>
      </w:r>
      <w:r w:rsidRPr="0065528D">
        <w:rPr>
          <w:u w:val="single"/>
        </w:rPr>
        <w:t xml:space="preserve">two of </w:t>
      </w:r>
      <w:r w:rsidRPr="007811D1">
        <w:rPr>
          <w:highlight w:val="green"/>
          <w:u w:val="single"/>
        </w:rPr>
        <w:t>the most important tools</w:t>
      </w:r>
      <w:r w:rsidRPr="00044862">
        <w:rPr>
          <w:u w:val="single"/>
        </w:rPr>
        <w:t xml:space="preserve"> at our disposal </w:t>
      </w:r>
      <w:r w:rsidRPr="007811D1">
        <w:rPr>
          <w:highlight w:val="green"/>
          <w:u w:val="single"/>
        </w:rPr>
        <w:t>to push the</w:t>
      </w:r>
      <w:r w:rsidRPr="00044862">
        <w:rPr>
          <w:u w:val="single"/>
        </w:rPr>
        <w:t xml:space="preserve"> pro-Palestine and </w:t>
      </w:r>
      <w:r w:rsidRPr="007811D1">
        <w:rPr>
          <w:highlight w:val="green"/>
          <w:u w:val="single"/>
        </w:rPr>
        <w:t xml:space="preserve">anti-imperialist movement forward. </w:t>
      </w:r>
      <w:r w:rsidRPr="0065528D">
        <w:rPr>
          <w:u w:val="single"/>
        </w:rPr>
        <w:t>Without them, our successes and our failures don’t really mean much beyond what they tangibly achieved</w:t>
      </w:r>
      <w:r w:rsidRPr="00044862">
        <w:rPr>
          <w:u w:val="single"/>
        </w:rPr>
        <w:t xml:space="preserve">, and in the case of the May Day actions, that was honestly not much. But </w:t>
      </w:r>
      <w:r w:rsidRPr="007811D1">
        <w:rPr>
          <w:highlight w:val="green"/>
          <w:u w:val="single"/>
        </w:rPr>
        <w:t>with criticism and self-criticism, our actions become part of a</w:t>
      </w:r>
      <w:r w:rsidRPr="00044862">
        <w:rPr>
          <w:u w:val="single"/>
        </w:rPr>
        <w:t xml:space="preserve"> much </w:t>
      </w:r>
      <w:r w:rsidRPr="007811D1">
        <w:rPr>
          <w:highlight w:val="green"/>
          <w:u w:val="single"/>
        </w:rPr>
        <w:t>larger</w:t>
      </w:r>
      <w:r w:rsidRPr="00044862">
        <w:rPr>
          <w:u w:val="single"/>
        </w:rPr>
        <w:t xml:space="preserve"> and more meaningful </w:t>
      </w:r>
      <w:r w:rsidRPr="0065528D">
        <w:rPr>
          <w:u w:val="single"/>
        </w:rPr>
        <w:t>scientific</w:t>
      </w:r>
      <w:r w:rsidRPr="007811D1">
        <w:rPr>
          <w:highlight w:val="green"/>
          <w:u w:val="single"/>
        </w:rPr>
        <w:t xml:space="preserve"> process that helps us sharpen how we think </w:t>
      </w:r>
      <w:r w:rsidRPr="0065528D">
        <w:rPr>
          <w:u w:val="single"/>
        </w:rPr>
        <w:t xml:space="preserve">and how we move </w:t>
      </w:r>
      <w:r w:rsidRPr="007811D1">
        <w:rPr>
          <w:highlight w:val="green"/>
          <w:u w:val="single"/>
        </w:rPr>
        <w:t>in our war against the oppressing classes. Even mistakes,</w:t>
      </w:r>
      <w:r w:rsidRPr="00044862">
        <w:rPr>
          <w:u w:val="single"/>
        </w:rPr>
        <w:t xml:space="preserve"> then, </w:t>
      </w:r>
      <w:r w:rsidRPr="007811D1">
        <w:rPr>
          <w:highlight w:val="green"/>
          <w:u w:val="single"/>
        </w:rPr>
        <w:t>become important in helping us map out</w:t>
      </w:r>
      <w:r w:rsidRPr="00044862">
        <w:rPr>
          <w:u w:val="single"/>
        </w:rPr>
        <w:t xml:space="preserve"> when, where, and </w:t>
      </w:r>
      <w:r w:rsidRPr="007811D1">
        <w:rPr>
          <w:highlight w:val="green"/>
          <w:u w:val="single"/>
        </w:rPr>
        <w:t>how to use</w:t>
      </w:r>
      <w:r w:rsidRPr="00044862">
        <w:rPr>
          <w:u w:val="single"/>
        </w:rPr>
        <w:t xml:space="preserve"> any of </w:t>
      </w:r>
      <w:r w:rsidRPr="007811D1">
        <w:rPr>
          <w:highlight w:val="green"/>
          <w:u w:val="single"/>
        </w:rPr>
        <w:t>the various tactics</w:t>
      </w:r>
      <w:r w:rsidRPr="00044862">
        <w:rPr>
          <w:u w:val="single"/>
        </w:rPr>
        <w:t xml:space="preserve"> we have </w:t>
      </w:r>
      <w:r w:rsidRPr="007811D1">
        <w:rPr>
          <w:highlight w:val="green"/>
          <w:u w:val="single"/>
        </w:rPr>
        <w:t>at our disposal. In order for</w:t>
      </w:r>
      <w:r w:rsidRPr="00044862">
        <w:rPr>
          <w:u w:val="single"/>
        </w:rPr>
        <w:t xml:space="preserve"> all </w:t>
      </w:r>
      <w:r w:rsidRPr="007811D1">
        <w:rPr>
          <w:highlight w:val="green"/>
          <w:u w:val="single"/>
        </w:rPr>
        <w:t>that to work</w:t>
      </w:r>
      <w:r w:rsidRPr="00044862">
        <w:rPr>
          <w:u w:val="single"/>
        </w:rPr>
        <w:t xml:space="preserve">, though, </w:t>
      </w:r>
      <w:r w:rsidRPr="007811D1">
        <w:rPr>
          <w:highlight w:val="green"/>
          <w:u w:val="single"/>
        </w:rPr>
        <w:t>we need to be ruthlessly honest with ourselves</w:t>
      </w:r>
      <w:r w:rsidRPr="00044862">
        <w:rPr>
          <w:u w:val="single"/>
        </w:rPr>
        <w:t xml:space="preserve"> about our own failures. </w:t>
      </w:r>
      <w:r w:rsidRPr="00402F96">
        <w:rPr>
          <w:u w:val="single"/>
        </w:rPr>
        <w:t>We also need to accept the ruthless</w:t>
      </w:r>
      <w:r w:rsidRPr="00044862">
        <w:rPr>
          <w:u w:val="single"/>
        </w:rPr>
        <w:t xml:space="preserve"> honesty of others when they tell us we made mistakes. </w:t>
      </w:r>
      <w:r w:rsidRPr="007811D1">
        <w:rPr>
          <w:highlight w:val="green"/>
          <w:u w:val="single"/>
        </w:rPr>
        <w:t>Nobody likes being told they’re wrong, but criticism</w:t>
      </w:r>
      <w:r w:rsidRPr="00044862">
        <w:rPr>
          <w:u w:val="single"/>
        </w:rPr>
        <w:t xml:space="preserve"> and self-criticism </w:t>
      </w:r>
      <w:r w:rsidRPr="007811D1">
        <w:rPr>
          <w:highlight w:val="green"/>
          <w:u w:val="single"/>
        </w:rPr>
        <w:t>isn’t personal</w:t>
      </w:r>
      <w:r w:rsidRPr="00044862">
        <w:rPr>
          <w:u w:val="single"/>
        </w:rPr>
        <w:t>.</w:t>
      </w:r>
      <w:r w:rsidRPr="0065528D">
        <w:rPr>
          <w:sz w:val="14"/>
        </w:rPr>
        <w:t xml:space="preserve"> It’s just information. </w:t>
      </w:r>
      <w:r w:rsidRPr="00044862">
        <w:rPr>
          <w:u w:val="single"/>
        </w:rPr>
        <w:t xml:space="preserve">And </w:t>
      </w:r>
      <w:r w:rsidRPr="007811D1">
        <w:rPr>
          <w:highlight w:val="green"/>
          <w:u w:val="single"/>
        </w:rPr>
        <w:t>we desperately need that information</w:t>
      </w:r>
      <w:r w:rsidRPr="0065528D">
        <w:rPr>
          <w:u w:val="single"/>
        </w:rPr>
        <w:t xml:space="preserve"> if we ever want </w:t>
      </w:r>
      <w:r w:rsidRPr="007811D1">
        <w:rPr>
          <w:highlight w:val="green"/>
          <w:u w:val="single"/>
        </w:rPr>
        <w:t>to pose a serious threat</w:t>
      </w:r>
      <w:r w:rsidRPr="00CF45EB">
        <w:rPr>
          <w:u w:val="single"/>
        </w:rPr>
        <w:t xml:space="preserve"> to</w:t>
      </w:r>
      <w:r w:rsidRPr="00044862">
        <w:rPr>
          <w:u w:val="single"/>
        </w:rPr>
        <w:t xml:space="preserve"> our enemies: the imperialists, the </w:t>
      </w:r>
      <w:proofErr w:type="spellStart"/>
      <w:r w:rsidRPr="00044862">
        <w:rPr>
          <w:u w:val="single"/>
        </w:rPr>
        <w:t>zionists</w:t>
      </w:r>
      <w:proofErr w:type="spellEnd"/>
      <w:r w:rsidRPr="00044862">
        <w:rPr>
          <w:u w:val="single"/>
        </w:rPr>
        <w:t>, and all their lackeys.</w:t>
      </w:r>
      <w:r w:rsidRPr="0065528D">
        <w:rPr>
          <w:sz w:val="14"/>
        </w:rPr>
        <w:t xml:space="preserve"> So if anything I’ve written here stings a little, please remember that it isn’t a dig. Virtually everything in this writing is a criticism of my own actions in May as well. </w:t>
      </w:r>
      <w:r w:rsidRPr="00044862">
        <w:rPr>
          <w:u w:val="single"/>
        </w:rPr>
        <w:t xml:space="preserve">We don’t have time for hurt feelings – we need to get back on our feet and keep moving, because </w:t>
      </w:r>
      <w:r w:rsidRPr="007811D1">
        <w:rPr>
          <w:highlight w:val="green"/>
          <w:u w:val="single"/>
        </w:rPr>
        <w:t xml:space="preserve">the bombs won’t stop until we make them </w:t>
      </w:r>
      <w:r w:rsidRPr="00CF45EB">
        <w:rPr>
          <w:u w:val="single"/>
        </w:rPr>
        <w:t>stop.</w:t>
      </w:r>
    </w:p>
    <w:p w14:paraId="0CD1C68A" w14:textId="77777777" w:rsidR="00BD0405" w:rsidRPr="0065528D" w:rsidRDefault="00BD0405" w:rsidP="00BD0405">
      <w:pPr>
        <w:rPr>
          <w:sz w:val="14"/>
        </w:rPr>
      </w:pPr>
      <w:r w:rsidRPr="0065528D">
        <w:rPr>
          <w:sz w:val="14"/>
        </w:rPr>
        <w:t>Just so you know what to expect from this, I’m going to split it into two parts. First, a general rundown on the present situation. Second, zooming in on KU and what went wrong in early May, as well as some thoughts on how we could have avoided those problems.</w:t>
      </w:r>
    </w:p>
    <w:p w14:paraId="66BA5D3E" w14:textId="77777777" w:rsidR="00BD0405" w:rsidRPr="0065528D" w:rsidRDefault="00BD0405" w:rsidP="00BD0405">
      <w:pPr>
        <w:rPr>
          <w:sz w:val="14"/>
        </w:rPr>
      </w:pPr>
      <w:r w:rsidRPr="0065528D">
        <w:rPr>
          <w:sz w:val="14"/>
        </w:rPr>
        <w:t>Part One: Situating ourselves in a broader context</w:t>
      </w:r>
    </w:p>
    <w:p w14:paraId="16980DCF" w14:textId="77777777" w:rsidR="00BD0405" w:rsidRPr="00044862" w:rsidRDefault="00BD0405" w:rsidP="00BD0405">
      <w:pPr>
        <w:rPr>
          <w:u w:val="single"/>
        </w:rPr>
      </w:pPr>
      <w:r w:rsidRPr="0065528D">
        <w:rPr>
          <w:u w:val="single"/>
        </w:rPr>
        <w:t>The student encampment movement demonstrates one of the most fundamental issues that has faced anti-imperialist revolutionaries in this decade. First in 2020, then again in 2021, and yet again on October 7th of 2023:</w:t>
      </w:r>
      <w:r w:rsidRPr="00044862">
        <w:rPr>
          <w:u w:val="single"/>
        </w:rPr>
        <w:t xml:space="preserve"> </w:t>
      </w:r>
      <w:r w:rsidRPr="007811D1">
        <w:rPr>
          <w:highlight w:val="green"/>
          <w:u w:val="single"/>
        </w:rPr>
        <w:t xml:space="preserve">we have not been laying the groundwork for organized, militant action </w:t>
      </w:r>
      <w:r w:rsidRPr="00402F96">
        <w:rPr>
          <w:u w:val="single"/>
        </w:rPr>
        <w:t>to be taken against imperialism</w:t>
      </w:r>
      <w:r w:rsidRPr="00044862">
        <w:rPr>
          <w:u w:val="single"/>
        </w:rPr>
        <w:t xml:space="preserve"> in its home base of the </w:t>
      </w:r>
      <w:proofErr w:type="spellStart"/>
      <w:r w:rsidRPr="00044862">
        <w:rPr>
          <w:u w:val="single"/>
        </w:rPr>
        <w:t>u.s.</w:t>
      </w:r>
      <w:proofErr w:type="spellEnd"/>
      <w:r w:rsidRPr="00044862">
        <w:rPr>
          <w:u w:val="single"/>
        </w:rPr>
        <w:t xml:space="preserve"> </w:t>
      </w:r>
      <w:r w:rsidRPr="0065528D">
        <w:rPr>
          <w:u w:val="single"/>
        </w:rPr>
        <w:t xml:space="preserve">Imperialism continues experiencing crisis, and each time we are caught unprepared to exploit these </w:t>
      </w:r>
      <w:r w:rsidRPr="00CF45EB">
        <w:rPr>
          <w:u w:val="single"/>
        </w:rPr>
        <w:t xml:space="preserve">crises. </w:t>
      </w:r>
      <w:r w:rsidRPr="007811D1">
        <w:rPr>
          <w:highlight w:val="green"/>
          <w:u w:val="single"/>
        </w:rPr>
        <w:t>Once the spontaneous uprisings subside, our heads sink</w:t>
      </w:r>
      <w:r w:rsidRPr="00044862">
        <w:rPr>
          <w:u w:val="single"/>
        </w:rPr>
        <w:t xml:space="preserve">, and we become effectively useless </w:t>
      </w:r>
      <w:r w:rsidRPr="007811D1">
        <w:rPr>
          <w:highlight w:val="green"/>
          <w:u w:val="single"/>
        </w:rPr>
        <w:t xml:space="preserve">until the next crisis </w:t>
      </w:r>
      <w:r w:rsidRPr="00CF45EB">
        <w:rPr>
          <w:u w:val="single"/>
        </w:rPr>
        <w:t>mobilizes us</w:t>
      </w:r>
      <w:r w:rsidRPr="00044862">
        <w:rPr>
          <w:u w:val="single"/>
        </w:rPr>
        <w:t xml:space="preserve"> – but </w:t>
      </w:r>
      <w:r w:rsidRPr="0065528D">
        <w:rPr>
          <w:u w:val="single"/>
        </w:rPr>
        <w:t xml:space="preserve">our </w:t>
      </w:r>
      <w:r w:rsidRPr="007811D1">
        <w:rPr>
          <w:highlight w:val="green"/>
          <w:u w:val="single"/>
        </w:rPr>
        <w:t>defeatism</w:t>
      </w:r>
      <w:r w:rsidRPr="00044862">
        <w:rPr>
          <w:u w:val="single"/>
        </w:rPr>
        <w:t xml:space="preserve"> and inactivity between these events </w:t>
      </w:r>
      <w:r w:rsidRPr="007811D1">
        <w:rPr>
          <w:highlight w:val="green"/>
          <w:u w:val="single"/>
        </w:rPr>
        <w:t xml:space="preserve">leaves us perpetually unprepared. </w:t>
      </w:r>
      <w:r w:rsidRPr="0065528D">
        <w:rPr>
          <w:u w:val="single"/>
        </w:rPr>
        <w:t xml:space="preserve">The </w:t>
      </w:r>
      <w:r w:rsidRPr="007811D1">
        <w:rPr>
          <w:highlight w:val="green"/>
          <w:u w:val="single"/>
        </w:rPr>
        <w:t xml:space="preserve">uprisings </w:t>
      </w:r>
      <w:r w:rsidRPr="0065528D">
        <w:rPr>
          <w:u w:val="single"/>
        </w:rPr>
        <w:t xml:space="preserve">after George Floyd’s murder were powerful, but they </w:t>
      </w:r>
      <w:r w:rsidRPr="007811D1">
        <w:rPr>
          <w:highlight w:val="green"/>
          <w:u w:val="single"/>
        </w:rPr>
        <w:t xml:space="preserve">couldn’t last longer than that summer. There was lots of energy for Gaza </w:t>
      </w:r>
      <w:r w:rsidRPr="0065528D">
        <w:rPr>
          <w:u w:val="single"/>
        </w:rPr>
        <w:t xml:space="preserve">during the aggression in 2021, </w:t>
      </w:r>
      <w:r w:rsidRPr="007811D1">
        <w:rPr>
          <w:highlight w:val="green"/>
          <w:u w:val="single"/>
        </w:rPr>
        <w:t>but it didn’t</w:t>
      </w:r>
      <w:r w:rsidRPr="00044862">
        <w:rPr>
          <w:u w:val="single"/>
        </w:rPr>
        <w:t xml:space="preserve"> even </w:t>
      </w:r>
      <w:r w:rsidRPr="007811D1">
        <w:rPr>
          <w:highlight w:val="green"/>
          <w:u w:val="single"/>
        </w:rPr>
        <w:t>last</w:t>
      </w:r>
      <w:r w:rsidRPr="00044862">
        <w:rPr>
          <w:u w:val="single"/>
        </w:rPr>
        <w:t xml:space="preserve"> as long as the uprisings in 2020. </w:t>
      </w:r>
      <w:r w:rsidRPr="007811D1">
        <w:rPr>
          <w:highlight w:val="green"/>
          <w:u w:val="single"/>
        </w:rPr>
        <w:t>Neither</w:t>
      </w:r>
      <w:r w:rsidRPr="00044862">
        <w:rPr>
          <w:u w:val="single"/>
        </w:rPr>
        <w:t xml:space="preserve"> of these movements </w:t>
      </w:r>
      <w:r w:rsidRPr="007811D1">
        <w:rPr>
          <w:highlight w:val="green"/>
          <w:u w:val="single"/>
        </w:rPr>
        <w:t>had the</w:t>
      </w:r>
      <w:r w:rsidRPr="00044862">
        <w:rPr>
          <w:u w:val="single"/>
        </w:rPr>
        <w:t xml:space="preserve"> organization or the </w:t>
      </w:r>
      <w:r w:rsidRPr="007811D1">
        <w:rPr>
          <w:highlight w:val="green"/>
          <w:u w:val="single"/>
        </w:rPr>
        <w:t xml:space="preserve">political foundation to sustain themselves </w:t>
      </w:r>
      <w:r w:rsidRPr="0065528D">
        <w:rPr>
          <w:u w:val="single"/>
        </w:rPr>
        <w:t xml:space="preserve">and continue building strength. </w:t>
      </w:r>
      <w:r w:rsidRPr="0065528D">
        <w:rPr>
          <w:sz w:val="14"/>
        </w:rPr>
        <w:t>There’s no doubt they were important – they radicalized thousands, maybe even millions of young people, at least to some extent. But in terms of the situation on the ground, not a lot has changed since then. What I mean to say is that we don’t have any more power now than we did then.</w:t>
      </w:r>
      <w:r w:rsidRPr="00402F96">
        <w:rPr>
          <w:u w:val="single"/>
        </w:rPr>
        <w:t xml:space="preserve"> And it’s </w:t>
      </w:r>
      <w:r w:rsidRPr="007811D1">
        <w:rPr>
          <w:highlight w:val="green"/>
          <w:u w:val="single"/>
        </w:rPr>
        <w:t>because we’ve been relying on spontaneous outbursts to carry us to victory</w:t>
      </w:r>
      <w:r w:rsidRPr="00044862">
        <w:rPr>
          <w:u w:val="single"/>
        </w:rPr>
        <w:t xml:space="preserve">. </w:t>
      </w:r>
      <w:r w:rsidRPr="0065528D">
        <w:rPr>
          <w:sz w:val="14"/>
        </w:rPr>
        <w:t>In between each crisis, we haven’t been building our capabilities.</w:t>
      </w:r>
    </w:p>
    <w:p w14:paraId="62568275" w14:textId="77777777" w:rsidR="00BD0405" w:rsidRPr="0065528D" w:rsidRDefault="00BD0405" w:rsidP="00BD0405">
      <w:pPr>
        <w:rPr>
          <w:sz w:val="14"/>
        </w:rPr>
      </w:pPr>
      <w:r w:rsidRPr="0065528D">
        <w:rPr>
          <w:sz w:val="14"/>
        </w:rPr>
        <w:t xml:space="preserve">After October 7th of 2023, we felt the absence of that organization again. After all, we didn’t see the first student encampment until April – six months after the escalation by the </w:t>
      </w:r>
      <w:proofErr w:type="spellStart"/>
      <w:r w:rsidRPr="0065528D">
        <w:rPr>
          <w:sz w:val="14"/>
        </w:rPr>
        <w:t>zionists</w:t>
      </w:r>
      <w:proofErr w:type="spellEnd"/>
      <w:r w:rsidRPr="0065528D">
        <w:rPr>
          <w:sz w:val="14"/>
        </w:rPr>
        <w:t xml:space="preserve"> in October. </w:t>
      </w:r>
      <w:r w:rsidRPr="00044862">
        <w:rPr>
          <w:u w:val="single"/>
        </w:rPr>
        <w:t xml:space="preserve">But overall, </w:t>
      </w:r>
      <w:r w:rsidRPr="007811D1">
        <w:rPr>
          <w:highlight w:val="green"/>
          <w:u w:val="single"/>
        </w:rPr>
        <w:t>there’s been more radical</w:t>
      </w:r>
      <w:r w:rsidRPr="00044862">
        <w:rPr>
          <w:u w:val="single"/>
        </w:rPr>
        <w:t xml:space="preserve"> political </w:t>
      </w:r>
      <w:r w:rsidRPr="007811D1">
        <w:rPr>
          <w:highlight w:val="green"/>
          <w:u w:val="single"/>
        </w:rPr>
        <w:t>energy than we’ve seen since 2020</w:t>
      </w:r>
      <w:r w:rsidRPr="00044862">
        <w:rPr>
          <w:u w:val="single"/>
        </w:rPr>
        <w:t xml:space="preserve">, and maybe even more energy than that. </w:t>
      </w:r>
      <w:r w:rsidRPr="007811D1">
        <w:rPr>
          <w:highlight w:val="green"/>
          <w:u w:val="single"/>
        </w:rPr>
        <w:t>That’s</w:t>
      </w:r>
      <w:r w:rsidRPr="0065528D">
        <w:rPr>
          <w:u w:val="single"/>
        </w:rPr>
        <w:t xml:space="preserve"> a </w:t>
      </w:r>
      <w:r w:rsidRPr="007811D1">
        <w:rPr>
          <w:highlight w:val="green"/>
          <w:u w:val="single"/>
        </w:rPr>
        <w:t xml:space="preserve">great </w:t>
      </w:r>
      <w:r w:rsidRPr="0065528D">
        <w:rPr>
          <w:u w:val="single"/>
        </w:rPr>
        <w:t>thing</w:t>
      </w:r>
      <w:r w:rsidRPr="00044862">
        <w:rPr>
          <w:u w:val="single"/>
        </w:rPr>
        <w:t xml:space="preserve">, because </w:t>
      </w:r>
      <w:r w:rsidRPr="0065528D">
        <w:rPr>
          <w:u w:val="single"/>
        </w:rPr>
        <w:t>people are ready to learn, to mobilize,</w:t>
      </w:r>
      <w:r w:rsidRPr="00044862">
        <w:rPr>
          <w:u w:val="single"/>
        </w:rPr>
        <w:t xml:space="preserve"> and to be mobilized. </w:t>
      </w:r>
      <w:r w:rsidRPr="007811D1">
        <w:rPr>
          <w:highlight w:val="green"/>
          <w:u w:val="single"/>
        </w:rPr>
        <w:t>But it</w:t>
      </w:r>
      <w:r w:rsidRPr="0065528D">
        <w:rPr>
          <w:u w:val="single"/>
        </w:rPr>
        <w:t xml:space="preserve"> also </w:t>
      </w:r>
      <w:r w:rsidRPr="007811D1">
        <w:rPr>
          <w:highlight w:val="green"/>
          <w:u w:val="single"/>
        </w:rPr>
        <w:t>poses</w:t>
      </w:r>
      <w:r w:rsidRPr="00044862">
        <w:rPr>
          <w:u w:val="single"/>
        </w:rPr>
        <w:t xml:space="preserve"> some </w:t>
      </w:r>
      <w:r w:rsidRPr="007811D1">
        <w:rPr>
          <w:highlight w:val="green"/>
          <w:u w:val="single"/>
        </w:rPr>
        <w:t>problems. When people are this fired up,</w:t>
      </w:r>
      <w:r w:rsidRPr="00044862">
        <w:rPr>
          <w:u w:val="single"/>
        </w:rPr>
        <w:t xml:space="preserve"> a lot of the time the thing they want most is some direction.</w:t>
      </w:r>
      <w:r w:rsidRPr="0065528D">
        <w:rPr>
          <w:sz w:val="14"/>
        </w:rPr>
        <w:t xml:space="preserve"> They want to feel like they’re doing something about the genocide. </w:t>
      </w:r>
      <w:r w:rsidRPr="00044862">
        <w:rPr>
          <w:u w:val="single"/>
        </w:rPr>
        <w:t xml:space="preserve">Unfortunately, there are plenty of </w:t>
      </w:r>
      <w:r w:rsidRPr="007811D1">
        <w:rPr>
          <w:highlight w:val="green"/>
          <w:u w:val="single"/>
        </w:rPr>
        <w:t>opportunists</w:t>
      </w:r>
      <w:r w:rsidRPr="00044862">
        <w:rPr>
          <w:u w:val="single"/>
        </w:rPr>
        <w:t xml:space="preserve"> who </w:t>
      </w:r>
      <w:r w:rsidRPr="0065528D">
        <w:rPr>
          <w:u w:val="single"/>
        </w:rPr>
        <w:t xml:space="preserve">are all too willing to </w:t>
      </w:r>
      <w:r w:rsidRPr="007811D1">
        <w:rPr>
          <w:highlight w:val="green"/>
          <w:u w:val="single"/>
        </w:rPr>
        <w:t>tap into that energy and give</w:t>
      </w:r>
      <w:r w:rsidRPr="00044862">
        <w:rPr>
          <w:u w:val="single"/>
        </w:rPr>
        <w:t xml:space="preserve"> that direction (or </w:t>
      </w:r>
      <w:r w:rsidRPr="007811D1">
        <w:rPr>
          <w:highlight w:val="green"/>
          <w:u w:val="single"/>
        </w:rPr>
        <w:t>misdirection</w:t>
      </w:r>
      <w:r w:rsidRPr="00044862">
        <w:rPr>
          <w:u w:val="single"/>
        </w:rPr>
        <w:t xml:space="preserve">) for their own gain. </w:t>
      </w:r>
      <w:r w:rsidRPr="007811D1">
        <w:rPr>
          <w:highlight w:val="green"/>
          <w:u w:val="single"/>
        </w:rPr>
        <w:t>Absent revolutionary organizations to</w:t>
      </w:r>
      <w:r w:rsidRPr="00044862">
        <w:rPr>
          <w:u w:val="single"/>
        </w:rPr>
        <w:t xml:space="preserve"> help </w:t>
      </w:r>
      <w:r w:rsidRPr="007811D1">
        <w:rPr>
          <w:highlight w:val="green"/>
          <w:u w:val="single"/>
        </w:rPr>
        <w:t xml:space="preserve">guide </w:t>
      </w:r>
      <w:r w:rsidRPr="00CF45EB">
        <w:rPr>
          <w:u w:val="single"/>
        </w:rPr>
        <w:t xml:space="preserve">the anti-imperialist </w:t>
      </w:r>
      <w:r w:rsidRPr="007811D1">
        <w:rPr>
          <w:highlight w:val="green"/>
          <w:u w:val="single"/>
        </w:rPr>
        <w:t>energy</w:t>
      </w:r>
      <w:r w:rsidRPr="00044862">
        <w:rPr>
          <w:u w:val="single"/>
        </w:rPr>
        <w:t xml:space="preserve"> that has people so fired up, </w:t>
      </w:r>
      <w:r w:rsidRPr="007811D1">
        <w:rPr>
          <w:highlight w:val="green"/>
          <w:u w:val="single"/>
        </w:rPr>
        <w:t>liberals</w:t>
      </w:r>
      <w:r w:rsidRPr="00044862">
        <w:rPr>
          <w:u w:val="single"/>
        </w:rPr>
        <w:t xml:space="preserve"> disguising themselves as radicals </w:t>
      </w:r>
      <w:r w:rsidRPr="007811D1">
        <w:rPr>
          <w:highlight w:val="green"/>
          <w:u w:val="single"/>
        </w:rPr>
        <w:t>fill the vacuum</w:t>
      </w:r>
      <w:r w:rsidRPr="00044862">
        <w:rPr>
          <w:u w:val="single"/>
        </w:rPr>
        <w:t>.</w:t>
      </w:r>
      <w:r w:rsidRPr="0065528D">
        <w:rPr>
          <w:sz w:val="14"/>
        </w:rPr>
        <w:t xml:space="preserve"> And when the stakes are so high and the task at hand is so urgent, it can be difficult to parse out who’s disguising themselves as radicals and who is really dedicated to pushing the movement forward. To make things even more complicated, sometimes the people disguising themselves really think they’re the dedicated ones. </w:t>
      </w:r>
      <w:r w:rsidRPr="007811D1">
        <w:rPr>
          <w:highlight w:val="green"/>
          <w:u w:val="single"/>
        </w:rPr>
        <w:t>But what makes</w:t>
      </w:r>
      <w:r w:rsidRPr="00044862">
        <w:rPr>
          <w:u w:val="single"/>
        </w:rPr>
        <w:t xml:space="preserve"> an individual or </w:t>
      </w:r>
      <w:r w:rsidRPr="007811D1">
        <w:rPr>
          <w:highlight w:val="green"/>
          <w:u w:val="single"/>
        </w:rPr>
        <w:t>an organization radical</w:t>
      </w:r>
      <w:r w:rsidRPr="00044862">
        <w:rPr>
          <w:u w:val="single"/>
        </w:rPr>
        <w:t xml:space="preserve"> or revolutionary </w:t>
      </w:r>
      <w:r w:rsidRPr="007811D1">
        <w:rPr>
          <w:highlight w:val="green"/>
          <w:u w:val="single"/>
        </w:rPr>
        <w:t xml:space="preserve">isn’t </w:t>
      </w:r>
      <w:r w:rsidRPr="0065528D">
        <w:rPr>
          <w:u w:val="single"/>
        </w:rPr>
        <w:t>their</w:t>
      </w:r>
      <w:r w:rsidRPr="007811D1">
        <w:rPr>
          <w:highlight w:val="green"/>
          <w:u w:val="single"/>
        </w:rPr>
        <w:t xml:space="preserve"> intentions, it’s what they do and how they move.</w:t>
      </w:r>
      <w:r w:rsidRPr="0065528D">
        <w:rPr>
          <w:sz w:val="14"/>
        </w:rPr>
        <w:t xml:space="preserve"> We have to pay close attention to what people and organizations are doing rather than what they are saying or what we think of their personal character.</w:t>
      </w:r>
    </w:p>
    <w:p w14:paraId="2BD7AE8D" w14:textId="77777777" w:rsidR="00BD0405" w:rsidRPr="00044862" w:rsidRDefault="00BD0405" w:rsidP="00BD0405">
      <w:pPr>
        <w:rPr>
          <w:u w:val="single"/>
        </w:rPr>
      </w:pPr>
      <w:r w:rsidRPr="00044862">
        <w:rPr>
          <w:u w:val="single"/>
        </w:rPr>
        <w:t xml:space="preserve">I’m sure </w:t>
      </w:r>
      <w:r w:rsidRPr="0065528D">
        <w:rPr>
          <w:u w:val="single"/>
        </w:rPr>
        <w:t xml:space="preserve">we’ve all heard people talk about </w:t>
      </w:r>
      <w:r w:rsidRPr="00CF45EB">
        <w:rPr>
          <w:u w:val="single"/>
        </w:rPr>
        <w:t>the connection between struggles</w:t>
      </w:r>
      <w:r w:rsidRPr="00044862">
        <w:rPr>
          <w:u w:val="single"/>
        </w:rPr>
        <w:t xml:space="preserve"> – for example, </w:t>
      </w:r>
      <w:r w:rsidRPr="007811D1">
        <w:rPr>
          <w:highlight w:val="green"/>
          <w:u w:val="single"/>
        </w:rPr>
        <w:t>the connection between the Palestinian struggle</w:t>
      </w:r>
      <w:r w:rsidRPr="00044862">
        <w:rPr>
          <w:u w:val="single"/>
        </w:rPr>
        <w:t xml:space="preserve"> against </w:t>
      </w:r>
      <w:proofErr w:type="spellStart"/>
      <w:r w:rsidRPr="00044862">
        <w:rPr>
          <w:u w:val="single"/>
        </w:rPr>
        <w:t>zionist</w:t>
      </w:r>
      <w:proofErr w:type="spellEnd"/>
      <w:r w:rsidRPr="00044862">
        <w:rPr>
          <w:u w:val="single"/>
        </w:rPr>
        <w:t xml:space="preserve"> colonialism </w:t>
      </w:r>
      <w:r w:rsidRPr="007811D1">
        <w:rPr>
          <w:highlight w:val="green"/>
          <w:u w:val="single"/>
        </w:rPr>
        <w:t xml:space="preserve">and </w:t>
      </w:r>
      <w:r w:rsidRPr="0065528D">
        <w:rPr>
          <w:u w:val="single"/>
        </w:rPr>
        <w:t xml:space="preserve">the </w:t>
      </w:r>
      <w:r w:rsidRPr="007811D1">
        <w:rPr>
          <w:highlight w:val="green"/>
          <w:u w:val="single"/>
        </w:rPr>
        <w:t xml:space="preserve">Indigenous and New </w:t>
      </w:r>
      <w:proofErr w:type="spellStart"/>
      <w:r w:rsidRPr="007811D1">
        <w:rPr>
          <w:highlight w:val="green"/>
          <w:u w:val="single"/>
        </w:rPr>
        <w:t>Afrikan</w:t>
      </w:r>
      <w:proofErr w:type="spellEnd"/>
      <w:r w:rsidRPr="007811D1">
        <w:rPr>
          <w:highlight w:val="green"/>
          <w:u w:val="single"/>
        </w:rPr>
        <w:t xml:space="preserve"> struggles</w:t>
      </w:r>
      <w:r w:rsidRPr="0065528D">
        <w:rPr>
          <w:u w:val="single"/>
        </w:rPr>
        <w:t xml:space="preserve"> against </w:t>
      </w:r>
      <w:proofErr w:type="spellStart"/>
      <w:r w:rsidRPr="0065528D">
        <w:rPr>
          <w:u w:val="single"/>
        </w:rPr>
        <w:t>u.s.</w:t>
      </w:r>
      <w:proofErr w:type="spellEnd"/>
      <w:r w:rsidRPr="0065528D">
        <w:rPr>
          <w:u w:val="single"/>
        </w:rPr>
        <w:t xml:space="preserve"> colonialism</w:t>
      </w:r>
      <w:r w:rsidRPr="00044862">
        <w:rPr>
          <w:u w:val="single"/>
        </w:rPr>
        <w:t>.</w:t>
      </w:r>
      <w:r w:rsidRPr="0065528D">
        <w:rPr>
          <w:sz w:val="14"/>
        </w:rPr>
        <w:t xml:space="preserve"> Anyone politically serious is going to be emphasizing that those struggles are connected – but what does that mean? </w:t>
      </w:r>
      <w:r w:rsidRPr="00044862">
        <w:rPr>
          <w:u w:val="single"/>
        </w:rPr>
        <w:t xml:space="preserve">Well </w:t>
      </w:r>
      <w:r w:rsidRPr="0065528D">
        <w:rPr>
          <w:u w:val="single"/>
        </w:rPr>
        <w:t>it</w:t>
      </w:r>
      <w:r w:rsidRPr="007811D1">
        <w:rPr>
          <w:highlight w:val="green"/>
          <w:u w:val="single"/>
        </w:rPr>
        <w:t xml:space="preserve"> isn’t just a slogan. It has </w:t>
      </w:r>
      <w:r w:rsidRPr="0065528D">
        <w:rPr>
          <w:u w:val="single"/>
        </w:rPr>
        <w:t xml:space="preserve">serious </w:t>
      </w:r>
      <w:r w:rsidRPr="007811D1">
        <w:rPr>
          <w:highlight w:val="green"/>
          <w:u w:val="single"/>
        </w:rPr>
        <w:t xml:space="preserve">practical significance to </w:t>
      </w:r>
      <w:r w:rsidRPr="0065528D">
        <w:rPr>
          <w:u w:val="single"/>
        </w:rPr>
        <w:t xml:space="preserve">our </w:t>
      </w:r>
      <w:r w:rsidRPr="007811D1">
        <w:rPr>
          <w:highlight w:val="green"/>
          <w:u w:val="single"/>
        </w:rPr>
        <w:t>organizing strategies. It means</w:t>
      </w:r>
      <w:r w:rsidRPr="00044862">
        <w:rPr>
          <w:u w:val="single"/>
        </w:rPr>
        <w:t xml:space="preserve"> that </w:t>
      </w:r>
      <w:r w:rsidRPr="007811D1">
        <w:rPr>
          <w:highlight w:val="green"/>
          <w:u w:val="single"/>
        </w:rPr>
        <w:t xml:space="preserve">the lessons we should have internalized from 2020 – about organization, </w:t>
      </w:r>
      <w:r w:rsidRPr="0065528D">
        <w:rPr>
          <w:u w:val="single"/>
        </w:rPr>
        <w:t xml:space="preserve">about liberal </w:t>
      </w:r>
      <w:r w:rsidRPr="007811D1">
        <w:rPr>
          <w:highlight w:val="green"/>
          <w:u w:val="single"/>
        </w:rPr>
        <w:t>cooptation</w:t>
      </w:r>
      <w:r w:rsidRPr="0065528D">
        <w:rPr>
          <w:u w:val="single"/>
        </w:rPr>
        <w:t xml:space="preserve">, about the importance of connecting with the oppressed masses – can </w:t>
      </w:r>
      <w:r w:rsidRPr="007811D1">
        <w:rPr>
          <w:highlight w:val="green"/>
          <w:u w:val="single"/>
        </w:rPr>
        <w:t xml:space="preserve">help us avoid making similar mistakes </w:t>
      </w:r>
      <w:r w:rsidRPr="0065528D">
        <w:rPr>
          <w:u w:val="single"/>
        </w:rPr>
        <w:t>in 2024</w:t>
      </w:r>
      <w:r w:rsidRPr="0065528D">
        <w:rPr>
          <w:sz w:val="14"/>
        </w:rPr>
        <w:t xml:space="preserve"> (and beyond). </w:t>
      </w:r>
      <w:r w:rsidRPr="00044862">
        <w:rPr>
          <w:u w:val="single"/>
        </w:rPr>
        <w:t xml:space="preserve">It also means that </w:t>
      </w:r>
      <w:r w:rsidRPr="0065528D">
        <w:rPr>
          <w:u w:val="single"/>
        </w:rPr>
        <w:t>there are strong, durable alliances to be forged</w:t>
      </w:r>
      <w:r w:rsidRPr="00044862">
        <w:rPr>
          <w:u w:val="single"/>
        </w:rPr>
        <w:t xml:space="preserve"> between all those nations and classes who have </w:t>
      </w:r>
      <w:proofErr w:type="spellStart"/>
      <w:r w:rsidRPr="00044862">
        <w:rPr>
          <w:u w:val="single"/>
        </w:rPr>
        <w:t>u.s.</w:t>
      </w:r>
      <w:proofErr w:type="spellEnd"/>
      <w:r w:rsidRPr="00044862">
        <w:rPr>
          <w:u w:val="single"/>
        </w:rPr>
        <w:t xml:space="preserve"> imperialism’s boot on their throats. </w:t>
      </w:r>
      <w:r w:rsidRPr="007811D1">
        <w:rPr>
          <w:highlight w:val="green"/>
          <w:u w:val="single"/>
        </w:rPr>
        <w:t>The connections between these struggles</w:t>
      </w:r>
      <w:r w:rsidRPr="00044862">
        <w:rPr>
          <w:u w:val="single"/>
        </w:rPr>
        <w:t xml:space="preserve"> and the lessons we should be learning from them </w:t>
      </w:r>
      <w:r w:rsidRPr="007811D1">
        <w:rPr>
          <w:highlight w:val="green"/>
          <w:u w:val="single"/>
        </w:rPr>
        <w:t>hold</w:t>
      </w:r>
      <w:r w:rsidRPr="00044862">
        <w:rPr>
          <w:u w:val="single"/>
        </w:rPr>
        <w:t xml:space="preserve"> some of the most important </w:t>
      </w:r>
      <w:r w:rsidRPr="007811D1">
        <w:rPr>
          <w:highlight w:val="green"/>
          <w:u w:val="single"/>
        </w:rPr>
        <w:t>weapons for us to use in our fight, but we have to do</w:t>
      </w:r>
      <w:r w:rsidRPr="00044862">
        <w:rPr>
          <w:u w:val="single"/>
        </w:rPr>
        <w:t xml:space="preserve"> some </w:t>
      </w:r>
      <w:r w:rsidRPr="007811D1">
        <w:rPr>
          <w:highlight w:val="green"/>
          <w:u w:val="single"/>
        </w:rPr>
        <w:t>serious thinking</w:t>
      </w:r>
      <w:r w:rsidRPr="00044862">
        <w:rPr>
          <w:u w:val="single"/>
        </w:rPr>
        <w:t xml:space="preserve"> about all this </w:t>
      </w:r>
      <w:r w:rsidRPr="007811D1">
        <w:rPr>
          <w:highlight w:val="green"/>
          <w:u w:val="single"/>
        </w:rPr>
        <w:t>or</w:t>
      </w:r>
      <w:r w:rsidRPr="00044862">
        <w:rPr>
          <w:u w:val="single"/>
        </w:rPr>
        <w:t xml:space="preserve"> else </w:t>
      </w:r>
      <w:r w:rsidRPr="007811D1">
        <w:rPr>
          <w:highlight w:val="green"/>
          <w:u w:val="single"/>
        </w:rPr>
        <w:t xml:space="preserve">we’ll </w:t>
      </w:r>
      <w:r w:rsidRPr="00CF45EB">
        <w:rPr>
          <w:u w:val="single"/>
        </w:rPr>
        <w:t>just</w:t>
      </w:r>
      <w:r w:rsidRPr="00044862">
        <w:rPr>
          <w:u w:val="single"/>
        </w:rPr>
        <w:t xml:space="preserve"> </w:t>
      </w:r>
      <w:r w:rsidRPr="007811D1">
        <w:rPr>
          <w:highlight w:val="green"/>
          <w:u w:val="single"/>
        </w:rPr>
        <w:t>keep making the same</w:t>
      </w:r>
      <w:r w:rsidRPr="00044862">
        <w:rPr>
          <w:u w:val="single"/>
        </w:rPr>
        <w:t xml:space="preserve"> old </w:t>
      </w:r>
      <w:r w:rsidRPr="007811D1">
        <w:rPr>
          <w:highlight w:val="green"/>
          <w:u w:val="single"/>
        </w:rPr>
        <w:t>mistakes.</w:t>
      </w:r>
    </w:p>
    <w:p w14:paraId="0C502E38" w14:textId="77777777" w:rsidR="00BD0405" w:rsidRPr="0065528D" w:rsidRDefault="00BD0405" w:rsidP="00BD0405">
      <w:pPr>
        <w:rPr>
          <w:sz w:val="14"/>
        </w:rPr>
      </w:pPr>
      <w:r w:rsidRPr="0065528D">
        <w:rPr>
          <w:sz w:val="14"/>
        </w:rPr>
        <w:t xml:space="preserve">Contextualizing this a bit more, the student encampment movement isn’t monolithic, and the tactics employed by groups at various universities have been far from uniform. Similarly, the tactics employed by universities and police to repress those at the encampments haven’t been uniform either. At Columbia, we saw outright police raids of the campus. At UCLA we saw the police deploy vigilante </w:t>
      </w:r>
      <w:proofErr w:type="spellStart"/>
      <w:r w:rsidRPr="0065528D">
        <w:rPr>
          <w:sz w:val="14"/>
        </w:rPr>
        <w:t>zionist</w:t>
      </w:r>
      <w:proofErr w:type="spellEnd"/>
      <w:r w:rsidRPr="0065528D">
        <w:rPr>
          <w:sz w:val="14"/>
        </w:rPr>
        <w:t xml:space="preserve"> mobs against the pro-Palestine radicals to help them crush the encampment militarily. At the University of Washington, the university took a more covert approach by offering scholarships as enticements to shut down the encampment by a date decided by the administration. In these examples alone we can see three of the primary tools used by imperialism to crush resistance against it: outright military repression, weaponized settler vigilantism, and neocolonial integration of token members of the oppressed nations/classes into the very institutions responsible for oppressing their people. The thing is, we should already be familiar with these tactics because we’ve seen them all before. But based on the success (or lack of it) of these encampments, you wouldn’t know it.</w:t>
      </w:r>
    </w:p>
    <w:p w14:paraId="7B09C965" w14:textId="77777777" w:rsidR="00BD0405" w:rsidRPr="0065528D" w:rsidRDefault="00BD0405" w:rsidP="00BD0405">
      <w:pPr>
        <w:rPr>
          <w:sz w:val="14"/>
        </w:rPr>
      </w:pPr>
      <w:r w:rsidRPr="0065528D">
        <w:rPr>
          <w:sz w:val="14"/>
        </w:rPr>
        <w:t>Part Two: The May Day actions</w:t>
      </w:r>
    </w:p>
    <w:p w14:paraId="41802A97" w14:textId="77777777" w:rsidR="00BD0405" w:rsidRPr="0065528D" w:rsidRDefault="00BD0405" w:rsidP="00BD0405">
      <w:pPr>
        <w:rPr>
          <w:sz w:val="14"/>
        </w:rPr>
      </w:pPr>
      <w:r w:rsidRPr="0065528D">
        <w:rPr>
          <w:sz w:val="14"/>
        </w:rPr>
        <w:t>Broad Strokes</w:t>
      </w:r>
    </w:p>
    <w:p w14:paraId="6CEEC948" w14:textId="77777777" w:rsidR="00BD0405" w:rsidRPr="00044862" w:rsidRDefault="00BD0405" w:rsidP="00BD0405">
      <w:pPr>
        <w:rPr>
          <w:u w:val="single"/>
        </w:rPr>
      </w:pPr>
      <w:r w:rsidRPr="00044862">
        <w:rPr>
          <w:u w:val="single"/>
        </w:rPr>
        <w:t xml:space="preserve">Let’s zoom in to what happened at KU. </w:t>
      </w:r>
      <w:r w:rsidRPr="0065528D">
        <w:rPr>
          <w:u w:val="single"/>
        </w:rPr>
        <w:t>If we want to hit back harder next time, then the question we need to answer is why we were unable to get our demands met</w:t>
      </w:r>
      <w:r w:rsidRPr="00044862">
        <w:rPr>
          <w:u w:val="single"/>
        </w:rPr>
        <w:t>.</w:t>
      </w:r>
      <w:r w:rsidRPr="0065528D">
        <w:rPr>
          <w:sz w:val="14"/>
        </w:rPr>
        <w:t xml:space="preserve"> You could say it’s because we didn’t put up pallet barricades during the initial setup or because we should never have taken down the tents or because we put them back up at the wrong time. Each of those criticisms might have some merit, but to focus on individual decisions like that would be missing the big picture. </w:t>
      </w:r>
      <w:r w:rsidRPr="00044862">
        <w:rPr>
          <w:u w:val="single"/>
        </w:rPr>
        <w:t xml:space="preserve">Behind all these logistical failures were </w:t>
      </w:r>
      <w:r w:rsidRPr="0065528D">
        <w:rPr>
          <w:u w:val="single"/>
        </w:rPr>
        <w:t xml:space="preserve">two primary issues that mutually reinforce one another: 1) we </w:t>
      </w:r>
      <w:r w:rsidRPr="007811D1">
        <w:rPr>
          <w:highlight w:val="green"/>
          <w:u w:val="single"/>
        </w:rPr>
        <w:t>didn’t have a solid political line, and</w:t>
      </w:r>
      <w:r w:rsidRPr="00EF72D7">
        <w:rPr>
          <w:u w:val="single"/>
        </w:rPr>
        <w:t xml:space="preserve"> 2) </w:t>
      </w:r>
      <w:r w:rsidRPr="007811D1">
        <w:rPr>
          <w:highlight w:val="green"/>
          <w:u w:val="single"/>
        </w:rPr>
        <w:t>we weren’t organized. We</w:t>
      </w:r>
      <w:r w:rsidRPr="00044862">
        <w:rPr>
          <w:u w:val="single"/>
        </w:rPr>
        <w:t xml:space="preserve"> basically </w:t>
      </w:r>
      <w:r w:rsidRPr="007811D1">
        <w:rPr>
          <w:highlight w:val="green"/>
          <w:u w:val="single"/>
        </w:rPr>
        <w:t xml:space="preserve">got </w:t>
      </w:r>
      <w:r w:rsidRPr="0065528D">
        <w:rPr>
          <w:u w:val="single"/>
        </w:rPr>
        <w:t xml:space="preserve">a bunch of </w:t>
      </w:r>
      <w:r w:rsidRPr="007811D1">
        <w:rPr>
          <w:highlight w:val="green"/>
          <w:u w:val="single"/>
        </w:rPr>
        <w:t>people together who claimed to be pro-Palestine and assumed we would be able to move</w:t>
      </w:r>
      <w:r w:rsidRPr="00044862">
        <w:rPr>
          <w:u w:val="single"/>
        </w:rPr>
        <w:t xml:space="preserve"> and act </w:t>
      </w:r>
      <w:r w:rsidRPr="007811D1">
        <w:rPr>
          <w:highlight w:val="green"/>
          <w:u w:val="single"/>
        </w:rPr>
        <w:t>as one unit</w:t>
      </w:r>
      <w:r w:rsidRPr="00044862">
        <w:rPr>
          <w:u w:val="single"/>
        </w:rPr>
        <w:t xml:space="preserve">. Of course </w:t>
      </w:r>
      <w:r w:rsidRPr="007811D1">
        <w:rPr>
          <w:highlight w:val="green"/>
          <w:u w:val="single"/>
        </w:rPr>
        <w:t xml:space="preserve">it didn’t turn out that way, because being “pro-Palestine” means different things </w:t>
      </w:r>
      <w:r w:rsidRPr="00CF45EB">
        <w:rPr>
          <w:u w:val="single"/>
        </w:rPr>
        <w:t>to different people</w:t>
      </w:r>
      <w:r w:rsidRPr="00044862">
        <w:rPr>
          <w:u w:val="single"/>
        </w:rPr>
        <w:t>.</w:t>
      </w:r>
      <w:r w:rsidRPr="0065528D">
        <w:rPr>
          <w:sz w:val="14"/>
        </w:rPr>
        <w:t xml:space="preserve"> Not everyone was prioritizing meeting a tangibly defined outcome. Some were wedded to the symbolic significance of erecting tents, some thought it was really important for people to get arrested on camera, some thought messing with KU’s commencement ceremonies was the key to it all. At a glance, it seems like we suffered from differing opinions on tactics, but when you look more closely, what you really see is, on the one hand, a lack of political thinking that guided our strategy, and on the other, a desperate lack of organization.</w:t>
      </w:r>
    </w:p>
    <w:p w14:paraId="1FACB49D" w14:textId="77777777" w:rsidR="00BD0405" w:rsidRDefault="00BD0405" w:rsidP="00BD0405">
      <w:pPr>
        <w:rPr>
          <w:sz w:val="14"/>
        </w:rPr>
      </w:pPr>
      <w:r w:rsidRPr="00044862">
        <w:rPr>
          <w:u w:val="single"/>
        </w:rPr>
        <w:t xml:space="preserve">So </w:t>
      </w:r>
      <w:r w:rsidRPr="007811D1">
        <w:rPr>
          <w:highlight w:val="green"/>
          <w:u w:val="single"/>
        </w:rPr>
        <w:t>what guided our political thinking?</w:t>
      </w:r>
      <w:r w:rsidRPr="00044862">
        <w:rPr>
          <w:u w:val="single"/>
        </w:rPr>
        <w:t xml:space="preserve"> The short answer is </w:t>
      </w:r>
      <w:r w:rsidRPr="007811D1">
        <w:rPr>
          <w:highlight w:val="green"/>
          <w:u w:val="single"/>
        </w:rPr>
        <w:t>vibes.</w:t>
      </w:r>
      <w:r w:rsidRPr="0065528D">
        <w:rPr>
          <w:sz w:val="14"/>
        </w:rPr>
        <w:t xml:space="preserve"> We all had a strong moral conviction that we needed to do something, and that culminated in us issuing the demands we made to the university. </w:t>
      </w:r>
      <w:r w:rsidRPr="00044862">
        <w:rPr>
          <w:u w:val="single"/>
        </w:rPr>
        <w:t xml:space="preserve">That </w:t>
      </w:r>
      <w:r w:rsidRPr="007811D1">
        <w:rPr>
          <w:highlight w:val="green"/>
          <w:u w:val="single"/>
        </w:rPr>
        <w:t>moral conviction is important</w:t>
      </w:r>
      <w:r w:rsidRPr="00044862">
        <w:rPr>
          <w:u w:val="single"/>
        </w:rPr>
        <w:t xml:space="preserve">, and our demands were solid, </w:t>
      </w:r>
      <w:r w:rsidRPr="007811D1">
        <w:rPr>
          <w:highlight w:val="green"/>
          <w:u w:val="single"/>
        </w:rPr>
        <w:t>but they don’t offer a solid political framework</w:t>
      </w:r>
      <w:r w:rsidRPr="00044862">
        <w:rPr>
          <w:u w:val="single"/>
        </w:rPr>
        <w:t xml:space="preserve"> for us to guide our action.</w:t>
      </w:r>
      <w:r w:rsidRPr="0065528D">
        <w:rPr>
          <w:sz w:val="14"/>
        </w:rPr>
        <w:t xml:space="preserve"> </w:t>
      </w:r>
      <w:r w:rsidRPr="007811D1">
        <w:rPr>
          <w:highlight w:val="green"/>
          <w:u w:val="single"/>
        </w:rPr>
        <w:t>We need</w:t>
      </w:r>
      <w:r w:rsidRPr="00B31BD1">
        <w:rPr>
          <w:u w:val="single"/>
        </w:rPr>
        <w:t xml:space="preserve">ed </w:t>
      </w:r>
      <w:r w:rsidRPr="007811D1">
        <w:rPr>
          <w:highlight w:val="green"/>
          <w:u w:val="single"/>
        </w:rPr>
        <w:t>a political line to ground us</w:t>
      </w:r>
      <w:r w:rsidRPr="00B31BD1">
        <w:rPr>
          <w:u w:val="single"/>
        </w:rPr>
        <w:t xml:space="preserve"> and situate us in the bigger picture, </w:t>
      </w:r>
      <w:r w:rsidRPr="0065528D">
        <w:rPr>
          <w:sz w:val="14"/>
        </w:rPr>
        <w:t>but a lot of us weren’t even super sure what that meant. What kind of organization were we working with? There wasn’t really a “May Day Organization,” but the closest thing was definitely KU’s SJP. That was the group that brought everyone together initially, and for the most part their members were the ones coordinating things. Before getting into this, I want to emphasize right now that the pitfalls of the encampment do not rest solely on the shoulders of KU SJP. Some of their members were putting in a hell of a lot of work to try to make the encampment something powerful. But taking a look at SJP as an organization can give us some insight as to why the encampment ended up not achieving its goals.</w:t>
      </w:r>
    </w:p>
    <w:p w14:paraId="0D33271C" w14:textId="77777777" w:rsidR="00A728B6" w:rsidRDefault="00A728B6" w:rsidP="00A728B6">
      <w:pPr>
        <w:keepNext/>
        <w:keepLines/>
        <w:spacing w:before="40" w:after="0"/>
        <w:outlineLvl w:val="3"/>
        <w:rPr>
          <w:rFonts w:eastAsia="MS Gothic"/>
          <w:b/>
          <w:iCs/>
          <w:sz w:val="26"/>
        </w:rPr>
      </w:pPr>
      <w:bookmarkStart w:id="0" w:name="_Hlk193649391"/>
      <w:r>
        <w:rPr>
          <w:rFonts w:eastAsia="MS Gothic"/>
          <w:b/>
          <w:iCs/>
          <w:sz w:val="26"/>
        </w:rPr>
        <w:t xml:space="preserve">Attempts at momentary insurrection and academic disruption lock in structures of resilient social control that maintain contemporary neoliberalism --- the impact is the absorption and harnessing of the </w:t>
      </w:r>
      <w:proofErr w:type="spellStart"/>
      <w:r>
        <w:rPr>
          <w:rFonts w:eastAsia="MS Gothic"/>
          <w:b/>
          <w:iCs/>
          <w:sz w:val="26"/>
        </w:rPr>
        <w:t>aff’s</w:t>
      </w:r>
      <w:proofErr w:type="spellEnd"/>
      <w:r>
        <w:rPr>
          <w:rFonts w:eastAsia="MS Gothic"/>
          <w:b/>
          <w:iCs/>
          <w:sz w:val="26"/>
        </w:rPr>
        <w:t xml:space="preserve"> insurgent energy into the biopolitical apparatuses of capture that sustain global oppression </w:t>
      </w:r>
    </w:p>
    <w:p w14:paraId="7E7025A0" w14:textId="77777777" w:rsidR="00A728B6" w:rsidRDefault="00A728B6" w:rsidP="00A728B6">
      <w:pPr>
        <w:rPr>
          <w:rFonts w:eastAsia="Cambria"/>
        </w:rPr>
      </w:pPr>
      <w:r>
        <w:rPr>
          <w:rFonts w:eastAsia="Cambria"/>
          <w:b/>
          <w:bCs/>
          <w:sz w:val="26"/>
        </w:rPr>
        <w:t>Luke 15</w:t>
      </w:r>
      <w:r>
        <w:rPr>
          <w:rFonts w:eastAsia="Cambria"/>
          <w:b/>
        </w:rPr>
        <w:t xml:space="preserve"> </w:t>
      </w:r>
      <w:r>
        <w:rPr>
          <w:rFonts w:eastAsia="Cambria"/>
        </w:rPr>
        <w:t xml:space="preserve">[T.W. Luke, Professor of Political Science at Virginia Tech, “On </w:t>
      </w:r>
      <w:proofErr w:type="spellStart"/>
      <w:r>
        <w:rPr>
          <w:rFonts w:eastAsia="Cambria"/>
        </w:rPr>
        <w:t>Insurrectionality</w:t>
      </w:r>
      <w:proofErr w:type="spellEnd"/>
      <w:r>
        <w:rPr>
          <w:rFonts w:eastAsia="Cambria"/>
        </w:rPr>
        <w:t xml:space="preserve">: Theses on Contemporary Revolts and Resilience,” October 29, 2015, published on </w:t>
      </w:r>
      <w:r>
        <w:rPr>
          <w:rFonts w:eastAsia="Cambria"/>
          <w:i/>
        </w:rPr>
        <w:t>Globalizations</w:t>
      </w:r>
      <w:r>
        <w:rPr>
          <w:rFonts w:eastAsia="Cambria"/>
        </w:rPr>
        <w:t xml:space="preserve">] </w:t>
      </w:r>
    </w:p>
    <w:p w14:paraId="2F605DC4" w14:textId="77777777" w:rsidR="00A728B6" w:rsidRPr="004F1950" w:rsidRDefault="00A728B6" w:rsidP="00A728B6">
      <w:pPr>
        <w:rPr>
          <w:rFonts w:eastAsia="Cambria"/>
          <w:sz w:val="16"/>
        </w:rPr>
      </w:pPr>
      <w:r>
        <w:rPr>
          <w:rFonts w:eastAsia="Cambria"/>
          <w:u w:val="single"/>
        </w:rPr>
        <w:t>These theses on insurrection are only a provisional assessment. They attempt to assay certain logics of change and containment apparently at work in new radical appeals for direct action</w:t>
      </w:r>
      <w:r>
        <w:rPr>
          <w:rFonts w:eastAsia="Cambria"/>
          <w:sz w:val="16"/>
        </w:rPr>
        <w:t xml:space="preserve">, like those made in The Coming Insurrection (2009), The Democracy Project (2013), or Two Cheers for Anarchism (2012). </w:t>
      </w:r>
      <w:r>
        <w:rPr>
          <w:rFonts w:eastAsia="Cambria"/>
          <w:highlight w:val="green"/>
          <w:u w:val="single"/>
        </w:rPr>
        <w:t>While</w:t>
      </w:r>
      <w:r>
        <w:rPr>
          <w:rFonts w:eastAsia="Cambria"/>
          <w:u w:val="single"/>
        </w:rPr>
        <w:t xml:space="preserve"> these </w:t>
      </w:r>
      <w:r>
        <w:rPr>
          <w:rFonts w:eastAsia="Cambria"/>
          <w:highlight w:val="green"/>
          <w:u w:val="single"/>
        </w:rPr>
        <w:t>calls for upheaval are provocative</w:t>
      </w:r>
      <w:r>
        <w:rPr>
          <w:rFonts w:eastAsia="Cambria"/>
          <w:sz w:val="16"/>
        </w:rPr>
        <w:t xml:space="preserve">, </w:t>
      </w:r>
      <w:r>
        <w:rPr>
          <w:rFonts w:eastAsia="Cambria"/>
          <w:u w:val="single"/>
        </w:rPr>
        <w:t>this analysis suggests one should</w:t>
      </w:r>
      <w:r>
        <w:rPr>
          <w:rFonts w:eastAsia="Cambria"/>
          <w:sz w:val="16"/>
        </w:rPr>
        <w:t xml:space="preserve"> </w:t>
      </w:r>
      <w:r>
        <w:rPr>
          <w:rFonts w:eastAsia="Cambria"/>
          <w:u w:val="single"/>
        </w:rPr>
        <w:t xml:space="preserve">ask </w:t>
      </w:r>
      <w:r>
        <w:rPr>
          <w:rFonts w:eastAsia="Cambria"/>
          <w:b/>
          <w:iCs/>
          <w:u w:val="single"/>
        </w:rPr>
        <w:t xml:space="preserve">to what extent the </w:t>
      </w:r>
      <w:r>
        <w:rPr>
          <w:rFonts w:eastAsia="Cambria"/>
          <w:b/>
          <w:iCs/>
          <w:highlight w:val="green"/>
          <w:u w:val="single"/>
        </w:rPr>
        <w:t>politics touted</w:t>
      </w:r>
      <w:r>
        <w:rPr>
          <w:rFonts w:eastAsia="Cambria"/>
          <w:highlight w:val="green"/>
          <w:u w:val="single"/>
        </w:rPr>
        <w:t xml:space="preserve"> by such</w:t>
      </w:r>
      <w:r>
        <w:rPr>
          <w:rFonts w:eastAsia="Cambria"/>
          <w:u w:val="single"/>
        </w:rPr>
        <w:t xml:space="preserve"> programmatic </w:t>
      </w:r>
      <w:r>
        <w:rPr>
          <w:rFonts w:eastAsia="Cambria"/>
          <w:highlight w:val="green"/>
          <w:u w:val="single"/>
        </w:rPr>
        <w:t>manifestos</w:t>
      </w:r>
      <w:r>
        <w:rPr>
          <w:rFonts w:eastAsia="Cambria"/>
          <w:u w:val="single"/>
        </w:rPr>
        <w:t xml:space="preserve"> now </w:t>
      </w:r>
      <w:r>
        <w:rPr>
          <w:rFonts w:eastAsia="Cambria"/>
          <w:highlight w:val="green"/>
          <w:u w:val="single"/>
        </w:rPr>
        <w:t>are</w:t>
      </w:r>
      <w:r>
        <w:rPr>
          <w:rFonts w:eastAsia="Cambria"/>
          <w:u w:val="single"/>
        </w:rPr>
        <w:t xml:space="preserve"> becoming</w:t>
      </w:r>
      <w:r>
        <w:rPr>
          <w:rFonts w:eastAsia="Cambria"/>
          <w:sz w:val="16"/>
        </w:rPr>
        <w:t xml:space="preserve">, </w:t>
      </w:r>
      <w:r>
        <w:rPr>
          <w:rFonts w:eastAsia="Cambria"/>
          <w:u w:val="single"/>
        </w:rPr>
        <w:t xml:space="preserve">and already have been for some good while, </w:t>
      </w:r>
      <w:r>
        <w:rPr>
          <w:rFonts w:eastAsia="Cambria"/>
          <w:b/>
          <w:iCs/>
          <w:highlight w:val="green"/>
          <w:u w:val="single"/>
        </w:rPr>
        <w:t>interwoven into the</w:t>
      </w:r>
      <w:r>
        <w:rPr>
          <w:rFonts w:eastAsia="Cambria"/>
          <w:b/>
          <w:iCs/>
          <w:u w:val="single"/>
        </w:rPr>
        <w:t xml:space="preserve"> existing </w:t>
      </w:r>
      <w:r>
        <w:rPr>
          <w:rFonts w:eastAsia="Cambria"/>
          <w:b/>
          <w:iCs/>
          <w:highlight w:val="green"/>
          <w:u w:val="single"/>
        </w:rPr>
        <w:t>order of power</w:t>
      </w:r>
      <w:r>
        <w:rPr>
          <w:rFonts w:eastAsia="Cambria"/>
          <w:highlight w:val="green"/>
          <w:u w:val="single"/>
        </w:rPr>
        <w:t xml:space="preserve"> in</w:t>
      </w:r>
      <w:r>
        <w:rPr>
          <w:rFonts w:eastAsia="Cambria"/>
          <w:u w:val="single"/>
        </w:rPr>
        <w:t xml:space="preserve"> the </w:t>
      </w:r>
      <w:r>
        <w:rPr>
          <w:rFonts w:eastAsia="Cambria"/>
          <w:b/>
          <w:iCs/>
          <w:u w:val="single"/>
        </w:rPr>
        <w:t xml:space="preserve">subtle </w:t>
      </w:r>
      <w:r>
        <w:rPr>
          <w:rFonts w:eastAsia="Cambria"/>
          <w:b/>
          <w:iCs/>
          <w:highlight w:val="green"/>
          <w:u w:val="single"/>
        </w:rPr>
        <w:t>dialectics of resilience</w:t>
      </w:r>
      <w:r>
        <w:rPr>
          <w:rFonts w:eastAsia="Cambria"/>
          <w:sz w:val="16"/>
        </w:rPr>
        <w:t xml:space="preserve">? </w:t>
      </w:r>
      <w:r>
        <w:rPr>
          <w:rFonts w:eastAsia="Cambria"/>
          <w:u w:val="single"/>
        </w:rPr>
        <w:t>For months</w:t>
      </w:r>
      <w:r>
        <w:rPr>
          <w:rFonts w:eastAsia="Cambria"/>
          <w:sz w:val="16"/>
        </w:rPr>
        <w:t xml:space="preserve">, Occupy Wall Street (OWS) </w:t>
      </w:r>
      <w:r>
        <w:rPr>
          <w:rFonts w:eastAsia="Cambria"/>
          <w:u w:val="single"/>
        </w:rPr>
        <w:t>activists organized public protests and teach-ins against economic and political inequality all across the USA</w:t>
      </w:r>
      <w:r>
        <w:rPr>
          <w:rFonts w:eastAsia="Cambria"/>
          <w:sz w:val="16"/>
        </w:rPr>
        <w:t xml:space="preserve"> during 2011 and 2012. </w:t>
      </w:r>
      <w:r>
        <w:rPr>
          <w:rFonts w:eastAsia="Cambria"/>
          <w:u w:val="single"/>
        </w:rPr>
        <w:t>Thousands joined this peaceable uprising against corporate power</w:t>
      </w:r>
      <w:r>
        <w:rPr>
          <w:rFonts w:eastAsia="Cambria"/>
          <w:sz w:val="16"/>
        </w:rPr>
        <w:t xml:space="preserve">. </w:t>
      </w:r>
      <w:r>
        <w:rPr>
          <w:rFonts w:eastAsia="Cambria"/>
          <w:u w:val="single"/>
        </w:rPr>
        <w:t>The Federal Bureau of Investigation</w:t>
      </w:r>
      <w:r>
        <w:rPr>
          <w:rFonts w:eastAsia="Cambria"/>
          <w:sz w:val="16"/>
        </w:rPr>
        <w:t xml:space="preserve"> and Department of Homeland </w:t>
      </w:r>
      <w:r>
        <w:rPr>
          <w:rFonts w:eastAsia="Cambria"/>
          <w:u w:val="single"/>
        </w:rPr>
        <w:t>Security kept it under continuous watch for terrorist intentions at its peak of popularity, but then classified it as a ‘peaceful movement' when its appeal waned</w:t>
      </w:r>
      <w:r>
        <w:rPr>
          <w:rFonts w:eastAsia="Cambria"/>
          <w:sz w:val="16"/>
        </w:rPr>
        <w:t xml:space="preserve">. OWS popularized, and in many ways glamorized, popular resistance, but </w:t>
      </w:r>
      <w:r>
        <w:rPr>
          <w:rFonts w:eastAsia="Cambria"/>
          <w:u w:val="single"/>
        </w:rPr>
        <w:t xml:space="preserve">its </w:t>
      </w:r>
      <w:r>
        <w:rPr>
          <w:rFonts w:eastAsia="Cambria"/>
          <w:b/>
          <w:iCs/>
          <w:u w:val="single"/>
        </w:rPr>
        <w:t xml:space="preserve">inchoate </w:t>
      </w:r>
      <w:r>
        <w:rPr>
          <w:rFonts w:eastAsia="Cambria"/>
          <w:b/>
          <w:iCs/>
          <w:highlight w:val="green"/>
          <w:u w:val="single"/>
        </w:rPr>
        <w:t>critiques</w:t>
      </w:r>
      <w:r>
        <w:rPr>
          <w:rFonts w:eastAsia="Cambria"/>
          <w:highlight w:val="green"/>
          <w:u w:val="single"/>
        </w:rPr>
        <w:t xml:space="preserve"> of</w:t>
      </w:r>
      <w:r>
        <w:rPr>
          <w:rFonts w:eastAsia="Cambria"/>
          <w:u w:val="single"/>
        </w:rPr>
        <w:t xml:space="preserve"> embedded corporate and state </w:t>
      </w:r>
      <w:r>
        <w:rPr>
          <w:rFonts w:eastAsia="Cambria"/>
          <w:highlight w:val="green"/>
          <w:u w:val="single"/>
        </w:rPr>
        <w:t>power</w:t>
      </w:r>
      <w:r>
        <w:rPr>
          <w:rFonts w:eastAsia="Cambria"/>
          <w:u w:val="single"/>
        </w:rPr>
        <w:t xml:space="preserve"> seem to </w:t>
      </w:r>
      <w:r>
        <w:rPr>
          <w:rFonts w:eastAsia="Cambria"/>
          <w:highlight w:val="green"/>
          <w:u w:val="single"/>
        </w:rPr>
        <w:t xml:space="preserve">have only </w:t>
      </w:r>
      <w:r>
        <w:rPr>
          <w:rFonts w:eastAsia="Cambria"/>
          <w:b/>
          <w:iCs/>
          <w:highlight w:val="green"/>
          <w:u w:val="single"/>
        </w:rPr>
        <w:t>made the top 1%</w:t>
      </w:r>
      <w:r>
        <w:rPr>
          <w:rFonts w:eastAsia="Cambria"/>
          <w:b/>
          <w:iCs/>
          <w:u w:val="single"/>
        </w:rPr>
        <w:t xml:space="preserve"> much </w:t>
      </w:r>
      <w:r>
        <w:rPr>
          <w:rFonts w:eastAsia="Cambria"/>
          <w:b/>
          <w:iCs/>
          <w:highlight w:val="green"/>
          <w:u w:val="single"/>
        </w:rPr>
        <w:t>more resilient</w:t>
      </w:r>
      <w:r>
        <w:rPr>
          <w:rFonts w:eastAsia="Cambria"/>
          <w:b/>
          <w:iCs/>
          <w:u w:val="single"/>
        </w:rPr>
        <w:t xml:space="preserve"> </w:t>
      </w:r>
      <w:r>
        <w:rPr>
          <w:rFonts w:eastAsia="Cambria"/>
          <w:u w:val="single"/>
        </w:rPr>
        <w:t>as the decisive social force at work in business and government</w:t>
      </w:r>
      <w:r>
        <w:rPr>
          <w:rFonts w:eastAsia="Cambria"/>
          <w:sz w:val="16"/>
        </w:rPr>
        <w:t xml:space="preserve">. </w:t>
      </w:r>
      <w:r>
        <w:rPr>
          <w:rFonts w:eastAsia="Cambria"/>
          <w:u w:val="single"/>
        </w:rPr>
        <w:t xml:space="preserve">This outcome leads one to suggest that </w:t>
      </w:r>
      <w:r>
        <w:rPr>
          <w:rFonts w:eastAsia="Cambria"/>
          <w:b/>
          <w:iCs/>
          <w:highlight w:val="green"/>
          <w:u w:val="single"/>
        </w:rPr>
        <w:t>insurrectionists</w:t>
      </w:r>
      <w:r>
        <w:rPr>
          <w:rFonts w:eastAsia="Cambria"/>
          <w:b/>
          <w:iCs/>
          <w:u w:val="single"/>
        </w:rPr>
        <w:t xml:space="preserve"> now </w:t>
      </w:r>
      <w:r>
        <w:rPr>
          <w:rFonts w:eastAsia="Cambria"/>
          <w:b/>
          <w:iCs/>
          <w:highlight w:val="green"/>
          <w:u w:val="single"/>
        </w:rPr>
        <w:t>are an intrinsic part of a</w:t>
      </w:r>
      <w:r>
        <w:rPr>
          <w:rFonts w:eastAsia="Cambria"/>
          <w:b/>
          <w:iCs/>
          <w:u w:val="single"/>
        </w:rPr>
        <w:t xml:space="preserve"> robustly </w:t>
      </w:r>
      <w:r>
        <w:rPr>
          <w:rFonts w:eastAsia="Cambria"/>
          <w:b/>
          <w:iCs/>
          <w:highlight w:val="green"/>
          <w:u w:val="single"/>
        </w:rPr>
        <w:t>resilient social order that justifies itself</w:t>
      </w:r>
      <w:r>
        <w:rPr>
          <w:rFonts w:eastAsia="Cambria"/>
          <w:u w:val="single"/>
        </w:rPr>
        <w:t>, and legitimizes its own expansive controls</w:t>
      </w:r>
      <w:r>
        <w:rPr>
          <w:rFonts w:eastAsia="Cambria"/>
          <w:sz w:val="16"/>
        </w:rPr>
        <w:t xml:space="preserve">, in part, </w:t>
      </w:r>
      <w:r>
        <w:rPr>
          <w:rFonts w:eastAsia="Cambria"/>
          <w:b/>
          <w:iCs/>
          <w:highlight w:val="green"/>
          <w:u w:val="single"/>
        </w:rPr>
        <w:t>by tolerating</w:t>
      </w:r>
      <w:r>
        <w:rPr>
          <w:rFonts w:eastAsia="Cambria"/>
          <w:b/>
          <w:iCs/>
          <w:u w:val="single"/>
        </w:rPr>
        <w:t xml:space="preserve"> the possibility of constant </w:t>
      </w:r>
      <w:r>
        <w:rPr>
          <w:rFonts w:eastAsia="Cambria"/>
          <w:b/>
          <w:iCs/>
          <w:highlight w:val="green"/>
          <w:u w:val="single"/>
        </w:rPr>
        <w:t>revolts while</w:t>
      </w:r>
      <w:r>
        <w:rPr>
          <w:rFonts w:eastAsia="Cambria"/>
          <w:b/>
          <w:iCs/>
          <w:u w:val="single"/>
        </w:rPr>
        <w:t xml:space="preserve"> continuously </w:t>
      </w:r>
      <w:r>
        <w:rPr>
          <w:rFonts w:eastAsia="Cambria"/>
          <w:b/>
          <w:iCs/>
          <w:highlight w:val="green"/>
          <w:u w:val="single"/>
        </w:rPr>
        <w:t>containing their impact</w:t>
      </w:r>
      <w:r>
        <w:rPr>
          <w:rFonts w:eastAsia="Cambria"/>
          <w:u w:val="single"/>
        </w:rPr>
        <w:t xml:space="preserve">? </w:t>
      </w:r>
      <w:r>
        <w:rPr>
          <w:rFonts w:eastAsia="Cambria"/>
          <w:sz w:val="16"/>
        </w:rPr>
        <w:t xml:space="preserve">Also in 2011, thousands of Egyptians rose up against President Hosni Mubarak in Tahrir Square, toppling his government with the assistance of the nation's armed forces in less than two weeks. A new elected regime of Islamist partisans from the Muslim Brotherhood led by President Mohamed Morsi quickly was elected as well as a new constitution installed to appease the insurrection. Yet, this regime also met its own quick demise at the hands of new uprisings centered in Tahrir Square. That renewed insurrection in the streets then turned to the Egyptian military and General Abdul Fattah al-Sisi to take control of the state. </w:t>
      </w:r>
      <w:r>
        <w:rPr>
          <w:rFonts w:eastAsia="Cambria"/>
          <w:u w:val="single"/>
        </w:rPr>
        <w:t xml:space="preserve">This </w:t>
      </w:r>
      <w:r>
        <w:rPr>
          <w:rFonts w:eastAsia="Cambria"/>
          <w:b/>
          <w:iCs/>
          <w:u w:val="single"/>
        </w:rPr>
        <w:t>complicated cycle</w:t>
      </w:r>
      <w:r>
        <w:rPr>
          <w:rFonts w:eastAsia="Cambria"/>
          <w:u w:val="single"/>
        </w:rPr>
        <w:t xml:space="preserve"> of </w:t>
      </w:r>
      <w:r>
        <w:rPr>
          <w:rFonts w:eastAsia="Cambria"/>
          <w:b/>
          <w:iCs/>
          <w:u w:val="single"/>
        </w:rPr>
        <w:t>embedded regime collapse</w:t>
      </w:r>
      <w:r>
        <w:rPr>
          <w:rFonts w:eastAsia="Cambria"/>
          <w:u w:val="single"/>
        </w:rPr>
        <w:t xml:space="preserve">, and then </w:t>
      </w:r>
      <w:r>
        <w:rPr>
          <w:rFonts w:eastAsia="Cambria"/>
          <w:b/>
          <w:iCs/>
          <w:u w:val="single"/>
        </w:rPr>
        <w:t>reconstruction</w:t>
      </w:r>
      <w:r>
        <w:rPr>
          <w:rFonts w:eastAsia="Cambria"/>
          <w:u w:val="single"/>
        </w:rPr>
        <w:t>, could be characterized as a useful case study in ‘</w:t>
      </w:r>
      <w:proofErr w:type="spellStart"/>
      <w:r>
        <w:rPr>
          <w:rFonts w:eastAsia="Cambria"/>
          <w:u w:val="single"/>
        </w:rPr>
        <w:t>insurrectionality</w:t>
      </w:r>
      <w:proofErr w:type="spellEnd"/>
      <w:r>
        <w:rPr>
          <w:rFonts w:eastAsia="Cambria"/>
          <w:u w:val="single"/>
        </w:rPr>
        <w:t xml:space="preserve">’. Like other parallel ideologies of good works, like ‘accountability’, ‘diversity’, or ‘sustainability’, the logics of </w:t>
      </w:r>
      <w:proofErr w:type="spellStart"/>
      <w:r>
        <w:rPr>
          <w:rFonts w:eastAsia="Cambria"/>
          <w:u w:val="single"/>
        </w:rPr>
        <w:t>insurrectionality</w:t>
      </w:r>
      <w:proofErr w:type="spellEnd"/>
      <w:r>
        <w:rPr>
          <w:rFonts w:eastAsia="Cambria"/>
          <w:u w:val="single"/>
        </w:rPr>
        <w:t xml:space="preserve"> appear to be another facet of flexible control in a new regime of resilient power. </w:t>
      </w:r>
      <w:r>
        <w:rPr>
          <w:rFonts w:eastAsia="Cambria"/>
          <w:highlight w:val="green"/>
          <w:u w:val="single"/>
        </w:rPr>
        <w:t>This</w:t>
      </w:r>
      <w:r>
        <w:rPr>
          <w:rFonts w:eastAsia="Cambria"/>
          <w:u w:val="single"/>
        </w:rPr>
        <w:t xml:space="preserve"> emergent </w:t>
      </w:r>
      <w:r>
        <w:rPr>
          <w:rFonts w:eastAsia="Cambria"/>
          <w:highlight w:val="green"/>
          <w:u w:val="single"/>
        </w:rPr>
        <w:t>system of</w:t>
      </w:r>
      <w:r>
        <w:rPr>
          <w:rFonts w:eastAsia="Cambria"/>
          <w:u w:val="single"/>
        </w:rPr>
        <w:t xml:space="preserve"> </w:t>
      </w:r>
      <w:r>
        <w:rPr>
          <w:rFonts w:eastAsia="Cambria"/>
          <w:b/>
          <w:iCs/>
          <w:u w:val="single"/>
        </w:rPr>
        <w:t xml:space="preserve">maintaining </w:t>
      </w:r>
      <w:r>
        <w:rPr>
          <w:rFonts w:eastAsia="Cambria"/>
          <w:b/>
          <w:iCs/>
          <w:highlight w:val="green"/>
          <w:u w:val="single"/>
        </w:rPr>
        <w:t>social order</w:t>
      </w:r>
      <w:r>
        <w:rPr>
          <w:rFonts w:eastAsia="Cambria"/>
          <w:u w:val="single"/>
        </w:rPr>
        <w:t xml:space="preserve"> seems to </w:t>
      </w:r>
      <w:r>
        <w:rPr>
          <w:rFonts w:eastAsia="Cambria"/>
          <w:b/>
          <w:iCs/>
          <w:highlight w:val="green"/>
          <w:u w:val="single"/>
        </w:rPr>
        <w:t>mobilize disorder</w:t>
      </w:r>
      <w:r>
        <w:rPr>
          <w:rFonts w:eastAsia="Cambria"/>
          <w:highlight w:val="green"/>
          <w:u w:val="single"/>
        </w:rPr>
        <w:t xml:space="preserve"> to generate its power</w:t>
      </w:r>
      <w:r>
        <w:rPr>
          <w:rFonts w:eastAsia="Cambria"/>
          <w:u w:val="single"/>
        </w:rPr>
        <w:t xml:space="preserve"> and knowledge.</w:t>
      </w:r>
      <w:r>
        <w:rPr>
          <w:rFonts w:eastAsia="Cambria"/>
          <w:sz w:val="16"/>
        </w:rPr>
        <w:t xml:space="preserve"> </w:t>
      </w:r>
      <w:r>
        <w:rPr>
          <w:rFonts w:eastAsia="Cambria"/>
          <w:b/>
          <w:iCs/>
          <w:u w:val="single"/>
        </w:rPr>
        <w:t>It is affected</w:t>
      </w:r>
      <w:r>
        <w:rPr>
          <w:rFonts w:eastAsia="Cambria"/>
          <w:sz w:val="16"/>
        </w:rPr>
        <w:t xml:space="preserve">, in part, </w:t>
      </w:r>
      <w:r>
        <w:rPr>
          <w:rFonts w:eastAsia="Cambria"/>
          <w:u w:val="single"/>
        </w:rPr>
        <w:t xml:space="preserve">by achieving a loose containment of </w:t>
      </w:r>
      <w:r>
        <w:rPr>
          <w:rFonts w:eastAsia="Cambria"/>
          <w:b/>
          <w:iCs/>
          <w:u w:val="single"/>
        </w:rPr>
        <w:t>insurrectionists</w:t>
      </w:r>
      <w:r>
        <w:rPr>
          <w:rFonts w:eastAsia="Cambria"/>
          <w:u w:val="single"/>
        </w:rPr>
        <w:t xml:space="preserve"> as well as by </w:t>
      </w:r>
      <w:r>
        <w:rPr>
          <w:rFonts w:eastAsia="Cambria"/>
          <w:b/>
          <w:iCs/>
          <w:u w:val="single"/>
        </w:rPr>
        <w:t>accepting</w:t>
      </w:r>
      <w:r>
        <w:rPr>
          <w:rFonts w:eastAsia="Cambria"/>
          <w:u w:val="single"/>
        </w:rPr>
        <w:t xml:space="preserve">, to a degree, the </w:t>
      </w:r>
      <w:r>
        <w:rPr>
          <w:rFonts w:eastAsia="Cambria"/>
          <w:b/>
          <w:iCs/>
          <w:u w:val="single"/>
        </w:rPr>
        <w:t>legitimacy of insurrectionism</w:t>
      </w:r>
      <w:r>
        <w:rPr>
          <w:rFonts w:eastAsia="Cambria"/>
          <w:u w:val="single"/>
        </w:rPr>
        <w:t xml:space="preserve"> as a general civil/political/social freedom</w:t>
      </w:r>
      <w:r>
        <w:rPr>
          <w:rFonts w:eastAsia="Cambria"/>
          <w:sz w:val="16"/>
        </w:rPr>
        <w:t xml:space="preserve">, if not, </w:t>
      </w:r>
      <w:r>
        <w:rPr>
          <w:rFonts w:eastAsia="Cambria"/>
          <w:b/>
          <w:iCs/>
          <w:u w:val="single"/>
        </w:rPr>
        <w:t>a new type of right</w:t>
      </w:r>
      <w:r>
        <w:rPr>
          <w:rFonts w:eastAsia="Cambria"/>
          <w:u w:val="single"/>
        </w:rPr>
        <w:t xml:space="preserve">. For a world in which 85 elite rich individuals own as much wealth as one half of the entire Earth's population, and where the number of billionaires has doubled since 2008 (even as most of the 99% of world's population is floundering economically), </w:t>
      </w:r>
      <w:r>
        <w:rPr>
          <w:rFonts w:eastAsia="Cambria"/>
          <w:b/>
          <w:iCs/>
          <w:u w:val="single"/>
        </w:rPr>
        <w:t>insurrection is attractive</w:t>
      </w:r>
      <w:r>
        <w:rPr>
          <w:rFonts w:eastAsia="Cambria"/>
          <w:u w:val="single"/>
        </w:rPr>
        <w:t xml:space="preserve">. For too many people everywhere, their nearly insignificant existential meaning and financial net worth are at best stagnant. This </w:t>
      </w:r>
      <w:r>
        <w:rPr>
          <w:rFonts w:eastAsia="Cambria"/>
          <w:b/>
          <w:iCs/>
          <w:u w:val="single"/>
        </w:rPr>
        <w:t>lack of purpose</w:t>
      </w:r>
      <w:r>
        <w:rPr>
          <w:rFonts w:eastAsia="Cambria"/>
          <w:u w:val="single"/>
        </w:rPr>
        <w:t xml:space="preserve"> and wealth amidst </w:t>
      </w:r>
      <w:r>
        <w:rPr>
          <w:rFonts w:eastAsia="Cambria"/>
          <w:b/>
          <w:iCs/>
          <w:u w:val="single"/>
        </w:rPr>
        <w:t>tremendous affluence</w:t>
      </w:r>
      <w:r>
        <w:rPr>
          <w:rFonts w:eastAsia="Cambria"/>
          <w:u w:val="single"/>
        </w:rPr>
        <w:t xml:space="preserve"> is associated with their growing sense of </w:t>
      </w:r>
      <w:r>
        <w:rPr>
          <w:rFonts w:eastAsia="Cambria"/>
          <w:b/>
          <w:iCs/>
          <w:u w:val="single"/>
        </w:rPr>
        <w:t>anomie</w:t>
      </w:r>
      <w:r>
        <w:rPr>
          <w:rFonts w:eastAsia="Cambria"/>
          <w:u w:val="single"/>
        </w:rPr>
        <w:t xml:space="preserve">, </w:t>
      </w:r>
      <w:r>
        <w:rPr>
          <w:rFonts w:eastAsia="Cambria"/>
          <w:b/>
          <w:iCs/>
          <w:u w:val="single"/>
        </w:rPr>
        <w:t>disempowerment</w:t>
      </w:r>
      <w:r>
        <w:rPr>
          <w:rFonts w:eastAsia="Cambria"/>
          <w:u w:val="single"/>
        </w:rPr>
        <w:t xml:space="preserve">, and </w:t>
      </w:r>
      <w:r>
        <w:rPr>
          <w:rFonts w:eastAsia="Cambria"/>
          <w:b/>
          <w:iCs/>
          <w:u w:val="single"/>
        </w:rPr>
        <w:t>impoverishment</w:t>
      </w:r>
      <w:r>
        <w:rPr>
          <w:rFonts w:eastAsia="Cambria"/>
          <w:u w:val="single"/>
        </w:rPr>
        <w:t xml:space="preserve">. </w:t>
      </w:r>
      <w:proofErr w:type="spellStart"/>
      <w:r>
        <w:rPr>
          <w:rFonts w:eastAsia="Cambria"/>
          <w:b/>
          <w:iCs/>
          <w:u w:val="single"/>
        </w:rPr>
        <w:t>Insurrectionality</w:t>
      </w:r>
      <w:proofErr w:type="spellEnd"/>
      <w:r>
        <w:rPr>
          <w:rFonts w:eastAsia="Cambria"/>
          <w:sz w:val="16"/>
        </w:rPr>
        <w:t xml:space="preserve">, then, </w:t>
      </w:r>
      <w:r>
        <w:rPr>
          <w:rFonts w:eastAsia="Cambria"/>
          <w:u w:val="single"/>
        </w:rPr>
        <w:t>can flare up here in all of the conflicted complementarities crackling between their frustrated aspirations and growing hopelessness</w:t>
      </w:r>
      <w:r>
        <w:rPr>
          <w:rFonts w:eastAsia="Cambria"/>
          <w:sz w:val="16"/>
        </w:rPr>
        <w:t xml:space="preserve"> (Baudrillard, 1996). </w:t>
      </w:r>
      <w:r>
        <w:rPr>
          <w:rFonts w:eastAsia="Cambria"/>
          <w:u w:val="single"/>
        </w:rPr>
        <w:t>The widespread outbreaks of insurrectionist political movements in open defiance of today's dominant economic and social order perhaps are a defining quality at this juncture in history</w:t>
      </w:r>
      <w:r>
        <w:rPr>
          <w:rFonts w:eastAsia="Cambria"/>
          <w:sz w:val="16"/>
        </w:rPr>
        <w:t xml:space="preserve">. </w:t>
      </w:r>
      <w:r>
        <w:rPr>
          <w:rFonts w:eastAsia="Cambria"/>
          <w:u w:val="single"/>
        </w:rPr>
        <w:t>From the ‘Arab Spring'</w:t>
      </w:r>
      <w:r>
        <w:rPr>
          <w:rFonts w:eastAsia="Cambria"/>
          <w:sz w:val="16"/>
        </w:rPr>
        <w:t xml:space="preserve"> uprisings, to the ‘color revolutions' in Eastern Europe, </w:t>
      </w:r>
      <w:r>
        <w:rPr>
          <w:rFonts w:eastAsia="Cambria"/>
          <w:u w:val="single"/>
        </w:rPr>
        <w:t>to</w:t>
      </w:r>
      <w:r>
        <w:rPr>
          <w:rFonts w:eastAsia="Cambria"/>
          <w:sz w:val="16"/>
        </w:rPr>
        <w:t xml:space="preserve"> the worldwide ‘</w:t>
      </w:r>
      <w:r>
        <w:rPr>
          <w:rFonts w:eastAsia="Cambria"/>
          <w:u w:val="single"/>
        </w:rPr>
        <w:t>Occupy</w:t>
      </w:r>
      <w:r>
        <w:rPr>
          <w:rFonts w:eastAsia="Cambria"/>
          <w:sz w:val="16"/>
        </w:rPr>
        <w:t xml:space="preserve">' movements, </w:t>
      </w:r>
      <w:r>
        <w:rPr>
          <w:rFonts w:eastAsia="Cambria"/>
          <w:u w:val="single"/>
        </w:rPr>
        <w:t xml:space="preserve">to </w:t>
      </w:r>
      <w:r>
        <w:rPr>
          <w:rFonts w:eastAsia="Cambria"/>
          <w:sz w:val="16"/>
        </w:rPr>
        <w:t>numerous attacks of pre-mediated</w:t>
      </w:r>
      <w:r>
        <w:rPr>
          <w:rFonts w:eastAsia="Cambria"/>
          <w:u w:val="single"/>
        </w:rPr>
        <w:t xml:space="preserve"> violent terrorist action, this new politics of insurrection has been unfolding rapidly during the twenty-first century</w:t>
      </w:r>
      <w:r>
        <w:rPr>
          <w:rFonts w:eastAsia="Cambria"/>
          <w:sz w:val="16"/>
        </w:rPr>
        <w:t xml:space="preserve"> (Graeber, 2013). In some instances, </w:t>
      </w:r>
      <w:r>
        <w:rPr>
          <w:rFonts w:eastAsia="Cambria"/>
          <w:u w:val="single"/>
        </w:rPr>
        <w:t xml:space="preserve">these </w:t>
      </w:r>
      <w:r>
        <w:rPr>
          <w:rFonts w:eastAsia="Cambria"/>
          <w:highlight w:val="green"/>
          <w:u w:val="single"/>
        </w:rPr>
        <w:t>movements often appear</w:t>
      </w:r>
      <w:r>
        <w:rPr>
          <w:rFonts w:eastAsia="Cambria"/>
          <w:u w:val="single"/>
        </w:rPr>
        <w:t xml:space="preserve"> to be quite </w:t>
      </w:r>
      <w:r>
        <w:rPr>
          <w:rFonts w:eastAsia="Cambria"/>
          <w:highlight w:val="green"/>
          <w:u w:val="single"/>
        </w:rPr>
        <w:t>radical</w:t>
      </w:r>
      <w:r>
        <w:rPr>
          <w:rFonts w:eastAsia="Cambria"/>
          <w:u w:val="single"/>
        </w:rPr>
        <w:t xml:space="preserve">, </w:t>
      </w:r>
      <w:r>
        <w:rPr>
          <w:rFonts w:eastAsia="Cambria"/>
          <w:highlight w:val="green"/>
          <w:u w:val="single"/>
        </w:rPr>
        <w:t>but</w:t>
      </w:r>
      <w:r>
        <w:rPr>
          <w:rFonts w:eastAsia="Cambria"/>
          <w:u w:val="single"/>
        </w:rPr>
        <w:t xml:space="preserve"> also not necessarily </w:t>
      </w:r>
      <w:r>
        <w:rPr>
          <w:rFonts w:eastAsia="Cambria"/>
          <w:b/>
          <w:iCs/>
          <w:u w:val="single"/>
        </w:rPr>
        <w:t>progressive</w:t>
      </w:r>
      <w:r>
        <w:rPr>
          <w:rFonts w:eastAsia="Cambria"/>
          <w:sz w:val="16"/>
        </w:rPr>
        <w:t xml:space="preserve">. </w:t>
      </w:r>
      <w:r>
        <w:rPr>
          <w:rFonts w:eastAsia="Cambria"/>
          <w:u w:val="single"/>
        </w:rPr>
        <w:t xml:space="preserve">They seem very popular, but </w:t>
      </w:r>
      <w:r>
        <w:rPr>
          <w:rFonts w:eastAsia="Cambria"/>
          <w:b/>
          <w:iCs/>
          <w:highlight w:val="green"/>
          <w:u w:val="single"/>
        </w:rPr>
        <w:t>not always seeking emancipation for all</w:t>
      </w:r>
      <w:r>
        <w:rPr>
          <w:rFonts w:eastAsia="Cambria"/>
          <w:b/>
          <w:iCs/>
          <w:u w:val="single"/>
        </w:rPr>
        <w:t xml:space="preserve"> people</w:t>
      </w:r>
      <w:r>
        <w:rPr>
          <w:rFonts w:eastAsia="Cambria"/>
          <w:u w:val="single"/>
        </w:rPr>
        <w:t xml:space="preserve">. They have </w:t>
      </w:r>
      <w:r>
        <w:rPr>
          <w:rFonts w:eastAsia="Cambria"/>
          <w:b/>
          <w:iCs/>
          <w:u w:val="single"/>
        </w:rPr>
        <w:t>political complaints</w:t>
      </w:r>
      <w:r>
        <w:rPr>
          <w:rFonts w:eastAsia="Cambria"/>
          <w:u w:val="single"/>
        </w:rPr>
        <w:t xml:space="preserve">, but also have </w:t>
      </w:r>
      <w:r>
        <w:rPr>
          <w:rFonts w:eastAsia="Cambria"/>
          <w:b/>
          <w:iCs/>
          <w:u w:val="single"/>
        </w:rPr>
        <w:t>not usually pursued conventional governmental means of redress</w:t>
      </w:r>
      <w:r>
        <w:rPr>
          <w:rFonts w:eastAsia="Cambria"/>
          <w:u w:val="single"/>
        </w:rPr>
        <w:t xml:space="preserve"> within the workings of </w:t>
      </w:r>
      <w:r>
        <w:rPr>
          <w:rFonts w:eastAsia="Cambria"/>
          <w:b/>
          <w:iCs/>
          <w:u w:val="single"/>
        </w:rPr>
        <w:t>modern state structures</w:t>
      </w:r>
      <w:r>
        <w:rPr>
          <w:rFonts w:eastAsia="Cambria"/>
          <w:u w:val="single"/>
        </w:rPr>
        <w:t xml:space="preserve"> as they stand</w:t>
      </w:r>
      <w:r>
        <w:rPr>
          <w:rFonts w:eastAsia="Cambria"/>
          <w:sz w:val="16"/>
        </w:rPr>
        <w:t xml:space="preserve"> (Dussel, 1985). Most distinctively, </w:t>
      </w:r>
      <w:r>
        <w:rPr>
          <w:rFonts w:eastAsia="Cambria"/>
          <w:u w:val="single"/>
        </w:rPr>
        <w:t>despite the open</w:t>
      </w:r>
      <w:r>
        <w:rPr>
          <w:rFonts w:eastAsia="Cambria"/>
          <w:sz w:val="16"/>
        </w:rPr>
        <w:t xml:space="preserve">, and quite often </w:t>
      </w:r>
      <w:r>
        <w:rPr>
          <w:rFonts w:eastAsia="Cambria"/>
          <w:u w:val="single"/>
        </w:rPr>
        <w:t>aggressive</w:t>
      </w:r>
      <w:r>
        <w:rPr>
          <w:rFonts w:eastAsia="Cambria"/>
          <w:sz w:val="16"/>
        </w:rPr>
        <w:t xml:space="preserve">, </w:t>
      </w:r>
      <w:r>
        <w:rPr>
          <w:rFonts w:eastAsia="Cambria"/>
          <w:b/>
          <w:iCs/>
          <w:u w:val="single"/>
        </w:rPr>
        <w:t>defiance</w:t>
      </w:r>
      <w:r>
        <w:rPr>
          <w:rFonts w:eastAsia="Cambria"/>
          <w:u w:val="single"/>
        </w:rPr>
        <w:t xml:space="preserve"> of these insurrectional movements </w:t>
      </w:r>
      <w:r>
        <w:rPr>
          <w:rFonts w:eastAsia="Cambria"/>
          <w:highlight w:val="green"/>
          <w:u w:val="single"/>
        </w:rPr>
        <w:t xml:space="preserve">there is </w:t>
      </w:r>
      <w:r>
        <w:rPr>
          <w:rFonts w:eastAsia="Cambria"/>
          <w:b/>
          <w:iCs/>
          <w:highlight w:val="green"/>
          <w:u w:val="single"/>
        </w:rPr>
        <w:t>little transformation coming from their activities</w:t>
      </w:r>
      <w:r>
        <w:rPr>
          <w:rFonts w:eastAsia="Cambria"/>
          <w:highlight w:val="green"/>
          <w:u w:val="single"/>
        </w:rPr>
        <w:t>.</w:t>
      </w:r>
      <w:r>
        <w:rPr>
          <w:rFonts w:eastAsia="Cambria"/>
          <w:sz w:val="16"/>
        </w:rPr>
        <w:t xml:space="preserve"> Such discontinuities raise questions: do insurrections pose significant challenges to the existing social order, have they taken different epistemic or ethical positions that put them in complete opposition to prevailing systemic authority, and do their insurrections challenge conventional humanist conventions of secular, statal, and social identity (Elden, 2007)? Working to advance some provisional responses here to these fascinating developments could cast new light on how contemporary insurrections, and systemic transformations that they profess to pursue, are either closely connected or completely contradictory historical changes that appear to have very low probabilities of success no matter how intensely their supporters push for them. Insurrection is an old word, and one whose meaning resonates across time and space from its Latin origins in the notion ‘</w:t>
      </w:r>
      <w:proofErr w:type="spellStart"/>
      <w:r>
        <w:rPr>
          <w:rFonts w:eastAsia="Cambria"/>
          <w:sz w:val="16"/>
        </w:rPr>
        <w:t>insurgere</w:t>
      </w:r>
      <w:proofErr w:type="spellEnd"/>
      <w:r>
        <w:rPr>
          <w:rFonts w:eastAsia="Cambria"/>
          <w:sz w:val="16"/>
        </w:rPr>
        <w:t xml:space="preserve">' to ascend, rise up or rebel. Close to the idea of insurgency, insurrection also implies being mutinous, rebellious, or revolutionary in open acts of rebellion against civil authority, ruling elites, or government power. To be insurrectional, or incite insurrection, and rise up, as an insurrectionist does not imply, however, that those who rise in rebellion necessarily will continue to stay up or succeed in their would-be ascension to power (Bartelson, 1995; Giddens, 1985). Consequently, insurrection can be seen as some latent potentiality, a quality of being at readiness for, an instance of launching into, or a need for rising up, which allows one to discuss simultaneously the intermittent emergence and persistent embeddedness of </w:t>
      </w:r>
      <w:proofErr w:type="spellStart"/>
      <w:r>
        <w:rPr>
          <w:rFonts w:eastAsia="Cambria"/>
          <w:sz w:val="16"/>
        </w:rPr>
        <w:t>insurrectionality</w:t>
      </w:r>
      <w:proofErr w:type="spellEnd"/>
      <w:r>
        <w:rPr>
          <w:rFonts w:eastAsia="Cambria"/>
          <w:sz w:val="16"/>
        </w:rPr>
        <w:t xml:space="preserve"> as a crucial characteristic in the governance of contemporary life (Luke, 2012). As Miller and Rose (2008, p. 149) claim. the emergence of professionals in the conduct of conduct, professionals whose expertise lies in the shaping of this self-steering mechanism of others in relation to certain norms grounded in positive knowledge, may be seen as a decisive event in the exercise of authority. </w:t>
      </w:r>
      <w:r>
        <w:rPr>
          <w:rFonts w:eastAsia="Cambria"/>
          <w:sz w:val="16"/>
          <w:szCs w:val="16"/>
        </w:rPr>
        <w:t xml:space="preserve">Therefore, one must pay heed to the management of </w:t>
      </w:r>
      <w:proofErr w:type="spellStart"/>
      <w:r>
        <w:rPr>
          <w:rFonts w:eastAsia="Cambria"/>
          <w:sz w:val="16"/>
          <w:szCs w:val="16"/>
        </w:rPr>
        <w:t>insurrectionality</w:t>
      </w:r>
      <w:proofErr w:type="spellEnd"/>
      <w:r>
        <w:rPr>
          <w:rFonts w:eastAsia="Cambria"/>
          <w:sz w:val="16"/>
          <w:szCs w:val="16"/>
        </w:rPr>
        <w:t xml:space="preserve"> by expert professionals. It follows fresh scripts in which less rigid and resilient forms of authority become exercised via the machinic unconsciousness imprinted in the assemblages of everyday life (</w:t>
      </w:r>
      <w:proofErr w:type="spellStart"/>
      <w:r>
        <w:rPr>
          <w:rFonts w:eastAsia="Cambria"/>
          <w:sz w:val="16"/>
          <w:szCs w:val="16"/>
        </w:rPr>
        <w:t>Guattari</w:t>
      </w:r>
      <w:proofErr w:type="spellEnd"/>
      <w:r>
        <w:rPr>
          <w:rFonts w:eastAsia="Cambria"/>
          <w:sz w:val="16"/>
          <w:szCs w:val="16"/>
        </w:rPr>
        <w:t xml:space="preserve">, 2011). </w:t>
      </w:r>
      <w:r>
        <w:rPr>
          <w:rFonts w:eastAsia="Cambria"/>
          <w:sz w:val="16"/>
        </w:rPr>
        <w:t xml:space="preserve">One wonders how protests against debt, unemployment, and dispossession in America's contemporary capitalist economy are, in fact, a strategic mediation of ‘a government of “each and all”, evincing a concern for every individual and the population as a whole’, which essentially ‘involves the health, welfare, prosperity, and happiness of the population' such that ‘to govern properly, to ensure the happiness and prosperity of the population, it is necessary to govern through a particular register, that of the economy' (Dean, 1999, p. 19). Accepting economic and political crisis, therefore, becomes an effective strategy to communicate, control, and command the containment of popular uprisings via unwritten constitutional provisos for such </w:t>
      </w:r>
      <w:proofErr w:type="spellStart"/>
      <w:r>
        <w:rPr>
          <w:rFonts w:eastAsia="Cambria"/>
          <w:sz w:val="16"/>
        </w:rPr>
        <w:t>insurrectionality</w:t>
      </w:r>
      <w:proofErr w:type="spellEnd"/>
      <w:r>
        <w:rPr>
          <w:rFonts w:eastAsia="Cambria"/>
          <w:sz w:val="16"/>
        </w:rPr>
        <w:t xml:space="preserve">. </w:t>
      </w:r>
      <w:r>
        <w:rPr>
          <w:rFonts w:eastAsia="Cambria"/>
          <w:highlight w:val="green"/>
          <w:u w:val="single"/>
        </w:rPr>
        <w:t>By accepting</w:t>
      </w:r>
      <w:r>
        <w:rPr>
          <w:rFonts w:eastAsia="Cambria"/>
          <w:sz w:val="16"/>
        </w:rPr>
        <w:t xml:space="preserve"> mediagenic </w:t>
      </w:r>
      <w:r>
        <w:rPr>
          <w:rFonts w:eastAsia="Cambria"/>
          <w:u w:val="single"/>
        </w:rPr>
        <w:t xml:space="preserve">street </w:t>
      </w:r>
      <w:r>
        <w:rPr>
          <w:rFonts w:eastAsia="Cambria"/>
          <w:highlight w:val="green"/>
          <w:u w:val="single"/>
        </w:rPr>
        <w:t>demonstrations</w:t>
      </w:r>
      <w:r>
        <w:rPr>
          <w:rFonts w:eastAsia="Cambria"/>
          <w:sz w:val="16"/>
        </w:rPr>
        <w:t xml:space="preserve"> and colorful site occupations, </w:t>
      </w:r>
      <w:r>
        <w:rPr>
          <w:rFonts w:eastAsia="Cambria"/>
          <w:u w:val="single"/>
        </w:rPr>
        <w:t xml:space="preserve">if only for a short stretch of time, as </w:t>
      </w:r>
      <w:r>
        <w:rPr>
          <w:rFonts w:eastAsia="Cambria"/>
          <w:b/>
          <w:iCs/>
          <w:u w:val="single"/>
        </w:rPr>
        <w:t>liminal movements</w:t>
      </w:r>
      <w:r>
        <w:rPr>
          <w:rFonts w:eastAsia="Cambria"/>
          <w:u w:val="single"/>
        </w:rPr>
        <w:t xml:space="preserve"> in which direct actions by </w:t>
      </w:r>
      <w:r>
        <w:rPr>
          <w:rFonts w:eastAsia="Cambria"/>
          <w:b/>
          <w:iCs/>
          <w:u w:val="single"/>
        </w:rPr>
        <w:t>‘the people'</w:t>
      </w:r>
      <w:r>
        <w:rPr>
          <w:rFonts w:eastAsia="Cambria"/>
          <w:u w:val="single"/>
        </w:rPr>
        <w:t xml:space="preserve"> to engage in the popular review, legitimation, or alteration of the existing regime</w:t>
      </w:r>
      <w:r>
        <w:rPr>
          <w:rFonts w:eastAsia="Cambria"/>
          <w:sz w:val="16"/>
        </w:rPr>
        <w:t xml:space="preserve">, </w:t>
      </w:r>
      <w:r>
        <w:rPr>
          <w:rFonts w:eastAsia="Cambria"/>
          <w:u w:val="single"/>
        </w:rPr>
        <w:t xml:space="preserve">does the </w:t>
      </w:r>
      <w:r>
        <w:rPr>
          <w:rFonts w:eastAsia="Cambria"/>
          <w:b/>
          <w:iCs/>
          <w:u w:val="single"/>
        </w:rPr>
        <w:t xml:space="preserve">exercise of </w:t>
      </w:r>
      <w:r>
        <w:rPr>
          <w:rFonts w:eastAsia="Cambria"/>
          <w:b/>
          <w:iCs/>
          <w:highlight w:val="green"/>
          <w:u w:val="single"/>
        </w:rPr>
        <w:t>sovereign authority</w:t>
      </w:r>
      <w:r>
        <w:rPr>
          <w:rFonts w:eastAsia="Cambria"/>
          <w:u w:val="single"/>
        </w:rPr>
        <w:t xml:space="preserve"> and disciplinary practice provisionally </w:t>
      </w:r>
      <w:r>
        <w:rPr>
          <w:rFonts w:eastAsia="Cambria"/>
          <w:highlight w:val="green"/>
          <w:u w:val="single"/>
        </w:rPr>
        <w:t>reinvent ‘the regulation</w:t>
      </w:r>
      <w:r>
        <w:rPr>
          <w:rFonts w:eastAsia="Cambria"/>
          <w:u w:val="single"/>
        </w:rPr>
        <w:t xml:space="preserve"> and ordering of the numbers </w:t>
      </w:r>
      <w:r>
        <w:rPr>
          <w:rFonts w:eastAsia="Cambria"/>
          <w:highlight w:val="green"/>
          <w:u w:val="single"/>
        </w:rPr>
        <w:t>of people</w:t>
      </w:r>
      <w:r>
        <w:rPr>
          <w:rFonts w:eastAsia="Cambria"/>
          <w:u w:val="single"/>
        </w:rPr>
        <w:t xml:space="preserve"> within that territory'</w:t>
      </w:r>
      <w:r>
        <w:rPr>
          <w:rFonts w:eastAsia="Cambria"/>
          <w:sz w:val="16"/>
        </w:rPr>
        <w:t xml:space="preserve"> (Dean, 1999, p. 20) by turning to such unorthodox means of governance via </w:t>
      </w:r>
      <w:proofErr w:type="spellStart"/>
      <w:r>
        <w:rPr>
          <w:rFonts w:eastAsia="Cambria"/>
          <w:sz w:val="16"/>
        </w:rPr>
        <w:t>insurrectionality</w:t>
      </w:r>
      <w:proofErr w:type="spellEnd"/>
      <w:r>
        <w:rPr>
          <w:rFonts w:eastAsia="Cambria"/>
          <w:sz w:val="16"/>
        </w:rPr>
        <w:t xml:space="preserve">? 2. Risk to Sustain and Develop Resilient Rule This brief analysis, therefore, plays off </w:t>
      </w:r>
      <w:r>
        <w:rPr>
          <w:rFonts w:eastAsia="Cambria"/>
          <w:u w:val="single"/>
        </w:rPr>
        <w:t>contradictions, conflicts, and contagions in the contemporary events around the world to find the patterns in these variations of power</w:t>
      </w:r>
      <w:r>
        <w:rPr>
          <w:rFonts w:eastAsia="Cambria"/>
          <w:sz w:val="16"/>
        </w:rPr>
        <w:t xml:space="preserve">. From Paris in 2005, Athens in 2008, Tunis in 2011, Kiev in 2012, Bangkok in 2014, or </w:t>
      </w:r>
      <w:r>
        <w:rPr>
          <w:rFonts w:eastAsia="Cambria"/>
          <w:u w:val="single"/>
        </w:rPr>
        <w:t>innumerable other instances of organized violence, popular turmoil, civic unrest, or social mayhem in smaller cities and towns going back years, if not decades, all over the world, many have foretold of the coming of grand insurrections from all of these seemingly disparate events</w:t>
      </w:r>
      <w:r>
        <w:rPr>
          <w:rFonts w:eastAsia="Cambria"/>
          <w:sz w:val="16"/>
        </w:rPr>
        <w:t xml:space="preserve"> (Hardt &amp; Negri, 2000). Nonetheless, </w:t>
      </w:r>
      <w:r>
        <w:rPr>
          <w:rFonts w:eastAsia="Cambria"/>
          <w:u w:val="single"/>
        </w:rPr>
        <w:t>crisis management by corporations and states has been refining its practices as a mode of governance</w:t>
      </w:r>
      <w:r>
        <w:rPr>
          <w:rFonts w:eastAsia="Cambria"/>
          <w:sz w:val="16"/>
        </w:rPr>
        <w:t xml:space="preserve"> since the 1960s </w:t>
      </w:r>
      <w:r>
        <w:rPr>
          <w:rFonts w:eastAsia="Cambria"/>
          <w:u w:val="single"/>
        </w:rPr>
        <w:t>to the extent that it essentially risks revolt to sustain and develop resilience as a logic of rule</w:t>
      </w:r>
      <w:r>
        <w:rPr>
          <w:rFonts w:eastAsia="Cambria"/>
          <w:sz w:val="16"/>
        </w:rPr>
        <w:t xml:space="preserve"> (Luke, 1978, pp. 56–72). </w:t>
      </w:r>
      <w:r>
        <w:rPr>
          <w:rFonts w:eastAsia="Cambria"/>
          <w:u w:val="single"/>
        </w:rPr>
        <w:t>Plainly</w:t>
      </w:r>
      <w:r>
        <w:rPr>
          <w:rFonts w:eastAsia="Cambria"/>
          <w:sz w:val="16"/>
        </w:rPr>
        <w:t xml:space="preserve">, </w:t>
      </w:r>
      <w:r>
        <w:rPr>
          <w:rFonts w:eastAsia="Cambria"/>
          <w:b/>
          <w:iCs/>
          <w:highlight w:val="green"/>
          <w:u w:val="single"/>
        </w:rPr>
        <w:t>for 50 years,</w:t>
      </w:r>
      <w:r>
        <w:rPr>
          <w:rFonts w:eastAsia="Cambria"/>
          <w:b/>
          <w:iCs/>
          <w:u w:val="single"/>
        </w:rPr>
        <w:t xml:space="preserve"> fresh waves of </w:t>
      </w:r>
      <w:r>
        <w:rPr>
          <w:rFonts w:eastAsia="Cambria"/>
          <w:b/>
          <w:iCs/>
          <w:highlight w:val="green"/>
          <w:u w:val="single"/>
        </w:rPr>
        <w:t>insurrectional activity</w:t>
      </w:r>
      <w:r>
        <w:rPr>
          <w:rFonts w:eastAsia="Cambria"/>
          <w:b/>
          <w:iCs/>
          <w:u w:val="single"/>
        </w:rPr>
        <w:t xml:space="preserve"> have </w:t>
      </w:r>
      <w:r>
        <w:rPr>
          <w:rFonts w:eastAsia="Cambria"/>
          <w:b/>
          <w:iCs/>
          <w:highlight w:val="green"/>
          <w:u w:val="single"/>
        </w:rPr>
        <w:t>erupted, only to be disrupted</w:t>
      </w:r>
      <w:r>
        <w:rPr>
          <w:rFonts w:eastAsia="Cambria"/>
          <w:b/>
          <w:iCs/>
          <w:u w:val="single"/>
        </w:rPr>
        <w:t xml:space="preserve">, and </w:t>
      </w:r>
      <w:r>
        <w:rPr>
          <w:rFonts w:eastAsia="Cambria"/>
          <w:b/>
          <w:iCs/>
          <w:highlight w:val="green"/>
          <w:u w:val="single"/>
        </w:rPr>
        <w:t>then crushed,</w:t>
      </w:r>
      <w:r>
        <w:rPr>
          <w:rFonts w:eastAsia="Cambria"/>
          <w:b/>
          <w:iCs/>
          <w:u w:val="single"/>
        </w:rPr>
        <w:t xml:space="preserve"> contained, or captured to dissipate </w:t>
      </w:r>
      <w:r>
        <w:rPr>
          <w:rFonts w:eastAsia="Cambria"/>
          <w:b/>
          <w:iCs/>
          <w:highlight w:val="green"/>
          <w:u w:val="single"/>
        </w:rPr>
        <w:t>or redirect</w:t>
      </w:r>
      <w:r>
        <w:rPr>
          <w:rFonts w:eastAsia="Cambria"/>
          <w:b/>
          <w:iCs/>
          <w:u w:val="single"/>
        </w:rPr>
        <w:t xml:space="preserve"> their activism</w:t>
      </w:r>
      <w:r>
        <w:rPr>
          <w:rFonts w:eastAsia="Cambria"/>
          <w:sz w:val="16"/>
        </w:rPr>
        <w:t xml:space="preserve"> (Scott, 2012). </w:t>
      </w:r>
      <w:r>
        <w:rPr>
          <w:rFonts w:eastAsia="Cambria"/>
          <w:u w:val="single"/>
        </w:rPr>
        <w:t>These are distinctive trends in today's ‘risk society'</w:t>
      </w:r>
      <w:r>
        <w:rPr>
          <w:rFonts w:eastAsia="Cambria"/>
          <w:sz w:val="16"/>
        </w:rPr>
        <w:t xml:space="preserve"> (Beck, 1992). </w:t>
      </w:r>
      <w:r>
        <w:rPr>
          <w:rFonts w:eastAsia="Cambria"/>
          <w:u w:val="single"/>
        </w:rPr>
        <w:t>Its incumbent authorities at many levels of administration often</w:t>
      </w:r>
      <w:r>
        <w:rPr>
          <w:rFonts w:eastAsia="Cambria"/>
          <w:sz w:val="16"/>
        </w:rPr>
        <w:t xml:space="preserve"> </w:t>
      </w:r>
      <w:r>
        <w:rPr>
          <w:rFonts w:eastAsia="Cambria"/>
          <w:u w:val="single"/>
        </w:rPr>
        <w:t xml:space="preserve">accept and </w:t>
      </w:r>
      <w:r>
        <w:rPr>
          <w:rFonts w:eastAsia="Cambria"/>
          <w:b/>
          <w:iCs/>
          <w:u w:val="single"/>
        </w:rPr>
        <w:t>manage the risk of insurrection</w:t>
      </w:r>
      <w:r>
        <w:rPr>
          <w:rFonts w:eastAsia="Cambria"/>
          <w:u w:val="single"/>
        </w:rPr>
        <w:t xml:space="preserve">, </w:t>
      </w:r>
      <w:r>
        <w:rPr>
          <w:rFonts w:eastAsia="Cambria"/>
          <w:b/>
          <w:iCs/>
          <w:u w:val="single"/>
        </w:rPr>
        <w:t>like any sets of collective social risk</w:t>
      </w:r>
      <w:r>
        <w:rPr>
          <w:rFonts w:eastAsia="Cambria"/>
          <w:u w:val="single"/>
        </w:rPr>
        <w:t>.</w:t>
      </w:r>
      <w:r>
        <w:rPr>
          <w:rFonts w:eastAsia="Cambria"/>
          <w:sz w:val="16"/>
        </w:rPr>
        <w:t xml:space="preserve"> </w:t>
      </w:r>
      <w:r>
        <w:rPr>
          <w:rFonts w:eastAsia="Cambria"/>
          <w:u w:val="single"/>
        </w:rPr>
        <w:t>The coevolutionary coexistence of</w:t>
      </w:r>
      <w:r>
        <w:rPr>
          <w:rFonts w:eastAsia="Cambria"/>
          <w:sz w:val="16"/>
        </w:rPr>
        <w:t xml:space="preserve"> </w:t>
      </w:r>
      <w:r>
        <w:rPr>
          <w:rFonts w:eastAsia="Cambria"/>
          <w:u w:val="single"/>
        </w:rPr>
        <w:t xml:space="preserve">established power and emergent insurrection iterate this logic of </w:t>
      </w:r>
      <w:proofErr w:type="spellStart"/>
      <w:r>
        <w:rPr>
          <w:rFonts w:eastAsia="Cambria"/>
          <w:u w:val="single"/>
        </w:rPr>
        <w:t>insurrectionality</w:t>
      </w:r>
      <w:proofErr w:type="spellEnd"/>
      <w:r>
        <w:rPr>
          <w:rFonts w:eastAsia="Cambria"/>
          <w:u w:val="single"/>
        </w:rPr>
        <w:t>.</w:t>
      </w:r>
      <w:r>
        <w:rPr>
          <w:rFonts w:eastAsia="Cambria"/>
          <w:sz w:val="16"/>
        </w:rPr>
        <w:t xml:space="preserve"> In keeping the media looking for unrest, </w:t>
      </w:r>
      <w:r>
        <w:rPr>
          <w:rFonts w:eastAsia="Cambria"/>
          <w:u w:val="single"/>
        </w:rPr>
        <w:t>citizens ready to engage in mayhem</w:t>
      </w:r>
      <w:r>
        <w:rPr>
          <w:rFonts w:eastAsia="Cambria"/>
          <w:sz w:val="16"/>
        </w:rPr>
        <w:t xml:space="preserve">, </w:t>
      </w:r>
      <w:r>
        <w:rPr>
          <w:rFonts w:eastAsia="Cambria"/>
          <w:u w:val="single"/>
        </w:rPr>
        <w:t>and flexible state power mobilized to defend with considerable force the existing order against unruly</w:t>
      </w:r>
      <w:r>
        <w:rPr>
          <w:rFonts w:eastAsia="Cambria"/>
          <w:sz w:val="16"/>
        </w:rPr>
        <w:t xml:space="preserve"> </w:t>
      </w:r>
      <w:r>
        <w:rPr>
          <w:rFonts w:eastAsia="Cambria"/>
          <w:u w:val="single"/>
        </w:rPr>
        <w:t xml:space="preserve">street mobs, </w:t>
      </w:r>
      <w:r>
        <w:rPr>
          <w:rFonts w:eastAsia="Cambria"/>
          <w:b/>
          <w:iCs/>
          <w:u w:val="single"/>
        </w:rPr>
        <w:t>strategic elite decision-makers nurture resilience through revolts</w:t>
      </w:r>
      <w:r>
        <w:rPr>
          <w:rFonts w:eastAsia="Cambria"/>
          <w:sz w:val="16"/>
        </w:rPr>
        <w:t xml:space="preserve">. </w:t>
      </w:r>
      <w:r>
        <w:rPr>
          <w:rFonts w:eastAsia="Cambria"/>
          <w:u w:val="single"/>
        </w:rPr>
        <w:t>That is</w:t>
      </w:r>
      <w:r>
        <w:rPr>
          <w:rFonts w:eastAsia="Cambria"/>
          <w:sz w:val="16"/>
        </w:rPr>
        <w:t xml:space="preserve">, they continue draining off, </w:t>
      </w:r>
      <w:r>
        <w:rPr>
          <w:rFonts w:eastAsia="Cambria"/>
          <w:u w:val="single"/>
        </w:rPr>
        <w:t>or cultivating, more limited aspects of the credible, helpful, or useful normative policy agendas borne by the programs of insurrectionists</w:t>
      </w:r>
      <w:r>
        <w:rPr>
          <w:rFonts w:eastAsia="Cambria"/>
          <w:sz w:val="16"/>
        </w:rPr>
        <w:t xml:space="preserve"> </w:t>
      </w:r>
      <w:r>
        <w:rPr>
          <w:rFonts w:eastAsia="Cambria"/>
          <w:u w:val="single"/>
        </w:rPr>
        <w:t>when and where they appear in orderly demonstrations as spectacles of free assembly, conscience, and speech</w:t>
      </w:r>
      <w:r>
        <w:rPr>
          <w:rFonts w:eastAsia="Cambria"/>
          <w:sz w:val="16"/>
        </w:rPr>
        <w:t xml:space="preserve">. </w:t>
      </w:r>
      <w:r>
        <w:rPr>
          <w:rFonts w:eastAsia="Cambria"/>
          <w:b/>
          <w:iCs/>
          <w:highlight w:val="green"/>
          <w:u w:val="single"/>
        </w:rPr>
        <w:t>Insurrection</w:t>
      </w:r>
      <w:r>
        <w:rPr>
          <w:rFonts w:eastAsia="Cambria"/>
          <w:sz w:val="16"/>
        </w:rPr>
        <w:t xml:space="preserve">, then, </w:t>
      </w:r>
      <w:r>
        <w:rPr>
          <w:rFonts w:eastAsia="Cambria"/>
          <w:u w:val="single"/>
        </w:rPr>
        <w:t>never</w:t>
      </w:r>
      <w:r>
        <w:rPr>
          <w:rFonts w:eastAsia="Cambria"/>
          <w:sz w:val="16"/>
        </w:rPr>
        <w:t xml:space="preserve"> truly </w:t>
      </w:r>
      <w:r>
        <w:rPr>
          <w:rFonts w:eastAsia="Cambria"/>
          <w:u w:val="single"/>
        </w:rPr>
        <w:t>disappears with the development of modernizing urban industrial societies</w:t>
      </w:r>
      <w:r>
        <w:rPr>
          <w:rFonts w:eastAsia="Cambria"/>
          <w:sz w:val="16"/>
        </w:rPr>
        <w:t xml:space="preserve"> (Luke, 1990). </w:t>
      </w:r>
      <w:r>
        <w:rPr>
          <w:rFonts w:eastAsia="Cambria"/>
          <w:b/>
          <w:iCs/>
          <w:u w:val="single"/>
        </w:rPr>
        <w:t xml:space="preserve">On the contrary, it </w:t>
      </w:r>
      <w:r>
        <w:rPr>
          <w:rFonts w:eastAsia="Cambria"/>
          <w:b/>
          <w:iCs/>
          <w:highlight w:val="green"/>
          <w:u w:val="single"/>
        </w:rPr>
        <w:t>must persist</w:t>
      </w:r>
      <w:r>
        <w:rPr>
          <w:rFonts w:eastAsia="Cambria"/>
          <w:sz w:val="16"/>
        </w:rPr>
        <w:t xml:space="preserve">. </w:t>
      </w:r>
      <w:r>
        <w:rPr>
          <w:rFonts w:eastAsia="Cambria"/>
          <w:b/>
          <w:iCs/>
          <w:u w:val="single"/>
        </w:rPr>
        <w:t xml:space="preserve">The enduring promise of </w:t>
      </w:r>
      <w:r>
        <w:rPr>
          <w:rFonts w:eastAsia="Cambria"/>
          <w:b/>
          <w:iCs/>
          <w:highlight w:val="green"/>
          <w:u w:val="single"/>
        </w:rPr>
        <w:t xml:space="preserve">revolt perpetuates </w:t>
      </w:r>
      <w:proofErr w:type="spellStart"/>
      <w:r>
        <w:rPr>
          <w:rFonts w:eastAsia="Cambria"/>
          <w:b/>
          <w:iCs/>
          <w:highlight w:val="green"/>
          <w:u w:val="single"/>
        </w:rPr>
        <w:t>its</w:t>
      </w:r>
      <w:proofErr w:type="spellEnd"/>
      <w:r>
        <w:rPr>
          <w:rFonts w:eastAsia="Cambria"/>
          <w:b/>
          <w:iCs/>
          <w:highlight w:val="green"/>
          <w:u w:val="single"/>
        </w:rPr>
        <w:t xml:space="preserve"> never</w:t>
      </w:r>
      <w:r>
        <w:rPr>
          <w:rFonts w:eastAsia="Cambria"/>
          <w:b/>
          <w:iCs/>
          <w:u w:val="single"/>
        </w:rPr>
        <w:t xml:space="preserve"> fully </w:t>
      </w:r>
      <w:r>
        <w:rPr>
          <w:rFonts w:eastAsia="Cambria"/>
          <w:b/>
          <w:iCs/>
          <w:highlight w:val="green"/>
          <w:u w:val="single"/>
        </w:rPr>
        <w:t>fulfilled promise with</w:t>
      </w:r>
      <w:r>
        <w:rPr>
          <w:rFonts w:eastAsia="Cambria"/>
          <w:b/>
          <w:iCs/>
          <w:u w:val="single"/>
        </w:rPr>
        <w:t xml:space="preserve"> precepts and </w:t>
      </w:r>
      <w:r>
        <w:rPr>
          <w:rFonts w:eastAsia="Cambria"/>
          <w:b/>
          <w:iCs/>
          <w:highlight w:val="green"/>
          <w:u w:val="single"/>
        </w:rPr>
        <w:t>possibilities that portend their advocates can never be manageable</w:t>
      </w:r>
      <w:r>
        <w:rPr>
          <w:rFonts w:eastAsia="Cambria"/>
          <w:b/>
          <w:iCs/>
          <w:u w:val="single"/>
        </w:rPr>
        <w:t xml:space="preserve">, disreputable, </w:t>
      </w:r>
      <w:r>
        <w:rPr>
          <w:rFonts w:eastAsia="Cambria"/>
          <w:b/>
          <w:iCs/>
          <w:highlight w:val="green"/>
          <w:u w:val="single"/>
        </w:rPr>
        <w:t>or contained ‘the next time’</w:t>
      </w:r>
      <w:r>
        <w:rPr>
          <w:rFonts w:eastAsia="Cambria"/>
          <w:sz w:val="16"/>
          <w:highlight w:val="green"/>
        </w:rPr>
        <w:t>.</w:t>
      </w:r>
      <w:r>
        <w:rPr>
          <w:rFonts w:eastAsia="Cambria"/>
          <w:sz w:val="16"/>
        </w:rPr>
        <w:t xml:space="preserve"> These recurring tendencies must be explored, because one rightly can ask if there are new strategic practices at work within these manifestations of </w:t>
      </w:r>
      <w:proofErr w:type="spellStart"/>
      <w:r>
        <w:rPr>
          <w:rFonts w:eastAsia="Cambria"/>
          <w:sz w:val="16"/>
        </w:rPr>
        <w:t>insurrectionality</w:t>
      </w:r>
      <w:proofErr w:type="spellEnd"/>
      <w:r>
        <w:rPr>
          <w:rFonts w:eastAsia="Cambria"/>
          <w:sz w:val="16"/>
        </w:rPr>
        <w:t xml:space="preserve">, which have been integral to the survival and strength of the existing order (Dean, 2008). </w:t>
      </w:r>
      <w:r>
        <w:rPr>
          <w:rFonts w:eastAsia="Cambria"/>
          <w:u w:val="single"/>
        </w:rPr>
        <w:t xml:space="preserve">Is it possible that the </w:t>
      </w:r>
      <w:r>
        <w:rPr>
          <w:rFonts w:eastAsia="Cambria"/>
          <w:b/>
          <w:iCs/>
          <w:u w:val="single"/>
        </w:rPr>
        <w:t>culture of resilience</w:t>
      </w:r>
      <w:r>
        <w:rPr>
          <w:rFonts w:eastAsia="Cambria"/>
          <w:u w:val="single"/>
        </w:rPr>
        <w:t xml:space="preserve">, now so cherished by </w:t>
      </w:r>
      <w:r>
        <w:rPr>
          <w:rFonts w:eastAsia="Cambria"/>
          <w:highlight w:val="green"/>
          <w:u w:val="single"/>
        </w:rPr>
        <w:t>the existing order, cannot be implemented</w:t>
      </w:r>
      <w:r>
        <w:rPr>
          <w:rFonts w:eastAsia="Cambria"/>
          <w:u w:val="single"/>
        </w:rPr>
        <w:t xml:space="preserve">, and then continuously refined, </w:t>
      </w:r>
      <w:r>
        <w:rPr>
          <w:rFonts w:eastAsia="Cambria"/>
          <w:b/>
          <w:iCs/>
          <w:highlight w:val="green"/>
          <w:u w:val="single"/>
        </w:rPr>
        <w:t xml:space="preserve">without </w:t>
      </w:r>
      <w:r>
        <w:rPr>
          <w:rFonts w:eastAsia="Cambria"/>
          <w:b/>
          <w:iCs/>
          <w:u w:val="single"/>
        </w:rPr>
        <w:t xml:space="preserve">conflicts, contention, or </w:t>
      </w:r>
      <w:r>
        <w:rPr>
          <w:rFonts w:eastAsia="Cambria"/>
          <w:b/>
          <w:iCs/>
          <w:highlight w:val="green"/>
          <w:u w:val="single"/>
        </w:rPr>
        <w:t xml:space="preserve">crises to degrade everyday </w:t>
      </w:r>
      <w:r>
        <w:rPr>
          <w:rFonts w:eastAsia="Cambria"/>
          <w:b/>
          <w:iCs/>
          <w:u w:val="single"/>
        </w:rPr>
        <w:t>economic</w:t>
      </w:r>
      <w:r>
        <w:rPr>
          <w:rFonts w:eastAsia="Cambria"/>
          <w:u w:val="single"/>
        </w:rPr>
        <w:t xml:space="preserve">, political, and </w:t>
      </w:r>
      <w:r>
        <w:rPr>
          <w:rFonts w:eastAsia="Cambria"/>
          <w:b/>
          <w:iCs/>
          <w:u w:val="single"/>
        </w:rPr>
        <w:t xml:space="preserve">social </w:t>
      </w:r>
      <w:r>
        <w:rPr>
          <w:rFonts w:eastAsia="Cambria"/>
          <w:b/>
          <w:iCs/>
          <w:highlight w:val="green"/>
          <w:u w:val="single"/>
        </w:rPr>
        <w:t>processes</w:t>
      </w:r>
      <w:r>
        <w:rPr>
          <w:rFonts w:eastAsia="Cambria"/>
          <w:b/>
          <w:iCs/>
          <w:u w:val="single"/>
        </w:rPr>
        <w:t xml:space="preserve"> to the point that their crisis-ridden eventuation's must</w:t>
      </w:r>
      <w:r>
        <w:rPr>
          <w:rFonts w:eastAsia="Cambria"/>
          <w:sz w:val="16"/>
        </w:rPr>
        <w:t>, and can, ‘</w:t>
      </w:r>
      <w:r>
        <w:rPr>
          <w:rFonts w:eastAsia="Cambria"/>
          <w:b/>
          <w:iCs/>
          <w:u w:val="single"/>
        </w:rPr>
        <w:t>bounce back' resiliently</w:t>
      </w:r>
      <w:r>
        <w:rPr>
          <w:rFonts w:eastAsia="Cambria"/>
          <w:sz w:val="16"/>
        </w:rPr>
        <w:t xml:space="preserve"> to keep new cycles of neoliberal economic growth and social reform expanding? </w:t>
      </w:r>
      <w:r>
        <w:rPr>
          <w:rFonts w:eastAsia="Cambria"/>
          <w:u w:val="single"/>
        </w:rPr>
        <w:t>Many of these revolutionary movements’ key ‘representational spaces' do generate insurrectionist spatiality</w:t>
      </w:r>
      <w:r>
        <w:rPr>
          <w:rFonts w:eastAsia="Cambria"/>
          <w:sz w:val="16"/>
        </w:rPr>
        <w:t xml:space="preserve">, like Tahrir Square, the Maidan, or Zuccotti Park, </w:t>
      </w:r>
      <w:r>
        <w:rPr>
          <w:rFonts w:eastAsia="Cambria"/>
          <w:u w:val="single"/>
        </w:rPr>
        <w:t xml:space="preserve">that feed into the mythos of new world order </w:t>
      </w:r>
      <w:r>
        <w:rPr>
          <w:rFonts w:eastAsia="Cambria"/>
          <w:b/>
          <w:iCs/>
          <w:u w:val="single"/>
        </w:rPr>
        <w:t>grounded in vigilant resilience</w:t>
      </w:r>
      <w:r>
        <w:rPr>
          <w:rFonts w:eastAsia="Cambria"/>
          <w:u w:val="single"/>
        </w:rPr>
        <w:t xml:space="preserve">, but those shifts become more </w:t>
      </w:r>
      <w:r>
        <w:rPr>
          <w:rFonts w:eastAsia="Cambria"/>
          <w:b/>
          <w:iCs/>
          <w:u w:val="single"/>
        </w:rPr>
        <w:t>feasible only</w:t>
      </w:r>
      <w:r>
        <w:rPr>
          <w:rFonts w:eastAsia="Cambria"/>
          <w:u w:val="single"/>
        </w:rPr>
        <w:t xml:space="preserve"> with </w:t>
      </w:r>
      <w:r>
        <w:rPr>
          <w:rFonts w:eastAsia="Cambria"/>
          <w:b/>
          <w:iCs/>
          <w:u w:val="single"/>
        </w:rPr>
        <w:t>microelectronic information</w:t>
      </w:r>
      <w:r>
        <w:rPr>
          <w:rFonts w:eastAsia="Cambria"/>
          <w:u w:val="single"/>
        </w:rPr>
        <w:t xml:space="preserve"> and </w:t>
      </w:r>
      <w:r>
        <w:rPr>
          <w:rFonts w:eastAsia="Cambria"/>
          <w:b/>
          <w:iCs/>
          <w:u w:val="single"/>
        </w:rPr>
        <w:t>communication technologies</w:t>
      </w:r>
      <w:r>
        <w:rPr>
          <w:rFonts w:eastAsia="Cambria"/>
          <w:u w:val="single"/>
        </w:rPr>
        <w:t>.</w:t>
      </w:r>
      <w:r>
        <w:rPr>
          <w:rFonts w:eastAsia="Cambria"/>
          <w:sz w:val="16"/>
        </w:rPr>
        <w:t xml:space="preserve"> Diversely imagined communities of incumbent and insurgent forces interact through ‘space as directly lived through its associated images and symbols, and the space of “inhabitants” and users </w:t>
      </w:r>
      <w:r>
        <w:rPr>
          <w:rFonts w:eastAsia="Cambria" w:cs="Georgia"/>
          <w:sz w:val="16"/>
        </w:rPr>
        <w:t>…</w:t>
      </w:r>
      <w:r>
        <w:rPr>
          <w:rFonts w:eastAsia="Cambria"/>
          <w:sz w:val="16"/>
        </w:rPr>
        <w:t> this is the dominated</w:t>
      </w:r>
      <w:r>
        <w:rPr>
          <w:rFonts w:eastAsia="Cambria" w:cs="Georgia"/>
          <w:sz w:val="16"/>
        </w:rPr>
        <w:t>—</w:t>
      </w:r>
      <w:r>
        <w:rPr>
          <w:rFonts w:eastAsia="Cambria"/>
          <w:sz w:val="16"/>
        </w:rPr>
        <w:t>and hence passively experienced</w:t>
      </w:r>
      <w:r>
        <w:rPr>
          <w:rFonts w:eastAsia="Cambria" w:cs="Georgia"/>
          <w:sz w:val="16"/>
        </w:rPr>
        <w:t>—</w:t>
      </w:r>
      <w:r>
        <w:rPr>
          <w:rFonts w:eastAsia="Cambria"/>
          <w:sz w:val="16"/>
        </w:rPr>
        <w:t xml:space="preserve">space which the imagination seeks to change and appropriate' (Lefebvre, 1991, p. 39). </w:t>
      </w:r>
      <w:r>
        <w:rPr>
          <w:rFonts w:eastAsia="Cambria"/>
          <w:u w:val="single"/>
        </w:rPr>
        <w:t>Both sets of contending imaginative forces will change and appropriate the acts and artifacts of insurrection in many</w:t>
      </w:r>
      <w:r>
        <w:rPr>
          <w:rFonts w:eastAsia="Cambria"/>
          <w:sz w:val="16"/>
        </w:rPr>
        <w:t xml:space="preserve"> </w:t>
      </w:r>
      <w:r>
        <w:rPr>
          <w:rFonts w:eastAsia="Cambria"/>
          <w:u w:val="single"/>
        </w:rPr>
        <w:t>small ways that affirm the resistance of insurrections as well as actualize the resilience of the authorities they challenge</w:t>
      </w:r>
      <w:r>
        <w:rPr>
          <w:rFonts w:eastAsia="Cambria"/>
          <w:sz w:val="16"/>
        </w:rPr>
        <w:t xml:space="preserve">. </w:t>
      </w:r>
      <w:r>
        <w:rPr>
          <w:rFonts w:eastAsia="Cambria"/>
          <w:u w:val="single"/>
        </w:rPr>
        <w:t>These calculated and intelligible workings of power are neither so formulaic nor inspired that they appear unprecedented</w:t>
      </w:r>
      <w:r>
        <w:rPr>
          <w:rFonts w:eastAsia="Cambria"/>
          <w:sz w:val="16"/>
        </w:rPr>
        <w:t xml:space="preserve">. Rather </w:t>
      </w:r>
      <w:r>
        <w:rPr>
          <w:rFonts w:eastAsia="Cambria"/>
          <w:b/>
          <w:iCs/>
          <w:u w:val="single"/>
        </w:rPr>
        <w:t>they are continuously emergent</w:t>
      </w:r>
      <w:r>
        <w:rPr>
          <w:rFonts w:eastAsia="Cambria"/>
          <w:sz w:val="16"/>
        </w:rPr>
        <w:t xml:space="preserve">, and deeply embedded, </w:t>
      </w:r>
      <w:r>
        <w:rPr>
          <w:rFonts w:eastAsia="Cambria"/>
          <w:u w:val="single"/>
        </w:rPr>
        <w:t>aspects of post-Cold War relations of power, which ‘are both intentional and non-subjective’, making them</w:t>
      </w:r>
      <w:r>
        <w:rPr>
          <w:rFonts w:eastAsia="Cambria"/>
          <w:sz w:val="16"/>
        </w:rPr>
        <w:t xml:space="preserve"> as Foucault would argue, ‘</w:t>
      </w:r>
      <w:r>
        <w:rPr>
          <w:rFonts w:eastAsia="Cambria"/>
          <w:u w:val="single"/>
        </w:rPr>
        <w:t>imbued, through and through, with calculation: There is no power that is exercised without a series of aims and objectives'</w:t>
      </w:r>
      <w:r>
        <w:rPr>
          <w:rFonts w:eastAsia="Cambria"/>
          <w:sz w:val="16"/>
        </w:rPr>
        <w:t xml:space="preserve"> (Foucault, 1978, pp. 94–95). </w:t>
      </w:r>
      <w:r>
        <w:rPr>
          <w:rFonts w:eastAsia="Cambria"/>
          <w:u w:val="single"/>
        </w:rPr>
        <w:t>Resilience</w:t>
      </w:r>
      <w:r>
        <w:rPr>
          <w:rFonts w:eastAsia="Cambria"/>
          <w:sz w:val="16"/>
        </w:rPr>
        <w:t xml:space="preserve"> certainly has objective </w:t>
      </w:r>
      <w:r>
        <w:rPr>
          <w:rFonts w:eastAsia="Cambria"/>
          <w:u w:val="single"/>
        </w:rPr>
        <w:t>aims as a mode of governmentalizing rule</w:t>
      </w:r>
      <w:r>
        <w:rPr>
          <w:rFonts w:eastAsia="Cambria"/>
          <w:sz w:val="16"/>
        </w:rPr>
        <w:t>. Nevertheless</w:t>
      </w:r>
      <w:r>
        <w:rPr>
          <w:rFonts w:eastAsia="Cambria"/>
          <w:u w:val="single"/>
        </w:rPr>
        <w:t xml:space="preserve">, it seemingly accepts some aspects of sustainability, </w:t>
      </w:r>
      <w:proofErr w:type="spellStart"/>
      <w:r>
        <w:rPr>
          <w:rFonts w:eastAsia="Cambria"/>
          <w:u w:val="single"/>
        </w:rPr>
        <w:t>insurrectionality</w:t>
      </w:r>
      <w:proofErr w:type="spellEnd"/>
      <w:r>
        <w:rPr>
          <w:rFonts w:eastAsia="Cambria"/>
          <w:u w:val="single"/>
        </w:rPr>
        <w:t xml:space="preserve">, complexity, or reflexivity as </w:t>
      </w:r>
      <w:r>
        <w:rPr>
          <w:rFonts w:eastAsia="Cambria"/>
          <w:b/>
          <w:iCs/>
          <w:u w:val="single"/>
        </w:rPr>
        <w:t>harnessed oppositional energies</w:t>
      </w:r>
      <w:r>
        <w:rPr>
          <w:rFonts w:eastAsia="Cambria"/>
          <w:sz w:val="16"/>
        </w:rPr>
        <w:t xml:space="preserve">. </w:t>
      </w:r>
      <w:r>
        <w:rPr>
          <w:rFonts w:eastAsia="Cambria"/>
          <w:u w:val="single"/>
        </w:rPr>
        <w:t>These elective affinities cannot be tracked back to ‘the choice or decision of an individual subject’, even though it is readily apparent that each one's operational ‘logic is perfectly clear, the aims decipherable'</w:t>
      </w:r>
      <w:r>
        <w:rPr>
          <w:rFonts w:eastAsia="Cambria"/>
          <w:sz w:val="16"/>
        </w:rPr>
        <w:t xml:space="preserve"> (Foucault, 1978, p. 95). </w:t>
      </w:r>
      <w:proofErr w:type="spellStart"/>
      <w:r>
        <w:rPr>
          <w:rFonts w:eastAsia="Cambria"/>
          <w:highlight w:val="green"/>
          <w:u w:val="single"/>
        </w:rPr>
        <w:t>Insurrectionality</w:t>
      </w:r>
      <w:proofErr w:type="spellEnd"/>
      <w:r>
        <w:rPr>
          <w:rFonts w:eastAsia="Cambria"/>
          <w:highlight w:val="green"/>
          <w:u w:val="single"/>
        </w:rPr>
        <w:t xml:space="preserve"> unfolds</w:t>
      </w:r>
      <w:r>
        <w:rPr>
          <w:rFonts w:eastAsia="Cambria"/>
          <w:sz w:val="16"/>
        </w:rPr>
        <w:t xml:space="preserve">, like sustainability, </w:t>
      </w:r>
      <w:r>
        <w:rPr>
          <w:rFonts w:eastAsia="Cambria"/>
          <w:highlight w:val="green"/>
          <w:u w:val="single"/>
        </w:rPr>
        <w:t xml:space="preserve">as </w:t>
      </w:r>
      <w:r>
        <w:rPr>
          <w:rFonts w:eastAsia="Cambria"/>
          <w:b/>
          <w:iCs/>
          <w:highlight w:val="green"/>
          <w:u w:val="single"/>
        </w:rPr>
        <w:t>another layer</w:t>
      </w:r>
      <w:r>
        <w:rPr>
          <w:rFonts w:eastAsia="Cambria"/>
          <w:highlight w:val="green"/>
          <w:u w:val="single"/>
        </w:rPr>
        <w:t xml:space="preserve"> in</w:t>
      </w:r>
      <w:r>
        <w:rPr>
          <w:rFonts w:eastAsia="Cambria"/>
          <w:u w:val="single"/>
        </w:rPr>
        <w:t xml:space="preserve"> the </w:t>
      </w:r>
      <w:r>
        <w:rPr>
          <w:rFonts w:eastAsia="Cambria"/>
          <w:b/>
          <w:iCs/>
          <w:u w:val="single"/>
        </w:rPr>
        <w:t xml:space="preserve">contemporary codes of </w:t>
      </w:r>
      <w:r>
        <w:rPr>
          <w:rFonts w:eastAsia="Cambria"/>
          <w:b/>
          <w:iCs/>
          <w:highlight w:val="green"/>
          <w:u w:val="single"/>
        </w:rPr>
        <w:t>global performativity</w:t>
      </w:r>
      <w:r>
        <w:rPr>
          <w:rFonts w:eastAsia="Cambria"/>
          <w:sz w:val="16"/>
          <w:highlight w:val="green"/>
        </w:rPr>
        <w:t xml:space="preserve">. </w:t>
      </w:r>
      <w:r>
        <w:rPr>
          <w:rFonts w:eastAsia="Cambria"/>
          <w:highlight w:val="green"/>
          <w:u w:val="single"/>
        </w:rPr>
        <w:t>Resilient authority structures</w:t>
      </w:r>
      <w:r>
        <w:rPr>
          <w:rFonts w:eastAsia="Cambria"/>
          <w:u w:val="single"/>
        </w:rPr>
        <w:t xml:space="preserve"> at work in the deep state collaborate continuously through never-ending police operations to </w:t>
      </w:r>
      <w:r>
        <w:rPr>
          <w:rFonts w:eastAsia="Cambria"/>
          <w:b/>
          <w:iCs/>
          <w:u w:val="single"/>
        </w:rPr>
        <w:t>contain</w:t>
      </w:r>
      <w:r>
        <w:rPr>
          <w:rFonts w:eastAsia="Cambria"/>
          <w:u w:val="single"/>
        </w:rPr>
        <w:t xml:space="preserve">, </w:t>
      </w:r>
      <w:r>
        <w:rPr>
          <w:rFonts w:eastAsia="Cambria"/>
          <w:b/>
          <w:iCs/>
          <w:u w:val="single"/>
        </w:rPr>
        <w:t>shape</w:t>
      </w:r>
      <w:r>
        <w:rPr>
          <w:rFonts w:eastAsia="Cambria"/>
          <w:u w:val="single"/>
        </w:rPr>
        <w:t xml:space="preserve">, or </w:t>
      </w:r>
      <w:r>
        <w:rPr>
          <w:rFonts w:eastAsia="Cambria"/>
          <w:b/>
          <w:iCs/>
          <w:highlight w:val="green"/>
          <w:u w:val="single"/>
        </w:rPr>
        <w:t xml:space="preserve">manage </w:t>
      </w:r>
      <w:proofErr w:type="spellStart"/>
      <w:r>
        <w:rPr>
          <w:rFonts w:eastAsia="Cambria"/>
          <w:b/>
          <w:iCs/>
          <w:highlight w:val="green"/>
          <w:u w:val="single"/>
        </w:rPr>
        <w:t>insurrection</w:t>
      </w:r>
      <w:r>
        <w:rPr>
          <w:rFonts w:eastAsia="Cambria"/>
          <w:b/>
          <w:iCs/>
          <w:u w:val="single"/>
        </w:rPr>
        <w:t>able</w:t>
      </w:r>
      <w:proofErr w:type="spellEnd"/>
      <w:r>
        <w:rPr>
          <w:rFonts w:eastAsia="Cambria"/>
          <w:b/>
          <w:iCs/>
          <w:u w:val="single"/>
        </w:rPr>
        <w:t xml:space="preserve"> development</w:t>
      </w:r>
      <w:r>
        <w:rPr>
          <w:rFonts w:eastAsia="Cambria"/>
          <w:sz w:val="16"/>
        </w:rPr>
        <w:t xml:space="preserve">. In so doing, </w:t>
      </w:r>
      <w:r>
        <w:rPr>
          <w:rFonts w:eastAsia="Cambria"/>
          <w:u w:val="single"/>
        </w:rPr>
        <w:t>they</w:t>
      </w:r>
      <w:r>
        <w:rPr>
          <w:rFonts w:eastAsia="Cambria"/>
          <w:sz w:val="16"/>
        </w:rPr>
        <w:t xml:space="preserve"> refine </w:t>
      </w:r>
      <w:r>
        <w:rPr>
          <w:rFonts w:eastAsia="Cambria"/>
          <w:u w:val="single"/>
        </w:rPr>
        <w:t xml:space="preserve">appear to refine their ‘systems of neutralization and equivalence' to select those motifs, styles or traits of insurgency that become </w:t>
      </w:r>
      <w:r>
        <w:rPr>
          <w:rFonts w:eastAsia="Cambria"/>
          <w:b/>
          <w:iCs/>
          <w:u w:val="single"/>
        </w:rPr>
        <w:t>‘comparable within the capitalistic economy of flows’</w:t>
      </w:r>
      <w:r>
        <w:rPr>
          <w:rFonts w:eastAsia="Cambria"/>
          <w:sz w:val="16"/>
        </w:rPr>
        <w:t>, even though it often will be ‘necessary to hide them, cut them off, make them over, or better yet transform them from the inside' (</w:t>
      </w:r>
      <w:proofErr w:type="spellStart"/>
      <w:r>
        <w:rPr>
          <w:rFonts w:eastAsia="Cambria"/>
          <w:sz w:val="16"/>
        </w:rPr>
        <w:t>Guattari</w:t>
      </w:r>
      <w:proofErr w:type="spellEnd"/>
      <w:r>
        <w:rPr>
          <w:rFonts w:eastAsia="Cambria"/>
          <w:sz w:val="16"/>
        </w:rPr>
        <w:t xml:space="preserve">, 2011, p. 79). </w:t>
      </w:r>
      <w:r>
        <w:rPr>
          <w:rFonts w:eastAsia="Cambria"/>
          <w:u w:val="single"/>
        </w:rPr>
        <w:t xml:space="preserve">Organizing new anti-capitalist insurrections through tweets, posts, and blogs is </w:t>
      </w:r>
      <w:r>
        <w:rPr>
          <w:rFonts w:eastAsia="Cambria"/>
          <w:b/>
          <w:iCs/>
          <w:u w:val="single"/>
        </w:rPr>
        <w:t>not that dissimilar from enforcing their pacification through commercial counter-tweets, anti-posts, and reactive blogs</w:t>
      </w:r>
      <w:r>
        <w:rPr>
          <w:rFonts w:eastAsia="Cambria"/>
          <w:sz w:val="16"/>
        </w:rPr>
        <w:t xml:space="preserve">. </w:t>
      </w:r>
      <w:r>
        <w:rPr>
          <w:rFonts w:eastAsia="Cambria"/>
          <w:u w:val="single"/>
        </w:rPr>
        <w:t>Systemic stability arguably presumes episodes of failure, interruption, and turbulence. Otherwise, it is less</w:t>
      </w:r>
      <w:r>
        <w:rPr>
          <w:rFonts w:eastAsia="Cambria"/>
          <w:sz w:val="16"/>
        </w:rPr>
        <w:t xml:space="preserve"> </w:t>
      </w:r>
      <w:r>
        <w:rPr>
          <w:rFonts w:eastAsia="Cambria"/>
          <w:u w:val="single"/>
        </w:rPr>
        <w:t xml:space="preserve">effective at maintaining operational resilience in all ‘the functions of opening and reclosing signifying assemblages' for the distributed and resilient power grids maintaining today's precarious social peace </w:t>
      </w:r>
      <w:r>
        <w:rPr>
          <w:rFonts w:eastAsia="Cambria"/>
          <w:sz w:val="16"/>
        </w:rPr>
        <w:t>(</w:t>
      </w:r>
      <w:proofErr w:type="spellStart"/>
      <w:r>
        <w:rPr>
          <w:rFonts w:eastAsia="Cambria"/>
          <w:sz w:val="16"/>
        </w:rPr>
        <w:t>Guattari</w:t>
      </w:r>
      <w:proofErr w:type="spellEnd"/>
      <w:r>
        <w:rPr>
          <w:rFonts w:eastAsia="Cambria"/>
          <w:sz w:val="16"/>
        </w:rPr>
        <w:t xml:space="preserve">, 2011, p. 79). </w:t>
      </w:r>
      <w:proofErr w:type="spellStart"/>
      <w:r>
        <w:rPr>
          <w:rFonts w:eastAsia="Cambria"/>
          <w:highlight w:val="green"/>
          <w:u w:val="single"/>
        </w:rPr>
        <w:t>Insurrectionality</w:t>
      </w:r>
      <w:proofErr w:type="spellEnd"/>
      <w:r>
        <w:rPr>
          <w:rFonts w:eastAsia="Cambria"/>
          <w:u w:val="single"/>
        </w:rPr>
        <w:t xml:space="preserve"> might well improve these networks of order by bringing new social demands to</w:t>
      </w:r>
      <w:r>
        <w:rPr>
          <w:rFonts w:eastAsia="Cambria"/>
          <w:sz w:val="16"/>
        </w:rPr>
        <w:t xml:space="preserve"> </w:t>
      </w:r>
      <w:r>
        <w:rPr>
          <w:rFonts w:eastAsia="Cambria"/>
          <w:u w:val="single"/>
        </w:rPr>
        <w:t xml:space="preserve">light, but </w:t>
      </w:r>
      <w:r>
        <w:rPr>
          <w:rFonts w:eastAsia="Cambria"/>
          <w:b/>
          <w:iCs/>
          <w:u w:val="single"/>
        </w:rPr>
        <w:t xml:space="preserve">so too does it </w:t>
      </w:r>
      <w:r>
        <w:rPr>
          <w:rFonts w:eastAsia="Cambria"/>
          <w:b/>
          <w:iCs/>
          <w:highlight w:val="green"/>
          <w:u w:val="single"/>
        </w:rPr>
        <w:t>strengthen the resilience of those authorities who may concede or crush these demands</w:t>
      </w:r>
      <w:r>
        <w:rPr>
          <w:rFonts w:eastAsia="Cambria"/>
          <w:sz w:val="16"/>
          <w:highlight w:val="green"/>
        </w:rPr>
        <w:t>.</w:t>
      </w:r>
      <w:r>
        <w:rPr>
          <w:rFonts w:eastAsia="Cambria"/>
          <w:sz w:val="16"/>
        </w:rPr>
        <w:t xml:space="preserve"> 4. Resilience is </w:t>
      </w:r>
      <w:proofErr w:type="spellStart"/>
      <w:r>
        <w:rPr>
          <w:rFonts w:eastAsia="Cambria"/>
          <w:sz w:val="16"/>
        </w:rPr>
        <w:t>Insurrectionable</w:t>
      </w:r>
      <w:proofErr w:type="spellEnd"/>
      <w:r>
        <w:rPr>
          <w:rFonts w:eastAsia="Cambria"/>
          <w:sz w:val="16"/>
        </w:rPr>
        <w:t xml:space="preserve"> Development The rapid urbanization of planet Earth </w:t>
      </w:r>
      <w:proofErr w:type="spellStart"/>
      <w:r>
        <w:rPr>
          <w:rFonts w:eastAsia="Cambria"/>
          <w:sz w:val="16"/>
        </w:rPr>
        <w:t>transmutates</w:t>
      </w:r>
      <w:proofErr w:type="spellEnd"/>
      <w:r>
        <w:rPr>
          <w:rFonts w:eastAsia="Cambria"/>
          <w:sz w:val="16"/>
        </w:rPr>
        <w:t xml:space="preserve"> cityscapes and </w:t>
      </w:r>
      <w:proofErr w:type="spellStart"/>
      <w:r>
        <w:rPr>
          <w:rFonts w:eastAsia="Cambria"/>
          <w:sz w:val="16"/>
        </w:rPr>
        <w:t>countrysides</w:t>
      </w:r>
      <w:proofErr w:type="spellEnd"/>
      <w:r>
        <w:rPr>
          <w:rFonts w:eastAsia="Cambria"/>
          <w:sz w:val="16"/>
        </w:rPr>
        <w:t xml:space="preserve"> into a profusion of man-made </w:t>
      </w:r>
      <w:proofErr w:type="spellStart"/>
      <w:r>
        <w:rPr>
          <w:rFonts w:eastAsia="Cambria"/>
          <w:sz w:val="16"/>
        </w:rPr>
        <w:t>conurbanations</w:t>
      </w:r>
      <w:proofErr w:type="spellEnd"/>
      <w:r>
        <w:rPr>
          <w:rFonts w:eastAsia="Cambria"/>
          <w:sz w:val="16"/>
        </w:rPr>
        <w:t xml:space="preserve"> (</w:t>
      </w:r>
      <w:proofErr w:type="spellStart"/>
      <w:r>
        <w:rPr>
          <w:rFonts w:eastAsia="Cambria"/>
          <w:sz w:val="16"/>
        </w:rPr>
        <w:t>Virilio</w:t>
      </w:r>
      <w:proofErr w:type="spellEnd"/>
      <w:r>
        <w:rPr>
          <w:rFonts w:eastAsia="Cambria"/>
          <w:sz w:val="16"/>
        </w:rPr>
        <w:t>, 2000). Still the metropolis is not just this urban pile-up, the final collusion of city and country. It is also a flow of beings and things, a current that runs through fiber-optic networks, through high-speed train lines, satellites, and video surveillance cameras, making sure that this world keeps running straight to its ruin. (Invisible Committee, 2009, pp. 58–59) Maintaining cohesion and coherence against any and all insurrectionists under these circumstances basically is improbable, if not impossible. Hence, an ethos of accepting risk and accommodating it resiliently unfolds to rejoin shattered pieces and reintegrate suddenly incoherent practices as viable and enhanced forms of life (Miller &amp; Rose, 2008). Rather than pretending to be invulnerable and steady, resilient state power may well concede its tendencies to fail even as it labors to stay up and running. It is precisely due to this architecture of flows that the metropolis is one of the most vulnerable human arrangements that has ever existed. Supple, subtle, but vulnerable </w:t>
      </w:r>
      <w:r>
        <w:rPr>
          <w:rFonts w:eastAsia="Cambria" w:cs="Georgia"/>
          <w:sz w:val="16"/>
        </w:rPr>
        <w:t>…</w:t>
      </w:r>
      <w:r>
        <w:rPr>
          <w:rFonts w:eastAsia="Cambria"/>
          <w:sz w:val="16"/>
        </w:rPr>
        <w:t xml:space="preserve"> the world would not be moving so fast if it didn't have to constantly outrun its own collapse. (Invisible Committee, 2009, 60) Frequently, </w:t>
      </w:r>
      <w:r>
        <w:rPr>
          <w:rFonts w:eastAsia="Cambria"/>
          <w:u w:val="single"/>
        </w:rPr>
        <w:t xml:space="preserve">the resilience thinking behind current-day governmentality accedes that the Earth's environment as such is </w:t>
      </w:r>
      <w:r>
        <w:rPr>
          <w:rFonts w:eastAsia="Cambria"/>
          <w:b/>
          <w:iCs/>
          <w:u w:val="single"/>
        </w:rPr>
        <w:t>becoming a continuous catastrophe</w:t>
      </w:r>
      <w:r>
        <w:rPr>
          <w:rFonts w:eastAsia="Cambria"/>
          <w:sz w:val="16"/>
        </w:rPr>
        <w:t xml:space="preserve">. Instead of struggling to guard pristine ecologies against all probable threats, </w:t>
      </w:r>
      <w:r>
        <w:rPr>
          <w:rFonts w:eastAsia="Cambria"/>
          <w:highlight w:val="green"/>
          <w:u w:val="single"/>
        </w:rPr>
        <w:t>the ethos of endangerment at the core of resilience affirms that all</w:t>
      </w:r>
      <w:r>
        <w:rPr>
          <w:rFonts w:eastAsia="Cambria"/>
          <w:u w:val="single"/>
        </w:rPr>
        <w:t xml:space="preserve"> environments </w:t>
      </w:r>
      <w:r>
        <w:rPr>
          <w:rFonts w:eastAsia="Cambria"/>
          <w:highlight w:val="green"/>
          <w:u w:val="single"/>
        </w:rPr>
        <w:t>must persist through</w:t>
      </w:r>
      <w:r>
        <w:rPr>
          <w:rFonts w:eastAsia="Cambria"/>
          <w:u w:val="single"/>
        </w:rPr>
        <w:t xml:space="preserve"> </w:t>
      </w:r>
      <w:r>
        <w:rPr>
          <w:rFonts w:eastAsia="Cambria"/>
          <w:b/>
          <w:iCs/>
          <w:u w:val="single"/>
        </w:rPr>
        <w:t xml:space="preserve">punctuated </w:t>
      </w:r>
      <w:r>
        <w:rPr>
          <w:rFonts w:eastAsia="Cambria"/>
          <w:b/>
          <w:iCs/>
          <w:highlight w:val="green"/>
          <w:u w:val="single"/>
        </w:rPr>
        <w:t>incidents of</w:t>
      </w:r>
      <w:r>
        <w:rPr>
          <w:rFonts w:eastAsia="Cambria"/>
          <w:b/>
          <w:iCs/>
          <w:u w:val="single"/>
        </w:rPr>
        <w:t xml:space="preserve"> toxic </w:t>
      </w:r>
      <w:r>
        <w:rPr>
          <w:rFonts w:eastAsia="Cambria"/>
          <w:b/>
          <w:iCs/>
          <w:highlight w:val="green"/>
          <w:u w:val="single"/>
        </w:rPr>
        <w:t>catastrophe</w:t>
      </w:r>
      <w:r>
        <w:rPr>
          <w:rFonts w:eastAsia="Cambria"/>
          <w:sz w:val="16"/>
        </w:rPr>
        <w:t xml:space="preserve">. </w:t>
      </w:r>
      <w:r>
        <w:rPr>
          <w:rFonts w:eastAsia="Cambria"/>
          <w:u w:val="single"/>
        </w:rPr>
        <w:t>The relation of state power to the masses in resilience regimes recognizes ‘the environment is</w:t>
      </w:r>
      <w:r>
        <w:rPr>
          <w:rFonts w:eastAsia="Cambria"/>
          <w:sz w:val="16"/>
        </w:rPr>
        <w:t xml:space="preserve"> </w:t>
      </w:r>
      <w:r>
        <w:rPr>
          <w:rFonts w:eastAsia="Cambria"/>
          <w:u w:val="single"/>
        </w:rPr>
        <w:t>nothing more than the relationship to the world that is proper to the metropolis and that projects itself onto everything that would escape it</w:t>
      </w:r>
      <w:r>
        <w:rPr>
          <w:rFonts w:eastAsia="Cambria"/>
          <w:sz w:val="16"/>
        </w:rPr>
        <w:t xml:space="preserve">' (Invisible Committee, 2009, p. 75). Indeed, the modalities of </w:t>
      </w:r>
      <w:proofErr w:type="spellStart"/>
      <w:r>
        <w:rPr>
          <w:rFonts w:eastAsia="Cambria"/>
          <w:sz w:val="16"/>
        </w:rPr>
        <w:t>insurrectionable</w:t>
      </w:r>
      <w:proofErr w:type="spellEnd"/>
      <w:r>
        <w:rPr>
          <w:rFonts w:eastAsia="Cambria"/>
          <w:sz w:val="16"/>
        </w:rPr>
        <w:t xml:space="preserve"> development concede that the metropolis is a terrain of constant low-intensity conflict, in which the taking of Basra, Mogadishu, or Nablus mark politics of culmination </w:t>
      </w:r>
      <w:r>
        <w:rPr>
          <w:rFonts w:eastAsia="Cambria" w:cs="Georgia"/>
          <w:sz w:val="16"/>
        </w:rPr>
        <w:t>…</w:t>
      </w:r>
      <w:r>
        <w:rPr>
          <w:rFonts w:eastAsia="Cambria"/>
          <w:sz w:val="16"/>
        </w:rPr>
        <w:t xml:space="preserve"> no longer undertaken in view of victory or peace, or even the re-establishment of order, such ‘interventions' continue a security operation that is always already in progress. War is no longer a distinct event in time, but instead diffracts into ‘a series of micro-operations, by both military and police, to ensure security’. (Invisible Committee, 2009, pp. 56–57) </w:t>
      </w:r>
      <w:r>
        <w:rPr>
          <w:rFonts w:eastAsia="Cambria"/>
          <w:u w:val="single"/>
        </w:rPr>
        <w:t>These institutional developments arguably are also part of the effects following from the advent of walled states and waning sovereignty</w:t>
      </w:r>
      <w:r>
        <w:rPr>
          <w:rFonts w:eastAsia="Cambria"/>
          <w:sz w:val="16"/>
        </w:rPr>
        <w:t xml:space="preserve">. This couplet of order and disorder is taking hold across many societies around the world, but especially in those regimes that rest upon building physical barriers between the starkly divided classes of technologically competent, obsolescent, and superfluous workers proliferating in divisive cultures and exploited societies trapped in a globalized world economy. Wendy Brown focuses her attention on the border walls between the USA and Mexico running from California to Texas and Israel's security walls on the West Bank in the Sinai, and near Gaza (2010, pp. 28–42) to spotlight these contradictions. Such ‘security fences' seem often fail as impermeable barriers, and therefore create little security (Nevins, 2002; Weizman, 2007). Yet, they never were intended to be impermeable secure barriers. Rather they are the most massive markers of how far more tangible divides already are always being erected between businesses and communities, the rich and poor, racial majorities and minorities, or the top and bottom of society over the last 50 years. Through the practices of urban redevelopment, freeway construction, public housing, gated communities, secure skyscrapers, guarded campuses, and other ‘defensible spaces' around the world, the walled state has morphed into the sine qua non of civil society. As Brown suggests, ‘walls respond to and externalize the causes of different kinds of perceived violence to the nation, and the walls themselves exercise different kinds of violence toward the families, communities, lands, and political possibilities they traverse and shape' (2010, p. 38). While she regards them as ineffective security mechanisms per se, one wonders how insurrections are the material effects of when and where ‘walls inadvertently subvert the distinction between inside and outside that they are intended to mark' as well as ‘what contingent effects they have in contouring nationalisms, citizen subjectivities, and the identities of political entities on both of their sides' (Brown, 2010, p. 41). To solidify the logics of resilience, then, walls prove to be important mechanisms to effectuating the insecurities that resilient rule requires. In too many ways, </w:t>
      </w:r>
      <w:r>
        <w:rPr>
          <w:rFonts w:eastAsia="Cambria"/>
          <w:u w:val="single"/>
        </w:rPr>
        <w:t xml:space="preserve">the growing inequalities and social divisions in post-Fordist neoliberal economies are barriers very rarely experienced </w:t>
      </w:r>
      <w:proofErr w:type="spellStart"/>
      <w:r>
        <w:rPr>
          <w:rFonts w:eastAsia="Cambria"/>
          <w:u w:val="single"/>
        </w:rPr>
        <w:t>everyday</w:t>
      </w:r>
      <w:proofErr w:type="spellEnd"/>
      <w:r>
        <w:rPr>
          <w:rFonts w:eastAsia="Cambria"/>
          <w:u w:val="single"/>
        </w:rPr>
        <w:t xml:space="preserve"> in mass behavior</w:t>
      </w:r>
      <w:r>
        <w:rPr>
          <w:rFonts w:eastAsia="Cambria"/>
          <w:sz w:val="16"/>
        </w:rPr>
        <w:t xml:space="preserve">. </w:t>
      </w:r>
      <w:r>
        <w:rPr>
          <w:rFonts w:eastAsia="Cambria"/>
          <w:u w:val="single"/>
        </w:rPr>
        <w:t>The fabrication of walls</w:t>
      </w:r>
      <w:r>
        <w:rPr>
          <w:rFonts w:eastAsia="Cambria"/>
          <w:sz w:val="16"/>
        </w:rPr>
        <w:t xml:space="preserve">, fences, checkpoints, </w:t>
      </w:r>
      <w:r>
        <w:rPr>
          <w:rFonts w:eastAsia="Cambria"/>
          <w:u w:val="single"/>
        </w:rPr>
        <w:t>and other dividers simultaneously imply insurrections can be both fueled, and actively contained, by the structural</w:t>
      </w:r>
      <w:r>
        <w:rPr>
          <w:rFonts w:eastAsia="Cambria"/>
          <w:sz w:val="16"/>
        </w:rPr>
        <w:t xml:space="preserve"> </w:t>
      </w:r>
      <w:r>
        <w:rPr>
          <w:rFonts w:eastAsia="Cambria"/>
          <w:u w:val="single"/>
        </w:rPr>
        <w:t>violence of neoliberal dispossession</w:t>
      </w:r>
      <w:r>
        <w:rPr>
          <w:rFonts w:eastAsia="Cambria"/>
          <w:sz w:val="16"/>
        </w:rPr>
        <w:t xml:space="preserve"> (Lazzarato, 2012). In stimulating and then sparking insurrection, then, how normalized is </w:t>
      </w:r>
      <w:proofErr w:type="spellStart"/>
      <w:r>
        <w:rPr>
          <w:rFonts w:eastAsia="Cambria"/>
          <w:sz w:val="16"/>
        </w:rPr>
        <w:t>insurrectionality</w:t>
      </w:r>
      <w:proofErr w:type="spellEnd"/>
      <w:r>
        <w:rPr>
          <w:rFonts w:eastAsia="Cambria"/>
          <w:sz w:val="16"/>
        </w:rPr>
        <w:t xml:space="preserve"> becoming in these decades-old patterns? </w:t>
      </w:r>
      <w:r>
        <w:rPr>
          <w:rFonts w:eastAsia="Cambria"/>
          <w:u w:val="single"/>
        </w:rPr>
        <w:t>And, after multiple cycles of insurrection-and-suppression, to what extent have resilient responses become, in fact, an emergent regimen of governance rather than entrenched embattlement</w:t>
      </w:r>
      <w:r>
        <w:rPr>
          <w:rFonts w:eastAsia="Cambria"/>
          <w:sz w:val="16"/>
        </w:rPr>
        <w:t xml:space="preserve">? </w:t>
      </w:r>
      <w:r>
        <w:rPr>
          <w:rFonts w:eastAsia="Cambria"/>
          <w:highlight w:val="green"/>
          <w:u w:val="single"/>
        </w:rPr>
        <w:t xml:space="preserve">Inequality is growing, </w:t>
      </w:r>
      <w:proofErr w:type="spellStart"/>
      <w:r>
        <w:rPr>
          <w:rFonts w:eastAsia="Cambria"/>
          <w:highlight w:val="green"/>
          <w:u w:val="single"/>
        </w:rPr>
        <w:t>insurrectionality</w:t>
      </w:r>
      <w:proofErr w:type="spellEnd"/>
      <w:r>
        <w:rPr>
          <w:rFonts w:eastAsia="Cambria"/>
          <w:highlight w:val="green"/>
          <w:u w:val="single"/>
        </w:rPr>
        <w:t xml:space="preserve"> persists, and injustice is rife. Yet</w:t>
      </w:r>
      <w:r>
        <w:rPr>
          <w:rFonts w:eastAsia="Cambria"/>
          <w:sz w:val="16"/>
          <w:highlight w:val="green"/>
        </w:rPr>
        <w:t>,</w:t>
      </w:r>
      <w:r>
        <w:rPr>
          <w:rFonts w:eastAsia="Cambria"/>
          <w:sz w:val="16"/>
        </w:rPr>
        <w:t xml:space="preserve"> </w:t>
      </w:r>
      <w:r>
        <w:rPr>
          <w:rFonts w:eastAsia="Cambria"/>
          <w:u w:val="single"/>
        </w:rPr>
        <w:t xml:space="preserve">the prevailing </w:t>
      </w:r>
      <w:r>
        <w:rPr>
          <w:rFonts w:eastAsia="Cambria"/>
          <w:highlight w:val="green"/>
          <w:u w:val="single"/>
        </w:rPr>
        <w:t>powers concede openly these realities by reimagining themselves always improving</w:t>
      </w:r>
      <w:r>
        <w:rPr>
          <w:rFonts w:eastAsia="Cambria"/>
          <w:u w:val="single"/>
        </w:rPr>
        <w:t xml:space="preserve"> how they will respond to injustice-fueled mayhem</w:t>
      </w:r>
      <w:r>
        <w:rPr>
          <w:rFonts w:eastAsia="Cambria"/>
          <w:sz w:val="16"/>
        </w:rPr>
        <w:t xml:space="preserve">, insurrectional destruction, and inegalitarian turmoil. </w:t>
      </w:r>
      <w:r>
        <w:rPr>
          <w:rFonts w:eastAsia="Cambria"/>
          <w:u w:val="single"/>
        </w:rPr>
        <w:t xml:space="preserve">Events like Watts, California; Detroit, Michigan; Liberty City, Florida; South Los Angeles, California; and </w:t>
      </w:r>
      <w:r>
        <w:rPr>
          <w:rFonts w:eastAsia="Cambria"/>
          <w:b/>
          <w:iCs/>
          <w:u w:val="single"/>
        </w:rPr>
        <w:t>Ferguson</w:t>
      </w:r>
      <w:r>
        <w:rPr>
          <w:rFonts w:eastAsia="Cambria"/>
          <w:u w:val="single"/>
        </w:rPr>
        <w:t>, Missouri</w:t>
      </w:r>
      <w:r>
        <w:rPr>
          <w:rFonts w:eastAsia="Cambria"/>
          <w:sz w:val="16"/>
        </w:rPr>
        <w:t xml:space="preserve"> from the 1960s through the 2010s in the USA </w:t>
      </w:r>
      <w:r>
        <w:rPr>
          <w:rFonts w:eastAsia="Cambria"/>
          <w:u w:val="single"/>
        </w:rPr>
        <w:t xml:space="preserve">unfold different manifold variations of </w:t>
      </w:r>
      <w:proofErr w:type="spellStart"/>
      <w:r>
        <w:rPr>
          <w:rFonts w:eastAsia="Cambria"/>
          <w:u w:val="single"/>
        </w:rPr>
        <w:t>insurrectionality</w:t>
      </w:r>
      <w:proofErr w:type="spellEnd"/>
      <w:r>
        <w:rPr>
          <w:rFonts w:eastAsia="Cambria"/>
          <w:u w:val="single"/>
        </w:rPr>
        <w:t>, but the growing resilience of civil municipal authority and police powers in facing these events matters also evolves.</w:t>
      </w:r>
      <w:r>
        <w:rPr>
          <w:rFonts w:eastAsia="Cambria"/>
          <w:sz w:val="16"/>
        </w:rPr>
        <w:t xml:space="preserve"> </w:t>
      </w:r>
      <w:r>
        <w:rPr>
          <w:rFonts w:eastAsia="Cambria"/>
          <w:u w:val="single"/>
        </w:rPr>
        <w:t xml:space="preserve">They are being </w:t>
      </w:r>
      <w:r>
        <w:rPr>
          <w:rFonts w:eastAsia="Cambria"/>
          <w:b/>
          <w:iCs/>
          <w:u w:val="single"/>
        </w:rPr>
        <w:t>tested</w:t>
      </w:r>
      <w:r>
        <w:rPr>
          <w:rFonts w:eastAsia="Cambria"/>
          <w:u w:val="single"/>
        </w:rPr>
        <w:t xml:space="preserve">, </w:t>
      </w:r>
      <w:r>
        <w:rPr>
          <w:rFonts w:eastAsia="Cambria"/>
          <w:b/>
          <w:iCs/>
          <w:u w:val="single"/>
        </w:rPr>
        <w:t>refined</w:t>
      </w:r>
      <w:r>
        <w:rPr>
          <w:rFonts w:eastAsia="Cambria"/>
          <w:u w:val="single"/>
        </w:rPr>
        <w:t xml:space="preserve">, and </w:t>
      </w:r>
      <w:r>
        <w:rPr>
          <w:rFonts w:eastAsia="Cambria"/>
          <w:b/>
          <w:iCs/>
          <w:u w:val="single"/>
        </w:rPr>
        <w:t>readied</w:t>
      </w:r>
      <w:r>
        <w:rPr>
          <w:rFonts w:eastAsia="Cambria"/>
          <w:u w:val="single"/>
        </w:rPr>
        <w:t xml:space="preserve"> for the next </w:t>
      </w:r>
      <w:proofErr w:type="spellStart"/>
      <w:r>
        <w:rPr>
          <w:rFonts w:eastAsia="Cambria"/>
          <w:u w:val="single"/>
        </w:rPr>
        <w:t>insurrectionable</w:t>
      </w:r>
      <w:proofErr w:type="spellEnd"/>
      <w:r>
        <w:rPr>
          <w:rFonts w:eastAsia="Cambria"/>
          <w:u w:val="single"/>
        </w:rPr>
        <w:t xml:space="preserve"> developments waiting to be </w:t>
      </w:r>
      <w:r>
        <w:rPr>
          <w:rFonts w:eastAsia="Cambria"/>
          <w:b/>
          <w:iCs/>
          <w:u w:val="single"/>
        </w:rPr>
        <w:t>triggered by a traffic stop</w:t>
      </w:r>
      <w:r>
        <w:rPr>
          <w:rFonts w:eastAsia="Cambria"/>
          <w:u w:val="single"/>
        </w:rPr>
        <w:t xml:space="preserve">, a </w:t>
      </w:r>
      <w:r>
        <w:rPr>
          <w:rFonts w:eastAsia="Cambria"/>
          <w:b/>
          <w:iCs/>
          <w:u w:val="single"/>
        </w:rPr>
        <w:t>street fight</w:t>
      </w:r>
      <w:r>
        <w:rPr>
          <w:rFonts w:eastAsia="Cambria"/>
          <w:u w:val="single"/>
        </w:rPr>
        <w:t xml:space="preserve"> or an </w:t>
      </w:r>
      <w:r>
        <w:rPr>
          <w:rFonts w:eastAsia="Cambria"/>
          <w:b/>
          <w:iCs/>
          <w:u w:val="single"/>
        </w:rPr>
        <w:t>ID check</w:t>
      </w:r>
      <w:r>
        <w:rPr>
          <w:rFonts w:eastAsia="Cambria"/>
          <w:u w:val="single"/>
        </w:rPr>
        <w:t xml:space="preserve"> involving a cop and citizen. Inside and</w:t>
      </w:r>
      <w:r>
        <w:rPr>
          <w:rFonts w:eastAsia="Cambria"/>
          <w:sz w:val="16"/>
        </w:rPr>
        <w:t xml:space="preserve"> </w:t>
      </w:r>
      <w:r>
        <w:rPr>
          <w:rFonts w:eastAsia="Cambria"/>
          <w:u w:val="single"/>
        </w:rPr>
        <w:t xml:space="preserve">outside now coincide in the </w:t>
      </w:r>
      <w:r>
        <w:rPr>
          <w:rFonts w:eastAsia="Cambria"/>
          <w:b/>
          <w:iCs/>
          <w:u w:val="single"/>
        </w:rPr>
        <w:t>logics of resilience-as-rule</w:t>
      </w:r>
      <w:r>
        <w:rPr>
          <w:rFonts w:eastAsia="Cambria"/>
          <w:sz w:val="16"/>
        </w:rPr>
        <w:t xml:space="preserve">. 5. </w:t>
      </w:r>
      <w:proofErr w:type="spellStart"/>
      <w:r>
        <w:rPr>
          <w:rFonts w:eastAsia="Cambria"/>
          <w:sz w:val="16"/>
        </w:rPr>
        <w:t>Insurrectionality</w:t>
      </w:r>
      <w:proofErr w:type="spellEnd"/>
      <w:r>
        <w:rPr>
          <w:rFonts w:eastAsia="Cambria"/>
          <w:sz w:val="16"/>
        </w:rPr>
        <w:t xml:space="preserve">: Governance through Resilience </w:t>
      </w:r>
      <w:r>
        <w:rPr>
          <w:rFonts w:eastAsia="Cambria"/>
          <w:u w:val="single"/>
        </w:rPr>
        <w:t>With the militarization of municipal, regional and national police forces in the USA and other OECD countries (</w:t>
      </w:r>
      <w:r>
        <w:rPr>
          <w:rFonts w:eastAsia="Cambria"/>
          <w:sz w:val="16"/>
        </w:rPr>
        <w:t xml:space="preserve">one here can think about the overly aggressive display of military-grade weaponry in response at Ferguson, Missouri or Keene, New Hampshire to civil rights protest or student mayhem that was not wholly unlike that of Egyptian military and police forces in Tahrir Square), </w:t>
      </w:r>
      <w:r>
        <w:rPr>
          <w:rFonts w:eastAsia="Cambria"/>
          <w:highlight w:val="green"/>
          <w:u w:val="single"/>
        </w:rPr>
        <w:t>new global trends of social control</w:t>
      </w:r>
      <w:r>
        <w:rPr>
          <w:rFonts w:eastAsia="Cambria"/>
          <w:u w:val="single"/>
        </w:rPr>
        <w:t xml:space="preserve"> and organization, </w:t>
      </w:r>
      <w:r>
        <w:rPr>
          <w:rFonts w:eastAsia="Cambria"/>
          <w:highlight w:val="green"/>
          <w:u w:val="single"/>
        </w:rPr>
        <w:t xml:space="preserve">rooted in resilient </w:t>
      </w:r>
      <w:r>
        <w:rPr>
          <w:rFonts w:eastAsia="Cambria"/>
          <w:u w:val="single"/>
        </w:rPr>
        <w:t xml:space="preserve">styles of </w:t>
      </w:r>
      <w:r>
        <w:rPr>
          <w:rFonts w:eastAsia="Cambria"/>
          <w:highlight w:val="green"/>
          <w:u w:val="single"/>
        </w:rPr>
        <w:t>governance, are gelling in</w:t>
      </w:r>
      <w:r>
        <w:rPr>
          <w:rFonts w:eastAsia="Cambria"/>
          <w:u w:val="single"/>
        </w:rPr>
        <w:t xml:space="preserve"> the turbulence of </w:t>
      </w:r>
      <w:proofErr w:type="spellStart"/>
      <w:r>
        <w:rPr>
          <w:rFonts w:eastAsia="Cambria"/>
          <w:highlight w:val="green"/>
          <w:u w:val="single"/>
        </w:rPr>
        <w:t>insurrectionality</w:t>
      </w:r>
      <w:proofErr w:type="spellEnd"/>
      <w:r>
        <w:rPr>
          <w:rFonts w:eastAsia="Cambria"/>
          <w:sz w:val="16"/>
        </w:rPr>
        <w:t xml:space="preserve">. Add to these rapid response forces, </w:t>
      </w:r>
      <w:r>
        <w:rPr>
          <w:rFonts w:eastAsia="Cambria"/>
          <w:u w:val="single"/>
        </w:rPr>
        <w:t xml:space="preserve">the securitized surveillance system of closed-circuit television, </w:t>
      </w:r>
      <w:proofErr w:type="spellStart"/>
      <w:r>
        <w:rPr>
          <w:rFonts w:eastAsia="Cambria"/>
          <w:u w:val="single"/>
        </w:rPr>
        <w:t>cybertracking</w:t>
      </w:r>
      <w:proofErr w:type="spellEnd"/>
      <w:r>
        <w:rPr>
          <w:rFonts w:eastAsia="Cambria"/>
          <w:u w:val="single"/>
        </w:rPr>
        <w:t>, biometric scanning, and addressable individual tracking devices</w:t>
      </w:r>
      <w:r>
        <w:rPr>
          <w:rFonts w:eastAsia="Cambria"/>
          <w:sz w:val="16"/>
        </w:rPr>
        <w:t xml:space="preserve">; and, the </w:t>
      </w:r>
      <w:r>
        <w:rPr>
          <w:rFonts w:eastAsia="Cambria"/>
          <w:u w:val="single"/>
        </w:rPr>
        <w:t>withering away of many other streams of popular ideological resistance as corrective feedback loops, the powers that be, have been, and will be seem, if they are truly sophisticated, to be adding insurrection to their risk society calculi</w:t>
      </w:r>
      <w:r>
        <w:rPr>
          <w:rFonts w:eastAsia="Cambria"/>
          <w:sz w:val="16"/>
        </w:rPr>
        <w:t xml:space="preserve">. Indeed, </w:t>
      </w:r>
      <w:r>
        <w:rPr>
          <w:rFonts w:eastAsia="Cambria"/>
          <w:u w:val="single"/>
        </w:rPr>
        <w:t>these new integers for innovation justify building and enforcing a potent mix of resilience tactics, which are tested as ideology and practice for continued elite empowerment. Rising up in the streets against authority in the fury of intense insurrection is acceptable</w:t>
      </w:r>
      <w:r>
        <w:rPr>
          <w:rFonts w:eastAsia="Cambria"/>
          <w:sz w:val="16"/>
        </w:rPr>
        <w:t xml:space="preserve">, </w:t>
      </w:r>
      <w:r>
        <w:rPr>
          <w:rFonts w:eastAsia="Cambria"/>
          <w:u w:val="single"/>
        </w:rPr>
        <w:t>but standing up slowly to truly assume power has become much less likely.</w:t>
      </w:r>
      <w:r>
        <w:rPr>
          <w:rFonts w:eastAsia="Cambria"/>
          <w:sz w:val="16"/>
        </w:rPr>
        <w:t xml:space="preserve"> Still, the collapse of economic growth, the decay of middle and working class job opportunities, civic infrastructure decay, loss of public goods, and degradation of private markets are all generating and maintaining a high level of insurrectional energy (Luke, 2012). Now </w:t>
      </w:r>
      <w:r>
        <w:rPr>
          <w:rFonts w:eastAsia="Cambria"/>
          <w:u w:val="single"/>
        </w:rPr>
        <w:t>the elite discourses embedded in the reproduction of existing power structures knowingly accedes to insurrection, and even can concede conceptually, its justifiable bases, which endorses its existence as ‘</w:t>
      </w:r>
      <w:proofErr w:type="spellStart"/>
      <w:r>
        <w:rPr>
          <w:rFonts w:eastAsia="Cambria"/>
          <w:u w:val="single"/>
        </w:rPr>
        <w:t>insurrectionable</w:t>
      </w:r>
      <w:proofErr w:type="spellEnd"/>
      <w:r>
        <w:rPr>
          <w:rFonts w:eastAsia="Cambria"/>
          <w:u w:val="single"/>
        </w:rPr>
        <w:t xml:space="preserve"> development'</w:t>
      </w:r>
      <w:r>
        <w:rPr>
          <w:rFonts w:eastAsia="Cambria"/>
          <w:sz w:val="16"/>
        </w:rPr>
        <w:t xml:space="preserve">. </w:t>
      </w:r>
      <w:r>
        <w:rPr>
          <w:rFonts w:eastAsia="Cambria"/>
          <w:b/>
          <w:iCs/>
          <w:u w:val="single"/>
        </w:rPr>
        <w:t>Instead of a ‘clash of civilizations'</w:t>
      </w:r>
      <w:r>
        <w:rPr>
          <w:rFonts w:eastAsia="Cambria"/>
          <w:sz w:val="16"/>
        </w:rPr>
        <w:t xml:space="preserve"> (Huntington, 1996), these arrangements for a resilient adaptation to recurrent anarchy are the nuts and bolts needed for ‘governing the present' (Miller &amp; Rose, 2008). Governance games on this scale harness legitimate corrective impulses from the outsiders, underclasses, and superfluous populace to make improvements in some state and non-state services, which usually enhance systemic resilience, regime stability, and the sustainability of ruling alliance/elite/bloc/class power (</w:t>
      </w:r>
      <w:proofErr w:type="spellStart"/>
      <w:r>
        <w:rPr>
          <w:rFonts w:eastAsia="Cambria"/>
          <w:sz w:val="16"/>
        </w:rPr>
        <w:t>Guattari</w:t>
      </w:r>
      <w:proofErr w:type="spellEnd"/>
      <w:r>
        <w:rPr>
          <w:rFonts w:eastAsia="Cambria"/>
          <w:sz w:val="16"/>
        </w:rPr>
        <w:t xml:space="preserve"> &amp; Negri, 2010).</w:t>
      </w:r>
    </w:p>
    <w:bookmarkEnd w:id="0"/>
    <w:p w14:paraId="40AA86A8" w14:textId="77777777" w:rsidR="00BD0405" w:rsidRDefault="00BD0405" w:rsidP="00BD0405"/>
    <w:p w14:paraId="385FDBE6" w14:textId="2FCAA81B" w:rsidR="005D2781" w:rsidRPr="007560CD" w:rsidRDefault="005D2781" w:rsidP="005D2781">
      <w:pPr>
        <w:pStyle w:val="Heading4"/>
      </w:pPr>
      <w:bookmarkStart w:id="1" w:name="_Hlk193271252"/>
      <w:r>
        <w:t xml:space="preserve">Capital is at once the </w:t>
      </w:r>
      <w:r w:rsidRPr="008E4AF5">
        <w:rPr>
          <w:u w:val="single"/>
        </w:rPr>
        <w:t>social substance</w:t>
      </w:r>
      <w:r>
        <w:t xml:space="preserve"> of racialized and gendered subjugation and the </w:t>
      </w:r>
      <w:r>
        <w:rPr>
          <w:u w:val="single"/>
        </w:rPr>
        <w:t>vehicle</w:t>
      </w:r>
      <w:r w:rsidRPr="008E4AF5">
        <w:rPr>
          <w:u w:val="single"/>
        </w:rPr>
        <w:t xml:space="preserve"> of its continuation</w:t>
      </w:r>
      <w:r>
        <w:t xml:space="preserve">. As the market tips towards overaccumulation of value, so too do </w:t>
      </w:r>
      <w:r w:rsidRPr="007560CD">
        <w:t>rapidly intensifying capitalist austerity, anti-Black captivity, and colonial eradication</w:t>
      </w:r>
      <w:r>
        <w:t xml:space="preserve"> intensify</w:t>
      </w:r>
      <w:r w:rsidRPr="007560CD">
        <w:t xml:space="preserve">. </w:t>
      </w:r>
      <w:r>
        <w:t xml:space="preserve">This theorization gives urgency to our task; to bring about a communist transition. </w:t>
      </w:r>
    </w:p>
    <w:p w14:paraId="5083C62B" w14:textId="77777777" w:rsidR="005D2781" w:rsidRPr="005B728C" w:rsidRDefault="005D2781" w:rsidP="005D2781">
      <w:pPr>
        <w:rPr>
          <w:i/>
          <w:iCs/>
        </w:rPr>
      </w:pPr>
      <w:r w:rsidRPr="005B728C">
        <w:rPr>
          <w:rStyle w:val="Style13ptBold"/>
        </w:rPr>
        <w:t>Best, 23</w:t>
      </w:r>
      <w:r>
        <w:t xml:space="preserve"> (Beverly, Associate Professor, Sociology and Anthropology, “The commune is our payable debt,” </w:t>
      </w:r>
      <w:r>
        <w:rPr>
          <w:i/>
          <w:iCs/>
        </w:rPr>
        <w:t xml:space="preserve">Cultural Dynamics, </w:t>
      </w:r>
      <w:r>
        <w:t>Special Issue: A Debt Foreclosed: Unpayable Debt, 2023, Vol. 0(0) 1–9)</w:t>
      </w:r>
    </w:p>
    <w:p w14:paraId="6A5641A0" w14:textId="77777777" w:rsidR="005D2781" w:rsidRDefault="005D2781" w:rsidP="005D2781">
      <w:pPr>
        <w:rPr>
          <w:sz w:val="12"/>
        </w:rPr>
      </w:pPr>
      <w:r w:rsidRPr="00C71AE7">
        <w:rPr>
          <w:sz w:val="12"/>
        </w:rPr>
        <w:t xml:space="preserve">Ferreira </w:t>
      </w:r>
      <w:r w:rsidRPr="00AB146C">
        <w:rPr>
          <w:rStyle w:val="StyleUnderline"/>
        </w:rPr>
        <w:t>da Silva’s re/de/composition of the racial dialectic involves identifying thinkers and theoretical traditions that fail to identify the Racial as a category of accumulation</w:t>
      </w:r>
      <w:r w:rsidRPr="00C71AE7">
        <w:rPr>
          <w:sz w:val="12"/>
        </w:rPr>
        <w:t xml:space="preserve">, as a category at work inside capital, thereby concealing its colonial </w:t>
      </w:r>
      <w:proofErr w:type="spellStart"/>
      <w:r w:rsidRPr="00C71AE7">
        <w:rPr>
          <w:sz w:val="12"/>
        </w:rPr>
        <w:t>juridico</w:t>
      </w:r>
      <w:proofErr w:type="spellEnd"/>
      <w:r w:rsidRPr="00C71AE7">
        <w:rPr>
          <w:sz w:val="12"/>
        </w:rPr>
        <w:t xml:space="preserve">-economic structure (76). </w:t>
      </w:r>
      <w:r w:rsidRPr="00AB146C">
        <w:rPr>
          <w:rStyle w:val="StyleUnderline"/>
        </w:rPr>
        <w:t>Marx’s theory of value is identified at the forefront of mis-identifiers</w:t>
      </w:r>
      <w:r w:rsidRPr="00C71AE7">
        <w:rPr>
          <w:sz w:val="12"/>
        </w:rPr>
        <w:t xml:space="preserve"> (181): </w:t>
      </w:r>
      <w:r w:rsidRPr="007B7353">
        <w:rPr>
          <w:rStyle w:val="StyleUnderline"/>
          <w:highlight w:val="green"/>
        </w:rPr>
        <w:t xml:space="preserve">according to </w:t>
      </w:r>
      <w:r w:rsidRPr="00AB146C">
        <w:rPr>
          <w:rStyle w:val="StyleUnderline"/>
        </w:rPr>
        <w:t xml:space="preserve">Ferreira </w:t>
      </w:r>
      <w:r w:rsidRPr="007B7353">
        <w:rPr>
          <w:rStyle w:val="StyleUnderline"/>
          <w:highlight w:val="green"/>
        </w:rPr>
        <w:t xml:space="preserve">da Silva, Marx ejects the Racial from </w:t>
      </w:r>
      <w:r w:rsidRPr="00C71AE7">
        <w:rPr>
          <w:rStyle w:val="StyleUnderline"/>
        </w:rPr>
        <w:t>his analysis of</w:t>
      </w:r>
      <w:r w:rsidRPr="007B7353">
        <w:rPr>
          <w:rStyle w:val="StyleUnderline"/>
          <w:highlight w:val="green"/>
        </w:rPr>
        <w:t xml:space="preserve"> capitalist accumulation</w:t>
      </w:r>
      <w:r w:rsidRPr="00AB146C">
        <w:rPr>
          <w:rStyle w:val="StyleUnderline"/>
        </w:rPr>
        <w:t xml:space="preserve"> in arguing that enslaved </w:t>
      </w:r>
      <w:proofErr w:type="spellStart"/>
      <w:r w:rsidRPr="00AB146C">
        <w:rPr>
          <w:rStyle w:val="StyleUnderline"/>
        </w:rPr>
        <w:t>labour</w:t>
      </w:r>
      <w:proofErr w:type="spellEnd"/>
      <w:r w:rsidRPr="00AB146C">
        <w:rPr>
          <w:rStyle w:val="StyleUnderline"/>
        </w:rPr>
        <w:t xml:space="preserve"> production was </w:t>
      </w:r>
      <w:r w:rsidRPr="005B728C">
        <w:rPr>
          <w:rStyle w:val="StyleUnderline"/>
        </w:rPr>
        <w:t>improper to it</w:t>
      </w:r>
      <w:r w:rsidRPr="00C71AE7">
        <w:rPr>
          <w:sz w:val="12"/>
        </w:rPr>
        <w:t xml:space="preserve">. </w:t>
      </w:r>
      <w:r w:rsidRPr="005B728C">
        <w:rPr>
          <w:rStyle w:val="StyleUnderline"/>
        </w:rPr>
        <w:t>For</w:t>
      </w:r>
      <w:r w:rsidRPr="00C71AE7">
        <w:rPr>
          <w:sz w:val="12"/>
        </w:rPr>
        <w:t xml:space="preserve"> Ferreira </w:t>
      </w:r>
      <w:r w:rsidRPr="005B728C">
        <w:rPr>
          <w:rStyle w:val="StyleUnderline"/>
        </w:rPr>
        <w:t>da Silva</w:t>
      </w:r>
      <w:r w:rsidRPr="00C71AE7">
        <w:rPr>
          <w:sz w:val="12"/>
        </w:rPr>
        <w:t xml:space="preserve">, while Marx posits that </w:t>
      </w:r>
      <w:proofErr w:type="spellStart"/>
      <w:r w:rsidRPr="00C71AE7">
        <w:rPr>
          <w:sz w:val="12"/>
        </w:rPr>
        <w:t>labour</w:t>
      </w:r>
      <w:proofErr w:type="spellEnd"/>
      <w:r w:rsidRPr="00C71AE7">
        <w:rPr>
          <w:sz w:val="12"/>
        </w:rPr>
        <w:t xml:space="preserve"> time2 is the determining factor of exchange-value, he also posits that enslaved </w:t>
      </w:r>
      <w:proofErr w:type="spellStart"/>
      <w:r w:rsidRPr="00C71AE7">
        <w:rPr>
          <w:sz w:val="12"/>
        </w:rPr>
        <w:t>labour</w:t>
      </w:r>
      <w:proofErr w:type="spellEnd"/>
      <w:r w:rsidRPr="00C71AE7">
        <w:rPr>
          <w:sz w:val="12"/>
        </w:rPr>
        <w:t xml:space="preserve">, as such, is not value-producing and therefore does not contribute to the formation of </w:t>
      </w:r>
      <w:proofErr w:type="spellStart"/>
      <w:r w:rsidRPr="00C71AE7">
        <w:rPr>
          <w:sz w:val="12"/>
        </w:rPr>
        <w:t>exchangevalue</w:t>
      </w:r>
      <w:proofErr w:type="spellEnd"/>
      <w:r w:rsidRPr="00C71AE7">
        <w:rPr>
          <w:sz w:val="12"/>
        </w:rPr>
        <w:t xml:space="preserve"> (77). In identifying enslaved </w:t>
      </w:r>
      <w:proofErr w:type="spellStart"/>
      <w:r w:rsidRPr="00C71AE7">
        <w:rPr>
          <w:sz w:val="12"/>
        </w:rPr>
        <w:t>labour</w:t>
      </w:r>
      <w:proofErr w:type="spellEnd"/>
      <w:r w:rsidRPr="00C71AE7">
        <w:rPr>
          <w:sz w:val="12"/>
        </w:rPr>
        <w:t xml:space="preserve"> as improper to capitalist accumulation, and by imposing the ‘onto-epistemological descriptor’ of ‘not productive Human’ onto the category of enslaved worker (49), Marx makes it impossible to establish a connection between the Colonial, the Racial, and Capital (77). Here’s where my conversation with Ferreira da Silva’s critique begins because, </w:t>
      </w:r>
      <w:r w:rsidRPr="007B7353">
        <w:rPr>
          <w:rStyle w:val="Emphasis"/>
          <w:highlight w:val="green"/>
        </w:rPr>
        <w:t>rather than ejecting gendered and racialized violence</w:t>
      </w:r>
      <w:r w:rsidRPr="005B728C">
        <w:rPr>
          <w:rStyle w:val="StyleUnderline"/>
        </w:rPr>
        <w:t xml:space="preserve"> from the analysis of capital, </w:t>
      </w:r>
      <w:r w:rsidRPr="007B7353">
        <w:rPr>
          <w:rStyle w:val="StyleUnderline"/>
          <w:highlight w:val="green"/>
        </w:rPr>
        <w:t xml:space="preserve">I understand Marx’s theory of value as </w:t>
      </w:r>
      <w:r w:rsidRPr="007B7353">
        <w:rPr>
          <w:rStyle w:val="Emphasis"/>
          <w:highlight w:val="green"/>
        </w:rPr>
        <w:t>revealing</w:t>
      </w:r>
      <w:r w:rsidRPr="007B7353">
        <w:rPr>
          <w:rStyle w:val="StyleUnderline"/>
          <w:highlight w:val="green"/>
        </w:rPr>
        <w:t xml:space="preserve"> how the </w:t>
      </w:r>
      <w:r w:rsidRPr="007B7353">
        <w:rPr>
          <w:rStyle w:val="Emphasis"/>
          <w:highlight w:val="green"/>
        </w:rPr>
        <w:t>movement</w:t>
      </w:r>
      <w:r w:rsidRPr="007B7353">
        <w:rPr>
          <w:rStyle w:val="StyleUnderline"/>
          <w:highlight w:val="green"/>
        </w:rPr>
        <w:t xml:space="preserve"> of </w:t>
      </w:r>
      <w:r w:rsidRPr="007B7353">
        <w:rPr>
          <w:rStyle w:val="Emphasis"/>
          <w:highlight w:val="green"/>
        </w:rPr>
        <w:t>capital</w:t>
      </w:r>
      <w:r w:rsidRPr="007B7353">
        <w:rPr>
          <w:rStyle w:val="StyleUnderline"/>
          <w:highlight w:val="green"/>
        </w:rPr>
        <w:t xml:space="preserve"> </w:t>
      </w:r>
      <w:r w:rsidRPr="007B7353">
        <w:rPr>
          <w:rStyle w:val="Emphasis"/>
          <w:highlight w:val="green"/>
        </w:rPr>
        <w:t>mediates</w:t>
      </w:r>
      <w:r w:rsidRPr="005B728C">
        <w:rPr>
          <w:rStyle w:val="StyleUnderline"/>
        </w:rPr>
        <w:t xml:space="preserve"> gendered and </w:t>
      </w:r>
      <w:r w:rsidRPr="007B7353">
        <w:rPr>
          <w:rStyle w:val="Emphasis"/>
          <w:highlight w:val="green"/>
        </w:rPr>
        <w:t>racialized violence</w:t>
      </w:r>
      <w:r w:rsidRPr="005B728C">
        <w:rPr>
          <w:rStyle w:val="StyleUnderline"/>
        </w:rPr>
        <w:t xml:space="preserve">, </w:t>
      </w:r>
      <w:r w:rsidRPr="007B7353">
        <w:rPr>
          <w:rStyle w:val="StyleUnderline"/>
          <w:highlight w:val="green"/>
        </w:rPr>
        <w:t xml:space="preserve">and how the </w:t>
      </w:r>
      <w:proofErr w:type="spellStart"/>
      <w:r w:rsidRPr="007B7353">
        <w:rPr>
          <w:rStyle w:val="Emphasis"/>
          <w:highlight w:val="green"/>
        </w:rPr>
        <w:t>Racial’s</w:t>
      </w:r>
      <w:proofErr w:type="spellEnd"/>
      <w:r w:rsidRPr="007B7353">
        <w:rPr>
          <w:rStyle w:val="StyleUnderline"/>
          <w:highlight w:val="green"/>
        </w:rPr>
        <w:t xml:space="preserve"> mediation by capital is the </w:t>
      </w:r>
      <w:r w:rsidRPr="007B7353">
        <w:rPr>
          <w:rStyle w:val="Emphasis"/>
          <w:highlight w:val="green"/>
        </w:rPr>
        <w:t>mechanism</w:t>
      </w:r>
      <w:r w:rsidRPr="007B7353">
        <w:rPr>
          <w:rStyle w:val="StyleUnderline"/>
          <w:highlight w:val="green"/>
        </w:rPr>
        <w:t xml:space="preserve"> of its </w:t>
      </w:r>
      <w:r w:rsidRPr="007B7353">
        <w:rPr>
          <w:rStyle w:val="Emphasis"/>
          <w:highlight w:val="green"/>
        </w:rPr>
        <w:t>continuity</w:t>
      </w:r>
      <w:r w:rsidRPr="00C71AE7">
        <w:rPr>
          <w:sz w:val="12"/>
        </w:rPr>
        <w:t xml:space="preserve">; in other words, it explains the way in which </w:t>
      </w:r>
      <w:r w:rsidRPr="007B7353">
        <w:rPr>
          <w:rStyle w:val="StyleUnderline"/>
          <w:highlight w:val="green"/>
        </w:rPr>
        <w:t xml:space="preserve">capital becomes the </w:t>
      </w:r>
      <w:r w:rsidRPr="007B7353">
        <w:rPr>
          <w:rStyle w:val="Emphasis"/>
          <w:highlight w:val="green"/>
        </w:rPr>
        <w:t>social</w:t>
      </w:r>
      <w:r w:rsidRPr="007B7353">
        <w:rPr>
          <w:rStyle w:val="StyleUnderline"/>
          <w:highlight w:val="green"/>
        </w:rPr>
        <w:t xml:space="preserve"> </w:t>
      </w:r>
      <w:r w:rsidRPr="007B7353">
        <w:rPr>
          <w:rStyle w:val="Emphasis"/>
          <w:highlight w:val="green"/>
        </w:rPr>
        <w:t>substance</w:t>
      </w:r>
      <w:r w:rsidRPr="007B7353">
        <w:rPr>
          <w:rStyle w:val="StyleUnderline"/>
          <w:highlight w:val="green"/>
        </w:rPr>
        <w:t xml:space="preserve"> of</w:t>
      </w:r>
      <w:r w:rsidRPr="005B728C">
        <w:rPr>
          <w:rStyle w:val="StyleUnderline"/>
        </w:rPr>
        <w:t xml:space="preserve"> gendered and racialized </w:t>
      </w:r>
      <w:r w:rsidRPr="007B7353">
        <w:rPr>
          <w:rStyle w:val="Emphasis"/>
          <w:highlight w:val="green"/>
        </w:rPr>
        <w:t>subjugation</w:t>
      </w:r>
      <w:r w:rsidRPr="00C71AE7">
        <w:rPr>
          <w:sz w:val="12"/>
        </w:rPr>
        <w:t xml:space="preserve">. We can begin with </w:t>
      </w:r>
      <w:r w:rsidRPr="005B728C">
        <w:rPr>
          <w:rStyle w:val="StyleUnderline"/>
        </w:rPr>
        <w:t xml:space="preserve">the historical conditions </w:t>
      </w:r>
      <w:r w:rsidRPr="007B7353">
        <w:rPr>
          <w:rStyle w:val="StyleUnderline"/>
          <w:highlight w:val="green"/>
        </w:rPr>
        <w:t xml:space="preserve">that created the </w:t>
      </w:r>
      <w:r w:rsidRPr="007B7353">
        <w:rPr>
          <w:rStyle w:val="Emphasis"/>
          <w:highlight w:val="green"/>
        </w:rPr>
        <w:t>possibility</w:t>
      </w:r>
      <w:r w:rsidRPr="007B7353">
        <w:rPr>
          <w:rStyle w:val="StyleUnderline"/>
          <w:highlight w:val="green"/>
        </w:rPr>
        <w:t xml:space="preserve"> for </w:t>
      </w:r>
      <w:r w:rsidRPr="007B7353">
        <w:rPr>
          <w:rStyle w:val="Emphasis"/>
          <w:highlight w:val="green"/>
        </w:rPr>
        <w:t>value</w:t>
      </w:r>
      <w:r w:rsidRPr="007B7353">
        <w:rPr>
          <w:rStyle w:val="StyleUnderline"/>
          <w:highlight w:val="green"/>
        </w:rPr>
        <w:t xml:space="preserve"> to emerge as a </w:t>
      </w:r>
      <w:r w:rsidRPr="007B7353">
        <w:rPr>
          <w:rStyle w:val="Emphasis"/>
          <w:highlight w:val="green"/>
        </w:rPr>
        <w:t>mode</w:t>
      </w:r>
      <w:r w:rsidRPr="007B7353">
        <w:rPr>
          <w:rStyle w:val="StyleUnderline"/>
          <w:highlight w:val="green"/>
        </w:rPr>
        <w:t xml:space="preserve"> </w:t>
      </w:r>
      <w:r w:rsidRPr="007B7353">
        <w:rPr>
          <w:rStyle w:val="Emphasis"/>
          <w:highlight w:val="green"/>
        </w:rPr>
        <w:t>of</w:t>
      </w:r>
      <w:r w:rsidRPr="007B7353">
        <w:rPr>
          <w:rStyle w:val="StyleUnderline"/>
          <w:highlight w:val="green"/>
        </w:rPr>
        <w:t xml:space="preserve"> </w:t>
      </w:r>
      <w:r w:rsidRPr="007B7353">
        <w:rPr>
          <w:rStyle w:val="Emphasis"/>
          <w:highlight w:val="green"/>
        </w:rPr>
        <w:t>sociality</w:t>
      </w:r>
      <w:r w:rsidRPr="005B728C">
        <w:rPr>
          <w:rStyle w:val="StyleUnderline"/>
        </w:rPr>
        <w:t xml:space="preserve"> and particular form of wealth in the first place. </w:t>
      </w:r>
      <w:r w:rsidRPr="00C71AE7">
        <w:rPr>
          <w:sz w:val="12"/>
        </w:rPr>
        <w:t xml:space="preserve">For capital to emerge as it did, as a system of generalized exchange determined by social averages of socialized productivity, it required that production develop to a mass scale, and feed a world market, expanding symbiotically. </w:t>
      </w:r>
      <w:r w:rsidRPr="005B728C">
        <w:rPr>
          <w:rStyle w:val="StyleUnderline"/>
        </w:rPr>
        <w:t xml:space="preserve">The running subtext of Marx’s analysis of capital, is that </w:t>
      </w:r>
      <w:r w:rsidRPr="007B7353">
        <w:rPr>
          <w:rStyle w:val="Emphasis"/>
          <w:highlight w:val="green"/>
        </w:rPr>
        <w:t>plantation</w:t>
      </w:r>
      <w:r w:rsidRPr="007B7353">
        <w:rPr>
          <w:rStyle w:val="StyleUnderline"/>
          <w:highlight w:val="green"/>
        </w:rPr>
        <w:t xml:space="preserve"> </w:t>
      </w:r>
      <w:r w:rsidRPr="007B7353">
        <w:rPr>
          <w:rStyle w:val="Emphasis"/>
          <w:highlight w:val="green"/>
        </w:rPr>
        <w:t>production</w:t>
      </w:r>
      <w:r w:rsidRPr="007B7353">
        <w:rPr>
          <w:rStyle w:val="StyleUnderline"/>
          <w:highlight w:val="green"/>
        </w:rPr>
        <w:t xml:space="preserve"> based on </w:t>
      </w:r>
      <w:r w:rsidRPr="007B7353">
        <w:rPr>
          <w:rStyle w:val="Emphasis"/>
          <w:highlight w:val="green"/>
        </w:rPr>
        <w:t>enslaved</w:t>
      </w:r>
      <w:r w:rsidRPr="007B7353">
        <w:rPr>
          <w:rStyle w:val="StyleUnderline"/>
          <w:highlight w:val="green"/>
        </w:rPr>
        <w:t xml:space="preserve"> </w:t>
      </w:r>
      <w:proofErr w:type="spellStart"/>
      <w:r w:rsidRPr="007B7353">
        <w:rPr>
          <w:rStyle w:val="Emphasis"/>
          <w:highlight w:val="green"/>
        </w:rPr>
        <w:t>labour</w:t>
      </w:r>
      <w:proofErr w:type="spellEnd"/>
      <w:r w:rsidRPr="005B728C">
        <w:rPr>
          <w:rStyle w:val="StyleUnderline"/>
        </w:rPr>
        <w:t xml:space="preserve"> </w:t>
      </w:r>
      <w:r w:rsidRPr="007B7353">
        <w:rPr>
          <w:rStyle w:val="StyleUnderline"/>
          <w:highlight w:val="green"/>
        </w:rPr>
        <w:t xml:space="preserve">in </w:t>
      </w:r>
      <w:r w:rsidRPr="007B7353">
        <w:rPr>
          <w:rStyle w:val="Emphasis"/>
          <w:highlight w:val="green"/>
        </w:rPr>
        <w:t>colonized</w:t>
      </w:r>
      <w:r w:rsidRPr="007B7353">
        <w:rPr>
          <w:rStyle w:val="StyleUnderline"/>
          <w:highlight w:val="green"/>
        </w:rPr>
        <w:t xml:space="preserve"> </w:t>
      </w:r>
      <w:r w:rsidRPr="007B7353">
        <w:rPr>
          <w:rStyle w:val="Emphasis"/>
          <w:highlight w:val="green"/>
        </w:rPr>
        <w:t>territories</w:t>
      </w:r>
      <w:r w:rsidRPr="005B728C">
        <w:rPr>
          <w:rStyle w:val="StyleUnderline"/>
        </w:rPr>
        <w:t xml:space="preserve"> </w:t>
      </w:r>
      <w:r w:rsidRPr="007B7353">
        <w:rPr>
          <w:rStyle w:val="StyleUnderline"/>
          <w:highlight w:val="green"/>
        </w:rPr>
        <w:t xml:space="preserve">were the </w:t>
      </w:r>
      <w:r w:rsidRPr="007B7353">
        <w:rPr>
          <w:rStyle w:val="Emphasis"/>
          <w:highlight w:val="green"/>
        </w:rPr>
        <w:t>conditions</w:t>
      </w:r>
      <w:r w:rsidRPr="007B7353">
        <w:rPr>
          <w:rStyle w:val="StyleUnderline"/>
          <w:highlight w:val="green"/>
        </w:rPr>
        <w:t xml:space="preserve"> that made</w:t>
      </w:r>
      <w:r w:rsidRPr="005B728C">
        <w:rPr>
          <w:rStyle w:val="StyleUnderline"/>
        </w:rPr>
        <w:t xml:space="preserve"> this development </w:t>
      </w:r>
      <w:r w:rsidRPr="007B7353">
        <w:rPr>
          <w:rStyle w:val="Emphasis"/>
          <w:highlight w:val="green"/>
        </w:rPr>
        <w:t>possible</w:t>
      </w:r>
      <w:r w:rsidRPr="00C71AE7">
        <w:rPr>
          <w:sz w:val="12"/>
        </w:rPr>
        <w:t xml:space="preserve">. In other words, what Marx calls modern or industrial slavery was one (but one crucial) condition for </w:t>
      </w:r>
      <w:r w:rsidRPr="007B7353">
        <w:rPr>
          <w:rStyle w:val="Emphasis"/>
          <w:highlight w:val="green"/>
        </w:rPr>
        <w:t>the emergence of value</w:t>
      </w:r>
      <w:r w:rsidRPr="00C71AE7">
        <w:rPr>
          <w:sz w:val="12"/>
        </w:rPr>
        <w:t xml:space="preserve">, as such, and its derivative, capital, as a system of social averages of social productivity objectified as production costs (or, prices).3 Colonial slavery, therefore, according to Marx, played a necessary part in the long story of capital’s emergence; however, so did slavery’s dissolution. The emerging form of wage </w:t>
      </w:r>
      <w:proofErr w:type="spellStart"/>
      <w:r w:rsidRPr="00C71AE7">
        <w:rPr>
          <w:sz w:val="12"/>
        </w:rPr>
        <w:t>labour</w:t>
      </w:r>
      <w:proofErr w:type="spellEnd"/>
      <w:r w:rsidRPr="00C71AE7">
        <w:rPr>
          <w:sz w:val="12"/>
        </w:rPr>
        <w:t xml:space="preserve"> (an expression of wealth-as-value) acts on enslaved </w:t>
      </w:r>
      <w:proofErr w:type="spellStart"/>
      <w:r w:rsidRPr="00C71AE7">
        <w:rPr>
          <w:sz w:val="12"/>
        </w:rPr>
        <w:t>labour</w:t>
      </w:r>
      <w:proofErr w:type="spellEnd"/>
      <w:r w:rsidRPr="00C71AE7">
        <w:rPr>
          <w:sz w:val="12"/>
        </w:rPr>
        <w:t xml:space="preserve"> (an expression of wealth-in-kind) like a solvent. As a movement that can only be theorized in hindsight, Marx’s theory of value is also a theory of how and why, for capital to ‘stand on its feet,’ wage </w:t>
      </w:r>
      <w:proofErr w:type="spellStart"/>
      <w:r w:rsidRPr="00C71AE7">
        <w:rPr>
          <w:sz w:val="12"/>
        </w:rPr>
        <w:t>labour</w:t>
      </w:r>
      <w:proofErr w:type="spellEnd"/>
      <w:r w:rsidRPr="00C71AE7">
        <w:rPr>
          <w:sz w:val="12"/>
        </w:rPr>
        <w:t xml:space="preserve"> (the state of absolute propertyless, i.e., the ‘free worker’) must subsume its logical inverse, enslaved </w:t>
      </w:r>
      <w:proofErr w:type="spellStart"/>
      <w:r w:rsidRPr="00C71AE7">
        <w:rPr>
          <w:sz w:val="12"/>
        </w:rPr>
        <w:t>labour</w:t>
      </w:r>
      <w:proofErr w:type="spellEnd"/>
      <w:r w:rsidRPr="00C71AE7">
        <w:rPr>
          <w:sz w:val="12"/>
        </w:rPr>
        <w:t xml:space="preserve"> (the state of being absolute property). </w:t>
      </w:r>
      <w:r w:rsidRPr="005B728C">
        <w:rPr>
          <w:rStyle w:val="StyleUnderline"/>
        </w:rPr>
        <w:t xml:space="preserve">Free wage </w:t>
      </w:r>
      <w:proofErr w:type="spellStart"/>
      <w:r w:rsidRPr="005B728C">
        <w:rPr>
          <w:rStyle w:val="StyleUnderline"/>
        </w:rPr>
        <w:t>labour</w:t>
      </w:r>
      <w:proofErr w:type="spellEnd"/>
      <w:r w:rsidRPr="005B728C">
        <w:rPr>
          <w:rStyle w:val="StyleUnderline"/>
        </w:rPr>
        <w:t xml:space="preserve"> is not an ethical comportment, as Ferreira da Silva suggests, but rather the state of absolute </w:t>
      </w:r>
      <w:proofErr w:type="spellStart"/>
      <w:r w:rsidRPr="005B728C">
        <w:rPr>
          <w:rStyle w:val="StyleUnderline"/>
        </w:rPr>
        <w:t>propertylessness</w:t>
      </w:r>
      <w:proofErr w:type="spellEnd"/>
      <w:r w:rsidRPr="005B728C">
        <w:rPr>
          <w:rStyle w:val="StyleUnderline"/>
        </w:rPr>
        <w:t xml:space="preserve"> or separation from the means of subsistence</w:t>
      </w:r>
      <w:r w:rsidRPr="00C71AE7">
        <w:rPr>
          <w:sz w:val="12"/>
        </w:rPr>
        <w:t xml:space="preserve">. </w:t>
      </w:r>
      <w:r w:rsidRPr="007B7353">
        <w:rPr>
          <w:rStyle w:val="StyleUnderline"/>
          <w:highlight w:val="green"/>
        </w:rPr>
        <w:t xml:space="preserve">The </w:t>
      </w:r>
      <w:r w:rsidRPr="007B7353">
        <w:rPr>
          <w:rStyle w:val="Emphasis"/>
          <w:highlight w:val="green"/>
        </w:rPr>
        <w:t>structural</w:t>
      </w:r>
      <w:r w:rsidRPr="005B728C">
        <w:rPr>
          <w:rStyle w:val="StyleUnderline"/>
        </w:rPr>
        <w:t xml:space="preserve"> </w:t>
      </w:r>
      <w:r w:rsidRPr="007B7353">
        <w:rPr>
          <w:rStyle w:val="Emphasis"/>
          <w:highlight w:val="green"/>
        </w:rPr>
        <w:t>eradication</w:t>
      </w:r>
      <w:r w:rsidRPr="005B728C">
        <w:rPr>
          <w:rStyle w:val="StyleUnderline"/>
        </w:rPr>
        <w:t xml:space="preserve"> of all means </w:t>
      </w:r>
      <w:r w:rsidRPr="007B7353">
        <w:rPr>
          <w:rStyle w:val="StyleUnderline"/>
          <w:highlight w:val="green"/>
        </w:rPr>
        <w:t xml:space="preserve">of </w:t>
      </w:r>
      <w:r w:rsidRPr="007B7353">
        <w:rPr>
          <w:rStyle w:val="Emphasis"/>
          <w:highlight w:val="green"/>
        </w:rPr>
        <w:t>self</w:t>
      </w:r>
      <w:r w:rsidRPr="007B7353">
        <w:rPr>
          <w:rStyle w:val="StyleUnderline"/>
          <w:highlight w:val="green"/>
        </w:rPr>
        <w:t>-</w:t>
      </w:r>
      <w:r w:rsidRPr="007B7353">
        <w:rPr>
          <w:rStyle w:val="Emphasis"/>
          <w:highlight w:val="green"/>
        </w:rPr>
        <w:t>determination</w:t>
      </w:r>
      <w:r w:rsidRPr="005B728C">
        <w:rPr>
          <w:rStyle w:val="StyleUnderline"/>
        </w:rPr>
        <w:t xml:space="preserve"> </w:t>
      </w:r>
      <w:r w:rsidRPr="007B7353">
        <w:rPr>
          <w:rStyle w:val="StyleUnderline"/>
          <w:highlight w:val="green"/>
        </w:rPr>
        <w:t>through</w:t>
      </w:r>
      <w:r w:rsidRPr="005B728C">
        <w:rPr>
          <w:rStyle w:val="StyleUnderline"/>
        </w:rPr>
        <w:t xml:space="preserve"> the absolute </w:t>
      </w:r>
      <w:r w:rsidRPr="007B7353">
        <w:rPr>
          <w:rStyle w:val="Emphasis"/>
          <w:highlight w:val="green"/>
        </w:rPr>
        <w:t>separation</w:t>
      </w:r>
      <w:r w:rsidRPr="005B728C">
        <w:rPr>
          <w:rStyle w:val="StyleUnderline"/>
        </w:rPr>
        <w:t xml:space="preserve"> of the bulk of humanity from the means of subsistence </w:t>
      </w:r>
      <w:r w:rsidRPr="007B7353">
        <w:rPr>
          <w:rStyle w:val="StyleUnderline"/>
          <w:highlight w:val="green"/>
        </w:rPr>
        <w:t>is the state of things</w:t>
      </w:r>
      <w:r w:rsidRPr="005B728C">
        <w:rPr>
          <w:rStyle w:val="StyleUnderline"/>
        </w:rPr>
        <w:t xml:space="preserve"> </w:t>
      </w:r>
      <w:r w:rsidRPr="007B7353">
        <w:rPr>
          <w:rStyle w:val="Emphasis"/>
          <w:highlight w:val="green"/>
        </w:rPr>
        <w:t>concealed</w:t>
      </w:r>
      <w:r w:rsidRPr="007B7353">
        <w:rPr>
          <w:rStyle w:val="StyleUnderline"/>
          <w:highlight w:val="green"/>
        </w:rPr>
        <w:t xml:space="preserve"> by the </w:t>
      </w:r>
      <w:r w:rsidRPr="007B7353">
        <w:rPr>
          <w:rStyle w:val="Emphasis"/>
          <w:highlight w:val="green"/>
        </w:rPr>
        <w:t>liberal</w:t>
      </w:r>
      <w:r w:rsidRPr="007B7353">
        <w:rPr>
          <w:rStyle w:val="StyleUnderline"/>
          <w:highlight w:val="green"/>
        </w:rPr>
        <w:t xml:space="preserve"> </w:t>
      </w:r>
      <w:r w:rsidRPr="007B7353">
        <w:rPr>
          <w:rStyle w:val="Emphasis"/>
          <w:highlight w:val="green"/>
        </w:rPr>
        <w:t>idea</w:t>
      </w:r>
      <w:r w:rsidRPr="007B7353">
        <w:rPr>
          <w:rStyle w:val="StyleUnderline"/>
          <w:highlight w:val="green"/>
        </w:rPr>
        <w:t xml:space="preserve"> of </w:t>
      </w:r>
      <w:r w:rsidRPr="007B7353">
        <w:rPr>
          <w:rStyle w:val="Emphasis"/>
          <w:highlight w:val="green"/>
        </w:rPr>
        <w:t>freedom</w:t>
      </w:r>
      <w:r w:rsidRPr="005B728C">
        <w:rPr>
          <w:rStyle w:val="StyleUnderline"/>
        </w:rPr>
        <w:t xml:space="preserve"> and in its legal formation in/</w:t>
      </w:r>
      <w:r w:rsidRPr="007B7353">
        <w:rPr>
          <w:rStyle w:val="Emphasis"/>
          <w:highlight w:val="green"/>
        </w:rPr>
        <w:t>as capital</w:t>
      </w:r>
      <w:r w:rsidRPr="005B728C">
        <w:rPr>
          <w:rStyle w:val="StyleUnderline"/>
        </w:rPr>
        <w:t xml:space="preserve">. </w:t>
      </w:r>
      <w:r w:rsidRPr="00C71AE7">
        <w:rPr>
          <w:sz w:val="12"/>
        </w:rPr>
        <w:t xml:space="preserve">Capital’s emergence presupposes the dissolving of the category of enslaved </w:t>
      </w:r>
      <w:proofErr w:type="spellStart"/>
      <w:r w:rsidRPr="00C71AE7">
        <w:rPr>
          <w:sz w:val="12"/>
        </w:rPr>
        <w:t>labour</w:t>
      </w:r>
      <w:proofErr w:type="spellEnd"/>
      <w:r w:rsidRPr="00C71AE7">
        <w:rPr>
          <w:sz w:val="12"/>
        </w:rPr>
        <w:t xml:space="preserve"> by that of wage </w:t>
      </w:r>
      <w:proofErr w:type="spellStart"/>
      <w:r w:rsidRPr="00C71AE7">
        <w:rPr>
          <w:sz w:val="12"/>
        </w:rPr>
        <w:t>labour</w:t>
      </w:r>
      <w:proofErr w:type="spellEnd"/>
      <w:r w:rsidRPr="00C71AE7">
        <w:rPr>
          <w:sz w:val="12"/>
        </w:rPr>
        <w:t xml:space="preserve">—not the eradication of slavery as phenomenon (to state the obvious, since it continues to this day), but rather its obsolescence as determining production relation.4 The emergence of value (as mode of sociality) and the coming to determinacy of production based on wage </w:t>
      </w:r>
      <w:proofErr w:type="spellStart"/>
      <w:r w:rsidRPr="00C71AE7">
        <w:rPr>
          <w:sz w:val="12"/>
        </w:rPr>
        <w:t>labour</w:t>
      </w:r>
      <w:proofErr w:type="spellEnd"/>
      <w:r w:rsidRPr="00C71AE7">
        <w:rPr>
          <w:sz w:val="12"/>
        </w:rPr>
        <w:t xml:space="preserve"> are synonymous. </w:t>
      </w:r>
      <w:r w:rsidRPr="007B7353">
        <w:rPr>
          <w:rStyle w:val="StyleUnderline"/>
          <w:highlight w:val="green"/>
        </w:rPr>
        <w:t xml:space="preserve">The process is the </w:t>
      </w:r>
      <w:r w:rsidRPr="007B7353">
        <w:rPr>
          <w:rStyle w:val="Emphasis"/>
          <w:highlight w:val="green"/>
        </w:rPr>
        <w:t>ascendance</w:t>
      </w:r>
      <w:r w:rsidRPr="007B7353">
        <w:rPr>
          <w:rStyle w:val="StyleUnderline"/>
          <w:highlight w:val="green"/>
        </w:rPr>
        <w:t xml:space="preserve"> of</w:t>
      </w:r>
      <w:r w:rsidRPr="005B728C">
        <w:rPr>
          <w:rStyle w:val="StyleUnderline"/>
        </w:rPr>
        <w:t xml:space="preserve"> a </w:t>
      </w:r>
      <w:r w:rsidRPr="005B728C">
        <w:rPr>
          <w:rStyle w:val="Emphasis"/>
        </w:rPr>
        <w:t>new</w:t>
      </w:r>
      <w:r w:rsidRPr="005B728C">
        <w:rPr>
          <w:rStyle w:val="StyleUnderline"/>
        </w:rPr>
        <w:t xml:space="preserve"> </w:t>
      </w:r>
      <w:r w:rsidRPr="005B728C">
        <w:rPr>
          <w:rStyle w:val="Emphasis"/>
        </w:rPr>
        <w:t>form</w:t>
      </w:r>
      <w:r w:rsidRPr="005B728C">
        <w:rPr>
          <w:rStyle w:val="StyleUnderline"/>
        </w:rPr>
        <w:t xml:space="preserve"> of </w:t>
      </w:r>
      <w:r w:rsidRPr="005B728C">
        <w:rPr>
          <w:rStyle w:val="Emphasis"/>
        </w:rPr>
        <w:t>wealth</w:t>
      </w:r>
      <w:r w:rsidRPr="005B728C">
        <w:rPr>
          <w:rStyle w:val="StyleUnderline"/>
        </w:rPr>
        <w:t xml:space="preserve"> that can only be created in the context of production based on wage </w:t>
      </w:r>
      <w:proofErr w:type="spellStart"/>
      <w:r w:rsidRPr="005B728C">
        <w:rPr>
          <w:rStyle w:val="StyleUnderline"/>
        </w:rPr>
        <w:t>labour</w:t>
      </w:r>
      <w:proofErr w:type="spellEnd"/>
      <w:r w:rsidRPr="005B728C">
        <w:rPr>
          <w:rStyle w:val="StyleUnderline"/>
        </w:rPr>
        <w:t xml:space="preserve">, not because value takes the legal form of </w:t>
      </w:r>
      <w:r w:rsidRPr="007B7353">
        <w:rPr>
          <w:rStyle w:val="Emphasis"/>
          <w:highlight w:val="green"/>
        </w:rPr>
        <w:t>property</w:t>
      </w:r>
      <w:r w:rsidRPr="005B728C">
        <w:rPr>
          <w:rStyle w:val="StyleUnderline"/>
        </w:rPr>
        <w:t xml:space="preserve"> (it does), but because for the objectification of </w:t>
      </w:r>
      <w:r w:rsidRPr="005B728C">
        <w:rPr>
          <w:rStyle w:val="Emphasis"/>
        </w:rPr>
        <w:t>surplus</w:t>
      </w:r>
      <w:r w:rsidRPr="005B728C">
        <w:rPr>
          <w:rStyle w:val="StyleUnderline"/>
        </w:rPr>
        <w:t xml:space="preserve"> </w:t>
      </w:r>
      <w:proofErr w:type="spellStart"/>
      <w:r w:rsidRPr="005B728C">
        <w:rPr>
          <w:rStyle w:val="Emphasis"/>
        </w:rPr>
        <w:t>labour</w:t>
      </w:r>
      <w:proofErr w:type="spellEnd"/>
      <w:r w:rsidRPr="005B728C">
        <w:rPr>
          <w:rStyle w:val="StyleUnderline"/>
        </w:rPr>
        <w:t xml:space="preserve"> (value’s substance being the abstracted/socialized product of people’s actual doing and making) to ‘count’ for capital, it must take the form of </w:t>
      </w:r>
      <w:r w:rsidRPr="005B728C">
        <w:rPr>
          <w:rStyle w:val="Emphasis"/>
        </w:rPr>
        <w:t>alien</w:t>
      </w:r>
      <w:r w:rsidRPr="005B728C">
        <w:rPr>
          <w:rStyle w:val="StyleUnderline"/>
        </w:rPr>
        <w:t xml:space="preserve"> </w:t>
      </w:r>
      <w:r w:rsidRPr="005B728C">
        <w:rPr>
          <w:rStyle w:val="Emphasis"/>
        </w:rPr>
        <w:t>property</w:t>
      </w:r>
      <w:r w:rsidRPr="005B728C">
        <w:rPr>
          <w:rStyle w:val="StyleUnderline"/>
        </w:rPr>
        <w:t xml:space="preserve">, or, </w:t>
      </w:r>
      <w:r w:rsidRPr="005B728C">
        <w:rPr>
          <w:rStyle w:val="Emphasis"/>
        </w:rPr>
        <w:t>the not-property of workers themselves</w:t>
      </w:r>
      <w:r w:rsidRPr="00C71AE7">
        <w:rPr>
          <w:sz w:val="12"/>
        </w:rPr>
        <w:t xml:space="preserve"> (284). The extremely narrow conditions of </w:t>
      </w:r>
      <w:r w:rsidRPr="007B7353">
        <w:rPr>
          <w:rStyle w:val="Emphasis"/>
          <w:highlight w:val="green"/>
        </w:rPr>
        <w:t xml:space="preserve">value-creation </w:t>
      </w:r>
      <w:r w:rsidRPr="007B7353">
        <w:rPr>
          <w:rStyle w:val="StyleUnderline"/>
          <w:highlight w:val="green"/>
        </w:rPr>
        <w:t>determine (as</w:t>
      </w:r>
      <w:r w:rsidRPr="005B728C">
        <w:rPr>
          <w:rStyle w:val="StyleUnderline"/>
        </w:rPr>
        <w:t xml:space="preserve"> Ferreira </w:t>
      </w:r>
      <w:r w:rsidRPr="007B7353">
        <w:rPr>
          <w:rStyle w:val="Emphasis"/>
          <w:highlight w:val="green"/>
        </w:rPr>
        <w:t>da Silva</w:t>
      </w:r>
      <w:r w:rsidRPr="005B728C">
        <w:rPr>
          <w:rStyle w:val="StyleUnderline"/>
        </w:rPr>
        <w:t xml:space="preserve"> rightly </w:t>
      </w:r>
      <w:r w:rsidRPr="007B7353">
        <w:rPr>
          <w:rStyle w:val="StyleUnderline"/>
          <w:highlight w:val="green"/>
        </w:rPr>
        <w:t xml:space="preserve">points out) the </w:t>
      </w:r>
      <w:r w:rsidRPr="007B7353">
        <w:rPr>
          <w:rStyle w:val="Emphasis"/>
          <w:highlight w:val="green"/>
        </w:rPr>
        <w:t>categorial distinction</w:t>
      </w:r>
      <w:r w:rsidRPr="007B1C3F">
        <w:rPr>
          <w:rStyle w:val="Emphasis"/>
        </w:rPr>
        <w:t xml:space="preserve"> </w:t>
      </w:r>
      <w:r w:rsidRPr="007B1C3F">
        <w:rPr>
          <w:rStyle w:val="StyleUnderline"/>
        </w:rPr>
        <w:t xml:space="preserve">between ‘productive’ and ‘unproductive’ </w:t>
      </w:r>
      <w:proofErr w:type="spellStart"/>
      <w:r w:rsidRPr="007B1C3F">
        <w:rPr>
          <w:rStyle w:val="StyleUnderline"/>
        </w:rPr>
        <w:t>labour</w:t>
      </w:r>
      <w:proofErr w:type="spellEnd"/>
      <w:r w:rsidRPr="007B1C3F">
        <w:rPr>
          <w:rStyle w:val="StyleUnderline"/>
        </w:rPr>
        <w:t xml:space="preserve">, </w:t>
      </w:r>
      <w:r w:rsidRPr="007B7353">
        <w:rPr>
          <w:rStyle w:val="StyleUnderline"/>
          <w:highlight w:val="green"/>
        </w:rPr>
        <w:t>rendering</w:t>
      </w:r>
      <w:r w:rsidRPr="007B1C3F">
        <w:rPr>
          <w:rStyle w:val="StyleUnderline"/>
        </w:rPr>
        <w:t xml:space="preserve"> much, if not the bulk, of creative human activity, including all forms of enslaved </w:t>
      </w:r>
      <w:proofErr w:type="spellStart"/>
      <w:r w:rsidRPr="007B1C3F">
        <w:rPr>
          <w:rStyle w:val="StyleUnderline"/>
        </w:rPr>
        <w:t>labour</w:t>
      </w:r>
      <w:proofErr w:type="spellEnd"/>
      <w:r w:rsidRPr="007B1C3F">
        <w:rPr>
          <w:rStyle w:val="StyleUnderline"/>
        </w:rPr>
        <w:t xml:space="preserve">, as nonvalue </w:t>
      </w:r>
      <w:r w:rsidRPr="00C71AE7">
        <w:rPr>
          <w:rStyle w:val="StyleUnderline"/>
        </w:rPr>
        <w:t>creating</w:t>
      </w:r>
      <w:r w:rsidRPr="00C71AE7">
        <w:rPr>
          <w:sz w:val="12"/>
        </w:rPr>
        <w:t xml:space="preserve">. </w:t>
      </w:r>
      <w:r w:rsidRPr="00C71AE7">
        <w:rPr>
          <w:rStyle w:val="StyleUnderline"/>
        </w:rPr>
        <w:t xml:space="preserve">Capital’s incapacity to register </w:t>
      </w:r>
      <w:r w:rsidRPr="00C71AE7">
        <w:rPr>
          <w:rStyle w:val="Emphasis"/>
        </w:rPr>
        <w:t>non-waged</w:t>
      </w:r>
      <w:r w:rsidRPr="00C71AE7">
        <w:rPr>
          <w:rStyle w:val="StyleUnderline"/>
        </w:rPr>
        <w:t xml:space="preserve"> </w:t>
      </w:r>
      <w:r w:rsidRPr="00C71AE7">
        <w:rPr>
          <w:rStyle w:val="Emphasis"/>
        </w:rPr>
        <w:t>activity</w:t>
      </w:r>
      <w:r w:rsidRPr="00C71AE7">
        <w:rPr>
          <w:rStyle w:val="StyleUnderline"/>
        </w:rPr>
        <w:t xml:space="preserve"> as wealth</w:t>
      </w:r>
      <w:r w:rsidRPr="007B1C3F">
        <w:rPr>
          <w:rStyle w:val="StyleUnderline"/>
        </w:rPr>
        <w:t xml:space="preserve">-creating, Marx argues, </w:t>
      </w:r>
      <w:r w:rsidRPr="00C71AE7">
        <w:rPr>
          <w:rStyle w:val="StyleUnderline"/>
        </w:rPr>
        <w:t xml:space="preserve">is </w:t>
      </w:r>
      <w:r w:rsidRPr="007B7353">
        <w:rPr>
          <w:rStyle w:val="StyleUnderline"/>
          <w:highlight w:val="green"/>
        </w:rPr>
        <w:t>the</w:t>
      </w:r>
      <w:r w:rsidRPr="007B1C3F">
        <w:rPr>
          <w:rStyle w:val="StyleUnderline"/>
        </w:rPr>
        <w:t xml:space="preserve"> upside-down, </w:t>
      </w:r>
      <w:r w:rsidRPr="007B7353">
        <w:rPr>
          <w:rStyle w:val="Emphasis"/>
          <w:highlight w:val="green"/>
        </w:rPr>
        <w:t>extinction-oriented world that capital creates</w:t>
      </w:r>
      <w:r w:rsidRPr="00C71AE7">
        <w:rPr>
          <w:sz w:val="12"/>
        </w:rPr>
        <w:t xml:space="preserve">. Not all waged </w:t>
      </w:r>
      <w:proofErr w:type="spellStart"/>
      <w:r w:rsidRPr="00C71AE7">
        <w:rPr>
          <w:sz w:val="12"/>
        </w:rPr>
        <w:t>labour</w:t>
      </w:r>
      <w:proofErr w:type="spellEnd"/>
      <w:r w:rsidRPr="00C71AE7">
        <w:rPr>
          <w:sz w:val="12"/>
        </w:rPr>
        <w:t xml:space="preserve"> produces value either. </w:t>
      </w:r>
      <w:r w:rsidRPr="007B1C3F">
        <w:rPr>
          <w:rStyle w:val="StyleUnderline"/>
        </w:rPr>
        <w:t xml:space="preserve">The distinction between productive and unproductive </w:t>
      </w:r>
      <w:proofErr w:type="spellStart"/>
      <w:r w:rsidRPr="007B1C3F">
        <w:rPr>
          <w:rStyle w:val="StyleUnderline"/>
        </w:rPr>
        <w:t>labour</w:t>
      </w:r>
      <w:proofErr w:type="spellEnd"/>
      <w:r w:rsidRPr="007B1C3F">
        <w:rPr>
          <w:rStyle w:val="StyleUnderline"/>
        </w:rPr>
        <w:t xml:space="preserve"> refers exclusively to whether the production process in question both contributes to and withdraws from the common reservoir of social wealth (despite appearances, there is only one common reservoir), or whether it withdraws only.</w:t>
      </w:r>
      <w:r w:rsidRPr="00C71AE7">
        <w:rPr>
          <w:sz w:val="12"/>
        </w:rPr>
        <w:t xml:space="preserve"> Marx’s argument is not that enslaved </w:t>
      </w:r>
      <w:proofErr w:type="spellStart"/>
      <w:r w:rsidRPr="00C71AE7">
        <w:rPr>
          <w:sz w:val="12"/>
        </w:rPr>
        <w:t>labour</w:t>
      </w:r>
      <w:proofErr w:type="spellEnd"/>
      <w:r w:rsidRPr="00C71AE7">
        <w:rPr>
          <w:sz w:val="12"/>
        </w:rPr>
        <w:t xml:space="preserve"> is insignificant for capital (207), nor that its creative capacity is nullified by capital (284), nor that qualitatively distinct kinds of </w:t>
      </w:r>
      <w:proofErr w:type="spellStart"/>
      <w:r w:rsidRPr="00C71AE7">
        <w:rPr>
          <w:sz w:val="12"/>
        </w:rPr>
        <w:t>labour</w:t>
      </w:r>
      <w:proofErr w:type="spellEnd"/>
      <w:r w:rsidRPr="00C71AE7">
        <w:rPr>
          <w:sz w:val="12"/>
        </w:rPr>
        <w:t xml:space="preserve"> disappear in capital (198). Marx’s argument is that, </w:t>
      </w:r>
      <w:r w:rsidRPr="007B1C3F">
        <w:rPr>
          <w:rStyle w:val="StyleUnderline"/>
        </w:rPr>
        <w:t xml:space="preserve">while unproductive </w:t>
      </w:r>
      <w:proofErr w:type="spellStart"/>
      <w:r w:rsidRPr="007B1C3F">
        <w:rPr>
          <w:rStyle w:val="StyleUnderline"/>
        </w:rPr>
        <w:t>labour</w:t>
      </w:r>
      <w:proofErr w:type="spellEnd"/>
      <w:r w:rsidRPr="007B1C3F">
        <w:rPr>
          <w:rStyle w:val="StyleUnderline"/>
        </w:rPr>
        <w:t xml:space="preserve"> (including enslaved </w:t>
      </w:r>
      <w:proofErr w:type="spellStart"/>
      <w:r w:rsidRPr="007B1C3F">
        <w:rPr>
          <w:rStyle w:val="StyleUnderline"/>
        </w:rPr>
        <w:t>labour</w:t>
      </w:r>
      <w:proofErr w:type="spellEnd"/>
      <w:r w:rsidRPr="007B1C3F">
        <w:rPr>
          <w:rStyle w:val="StyleUnderline"/>
        </w:rPr>
        <w:t xml:space="preserve">) may make a profit for the owner of enterprise, the enterprise does not contribute new value to the collective reservoir of social wealth. Neither, for that matter, does the </w:t>
      </w:r>
      <w:proofErr w:type="spellStart"/>
      <w:r w:rsidRPr="007B1C3F">
        <w:rPr>
          <w:rStyle w:val="StyleUnderline"/>
        </w:rPr>
        <w:t>labour</w:t>
      </w:r>
      <w:proofErr w:type="spellEnd"/>
      <w:r w:rsidRPr="007B1C3F">
        <w:rPr>
          <w:rStyle w:val="StyleUnderline"/>
        </w:rPr>
        <w:t xml:space="preserve"> of the banker, the lawyer, or the accountant, or any other unproductive worker, all still integral to the capital-machine</w:t>
      </w:r>
      <w:r w:rsidRPr="00C71AE7">
        <w:rPr>
          <w:sz w:val="12"/>
        </w:rPr>
        <w:t xml:space="preserve">. On the other hand, today, most of the global complement of productive waged workers who do create new value for capital are gendered and racialized workers, equally integral to the capital-machine, even if often treated as disposable. The work of Marx’s analytical distinction between productive and unproductive </w:t>
      </w:r>
      <w:proofErr w:type="spellStart"/>
      <w:r w:rsidRPr="00C71AE7">
        <w:rPr>
          <w:sz w:val="12"/>
        </w:rPr>
        <w:t>labour</w:t>
      </w:r>
      <w:proofErr w:type="spellEnd"/>
      <w:r w:rsidRPr="00C71AE7">
        <w:rPr>
          <w:sz w:val="12"/>
        </w:rPr>
        <w:t xml:space="preserve"> is to demonstrate why, as capital develops, the unproductive portion of human </w:t>
      </w:r>
      <w:proofErr w:type="spellStart"/>
      <w:r w:rsidRPr="00C71AE7">
        <w:rPr>
          <w:sz w:val="12"/>
        </w:rPr>
        <w:t>labour</w:t>
      </w:r>
      <w:proofErr w:type="spellEnd"/>
      <w:r w:rsidRPr="00C71AE7">
        <w:rPr>
          <w:sz w:val="12"/>
        </w:rPr>
        <w:t xml:space="preserve"> tout court (as surplus population; more on this anon) will grow relative to the productive portion. </w:t>
      </w:r>
      <w:r w:rsidRPr="007B7353">
        <w:rPr>
          <w:rStyle w:val="Emphasis"/>
          <w:highlight w:val="green"/>
        </w:rPr>
        <w:t>As this happens</w:t>
      </w:r>
      <w:r w:rsidRPr="007B7353">
        <w:rPr>
          <w:rStyle w:val="StyleUnderline"/>
          <w:highlight w:val="green"/>
        </w:rPr>
        <w:t xml:space="preserve">, the more </w:t>
      </w:r>
      <w:r w:rsidRPr="007B7353">
        <w:rPr>
          <w:rStyle w:val="Emphasis"/>
          <w:highlight w:val="green"/>
        </w:rPr>
        <w:t>rapidly</w:t>
      </w:r>
      <w:r w:rsidRPr="007B7353">
        <w:rPr>
          <w:rStyle w:val="StyleUnderline"/>
          <w:highlight w:val="green"/>
        </w:rPr>
        <w:t xml:space="preserve"> does the </w:t>
      </w:r>
      <w:r w:rsidRPr="007B7353">
        <w:rPr>
          <w:rStyle w:val="Emphasis"/>
          <w:highlight w:val="green"/>
        </w:rPr>
        <w:t>capital-machine</w:t>
      </w:r>
      <w:r w:rsidRPr="007B7353">
        <w:rPr>
          <w:rStyle w:val="StyleUnderline"/>
          <w:highlight w:val="green"/>
        </w:rPr>
        <w:t xml:space="preserve"> sputter toward </w:t>
      </w:r>
      <w:r w:rsidRPr="007B7353">
        <w:rPr>
          <w:rStyle w:val="Emphasis"/>
          <w:highlight w:val="green"/>
        </w:rPr>
        <w:t>crisis</w:t>
      </w:r>
      <w:r w:rsidRPr="007B1C3F">
        <w:rPr>
          <w:rStyle w:val="StyleUnderline"/>
        </w:rPr>
        <w:t xml:space="preserve">, </w:t>
      </w:r>
      <w:r w:rsidRPr="00CC2DB1">
        <w:rPr>
          <w:rStyle w:val="StyleUnderline"/>
        </w:rPr>
        <w:t xml:space="preserve">an </w:t>
      </w:r>
      <w:r w:rsidRPr="007B7353">
        <w:rPr>
          <w:rStyle w:val="Emphasis"/>
          <w:highlight w:val="green"/>
        </w:rPr>
        <w:t>in-built</w:t>
      </w:r>
      <w:r w:rsidRPr="00CC2DB1">
        <w:rPr>
          <w:rStyle w:val="StyleUnderline"/>
        </w:rPr>
        <w:t xml:space="preserve"> dynamic that Marx calls </w:t>
      </w:r>
      <w:r w:rsidRPr="007B7353">
        <w:rPr>
          <w:rStyle w:val="Emphasis"/>
          <w:highlight w:val="green"/>
        </w:rPr>
        <w:t>overaccumulation</w:t>
      </w:r>
      <w:r w:rsidRPr="00C71AE7">
        <w:rPr>
          <w:sz w:val="12"/>
        </w:rPr>
        <w:t xml:space="preserve">, the surface expression of which is the growth of surplus-capital side-by-side with a growing surplus population, both internally generated barriers to ongoing accumulation. We arrive at the analytical moment where </w:t>
      </w:r>
      <w:r w:rsidRPr="00C71AE7">
        <w:rPr>
          <w:rStyle w:val="StyleUnderline"/>
        </w:rPr>
        <w:t xml:space="preserve">capital takes the </w:t>
      </w:r>
      <w:r w:rsidRPr="00C71AE7">
        <w:rPr>
          <w:rStyle w:val="Emphasis"/>
        </w:rPr>
        <w:t>form</w:t>
      </w:r>
      <w:r w:rsidRPr="00C71AE7">
        <w:rPr>
          <w:rStyle w:val="StyleUnderline"/>
        </w:rPr>
        <w:t xml:space="preserve"> (or, becomes the social substance) of the</w:t>
      </w:r>
      <w:r w:rsidRPr="00C71AE7">
        <w:rPr>
          <w:rStyle w:val="Emphasis"/>
        </w:rPr>
        <w:t xml:space="preserve"> Racial</w:t>
      </w:r>
      <w:r w:rsidRPr="00C71AE7">
        <w:rPr>
          <w:sz w:val="12"/>
        </w:rPr>
        <w:t xml:space="preserve">.5 </w:t>
      </w:r>
      <w:r w:rsidRPr="00C71AE7">
        <w:rPr>
          <w:rStyle w:val="StyleUnderline"/>
        </w:rPr>
        <w:t xml:space="preserve">Gendered and racialized </w:t>
      </w:r>
      <w:r w:rsidRPr="007B7353">
        <w:rPr>
          <w:rStyle w:val="StyleUnderline"/>
          <w:highlight w:val="green"/>
        </w:rPr>
        <w:t xml:space="preserve">subjugation is </w:t>
      </w:r>
      <w:r w:rsidRPr="007B7353">
        <w:rPr>
          <w:rStyle w:val="Emphasis"/>
          <w:highlight w:val="green"/>
        </w:rPr>
        <w:t>mediated</w:t>
      </w:r>
      <w:r w:rsidRPr="007B7353">
        <w:rPr>
          <w:rStyle w:val="StyleUnderline"/>
          <w:highlight w:val="green"/>
        </w:rPr>
        <w:t xml:space="preserve"> by capital’s</w:t>
      </w:r>
      <w:r w:rsidRPr="00C71AE7">
        <w:rPr>
          <w:rStyle w:val="StyleUnderline"/>
        </w:rPr>
        <w:t xml:space="preserve"> inexorable formation of a </w:t>
      </w:r>
      <w:r w:rsidRPr="007B7353">
        <w:rPr>
          <w:rStyle w:val="Emphasis"/>
          <w:highlight w:val="green"/>
        </w:rPr>
        <w:t xml:space="preserve">surplus </w:t>
      </w:r>
      <w:r w:rsidRPr="00C71AE7">
        <w:rPr>
          <w:rStyle w:val="Emphasis"/>
        </w:rPr>
        <w:t>population</w:t>
      </w:r>
      <w:r w:rsidRPr="00C71AE7">
        <w:rPr>
          <w:sz w:val="12"/>
        </w:rPr>
        <w:t xml:space="preserve">—human beings separated from the means of subsistence and then ejected from all formal economy as a function of capital’s historically growing levels of social productivity.6 </w:t>
      </w:r>
      <w:r w:rsidRPr="00C71AE7">
        <w:rPr>
          <w:rStyle w:val="StyleUnderline"/>
        </w:rPr>
        <w:t>The category of surplus population is a derivative of Marx’s expansive sense of proletariat; it</w:t>
      </w:r>
      <w:r w:rsidRPr="00C71AE7">
        <w:rPr>
          <w:sz w:val="12"/>
        </w:rPr>
        <w:t xml:space="preserve"> refers, in other words, </w:t>
      </w:r>
      <w:r w:rsidRPr="00C71AE7">
        <w:rPr>
          <w:rStyle w:val="StyleUnderline"/>
        </w:rPr>
        <w:t>to the free worker doubly set free: unem</w:t>
      </w:r>
      <w:r w:rsidRPr="00CC2DB1">
        <w:rPr>
          <w:rStyle w:val="StyleUnderline"/>
        </w:rPr>
        <w:t xml:space="preserve">ployed, precarious, </w:t>
      </w:r>
      <w:r w:rsidRPr="007B7353">
        <w:rPr>
          <w:rStyle w:val="Emphasis"/>
          <w:highlight w:val="green"/>
        </w:rPr>
        <w:t>dispossessed</w:t>
      </w:r>
      <w:r w:rsidRPr="00CC2DB1">
        <w:rPr>
          <w:rStyle w:val="StyleUnderline"/>
        </w:rPr>
        <w:t xml:space="preserve">, informalized, encamped, trafficked, </w:t>
      </w:r>
      <w:r w:rsidRPr="007B7353">
        <w:rPr>
          <w:rStyle w:val="Emphasis"/>
          <w:highlight w:val="green"/>
        </w:rPr>
        <w:t>incarcerated</w:t>
      </w:r>
      <w:r w:rsidRPr="00CC2DB1">
        <w:rPr>
          <w:rStyle w:val="StyleUnderline"/>
        </w:rPr>
        <w:t xml:space="preserve">, stateless, migrant and temporary, </w:t>
      </w:r>
      <w:r w:rsidRPr="007B7353">
        <w:rPr>
          <w:rStyle w:val="Emphasis"/>
          <w:highlight w:val="green"/>
        </w:rPr>
        <w:t>missing and murdered</w:t>
      </w:r>
      <w:r w:rsidRPr="00CC2DB1">
        <w:rPr>
          <w:rStyle w:val="StyleUnderline"/>
        </w:rPr>
        <w:t>,</w:t>
      </w:r>
      <w:r w:rsidRPr="00C71AE7">
        <w:rPr>
          <w:sz w:val="12"/>
        </w:rPr>
        <w:t xml:space="preserve"> or ghettoized in the hellscape known as Vancouver’s downtown eastside—</w:t>
      </w:r>
      <w:r w:rsidRPr="007B7353">
        <w:rPr>
          <w:rStyle w:val="Emphasis"/>
          <w:highlight w:val="green"/>
        </w:rPr>
        <w:t>wounded captive</w:t>
      </w:r>
      <w:r w:rsidRPr="007B7353">
        <w:rPr>
          <w:rStyle w:val="StyleUnderline"/>
          <w:highlight w:val="green"/>
        </w:rPr>
        <w:t xml:space="preserve"> </w:t>
      </w:r>
      <w:r w:rsidRPr="007B7353">
        <w:rPr>
          <w:rStyle w:val="Emphasis"/>
          <w:highlight w:val="green"/>
        </w:rPr>
        <w:t>bodies</w:t>
      </w:r>
      <w:r w:rsidRPr="007B7353">
        <w:rPr>
          <w:rStyle w:val="StyleUnderline"/>
          <w:highlight w:val="green"/>
        </w:rPr>
        <w:t xml:space="preserve"> in proliferating </w:t>
      </w:r>
      <w:r w:rsidRPr="007B7353">
        <w:rPr>
          <w:rStyle w:val="Emphasis"/>
          <w:highlight w:val="green"/>
        </w:rPr>
        <w:t>scenes of subjugation</w:t>
      </w:r>
      <w:r w:rsidRPr="00C71AE7">
        <w:rPr>
          <w:sz w:val="12"/>
        </w:rPr>
        <w:t>—</w:t>
      </w:r>
      <w:r w:rsidRPr="00CC2DB1">
        <w:rPr>
          <w:rStyle w:val="Emphasis"/>
        </w:rPr>
        <w:t xml:space="preserve">rioting, blockading, </w:t>
      </w:r>
      <w:r w:rsidRPr="007B7353">
        <w:rPr>
          <w:rStyle w:val="Emphasis"/>
          <w:highlight w:val="green"/>
        </w:rPr>
        <w:t>uprising</w:t>
      </w:r>
      <w:r w:rsidRPr="00CC2DB1">
        <w:rPr>
          <w:rStyle w:val="Emphasis"/>
        </w:rPr>
        <w:t xml:space="preserve">, life-hacking </w:t>
      </w:r>
      <w:r w:rsidRPr="007B7353">
        <w:rPr>
          <w:rStyle w:val="Emphasis"/>
          <w:highlight w:val="green"/>
        </w:rPr>
        <w:t>for survival</w:t>
      </w:r>
      <w:r w:rsidRPr="00C71AE7">
        <w:rPr>
          <w:sz w:val="12"/>
        </w:rPr>
        <w:t xml:space="preserve">. </w:t>
      </w:r>
      <w:r w:rsidRPr="007B7353">
        <w:rPr>
          <w:rStyle w:val="StyleUnderline"/>
          <w:highlight w:val="green"/>
        </w:rPr>
        <w:t xml:space="preserve">The category captures the </w:t>
      </w:r>
      <w:r w:rsidRPr="007B7353">
        <w:rPr>
          <w:rStyle w:val="Emphasis"/>
          <w:highlight w:val="green"/>
        </w:rPr>
        <w:t>terrifying reality</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modernity</w:t>
      </w:r>
      <w:r w:rsidRPr="00CC2DB1">
        <w:rPr>
          <w:rStyle w:val="StyleUnderline"/>
        </w:rPr>
        <w:t xml:space="preserve">, a dynamic </w:t>
      </w:r>
      <w:r w:rsidRPr="007B7353">
        <w:rPr>
          <w:rStyle w:val="StyleUnderline"/>
          <w:highlight w:val="green"/>
        </w:rPr>
        <w:t xml:space="preserve">concealed by </w:t>
      </w:r>
      <w:r w:rsidRPr="007B7353">
        <w:rPr>
          <w:rStyle w:val="Emphasis"/>
          <w:highlight w:val="green"/>
        </w:rPr>
        <w:t>value’s function of abstraction</w:t>
      </w:r>
      <w:r w:rsidRPr="00CC2DB1">
        <w:rPr>
          <w:rStyle w:val="StyleUnderline"/>
        </w:rPr>
        <w:t>, the movement of dissolving difference, a movement objectified in the apparently neutral marketplace</w:t>
      </w:r>
      <w:r w:rsidRPr="00C71AE7">
        <w:rPr>
          <w:sz w:val="12"/>
        </w:rPr>
        <w:t xml:space="preserve">: ‘The sphere of circulation or commodity exchange, within whose boundaries the sale and purchase of </w:t>
      </w:r>
      <w:proofErr w:type="spellStart"/>
      <w:r w:rsidRPr="00C71AE7">
        <w:rPr>
          <w:sz w:val="12"/>
        </w:rPr>
        <w:t>labour</w:t>
      </w:r>
      <w:proofErr w:type="spellEnd"/>
      <w:r w:rsidRPr="00C71AE7">
        <w:rPr>
          <w:sz w:val="12"/>
        </w:rPr>
        <w:t xml:space="preserve">-power goes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w:t>
      </w:r>
      <w:r w:rsidRPr="007B7353">
        <w:rPr>
          <w:rStyle w:val="StyleUnderline"/>
          <w:highlight w:val="green"/>
        </w:rPr>
        <w:t xml:space="preserve">Capital leverages </w:t>
      </w:r>
      <w:r w:rsidRPr="00CC2DB1">
        <w:rPr>
          <w:rStyle w:val="StyleUnderline"/>
        </w:rPr>
        <w:t xml:space="preserve">technologies of </w:t>
      </w:r>
      <w:r w:rsidRPr="007B7353">
        <w:rPr>
          <w:rStyle w:val="Emphasis"/>
          <w:highlight w:val="green"/>
        </w:rPr>
        <w:t>race and gender</w:t>
      </w:r>
      <w:r w:rsidRPr="00CC2DB1">
        <w:rPr>
          <w:rStyle w:val="StyleUnderline"/>
        </w:rPr>
        <w:t xml:space="preserve"> (among others) </w:t>
      </w:r>
      <w:r w:rsidRPr="007B7353">
        <w:rPr>
          <w:rStyle w:val="StyleUnderline"/>
          <w:highlight w:val="green"/>
        </w:rPr>
        <w:t>in</w:t>
      </w:r>
      <w:r w:rsidRPr="00CC2DB1">
        <w:rPr>
          <w:rStyle w:val="StyleUnderline"/>
        </w:rPr>
        <w:t xml:space="preserve"> dividing and </w:t>
      </w:r>
      <w:r w:rsidRPr="007B7353">
        <w:rPr>
          <w:rStyle w:val="Emphasis"/>
          <w:highlight w:val="green"/>
        </w:rPr>
        <w:t>hierarchizing</w:t>
      </w:r>
      <w:r w:rsidRPr="007B7353">
        <w:rPr>
          <w:rStyle w:val="StyleUnderline"/>
          <w:highlight w:val="green"/>
        </w:rPr>
        <w:t xml:space="preserve"> the </w:t>
      </w:r>
      <w:r w:rsidRPr="007B7353">
        <w:rPr>
          <w:rStyle w:val="Emphasis"/>
          <w:highlight w:val="green"/>
        </w:rPr>
        <w:t>proletariat</w:t>
      </w:r>
      <w:r w:rsidRPr="00CC2DB1">
        <w:rPr>
          <w:rStyle w:val="StyleUnderline"/>
        </w:rPr>
        <w:t xml:space="preserve"> in order </w:t>
      </w:r>
      <w:r w:rsidRPr="007B7353">
        <w:rPr>
          <w:rStyle w:val="StyleUnderline"/>
          <w:highlight w:val="green"/>
        </w:rPr>
        <w:t xml:space="preserve">to manage </w:t>
      </w:r>
      <w:r w:rsidRPr="00CC2DB1">
        <w:rPr>
          <w:rStyle w:val="StyleUnderline"/>
        </w:rPr>
        <w:t xml:space="preserve">the </w:t>
      </w:r>
      <w:r w:rsidRPr="007B7353">
        <w:rPr>
          <w:rStyle w:val="Emphasis"/>
          <w:highlight w:val="green"/>
        </w:rPr>
        <w:t>revolutionary</w:t>
      </w:r>
      <w:r w:rsidRPr="007B7353">
        <w:rPr>
          <w:rStyle w:val="StyleUnderline"/>
          <w:highlight w:val="green"/>
        </w:rPr>
        <w:t xml:space="preserve"> </w:t>
      </w:r>
      <w:r w:rsidRPr="007B7353">
        <w:rPr>
          <w:rStyle w:val="Emphasis"/>
          <w:highlight w:val="green"/>
        </w:rPr>
        <w:t>potential</w:t>
      </w:r>
      <w:r w:rsidRPr="00CC2DB1">
        <w:rPr>
          <w:rStyle w:val="StyleUnderline"/>
        </w:rPr>
        <w:t xml:space="preserve"> of its unification</w:t>
      </w:r>
      <w:r w:rsidRPr="00C71AE7">
        <w:rPr>
          <w:sz w:val="12"/>
        </w:rPr>
        <w:t xml:space="preserve">.7 Marx’s analysis demonstrates the way in which </w:t>
      </w:r>
      <w:r w:rsidRPr="00CC2DB1">
        <w:rPr>
          <w:rStyle w:val="StyleUnderline"/>
        </w:rPr>
        <w:t xml:space="preserve">capitalist money, and a capitalist world market, capitalist production, and capitalist profits8 come into the world </w:t>
      </w:r>
      <w:r w:rsidRPr="00CC2DB1">
        <w:rPr>
          <w:rStyle w:val="Emphasis"/>
        </w:rPr>
        <w:t>dripping from head to toe in blood</w:t>
      </w:r>
      <w:r w:rsidRPr="00CC2DB1">
        <w:rPr>
          <w:rStyle w:val="StyleUnderline"/>
        </w:rPr>
        <w:t xml:space="preserve"> and dirt, that is, as a </w:t>
      </w:r>
      <w:r w:rsidRPr="00CC2DB1">
        <w:rPr>
          <w:rStyle w:val="Emphasis"/>
        </w:rPr>
        <w:t>history</w:t>
      </w:r>
      <w:r w:rsidRPr="00CC2DB1">
        <w:rPr>
          <w:rStyle w:val="StyleUnderline"/>
        </w:rPr>
        <w:t xml:space="preserve"> of </w:t>
      </w:r>
      <w:r w:rsidRPr="00CC2DB1">
        <w:rPr>
          <w:rStyle w:val="Emphasis"/>
        </w:rPr>
        <w:t>separation</w:t>
      </w:r>
      <w:r w:rsidRPr="00CC2DB1">
        <w:rPr>
          <w:rStyle w:val="StyleUnderline"/>
        </w:rPr>
        <w:t xml:space="preserve"> carried by </w:t>
      </w:r>
      <w:r w:rsidRPr="00CC2DB1">
        <w:rPr>
          <w:rStyle w:val="Emphasis"/>
        </w:rPr>
        <w:t>gendered</w:t>
      </w:r>
      <w:r w:rsidRPr="00CC2DB1">
        <w:rPr>
          <w:rStyle w:val="StyleUnderline"/>
        </w:rPr>
        <w:t xml:space="preserve"> and </w:t>
      </w:r>
      <w:r w:rsidRPr="00CC2DB1">
        <w:rPr>
          <w:rStyle w:val="Emphasis"/>
        </w:rPr>
        <w:t>racialized</w:t>
      </w:r>
      <w:r w:rsidRPr="00CC2DB1">
        <w:rPr>
          <w:rStyle w:val="StyleUnderline"/>
        </w:rPr>
        <w:t xml:space="preserve"> violence at every turn</w:t>
      </w:r>
      <w:r w:rsidRPr="00C71AE7">
        <w:rPr>
          <w:sz w:val="12"/>
        </w:rPr>
        <w:t xml:space="preserve">. But capital’s mediation of the Racial is, at the same time, capital’s abstraction from all qualitative characteristics of </w:t>
      </w:r>
      <w:proofErr w:type="spellStart"/>
      <w:r w:rsidRPr="00C71AE7">
        <w:rPr>
          <w:sz w:val="12"/>
        </w:rPr>
        <w:t>labour</w:t>
      </w:r>
      <w:proofErr w:type="spellEnd"/>
      <w:r w:rsidRPr="00C71AE7">
        <w:rPr>
          <w:sz w:val="12"/>
        </w:rPr>
        <w:t xml:space="preserve">-power’s embodiment, including gendered and racialized ascription—that which I earlier referred to as value’s function of abstraction. As such, rather than wear this history prima facie, </w:t>
      </w:r>
      <w:r w:rsidRPr="00CC2DB1">
        <w:rPr>
          <w:rStyle w:val="StyleUnderline"/>
        </w:rPr>
        <w:t>capital’s economic objectivities announce neutrality, equity, and legality.</w:t>
      </w:r>
      <w:r w:rsidRPr="00C71AE7">
        <w:rPr>
          <w:sz w:val="12"/>
        </w:rPr>
        <w:t xml:space="preserve"> They do so because they are real abstractions9 (or social formalizations) of their concrete, in-the-actual-world embodiments. The productive consumption of the commodity, </w:t>
      </w:r>
      <w:proofErr w:type="spellStart"/>
      <w:r w:rsidRPr="00C71AE7">
        <w:rPr>
          <w:sz w:val="12"/>
        </w:rPr>
        <w:t>labour</w:t>
      </w:r>
      <w:proofErr w:type="spellEnd"/>
      <w:r w:rsidRPr="00C71AE7">
        <w:rPr>
          <w:sz w:val="12"/>
        </w:rPr>
        <w:t xml:space="preserve">-power (an abstraction without body, brain, tissue, muscle, gender, race, age, ability, sexuality, etc.), in the process of production (always embodied and real-worldly, and always activating those qualities that </w:t>
      </w:r>
      <w:proofErr w:type="spellStart"/>
      <w:r w:rsidRPr="00C71AE7">
        <w:rPr>
          <w:sz w:val="12"/>
        </w:rPr>
        <w:t>labour</w:t>
      </w:r>
      <w:proofErr w:type="spellEnd"/>
      <w:r w:rsidRPr="00C71AE7">
        <w:rPr>
          <w:sz w:val="12"/>
        </w:rPr>
        <w:t xml:space="preserve">-power must expel from the process of valorization), is the only viable means of accumulation in a capitalist society. Marx’s analysis shows us how </w:t>
      </w:r>
      <w:r w:rsidRPr="007B7353">
        <w:rPr>
          <w:rStyle w:val="StyleUnderline"/>
          <w:highlight w:val="green"/>
        </w:rPr>
        <w:t xml:space="preserve">technologies of </w:t>
      </w:r>
      <w:r w:rsidRPr="007B7353">
        <w:rPr>
          <w:rStyle w:val="Emphasis"/>
          <w:highlight w:val="green"/>
        </w:rPr>
        <w:t>gender</w:t>
      </w:r>
      <w:r w:rsidRPr="007B7353">
        <w:rPr>
          <w:rStyle w:val="StyleUnderline"/>
          <w:highlight w:val="green"/>
        </w:rPr>
        <w:t xml:space="preserve"> and </w:t>
      </w:r>
      <w:r w:rsidRPr="007B7353">
        <w:rPr>
          <w:rStyle w:val="Emphasis"/>
          <w:highlight w:val="green"/>
        </w:rPr>
        <w:t>racialization</w:t>
      </w:r>
      <w:r w:rsidRPr="007B7353">
        <w:rPr>
          <w:rStyle w:val="StyleUnderline"/>
          <w:highlight w:val="green"/>
        </w:rPr>
        <w:t xml:space="preserve"> are</w:t>
      </w:r>
      <w:r w:rsidRPr="00CC2DB1">
        <w:rPr>
          <w:rStyle w:val="StyleUnderline"/>
        </w:rPr>
        <w:t xml:space="preserve"> </w:t>
      </w:r>
      <w:r w:rsidRPr="007B7353">
        <w:rPr>
          <w:rStyle w:val="Emphasis"/>
          <w:highlight w:val="green"/>
        </w:rPr>
        <w:t>inexorable</w:t>
      </w:r>
      <w:r w:rsidRPr="007B7353">
        <w:rPr>
          <w:rStyle w:val="StyleUnderline"/>
          <w:highlight w:val="green"/>
        </w:rPr>
        <w:t xml:space="preserve"> </w:t>
      </w:r>
      <w:r w:rsidRPr="007B7353">
        <w:rPr>
          <w:rStyle w:val="Emphasis"/>
          <w:highlight w:val="green"/>
        </w:rPr>
        <w:t>dimensions</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accumulation</w:t>
      </w:r>
      <w:r w:rsidRPr="00CC2DB1">
        <w:rPr>
          <w:rStyle w:val="StyleUnderline"/>
        </w:rPr>
        <w:t xml:space="preserve">, not because the Racial and the Colonial are ‘internal to capital,’ but </w:t>
      </w:r>
      <w:r w:rsidRPr="007B7353">
        <w:rPr>
          <w:rStyle w:val="StyleUnderline"/>
          <w:highlight w:val="green"/>
        </w:rPr>
        <w:t xml:space="preserve">because their </w:t>
      </w:r>
      <w:r w:rsidRPr="007B7353">
        <w:rPr>
          <w:rStyle w:val="Emphasis"/>
          <w:highlight w:val="green"/>
        </w:rPr>
        <w:t>abstraction</w:t>
      </w:r>
      <w:r w:rsidRPr="007B7353">
        <w:rPr>
          <w:rStyle w:val="StyleUnderline"/>
          <w:highlight w:val="green"/>
        </w:rPr>
        <w:t xml:space="preserve"> </w:t>
      </w:r>
      <w:r w:rsidRPr="007B7353">
        <w:rPr>
          <w:rStyle w:val="Emphasis"/>
          <w:highlight w:val="green"/>
        </w:rPr>
        <w:t>constitutes</w:t>
      </w:r>
      <w:r w:rsidRPr="007B7353">
        <w:rPr>
          <w:rStyle w:val="StyleUnderline"/>
          <w:highlight w:val="green"/>
        </w:rPr>
        <w:t xml:space="preserve"> </w:t>
      </w:r>
      <w:r w:rsidRPr="00CC2DB1">
        <w:rPr>
          <w:rStyle w:val="StyleUnderline"/>
        </w:rPr>
        <w:t xml:space="preserve">capital’s concept, just as they constitute </w:t>
      </w:r>
      <w:r w:rsidRPr="007B7353">
        <w:rPr>
          <w:rStyle w:val="StyleUnderline"/>
          <w:highlight w:val="green"/>
        </w:rPr>
        <w:t xml:space="preserve">the </w:t>
      </w:r>
      <w:r w:rsidRPr="007B7353">
        <w:rPr>
          <w:rStyle w:val="Emphasis"/>
          <w:highlight w:val="green"/>
        </w:rPr>
        <w:t>lived</w:t>
      </w:r>
      <w:r w:rsidRPr="007B7353">
        <w:rPr>
          <w:rStyle w:val="StyleUnderline"/>
          <w:highlight w:val="green"/>
        </w:rPr>
        <w:t xml:space="preserve"> </w:t>
      </w:r>
      <w:r w:rsidRPr="007B7353">
        <w:rPr>
          <w:rStyle w:val="Emphasis"/>
          <w:highlight w:val="green"/>
        </w:rPr>
        <w:t>modalities</w:t>
      </w:r>
      <w:r w:rsidRPr="007B7353">
        <w:rPr>
          <w:rStyle w:val="StyleUnderline"/>
          <w:highlight w:val="green"/>
        </w:rPr>
        <w:t xml:space="preserve"> of </w:t>
      </w:r>
      <w:r w:rsidRPr="007B7353">
        <w:rPr>
          <w:rStyle w:val="Emphasis"/>
          <w:highlight w:val="green"/>
        </w:rPr>
        <w:t>capital</w:t>
      </w:r>
      <w:r w:rsidRPr="00CC2DB1">
        <w:rPr>
          <w:rStyle w:val="StyleUnderline"/>
        </w:rPr>
        <w:t xml:space="preserve"> itself, capital as it moves in ‘the world as it actually is’</w:t>
      </w:r>
      <w:r w:rsidRPr="00C71AE7">
        <w:rPr>
          <w:sz w:val="12"/>
        </w:rPr>
        <w:t xml:space="preserve"> 10—</w:t>
      </w:r>
      <w:r w:rsidRPr="00CC2DB1">
        <w:rPr>
          <w:rStyle w:val="StyleUnderline"/>
        </w:rPr>
        <w:t>i.e., the world of capital’s social forms.</w:t>
      </w:r>
      <w:r w:rsidRPr="00C71AE7">
        <w:rPr>
          <w:sz w:val="12"/>
        </w:rPr>
        <w:t xml:space="preserve"> This is the very point of Marx’s critique of political economy as the critique of the fetishization of capital’s abstractions. Ferreira da Silva states that ‘Marx’s formalization of the general law of value’ (or ‘Marx’s equation of value’ (17))11 keeps the ‘tangle of violence’ out of things (185). In one sense, this is true.12 But, it’s not that Marx-as-theorist effaces the violence of </w:t>
      </w:r>
      <w:proofErr w:type="spellStart"/>
      <w:r w:rsidRPr="00C71AE7">
        <w:rPr>
          <w:sz w:val="12"/>
        </w:rPr>
        <w:t>valueforms</w:t>
      </w:r>
      <w:proofErr w:type="spellEnd"/>
      <w:r w:rsidRPr="00C71AE7">
        <w:rPr>
          <w:sz w:val="12"/>
        </w:rPr>
        <w:t xml:space="preserve">. Marx’s point, rather, is that capital is the process of this effacement. Capitalist accumulation is sustained, in part, by dissimulating the violence innate to production-circulation. Formal abstraction is the process of keeping the violence that constitutes the ongoing history of separation out of the story. However, </w:t>
      </w:r>
      <w:r w:rsidRPr="00C71AE7">
        <w:rPr>
          <w:rStyle w:val="Emphasis"/>
        </w:rPr>
        <w:t>the dialectical reversal</w:t>
      </w:r>
      <w:r w:rsidRPr="00C71AE7">
        <w:rPr>
          <w:sz w:val="12"/>
        </w:rPr>
        <w:t xml:space="preserve">13 </w:t>
      </w:r>
      <w:r w:rsidRPr="00C71AE7">
        <w:rPr>
          <w:rStyle w:val="StyleUnderline"/>
        </w:rPr>
        <w:t xml:space="preserve">of </w:t>
      </w:r>
      <w:r w:rsidRPr="00C71AE7">
        <w:rPr>
          <w:rStyle w:val="Emphasis"/>
        </w:rPr>
        <w:t>formal</w:t>
      </w:r>
      <w:r w:rsidRPr="00C71AE7">
        <w:rPr>
          <w:rStyle w:val="StyleUnderline"/>
        </w:rPr>
        <w:t xml:space="preserve"> </w:t>
      </w:r>
      <w:r w:rsidRPr="00C71AE7">
        <w:rPr>
          <w:rStyle w:val="Emphasis"/>
        </w:rPr>
        <w:t>abstraction</w:t>
      </w:r>
      <w:r w:rsidRPr="00C71AE7">
        <w:rPr>
          <w:sz w:val="12"/>
        </w:rPr>
        <w:t>, namely, fully realized abstraction (i.e., socialization</w:t>
      </w:r>
      <w:r w:rsidRPr="00C71AE7">
        <w:rPr>
          <w:rStyle w:val="StyleUnderline"/>
        </w:rPr>
        <w:t xml:space="preserve">), is the </w:t>
      </w:r>
      <w:r w:rsidRPr="00C71AE7">
        <w:rPr>
          <w:rStyle w:val="Emphasis"/>
        </w:rPr>
        <w:t>condition</w:t>
      </w:r>
      <w:r w:rsidRPr="00C71AE7">
        <w:rPr>
          <w:rStyle w:val="StyleUnderline"/>
        </w:rPr>
        <w:t xml:space="preserve"> of </w:t>
      </w:r>
      <w:r w:rsidRPr="00C71AE7">
        <w:rPr>
          <w:rStyle w:val="Emphasis"/>
        </w:rPr>
        <w:t>no</w:t>
      </w:r>
      <w:r w:rsidRPr="00C71AE7">
        <w:rPr>
          <w:rStyle w:val="StyleUnderline"/>
        </w:rPr>
        <w:t xml:space="preserve"> </w:t>
      </w:r>
      <w:r w:rsidRPr="00C71AE7">
        <w:rPr>
          <w:rStyle w:val="Emphasis"/>
        </w:rPr>
        <w:t>conditions</w:t>
      </w:r>
      <w:r w:rsidRPr="00C71AE7">
        <w:rPr>
          <w:sz w:val="12"/>
        </w:rPr>
        <w:t>—</w:t>
      </w:r>
      <w:r w:rsidRPr="00C71AE7">
        <w:rPr>
          <w:rStyle w:val="StyleUnderline"/>
        </w:rPr>
        <w:t xml:space="preserve">the condition of </w:t>
      </w:r>
      <w:r w:rsidRPr="00C71AE7">
        <w:rPr>
          <w:rStyle w:val="Emphasis"/>
        </w:rPr>
        <w:t>no possibility</w:t>
      </w:r>
      <w:r w:rsidRPr="00C71AE7">
        <w:rPr>
          <w:rStyle w:val="StyleUnderline"/>
        </w:rPr>
        <w:t xml:space="preserve"> for the activation of technologies of </w:t>
      </w:r>
      <w:r w:rsidRPr="00C71AE7">
        <w:rPr>
          <w:rStyle w:val="Emphasis"/>
        </w:rPr>
        <w:t>categorial subjugation</w:t>
      </w:r>
      <w:r w:rsidRPr="00C71AE7">
        <w:rPr>
          <w:rStyle w:val="StyleUnderline"/>
        </w:rPr>
        <w:t xml:space="preserve"> because they cannot be registered as such: race, gender, sexuality, age, and so on</w:t>
      </w:r>
      <w:r w:rsidRPr="00C71AE7">
        <w:rPr>
          <w:sz w:val="12"/>
        </w:rPr>
        <w:t xml:space="preserve">. I am, therefore, fully in earnest when I say that Ferreira </w:t>
      </w:r>
      <w:r w:rsidRPr="00C71AE7">
        <w:rPr>
          <w:rStyle w:val="StyleUnderline"/>
        </w:rPr>
        <w:t xml:space="preserve">da Silva’s question as follows could not be a better articulation of what Marx understands to be the latent possibility of value as the socialization of </w:t>
      </w:r>
      <w:proofErr w:type="spellStart"/>
      <w:r w:rsidRPr="00C71AE7">
        <w:rPr>
          <w:rStyle w:val="StyleUnderline"/>
        </w:rPr>
        <w:t>labour</w:t>
      </w:r>
      <w:proofErr w:type="spellEnd"/>
      <w:r w:rsidRPr="00C71AE7">
        <w:rPr>
          <w:rStyle w:val="StyleUnderline"/>
        </w:rPr>
        <w:t>, as ‘pure sociality’ or fully realized abstraction, which, in a capitalist mode of</w:t>
      </w:r>
      <w:r w:rsidRPr="00322F37">
        <w:rPr>
          <w:rStyle w:val="StyleUnderline"/>
        </w:rPr>
        <w:t xml:space="preserve"> production, remains unrealized, captured as property: </w:t>
      </w:r>
      <w:r w:rsidRPr="00C71AE7">
        <w:rPr>
          <w:sz w:val="12"/>
        </w:rP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t>
      </w:r>
      <w:r w:rsidRPr="00322F37">
        <w:rPr>
          <w:rStyle w:val="StyleUnderline"/>
        </w:rPr>
        <w:t xml:space="preserve">What if the basis </w:t>
      </w:r>
      <w:r w:rsidRPr="00C71AE7">
        <w:rPr>
          <w:rStyle w:val="StyleUnderline"/>
        </w:rPr>
        <w:t>of our ethical program was simply that everything that exists, has existed or may come to exist is made of the same raw material, the elemental … whose re/de/composition allows us to say anything about their existence? … such a point of departure … troubles the very notion of value.</w:t>
      </w:r>
      <w:r w:rsidRPr="00C71AE7">
        <w:rPr>
          <w:sz w:val="12"/>
        </w:rPr>
        <w:t xml:space="preserve"> (73) </w:t>
      </w:r>
      <w:r w:rsidRPr="00C71AE7">
        <w:rPr>
          <w:rStyle w:val="Emphasis"/>
        </w:rPr>
        <w:t>Exactly!–Marx might have said.</w:t>
      </w:r>
      <w:r w:rsidRPr="00C71AE7">
        <w:rPr>
          <w:sz w:val="12"/>
        </w:rPr>
        <w:t xml:space="preserve"> </w:t>
      </w:r>
      <w:r w:rsidRPr="00C71AE7">
        <w:rPr>
          <w:rStyle w:val="StyleUnderline"/>
        </w:rPr>
        <w:t>In solidarity</w:t>
      </w:r>
      <w:r w:rsidRPr="00C71AE7">
        <w:rPr>
          <w:sz w:val="12"/>
        </w:rPr>
        <w:t xml:space="preserve"> and like-mind, therefore, </w:t>
      </w:r>
      <w:r w:rsidRPr="00C71AE7">
        <w:rPr>
          <w:rStyle w:val="StyleUnderline"/>
        </w:rPr>
        <w:t xml:space="preserve">I follow </w:t>
      </w:r>
      <w:r w:rsidRPr="00C71AE7">
        <w:rPr>
          <w:sz w:val="12"/>
        </w:rPr>
        <w:t xml:space="preserve">Ferreira </w:t>
      </w:r>
      <w:r w:rsidRPr="00C71AE7">
        <w:rPr>
          <w:rStyle w:val="StyleUnderline"/>
        </w:rPr>
        <w:t xml:space="preserve">da Silva’s critique of the </w:t>
      </w:r>
      <w:r w:rsidRPr="00C71AE7">
        <w:rPr>
          <w:rStyle w:val="Emphasis"/>
        </w:rPr>
        <w:t>naturalization of racial difference when the category of Blackness</w:t>
      </w:r>
      <w:r w:rsidRPr="00C71AE7">
        <w:rPr>
          <w:rStyle w:val="StyleUnderline"/>
        </w:rPr>
        <w:t xml:space="preserve"> is posited as the cause/ effect of racial prejudice, as purely mental content</w:t>
      </w:r>
      <w:r w:rsidRPr="00C71AE7">
        <w:rPr>
          <w:sz w:val="12"/>
        </w:rPr>
        <w:t xml:space="preserve"> (124), </w:t>
      </w:r>
      <w:r w:rsidRPr="00C71AE7">
        <w:rPr>
          <w:rStyle w:val="StyleUnderline"/>
        </w:rPr>
        <w:t xml:space="preserve">that makes violence an expression of conscious (or unconscious) belief rather than the structure of a </w:t>
      </w:r>
      <w:proofErr w:type="spellStart"/>
      <w:r w:rsidRPr="00C71AE7">
        <w:rPr>
          <w:rStyle w:val="StyleUnderline"/>
        </w:rPr>
        <w:t>postEnlightenment</w:t>
      </w:r>
      <w:proofErr w:type="spellEnd"/>
      <w:r w:rsidRPr="00C71AE7">
        <w:rPr>
          <w:rStyle w:val="StyleUnderline"/>
        </w:rPr>
        <w:t xml:space="preserve"> Liberal polity</w:t>
      </w:r>
      <w:r w:rsidRPr="00C71AE7">
        <w:rPr>
          <w:sz w:val="12"/>
        </w:rPr>
        <w:t xml:space="preserve"> (189). And I could not agree more with Ferreira </w:t>
      </w:r>
      <w:r w:rsidRPr="00C71AE7">
        <w:rPr>
          <w:rStyle w:val="Emphasis"/>
        </w:rPr>
        <w:t>da Silva</w:t>
      </w:r>
      <w:r w:rsidRPr="00C71AE7">
        <w:rPr>
          <w:sz w:val="12"/>
        </w:rPr>
        <w:t xml:space="preserve"> when she </w:t>
      </w:r>
      <w:r w:rsidRPr="00C71AE7">
        <w:rPr>
          <w:rStyle w:val="StyleUnderline"/>
        </w:rPr>
        <w:t xml:space="preserve">points out that there ‘is no real freedom without </w:t>
      </w:r>
      <w:r w:rsidRPr="00C71AE7">
        <w:rPr>
          <w:rStyle w:val="Emphasis"/>
        </w:rPr>
        <w:t xml:space="preserve">economic </w:t>
      </w:r>
      <w:proofErr w:type="spellStart"/>
      <w:r w:rsidRPr="00C71AE7">
        <w:rPr>
          <w:rStyle w:val="Emphasis"/>
        </w:rPr>
        <w:t>selfdetermination</w:t>
      </w:r>
      <w:proofErr w:type="spellEnd"/>
      <w:r w:rsidRPr="00C71AE7">
        <w:rPr>
          <w:rStyle w:val="Emphasis"/>
        </w:rPr>
        <w:t>’</w:t>
      </w:r>
      <w:r w:rsidRPr="00C71AE7">
        <w:rPr>
          <w:sz w:val="12"/>
        </w:rPr>
        <w:t xml:space="preserve"> (151). My observation, however, is that Ferreira da Silva partakes of a recent turn where frustration and anger (justifiable, at the very least), in the guise of theory, situate the Racial internal to capital as the only possible way of explaining its virulence, relentlessness, depravity, and madness. In this turn, as much about desire as analysis, it is as if only when the Racial is understood as being internal to capital, comported not simply as a matter of culture or ideology (and therefore nothing so flimsy as feelings or ideas) but rather as the matter of law and economics, does it punch with the theoretical weight of the real, the material. We do need to theorize the way in which, as Gayatri Spivak (1990) expounded more than 30 years ago, colonialism continues in the postcolonial era under the guise of global capitalism. However, </w:t>
      </w:r>
      <w:r w:rsidRPr="007B7353">
        <w:rPr>
          <w:rStyle w:val="StyleUnderline"/>
          <w:highlight w:val="green"/>
        </w:rPr>
        <w:t xml:space="preserve">to argue that </w:t>
      </w:r>
      <w:r w:rsidRPr="007B7353">
        <w:rPr>
          <w:rStyle w:val="Emphasis"/>
          <w:highlight w:val="green"/>
        </w:rPr>
        <w:t>gendered and racialized violence</w:t>
      </w:r>
      <w:r w:rsidRPr="007B7353">
        <w:rPr>
          <w:rStyle w:val="StyleUnderline"/>
          <w:highlight w:val="green"/>
        </w:rPr>
        <w:t xml:space="preserve"> persists because </w:t>
      </w:r>
      <w:r w:rsidRPr="007B7353">
        <w:rPr>
          <w:rStyle w:val="Emphasis"/>
          <w:highlight w:val="green"/>
        </w:rPr>
        <w:t>the</w:t>
      </w:r>
      <w:r w:rsidRPr="007B7353">
        <w:rPr>
          <w:rStyle w:val="StyleUnderline"/>
          <w:highlight w:val="green"/>
        </w:rPr>
        <w:t xml:space="preserve"> </w:t>
      </w:r>
      <w:r w:rsidRPr="007B7353">
        <w:rPr>
          <w:rStyle w:val="Emphasis"/>
          <w:highlight w:val="green"/>
        </w:rPr>
        <w:t>Colonial</w:t>
      </w:r>
      <w:r w:rsidRPr="007B7353">
        <w:rPr>
          <w:rStyle w:val="StyleUnderline"/>
          <w:highlight w:val="green"/>
        </w:rPr>
        <w:t xml:space="preserve"> persists is to </w:t>
      </w:r>
      <w:r w:rsidRPr="007B7353">
        <w:rPr>
          <w:rStyle w:val="Emphasis"/>
          <w:highlight w:val="green"/>
        </w:rPr>
        <w:t>let capital off the hook</w:t>
      </w:r>
      <w:r w:rsidRPr="007B7353">
        <w:rPr>
          <w:rStyle w:val="StyleUnderline"/>
          <w:highlight w:val="green"/>
        </w:rPr>
        <w:t xml:space="preserve"> for its </w:t>
      </w:r>
      <w:r w:rsidRPr="00417351">
        <w:rPr>
          <w:rStyle w:val="StyleUnderline"/>
        </w:rPr>
        <w:t xml:space="preserve">own particular </w:t>
      </w:r>
      <w:r w:rsidRPr="007B7353">
        <w:rPr>
          <w:rStyle w:val="Emphasis"/>
          <w:highlight w:val="green"/>
        </w:rPr>
        <w:t>constitutive</w:t>
      </w:r>
      <w:r w:rsidRPr="007B7353">
        <w:rPr>
          <w:rStyle w:val="StyleUnderline"/>
          <w:highlight w:val="green"/>
        </w:rPr>
        <w:t xml:space="preserve"> </w:t>
      </w:r>
      <w:r w:rsidRPr="007B7353">
        <w:rPr>
          <w:rStyle w:val="Emphasis"/>
          <w:highlight w:val="green"/>
        </w:rPr>
        <w:t>violence</w:t>
      </w:r>
      <w:r w:rsidRPr="00417351">
        <w:rPr>
          <w:rStyle w:val="StyleUnderline"/>
        </w:rPr>
        <w:t>, configured somewhat differently than colonial militarization or accumulation, even in the case of capitalist police militarization, which expresses a different social content in the present from its colonial ancestor</w:t>
      </w:r>
      <w:r w:rsidRPr="00C71AE7">
        <w:rPr>
          <w:sz w:val="12"/>
        </w:rPr>
        <w:t xml:space="preserve">. Unlike colonialism, </w:t>
      </w:r>
      <w:r w:rsidRPr="007B7353">
        <w:rPr>
          <w:rStyle w:val="Emphasis"/>
          <w:highlight w:val="green"/>
        </w:rPr>
        <w:t>capital</w:t>
      </w:r>
      <w:r w:rsidRPr="00C71AE7">
        <w:rPr>
          <w:sz w:val="12"/>
        </w:rPr>
        <w:t xml:space="preserve"> (not uniformly, but at its concept) </w:t>
      </w:r>
      <w:r w:rsidRPr="007B7353">
        <w:rPr>
          <w:rStyle w:val="StyleUnderline"/>
          <w:highlight w:val="green"/>
        </w:rPr>
        <w:t>is</w:t>
      </w:r>
      <w:r w:rsidRPr="00417351">
        <w:rPr>
          <w:rStyle w:val="StyleUnderline"/>
        </w:rPr>
        <w:t xml:space="preserve"> racialization mediated, gender mediated, </w:t>
      </w:r>
      <w:r w:rsidRPr="007B7353">
        <w:rPr>
          <w:rStyle w:val="Emphasis"/>
          <w:highlight w:val="green"/>
        </w:rPr>
        <w:t>Blackness mediated</w:t>
      </w:r>
      <w:r w:rsidRPr="00417351">
        <w:rPr>
          <w:rStyle w:val="StyleUnderline"/>
        </w:rPr>
        <w:t xml:space="preserve">—which is to say </w:t>
      </w:r>
      <w:r w:rsidRPr="007B7353">
        <w:rPr>
          <w:rStyle w:val="Emphasis"/>
          <w:highlight w:val="green"/>
        </w:rPr>
        <w:t xml:space="preserve">subjugation </w:t>
      </w:r>
      <w:proofErr w:type="spellStart"/>
      <w:r w:rsidRPr="007B7353">
        <w:rPr>
          <w:rStyle w:val="Emphasis"/>
          <w:highlight w:val="green"/>
        </w:rPr>
        <w:t>invisibilized</w:t>
      </w:r>
      <w:proofErr w:type="spellEnd"/>
      <w:r w:rsidRPr="00C71AE7">
        <w:rPr>
          <w:sz w:val="12"/>
        </w:rPr>
        <w:t xml:space="preserve"> (</w:t>
      </w:r>
      <w:r w:rsidRPr="007B7353">
        <w:rPr>
          <w:rStyle w:val="StyleUnderline"/>
          <w:highlight w:val="green"/>
        </w:rPr>
        <w:t>despite the horror of its</w:t>
      </w:r>
      <w:r w:rsidRPr="00417351">
        <w:rPr>
          <w:rStyle w:val="StyleUnderline"/>
        </w:rPr>
        <w:t xml:space="preserve"> surface </w:t>
      </w:r>
      <w:proofErr w:type="spellStart"/>
      <w:r w:rsidRPr="007B7353">
        <w:rPr>
          <w:rStyle w:val="Emphasis"/>
          <w:highlight w:val="green"/>
        </w:rPr>
        <w:t>spectacularization</w:t>
      </w:r>
      <w:proofErr w:type="spellEnd"/>
      <w:r w:rsidRPr="00C71AE7">
        <w:rPr>
          <w:sz w:val="12"/>
        </w:rPr>
        <w:t xml:space="preserve">) </w:t>
      </w:r>
      <w:r w:rsidRPr="00417351">
        <w:rPr>
          <w:rStyle w:val="StyleUnderline"/>
        </w:rPr>
        <w:t>in such a way that allows it to do an end-run around interventions in the name of ethics, Equity-Diversity-Inclusion policies, or campaigns for greater awareness and sensitivity.</w:t>
      </w:r>
      <w:r>
        <w:rPr>
          <w:rStyle w:val="StyleUnderline"/>
        </w:rPr>
        <w:t xml:space="preserve"> </w:t>
      </w:r>
      <w:r w:rsidRPr="00C71AE7">
        <w:rPr>
          <w:sz w:val="12"/>
        </w:rPr>
        <w:t>One doesn’t need Marx’s critique, nor the re/de/composition of Marx’s critique, to observe that ‘</w:t>
      </w:r>
      <w:r w:rsidRPr="00CC2DB1">
        <w:rPr>
          <w:rStyle w:val="StyleUnderline"/>
        </w:rPr>
        <w:t>the post-slavery trajectory of black populations [is] one of … economic exclusion and juridical alienation’</w:t>
      </w:r>
      <w:r w:rsidRPr="00C71AE7">
        <w:rPr>
          <w:sz w:val="12"/>
        </w:rPr>
        <w:t xml:space="preserve"> (242). Marx’s analysis can tell us why </w:t>
      </w:r>
      <w:r w:rsidRPr="007B7353">
        <w:rPr>
          <w:rStyle w:val="StyleUnderline"/>
          <w:highlight w:val="green"/>
        </w:rPr>
        <w:t xml:space="preserve">the trajectory from </w:t>
      </w:r>
      <w:r w:rsidRPr="007B7353">
        <w:rPr>
          <w:rStyle w:val="Emphasis"/>
          <w:highlight w:val="green"/>
        </w:rPr>
        <w:t>colonialism</w:t>
      </w:r>
      <w:r w:rsidRPr="007B7353">
        <w:rPr>
          <w:rStyle w:val="StyleUnderline"/>
          <w:highlight w:val="green"/>
        </w:rPr>
        <w:t xml:space="preserve"> to </w:t>
      </w:r>
      <w:r w:rsidRPr="007B7353">
        <w:rPr>
          <w:rStyle w:val="Emphasis"/>
          <w:highlight w:val="green"/>
        </w:rPr>
        <w:t>capitalism</w:t>
      </w:r>
      <w:r w:rsidRPr="007B7353">
        <w:rPr>
          <w:rStyle w:val="StyleUnderline"/>
          <w:highlight w:val="green"/>
        </w:rPr>
        <w:t xml:space="preserve"> is one of </w:t>
      </w:r>
      <w:r w:rsidRPr="007B7353">
        <w:rPr>
          <w:rStyle w:val="Emphasis"/>
          <w:highlight w:val="green"/>
        </w:rPr>
        <w:t>continuity</w:t>
      </w:r>
      <w:r w:rsidRPr="00C71AE7">
        <w:rPr>
          <w:sz w:val="12"/>
        </w:rPr>
        <w:t xml:space="preserve"> in some respects and revolution in the mode of accumulation, both. But neither Marx, nor the re/de/composition of Marx’s critique can tell us </w:t>
      </w:r>
      <w:r w:rsidRPr="007B7353">
        <w:rPr>
          <w:rStyle w:val="Emphasis"/>
          <w:highlight w:val="green"/>
        </w:rPr>
        <w:t>how to abolish the current state of things</w:t>
      </w:r>
      <w:r w:rsidRPr="007B7353">
        <w:rPr>
          <w:rStyle w:val="StyleUnderline"/>
          <w:highlight w:val="green"/>
        </w:rPr>
        <w:t>,</w:t>
      </w:r>
      <w:r w:rsidRPr="00CC2DB1">
        <w:rPr>
          <w:rStyle w:val="StyleUnderline"/>
        </w:rPr>
        <w:t xml:space="preserve"> and </w:t>
      </w:r>
      <w:r w:rsidRPr="00C71AE7">
        <w:rPr>
          <w:rStyle w:val="StyleUnderline"/>
        </w:rPr>
        <w:t xml:space="preserve">that </w:t>
      </w:r>
      <w:r w:rsidRPr="007B7353">
        <w:rPr>
          <w:rStyle w:val="StyleUnderline"/>
          <w:highlight w:val="green"/>
        </w:rPr>
        <w:t xml:space="preserve">is the </w:t>
      </w:r>
      <w:r w:rsidRPr="00C71AE7">
        <w:rPr>
          <w:rStyle w:val="StyleUnderline"/>
        </w:rPr>
        <w:t>more</w:t>
      </w:r>
      <w:r w:rsidRPr="00C71AE7">
        <w:rPr>
          <w:rStyle w:val="Emphasis"/>
        </w:rPr>
        <w:t xml:space="preserve"> </w:t>
      </w:r>
      <w:r w:rsidRPr="007B7353">
        <w:rPr>
          <w:rStyle w:val="Emphasis"/>
          <w:highlight w:val="green"/>
        </w:rPr>
        <w:t xml:space="preserve">urgent </w:t>
      </w:r>
      <w:r w:rsidRPr="00C71AE7">
        <w:rPr>
          <w:rStyle w:val="Emphasis"/>
        </w:rPr>
        <w:t xml:space="preserve">of </w:t>
      </w:r>
      <w:r w:rsidRPr="00C71AE7">
        <w:rPr>
          <w:rStyle w:val="StyleUnderline"/>
        </w:rPr>
        <w:t>the two</w:t>
      </w:r>
      <w:r w:rsidRPr="00CC2DB1">
        <w:rPr>
          <w:rStyle w:val="Emphasis"/>
        </w:rPr>
        <w:t xml:space="preserve"> </w:t>
      </w:r>
      <w:r w:rsidRPr="007B7353">
        <w:rPr>
          <w:rStyle w:val="StyleUnderline"/>
          <w:highlight w:val="green"/>
        </w:rPr>
        <w:t>question</w:t>
      </w:r>
      <w:r w:rsidRPr="00C71AE7">
        <w:rPr>
          <w:rStyle w:val="StyleUnderline"/>
        </w:rPr>
        <w:t>s</w:t>
      </w:r>
      <w:r w:rsidRPr="00C71AE7">
        <w:rPr>
          <w:sz w:val="12"/>
        </w:rPr>
        <w:t>. As Ferreira da Silva rightly says, ‘</w:t>
      </w:r>
      <w:r w:rsidRPr="00CC2DB1">
        <w:rPr>
          <w:rStyle w:val="StyleUnderline"/>
        </w:rPr>
        <w:t>the wounded captive body in the scene of subjugation reminds us that what is before us is not a simple task but a demand for the end of (the) world as we know it, that is, the restoration of the total value expropriated from the Slave and Native’</w:t>
      </w:r>
      <w:r w:rsidRPr="00C71AE7">
        <w:rPr>
          <w:sz w:val="12"/>
        </w:rPr>
        <w:t xml:space="preserve"> (189). But </w:t>
      </w:r>
      <w:r w:rsidRPr="007B7353">
        <w:rPr>
          <w:rStyle w:val="StyleUnderline"/>
          <w:highlight w:val="green"/>
        </w:rPr>
        <w:t>the restoration of value to those whom it is owed</w:t>
      </w:r>
      <w:r w:rsidRPr="00CC2DB1">
        <w:rPr>
          <w:rStyle w:val="StyleUnderline"/>
        </w:rPr>
        <w:t xml:space="preserve">, yesterday and today, </w:t>
      </w:r>
      <w:r w:rsidRPr="007B7353">
        <w:rPr>
          <w:rStyle w:val="StyleUnderline"/>
          <w:highlight w:val="green"/>
        </w:rPr>
        <w:t xml:space="preserve">will involve </w:t>
      </w:r>
      <w:r w:rsidRPr="00CC2DB1">
        <w:rPr>
          <w:rStyle w:val="StyleUnderline"/>
        </w:rPr>
        <w:t>a</w:t>
      </w:r>
      <w:r w:rsidRPr="007B7353">
        <w:rPr>
          <w:rStyle w:val="StyleUnderline"/>
          <w:highlight w:val="green"/>
        </w:rPr>
        <w:t xml:space="preserve"> </w:t>
      </w:r>
      <w:r w:rsidRPr="007B7353">
        <w:rPr>
          <w:rStyle w:val="Emphasis"/>
          <w:highlight w:val="green"/>
        </w:rPr>
        <w:t>radical</w:t>
      </w:r>
      <w:r w:rsidRPr="007B7353">
        <w:rPr>
          <w:rStyle w:val="StyleUnderline"/>
          <w:highlight w:val="green"/>
        </w:rPr>
        <w:t xml:space="preserve"> </w:t>
      </w:r>
      <w:r w:rsidRPr="007B7353">
        <w:rPr>
          <w:rStyle w:val="Emphasis"/>
          <w:highlight w:val="green"/>
        </w:rPr>
        <w:t>transformation</w:t>
      </w:r>
      <w:r w:rsidRPr="00CC2DB1">
        <w:rPr>
          <w:rStyle w:val="StyleUnderline"/>
        </w:rPr>
        <w:t xml:space="preserve"> of the form of wealth, from capitalist value </w:t>
      </w:r>
      <w:r w:rsidRPr="007B7353">
        <w:rPr>
          <w:rStyle w:val="StyleUnderline"/>
          <w:highlight w:val="green"/>
        </w:rPr>
        <w:t>to</w:t>
      </w:r>
      <w:r w:rsidRPr="00CC2DB1">
        <w:rPr>
          <w:rStyle w:val="StyleUnderline"/>
        </w:rPr>
        <w:t xml:space="preserve">, let’s say, </w:t>
      </w:r>
      <w:r w:rsidRPr="007B7353">
        <w:rPr>
          <w:rStyle w:val="StyleUnderline"/>
          <w:highlight w:val="green"/>
        </w:rPr>
        <w:t xml:space="preserve">a </w:t>
      </w:r>
      <w:r w:rsidRPr="007B7353">
        <w:rPr>
          <w:rStyle w:val="Emphasis"/>
          <w:highlight w:val="green"/>
        </w:rPr>
        <w:t>post</w:t>
      </w:r>
      <w:r w:rsidRPr="007B7353">
        <w:rPr>
          <w:rStyle w:val="StyleUnderline"/>
          <w:highlight w:val="green"/>
        </w:rPr>
        <w:t>-</w:t>
      </w:r>
      <w:r w:rsidRPr="007B7353">
        <w:rPr>
          <w:rStyle w:val="Emphasis"/>
          <w:highlight w:val="green"/>
        </w:rPr>
        <w:t>capitalist, socialized wealth-in-kind</w:t>
      </w:r>
      <w:r w:rsidRPr="00CC2DB1">
        <w:rPr>
          <w:rStyle w:val="StyleUnderline"/>
        </w:rPr>
        <w:t>: wealth as clean air, wealth as no one hungry and unhoused, wealth as thriving ecosystems, wealth as universal healthcare and education, and on, and on.</w:t>
      </w:r>
      <w:r w:rsidRPr="00C71AE7">
        <w:rPr>
          <w:sz w:val="12"/>
        </w:rPr>
        <w:t xml:space="preserve"> </w:t>
      </w:r>
      <w:r w:rsidRPr="007B7353">
        <w:rPr>
          <w:rStyle w:val="Emphasis"/>
          <w:highlight w:val="green"/>
        </w:rPr>
        <w:t>The abolition of capital</w:t>
      </w:r>
      <w:r w:rsidRPr="00C71AE7">
        <w:rPr>
          <w:sz w:val="12"/>
        </w:rPr>
        <w:t xml:space="preserve">, </w:t>
      </w:r>
      <w:r w:rsidRPr="00CC2DB1">
        <w:rPr>
          <w:rStyle w:val="StyleUnderline"/>
        </w:rPr>
        <w:t xml:space="preserve">the real movement that abolishes the current state of things—today, a state </w:t>
      </w:r>
      <w:r w:rsidRPr="007B7353">
        <w:rPr>
          <w:rStyle w:val="Emphasis"/>
          <w:highlight w:val="green"/>
        </w:rPr>
        <w:t>where</w:t>
      </w:r>
      <w:r w:rsidRPr="007B7353">
        <w:rPr>
          <w:rStyle w:val="StyleUnderline"/>
          <w:highlight w:val="green"/>
        </w:rPr>
        <w:t xml:space="preserve"> </w:t>
      </w:r>
      <w:r w:rsidRPr="00CC2DB1">
        <w:rPr>
          <w:rStyle w:val="StyleUnderline"/>
        </w:rPr>
        <w:t xml:space="preserve">gendered and </w:t>
      </w:r>
      <w:r w:rsidRPr="007B7353">
        <w:rPr>
          <w:rStyle w:val="Emphasis"/>
          <w:highlight w:val="green"/>
        </w:rPr>
        <w:t>racialized</w:t>
      </w:r>
      <w:r w:rsidRPr="007B7353">
        <w:rPr>
          <w:rStyle w:val="StyleUnderline"/>
          <w:highlight w:val="green"/>
        </w:rPr>
        <w:t xml:space="preserve"> </w:t>
      </w:r>
      <w:r w:rsidRPr="007B7353">
        <w:rPr>
          <w:rStyle w:val="Emphasis"/>
          <w:highlight w:val="green"/>
        </w:rPr>
        <w:t>violence</w:t>
      </w:r>
      <w:r w:rsidRPr="007B7353">
        <w:rPr>
          <w:rStyle w:val="StyleUnderline"/>
          <w:highlight w:val="green"/>
        </w:rPr>
        <w:t xml:space="preserve"> is the </w:t>
      </w:r>
      <w:r w:rsidRPr="007B7353">
        <w:rPr>
          <w:rStyle w:val="Emphasis"/>
          <w:highlight w:val="green"/>
        </w:rPr>
        <w:t>condition</w:t>
      </w:r>
      <w:r w:rsidRPr="007B7353">
        <w:rPr>
          <w:rStyle w:val="StyleUnderline"/>
          <w:highlight w:val="green"/>
        </w:rPr>
        <w:t xml:space="preserve"> for </w:t>
      </w:r>
      <w:r w:rsidRPr="007B7353">
        <w:rPr>
          <w:rStyle w:val="Emphasis"/>
          <w:highlight w:val="green"/>
        </w:rPr>
        <w:t>everything</w:t>
      </w:r>
      <w:r w:rsidRPr="007B7353">
        <w:rPr>
          <w:rStyle w:val="StyleUnderline"/>
          <w:highlight w:val="green"/>
        </w:rPr>
        <w:t xml:space="preserve"> </w:t>
      </w:r>
      <w:r w:rsidRPr="007B7353">
        <w:rPr>
          <w:rStyle w:val="Emphasis"/>
          <w:highlight w:val="green"/>
        </w:rPr>
        <w:t>else</w:t>
      </w:r>
      <w:r w:rsidRPr="00CC2DB1">
        <w:rPr>
          <w:rStyle w:val="StyleUnderline"/>
        </w:rPr>
        <w:t>—</w:t>
      </w:r>
      <w:r w:rsidRPr="007B7353">
        <w:rPr>
          <w:rStyle w:val="Emphasis"/>
          <w:highlight w:val="green"/>
        </w:rPr>
        <w:t>is the Commune</w:t>
      </w:r>
      <w:r w:rsidRPr="00C71AE7">
        <w:rPr>
          <w:sz w:val="12"/>
        </w:rPr>
        <w:t xml:space="preserve">. </w:t>
      </w:r>
      <w:r w:rsidRPr="00CC2DB1">
        <w:rPr>
          <w:rStyle w:val="StyleUnderline"/>
        </w:rPr>
        <w:t xml:space="preserve">The Commune names the social relation that abolishes the form of social wealth—that historically specific capitalist mode of sociality—that Marx calls value. </w:t>
      </w:r>
      <w:r w:rsidRPr="007B7353">
        <w:rPr>
          <w:rStyle w:val="Emphasis"/>
          <w:highlight w:val="green"/>
        </w:rPr>
        <w:t>The Commune is all our payable debt</w:t>
      </w:r>
      <w:r w:rsidRPr="00C71AE7">
        <w:rPr>
          <w:sz w:val="12"/>
        </w:rPr>
        <w:t>.14</w:t>
      </w:r>
    </w:p>
    <w:bookmarkEnd w:id="1"/>
    <w:p w14:paraId="4D72C4CB" w14:textId="77777777" w:rsidR="005D2781" w:rsidRPr="00BD0405" w:rsidRDefault="005D2781" w:rsidP="00BD0405"/>
    <w:p w14:paraId="4116B098" w14:textId="623E19E6" w:rsidR="002945E4" w:rsidRPr="00B03EBF" w:rsidRDefault="002945E4" w:rsidP="002945E4">
      <w:pPr>
        <w:pStyle w:val="Heading4"/>
      </w:pPr>
      <w:r>
        <w:t>BDS</w:t>
      </w:r>
      <w:r w:rsidR="004C70B7">
        <w:t xml:space="preserve"> is ultimately an illusory tactic that mislocates the scale of violence – it is not merely Israeli companies, but the political-economic structure of racial capitalism that </w:t>
      </w:r>
      <w:r w:rsidR="002226A4">
        <w:t xml:space="preserve">guarantees new </w:t>
      </w:r>
      <w:r w:rsidR="00C072EB">
        <w:t>instances of violence</w:t>
      </w:r>
      <w:r w:rsidR="002226A4">
        <w:t xml:space="preserve"> will re-emerge in their place</w:t>
      </w:r>
      <w:r w:rsidR="004C70B7">
        <w:t>.</w:t>
      </w:r>
    </w:p>
    <w:p w14:paraId="1E817FFA" w14:textId="77777777" w:rsidR="002945E4" w:rsidRPr="00D14B87" w:rsidRDefault="002945E4" w:rsidP="002945E4">
      <w:pPr>
        <w:rPr>
          <w:sz w:val="12"/>
        </w:rPr>
      </w:pPr>
      <w:proofErr w:type="spellStart"/>
      <w:r w:rsidRPr="004F2F86">
        <w:rPr>
          <w:rStyle w:val="Style13ptBold"/>
        </w:rPr>
        <w:t>O’Connel</w:t>
      </w:r>
      <w:proofErr w:type="spellEnd"/>
      <w:r w:rsidRPr="004F2F86">
        <w:rPr>
          <w:rStyle w:val="Style13ptBold"/>
        </w:rPr>
        <w:t xml:space="preserve"> 23 </w:t>
      </w:r>
      <w:r w:rsidRPr="00D14B87">
        <w:rPr>
          <w:sz w:val="12"/>
        </w:rPr>
        <w:t xml:space="preserve">[5-19-2023, "Boycott, divest, sanction? Internationalist solidarity vs ‘international pressure’", Communist, https://communist.red/boycott-divest-sanction-internationalist-solidarity-vs-international-pressure/ Laurie </w:t>
      </w:r>
      <w:proofErr w:type="spellStart"/>
      <w:r w:rsidRPr="00D14B87">
        <w:rPr>
          <w:sz w:val="12"/>
        </w:rPr>
        <w:t>O’Connel</w:t>
      </w:r>
      <w:proofErr w:type="spellEnd"/>
      <w:r w:rsidRPr="00D14B87">
        <w:rPr>
          <w:sz w:val="12"/>
        </w:rPr>
        <w:t>.//Spence]</w:t>
      </w:r>
    </w:p>
    <w:p w14:paraId="69175B9B" w14:textId="77777777" w:rsidR="002945E4" w:rsidRPr="00965D36" w:rsidRDefault="002945E4" w:rsidP="002945E4">
      <w:pPr>
        <w:rPr>
          <w:rStyle w:val="StyleUnderline"/>
        </w:rPr>
      </w:pPr>
      <w:r w:rsidRPr="00965D36">
        <w:rPr>
          <w:rStyle w:val="StyleUnderline"/>
        </w:rPr>
        <w:t>Consumer boycotts</w:t>
      </w:r>
    </w:p>
    <w:p w14:paraId="40223595" w14:textId="77777777" w:rsidR="002945E4" w:rsidRPr="006E43AE" w:rsidRDefault="002945E4" w:rsidP="002945E4">
      <w:pPr>
        <w:rPr>
          <w:sz w:val="12"/>
        </w:rPr>
      </w:pPr>
      <w:r w:rsidRPr="0093732C">
        <w:rPr>
          <w:rStyle w:val="StyleUnderline"/>
        </w:rPr>
        <w:t>The Palestinian Solidarity Campaign</w:t>
      </w:r>
      <w:r w:rsidRPr="006E43AE">
        <w:rPr>
          <w:sz w:val="12"/>
        </w:rPr>
        <w:t xml:space="preserve"> in the UK provides a useful example. One strand of </w:t>
      </w:r>
      <w:r w:rsidRPr="0093732C">
        <w:rPr>
          <w:rStyle w:val="StyleUnderline"/>
          <w:highlight w:val="green"/>
        </w:rPr>
        <w:t>their strategy</w:t>
      </w:r>
      <w:r w:rsidRPr="0093732C">
        <w:rPr>
          <w:rStyle w:val="StyleUnderline"/>
        </w:rPr>
        <w:t xml:space="preserve"> calls on people to pledge </w:t>
      </w:r>
      <w:r w:rsidRPr="0093732C">
        <w:rPr>
          <w:rStyle w:val="StyleUnderline"/>
          <w:highlight w:val="green"/>
        </w:rPr>
        <w:t>to</w:t>
      </w:r>
      <w:r w:rsidRPr="006E43AE">
        <w:rPr>
          <w:sz w:val="12"/>
        </w:rPr>
        <w:t xml:space="preserve"> “</w:t>
      </w:r>
      <w:r w:rsidRPr="0093732C">
        <w:rPr>
          <w:rStyle w:val="StyleUnderline"/>
          <w:highlight w:val="green"/>
        </w:rPr>
        <w:t>never</w:t>
      </w:r>
      <w:r w:rsidRPr="006E43AE">
        <w:rPr>
          <w:sz w:val="12"/>
        </w:rPr>
        <w:t xml:space="preserve"> knowingly </w:t>
      </w:r>
      <w:r w:rsidRPr="0093732C">
        <w:rPr>
          <w:rStyle w:val="StyleUnderline"/>
          <w:highlight w:val="green"/>
        </w:rPr>
        <w:t>buy Israeli goods</w:t>
      </w:r>
      <w:r w:rsidRPr="006E43AE">
        <w:rPr>
          <w:sz w:val="12"/>
        </w:rPr>
        <w:t xml:space="preserve"> until Israel complies with international law and </w:t>
      </w:r>
      <w:proofErr w:type="spellStart"/>
      <w:r w:rsidRPr="006E43AE">
        <w:rPr>
          <w:sz w:val="12"/>
        </w:rPr>
        <w:t>recognises</w:t>
      </w:r>
      <w:proofErr w:type="spellEnd"/>
      <w:r w:rsidRPr="006E43AE">
        <w:rPr>
          <w:sz w:val="12"/>
        </w:rPr>
        <w:t xml:space="preserve"> Palestinian rights”.</w:t>
      </w:r>
    </w:p>
    <w:p w14:paraId="7B6E5AA9" w14:textId="77777777" w:rsidR="002945E4" w:rsidRPr="006E43AE" w:rsidRDefault="002945E4" w:rsidP="002945E4">
      <w:pPr>
        <w:rPr>
          <w:sz w:val="12"/>
        </w:rPr>
      </w:pPr>
      <w:r w:rsidRPr="006E43AE">
        <w:rPr>
          <w:sz w:val="12"/>
        </w:rPr>
        <w:t xml:space="preserve">By doing so, it is </w:t>
      </w:r>
      <w:r w:rsidRPr="0093732C">
        <w:rPr>
          <w:rStyle w:val="StyleUnderline"/>
          <w:highlight w:val="green"/>
        </w:rPr>
        <w:t>argued</w:t>
      </w:r>
      <w:r w:rsidRPr="006E43AE">
        <w:rPr>
          <w:sz w:val="12"/>
        </w:rPr>
        <w:t xml:space="preserve"> that </w:t>
      </w:r>
      <w:r w:rsidRPr="000F17F9">
        <w:rPr>
          <w:rStyle w:val="StyleUnderline"/>
          <w:highlight w:val="green"/>
        </w:rPr>
        <w:t>this will exert “moral and economic pressure on Israel</w:t>
      </w:r>
      <w:r w:rsidRPr="00965D36">
        <w:rPr>
          <w:rStyle w:val="StyleUnderline"/>
        </w:rPr>
        <w:t xml:space="preserve"> </w:t>
      </w:r>
      <w:r w:rsidRPr="006E43AE">
        <w:rPr>
          <w:sz w:val="12"/>
        </w:rPr>
        <w:t>to comply with international legislation and principles of justice”.</w:t>
      </w:r>
    </w:p>
    <w:p w14:paraId="5398F4D0" w14:textId="77777777" w:rsidR="002945E4" w:rsidRPr="00965D36" w:rsidRDefault="002945E4" w:rsidP="002945E4">
      <w:pPr>
        <w:rPr>
          <w:rStyle w:val="StyleUnderline"/>
        </w:rPr>
      </w:pPr>
      <w:r w:rsidRPr="006E43AE">
        <w:rPr>
          <w:sz w:val="12"/>
        </w:rPr>
        <w:t xml:space="preserve">Similar </w:t>
      </w:r>
      <w:r w:rsidRPr="000E3FC4">
        <w:rPr>
          <w:rStyle w:val="Emphasis"/>
          <w:highlight w:val="green"/>
        </w:rPr>
        <w:t>consumer boycotts</w:t>
      </w:r>
      <w:r w:rsidRPr="006E43AE">
        <w:rPr>
          <w:sz w:val="12"/>
        </w:rPr>
        <w:t xml:space="preserve"> that have been </w:t>
      </w:r>
      <w:r w:rsidRPr="00965D36">
        <w:rPr>
          <w:rStyle w:val="StyleUnderline"/>
        </w:rPr>
        <w:t>carried out</w:t>
      </w:r>
      <w:r w:rsidRPr="006E43AE">
        <w:rPr>
          <w:sz w:val="12"/>
        </w:rPr>
        <w:t xml:space="preserve">, however, </w:t>
      </w:r>
      <w:r w:rsidRPr="000E3FC4">
        <w:rPr>
          <w:rStyle w:val="Emphasis"/>
          <w:highlight w:val="green"/>
        </w:rPr>
        <w:t>have done the</w:t>
      </w:r>
      <w:r w:rsidRPr="00965D36">
        <w:rPr>
          <w:rStyle w:val="StyleUnderline"/>
        </w:rPr>
        <w:t xml:space="preserve"> exact </w:t>
      </w:r>
      <w:r w:rsidRPr="000E3FC4">
        <w:rPr>
          <w:rStyle w:val="Emphasis"/>
          <w:highlight w:val="green"/>
        </w:rPr>
        <w:t>opposite</w:t>
      </w:r>
      <w:r w:rsidRPr="00965D36">
        <w:rPr>
          <w:rStyle w:val="StyleUnderline"/>
        </w:rPr>
        <w:t>.</w:t>
      </w:r>
    </w:p>
    <w:p w14:paraId="2DF4AD4D" w14:textId="77777777" w:rsidR="002945E4" w:rsidRPr="00965D36" w:rsidRDefault="002945E4" w:rsidP="002945E4">
      <w:pPr>
        <w:rPr>
          <w:rStyle w:val="StyleUnderline"/>
        </w:rPr>
      </w:pPr>
      <w:r w:rsidRPr="00965D36">
        <w:rPr>
          <w:rStyle w:val="StyleUnderline"/>
        </w:rPr>
        <w:t xml:space="preserve">[T]he Israeli ruling class actually benefits from consumer boycotts, </w:t>
      </w:r>
      <w:r w:rsidRPr="00E45E1A">
        <w:rPr>
          <w:rStyle w:val="StyleUnderline"/>
          <w:highlight w:val="green"/>
        </w:rPr>
        <w:t>providing evidence that they can</w:t>
      </w:r>
      <w:r w:rsidRPr="00965D36">
        <w:rPr>
          <w:rStyle w:val="StyleUnderline"/>
        </w:rPr>
        <w:t xml:space="preserve"> cynically </w:t>
      </w:r>
      <w:r w:rsidRPr="00E45E1A">
        <w:rPr>
          <w:rStyle w:val="StyleUnderline"/>
          <w:highlight w:val="green"/>
        </w:rPr>
        <w:t>point</w:t>
      </w:r>
      <w:r w:rsidRPr="00965D36">
        <w:rPr>
          <w:rStyle w:val="StyleUnderline"/>
        </w:rPr>
        <w:t xml:space="preserve"> at </w:t>
      </w:r>
      <w:r w:rsidRPr="00E45E1A">
        <w:rPr>
          <w:rStyle w:val="StyleUnderline"/>
          <w:highlight w:val="green"/>
        </w:rPr>
        <w:t>to</w:t>
      </w:r>
      <w:r w:rsidRPr="00965D36">
        <w:rPr>
          <w:rStyle w:val="StyleUnderline"/>
        </w:rPr>
        <w:t xml:space="preserve"> show </w:t>
      </w:r>
      <w:r w:rsidRPr="00E45E1A">
        <w:rPr>
          <w:rStyle w:val="StyleUnderline"/>
          <w:highlight w:val="green"/>
        </w:rPr>
        <w:t>that ‘the</w:t>
      </w:r>
      <w:r w:rsidRPr="00965D36">
        <w:rPr>
          <w:rStyle w:val="StyleUnderline"/>
        </w:rPr>
        <w:t xml:space="preserve"> whole </w:t>
      </w:r>
      <w:r w:rsidRPr="00E45E1A">
        <w:rPr>
          <w:rStyle w:val="StyleUnderline"/>
          <w:highlight w:val="green"/>
        </w:rPr>
        <w:t>world is against</w:t>
      </w:r>
      <w:r w:rsidRPr="00965D36">
        <w:rPr>
          <w:rStyle w:val="StyleUnderline"/>
        </w:rPr>
        <w:t xml:space="preserve"> us’.</w:t>
      </w:r>
    </w:p>
    <w:p w14:paraId="1EA91F5E" w14:textId="77777777" w:rsidR="002945E4" w:rsidRPr="006E43AE" w:rsidRDefault="002945E4" w:rsidP="002945E4">
      <w:pPr>
        <w:rPr>
          <w:sz w:val="12"/>
        </w:rPr>
      </w:pPr>
      <w:r w:rsidRPr="00CE2223">
        <w:rPr>
          <w:rStyle w:val="StyleUnderline"/>
        </w:rPr>
        <w:t xml:space="preserve">For the </w:t>
      </w:r>
      <w:r w:rsidRPr="00E45E1A">
        <w:rPr>
          <w:rStyle w:val="StyleUnderline"/>
          <w:highlight w:val="green"/>
        </w:rPr>
        <w:t>Israel</w:t>
      </w:r>
      <w:r w:rsidRPr="00E45E1A">
        <w:rPr>
          <w:rStyle w:val="StyleUnderline"/>
        </w:rPr>
        <w:t>i</w:t>
      </w:r>
      <w:r w:rsidRPr="00CE2223">
        <w:rPr>
          <w:rStyle w:val="StyleUnderline"/>
        </w:rPr>
        <w:t xml:space="preserve"> bourgeois, Zionism plays a very important political role.</w:t>
      </w:r>
      <w:r w:rsidRPr="006E43AE">
        <w:rPr>
          <w:sz w:val="12"/>
        </w:rPr>
        <w:t xml:space="preserve"> The whipping up of hatred and oppression against Arabs in Israel and Palestine divides Arab and Israeli workers, so that both can be exploited.</w:t>
      </w:r>
    </w:p>
    <w:p w14:paraId="59251C0F" w14:textId="77777777" w:rsidR="002945E4" w:rsidRPr="00423A89" w:rsidRDefault="002945E4" w:rsidP="002945E4">
      <w:pPr>
        <w:rPr>
          <w:rStyle w:val="StyleUnderline"/>
        </w:rPr>
      </w:pPr>
      <w:r w:rsidRPr="006E43AE">
        <w:rPr>
          <w:sz w:val="12"/>
        </w:rPr>
        <w:t xml:space="preserve">Zionism rallies Israeli workers behind the banner of their own ruling class, against the Arab ‘enemy’. The Israeli state manipulates the Jewish working class with </w:t>
      </w:r>
      <w:r w:rsidRPr="00423A89">
        <w:rPr>
          <w:rStyle w:val="StyleUnderline"/>
        </w:rPr>
        <w:t>the myth of a ‘fortress Israel’ that must be defended at all costs.</w:t>
      </w:r>
    </w:p>
    <w:p w14:paraId="7FB24D27" w14:textId="77777777" w:rsidR="002945E4" w:rsidRPr="00423A89" w:rsidRDefault="002945E4" w:rsidP="002945E4">
      <w:pPr>
        <w:rPr>
          <w:rStyle w:val="StyleUnderline"/>
        </w:rPr>
      </w:pPr>
      <w:r w:rsidRPr="006E43AE">
        <w:rPr>
          <w:sz w:val="12"/>
        </w:rPr>
        <w:t xml:space="preserve">In fact, in this way, the </w:t>
      </w:r>
      <w:r w:rsidRPr="00423A89">
        <w:rPr>
          <w:rStyle w:val="StyleUnderline"/>
        </w:rPr>
        <w:t>Israel</w:t>
      </w:r>
      <w:r w:rsidRPr="006E43AE">
        <w:rPr>
          <w:sz w:val="12"/>
        </w:rPr>
        <w:t xml:space="preserve">i ruling class </w:t>
      </w:r>
      <w:r w:rsidRPr="00423A89">
        <w:rPr>
          <w:rStyle w:val="StyleUnderline"/>
        </w:rPr>
        <w:t>actually benefits from consumer boycotts, providing evidence that they can cynically point at to show that ‘the whole world is against us’.</w:t>
      </w:r>
    </w:p>
    <w:p w14:paraId="7646CBF9" w14:textId="77777777" w:rsidR="002945E4" w:rsidRPr="006E43AE" w:rsidRDefault="002945E4" w:rsidP="002945E4">
      <w:pPr>
        <w:rPr>
          <w:sz w:val="12"/>
        </w:rPr>
      </w:pPr>
      <w:r w:rsidRPr="006E43AE">
        <w:rPr>
          <w:sz w:val="12"/>
        </w:rPr>
        <w:t>This distracts from the pressing issues of poverty, poor housing, and unemployment that exist amongst Jewish workers in Israel.</w:t>
      </w:r>
    </w:p>
    <w:p w14:paraId="150C0493" w14:textId="77777777" w:rsidR="002945E4" w:rsidRPr="006E43AE" w:rsidRDefault="002945E4" w:rsidP="002945E4">
      <w:pPr>
        <w:rPr>
          <w:sz w:val="12"/>
        </w:rPr>
      </w:pPr>
      <w:r w:rsidRPr="006E43AE">
        <w:rPr>
          <w:sz w:val="12"/>
        </w:rPr>
        <w:t>Israel’s anti-boycott laws, passed as a direct response to BDS, have recently been turned inward to crack down on anti-government protestors within Israel, for example.</w:t>
      </w:r>
    </w:p>
    <w:p w14:paraId="09182B49" w14:textId="77777777" w:rsidR="002945E4" w:rsidRPr="006E43AE" w:rsidRDefault="002945E4" w:rsidP="002945E4">
      <w:pPr>
        <w:rPr>
          <w:sz w:val="12"/>
        </w:rPr>
      </w:pPr>
      <w:r w:rsidRPr="006E43AE">
        <w:rPr>
          <w:sz w:val="12"/>
        </w:rPr>
        <w:t xml:space="preserve">If anything, the boycotts have worked out in the state’s </w:t>
      </w:r>
      <w:proofErr w:type="spellStart"/>
      <w:r w:rsidRPr="006E43AE">
        <w:rPr>
          <w:sz w:val="12"/>
        </w:rPr>
        <w:t>favour</w:t>
      </w:r>
      <w:proofErr w:type="spellEnd"/>
      <w:r w:rsidRPr="006E43AE">
        <w:rPr>
          <w:sz w:val="12"/>
        </w:rPr>
        <w:t>.</w:t>
      </w:r>
    </w:p>
    <w:p w14:paraId="7F41459D" w14:textId="77777777" w:rsidR="002945E4" w:rsidRPr="00B322E5" w:rsidRDefault="002945E4" w:rsidP="002945E4">
      <w:pPr>
        <w:rPr>
          <w:rStyle w:val="Emphasis"/>
        </w:rPr>
      </w:pPr>
      <w:r w:rsidRPr="0095598E">
        <w:rPr>
          <w:rStyle w:val="StyleUnderline"/>
        </w:rPr>
        <w:t xml:space="preserve">The idea of </w:t>
      </w:r>
      <w:r w:rsidRPr="00B322E5">
        <w:rPr>
          <w:rStyle w:val="StyleUnderline"/>
          <w:highlight w:val="green"/>
        </w:rPr>
        <w:t>boycotting</w:t>
      </w:r>
      <w:r w:rsidRPr="006E43AE">
        <w:rPr>
          <w:sz w:val="12"/>
        </w:rPr>
        <w:t xml:space="preserve"> ‘anything with an Israeli bar code’ also </w:t>
      </w:r>
      <w:r w:rsidRPr="0095598E">
        <w:rPr>
          <w:rStyle w:val="StyleUnderline"/>
          <w:highlight w:val="green"/>
        </w:rPr>
        <w:t>gives the illusion</w:t>
      </w:r>
      <w:r w:rsidRPr="00A12B5D">
        <w:rPr>
          <w:rStyle w:val="StyleUnderline"/>
        </w:rPr>
        <w:t xml:space="preserve"> that </w:t>
      </w:r>
      <w:r w:rsidRPr="00B322E5">
        <w:rPr>
          <w:rStyle w:val="StyleUnderline"/>
          <w:highlight w:val="green"/>
        </w:rPr>
        <w:t xml:space="preserve">the problem is </w:t>
      </w:r>
      <w:r w:rsidRPr="00B322E5">
        <w:rPr>
          <w:rStyle w:val="Emphasis"/>
          <w:highlight w:val="green"/>
        </w:rPr>
        <w:t>simply</w:t>
      </w:r>
      <w:r w:rsidRPr="00A12B5D">
        <w:rPr>
          <w:rStyle w:val="StyleUnderline"/>
        </w:rPr>
        <w:t xml:space="preserve"> one of </w:t>
      </w:r>
      <w:r w:rsidRPr="00B322E5">
        <w:rPr>
          <w:rStyle w:val="Emphasis"/>
          <w:highlight w:val="green"/>
        </w:rPr>
        <w:t>Israeli companies</w:t>
      </w:r>
      <w:r w:rsidRPr="00B322E5">
        <w:rPr>
          <w:rStyle w:val="StyleUnderline"/>
          <w:highlight w:val="green"/>
        </w:rPr>
        <w:t>, saying nothing about the</w:t>
      </w:r>
      <w:r w:rsidRPr="00A12B5D">
        <w:rPr>
          <w:rStyle w:val="StyleUnderline"/>
        </w:rPr>
        <w:t xml:space="preserve"> question and </w:t>
      </w:r>
      <w:r w:rsidRPr="00B322E5">
        <w:rPr>
          <w:rStyle w:val="Emphasis"/>
          <w:highlight w:val="green"/>
        </w:rPr>
        <w:t>role of imperialism</w:t>
      </w:r>
      <w:r w:rsidRPr="00A12B5D">
        <w:rPr>
          <w:rStyle w:val="StyleUnderline"/>
        </w:rPr>
        <w:t xml:space="preserve"> – that is, the role that the US</w:t>
      </w:r>
      <w:r w:rsidRPr="006E43AE">
        <w:rPr>
          <w:sz w:val="12"/>
        </w:rPr>
        <w:t xml:space="preserve"> and British capitalists, for example, </w:t>
      </w:r>
      <w:r w:rsidRPr="00A12B5D">
        <w:rPr>
          <w:rStyle w:val="StyleUnderline"/>
        </w:rPr>
        <w:t xml:space="preserve">play </w:t>
      </w:r>
      <w:r w:rsidRPr="00B322E5">
        <w:rPr>
          <w:rStyle w:val="Emphasis"/>
          <w:highlight w:val="green"/>
        </w:rPr>
        <w:t>in supporting the Zionist state.</w:t>
      </w:r>
    </w:p>
    <w:p w14:paraId="06189DC9" w14:textId="77777777" w:rsidR="002945E4" w:rsidRPr="006E43AE" w:rsidRDefault="002945E4" w:rsidP="002945E4">
      <w:pPr>
        <w:rPr>
          <w:sz w:val="12"/>
        </w:rPr>
      </w:pPr>
      <w:r w:rsidRPr="006E43AE">
        <w:rPr>
          <w:sz w:val="12"/>
        </w:rPr>
        <w:t>Admittedly, people do not believe that the ice cream they eat is going to stop the plight of the Palestinians. That would be a trifle.</w:t>
      </w:r>
    </w:p>
    <w:p w14:paraId="7969E455" w14:textId="77777777" w:rsidR="002945E4" w:rsidRPr="00106E83" w:rsidRDefault="002945E4" w:rsidP="002945E4">
      <w:pPr>
        <w:rPr>
          <w:rStyle w:val="StyleUnderline"/>
        </w:rPr>
      </w:pPr>
      <w:r w:rsidRPr="006E43AE">
        <w:rPr>
          <w:sz w:val="12"/>
        </w:rPr>
        <w:t xml:space="preserve">But </w:t>
      </w:r>
      <w:r w:rsidRPr="00FA7B84">
        <w:rPr>
          <w:rStyle w:val="StyleUnderline"/>
          <w:highlight w:val="green"/>
        </w:rPr>
        <w:t>behind</w:t>
      </w:r>
      <w:r w:rsidRPr="00106E83">
        <w:rPr>
          <w:rStyle w:val="StyleUnderline"/>
        </w:rPr>
        <w:t xml:space="preserve"> failed consumer </w:t>
      </w:r>
      <w:r w:rsidRPr="00FA7B84">
        <w:rPr>
          <w:rStyle w:val="StyleUnderline"/>
          <w:highlight w:val="green"/>
        </w:rPr>
        <w:t>boycotts</w:t>
      </w:r>
      <w:r w:rsidRPr="00106E83">
        <w:rPr>
          <w:rStyle w:val="StyleUnderline"/>
        </w:rPr>
        <w:t xml:space="preserve"> of companies like Ben &amp; Jerry’s </w:t>
      </w:r>
      <w:r w:rsidRPr="00FA7B84">
        <w:rPr>
          <w:rStyle w:val="StyleUnderline"/>
          <w:highlight w:val="green"/>
        </w:rPr>
        <w:t>is the idea that if everyone ‘voted with their wallets’, Israel could be convinced to adhere to ‘principles of justice’.</w:t>
      </w:r>
    </w:p>
    <w:p w14:paraId="6E69998C" w14:textId="77777777" w:rsidR="002945E4" w:rsidRPr="006E43AE" w:rsidRDefault="002945E4" w:rsidP="002945E4">
      <w:pPr>
        <w:rPr>
          <w:sz w:val="12"/>
        </w:rPr>
      </w:pPr>
      <w:r w:rsidRPr="00FA7B84">
        <w:rPr>
          <w:rStyle w:val="Emphasis"/>
          <w:highlight w:val="green"/>
        </w:rPr>
        <w:t>This completely misses the point.</w:t>
      </w:r>
      <w:r w:rsidRPr="006E43AE">
        <w:rPr>
          <w:sz w:val="12"/>
        </w:rPr>
        <w:t xml:space="preserve"> The morality of the capitalists always reflects their own class interests.</w:t>
      </w:r>
    </w:p>
    <w:p w14:paraId="643475AF" w14:textId="77777777" w:rsidR="002945E4" w:rsidRPr="006E43AE" w:rsidRDefault="002945E4" w:rsidP="002945E4">
      <w:pPr>
        <w:rPr>
          <w:sz w:val="12"/>
        </w:rPr>
      </w:pPr>
      <w:r w:rsidRPr="006E43AE">
        <w:rPr>
          <w:sz w:val="12"/>
        </w:rPr>
        <w:t>Though the oppression of Palestinians is draped in religious language in Israel, in order to justify its brutality, it is in the interest of the Zionist ruling class to continue their land grabs and occupation at all costs.</w:t>
      </w:r>
    </w:p>
    <w:p w14:paraId="4B93B515" w14:textId="77777777" w:rsidR="002945E4" w:rsidRPr="006E43AE" w:rsidRDefault="002945E4" w:rsidP="002945E4">
      <w:pPr>
        <w:rPr>
          <w:sz w:val="12"/>
        </w:rPr>
      </w:pPr>
      <w:r w:rsidRPr="006E43AE">
        <w:rPr>
          <w:sz w:val="12"/>
        </w:rPr>
        <w:t>On the other hand, so-called ‘international legislation’, such as peace roadmaps, are allowed to pass through the UN precisely because everyone knows that they will never be acted on.</w:t>
      </w:r>
    </w:p>
    <w:p w14:paraId="7C96BFCA" w14:textId="77777777" w:rsidR="002945E4" w:rsidRPr="006E43AE" w:rsidRDefault="002945E4" w:rsidP="002945E4">
      <w:pPr>
        <w:rPr>
          <w:sz w:val="12"/>
        </w:rPr>
      </w:pPr>
      <w:r w:rsidRPr="006E43AE">
        <w:rPr>
          <w:sz w:val="12"/>
        </w:rPr>
        <w:t>The idea that all of these pieces of legislation (many of which actively contradict each other) could be adopted and implemented due to ‘moral pressure’ is completely utopian.</w:t>
      </w:r>
    </w:p>
    <w:p w14:paraId="3E48AE6E" w14:textId="77777777" w:rsidR="002945E4" w:rsidRPr="006E43AE" w:rsidRDefault="002945E4" w:rsidP="002945E4">
      <w:pPr>
        <w:rPr>
          <w:sz w:val="12"/>
        </w:rPr>
      </w:pPr>
      <w:r w:rsidRPr="006E43AE">
        <w:rPr>
          <w:sz w:val="12"/>
        </w:rPr>
        <w:t>Following on from the idea of the ‘consumer boycott’ is the idea that large capitalist companies should be persuaded to ‘divest’ from Israel.</w:t>
      </w:r>
    </w:p>
    <w:p w14:paraId="05588A28" w14:textId="77777777" w:rsidR="002945E4" w:rsidRPr="006E43AE" w:rsidRDefault="002945E4" w:rsidP="002945E4">
      <w:pPr>
        <w:rPr>
          <w:sz w:val="12"/>
        </w:rPr>
      </w:pPr>
      <w:r w:rsidRPr="006E43AE">
        <w:rPr>
          <w:sz w:val="12"/>
        </w:rPr>
        <w:t xml:space="preserve">In short, </w:t>
      </w:r>
      <w:r w:rsidRPr="00430462">
        <w:rPr>
          <w:rStyle w:val="StyleUnderline"/>
          <w:highlight w:val="green"/>
        </w:rPr>
        <w:t>this is a demand for a capitalist boycott</w:t>
      </w:r>
      <w:r w:rsidRPr="00F04ACA">
        <w:rPr>
          <w:rStyle w:val="StyleUnderline"/>
        </w:rPr>
        <w:t>, spearheaded by civil society groups</w:t>
      </w:r>
      <w:r w:rsidRPr="006E43AE">
        <w:rPr>
          <w:sz w:val="12"/>
        </w:rPr>
        <w:t xml:space="preserve"> like ‘Don’t Buy Into Occupation’.</w:t>
      </w:r>
    </w:p>
    <w:p w14:paraId="30B8CBFE" w14:textId="77777777" w:rsidR="002945E4" w:rsidRPr="006E43AE" w:rsidRDefault="002945E4" w:rsidP="002945E4">
      <w:pPr>
        <w:rPr>
          <w:sz w:val="12"/>
        </w:rPr>
      </w:pPr>
      <w:r w:rsidRPr="006E43AE">
        <w:rPr>
          <w:sz w:val="12"/>
        </w:rPr>
        <w:t>One example of this is the campaign calling for the French multinational insurance giant, AXA, to divest from Israeli banks. As the BDS website explains:</w:t>
      </w:r>
    </w:p>
    <w:p w14:paraId="3C76903D" w14:textId="77777777" w:rsidR="002945E4" w:rsidRPr="006E43AE" w:rsidRDefault="002945E4" w:rsidP="002945E4">
      <w:pPr>
        <w:rPr>
          <w:sz w:val="12"/>
        </w:rPr>
      </w:pPr>
      <w:r w:rsidRPr="006E43AE">
        <w:rPr>
          <w:sz w:val="12"/>
        </w:rPr>
        <w:t>“Although AXA is a signatory of the UN Global Compact, it doesn’t comply with its principles. Israeli banks help create, sustain and grow illegal Israeli settlements, considered war crimes under international law. The French insurer promotes its ethical guidelines, while violating them by investing in Israeli banks that finance the illegal settlements.”</w:t>
      </w:r>
    </w:p>
    <w:p w14:paraId="2B883A25" w14:textId="77777777" w:rsidR="002945E4" w:rsidRPr="006E43AE" w:rsidRDefault="002945E4" w:rsidP="002945E4">
      <w:pPr>
        <w:rPr>
          <w:sz w:val="12"/>
        </w:rPr>
      </w:pPr>
      <w:r w:rsidRPr="006E43AE">
        <w:rPr>
          <w:sz w:val="12"/>
        </w:rPr>
        <w:t>It goes on to say:</w:t>
      </w:r>
    </w:p>
    <w:p w14:paraId="242B69F2" w14:textId="77777777" w:rsidR="002945E4" w:rsidRPr="006E43AE" w:rsidRDefault="002945E4" w:rsidP="002945E4">
      <w:pPr>
        <w:rPr>
          <w:sz w:val="12"/>
        </w:rPr>
      </w:pPr>
      <w:r w:rsidRPr="006E43AE">
        <w:rPr>
          <w:sz w:val="12"/>
        </w:rPr>
        <w:t>“AXA relies on its good image and contracts with public institutions, civil society organizations and private businesses. Effective grassroots campaigning can pressure AXA to end its complicity Isarel’s [sic] abuses of Palestinian human rights.”</w:t>
      </w:r>
    </w:p>
    <w:p w14:paraId="308C2DD9" w14:textId="77777777" w:rsidR="002945E4" w:rsidRPr="006E43AE" w:rsidRDefault="002945E4" w:rsidP="002945E4">
      <w:pPr>
        <w:rPr>
          <w:sz w:val="12"/>
        </w:rPr>
      </w:pPr>
      <w:r w:rsidRPr="006E43AE">
        <w:rPr>
          <w:sz w:val="12"/>
        </w:rPr>
        <w:t>Finally, it points out that “AXA has adopted a mix of investment and divestment decisions” since the beginning of the campaign. So, a mixed victory.</w:t>
      </w:r>
    </w:p>
    <w:p w14:paraId="0CC7BBDF" w14:textId="77777777" w:rsidR="002945E4" w:rsidRPr="005D79E5" w:rsidRDefault="002945E4" w:rsidP="002945E4">
      <w:pPr>
        <w:rPr>
          <w:rStyle w:val="StyleUnderline"/>
        </w:rPr>
      </w:pPr>
      <w:r w:rsidRPr="006E43AE">
        <w:rPr>
          <w:sz w:val="12"/>
        </w:rPr>
        <w:t xml:space="preserve">But </w:t>
      </w:r>
      <w:r w:rsidRPr="005D79E5">
        <w:rPr>
          <w:rStyle w:val="StyleUnderline"/>
        </w:rPr>
        <w:t xml:space="preserve">what these </w:t>
      </w:r>
      <w:r w:rsidRPr="00E51A5E">
        <w:rPr>
          <w:rStyle w:val="StyleUnderline"/>
          <w:highlight w:val="green"/>
        </w:rPr>
        <w:t>calls for divestment</w:t>
      </w:r>
      <w:r w:rsidRPr="005D79E5">
        <w:rPr>
          <w:rStyle w:val="StyleUnderline"/>
        </w:rPr>
        <w:t xml:space="preserve"> actually achieve is simply to </w:t>
      </w:r>
      <w:r w:rsidRPr="00E51A5E">
        <w:rPr>
          <w:rStyle w:val="Emphasis"/>
          <w:highlight w:val="green"/>
        </w:rPr>
        <w:t>sow the illusion that there are ‘good’ and ‘bad’ companies</w:t>
      </w:r>
      <w:r w:rsidRPr="005D79E5">
        <w:rPr>
          <w:rStyle w:val="StyleUnderline"/>
        </w:rPr>
        <w:t xml:space="preserve"> under capitalism.</w:t>
      </w:r>
    </w:p>
    <w:p w14:paraId="657F0BE9" w14:textId="77777777" w:rsidR="002945E4" w:rsidRPr="006E43AE" w:rsidRDefault="002945E4" w:rsidP="002945E4">
      <w:pPr>
        <w:rPr>
          <w:sz w:val="12"/>
        </w:rPr>
      </w:pPr>
      <w:r w:rsidRPr="005D79E5">
        <w:rPr>
          <w:rStyle w:val="StyleUnderline"/>
        </w:rPr>
        <w:t xml:space="preserve">In fact, if you scratch the surface, </w:t>
      </w:r>
      <w:r w:rsidRPr="00E51A5E">
        <w:rPr>
          <w:rStyle w:val="StyleUnderline"/>
          <w:highlight w:val="green"/>
        </w:rPr>
        <w:t xml:space="preserve">there are </w:t>
      </w:r>
      <w:r w:rsidRPr="00E51A5E">
        <w:rPr>
          <w:rStyle w:val="Emphasis"/>
          <w:highlight w:val="green"/>
        </w:rPr>
        <w:t>no major companies</w:t>
      </w:r>
      <w:r w:rsidRPr="00E51A5E">
        <w:rPr>
          <w:rStyle w:val="StyleUnderline"/>
          <w:highlight w:val="green"/>
        </w:rPr>
        <w:t xml:space="preserve"> </w:t>
      </w:r>
      <w:r w:rsidRPr="00E51A5E">
        <w:rPr>
          <w:rStyle w:val="StyleUnderline"/>
        </w:rPr>
        <w:t>playing</w:t>
      </w:r>
      <w:r w:rsidRPr="005D79E5">
        <w:rPr>
          <w:rStyle w:val="StyleUnderline"/>
        </w:rPr>
        <w:t xml:space="preserve"> any serious role in production </w:t>
      </w:r>
      <w:r w:rsidRPr="00E51A5E">
        <w:rPr>
          <w:rStyle w:val="StyleUnderline"/>
          <w:highlight w:val="green"/>
        </w:rPr>
        <w:t xml:space="preserve">that </w:t>
      </w:r>
      <w:r w:rsidRPr="00E51A5E">
        <w:rPr>
          <w:rStyle w:val="Emphasis"/>
          <w:highlight w:val="green"/>
        </w:rPr>
        <w:t xml:space="preserve">are not involved in </w:t>
      </w:r>
      <w:r w:rsidRPr="006A6516">
        <w:rPr>
          <w:rStyle w:val="StyleUnderline"/>
        </w:rPr>
        <w:t>the</w:t>
      </w:r>
      <w:r w:rsidRPr="00E51A5E">
        <w:rPr>
          <w:rStyle w:val="Emphasis"/>
          <w:highlight w:val="green"/>
        </w:rPr>
        <w:t xml:space="preserve"> </w:t>
      </w:r>
      <w:r w:rsidRPr="006A6516">
        <w:rPr>
          <w:rStyle w:val="StyleUnderline"/>
        </w:rPr>
        <w:t>most</w:t>
      </w:r>
      <w:r w:rsidRPr="00E51A5E">
        <w:rPr>
          <w:rStyle w:val="Emphasis"/>
          <w:highlight w:val="green"/>
        </w:rPr>
        <w:t xml:space="preserve"> brutal exploitation</w:t>
      </w:r>
      <w:r w:rsidRPr="006E43AE">
        <w:rPr>
          <w:sz w:val="12"/>
        </w:rPr>
        <w:t xml:space="preserve"> and criminal acts.</w:t>
      </w:r>
    </w:p>
    <w:p w14:paraId="55F8E8CC" w14:textId="77777777" w:rsidR="002945E4" w:rsidRPr="00B5464C" w:rsidRDefault="002945E4" w:rsidP="002945E4">
      <w:pPr>
        <w:rPr>
          <w:rStyle w:val="Emphasis"/>
          <w:sz w:val="28"/>
          <w:szCs w:val="28"/>
        </w:rPr>
      </w:pPr>
      <w:r w:rsidRPr="008211AD">
        <w:rPr>
          <w:rStyle w:val="Emphasis"/>
          <w:sz w:val="36"/>
          <w:szCs w:val="36"/>
          <w:highlight w:val="green"/>
        </w:rPr>
        <w:t>Even if</w:t>
      </w:r>
      <w:r w:rsidRPr="008211AD">
        <w:rPr>
          <w:rStyle w:val="StyleUnderline"/>
          <w:highlight w:val="green"/>
        </w:rPr>
        <w:t xml:space="preserve"> </w:t>
      </w:r>
      <w:r w:rsidRPr="008211AD">
        <w:rPr>
          <w:rStyle w:val="Emphasis"/>
          <w:highlight w:val="green"/>
        </w:rPr>
        <w:t>the boycot</w:t>
      </w:r>
      <w:r w:rsidRPr="00B5464C">
        <w:rPr>
          <w:rStyle w:val="Emphasis"/>
        </w:rPr>
        <w:t xml:space="preserve">t campaign </w:t>
      </w:r>
      <w:r w:rsidRPr="008211AD">
        <w:rPr>
          <w:rStyle w:val="Emphasis"/>
          <w:highlight w:val="green"/>
        </w:rPr>
        <w:t xml:space="preserve">successfully led to </w:t>
      </w:r>
      <w:r w:rsidRPr="008211AD">
        <w:rPr>
          <w:rStyle w:val="Emphasis"/>
        </w:rPr>
        <w:t>the</w:t>
      </w:r>
      <w:r w:rsidRPr="00B5464C">
        <w:rPr>
          <w:rStyle w:val="Emphasis"/>
        </w:rPr>
        <w:t xml:space="preserve"> </w:t>
      </w:r>
      <w:r w:rsidRPr="008211AD">
        <w:rPr>
          <w:rStyle w:val="Emphasis"/>
          <w:highlight w:val="green"/>
        </w:rPr>
        <w:t>bankruptcy of</w:t>
      </w:r>
      <w:r w:rsidRPr="006E43AE">
        <w:rPr>
          <w:sz w:val="12"/>
        </w:rPr>
        <w:t xml:space="preserve"> one of the </w:t>
      </w:r>
      <w:r w:rsidRPr="008211AD">
        <w:rPr>
          <w:rStyle w:val="Emphasis"/>
          <w:highlight w:val="green"/>
        </w:rPr>
        <w:t>targeted companies</w:t>
      </w:r>
      <w:r w:rsidRPr="006E43AE">
        <w:rPr>
          <w:sz w:val="12"/>
        </w:rPr>
        <w:t>, or several large companies were pressured to divest in order to maintain their business</w:t>
      </w:r>
      <w:r w:rsidRPr="00B5464C">
        <w:rPr>
          <w:rStyle w:val="StyleUnderline"/>
        </w:rPr>
        <w:t xml:space="preserve">, the </w:t>
      </w:r>
      <w:r w:rsidRPr="008211AD">
        <w:rPr>
          <w:rStyle w:val="Emphasis"/>
          <w:sz w:val="32"/>
          <w:szCs w:val="32"/>
          <w:highlight w:val="green"/>
        </w:rPr>
        <w:t>settlements and land grabs would continue</w:t>
      </w:r>
      <w:r w:rsidRPr="008211AD">
        <w:rPr>
          <w:rStyle w:val="StyleUnderline"/>
          <w:sz w:val="32"/>
          <w:szCs w:val="32"/>
        </w:rPr>
        <w:t xml:space="preserve"> </w:t>
      </w:r>
      <w:r w:rsidRPr="00B5464C">
        <w:rPr>
          <w:rStyle w:val="StyleUnderline"/>
        </w:rPr>
        <w:t xml:space="preserve">to be supported by the Israeli state and by various imperialist powers. </w:t>
      </w:r>
      <w:r w:rsidRPr="008211AD">
        <w:rPr>
          <w:rStyle w:val="Emphasis"/>
          <w:sz w:val="28"/>
          <w:szCs w:val="28"/>
          <w:highlight w:val="green"/>
        </w:rPr>
        <w:t>New companies would simply re-emerge in their place.</w:t>
      </w:r>
    </w:p>
    <w:p w14:paraId="4907BD50" w14:textId="77777777" w:rsidR="002945E4" w:rsidRPr="006E43AE" w:rsidRDefault="002945E4" w:rsidP="002945E4">
      <w:pPr>
        <w:rPr>
          <w:sz w:val="12"/>
        </w:rPr>
      </w:pPr>
      <w:r w:rsidRPr="001A54F9">
        <w:rPr>
          <w:rStyle w:val="StyleUnderline"/>
        </w:rPr>
        <w:t xml:space="preserve">The priority of these companies is profit. </w:t>
      </w:r>
      <w:r w:rsidRPr="006E43AE">
        <w:rPr>
          <w:sz w:val="12"/>
        </w:rPr>
        <w:t>A multinational insurance company has no ‘human face’. They are not going to divest from a profitable avenue of investment, in the same way as large multinationals don’t want to divest from fossil fuels.</w:t>
      </w:r>
    </w:p>
    <w:p w14:paraId="48F692C9" w14:textId="77777777" w:rsidR="002945E4" w:rsidRPr="006E43AE" w:rsidRDefault="002945E4" w:rsidP="002945E4">
      <w:pPr>
        <w:rPr>
          <w:sz w:val="12"/>
        </w:rPr>
      </w:pPr>
      <w:r w:rsidRPr="006E43AE">
        <w:rPr>
          <w:sz w:val="12"/>
        </w:rPr>
        <w:t>The only reason they would do so is to whitewash (or human-rights-wash) their business. If AXA were to divest, it would still be an exploitative, predatory company, not a friend to the Palestinian working class – or, indeed, the working class anywhere.</w:t>
      </w:r>
    </w:p>
    <w:p w14:paraId="3669F200" w14:textId="77777777" w:rsidR="002945E4" w:rsidRPr="006E43AE" w:rsidRDefault="002945E4" w:rsidP="002945E4">
      <w:pPr>
        <w:rPr>
          <w:sz w:val="12"/>
        </w:rPr>
      </w:pPr>
      <w:r w:rsidRPr="006E43AE">
        <w:rPr>
          <w:sz w:val="12"/>
        </w:rPr>
        <w:t>Sanctions</w:t>
      </w:r>
    </w:p>
    <w:p w14:paraId="1975C0B2" w14:textId="77777777" w:rsidR="002945E4" w:rsidRPr="006E43AE" w:rsidRDefault="002945E4" w:rsidP="002945E4">
      <w:pPr>
        <w:rPr>
          <w:sz w:val="12"/>
        </w:rPr>
      </w:pPr>
      <w:r w:rsidRPr="006E43AE">
        <w:rPr>
          <w:sz w:val="12"/>
        </w:rPr>
        <w:t xml:space="preserve">On an even larger scale, </w:t>
      </w:r>
      <w:r w:rsidRPr="008211AD">
        <w:rPr>
          <w:rStyle w:val="StyleUnderline"/>
          <w:highlight w:val="green"/>
        </w:rPr>
        <w:t>BDS</w:t>
      </w:r>
      <w:r w:rsidRPr="00E324A7">
        <w:rPr>
          <w:rStyle w:val="StyleUnderline"/>
        </w:rPr>
        <w:t xml:space="preserve"> </w:t>
      </w:r>
      <w:r w:rsidRPr="006E43AE">
        <w:rPr>
          <w:sz w:val="12"/>
        </w:rPr>
        <w:t xml:space="preserve">also advocates for economic sanctions to be placed on Israel. It </w:t>
      </w:r>
      <w:r w:rsidRPr="008211AD">
        <w:rPr>
          <w:rStyle w:val="StyleUnderline"/>
          <w:highlight w:val="green"/>
        </w:rPr>
        <w:t>advocates for</w:t>
      </w:r>
      <w:r w:rsidRPr="00E324A7">
        <w:rPr>
          <w:rStyle w:val="StyleUnderline"/>
        </w:rPr>
        <w:t xml:space="preserve"> the “</w:t>
      </w:r>
      <w:r w:rsidRPr="008211AD">
        <w:rPr>
          <w:rStyle w:val="StyleUnderline"/>
          <w:highlight w:val="green"/>
        </w:rPr>
        <w:t>international</w:t>
      </w:r>
      <w:r w:rsidRPr="00E324A7">
        <w:rPr>
          <w:rStyle w:val="StyleUnderline"/>
        </w:rPr>
        <w:t xml:space="preserve"> community” </w:t>
      </w:r>
      <w:r w:rsidRPr="006E43AE">
        <w:rPr>
          <w:sz w:val="12"/>
        </w:rPr>
        <w:t>to turn Israel into a “pariah state”, isolating it economically and politically in order to punish it for its violations of international law.</w:t>
      </w:r>
    </w:p>
    <w:p w14:paraId="556E2635" w14:textId="77777777" w:rsidR="002945E4" w:rsidRPr="00E324A7" w:rsidRDefault="002945E4" w:rsidP="002945E4">
      <w:pPr>
        <w:rPr>
          <w:rStyle w:val="StyleUnderline"/>
        </w:rPr>
      </w:pPr>
      <w:r w:rsidRPr="006E43AE">
        <w:rPr>
          <w:sz w:val="12"/>
        </w:rPr>
        <w:t xml:space="preserve">To quote BDS’s ‘call to action’: “We appeal to you to pressure your respective states </w:t>
      </w:r>
      <w:r w:rsidRPr="00E324A7">
        <w:rPr>
          <w:rStyle w:val="StyleUnderline"/>
        </w:rPr>
        <w:t xml:space="preserve">to impose </w:t>
      </w:r>
      <w:r w:rsidRPr="008211AD">
        <w:rPr>
          <w:rStyle w:val="StyleUnderline"/>
          <w:highlight w:val="green"/>
        </w:rPr>
        <w:t>embargoes and sanctions</w:t>
      </w:r>
      <w:r w:rsidRPr="00E324A7">
        <w:rPr>
          <w:rStyle w:val="StyleUnderline"/>
        </w:rPr>
        <w:t xml:space="preserve"> against Israel.”</w:t>
      </w:r>
    </w:p>
    <w:p w14:paraId="7DBCAC45" w14:textId="77777777" w:rsidR="002945E4" w:rsidRPr="006E43AE" w:rsidRDefault="002945E4" w:rsidP="002945E4">
      <w:pPr>
        <w:rPr>
          <w:sz w:val="12"/>
        </w:rPr>
      </w:pPr>
      <w:r w:rsidRPr="001C5B8D">
        <w:rPr>
          <w:rStyle w:val="StyleUnderline"/>
          <w:highlight w:val="green"/>
        </w:rPr>
        <w:t>This is</w:t>
      </w:r>
      <w:r w:rsidRPr="006E43AE">
        <w:rPr>
          <w:sz w:val="12"/>
        </w:rPr>
        <w:t xml:space="preserve"> the most misguided and </w:t>
      </w:r>
      <w:r w:rsidRPr="001C5B8D">
        <w:rPr>
          <w:rStyle w:val="StyleUnderline"/>
          <w:highlight w:val="green"/>
        </w:rPr>
        <w:t>misleading</w:t>
      </w:r>
      <w:r w:rsidRPr="006E43AE">
        <w:rPr>
          <w:sz w:val="12"/>
        </w:rPr>
        <w:t xml:space="preserve"> idea of all. We should first ask: </w:t>
      </w:r>
      <w:r w:rsidRPr="00CD3DEF">
        <w:rPr>
          <w:rStyle w:val="StyleUnderline"/>
        </w:rPr>
        <w:t>who exactly makes up the ‘international community’ that is being appealed to in these cases? Precisely the</w:t>
      </w:r>
      <w:r w:rsidRPr="006E43AE">
        <w:rPr>
          <w:sz w:val="12"/>
        </w:rPr>
        <w:t xml:space="preserve"> gangs of capitalist robbers and </w:t>
      </w:r>
      <w:r w:rsidRPr="00CD3DEF">
        <w:rPr>
          <w:rStyle w:val="StyleUnderline"/>
        </w:rPr>
        <w:t>imperialists</w:t>
      </w:r>
      <w:r w:rsidRPr="006E43AE">
        <w:rPr>
          <w:sz w:val="12"/>
        </w:rPr>
        <w:t xml:space="preserve"> who have been </w:t>
      </w:r>
      <w:r w:rsidRPr="00CD3DEF">
        <w:rPr>
          <w:rStyle w:val="StyleUnderline"/>
        </w:rPr>
        <w:t>causing chaos in the region</w:t>
      </w:r>
      <w:r w:rsidRPr="006E43AE">
        <w:rPr>
          <w:sz w:val="12"/>
        </w:rPr>
        <w:t xml:space="preserve"> for over a century.</w:t>
      </w:r>
    </w:p>
    <w:p w14:paraId="4A29DE48" w14:textId="77777777" w:rsidR="002945E4" w:rsidRPr="00CD3DEF" w:rsidRDefault="002945E4" w:rsidP="002945E4">
      <w:pPr>
        <w:rPr>
          <w:rStyle w:val="Emphasis"/>
        </w:rPr>
      </w:pPr>
      <w:r w:rsidRPr="00A961FF">
        <w:rPr>
          <w:rStyle w:val="Emphasis"/>
          <w:highlight w:val="green"/>
        </w:rPr>
        <w:t>No amount of ‘moral’ pressure will turn</w:t>
      </w:r>
      <w:r w:rsidRPr="00CD3DEF">
        <w:rPr>
          <w:rStyle w:val="Emphasis"/>
        </w:rPr>
        <w:t xml:space="preserve"> the </w:t>
      </w:r>
      <w:r w:rsidRPr="00A961FF">
        <w:rPr>
          <w:rStyle w:val="Emphasis"/>
          <w:highlight w:val="green"/>
        </w:rPr>
        <w:t xml:space="preserve">American money tap </w:t>
      </w:r>
      <w:r w:rsidRPr="00862A78">
        <w:rPr>
          <w:rStyle w:val="Emphasis"/>
          <w:highlight w:val="green"/>
        </w:rPr>
        <w:t>off, so long as the US</w:t>
      </w:r>
      <w:r w:rsidRPr="00CD3DEF">
        <w:rPr>
          <w:rStyle w:val="Emphasis"/>
        </w:rPr>
        <w:t xml:space="preserve"> ruling class </w:t>
      </w:r>
      <w:r w:rsidRPr="00862A78">
        <w:rPr>
          <w:rStyle w:val="Emphasis"/>
          <w:highlight w:val="green"/>
        </w:rPr>
        <w:t>benefits from</w:t>
      </w:r>
      <w:r w:rsidRPr="00CD3DEF">
        <w:rPr>
          <w:rStyle w:val="Emphasis"/>
        </w:rPr>
        <w:t xml:space="preserve"> the role of Israeli </w:t>
      </w:r>
      <w:r w:rsidRPr="00862A78">
        <w:rPr>
          <w:rStyle w:val="Emphasis"/>
          <w:highlight w:val="green"/>
        </w:rPr>
        <w:t>imperialism</w:t>
      </w:r>
      <w:r w:rsidRPr="00CD3DEF">
        <w:rPr>
          <w:rStyle w:val="Emphasis"/>
        </w:rPr>
        <w:t xml:space="preserve"> in the region.</w:t>
      </w:r>
    </w:p>
    <w:p w14:paraId="43415CE1" w14:textId="77777777" w:rsidR="002945E4" w:rsidRPr="006E43AE" w:rsidRDefault="002945E4" w:rsidP="002945E4">
      <w:pPr>
        <w:rPr>
          <w:sz w:val="12"/>
        </w:rPr>
      </w:pPr>
      <w:r w:rsidRPr="006E43AE">
        <w:rPr>
          <w:sz w:val="12"/>
        </w:rPr>
        <w:t>Israel is a very convenient prop for US imperialism in particular. We need only look at America’s long history of intervention in the Middle East to see that ‘peace and justice’ has nothing to do with their calculations.</w:t>
      </w:r>
    </w:p>
    <w:p w14:paraId="3D94ECB8" w14:textId="77777777" w:rsidR="002945E4" w:rsidRPr="006E43AE" w:rsidRDefault="002945E4" w:rsidP="002945E4">
      <w:pPr>
        <w:rPr>
          <w:sz w:val="12"/>
        </w:rPr>
      </w:pPr>
      <w:r w:rsidRPr="00A80F60">
        <w:rPr>
          <w:rStyle w:val="StyleUnderline"/>
        </w:rPr>
        <w:t>No amount of ‘moral’ pressure will turn the American money tap off, so long as the US r</w:t>
      </w:r>
      <w:r w:rsidRPr="006E43AE">
        <w:rPr>
          <w:sz w:val="12"/>
        </w:rPr>
        <w:t xml:space="preserve">uling class </w:t>
      </w:r>
      <w:r w:rsidRPr="00A80F60">
        <w:rPr>
          <w:rStyle w:val="StyleUnderline"/>
        </w:rPr>
        <w:t>benefits from</w:t>
      </w:r>
      <w:r w:rsidRPr="006E43AE">
        <w:rPr>
          <w:sz w:val="12"/>
        </w:rPr>
        <w:t xml:space="preserve"> the role of </w:t>
      </w:r>
      <w:r w:rsidRPr="00A80F60">
        <w:rPr>
          <w:rStyle w:val="StyleUnderline"/>
        </w:rPr>
        <w:t>Israeli imperialism</w:t>
      </w:r>
      <w:r w:rsidRPr="006E43AE">
        <w:rPr>
          <w:sz w:val="12"/>
        </w:rPr>
        <w:t xml:space="preserve"> in the region.</w:t>
      </w:r>
    </w:p>
    <w:p w14:paraId="154A258A" w14:textId="77777777" w:rsidR="002945E4" w:rsidRPr="006E43AE" w:rsidRDefault="002945E4" w:rsidP="002945E4">
      <w:pPr>
        <w:rPr>
          <w:sz w:val="12"/>
        </w:rPr>
      </w:pPr>
      <w:r w:rsidRPr="006E43AE">
        <w:rPr>
          <w:sz w:val="12"/>
        </w:rPr>
        <w:t>For this reason, the US would never allow sanctions against Israel to get through the UN.</w:t>
      </w:r>
    </w:p>
    <w:p w14:paraId="588ED8AD" w14:textId="77777777" w:rsidR="002945E4" w:rsidRPr="006E43AE" w:rsidRDefault="002945E4" w:rsidP="002945E4">
      <w:pPr>
        <w:rPr>
          <w:sz w:val="12"/>
        </w:rPr>
      </w:pPr>
      <w:r w:rsidRPr="006E43AE">
        <w:rPr>
          <w:sz w:val="12"/>
        </w:rPr>
        <w:t xml:space="preserve">But it is possible that sanctions could be discussed by some states, or groups of states. </w:t>
      </w:r>
      <w:r w:rsidRPr="0056408D">
        <w:rPr>
          <w:rStyle w:val="StyleUnderline"/>
          <w:highlight w:val="green"/>
        </w:rPr>
        <w:t>We have to ask: what outcome would this concretely produce?</w:t>
      </w:r>
    </w:p>
    <w:p w14:paraId="7B1B51DD" w14:textId="77777777" w:rsidR="002945E4" w:rsidRPr="006B67DA" w:rsidRDefault="002945E4" w:rsidP="002945E4">
      <w:pPr>
        <w:rPr>
          <w:rStyle w:val="Emphasis"/>
        </w:rPr>
      </w:pPr>
      <w:r w:rsidRPr="006E43AE">
        <w:rPr>
          <w:sz w:val="12"/>
        </w:rPr>
        <w:t xml:space="preserve">This would simply be one, or multiple, </w:t>
      </w:r>
      <w:r w:rsidRPr="006B67DA">
        <w:rPr>
          <w:rStyle w:val="StyleUnderline"/>
        </w:rPr>
        <w:t xml:space="preserve">bourgeois states, getting together in order to give another bourgeois state a slap on the wrist. </w:t>
      </w:r>
      <w:r w:rsidRPr="00E05A25">
        <w:rPr>
          <w:rStyle w:val="StyleUnderline"/>
          <w:highlight w:val="green"/>
        </w:rPr>
        <w:t>Any penny that</w:t>
      </w:r>
      <w:r w:rsidRPr="006B67DA">
        <w:rPr>
          <w:rStyle w:val="StyleUnderline"/>
        </w:rPr>
        <w:t xml:space="preserve"> the big </w:t>
      </w:r>
      <w:r w:rsidRPr="00E05A25">
        <w:rPr>
          <w:rStyle w:val="StyleUnderline"/>
          <w:highlight w:val="green"/>
        </w:rPr>
        <w:t>corporations in Israel lose</w:t>
      </w:r>
      <w:r w:rsidRPr="006B67DA">
        <w:rPr>
          <w:rStyle w:val="StyleUnderline"/>
        </w:rPr>
        <w:t xml:space="preserve"> from this deal </w:t>
      </w:r>
      <w:r w:rsidRPr="003F593A">
        <w:rPr>
          <w:rStyle w:val="StyleUnderline"/>
          <w:highlight w:val="green"/>
        </w:rPr>
        <w:t>would be replenished tenfold from the coffers of imperialism.</w:t>
      </w:r>
      <w:r w:rsidRPr="003F593A">
        <w:rPr>
          <w:sz w:val="12"/>
          <w:highlight w:val="green"/>
        </w:rPr>
        <w:t xml:space="preserve"> </w:t>
      </w:r>
      <w:r w:rsidRPr="003F593A">
        <w:rPr>
          <w:rStyle w:val="Emphasis"/>
          <w:highlight w:val="green"/>
        </w:rPr>
        <w:t xml:space="preserve">There </w:t>
      </w:r>
      <w:r w:rsidRPr="0056408D">
        <w:rPr>
          <w:rStyle w:val="Emphasis"/>
          <w:highlight w:val="green"/>
        </w:rPr>
        <w:t>is no revolutionary potential in this.</w:t>
      </w:r>
    </w:p>
    <w:p w14:paraId="62209680" w14:textId="77777777" w:rsidR="002945E4" w:rsidRPr="006E43AE" w:rsidRDefault="002945E4" w:rsidP="002945E4">
      <w:pPr>
        <w:rPr>
          <w:sz w:val="12"/>
        </w:rPr>
      </w:pPr>
      <w:r w:rsidRPr="00FC34BD">
        <w:rPr>
          <w:rStyle w:val="StyleUnderline"/>
        </w:rPr>
        <w:t>Sanctions are a form of indiscriminate economic warfare; a means to besiege an entire nation.</w:t>
      </w:r>
      <w:r w:rsidRPr="006E43AE">
        <w:rPr>
          <w:sz w:val="12"/>
        </w:rPr>
        <w:t xml:space="preserve"> They have been used by US imperialism and its cronies against Cuba and Venezuela, in order to try and undermine the basis for </w:t>
      </w:r>
      <w:proofErr w:type="spellStart"/>
      <w:r w:rsidRPr="006E43AE">
        <w:rPr>
          <w:sz w:val="12"/>
        </w:rPr>
        <w:t>civilised</w:t>
      </w:r>
      <w:proofErr w:type="spellEnd"/>
      <w:r w:rsidRPr="006E43AE">
        <w:rPr>
          <w:sz w:val="12"/>
        </w:rPr>
        <w:t xml:space="preserve"> life.</w:t>
      </w:r>
    </w:p>
    <w:p w14:paraId="173A9939" w14:textId="77777777" w:rsidR="002945E4" w:rsidRPr="006E43AE" w:rsidRDefault="002945E4" w:rsidP="002945E4">
      <w:pPr>
        <w:rPr>
          <w:sz w:val="12"/>
        </w:rPr>
      </w:pPr>
      <w:r w:rsidRPr="006E43AE">
        <w:rPr>
          <w:sz w:val="12"/>
        </w:rPr>
        <w:t>Those that suffer most from the attempts to strangle the economy are the working class.</w:t>
      </w:r>
    </w:p>
    <w:p w14:paraId="3E14E8B0" w14:textId="77777777" w:rsidR="002945E4" w:rsidRPr="006E43AE" w:rsidRDefault="002945E4" w:rsidP="002945E4">
      <w:pPr>
        <w:rPr>
          <w:sz w:val="12"/>
        </w:rPr>
      </w:pPr>
      <w:r w:rsidRPr="006E43AE">
        <w:rPr>
          <w:sz w:val="12"/>
        </w:rPr>
        <w:t>This can be seen clearly from western imperialism’s sanctions against Russia over the past year. The stated aim of these was to weaken Putin and his regime. But on this measure, they have been a complete failure, with Moscow finding various ways to circumvent this economic blockade.</w:t>
      </w:r>
    </w:p>
    <w:p w14:paraId="432F7EA1" w14:textId="77777777" w:rsidR="002945E4" w:rsidRPr="006E43AE" w:rsidRDefault="002945E4" w:rsidP="002945E4">
      <w:pPr>
        <w:rPr>
          <w:sz w:val="12"/>
        </w:rPr>
      </w:pPr>
      <w:r w:rsidRPr="006E43AE">
        <w:rPr>
          <w:sz w:val="12"/>
        </w:rPr>
        <w:t>At the same time, it is workers and the poor across the world who have suffered the consequences, in terms of rising prices for food, energy, and other basic necessities.</w:t>
      </w:r>
    </w:p>
    <w:p w14:paraId="1019C666" w14:textId="77777777" w:rsidR="002945E4" w:rsidRPr="00E93A07" w:rsidRDefault="002945E4" w:rsidP="002945E4">
      <w:pPr>
        <w:rPr>
          <w:rStyle w:val="StyleUnderline"/>
        </w:rPr>
      </w:pPr>
      <w:r w:rsidRPr="00E93A07">
        <w:rPr>
          <w:rStyle w:val="StyleUnderline"/>
        </w:rPr>
        <w:t xml:space="preserve">Even </w:t>
      </w:r>
      <w:r w:rsidRPr="00253C0A">
        <w:rPr>
          <w:rStyle w:val="StyleUnderline"/>
          <w:highlight w:val="green"/>
        </w:rPr>
        <w:t>if an embargo against Israel were</w:t>
      </w:r>
      <w:r w:rsidRPr="00E93A07">
        <w:rPr>
          <w:rStyle w:val="StyleUnderline"/>
        </w:rPr>
        <w:t xml:space="preserve"> somehow </w:t>
      </w:r>
      <w:r w:rsidRPr="00253C0A">
        <w:rPr>
          <w:rStyle w:val="StyleUnderline"/>
          <w:highlight w:val="green"/>
        </w:rPr>
        <w:t>implemented</w:t>
      </w:r>
      <w:r w:rsidRPr="00E93A07">
        <w:rPr>
          <w:rStyle w:val="StyleUnderline"/>
        </w:rPr>
        <w:t>,</w:t>
      </w:r>
      <w:r w:rsidRPr="006E43AE">
        <w:rPr>
          <w:sz w:val="12"/>
        </w:rPr>
        <w:t xml:space="preserve"> therefore, it </w:t>
      </w:r>
      <w:r w:rsidRPr="00E93A07">
        <w:rPr>
          <w:rStyle w:val="StyleUnderline"/>
        </w:rPr>
        <w:t xml:space="preserve">would be the most oppressed layers in society – i.e. the </w:t>
      </w:r>
      <w:r w:rsidRPr="00EF295E">
        <w:rPr>
          <w:rStyle w:val="StyleUnderline"/>
          <w:highlight w:val="green"/>
        </w:rPr>
        <w:t>Palestinians</w:t>
      </w:r>
      <w:r w:rsidRPr="00E93A07">
        <w:rPr>
          <w:rStyle w:val="StyleUnderline"/>
        </w:rPr>
        <w:t xml:space="preserve"> – who </w:t>
      </w:r>
      <w:r w:rsidRPr="00EF295E">
        <w:rPr>
          <w:rStyle w:val="StyleUnderline"/>
          <w:highlight w:val="green"/>
        </w:rPr>
        <w:t xml:space="preserve">would be crushed, between the hammer of sanctions and the anvil of </w:t>
      </w:r>
      <w:r w:rsidRPr="00EF295E">
        <w:rPr>
          <w:rStyle w:val="StyleUnderline"/>
        </w:rPr>
        <w:t xml:space="preserve">the </w:t>
      </w:r>
      <w:r w:rsidRPr="00EF295E">
        <w:rPr>
          <w:rStyle w:val="StyleUnderline"/>
          <w:highlight w:val="green"/>
        </w:rPr>
        <w:t>Israel</w:t>
      </w:r>
      <w:r w:rsidRPr="00EF295E">
        <w:rPr>
          <w:rStyle w:val="StyleUnderline"/>
        </w:rPr>
        <w:t>i state.</w:t>
      </w:r>
    </w:p>
    <w:p w14:paraId="47DCFDB6" w14:textId="77777777" w:rsidR="002945E4" w:rsidRPr="006E43AE" w:rsidRDefault="002945E4" w:rsidP="002945E4">
      <w:pPr>
        <w:rPr>
          <w:sz w:val="12"/>
        </w:rPr>
      </w:pPr>
      <w:r w:rsidRPr="006E43AE">
        <w:rPr>
          <w:sz w:val="12"/>
        </w:rPr>
        <w:t>Israeli workers, meanwhile, would be pushed further into the arms of their own ruling class, further entrenching the regime politically.</w:t>
      </w:r>
    </w:p>
    <w:p w14:paraId="03FE13FA" w14:textId="77777777" w:rsidR="002945E4" w:rsidRPr="006E43AE" w:rsidRDefault="002945E4" w:rsidP="002945E4">
      <w:pPr>
        <w:rPr>
          <w:sz w:val="12"/>
        </w:rPr>
      </w:pPr>
      <w:r w:rsidRPr="006E43AE">
        <w:rPr>
          <w:sz w:val="12"/>
        </w:rPr>
        <w:t>Fundamentally, the call for ‘our’ capitalist politicians to implement sanctions and embargoes will only end in further reaction. It does not advance genuine class consciousness one inch.</w:t>
      </w:r>
    </w:p>
    <w:p w14:paraId="4550FDAA" w14:textId="77777777" w:rsidR="002945E4" w:rsidRPr="006E43AE" w:rsidRDefault="002945E4" w:rsidP="002945E4">
      <w:pPr>
        <w:rPr>
          <w:sz w:val="12"/>
        </w:rPr>
      </w:pPr>
      <w:r w:rsidRPr="006E43AE">
        <w:rPr>
          <w:sz w:val="12"/>
        </w:rPr>
        <w:t>Raising consciousness</w:t>
      </w:r>
    </w:p>
    <w:p w14:paraId="4F20442A" w14:textId="77777777" w:rsidR="002945E4" w:rsidRPr="006E43AE" w:rsidRDefault="002945E4" w:rsidP="002945E4">
      <w:pPr>
        <w:rPr>
          <w:sz w:val="12"/>
        </w:rPr>
      </w:pPr>
      <w:r w:rsidRPr="006E43AE">
        <w:rPr>
          <w:sz w:val="12"/>
        </w:rPr>
        <w:t>What, then, is a working class alternative to these methods? Trotsky stated that:</w:t>
      </w:r>
    </w:p>
    <w:p w14:paraId="23E3DE32" w14:textId="77777777" w:rsidR="002945E4" w:rsidRPr="006E43AE" w:rsidRDefault="002945E4" w:rsidP="002945E4">
      <w:pPr>
        <w:rPr>
          <w:sz w:val="12"/>
        </w:rPr>
      </w:pPr>
      <w:r w:rsidRPr="006E43AE">
        <w:rPr>
          <w:sz w:val="12"/>
        </w:rPr>
        <w:t xml:space="preserve">“In a society based upon exploitation, the highest moral is that of the social revolution. All methods are good which raise the class consciousness of the workers, their trust in their own forces, their readiness for self-sacrifice in the struggle.” (The Transitional </w:t>
      </w:r>
      <w:proofErr w:type="spellStart"/>
      <w:r w:rsidRPr="006E43AE">
        <w:rPr>
          <w:sz w:val="12"/>
        </w:rPr>
        <w:t>Programme</w:t>
      </w:r>
      <w:proofErr w:type="spellEnd"/>
      <w:r w:rsidRPr="006E43AE">
        <w:rPr>
          <w:sz w:val="12"/>
        </w:rPr>
        <w:t>, 1938).</w:t>
      </w:r>
    </w:p>
    <w:p w14:paraId="77CFDCF5" w14:textId="77777777" w:rsidR="002945E4" w:rsidRPr="006E43AE" w:rsidRDefault="002945E4" w:rsidP="002945E4">
      <w:pPr>
        <w:rPr>
          <w:sz w:val="12"/>
        </w:rPr>
      </w:pPr>
      <w:r w:rsidRPr="006E43AE">
        <w:rPr>
          <w:sz w:val="12"/>
        </w:rPr>
        <w:t>Does a boycott of Israeli goods help to raise class consciousness – either at home, or in Israel and Palestine?</w:t>
      </w:r>
    </w:p>
    <w:p w14:paraId="7C5C9711" w14:textId="77777777" w:rsidR="002945E4" w:rsidRPr="006E43AE" w:rsidRDefault="002945E4" w:rsidP="002945E4">
      <w:pPr>
        <w:rPr>
          <w:sz w:val="12"/>
        </w:rPr>
      </w:pPr>
      <w:r w:rsidRPr="006E43AE">
        <w:rPr>
          <w:sz w:val="12"/>
        </w:rPr>
        <w:t>What about in the rest of the region, where there is an immensely powerful working class that could play a decisive role in the overthrow of imperialism?</w:t>
      </w:r>
    </w:p>
    <w:p w14:paraId="071C4EF5" w14:textId="77777777" w:rsidR="002945E4" w:rsidRPr="006E43AE" w:rsidRDefault="002945E4" w:rsidP="002945E4">
      <w:pPr>
        <w:rPr>
          <w:sz w:val="12"/>
        </w:rPr>
      </w:pPr>
      <w:r w:rsidRPr="006E43AE">
        <w:rPr>
          <w:sz w:val="12"/>
        </w:rPr>
        <w:t>Does capitalist ‘divestment’ or sanctions make clear the need for a socialist revolution? Or does it sow illusions that a solution can be found under capitalism?</w:t>
      </w:r>
    </w:p>
    <w:p w14:paraId="640DB025" w14:textId="77777777" w:rsidR="002945E4" w:rsidRPr="00AA1D37" w:rsidRDefault="002945E4" w:rsidP="002945E4">
      <w:pPr>
        <w:rPr>
          <w:rStyle w:val="StyleUnderline"/>
        </w:rPr>
      </w:pPr>
      <w:r w:rsidRPr="003A5217">
        <w:rPr>
          <w:rStyle w:val="StyleUnderline"/>
          <w:highlight w:val="green"/>
        </w:rPr>
        <w:t xml:space="preserve">A consumer </w:t>
      </w:r>
      <w:r w:rsidRPr="00771350">
        <w:rPr>
          <w:rStyle w:val="StyleUnderline"/>
          <w:highlight w:val="green"/>
        </w:rPr>
        <w:t>boycott is, by nature</w:t>
      </w:r>
      <w:r w:rsidRPr="00AA1D37">
        <w:rPr>
          <w:rStyle w:val="StyleUnderline"/>
        </w:rPr>
        <w:t xml:space="preserve">, an </w:t>
      </w:r>
      <w:proofErr w:type="spellStart"/>
      <w:r w:rsidRPr="00771350">
        <w:rPr>
          <w:rStyle w:val="Emphasis"/>
          <w:highlight w:val="green"/>
        </w:rPr>
        <w:t>individualised</w:t>
      </w:r>
      <w:proofErr w:type="spellEnd"/>
      <w:r w:rsidRPr="00771350">
        <w:rPr>
          <w:rStyle w:val="Emphasis"/>
          <w:highlight w:val="green"/>
        </w:rPr>
        <w:t xml:space="preserve"> and </w:t>
      </w:r>
      <w:proofErr w:type="spellStart"/>
      <w:r w:rsidRPr="00771350">
        <w:rPr>
          <w:rStyle w:val="Emphasis"/>
          <w:highlight w:val="green"/>
        </w:rPr>
        <w:t>atomised</w:t>
      </w:r>
      <w:proofErr w:type="spellEnd"/>
      <w:r w:rsidRPr="00AA1D37">
        <w:rPr>
          <w:rStyle w:val="StyleUnderline"/>
        </w:rPr>
        <w:t xml:space="preserve"> affair. </w:t>
      </w:r>
      <w:r w:rsidRPr="00AC549B">
        <w:rPr>
          <w:rStyle w:val="StyleUnderline"/>
          <w:highlight w:val="green"/>
        </w:rPr>
        <w:t>It relies on the logic of the market</w:t>
      </w:r>
      <w:r w:rsidRPr="00AA1D37">
        <w:rPr>
          <w:rStyle w:val="StyleUnderline"/>
        </w:rPr>
        <w:t xml:space="preserve"> – asking customers to ‘vote with their feet’, and </w:t>
      </w:r>
      <w:r w:rsidRPr="00AC549B">
        <w:rPr>
          <w:rStyle w:val="StyleUnderline"/>
          <w:highlight w:val="green"/>
        </w:rPr>
        <w:t>ultimately letting the ‘invisible hand’ decide.</w:t>
      </w:r>
    </w:p>
    <w:p w14:paraId="7C2B5C8C" w14:textId="77777777" w:rsidR="002945E4" w:rsidRPr="006E43AE" w:rsidRDefault="002945E4" w:rsidP="002945E4">
      <w:pPr>
        <w:rPr>
          <w:sz w:val="12"/>
        </w:rPr>
      </w:pPr>
      <w:r w:rsidRPr="00B27BE1">
        <w:rPr>
          <w:rStyle w:val="StyleUnderline"/>
        </w:rPr>
        <w:t>But it is not in consumption</w:t>
      </w:r>
      <w:r w:rsidRPr="006E43AE">
        <w:rPr>
          <w:sz w:val="12"/>
        </w:rPr>
        <w:t xml:space="preserve">, or ‘buying power’, </w:t>
      </w:r>
      <w:r w:rsidRPr="00B27BE1">
        <w:rPr>
          <w:rStyle w:val="StyleUnderline"/>
        </w:rPr>
        <w:t>that the working class finds its true strength. The</w:t>
      </w:r>
      <w:r w:rsidRPr="006E43AE">
        <w:rPr>
          <w:sz w:val="12"/>
        </w:rPr>
        <w:t xml:space="preserve"> working class is the most powerful force in society – but only when it acts as a united whole, as a class, on the basis of its role in production.</w:t>
      </w:r>
    </w:p>
    <w:p w14:paraId="268A5049" w14:textId="77777777" w:rsidR="002945E4" w:rsidRPr="00070BBF" w:rsidRDefault="002945E4" w:rsidP="002945E4">
      <w:pPr>
        <w:rPr>
          <w:rStyle w:val="StyleUnderline"/>
        </w:rPr>
      </w:pPr>
      <w:r w:rsidRPr="00070BBF">
        <w:rPr>
          <w:rStyle w:val="StyleUnderline"/>
        </w:rPr>
        <w:t>Hewlett Packard is one of the companies targeted by BDS, as it runs Israel’s biometric surveillance system. The decision to not buy an HP printer by one individual worker, however, will not have an impact on the bottom line of the company.</w:t>
      </w:r>
    </w:p>
    <w:p w14:paraId="2336C9E0" w14:textId="77777777" w:rsidR="002945E4" w:rsidRPr="00070BBF" w:rsidRDefault="002945E4" w:rsidP="002945E4">
      <w:pPr>
        <w:rPr>
          <w:rStyle w:val="StyleUnderline"/>
        </w:rPr>
      </w:pPr>
      <w:r w:rsidRPr="006E43AE">
        <w:rPr>
          <w:sz w:val="12"/>
        </w:rPr>
        <w:t xml:space="preserve">But more importantly, </w:t>
      </w:r>
      <w:r w:rsidRPr="00070BBF">
        <w:rPr>
          <w:rStyle w:val="StyleUnderline"/>
        </w:rPr>
        <w:t>even if hundreds of thousands</w:t>
      </w:r>
      <w:r w:rsidRPr="006E43AE">
        <w:rPr>
          <w:sz w:val="12"/>
        </w:rPr>
        <w:t xml:space="preserve"> of people </w:t>
      </w:r>
      <w:r w:rsidRPr="00070BBF">
        <w:rPr>
          <w:rStyle w:val="StyleUnderline"/>
        </w:rPr>
        <w:t>did</w:t>
      </w:r>
      <w:r w:rsidRPr="006E43AE">
        <w:rPr>
          <w:sz w:val="12"/>
        </w:rPr>
        <w:t xml:space="preserve"> this, </w:t>
      </w:r>
      <w:r w:rsidRPr="00070BBF">
        <w:rPr>
          <w:rStyle w:val="StyleUnderline"/>
        </w:rPr>
        <w:t>it would not make a single one of these workers conscious of their role in production, or of their real power in society.</w:t>
      </w:r>
    </w:p>
    <w:p w14:paraId="07EB698D" w14:textId="77777777" w:rsidR="002945E4" w:rsidRPr="006E43AE" w:rsidRDefault="002945E4" w:rsidP="002945E4">
      <w:pPr>
        <w:rPr>
          <w:sz w:val="12"/>
        </w:rPr>
      </w:pPr>
      <w:r w:rsidRPr="00070BBF">
        <w:rPr>
          <w:rStyle w:val="Emphasis"/>
        </w:rPr>
        <w:t>To counterpose</w:t>
      </w:r>
      <w:r w:rsidRPr="006E43AE">
        <w:rPr>
          <w:sz w:val="12"/>
        </w:rPr>
        <w:t xml:space="preserve">, </w:t>
      </w:r>
      <w:r w:rsidRPr="00AC549B">
        <w:rPr>
          <w:rStyle w:val="Emphasis"/>
          <w:highlight w:val="green"/>
        </w:rPr>
        <w:t>if</w:t>
      </w:r>
      <w:r w:rsidRPr="006E43AE">
        <w:rPr>
          <w:sz w:val="12"/>
        </w:rPr>
        <w:t xml:space="preserve"> HP </w:t>
      </w:r>
      <w:r w:rsidRPr="00AC549B">
        <w:rPr>
          <w:rStyle w:val="Emphasis"/>
          <w:highlight w:val="green"/>
        </w:rPr>
        <w:t>workers</w:t>
      </w:r>
      <w:r w:rsidRPr="006E43AE">
        <w:rPr>
          <w:sz w:val="12"/>
        </w:rPr>
        <w:t xml:space="preserve"> were to go on strike, or if they</w:t>
      </w:r>
      <w:r w:rsidRPr="00AC549B">
        <w:t xml:space="preserve"> </w:t>
      </w:r>
      <w:r w:rsidRPr="00AC549B">
        <w:rPr>
          <w:rStyle w:val="Emphasis"/>
          <w:highlight w:val="green"/>
        </w:rPr>
        <w:t>refused to produce the technology</w:t>
      </w:r>
      <w:r w:rsidRPr="006E43AE">
        <w:rPr>
          <w:sz w:val="12"/>
        </w:rPr>
        <w:t xml:space="preserve"> that was being supplied to Israel, </w:t>
      </w:r>
      <w:r w:rsidRPr="00BF7AAC">
        <w:rPr>
          <w:rStyle w:val="Emphasis"/>
          <w:highlight w:val="green"/>
        </w:rPr>
        <w:t>this would</w:t>
      </w:r>
      <w:r w:rsidRPr="006E43AE">
        <w:rPr>
          <w:sz w:val="12"/>
        </w:rPr>
        <w:t xml:space="preserve"> have a clearly progressive class character – raising the consciousness of the workers, and </w:t>
      </w:r>
      <w:r w:rsidRPr="00BF7AAC">
        <w:rPr>
          <w:rStyle w:val="StyleUnderline"/>
          <w:highlight w:val="green"/>
        </w:rPr>
        <w:t>draw</w:t>
      </w:r>
      <w:r w:rsidRPr="00337ED7">
        <w:rPr>
          <w:rStyle w:val="StyleUnderline"/>
        </w:rPr>
        <w:t>ing</w:t>
      </w:r>
      <w:r w:rsidRPr="006E43AE">
        <w:rPr>
          <w:sz w:val="12"/>
        </w:rPr>
        <w:t xml:space="preserve"> them </w:t>
      </w:r>
      <w:r w:rsidRPr="00BF7AAC">
        <w:rPr>
          <w:rStyle w:val="StyleUnderline"/>
          <w:highlight w:val="green"/>
        </w:rPr>
        <w:t>together</w:t>
      </w:r>
      <w:r w:rsidRPr="006E43AE">
        <w:rPr>
          <w:sz w:val="12"/>
        </w:rPr>
        <w:t xml:space="preserve"> in </w:t>
      </w:r>
      <w:r w:rsidRPr="00BF7AAC">
        <w:rPr>
          <w:rStyle w:val="StyleUnderline"/>
          <w:highlight w:val="green"/>
        </w:rPr>
        <w:t>struggle</w:t>
      </w:r>
      <w:r w:rsidRPr="00BF7AAC">
        <w:rPr>
          <w:rStyle w:val="Emphasis"/>
          <w:highlight w:val="green"/>
        </w:rPr>
        <w:t>.</w:t>
      </w:r>
    </w:p>
    <w:p w14:paraId="6D3CEB29" w14:textId="77777777" w:rsidR="002945E4" w:rsidRPr="00337ED7" w:rsidRDefault="002945E4" w:rsidP="002945E4">
      <w:pPr>
        <w:rPr>
          <w:rStyle w:val="StyleUnderline"/>
        </w:rPr>
      </w:pPr>
      <w:r w:rsidRPr="00337ED7">
        <w:rPr>
          <w:rStyle w:val="StyleUnderline"/>
        </w:rPr>
        <w:t xml:space="preserve">In fact, mass workers’ boycotts on the question of Palestine have already happened, </w:t>
      </w:r>
      <w:r w:rsidRPr="0026539E">
        <w:rPr>
          <w:rStyle w:val="StyleUnderline"/>
          <w:highlight w:val="green"/>
        </w:rPr>
        <w:t>for example in South Africa</w:t>
      </w:r>
      <w:r w:rsidRPr="00337ED7">
        <w:rPr>
          <w:rStyle w:val="StyleUnderline"/>
        </w:rPr>
        <w:t xml:space="preserve"> in 2021, where </w:t>
      </w:r>
      <w:r w:rsidRPr="0026539E">
        <w:rPr>
          <w:rStyle w:val="StyleUnderline"/>
          <w:highlight w:val="green"/>
        </w:rPr>
        <w:t>dockworkers refused to unload an Israeli ship.</w:t>
      </w:r>
    </w:p>
    <w:p w14:paraId="551672CA" w14:textId="77777777" w:rsidR="002945E4" w:rsidRPr="006E43AE" w:rsidRDefault="002945E4" w:rsidP="002945E4">
      <w:pPr>
        <w:rPr>
          <w:sz w:val="12"/>
        </w:rPr>
      </w:pPr>
      <w:r w:rsidRPr="006E43AE">
        <w:rPr>
          <w:sz w:val="12"/>
        </w:rPr>
        <w:t xml:space="preserve">The </w:t>
      </w:r>
      <w:proofErr w:type="spellStart"/>
      <w:r w:rsidRPr="006E43AE">
        <w:rPr>
          <w:sz w:val="12"/>
        </w:rPr>
        <w:t>organised</w:t>
      </w:r>
      <w:proofErr w:type="spellEnd"/>
      <w:r w:rsidRPr="006E43AE">
        <w:rPr>
          <w:sz w:val="12"/>
        </w:rPr>
        <w:t xml:space="preserve"> working class has an instinctive tendency towards internationalism and solidarity. The history of the </w:t>
      </w:r>
      <w:proofErr w:type="spellStart"/>
      <w:r w:rsidRPr="006E43AE">
        <w:rPr>
          <w:sz w:val="12"/>
        </w:rPr>
        <w:t>labour</w:t>
      </w:r>
      <w:proofErr w:type="spellEnd"/>
      <w:r w:rsidRPr="006E43AE">
        <w:rPr>
          <w:sz w:val="12"/>
        </w:rPr>
        <w:t xml:space="preserve"> movement provides many examples of such class-based boycotts.</w:t>
      </w:r>
    </w:p>
    <w:p w14:paraId="593E82A0" w14:textId="77777777" w:rsidR="002945E4" w:rsidRPr="006E43AE" w:rsidRDefault="002945E4" w:rsidP="002945E4">
      <w:pPr>
        <w:rPr>
          <w:sz w:val="12"/>
        </w:rPr>
      </w:pPr>
      <w:r w:rsidRPr="006E43AE">
        <w:rPr>
          <w:sz w:val="12"/>
        </w:rPr>
        <w:t>In the 1970s, for example, Rolls-Royce workers in Scotland refused to service aircraft used by Pinochet’s military junta in Chile.</w:t>
      </w:r>
    </w:p>
    <w:p w14:paraId="4E262CC2" w14:textId="77777777" w:rsidR="002945E4" w:rsidRPr="006E43AE" w:rsidRDefault="002945E4" w:rsidP="002945E4">
      <w:pPr>
        <w:rPr>
          <w:sz w:val="12"/>
        </w:rPr>
      </w:pPr>
      <w:r w:rsidRPr="006E43AE">
        <w:rPr>
          <w:sz w:val="12"/>
        </w:rPr>
        <w:t>On a larger scale, instead of individuals boycotting all Israeli goods, a targeted boycott by the trade unions could prevent shipments of arms being sent to the Israeli state – just as French and Italian dockers have done in relation to the Saudi war in Yemen in recent years.</w:t>
      </w:r>
    </w:p>
    <w:p w14:paraId="298FF940" w14:textId="77777777" w:rsidR="002945E4" w:rsidRPr="006E43AE" w:rsidRDefault="002945E4" w:rsidP="002945E4">
      <w:pPr>
        <w:rPr>
          <w:sz w:val="12"/>
        </w:rPr>
      </w:pPr>
      <w:r w:rsidRPr="006E43AE">
        <w:rPr>
          <w:sz w:val="12"/>
        </w:rPr>
        <w:t xml:space="preserve">This would be a more productive display of international solidarity. This would be an </w:t>
      </w:r>
      <w:proofErr w:type="spellStart"/>
      <w:r w:rsidRPr="006E43AE">
        <w:rPr>
          <w:sz w:val="12"/>
        </w:rPr>
        <w:t>organised</w:t>
      </w:r>
      <w:proofErr w:type="spellEnd"/>
      <w:r w:rsidRPr="006E43AE">
        <w:rPr>
          <w:sz w:val="12"/>
        </w:rPr>
        <w:t xml:space="preserve"> political action by the </w:t>
      </w:r>
      <w:proofErr w:type="spellStart"/>
      <w:r w:rsidRPr="006E43AE">
        <w:rPr>
          <w:sz w:val="12"/>
        </w:rPr>
        <w:t>labour</w:t>
      </w:r>
      <w:proofErr w:type="spellEnd"/>
      <w:r w:rsidRPr="006E43AE">
        <w:rPr>
          <w:sz w:val="12"/>
        </w:rPr>
        <w:t xml:space="preserve"> movement, rather than an appeal to bourgeois politicians and big business to limit the arms trade.</w:t>
      </w:r>
    </w:p>
    <w:p w14:paraId="1359DFDF" w14:textId="77777777" w:rsidR="002945E4" w:rsidRPr="00A74A36" w:rsidRDefault="002945E4" w:rsidP="002945E4">
      <w:pPr>
        <w:rPr>
          <w:rStyle w:val="StyleUnderline"/>
        </w:rPr>
      </w:pPr>
      <w:r w:rsidRPr="00A74A36">
        <w:rPr>
          <w:rStyle w:val="StyleUnderline"/>
        </w:rPr>
        <w:t xml:space="preserve">We should be clear, however: </w:t>
      </w:r>
      <w:r w:rsidRPr="009B007C">
        <w:rPr>
          <w:rStyle w:val="StyleUnderline"/>
          <w:highlight w:val="green"/>
        </w:rPr>
        <w:t>even stopping exports of arms</w:t>
      </w:r>
      <w:r w:rsidRPr="00A74A36">
        <w:rPr>
          <w:rStyle w:val="StyleUnderline"/>
        </w:rPr>
        <w:t xml:space="preserve"> to Israel </w:t>
      </w:r>
      <w:r w:rsidRPr="009B007C">
        <w:rPr>
          <w:rStyle w:val="StyleUnderline"/>
          <w:highlight w:val="green"/>
        </w:rPr>
        <w:t>is not enough</w:t>
      </w:r>
      <w:r w:rsidRPr="00A74A36">
        <w:rPr>
          <w:rStyle w:val="StyleUnderline"/>
        </w:rPr>
        <w:t>. This alone would not end the social basis for oppression and reaction.</w:t>
      </w:r>
    </w:p>
    <w:p w14:paraId="79EE3CC2" w14:textId="77777777" w:rsidR="002945E4" w:rsidRPr="00E06B12" w:rsidRDefault="002945E4" w:rsidP="002945E4">
      <w:pPr>
        <w:rPr>
          <w:rStyle w:val="StyleUnderline"/>
        </w:rPr>
      </w:pPr>
      <w:r w:rsidRPr="009B007C">
        <w:rPr>
          <w:rStyle w:val="StyleUnderline"/>
          <w:highlight w:val="green"/>
        </w:rPr>
        <w:t>The struggle</w:t>
      </w:r>
      <w:r w:rsidRPr="00E06B12">
        <w:rPr>
          <w:rStyle w:val="StyleUnderline"/>
        </w:rPr>
        <w:t xml:space="preserve"> against the imperialist arms trade </w:t>
      </w:r>
      <w:r w:rsidRPr="009B007C">
        <w:rPr>
          <w:rStyle w:val="StyleUnderline"/>
          <w:highlight w:val="green"/>
        </w:rPr>
        <w:t>must</w:t>
      </w:r>
      <w:r w:rsidRPr="006E43AE">
        <w:rPr>
          <w:sz w:val="12"/>
        </w:rPr>
        <w:t xml:space="preserve"> therefore </w:t>
      </w:r>
      <w:r w:rsidRPr="009B007C">
        <w:rPr>
          <w:rStyle w:val="Emphasis"/>
          <w:highlight w:val="green"/>
        </w:rPr>
        <w:t>be firmly linked to the fight for socialism</w:t>
      </w:r>
      <w:r w:rsidRPr="00E06B12">
        <w:rPr>
          <w:rStyle w:val="StyleUnderline"/>
        </w:rPr>
        <w:t xml:space="preserve"> on a world scale.</w:t>
      </w:r>
    </w:p>
    <w:p w14:paraId="439DDB02" w14:textId="77777777" w:rsidR="002945E4" w:rsidRPr="006E43AE" w:rsidRDefault="002945E4" w:rsidP="002945E4">
      <w:pPr>
        <w:rPr>
          <w:sz w:val="12"/>
        </w:rPr>
      </w:pPr>
      <w:r w:rsidRPr="0017137C">
        <w:rPr>
          <w:rStyle w:val="StyleUnderline"/>
          <w:highlight w:val="green"/>
        </w:rPr>
        <w:t>The</w:t>
      </w:r>
      <w:r w:rsidRPr="00E06B12">
        <w:rPr>
          <w:rStyle w:val="StyleUnderline"/>
        </w:rPr>
        <w:t xml:space="preserve"> key </w:t>
      </w:r>
      <w:r w:rsidRPr="0017137C">
        <w:rPr>
          <w:rStyle w:val="StyleUnderline"/>
          <w:highlight w:val="green"/>
        </w:rPr>
        <w:t>question</w:t>
      </w:r>
      <w:r w:rsidRPr="00E06B12">
        <w:rPr>
          <w:rStyle w:val="StyleUnderline"/>
        </w:rPr>
        <w:t xml:space="preserve">, therefore, </w:t>
      </w:r>
      <w:r w:rsidRPr="0017137C">
        <w:rPr>
          <w:rStyle w:val="Emphasis"/>
          <w:highlight w:val="green"/>
        </w:rPr>
        <w:t>is not</w:t>
      </w:r>
      <w:r w:rsidRPr="00E06B12">
        <w:rPr>
          <w:rStyle w:val="StyleUnderline"/>
        </w:rPr>
        <w:t xml:space="preserve"> one of </w:t>
      </w:r>
      <w:r w:rsidRPr="0017137C">
        <w:rPr>
          <w:rStyle w:val="Emphasis"/>
          <w:highlight w:val="green"/>
        </w:rPr>
        <w:t>individual consumers</w:t>
      </w:r>
      <w:r w:rsidRPr="00E06B12">
        <w:rPr>
          <w:rStyle w:val="StyleUnderline"/>
        </w:rPr>
        <w:t xml:space="preserve"> and their </w:t>
      </w:r>
      <w:r w:rsidRPr="0017137C">
        <w:rPr>
          <w:rStyle w:val="Emphasis"/>
          <w:highlight w:val="green"/>
        </w:rPr>
        <w:t>shopping choices</w:t>
      </w:r>
      <w:r w:rsidRPr="00E06B12">
        <w:rPr>
          <w:rStyle w:val="StyleUnderline"/>
        </w:rPr>
        <w:t xml:space="preserve">, or the ‘ethics’ of various businesses, </w:t>
      </w:r>
      <w:r w:rsidRPr="0017137C">
        <w:rPr>
          <w:rStyle w:val="StyleUnderline"/>
          <w:highlight w:val="green"/>
        </w:rPr>
        <w:t>but</w:t>
      </w:r>
      <w:r w:rsidRPr="006E43AE">
        <w:rPr>
          <w:sz w:val="12"/>
        </w:rPr>
        <w:t xml:space="preserve"> a class question of </w:t>
      </w:r>
      <w:r w:rsidRPr="0017137C">
        <w:rPr>
          <w:rStyle w:val="StyleUnderline"/>
          <w:highlight w:val="green"/>
        </w:rPr>
        <w:t>who</w:t>
      </w:r>
      <w:r w:rsidRPr="00E06B12">
        <w:rPr>
          <w:rStyle w:val="StyleUnderline"/>
        </w:rPr>
        <w:t xml:space="preserve"> owns and </w:t>
      </w:r>
      <w:r w:rsidRPr="0017137C">
        <w:rPr>
          <w:rStyle w:val="StyleUnderline"/>
          <w:highlight w:val="green"/>
        </w:rPr>
        <w:t>controls</w:t>
      </w:r>
      <w:r w:rsidRPr="00E06B12">
        <w:rPr>
          <w:rStyle w:val="StyleUnderline"/>
        </w:rPr>
        <w:t xml:space="preserve"> the industry, wealth, and </w:t>
      </w:r>
      <w:r w:rsidRPr="0017137C">
        <w:rPr>
          <w:rStyle w:val="StyleUnderline"/>
          <w:highlight w:val="green"/>
        </w:rPr>
        <w:t>resources in society</w:t>
      </w:r>
      <w:r w:rsidRPr="006E43AE">
        <w:rPr>
          <w:sz w:val="12"/>
        </w:rPr>
        <w:t>: the capitalists for their own profits; or the working class for social need?</w:t>
      </w:r>
    </w:p>
    <w:p w14:paraId="19E7B15F" w14:textId="77777777" w:rsidR="002945E4" w:rsidRDefault="002945E4" w:rsidP="002945E4">
      <w:pPr>
        <w:rPr>
          <w:rStyle w:val="Emphasis"/>
        </w:rPr>
      </w:pPr>
      <w:r w:rsidRPr="00127378">
        <w:rPr>
          <w:rStyle w:val="Emphasis"/>
          <w:highlight w:val="green"/>
        </w:rPr>
        <w:t>Unless the capitalist basis for the Israeli state</w:t>
      </w:r>
      <w:r w:rsidRPr="00E06B12">
        <w:rPr>
          <w:rStyle w:val="Emphasis"/>
        </w:rPr>
        <w:t xml:space="preserve"> and imperialism </w:t>
      </w:r>
      <w:r w:rsidRPr="00127378">
        <w:rPr>
          <w:rStyle w:val="Emphasis"/>
          <w:highlight w:val="green"/>
        </w:rPr>
        <w:t>are removed,</w:t>
      </w:r>
      <w:r w:rsidRPr="00E06B12">
        <w:rPr>
          <w:rStyle w:val="Emphasis"/>
        </w:rPr>
        <w:t xml:space="preserve"> all this war, </w:t>
      </w:r>
      <w:r w:rsidRPr="00127378">
        <w:rPr>
          <w:rStyle w:val="Emphasis"/>
          <w:highlight w:val="green"/>
        </w:rPr>
        <w:t>violence</w:t>
      </w:r>
      <w:r w:rsidRPr="00E06B12">
        <w:rPr>
          <w:rStyle w:val="Emphasis"/>
        </w:rPr>
        <w:t xml:space="preserve">, and oppression </w:t>
      </w:r>
      <w:r w:rsidRPr="00127378">
        <w:rPr>
          <w:rStyle w:val="Emphasis"/>
          <w:highlight w:val="green"/>
        </w:rPr>
        <w:t>will continue.</w:t>
      </w:r>
    </w:p>
    <w:p w14:paraId="01D0630E" w14:textId="77777777" w:rsidR="00B971CF" w:rsidRDefault="00B971CF" w:rsidP="002945E4">
      <w:pPr>
        <w:rPr>
          <w:rStyle w:val="Emphasis"/>
        </w:rPr>
      </w:pPr>
    </w:p>
    <w:p w14:paraId="45F4EC2D" w14:textId="77777777" w:rsidR="00B971CF" w:rsidRDefault="00B971CF" w:rsidP="002945E4">
      <w:pPr>
        <w:rPr>
          <w:rStyle w:val="Emphasis"/>
        </w:rPr>
      </w:pPr>
    </w:p>
    <w:p w14:paraId="6439D568" w14:textId="601545B9" w:rsidR="00B971CF" w:rsidRDefault="00B971CF" w:rsidP="00B971CF">
      <w:pPr>
        <w:pStyle w:val="Heading4"/>
      </w:pPr>
      <w:r>
        <w:t xml:space="preserve">ZERO part of this card makes any root cause claim, nor is it comparative between settler colonialism and capitalism. At best, this card says there is a civilizational discourse of humanism, but our 1NC Best evidence says that those modes of humanist valuation are downstream of capital as racial-colonial grammars are produced via material organizations of violence. </w:t>
      </w:r>
    </w:p>
    <w:p w14:paraId="7DEF3AA9" w14:textId="2B20C012" w:rsidR="00B971CF" w:rsidRDefault="00B971CF" w:rsidP="00B971CF">
      <w:pPr>
        <w:pStyle w:val="Heading4"/>
      </w:pPr>
      <w:r>
        <w:t xml:space="preserve">This is why early Zionist colonialism required a wholesale transformation of land into property via logics of proper use, because they needed a value framework through which they could declare Bedouin and Palestine people unfit for possession. </w:t>
      </w:r>
    </w:p>
    <w:p w14:paraId="5DAA5C14" w14:textId="77777777" w:rsidR="00B971CF" w:rsidRPr="00F85ECE" w:rsidRDefault="00B971CF" w:rsidP="00B971CF">
      <w:pPr>
        <w:pStyle w:val="Heading4"/>
      </w:pPr>
      <w:r>
        <w:t xml:space="preserve">Their own card concedes the genocide in Gaza is designed so that settlers can appropriate Palestinian land for themselves, which proves regimes of property ownership mediate Zionism. </w:t>
      </w:r>
    </w:p>
    <w:p w14:paraId="6B9B60AD" w14:textId="55E033E6" w:rsidR="00B971CF" w:rsidRPr="001E4193" w:rsidRDefault="00B971CF" w:rsidP="00B971CF">
      <w:pPr>
        <w:rPr>
          <w:rFonts w:asciiTheme="minorHAnsi" w:hAnsiTheme="minorHAnsi" w:cstheme="minorHAnsi"/>
          <w:sz w:val="14"/>
        </w:rPr>
      </w:pPr>
      <w:r>
        <w:rPr>
          <w:rStyle w:val="Style13ptBold"/>
        </w:rPr>
        <w:t>1AC</w:t>
      </w:r>
      <w:r>
        <w:rPr>
          <w:rStyle w:val="Style13ptBold"/>
        </w:rPr>
        <w:t xml:space="preserve"> </w:t>
      </w:r>
      <w:r w:rsidRPr="001E4193">
        <w:rPr>
          <w:rStyle w:val="Style13ptBold"/>
        </w:rPr>
        <w:t>Nabulsi 24</w:t>
      </w:r>
      <w:r w:rsidRPr="001E4193">
        <w:rPr>
          <w:rFonts w:asciiTheme="minorHAnsi" w:hAnsiTheme="minorHAnsi" w:cstheme="minorHAnsi"/>
          <w:sz w:val="14"/>
        </w:rPr>
        <w:t xml:space="preserve"> [Jamal Nabulsi works at the University of Melbourne, while holding research grants from the Antipode Foundation, the Institute of Human Geography, and the European International Studies Association. He is a Founding Collective Member of the Institute for Collaborative Race Research and a Global Indigenous Member of the Centre for Global Indigenous Futures at Macquarie University. His academic work has received international awards such as the 2024 British International Studies Association Colonial, Postcolonial, and Decolonial Paper Prize. “The Continuation of Zionist Settler Colonialism”, Al-Shabaka, The Palestinian Policy Network, Politics, https://al-shabaka.org/commentaries/the-continuation-of-zionist-settler-colonialism/] </w:t>
      </w:r>
    </w:p>
    <w:p w14:paraId="42D8BEE4" w14:textId="77777777" w:rsidR="00B971CF" w:rsidRDefault="00B971CF" w:rsidP="00B971CF">
      <w:pPr>
        <w:rPr>
          <w:sz w:val="36"/>
          <w:szCs w:val="36"/>
          <w:u w:val="single"/>
        </w:rPr>
      </w:pPr>
      <w:r w:rsidRPr="001E4193">
        <w:rPr>
          <w:sz w:val="12"/>
        </w:rPr>
        <w:t xml:space="preserve">It is important to note that Israel is also currently escalating its decades-long ethnic cleansing of Palestinians from the West Bank. Emboldened by Israel’s genocidal assault on Gaza and international impunity to Israeli war crimes during this assault, we are seeing a sharp increase in the violence of Israeli colonial settlers in the West Bank, who function with the full backing of the Israeli military to terrorize Palestinians and expel them from their homes. A key way that Israel pursues this ethnic cleansing in the West Bank is through the aforementioned colonial strategy of fragmentation. Israel has effectively divided the West Bank into 227 separate enclaves, while entirely isolating East Jerusalem from the rest of the West Bank. This is achieved in part via the 730 km-long Apartheid Wall, which snakes through the West Bank well beyond the 1967 Green Line, cutting Palestinian cities and villages in two, separating farmers from their land and Palestinian communities from one another. Functioning alongside countless other Israeli technologies of fragmentation, </w:t>
      </w:r>
      <w:r w:rsidRPr="001E4193">
        <w:rPr>
          <w:highlight w:val="green"/>
          <w:u w:val="single"/>
        </w:rPr>
        <w:t>these colonial tools</w:t>
      </w:r>
      <w:r w:rsidRPr="001E4193">
        <w:rPr>
          <w:u w:val="single"/>
        </w:rPr>
        <w:t xml:space="preserve"> ultimately aim to </w:t>
      </w:r>
      <w:r w:rsidRPr="001E4193">
        <w:rPr>
          <w:highlight w:val="green"/>
          <w:u w:val="single"/>
        </w:rPr>
        <w:t xml:space="preserve">make life </w:t>
      </w:r>
      <w:proofErr w:type="spellStart"/>
      <w:r w:rsidRPr="001E4193">
        <w:rPr>
          <w:highlight w:val="green"/>
          <w:u w:val="single"/>
        </w:rPr>
        <w:t>unliveable</w:t>
      </w:r>
      <w:proofErr w:type="spellEnd"/>
      <w:r w:rsidRPr="001E4193">
        <w:rPr>
          <w:highlight w:val="green"/>
          <w:u w:val="single"/>
        </w:rPr>
        <w:t xml:space="preserve"> for Palestinians</w:t>
      </w:r>
      <w:r w:rsidRPr="001E4193">
        <w:rPr>
          <w:u w:val="single"/>
        </w:rPr>
        <w:t xml:space="preserve"> in the West Bank, </w:t>
      </w:r>
      <w:r w:rsidRPr="001E4193">
        <w:rPr>
          <w:sz w:val="36"/>
          <w:szCs w:val="36"/>
          <w:highlight w:val="green"/>
          <w:u w:val="single"/>
        </w:rPr>
        <w:t>to drive them out of their homes so Israeli settlers can appropriate them.</w:t>
      </w:r>
    </w:p>
    <w:p w14:paraId="60EDEC88" w14:textId="77777777" w:rsidR="00B971CF" w:rsidRDefault="00B971CF" w:rsidP="002945E4">
      <w:pPr>
        <w:rPr>
          <w:rStyle w:val="Emphasis"/>
        </w:rPr>
      </w:pPr>
    </w:p>
    <w:p w14:paraId="3FB7C6BA" w14:textId="77777777" w:rsidR="00B971CF" w:rsidRDefault="00B971CF" w:rsidP="002945E4">
      <w:pPr>
        <w:rPr>
          <w:rStyle w:val="Emphasis"/>
        </w:rPr>
      </w:pPr>
    </w:p>
    <w:p w14:paraId="07A97ED6" w14:textId="77777777" w:rsidR="00B971CF" w:rsidRDefault="00B971CF" w:rsidP="002945E4">
      <w:pPr>
        <w:rPr>
          <w:rStyle w:val="Emphasis"/>
        </w:rPr>
      </w:pPr>
    </w:p>
    <w:p w14:paraId="6D9E593C" w14:textId="77777777" w:rsidR="006750C8" w:rsidRPr="00A403F9" w:rsidRDefault="006750C8" w:rsidP="006750C8">
      <w:pPr>
        <w:pStyle w:val="Heading4"/>
      </w:pPr>
      <w:bookmarkStart w:id="2" w:name="_Hlk189324399"/>
      <w:r>
        <w:t xml:space="preserve">The alternative is to endorse the party form. As fascists consolidate power, proliferating </w:t>
      </w:r>
      <w:r w:rsidRPr="00472098">
        <w:t>yet another in an</w:t>
      </w:r>
      <w:r>
        <w:t xml:space="preserve"> ecosystem of decentralized collectives cannot overcome the stagnant nature of left politics. It is only through democratic centralism that we can consolidate energy to move history.</w:t>
      </w:r>
    </w:p>
    <w:p w14:paraId="6ED25399" w14:textId="77777777" w:rsidR="006750C8" w:rsidRPr="001D753E" w:rsidRDefault="006750C8" w:rsidP="006750C8">
      <w:pPr>
        <w:rPr>
          <w:sz w:val="12"/>
        </w:rPr>
      </w:pPr>
      <w:r w:rsidRPr="001D753E">
        <w:rPr>
          <w:rStyle w:val="Style13ptBold"/>
        </w:rPr>
        <w:t>Nielson 23</w:t>
      </w:r>
      <w:r w:rsidRPr="001D753E">
        <w:rPr>
          <w:sz w:val="12"/>
        </w:rPr>
        <w:t xml:space="preserve"> [12-13-2023, "For a Socialist Party, not a Progressive Ecosystem", https://cosmonautmag.com/2023/12/for-a-socialist-party-not-a-progressive-ecosystem/ Alek Nielsen, Cleveland DSA.//Spence] </w:t>
      </w:r>
    </w:p>
    <w:p w14:paraId="15DDF7B7" w14:textId="77777777" w:rsidR="006750C8" w:rsidRPr="00AD0FAC" w:rsidRDefault="006750C8" w:rsidP="006750C8">
      <w:pPr>
        <w:rPr>
          <w:rStyle w:val="StyleUnderline"/>
        </w:rPr>
      </w:pPr>
      <w:r w:rsidRPr="008A0880">
        <w:rPr>
          <w:sz w:val="10"/>
        </w:rPr>
        <w:t xml:space="preserve">We often hear that </w:t>
      </w:r>
      <w:r w:rsidRPr="00AD0FAC">
        <w:rPr>
          <w:rStyle w:val="StyleUnderline"/>
          <w:highlight w:val="green"/>
        </w:rPr>
        <w:t>our movements are siloed</w:t>
      </w:r>
      <w:r w:rsidRPr="008A0880">
        <w:rPr>
          <w:sz w:val="10"/>
        </w:rPr>
        <w:t xml:space="preserve"> ..to what extent are we seeing collaboration across movements and organizations? </w:t>
      </w:r>
      <w:r w:rsidRPr="00AD0FAC">
        <w:rPr>
          <w:rStyle w:val="StyleUnderline"/>
          <w:highlight w:val="green"/>
        </w:rPr>
        <w:t>What would it look like to</w:t>
      </w:r>
      <w:r w:rsidRPr="00AD0FAC">
        <w:rPr>
          <w:rStyle w:val="StyleUnderline"/>
        </w:rPr>
        <w:t xml:space="preserve"> truly </w:t>
      </w:r>
      <w:r w:rsidRPr="00AD0FAC">
        <w:rPr>
          <w:rStyle w:val="StyleUnderline"/>
          <w:highlight w:val="green"/>
        </w:rPr>
        <w:t>have a</w:t>
      </w:r>
      <w:r w:rsidRPr="008A0880">
        <w:rPr>
          <w:sz w:val="10"/>
        </w:rPr>
        <w:t xml:space="preserve"> ‘movement of movements’, to have not only organizations with their own clear strategic agenda ..but </w:t>
      </w:r>
      <w:r w:rsidRPr="00AD0FAC">
        <w:rPr>
          <w:rStyle w:val="StyleUnderline"/>
        </w:rPr>
        <w:t>a left that was held together</w:t>
      </w:r>
      <w:r w:rsidRPr="008A0880">
        <w:rPr>
          <w:sz w:val="10"/>
        </w:rPr>
        <w:t xml:space="preserve"> ..</w:t>
      </w:r>
      <w:r w:rsidRPr="00AD0FAC">
        <w:rPr>
          <w:rStyle w:val="StyleUnderline"/>
        </w:rPr>
        <w:t>by some</w:t>
      </w:r>
      <w:r w:rsidRPr="008A0880">
        <w:rPr>
          <w:sz w:val="10"/>
        </w:rPr>
        <w:t xml:space="preserve"> sort of </w:t>
      </w:r>
      <w:r w:rsidRPr="00613B62">
        <w:rPr>
          <w:rStyle w:val="StyleUnderline"/>
          <w:highlight w:val="green"/>
        </w:rPr>
        <w:t>broader strategic</w:t>
      </w:r>
      <w:r w:rsidRPr="008A0880">
        <w:rPr>
          <w:sz w:val="10"/>
        </w:rPr>
        <w:t xml:space="preserve">, dare I say </w:t>
      </w:r>
      <w:r w:rsidRPr="00AD0FAC">
        <w:rPr>
          <w:rStyle w:val="Emphasis"/>
          <w:highlight w:val="green"/>
        </w:rPr>
        <w:t>revolutionary agenda</w:t>
      </w:r>
      <w:r w:rsidRPr="00AD0FAC">
        <w:rPr>
          <w:rStyle w:val="StyleUnderline"/>
        </w:rPr>
        <w:t>?</w:t>
      </w:r>
    </w:p>
    <w:p w14:paraId="7F74E6F1" w14:textId="77777777" w:rsidR="006750C8" w:rsidRPr="008A0880" w:rsidRDefault="006750C8" w:rsidP="006750C8">
      <w:pPr>
        <w:rPr>
          <w:sz w:val="10"/>
        </w:rPr>
      </w:pPr>
      <w:r w:rsidRPr="008A0880">
        <w:rPr>
          <w:sz w:val="10"/>
        </w:rPr>
        <w:t xml:space="preserve">Historically it was </w:t>
      </w:r>
      <w:r w:rsidRPr="00AD0FAC">
        <w:rPr>
          <w:rStyle w:val="StyleUnderline"/>
          <w:highlight w:val="green"/>
        </w:rPr>
        <w:t>the party form</w:t>
      </w:r>
      <w:r w:rsidRPr="00AD0FAC">
        <w:rPr>
          <w:rStyle w:val="StyleUnderline"/>
        </w:rPr>
        <w:t xml:space="preserve"> </w:t>
      </w:r>
      <w:r w:rsidRPr="008A0880">
        <w:rPr>
          <w:sz w:val="10"/>
        </w:rPr>
        <w:t>that</w:t>
      </w:r>
      <w:r w:rsidRPr="00AD0FAC">
        <w:rPr>
          <w:rStyle w:val="StyleUnderline"/>
        </w:rPr>
        <w:t xml:space="preserve"> played this </w:t>
      </w:r>
      <w:r w:rsidRPr="00616780">
        <w:rPr>
          <w:rStyle w:val="StyleUnderline"/>
          <w:highlight w:val="green"/>
        </w:rPr>
        <w:t>role, to articulate</w:t>
      </w:r>
      <w:r w:rsidRPr="00AD0FAC">
        <w:rPr>
          <w:rStyle w:val="StyleUnderline"/>
        </w:rPr>
        <w:t xml:space="preserve"> all of these different </w:t>
      </w:r>
      <w:r w:rsidRPr="00616780">
        <w:rPr>
          <w:rStyle w:val="StyleUnderline"/>
          <w:highlight w:val="green"/>
        </w:rPr>
        <w:t>struggles into a common project</w:t>
      </w:r>
      <w:r w:rsidRPr="00AD0FAC">
        <w:rPr>
          <w:rStyle w:val="StyleUnderline"/>
        </w:rPr>
        <w:t>.</w:t>
      </w:r>
      <w:r w:rsidRPr="008A0880">
        <w:rPr>
          <w:sz w:val="10"/>
        </w:rPr>
        <w:t xml:space="preserve"> In the absence of that sort of party-like organization, what do we need to fill the vacuum? Do we need one big organization, something like a party, or a party, to win, or should we be nurturing an ecosystem of organizations?</w:t>
      </w:r>
    </w:p>
    <w:p w14:paraId="42CCA5FC" w14:textId="77777777" w:rsidR="006750C8" w:rsidRPr="008A0880" w:rsidRDefault="006750C8" w:rsidP="006750C8">
      <w:pPr>
        <w:rPr>
          <w:sz w:val="10"/>
          <w:szCs w:val="12"/>
        </w:rPr>
      </w:pPr>
      <w:r w:rsidRPr="008A0880">
        <w:rPr>
          <w:sz w:val="10"/>
        </w:rPr>
        <w:t xml:space="preserve">Denvir’s question hits on a tension inherent throughout the panel. </w:t>
      </w:r>
      <w:r w:rsidRPr="00AD0FAC">
        <w:rPr>
          <w:rStyle w:val="StyleUnderline"/>
        </w:rPr>
        <w:t xml:space="preserve">In </w:t>
      </w:r>
      <w:r w:rsidRPr="00616780">
        <w:rPr>
          <w:rStyle w:val="StyleUnderline"/>
          <w:highlight w:val="green"/>
        </w:rPr>
        <w:t>today</w:t>
      </w:r>
      <w:r w:rsidRPr="00616780">
        <w:rPr>
          <w:rStyle w:val="StyleUnderline"/>
        </w:rPr>
        <w:t>’s</w:t>
      </w:r>
      <w:r w:rsidRPr="00AD0FAC">
        <w:rPr>
          <w:rStyle w:val="StyleUnderline"/>
        </w:rPr>
        <w:t xml:space="preserve"> “ecosystem,” groups can become more strategic in their own right, but any </w:t>
      </w:r>
      <w:r w:rsidRPr="00616780">
        <w:rPr>
          <w:rStyle w:val="StyleUnderline"/>
          <w:highlight w:val="green"/>
        </w:rPr>
        <w:t>discussion of a general strategy is fanciful</w:t>
      </w:r>
      <w:r w:rsidRPr="00AD0FAC">
        <w:rPr>
          <w:rStyle w:val="StyleUnderline"/>
        </w:rPr>
        <w:t xml:space="preserve"> or vague </w:t>
      </w:r>
      <w:r w:rsidRPr="00616780">
        <w:rPr>
          <w:rStyle w:val="StyleUnderline"/>
          <w:highlight w:val="green"/>
        </w:rPr>
        <w:t xml:space="preserve">because there is no single body capable of </w:t>
      </w:r>
      <w:r w:rsidRPr="00613B62">
        <w:rPr>
          <w:rStyle w:val="StyleUnderline"/>
          <w:highlight w:val="green"/>
        </w:rPr>
        <w:t>formulating and</w:t>
      </w:r>
      <w:r w:rsidRPr="00AD0FAC">
        <w:rPr>
          <w:rStyle w:val="StyleUnderline"/>
        </w:rPr>
        <w:t xml:space="preserve"> practically </w:t>
      </w:r>
      <w:r w:rsidRPr="00613B62">
        <w:rPr>
          <w:rStyle w:val="StyleUnderline"/>
          <w:highlight w:val="green"/>
        </w:rPr>
        <w:t>accomplishing a</w:t>
      </w:r>
      <w:r w:rsidRPr="00AD0FAC">
        <w:rPr>
          <w:rStyle w:val="StyleUnderline"/>
        </w:rPr>
        <w:t xml:space="preserve"> movement-wide </w:t>
      </w:r>
      <w:r w:rsidRPr="00616780">
        <w:rPr>
          <w:rStyle w:val="StyleUnderline"/>
          <w:highlight w:val="green"/>
        </w:rPr>
        <w:t>strategy</w:t>
      </w:r>
      <w:r w:rsidRPr="00AD0FAC">
        <w:rPr>
          <w:rStyle w:val="StyleUnderline"/>
        </w:rPr>
        <w:t>.</w:t>
      </w:r>
      <w:r w:rsidRPr="008A0880">
        <w:rPr>
          <w:sz w:val="10"/>
        </w:rPr>
        <w:t xml:space="preserve"> Denvir’s train of thought is also linked to the significant gains made within his own organization, the Democratic Socialists of America (DSA), towards a “party-like” independent political organization, proponents1 of which now hold a majority on our national leader body. It is good news that the very question of a party is before the movement again. Denver is right to pose it as an alternative to the </w:t>
      </w:r>
      <w:r w:rsidRPr="008A0880">
        <w:rPr>
          <w:sz w:val="10"/>
          <w:szCs w:val="12"/>
        </w:rPr>
        <w:t>ecosystem. The panelists’ replies reflected, in my view, general confusion on this point.</w:t>
      </w:r>
    </w:p>
    <w:p w14:paraId="400886E5" w14:textId="77777777" w:rsidR="006750C8" w:rsidRPr="00AD0FAC" w:rsidRDefault="006750C8" w:rsidP="006750C8">
      <w:pPr>
        <w:rPr>
          <w:rStyle w:val="StyleUnderline"/>
        </w:rPr>
      </w:pPr>
      <w:r w:rsidRPr="008A0880">
        <w:rPr>
          <w:sz w:val="10"/>
          <w:szCs w:val="12"/>
        </w:rPr>
        <w:t>Panelist Alex Han of In These Times said it was clear there was no space for one big organization while admitting it is a goal we can work toward. He asserted that a party is itself an ecosystem, which isn’t entirely wrong. To fill the strategic vacuum, how</w:t>
      </w:r>
      <w:r w:rsidRPr="008A0880">
        <w:rPr>
          <w:sz w:val="10"/>
        </w:rPr>
        <w:t xml:space="preserve">ever, he </w:t>
      </w:r>
      <w:r w:rsidRPr="00482966">
        <w:rPr>
          <w:rStyle w:val="StyleUnderline"/>
          <w:highlight w:val="green"/>
        </w:rPr>
        <w:t xml:space="preserve">calls for </w:t>
      </w:r>
      <w:r w:rsidRPr="00613B62">
        <w:rPr>
          <w:rStyle w:val="Emphasis"/>
          <w:highlight w:val="green"/>
        </w:rPr>
        <w:t>more “individual actors”</w:t>
      </w:r>
      <w:r w:rsidRPr="00AD0FAC">
        <w:rPr>
          <w:rStyle w:val="StyleUnderline"/>
        </w:rPr>
        <w:t xml:space="preserve"> who can learn “to act in concert, to do ..assessments and reassessments together,” </w:t>
      </w:r>
      <w:r w:rsidRPr="00482966">
        <w:rPr>
          <w:rStyle w:val="StyleUnderline"/>
          <w:highlight w:val="green"/>
        </w:rPr>
        <w:t>rather than</w:t>
      </w:r>
      <w:r w:rsidRPr="00AD0FAC">
        <w:rPr>
          <w:rStyle w:val="StyleUnderline"/>
        </w:rPr>
        <w:t xml:space="preserve"> envisioning this as the role of </w:t>
      </w:r>
      <w:r w:rsidRPr="00482966">
        <w:rPr>
          <w:rStyle w:val="StyleUnderline"/>
          <w:highlight w:val="green"/>
        </w:rPr>
        <w:t xml:space="preserve">a </w:t>
      </w:r>
      <w:r w:rsidRPr="00613B62">
        <w:rPr>
          <w:rStyle w:val="Emphasis"/>
          <w:highlight w:val="green"/>
        </w:rPr>
        <w:t>unifying organization</w:t>
      </w:r>
      <w:r w:rsidRPr="00AD0FAC">
        <w:rPr>
          <w:rStyle w:val="StyleUnderline"/>
        </w:rPr>
        <w:t>.</w:t>
      </w:r>
      <w:r w:rsidRPr="008A0880">
        <w:rPr>
          <w:sz w:val="10"/>
        </w:rPr>
        <w:t xml:space="preserve"> Rachel Gilmer, of the Florida Dream Defenders and Left Roots, calls for more “cadres organizations” playing that same role, swimming in the sea of movement organizations, learning our general lessons for us. In one way or another, our panelists are </w:t>
      </w:r>
      <w:r w:rsidRPr="00482966">
        <w:rPr>
          <w:rStyle w:val="StyleUnderline"/>
          <w:highlight w:val="green"/>
        </w:rPr>
        <w:t>hold</w:t>
      </w:r>
      <w:r w:rsidRPr="00AD0FAC">
        <w:rPr>
          <w:rStyle w:val="StyleUnderline"/>
        </w:rPr>
        <w:t xml:space="preserve">ing </w:t>
      </w:r>
      <w:r w:rsidRPr="00482966">
        <w:rPr>
          <w:rStyle w:val="StyleUnderline"/>
          <w:highlight w:val="green"/>
        </w:rPr>
        <w:t>out</w:t>
      </w:r>
      <w:r w:rsidRPr="00AD0FAC">
        <w:rPr>
          <w:rStyle w:val="StyleUnderline"/>
        </w:rPr>
        <w:t xml:space="preserve"> </w:t>
      </w:r>
      <w:r w:rsidRPr="00482966">
        <w:rPr>
          <w:rStyle w:val="StyleUnderline"/>
          <w:highlight w:val="green"/>
        </w:rPr>
        <w:t>hope</w:t>
      </w:r>
      <w:r w:rsidRPr="00AD0FAC">
        <w:rPr>
          <w:rStyle w:val="StyleUnderline"/>
        </w:rPr>
        <w:t xml:space="preserve"> </w:t>
      </w:r>
      <w:r w:rsidRPr="00482966">
        <w:rPr>
          <w:rStyle w:val="StyleUnderline"/>
          <w:highlight w:val="green"/>
        </w:rPr>
        <w:t>that a strategy could arise from</w:t>
      </w:r>
      <w:r w:rsidRPr="00AD0FAC">
        <w:rPr>
          <w:rStyle w:val="StyleUnderline"/>
        </w:rPr>
        <w:t xml:space="preserve"> the </w:t>
      </w:r>
      <w:r w:rsidRPr="00482966">
        <w:rPr>
          <w:rStyle w:val="StyleUnderline"/>
          <w:highlight w:val="green"/>
        </w:rPr>
        <w:t>influence of</w:t>
      </w:r>
      <w:r w:rsidRPr="00AD0FAC">
        <w:rPr>
          <w:rStyle w:val="StyleUnderline"/>
        </w:rPr>
        <w:t xml:space="preserve"> strategically minded </w:t>
      </w:r>
      <w:r w:rsidRPr="00482966">
        <w:rPr>
          <w:rStyle w:val="StyleUnderline"/>
          <w:highlight w:val="green"/>
        </w:rPr>
        <w:t xml:space="preserve">individuals </w:t>
      </w:r>
      <w:r w:rsidRPr="00482966">
        <w:rPr>
          <w:rStyle w:val="StyleUnderline"/>
        </w:rPr>
        <w:t xml:space="preserve">and groups, </w:t>
      </w:r>
      <w:r w:rsidRPr="00482966">
        <w:rPr>
          <w:rStyle w:val="StyleUnderline"/>
          <w:highlight w:val="green"/>
        </w:rPr>
        <w:t xml:space="preserve">on otherwise autonomous </w:t>
      </w:r>
      <w:r w:rsidRPr="00482966">
        <w:rPr>
          <w:rStyle w:val="StyleUnderline"/>
        </w:rPr>
        <w:t xml:space="preserve">organizational </w:t>
      </w:r>
      <w:r w:rsidRPr="00482966">
        <w:rPr>
          <w:rStyle w:val="StyleUnderline"/>
          <w:highlight w:val="green"/>
        </w:rPr>
        <w:t>units.</w:t>
      </w:r>
    </w:p>
    <w:p w14:paraId="222BCA92" w14:textId="77777777" w:rsidR="006750C8" w:rsidRPr="008A0880" w:rsidRDefault="006750C8" w:rsidP="006750C8">
      <w:pPr>
        <w:rPr>
          <w:sz w:val="10"/>
        </w:rPr>
      </w:pPr>
      <w:r w:rsidRPr="008A0880">
        <w:rPr>
          <w:sz w:val="10"/>
        </w:rPr>
        <w:t xml:space="preserve">The panelists rejected the idea that a single organization could, at least at any conceivable point in the future, “hold all the contradictions” in the movement. Indeed, no organization could plausibly lay claim to this in 2023. Nobody expects the Dream Defenders to dissolve into DSA. But </w:t>
      </w:r>
      <w:r w:rsidRPr="00613B62">
        <w:rPr>
          <w:rStyle w:val="StyleUnderline"/>
          <w:highlight w:val="green"/>
        </w:rPr>
        <w:t>in</w:t>
      </w:r>
      <w:r w:rsidRPr="008A0880">
        <w:rPr>
          <w:sz w:val="10"/>
        </w:rPr>
        <w:t xml:space="preserve"> rejecting Denver’s either/or, </w:t>
      </w:r>
      <w:r w:rsidRPr="00613B62">
        <w:rPr>
          <w:rStyle w:val="StyleUnderline"/>
          <w:highlight w:val="green"/>
        </w:rPr>
        <w:t>calling for both a</w:t>
      </w:r>
      <w:r w:rsidRPr="008A0880">
        <w:rPr>
          <w:sz w:val="10"/>
        </w:rPr>
        <w:t xml:space="preserve"> political </w:t>
      </w:r>
      <w:r w:rsidRPr="00613B62">
        <w:rPr>
          <w:rStyle w:val="StyleUnderline"/>
          <w:highlight w:val="green"/>
        </w:rPr>
        <w:t>party and</w:t>
      </w:r>
      <w:r w:rsidRPr="008A0880">
        <w:rPr>
          <w:sz w:val="10"/>
        </w:rPr>
        <w:t xml:space="preserve"> an </w:t>
      </w:r>
      <w:r w:rsidRPr="00613B62">
        <w:rPr>
          <w:rStyle w:val="StyleUnderline"/>
          <w:highlight w:val="green"/>
        </w:rPr>
        <w:t>ecosystem of separate movement organizations, they blur the distinction between what we need and what we have</w:t>
      </w:r>
      <w:r w:rsidRPr="008A0880">
        <w:rPr>
          <w:sz w:val="10"/>
        </w:rPr>
        <w:t xml:space="preserve"> now. </w:t>
      </w:r>
      <w:r w:rsidRPr="00482966">
        <w:rPr>
          <w:rStyle w:val="StyleUnderline"/>
          <w:highlight w:val="green"/>
        </w:rPr>
        <w:t xml:space="preserve">One might escape with the impression that if we simply did more of what we are already doing, but better, we might one day get a </w:t>
      </w:r>
      <w:r w:rsidRPr="00613B62">
        <w:rPr>
          <w:rStyle w:val="StyleUnderline"/>
        </w:rPr>
        <w:t>socialist</w:t>
      </w:r>
      <w:r w:rsidRPr="00AD0FAC">
        <w:rPr>
          <w:rStyle w:val="StyleUnderline"/>
        </w:rPr>
        <w:t xml:space="preserve"> or worker’s </w:t>
      </w:r>
      <w:r w:rsidRPr="00482966">
        <w:rPr>
          <w:rStyle w:val="StyleUnderline"/>
          <w:highlight w:val="green"/>
        </w:rPr>
        <w:t xml:space="preserve">party. </w:t>
      </w:r>
      <w:r w:rsidRPr="00613B62">
        <w:rPr>
          <w:rStyle w:val="Emphasis"/>
          <w:sz w:val="28"/>
          <w:szCs w:val="28"/>
          <w:highlight w:val="green"/>
        </w:rPr>
        <w:t>This is not so</w:t>
      </w:r>
      <w:r w:rsidRPr="00482966">
        <w:rPr>
          <w:rStyle w:val="StyleUnderline"/>
          <w:highlight w:val="green"/>
        </w:rPr>
        <w:t>.</w:t>
      </w:r>
      <w:r w:rsidRPr="008A0880">
        <w:rPr>
          <w:sz w:val="10"/>
          <w:highlight w:val="green"/>
        </w:rPr>
        <w:t xml:space="preserve"> </w:t>
      </w:r>
      <w:r w:rsidRPr="00613B62">
        <w:rPr>
          <w:rStyle w:val="StyleUnderline"/>
        </w:rPr>
        <w:t>To accomplish a movement strategy, we</w:t>
      </w:r>
      <w:r w:rsidRPr="008A0880">
        <w:rPr>
          <w:sz w:val="10"/>
        </w:rPr>
        <w:t xml:space="preserve"> need to go beyond artisanal activist formations. We </w:t>
      </w:r>
      <w:r w:rsidRPr="00613B62">
        <w:rPr>
          <w:rStyle w:val="StyleUnderline"/>
        </w:rPr>
        <w:t>need a common body that can direct the movement’s course.</w:t>
      </w:r>
    </w:p>
    <w:p w14:paraId="0507128B" w14:textId="77777777" w:rsidR="006750C8" w:rsidRPr="008A0880" w:rsidRDefault="006750C8" w:rsidP="006750C8">
      <w:pPr>
        <w:rPr>
          <w:sz w:val="10"/>
        </w:rPr>
      </w:pPr>
      <w:r w:rsidRPr="008A0880">
        <w:rPr>
          <w:sz w:val="10"/>
        </w:rPr>
        <w:t xml:space="preserve">Across America, our boutique movement organizations are drifting leftward. This is likely to continue indefinitely as the foundations for liberal reformism evaporate.2  </w:t>
      </w:r>
      <w:r w:rsidRPr="00482966">
        <w:rPr>
          <w:rStyle w:val="StyleUnderline"/>
        </w:rPr>
        <w:t xml:space="preserve">In </w:t>
      </w:r>
      <w:r w:rsidRPr="00613B62">
        <w:rPr>
          <w:rStyle w:val="StyleUnderline"/>
        </w:rPr>
        <w:t xml:space="preserve">the absence of a revolutionary movement strategy, </w:t>
      </w:r>
      <w:r w:rsidRPr="00613B62">
        <w:rPr>
          <w:rStyle w:val="StyleUnderline"/>
          <w:highlight w:val="green"/>
        </w:rPr>
        <w:t>this</w:t>
      </w:r>
      <w:r w:rsidRPr="00613B62">
        <w:rPr>
          <w:rStyle w:val="StyleUnderline"/>
        </w:rPr>
        <w:t xml:space="preserve"> left turn </w:t>
      </w:r>
      <w:r w:rsidRPr="00613B62">
        <w:rPr>
          <w:rStyle w:val="StyleUnderline"/>
          <w:highlight w:val="green"/>
        </w:rPr>
        <w:t>amounts only t</w:t>
      </w:r>
      <w:r w:rsidRPr="00482966">
        <w:rPr>
          <w:rStyle w:val="StyleUnderline"/>
          <w:highlight w:val="green"/>
        </w:rPr>
        <w:t>o</w:t>
      </w:r>
      <w:r w:rsidRPr="00613B62">
        <w:rPr>
          <w:rStyle w:val="StyleUnderline"/>
        </w:rPr>
        <w:t xml:space="preserve"> </w:t>
      </w:r>
      <w:r w:rsidRPr="00482966">
        <w:rPr>
          <w:rStyle w:val="StyleUnderline"/>
        </w:rPr>
        <w:t xml:space="preserve">a </w:t>
      </w:r>
      <w:r w:rsidRPr="00482966">
        <w:rPr>
          <w:rStyle w:val="StyleUnderline"/>
          <w:highlight w:val="green"/>
        </w:rPr>
        <w:t>greater vagueness in our analysis and planning</w:t>
      </w:r>
      <w:r w:rsidRPr="008A0880">
        <w:rPr>
          <w:sz w:val="10"/>
        </w:rPr>
        <w:t xml:space="preserve">. It involves organizations of strictly limited means adopting more ambitious, which is to say less realizable, goals. Increasingly the tools of grant funding, legislative advocacy, pressure campaigns, and one-off reforms are applied to revolutionary ends. Only the hyper-committed can stay on this course for long, </w:t>
      </w:r>
      <w:r w:rsidRPr="00482966">
        <w:rPr>
          <w:rStyle w:val="StyleUnderline"/>
          <w:highlight w:val="green"/>
        </w:rPr>
        <w:t>exacerbating</w:t>
      </w:r>
      <w:r w:rsidRPr="00AD0FAC">
        <w:rPr>
          <w:rStyle w:val="StyleUnderline"/>
        </w:rPr>
        <w:t xml:space="preserve"> the </w:t>
      </w:r>
      <w:r w:rsidRPr="00482966">
        <w:rPr>
          <w:rStyle w:val="StyleUnderline"/>
          <w:highlight w:val="green"/>
        </w:rPr>
        <w:t>cliquishness</w:t>
      </w:r>
      <w:r w:rsidRPr="00AD0FAC">
        <w:rPr>
          <w:rStyle w:val="StyleUnderline"/>
        </w:rPr>
        <w:t xml:space="preserve"> of our social movement and its domination by paid professionals.</w:t>
      </w:r>
      <w:r w:rsidRPr="008A0880">
        <w:rPr>
          <w:sz w:val="10"/>
        </w:rPr>
        <w:t xml:space="preserve"> To simply have the word party on the lips of these activists would be no advance whatever. The unholy alliance of </w:t>
      </w:r>
      <w:r w:rsidRPr="00AD0FAC">
        <w:rPr>
          <w:rStyle w:val="StyleUnderline"/>
        </w:rPr>
        <w:t>board-driven</w:t>
      </w:r>
      <w:r w:rsidRPr="008A0880">
        <w:rPr>
          <w:sz w:val="10"/>
        </w:rPr>
        <w:t xml:space="preserve">, top-down, and </w:t>
      </w:r>
      <w:r w:rsidRPr="00482966">
        <w:rPr>
          <w:rStyle w:val="StyleUnderline"/>
          <w:highlight w:val="green"/>
        </w:rPr>
        <w:t>decentralized, unstructured decision-making</w:t>
      </w:r>
      <w:r w:rsidRPr="00AD0FAC">
        <w:rPr>
          <w:rStyle w:val="StyleUnderline"/>
        </w:rPr>
        <w:t xml:space="preserve"> (among the nonprofits </w:t>
      </w:r>
      <w:r w:rsidRPr="00482966">
        <w:rPr>
          <w:rStyle w:val="StyleUnderline"/>
          <w:highlight w:val="green"/>
        </w:rPr>
        <w:t>and</w:t>
      </w:r>
      <w:r w:rsidRPr="00AD0FAC">
        <w:rPr>
          <w:rStyle w:val="StyleUnderline"/>
        </w:rPr>
        <w:t xml:space="preserve"> the </w:t>
      </w:r>
      <w:proofErr w:type="spellStart"/>
      <w:r w:rsidRPr="00482966">
        <w:rPr>
          <w:rStyle w:val="StyleUnderline"/>
          <w:highlight w:val="green"/>
        </w:rPr>
        <w:t>pseudoanarchists</w:t>
      </w:r>
      <w:proofErr w:type="spellEnd"/>
      <w:r w:rsidRPr="008A0880">
        <w:rPr>
          <w:sz w:val="10"/>
        </w:rPr>
        <w:t xml:space="preserve"> / individual activist-entrepreneurs respectively) </w:t>
      </w:r>
      <w:r w:rsidRPr="00482966">
        <w:rPr>
          <w:rStyle w:val="Emphasis"/>
          <w:highlight w:val="green"/>
        </w:rPr>
        <w:t>can hardly be considered the nucleus of a future</w:t>
      </w:r>
      <w:r w:rsidRPr="008A0880">
        <w:rPr>
          <w:sz w:val="10"/>
        </w:rPr>
        <w:t xml:space="preserve"> workers’ </w:t>
      </w:r>
      <w:r w:rsidRPr="00482966">
        <w:rPr>
          <w:rStyle w:val="Emphasis"/>
          <w:highlight w:val="green"/>
        </w:rPr>
        <w:t>party</w:t>
      </w:r>
      <w:r w:rsidRPr="008A0880">
        <w:rPr>
          <w:sz w:val="10"/>
        </w:rPr>
        <w:t>. This alliance was first forged in explicit rejection of the party form. We do ourselves no favors forgetting this.</w:t>
      </w:r>
    </w:p>
    <w:p w14:paraId="7B5F0741" w14:textId="77777777" w:rsidR="006750C8" w:rsidRPr="00C10BD5" w:rsidRDefault="006750C8" w:rsidP="006750C8">
      <w:pPr>
        <w:rPr>
          <w:sz w:val="10"/>
          <w:szCs w:val="20"/>
        </w:rPr>
      </w:pPr>
      <w:r w:rsidRPr="00C10BD5">
        <w:rPr>
          <w:sz w:val="10"/>
          <w:szCs w:val="20"/>
        </w:rPr>
        <w:t>Priorities and Cleveland’s Progressive Ecosystem</w:t>
      </w:r>
    </w:p>
    <w:p w14:paraId="07A641A0" w14:textId="77777777" w:rsidR="006750C8" w:rsidRPr="00C10BD5" w:rsidRDefault="006750C8" w:rsidP="006750C8">
      <w:pPr>
        <w:rPr>
          <w:sz w:val="10"/>
          <w:szCs w:val="10"/>
        </w:rPr>
      </w:pPr>
      <w:r w:rsidRPr="00C10BD5">
        <w:rPr>
          <w:sz w:val="10"/>
          <w:szCs w:val="10"/>
        </w:rPr>
        <w:t xml:space="preserve">Denver’s question brought my mind to the activist community in Cleveland. I hesitate to badmouth other activists in print. I count myself among the least informed in a DSA chapter which, by avoiding official politics in favor of “base building” for years, has grown generally ignorant of their chosen terrain. I have no hope or desire to convince local activists to abandon their work. I regret their present course, but ultimately it is not my business, and I ask for no say in it. It is necessary to speak on this principally for reasons of internal DSA politics: </w:t>
      </w:r>
    </w:p>
    <w:p w14:paraId="10305817" w14:textId="77777777" w:rsidR="006750C8" w:rsidRPr="00C10BD5" w:rsidRDefault="006750C8" w:rsidP="006750C8">
      <w:pPr>
        <w:rPr>
          <w:sz w:val="10"/>
          <w:szCs w:val="10"/>
        </w:rPr>
      </w:pPr>
      <w:r w:rsidRPr="00C10BD5">
        <w:rPr>
          <w:sz w:val="10"/>
          <w:szCs w:val="10"/>
        </w:rPr>
        <w:t xml:space="preserve">Many DSA chapters themselves function as ecosystems. To better “hold the contradictions” in their membership, chapters are segmented into committees for each issue area, project, or even identity group. Where power is based in decentralized fiefdoms with autonomous decision-making powers, DSA chapters gradually lose their ability to make general, organization-wide decisions. Choices about capacity and strategy are increasingly “emergent,” which is to say they are the net sum of choices made by a very small number of people in competing subgroups. </w:t>
      </w:r>
    </w:p>
    <w:p w14:paraId="29B03057" w14:textId="77777777" w:rsidR="006750C8" w:rsidRPr="00C10BD5" w:rsidRDefault="006750C8" w:rsidP="006750C8">
      <w:pPr>
        <w:rPr>
          <w:sz w:val="10"/>
          <w:szCs w:val="10"/>
        </w:rPr>
      </w:pPr>
      <w:r w:rsidRPr="00C10BD5">
        <w:rPr>
          <w:sz w:val="10"/>
          <w:szCs w:val="10"/>
        </w:rPr>
        <w:t>Other chapters solve this problem with a top-down centralization emulating the professional nonprofits, greatly limiting DSA’s mass potential, even on the rare occasion when said top has acceptable politics.</w:t>
      </w:r>
    </w:p>
    <w:p w14:paraId="673B461B" w14:textId="77777777" w:rsidR="006750C8" w:rsidRPr="00C10BD5" w:rsidRDefault="006750C8" w:rsidP="006750C8">
      <w:pPr>
        <w:rPr>
          <w:sz w:val="10"/>
          <w:szCs w:val="20"/>
        </w:rPr>
      </w:pPr>
      <w:r w:rsidRPr="00C10BD5">
        <w:rPr>
          <w:sz w:val="10"/>
          <w:szCs w:val="10"/>
        </w:rPr>
        <w:t>Nearly all DSA chapters have to tail the movement ecosystem to some degree. Ohio’s DSA cha</w:t>
      </w:r>
      <w:r w:rsidRPr="00C10BD5">
        <w:rPr>
          <w:sz w:val="10"/>
          <w:szCs w:val="20"/>
        </w:rPr>
        <w:t>pters, for instance, were in no position to advance an abortion ballot effort on our own, nor did we make the most important contribution to this fight. Nationwide, we frequently join in contests well beyond our own power. If paired with misunderstandings about the long-term prospect of the ecosystem, this will help prevent the consolidation of a democratic mass-party structure.</w:t>
      </w:r>
    </w:p>
    <w:p w14:paraId="67FD651B" w14:textId="77777777" w:rsidR="006750C8" w:rsidRPr="00AD0FAC" w:rsidRDefault="006750C8" w:rsidP="006750C8">
      <w:pPr>
        <w:rPr>
          <w:rStyle w:val="StyleUnderline"/>
        </w:rPr>
      </w:pPr>
      <w:r w:rsidRPr="00482966">
        <w:rPr>
          <w:rStyle w:val="StyleUnderline"/>
          <w:highlight w:val="green"/>
        </w:rPr>
        <w:t>Strategic thinking means,</w:t>
      </w:r>
      <w:r w:rsidRPr="00AD0FAC">
        <w:rPr>
          <w:rStyle w:val="StyleUnderline"/>
        </w:rPr>
        <w:t xml:space="preserve"> in part, </w:t>
      </w:r>
      <w:r w:rsidRPr="00482966">
        <w:rPr>
          <w:rStyle w:val="Emphasis"/>
          <w:highlight w:val="green"/>
        </w:rPr>
        <w:t>choosing not to do some things</w:t>
      </w:r>
      <w:r w:rsidRPr="00AD0FAC">
        <w:rPr>
          <w:rStyle w:val="StyleUnderline"/>
        </w:rPr>
        <w:t xml:space="preserve"> in order </w:t>
      </w:r>
      <w:r w:rsidRPr="00482966">
        <w:rPr>
          <w:rStyle w:val="Emphasis"/>
          <w:highlight w:val="green"/>
        </w:rPr>
        <w:t>to do other things properly.</w:t>
      </w:r>
      <w:r w:rsidRPr="00482966">
        <w:rPr>
          <w:rStyle w:val="StyleUnderline"/>
          <w:highlight w:val="green"/>
        </w:rPr>
        <w:t xml:space="preserve"> </w:t>
      </w:r>
      <w:r w:rsidRPr="00482966">
        <w:rPr>
          <w:rStyle w:val="Emphasis"/>
          <w:highlight w:val="green"/>
        </w:rPr>
        <w:t>Where does our limited capacity go?</w:t>
      </w:r>
      <w:r w:rsidRPr="00AD0FAC">
        <w:rPr>
          <w:rStyle w:val="StyleUnderline"/>
        </w:rPr>
        <w:t xml:space="preserve"> What are our shared priorities?</w:t>
      </w:r>
      <w:r w:rsidRPr="00AD0FAC">
        <w:rPr>
          <w:sz w:val="12"/>
        </w:rPr>
        <w:t xml:space="preserve"> These are difficult things to decide even within a single organization. This Fall, I had hoped the starkness of the abortion fight would bring about a semblance of prioritization, but this was never likely. Instead, Cleveland’s electoral activists had their energy spread across four different ballot initiative efforts, led by One Fair Wage, People’s Budget Cleveland, and Ohioans United for Reproductive Rights.3 </w:t>
      </w:r>
      <w:r w:rsidRPr="00482966">
        <w:rPr>
          <w:rStyle w:val="StyleUnderline"/>
          <w:highlight w:val="green"/>
        </w:rPr>
        <w:t>The movement has</w:t>
      </w:r>
      <w:r w:rsidRPr="00AD0FAC">
        <w:rPr>
          <w:rStyle w:val="StyleUnderline"/>
        </w:rPr>
        <w:t xml:space="preserve"> come up with </w:t>
      </w:r>
      <w:r w:rsidRPr="00482966">
        <w:rPr>
          <w:rStyle w:val="StyleUnderline"/>
          <w:highlight w:val="green"/>
        </w:rPr>
        <w:t>many rationalizations for its spread-out approach</w:t>
      </w:r>
      <w:r w:rsidRPr="00AD0FAC">
        <w:rPr>
          <w:rStyle w:val="StyleUnderline"/>
        </w:rPr>
        <w:t>.</w:t>
      </w:r>
      <w:r w:rsidRPr="00AD0FAC">
        <w:rPr>
          <w:sz w:val="12"/>
        </w:rPr>
        <w:t xml:space="preserve"> Intersectionality is a natural one, these aren’t truly separate issues. For the worst-paid workers in Ohio, abortion may as well have already been illegal, so they say. Those of us who can afford it will still travel to exercise our abortion rights, come what may. </w:t>
      </w:r>
      <w:r w:rsidRPr="00482966">
        <w:rPr>
          <w:rStyle w:val="Emphasis"/>
          <w:highlight w:val="green"/>
        </w:rPr>
        <w:t>Time is running out</w:t>
      </w:r>
      <w:r w:rsidRPr="00AD0FAC">
        <w:rPr>
          <w:rStyle w:val="StyleUnderline"/>
        </w:rPr>
        <w:t xml:space="preserve"> to address any of these issues.</w:t>
      </w:r>
      <w:r w:rsidRPr="00AD0FAC">
        <w:rPr>
          <w:sz w:val="12"/>
        </w:rPr>
        <w:t xml:space="preserve"> GOP power in the Statehouse is closing the window for ballot initiatives. Some speculate that having multiple progressive issues on the ballot will lead to increased turnout, and I hold out hope this is true. Much of this is just over my head. </w:t>
      </w:r>
      <w:r w:rsidRPr="00AD0FAC">
        <w:rPr>
          <w:rStyle w:val="StyleUnderline"/>
        </w:rPr>
        <w:t xml:space="preserve">The problem is not with </w:t>
      </w:r>
      <w:r w:rsidRPr="00482966">
        <w:rPr>
          <w:rStyle w:val="StyleUnderline"/>
          <w:highlight w:val="green"/>
        </w:rPr>
        <w:t>these arguments</w:t>
      </w:r>
      <w:r w:rsidRPr="00AD0FAC">
        <w:rPr>
          <w:rStyle w:val="StyleUnderline"/>
        </w:rPr>
        <w:t xml:space="preserve"> themselves, but that </w:t>
      </w:r>
      <w:r w:rsidRPr="00482966">
        <w:rPr>
          <w:rStyle w:val="StyleUnderline"/>
        </w:rPr>
        <w:t>they</w:t>
      </w:r>
      <w:r w:rsidRPr="00AD0FAC">
        <w:rPr>
          <w:rStyle w:val="Emphasis"/>
        </w:rPr>
        <w:t xml:space="preserve"> </w:t>
      </w:r>
      <w:r w:rsidRPr="00482966">
        <w:rPr>
          <w:rStyle w:val="Emphasis"/>
          <w:highlight w:val="green"/>
        </w:rPr>
        <w:t>are post-facto justifications</w:t>
      </w:r>
      <w:r w:rsidRPr="00482966">
        <w:rPr>
          <w:rStyle w:val="StyleUnderline"/>
          <w:highlight w:val="green"/>
        </w:rPr>
        <w:t xml:space="preserve"> for a decision none of us had any part in.</w:t>
      </w:r>
    </w:p>
    <w:p w14:paraId="7F1C9AD7" w14:textId="77777777" w:rsidR="006750C8" w:rsidRPr="00CA6639" w:rsidRDefault="006750C8" w:rsidP="006750C8">
      <w:pPr>
        <w:rPr>
          <w:sz w:val="10"/>
          <w:szCs w:val="10"/>
        </w:rPr>
      </w:pPr>
      <w:r w:rsidRPr="00CA6639">
        <w:rPr>
          <w:sz w:val="10"/>
          <w:szCs w:val="10"/>
        </w:rPr>
        <w:t xml:space="preserve">One Fair Wage (OFW), because of its ability to directly hire a large activist base, probably dwarfs the others. When they first began gathering signatures, it was not clear to us that this energy, being so urgently mobilized at the same time as the Abortion petition work, was for a 2024 ballot initiative. I am not sure when the decision to campaign for this was taken or why. I doubt the potential to compete with the abortion initiative was seriously considered; it is not anyone’s business but the Board’s. OFW and the related Restaurant Opportunities Center have a history of questionable decisions taken from the top down. They represent a relatively new phenomenon of labor-themed non-profits, about which there has been much excitement as a supplement to labor unions and their membership. We must eventually ask whether such a supplement is useful for those seeking a renewed and democratic labor movement, and speak and act accordingly. All else aside, these are the organizations we build through these campaigns. </w:t>
      </w:r>
    </w:p>
    <w:p w14:paraId="076D28BD" w14:textId="77777777" w:rsidR="006750C8" w:rsidRPr="00CA6639" w:rsidRDefault="006750C8" w:rsidP="006750C8">
      <w:pPr>
        <w:rPr>
          <w:sz w:val="10"/>
          <w:szCs w:val="10"/>
        </w:rPr>
      </w:pPr>
      <w:r w:rsidRPr="00CA6639">
        <w:rPr>
          <w:sz w:val="10"/>
          <w:szCs w:val="10"/>
        </w:rPr>
        <w:t>A huge proportion of the activist scene was pursuing a city-level charter amendment for a Participatory Budget (Issue 38). Over the summer, this fight to have ‘the community’ decide 2% of the city budget (roughly 14 million dollars) had been at the center of activist politics. It has greatly upset our City Council, apparently poisoning their relationship with the Homeless Coalition (NEOCH), from whose extended universe the initiative first emerged. People’s Budget Cleveland (PB Cle) bled one-time allies. Councilwoman Rebecca Mauer came out opposed, shocking the activist community.4 So had progressive Councilwoman Jenny Spencer, Mayor Justin Bibb, and the leadership of several labor unions.</w:t>
      </w:r>
    </w:p>
    <w:p w14:paraId="01C08D3E" w14:textId="77777777" w:rsidR="006750C8" w:rsidRPr="00CA6639" w:rsidRDefault="006750C8" w:rsidP="006750C8">
      <w:pPr>
        <w:rPr>
          <w:sz w:val="10"/>
          <w:szCs w:val="10"/>
        </w:rPr>
      </w:pPr>
      <w:r w:rsidRPr="00CA6639">
        <w:rPr>
          <w:sz w:val="10"/>
          <w:szCs w:val="10"/>
        </w:rPr>
        <w:t>Kris Harsh, councilman for Ward 13 argued that by placing power in the hands of residents with “the most social capital” and “free time to participate,” participatory budgeting is less democratic than representative government. There is more to this argument than most activists would admit. Nonprofits and activists would necessarily play a large role in the PB process. They are not elected to represent the community and are ultimately accountable to themselves and their funders regardless of how sincerely they seek community input.5 Still, Harsh is dodging the real issue and is utterly disingenuous. Council would rather funnel taxpayer money to cops and stadiums, priorities determined by their own distinct (and clearly worse!) set of self-selected “community” members (and of course, by capital). Nobody presently and faithfully represents ordinary Clevelanders, who largely take no part in politics. It is no wonder activists look to further empower left nonprofit coalitions. We can set aside the many flaws with community “input” and “participation,” because the PB Cle initiative did not promise representation even for the activist minority. Rather, the practical power of the council majority would prevail, at the ballot box or afterward.</w:t>
      </w:r>
    </w:p>
    <w:p w14:paraId="52F727F0" w14:textId="77777777" w:rsidR="006750C8" w:rsidRPr="00CA6639" w:rsidRDefault="006750C8" w:rsidP="006750C8">
      <w:pPr>
        <w:rPr>
          <w:sz w:val="10"/>
          <w:szCs w:val="10"/>
        </w:rPr>
      </w:pPr>
      <w:r w:rsidRPr="00CA6639">
        <w:rPr>
          <w:sz w:val="10"/>
          <w:szCs w:val="10"/>
        </w:rPr>
        <w:t>Not long ago organizers hoped for the council to pass a PB resolution of their own volition, with the mayor’s support. After their proposal to the council failed, PB organizers simply sidestepped their key strategic problem: faithful implementation still requires movement-oriented candidates to capture more council seats. Had it passed, through the Steering Committee, called for in the amendment, the city council and mayor’s office would have ample opportunity for sabotage, each splitting half the appointments to the body. The amendment language also called for a Coordinator to chair the Committee, appointed from a “third party nonprofit,” and it made several similar references to “Community partners”, the nonprofits needed to construct ‘community’ input. There are many such partners to choose from, but NEOCH or a NEOCH adjacent group would seem a natural fit.</w:t>
      </w:r>
    </w:p>
    <w:p w14:paraId="6EC406AB" w14:textId="77777777" w:rsidR="006750C8" w:rsidRPr="00CA6639" w:rsidRDefault="006750C8" w:rsidP="006750C8">
      <w:pPr>
        <w:rPr>
          <w:sz w:val="10"/>
          <w:szCs w:val="10"/>
        </w:rPr>
      </w:pPr>
      <w:r w:rsidRPr="00CA6639">
        <w:rPr>
          <w:sz w:val="10"/>
          <w:szCs w:val="10"/>
        </w:rPr>
        <w:t>We can use the recent discussions seeking a revived Cleveland Tenants Organization (CTO) to predict how this would go. Council recently floated contributing a million dollars to tenant organizing work in Cleveland, sparking great excitement in the left-leaning nonprofit sphere. As the only nonprofit doing tenant organizing work in Cleveland6, every credible participant in the CTO discussions acknowledges NEOCH as the natural fit. Yet excluding anyone associated with NEOCH quickly proved to be Council’s priority. NEOCH’s support for PB Cle and their valiant efforts to stop the displacement at Euclid Beach manufactured home park have demonstrated that the Coalition is serious about spending public money to make trouble not just for out-of-state landlords, but for pseudo-public institutions like the Western Reserve Land Conservancy. The window in which NEOCH could expect such funding has closed. Although many talented people are still occupying themselves in these discussions, as of writing it appears that the money will sooner go to a toothless amateur outfit like Organize Ohio, or even to a landlord-friendly consultant, than anyone halfway poised to augment the power of tenants in Cleveland. Had Issue 38 prevailed, Council would be no less committed to excluding the movement nonprofits from the participatory budgeting process and shamelessly subverting it in every other way possible. We have the same problem in the Statehouse, which was likely to “post-</w:t>
      </w:r>
      <w:proofErr w:type="spellStart"/>
      <w:r w:rsidRPr="00CA6639">
        <w:rPr>
          <w:sz w:val="10"/>
          <w:szCs w:val="10"/>
        </w:rPr>
        <w:t>empt</w:t>
      </w:r>
      <w:proofErr w:type="spellEnd"/>
      <w:r w:rsidRPr="00CA6639">
        <w:rPr>
          <w:sz w:val="10"/>
          <w:szCs w:val="10"/>
        </w:rPr>
        <w:t>” the initiative, had it passed, a recurring problem for municipal reformists. Without a base beyond the activist scene, PB Cle supporters cannot win a fight with the powers that be, regardless of the will of Cleveland’s voters.</w:t>
      </w:r>
    </w:p>
    <w:p w14:paraId="7140AEDA" w14:textId="77777777" w:rsidR="006750C8" w:rsidRPr="007D3D54" w:rsidRDefault="006750C8" w:rsidP="006750C8">
      <w:pPr>
        <w:rPr>
          <w:sz w:val="10"/>
        </w:rPr>
      </w:pPr>
      <w:r w:rsidRPr="007D3D54">
        <w:rPr>
          <w:sz w:val="10"/>
        </w:rPr>
        <w:t xml:space="preserve">In light of this and by its ‘participatory’ nature, after passage, the PB process would still require a great deal of time and energy. As in the CTO discussions, </w:t>
      </w:r>
      <w:r w:rsidRPr="009466F1">
        <w:rPr>
          <w:rStyle w:val="StyleUnderline"/>
          <w:highlight w:val="green"/>
        </w:rPr>
        <w:t>activists</w:t>
      </w:r>
      <w:r w:rsidRPr="00AD0FAC">
        <w:rPr>
          <w:rStyle w:val="StyleUnderline"/>
        </w:rPr>
        <w:t xml:space="preserve"> were likely to stay the course well after they </w:t>
      </w:r>
      <w:r w:rsidRPr="009466F1">
        <w:rPr>
          <w:rStyle w:val="StyleUnderline"/>
          <w:highlight w:val="green"/>
        </w:rPr>
        <w:t>hit a brick wall</w:t>
      </w:r>
      <w:r w:rsidRPr="00AD0FAC">
        <w:rPr>
          <w:rStyle w:val="StyleUnderline"/>
        </w:rPr>
        <w:t>, diverting scarce energy from other initiatives.</w:t>
      </w:r>
      <w:r w:rsidRPr="007D3D54">
        <w:rPr>
          <w:sz w:val="10"/>
        </w:rPr>
        <w:t xml:space="preserve"> To make it clear the process represents a community, they would presumably involve ordinary Cleveland-</w:t>
      </w:r>
      <w:proofErr w:type="spellStart"/>
      <w:r w:rsidRPr="007D3D54">
        <w:rPr>
          <w:sz w:val="10"/>
        </w:rPr>
        <w:t>ers</w:t>
      </w:r>
      <w:proofErr w:type="spellEnd"/>
      <w:r w:rsidRPr="007D3D54">
        <w:rPr>
          <w:sz w:val="10"/>
        </w:rPr>
        <w:t xml:space="preserve"> in their very first political meetings. This would be no small task to bring people into such a wonky process, to convince them it is worth their time and in any real way under their control. Should it prove otherwise, the more clever of these participants would be lost to the movement forever. Even in the most idealistic scenarios, a 14 million-dollar investment cannot combat the fundamental issues in Cleveland neighborhoods. Were it several billion dollars it would still fall short, failing to challenge the ownership of the neighborhoods so invested in. </w:t>
      </w:r>
      <w:r w:rsidRPr="00AD0FAC">
        <w:rPr>
          <w:rStyle w:val="StyleUnderline"/>
        </w:rPr>
        <w:t xml:space="preserve">One way or </w:t>
      </w:r>
      <w:r w:rsidRPr="005F35CB">
        <w:rPr>
          <w:rStyle w:val="StyleUnderline"/>
          <w:highlight w:val="green"/>
        </w:rPr>
        <w:t xml:space="preserve">another, the effort would be frustrated and prove incommensurate to the </w:t>
      </w:r>
      <w:r w:rsidRPr="00226401">
        <w:rPr>
          <w:rStyle w:val="StyleUnderline"/>
        </w:rPr>
        <w:t xml:space="preserve">scale of movement </w:t>
      </w:r>
      <w:r w:rsidRPr="00226401">
        <w:rPr>
          <w:rStyle w:val="StyleUnderline"/>
          <w:highlight w:val="green"/>
        </w:rPr>
        <w:t xml:space="preserve">energy invested. Rather </w:t>
      </w:r>
      <w:r w:rsidRPr="009466F1">
        <w:rPr>
          <w:rStyle w:val="StyleUnderline"/>
          <w:highlight w:val="green"/>
        </w:rPr>
        <w:t>than reversing trends</w:t>
      </w:r>
      <w:r w:rsidRPr="00AD0FAC">
        <w:rPr>
          <w:rStyle w:val="StyleUnderline"/>
        </w:rPr>
        <w:t xml:space="preserve"> </w:t>
      </w:r>
      <w:r w:rsidRPr="007D3D54">
        <w:rPr>
          <w:sz w:val="10"/>
        </w:rPr>
        <w:t xml:space="preserve">of political apathy in Cleveland, </w:t>
      </w:r>
      <w:r w:rsidRPr="009466F1">
        <w:rPr>
          <w:rStyle w:val="StyleUnderline"/>
          <w:highlight w:val="green"/>
        </w:rPr>
        <w:t>the process was doomed to reinforce them</w:t>
      </w:r>
      <w:r w:rsidRPr="007D3D54">
        <w:rPr>
          <w:sz w:val="10"/>
          <w:highlight w:val="green"/>
        </w:rPr>
        <w:t>.</w:t>
      </w:r>
      <w:r w:rsidRPr="007D3D54">
        <w:rPr>
          <w:sz w:val="10"/>
        </w:rPr>
        <w:t xml:space="preserve"> </w:t>
      </w:r>
    </w:p>
    <w:p w14:paraId="5980CE37" w14:textId="77777777" w:rsidR="006750C8" w:rsidRPr="007D3D54" w:rsidRDefault="006750C8" w:rsidP="006750C8">
      <w:pPr>
        <w:rPr>
          <w:sz w:val="10"/>
        </w:rPr>
      </w:pPr>
      <w:r w:rsidRPr="007D3D54">
        <w:rPr>
          <w:sz w:val="10"/>
        </w:rPr>
        <w:t>Democracy in the Movement</w:t>
      </w:r>
    </w:p>
    <w:p w14:paraId="3D73F8E9" w14:textId="77777777" w:rsidR="006750C8" w:rsidRPr="007D3D54" w:rsidRDefault="006750C8" w:rsidP="006750C8">
      <w:pPr>
        <w:rPr>
          <w:sz w:val="10"/>
        </w:rPr>
      </w:pPr>
      <w:r w:rsidRPr="007D3D54">
        <w:rPr>
          <w:sz w:val="10"/>
        </w:rPr>
        <w:t xml:space="preserve">Late last year, a coalition of reproductive justice nonprofits came together with an initiative to put abortion rights in the Ohio Constitution. Like these other initiatives, this was a decision made by relatively few people, primarily professionals, but in this case, they chose correctly. Unlike One Fair Wage, PB Cle, or Issue 2, had we lost the abortion fight, those activists who could afford it would consider leaving Ohio altogether. Each hour spent on these other campaigns was an hour not spent on the abortion campaign. Abortion made it to the ballot, and because Issue 1 passed the risks of this spread will be forgotten. Nonetheless, they were still risks. Regardless of the raw popularity of a wage hike, of sensible drug policy, and legal abortion, there is a dire need for activist capacity to ensure any of them. Our opponents are highly organized through their churches, and the GOP holds state power in state government.7 The will of the majority of Ohioans alone has, anyhow, never been decisive. The GOP will use the state government to sabotage abortion rights in Ohio. Because we understand this, DSA chapters resolved to prioritize independent socialist campaigns for abortion rights, capable of developing and recruiting new reproductive justice activists for the long term, in a fashion the nonprofits and the Democratic Party are not designed to do. At the national level DSA is learning from our campaign in Ohio, towards implementing our national reproductive rights campaign in 2024. </w:t>
      </w:r>
    </w:p>
    <w:p w14:paraId="2520CFD3" w14:textId="77777777" w:rsidR="006750C8" w:rsidRPr="009466F1" w:rsidRDefault="006750C8" w:rsidP="006750C8">
      <w:pPr>
        <w:rPr>
          <w:rStyle w:val="StyleUnderline"/>
        </w:rPr>
      </w:pPr>
      <w:r w:rsidRPr="007D3D54">
        <w:rPr>
          <w:sz w:val="10"/>
        </w:rPr>
        <w:t xml:space="preserve">All of Ohio’s DSA chapters joined the fight for abortion rights. Most decided to pursue other initiatives alongside it, while Cleveland DSA eventually opted to pause or scale down our other external work.8 Were I in these sister chapters, I would object to any spread-out approach. I could do so with little fear of being shouted down, and with a genuine chance that my objections would not only be heard but carry the day. If I felt strongly enough, I could speak with my comrades ahead of the vote, and come to a General Meeting with a team ready to push for strict prioritization. In such a democratic context, when one loses, one is still bought into the course decided upon. Where can comrades make the case for prioritization in the social movement? </w:t>
      </w:r>
      <w:r w:rsidRPr="009466F1">
        <w:rPr>
          <w:rStyle w:val="StyleUnderline"/>
          <w:highlight w:val="green"/>
        </w:rPr>
        <w:t xml:space="preserve">The ecosystem is </w:t>
      </w:r>
      <w:r w:rsidRPr="001D5A61">
        <w:rPr>
          <w:rStyle w:val="StyleUnderline"/>
        </w:rPr>
        <w:t xml:space="preserve">so </w:t>
      </w:r>
      <w:r w:rsidRPr="001D5A61">
        <w:rPr>
          <w:rStyle w:val="Emphasis"/>
          <w:highlight w:val="green"/>
        </w:rPr>
        <w:t>thoroughly decentralized</w:t>
      </w:r>
      <w:r w:rsidRPr="009466F1">
        <w:rPr>
          <w:rStyle w:val="StyleUnderline"/>
          <w:highlight w:val="green"/>
        </w:rPr>
        <w:t xml:space="preserve"> </w:t>
      </w:r>
      <w:r w:rsidRPr="001D5A61">
        <w:rPr>
          <w:rStyle w:val="StyleUnderline"/>
        </w:rPr>
        <w:t xml:space="preserve">that </w:t>
      </w:r>
      <w:r w:rsidRPr="009466F1">
        <w:rPr>
          <w:rStyle w:val="StyleUnderline"/>
        </w:rPr>
        <w:t xml:space="preserve">the idea itself is incoherent. </w:t>
      </w:r>
    </w:p>
    <w:p w14:paraId="76D18892" w14:textId="77777777" w:rsidR="006750C8" w:rsidRPr="007D3D54" w:rsidRDefault="006750C8" w:rsidP="006750C8">
      <w:pPr>
        <w:rPr>
          <w:sz w:val="10"/>
          <w:szCs w:val="12"/>
        </w:rPr>
      </w:pPr>
      <w:r w:rsidRPr="007D3D54">
        <w:rPr>
          <w:sz w:val="10"/>
        </w:rPr>
        <w:t xml:space="preserve">If 2023’s movement campaigns had to gain the acceptance of a mass membership that considered it their business to interfere, holistic strategic questions could have been raised and addressed more thoroughly. More Zoom meetings alone solve </w:t>
      </w:r>
      <w:r w:rsidRPr="007D3D54">
        <w:rPr>
          <w:sz w:val="10"/>
          <w:szCs w:val="12"/>
        </w:rPr>
        <w:t>nothing. Democracy is not possible absent the genuine possibility that a proposed project can be rejected. Many activists (inside and outside of DSA) will not countenance this. A great number would never seek this degree of control and discipline over “those doing the work.” Movement leaders make many sacrifices, but deference is no gift to them. We have hundreds of planners and campaigners nationwide who bear a very lonely and I should think very painful weight, shouldering responsibility for the movement’s perpetual strategic failure. We see little in the ecosystem resembling the genuine collective responsibility necessary to grow into a true mass movement.</w:t>
      </w:r>
      <w:r w:rsidRPr="007D3D54">
        <w:rPr>
          <w:sz w:val="10"/>
        </w:rPr>
        <w:t xml:space="preserve"> </w:t>
      </w:r>
      <w:r w:rsidRPr="009466F1">
        <w:rPr>
          <w:rStyle w:val="Emphasis"/>
          <w:highlight w:val="green"/>
        </w:rPr>
        <w:t>Any expansion of democracy must be paired with centralization.</w:t>
      </w:r>
      <w:r w:rsidRPr="007D3D54">
        <w:rPr>
          <w:sz w:val="10"/>
        </w:rPr>
        <w:t xml:space="preserve"> </w:t>
      </w:r>
      <w:r w:rsidRPr="007D3D54">
        <w:rPr>
          <w:sz w:val="10"/>
          <w:szCs w:val="12"/>
        </w:rPr>
        <w:t>Attempts by leaders in these scattered organizations to be more internally democratic would only confuse the issue further. Groups becoming more democratic in their own right does not thereby bring overall movement strategy under democratic control.9 In the absence of any centralized democratic control,</w:t>
      </w:r>
      <w:r w:rsidRPr="00AD0FAC">
        <w:rPr>
          <w:rStyle w:val="StyleUnderline"/>
        </w:rPr>
        <w:t xml:space="preserve"> </w:t>
      </w:r>
      <w:r w:rsidRPr="009466F1">
        <w:rPr>
          <w:rStyle w:val="StyleUnderline"/>
          <w:highlight w:val="green"/>
        </w:rPr>
        <w:t>most activists stand powerless.</w:t>
      </w:r>
      <w:r w:rsidRPr="007D3D54">
        <w:rPr>
          <w:sz w:val="10"/>
        </w:rPr>
        <w:t xml:space="preserve"> </w:t>
      </w:r>
      <w:r w:rsidRPr="007D3D54">
        <w:rPr>
          <w:sz w:val="10"/>
          <w:szCs w:val="12"/>
        </w:rPr>
        <w:t xml:space="preserve">As with individual consumers in a capitalist society, who have many options at the supermarket but cannot simply choose to have a robust transportation system, without any lever of collective decision-making, we can only “vote with our feet” as atomized movement-consumers. Alternatively, we can rationalize the movements’ “decisions” as organic expressions of the will of “the community,” of the ecosystem. </w:t>
      </w:r>
    </w:p>
    <w:p w14:paraId="5F714EB6" w14:textId="77777777" w:rsidR="006750C8" w:rsidRPr="00AD0FAC" w:rsidRDefault="006750C8" w:rsidP="006750C8">
      <w:pPr>
        <w:rPr>
          <w:rStyle w:val="StyleUnderline"/>
        </w:rPr>
      </w:pPr>
      <w:r w:rsidRPr="007D3D54">
        <w:rPr>
          <w:sz w:val="10"/>
          <w:szCs w:val="12"/>
        </w:rPr>
        <w:t>Socialist leaders cannot afford this autonomy. The ‘ecosystem’ can get away with substituting professionalism for mass planning, and paid staff for recruitment, but only so long as their goals are purely reformist in character and do not seek a transfer of practical power. As leaders of an unprofessional, revolutionary orga</w:t>
      </w:r>
      <w:r w:rsidRPr="007D3D54">
        <w:rPr>
          <w:sz w:val="10"/>
        </w:rPr>
        <w:t xml:space="preserve">nization, we need help not just with signature collection or </w:t>
      </w:r>
      <w:proofErr w:type="spellStart"/>
      <w:r w:rsidRPr="007D3D54">
        <w:rPr>
          <w:sz w:val="10"/>
        </w:rPr>
        <w:t>phonebanking</w:t>
      </w:r>
      <w:proofErr w:type="spellEnd"/>
      <w:r w:rsidRPr="007D3D54">
        <w:rPr>
          <w:sz w:val="10"/>
        </w:rPr>
        <w:t xml:space="preserve">, but with planning and assessment of our work. We must reject the widespread instinct to claim easy victories and shield our base from difficulties. </w:t>
      </w:r>
      <w:r w:rsidRPr="009466F1">
        <w:rPr>
          <w:rStyle w:val="StyleUnderline"/>
          <w:highlight w:val="green"/>
        </w:rPr>
        <w:t xml:space="preserve">We need informed dissent </w:t>
      </w:r>
      <w:r w:rsidRPr="00C10BD5">
        <w:rPr>
          <w:rStyle w:val="StyleUnderline"/>
        </w:rPr>
        <w:t>and opposition. In</w:t>
      </w:r>
      <w:r w:rsidRPr="00AD0FAC">
        <w:rPr>
          <w:rStyle w:val="StyleUnderline"/>
        </w:rPr>
        <w:t xml:space="preserve"> a socialist party, </w:t>
      </w:r>
      <w:r w:rsidRPr="009466F1">
        <w:rPr>
          <w:rStyle w:val="StyleUnderline"/>
          <w:highlight w:val="green"/>
        </w:rPr>
        <w:t xml:space="preserve">no </w:t>
      </w:r>
      <w:r w:rsidRPr="00C10BD5">
        <w:rPr>
          <w:rStyle w:val="StyleUnderline"/>
        </w:rPr>
        <w:t xml:space="preserve">leader or </w:t>
      </w:r>
      <w:r w:rsidRPr="009466F1">
        <w:rPr>
          <w:rStyle w:val="StyleUnderline"/>
          <w:highlight w:val="green"/>
        </w:rPr>
        <w:t>project is above critique</w:t>
      </w:r>
      <w:r w:rsidRPr="00AD0FAC">
        <w:rPr>
          <w:rStyle w:val="StyleUnderline"/>
        </w:rPr>
        <w:t>. Socialist leadership depends on the guidance of the collective and not the other way round.</w:t>
      </w:r>
      <w:r w:rsidRPr="007D3D54">
        <w:rPr>
          <w:sz w:val="10"/>
        </w:rPr>
        <w:t xml:space="preserve"> </w:t>
      </w:r>
      <w:r w:rsidRPr="00AD0FAC">
        <w:rPr>
          <w:rStyle w:val="StyleUnderline"/>
        </w:rPr>
        <w:t>This guidance must take the form of actual people having actual, practical control</w:t>
      </w:r>
      <w:r w:rsidRPr="007D3D54">
        <w:rPr>
          <w:sz w:val="10"/>
        </w:rPr>
        <w:t xml:space="preserve"> (not mere input, participation, etc.) </w:t>
      </w:r>
      <w:r w:rsidRPr="00AD0FAC">
        <w:rPr>
          <w:rStyle w:val="StyleUnderline"/>
        </w:rPr>
        <w:t xml:space="preserve">over our collective course, as part of a common organization. </w:t>
      </w:r>
      <w:r w:rsidRPr="009466F1">
        <w:rPr>
          <w:rStyle w:val="StyleUnderline"/>
          <w:highlight w:val="green"/>
        </w:rPr>
        <w:t>We can accept no substitute.</w:t>
      </w:r>
      <w:r w:rsidRPr="00AD0FAC">
        <w:rPr>
          <w:rStyle w:val="StyleUnderline"/>
        </w:rPr>
        <w:t xml:space="preserve"> </w:t>
      </w:r>
    </w:p>
    <w:p w14:paraId="18E577C2" w14:textId="77777777" w:rsidR="006750C8" w:rsidRPr="00AD0FAC" w:rsidRDefault="006750C8" w:rsidP="006750C8">
      <w:pPr>
        <w:rPr>
          <w:rStyle w:val="StyleUnderline"/>
        </w:rPr>
      </w:pPr>
      <w:r w:rsidRPr="00AD0FAC">
        <w:rPr>
          <w:rStyle w:val="StyleUnderline"/>
        </w:rPr>
        <w:t>I say all of this in a spirit of comradery</w:t>
      </w:r>
      <w:r w:rsidRPr="007D3D54">
        <w:rPr>
          <w:sz w:val="10"/>
        </w:rPr>
        <w:t xml:space="preserve"> with my fellow </w:t>
      </w:r>
      <w:r w:rsidRPr="009466F1">
        <w:rPr>
          <w:rStyle w:val="StyleUnderline"/>
          <w:highlight w:val="green"/>
        </w:rPr>
        <w:t>activists</w:t>
      </w:r>
      <w:r w:rsidRPr="007D3D54">
        <w:rPr>
          <w:sz w:val="10"/>
        </w:rPr>
        <w:t xml:space="preserve"> in Cleveland, who I feel </w:t>
      </w:r>
      <w:r w:rsidRPr="009466F1">
        <w:rPr>
          <w:rStyle w:val="StyleUnderline"/>
          <w:highlight w:val="green"/>
        </w:rPr>
        <w:t>are, in the long run, wasting valuable talents on fights that will not and cannot change the overall balance of power</w:t>
      </w:r>
      <w:r w:rsidRPr="00AD0FAC">
        <w:rPr>
          <w:rStyle w:val="StyleUnderline"/>
        </w:rPr>
        <w:t>.</w:t>
      </w:r>
      <w:r w:rsidRPr="007D3D54">
        <w:rPr>
          <w:sz w:val="10"/>
        </w:rPr>
        <w:t xml:space="preserve"> I don’t intend this as a call-out. Plenty of our members themselves benefit from the paid canvassing in these campaigns and indeed have used these positions to carve out time for DSA work. DSA volunteers are present in all of these campaigns. I myself work in the nonprofit ecosystem, in a job I consider meaningful in its own way. I certainly don’t wish to side with the ghouls on City Council, who I can only hope will one day denounce DSA with half the energy they’ve directed at NEOCH and PB Cle. But </w:t>
      </w:r>
      <w:r w:rsidRPr="00AD0FAC">
        <w:rPr>
          <w:rStyle w:val="StyleUnderline"/>
        </w:rPr>
        <w:t>the movement</w:t>
      </w:r>
      <w:r w:rsidRPr="007D3D54">
        <w:rPr>
          <w:sz w:val="10"/>
        </w:rPr>
        <w:t xml:space="preserve"> in Cleveland </w:t>
      </w:r>
      <w:r w:rsidRPr="00AD0FAC">
        <w:rPr>
          <w:rStyle w:val="StyleUnderline"/>
        </w:rPr>
        <w:t xml:space="preserve">is still far too weak to pretend to be all things to all people. </w:t>
      </w:r>
      <w:r w:rsidRPr="009466F1">
        <w:rPr>
          <w:rStyle w:val="StyleUnderline"/>
          <w:highlight w:val="green"/>
        </w:rPr>
        <w:t>We need</w:t>
      </w:r>
      <w:r w:rsidRPr="00AD0FAC">
        <w:rPr>
          <w:rStyle w:val="StyleUnderline"/>
        </w:rPr>
        <w:t xml:space="preserve"> focus, and more still, we need </w:t>
      </w:r>
      <w:r w:rsidRPr="009466F1">
        <w:rPr>
          <w:rStyle w:val="StyleUnderline"/>
          <w:highlight w:val="green"/>
        </w:rPr>
        <w:t>a means to consolidate forces</w:t>
      </w:r>
      <w:r w:rsidRPr="00AD0FAC">
        <w:rPr>
          <w:rStyle w:val="StyleUnderline"/>
        </w:rPr>
        <w:t xml:space="preserve"> after defeat </w:t>
      </w:r>
      <w:r w:rsidRPr="009466F1">
        <w:rPr>
          <w:rStyle w:val="StyleUnderline"/>
          <w:highlight w:val="green"/>
        </w:rPr>
        <w:t>into a common structure</w:t>
      </w:r>
      <w:r w:rsidRPr="00AD0FAC">
        <w:rPr>
          <w:rStyle w:val="StyleUnderline"/>
        </w:rPr>
        <w:t>, to achieve a net increase in movement planners, thinkers, and activists.</w:t>
      </w:r>
    </w:p>
    <w:p w14:paraId="36300693" w14:textId="77777777" w:rsidR="006750C8" w:rsidRPr="007D3D54" w:rsidRDefault="006750C8" w:rsidP="006750C8">
      <w:pPr>
        <w:rPr>
          <w:sz w:val="10"/>
        </w:rPr>
      </w:pPr>
      <w:r w:rsidRPr="007D3D54">
        <w:rPr>
          <w:sz w:val="10"/>
        </w:rPr>
        <w:t>Revolutionary Strategy and the Party</w:t>
      </w:r>
    </w:p>
    <w:p w14:paraId="6B78F89C" w14:textId="77777777" w:rsidR="006750C8" w:rsidRPr="007D3D54" w:rsidRDefault="006750C8" w:rsidP="006750C8">
      <w:pPr>
        <w:rPr>
          <w:sz w:val="10"/>
        </w:rPr>
      </w:pPr>
      <w:r w:rsidRPr="007D3D54">
        <w:rPr>
          <w:sz w:val="10"/>
        </w:rPr>
        <w:t xml:space="preserve">As we wait for movement leaders to catch up on the party question, we are neglecting what should already be the key questions: what sort of internal party democracy is necessary to build it into a revolutionary instrument? Will this be a socialist party or merely a workers’ party with socialists in it? These queries will remain unfashionable and bizarre to progressive intellectuals, but as leaders in the actually existing socialist movement, they are already before us. </w:t>
      </w:r>
      <w:r w:rsidRPr="00AD0FAC">
        <w:rPr>
          <w:rStyle w:val="StyleUnderline"/>
        </w:rPr>
        <w:t>If our common organization does not escape our social confines and conquer both a mass membership and a focused revolutionary strategy, we will likewise fail, having only wasted more workers’ time in the process.</w:t>
      </w:r>
      <w:r w:rsidRPr="007D3D54">
        <w:rPr>
          <w:sz w:val="10"/>
        </w:rPr>
        <w:t xml:space="preserve"> We will end up tailing the initiatives of nonprofits (if not the Democratic Party itself) regardless of our militant rhetoric. </w:t>
      </w:r>
    </w:p>
    <w:p w14:paraId="1AE67641" w14:textId="77777777" w:rsidR="006750C8" w:rsidRPr="007D3D54" w:rsidRDefault="006750C8" w:rsidP="006750C8">
      <w:pPr>
        <w:rPr>
          <w:sz w:val="10"/>
        </w:rPr>
      </w:pPr>
      <w:r w:rsidRPr="007D3D54">
        <w:rPr>
          <w:sz w:val="10"/>
        </w:rPr>
        <w:t xml:space="preserve">In one manner or another, the route to a revolutionary socialist party in the United States runs through DSA. Cleveland DSA is certainly in no place to lecture the local movement when it comes to concrete victories. Our contribution has been very modest. </w:t>
      </w:r>
      <w:r w:rsidRPr="00CA6639">
        <w:rPr>
          <w:rStyle w:val="StyleUnderline"/>
          <w:highlight w:val="green"/>
        </w:rPr>
        <w:t>We have</w:t>
      </w:r>
      <w:r w:rsidRPr="00AD0FAC">
        <w:rPr>
          <w:rStyle w:val="StyleUnderline"/>
        </w:rPr>
        <w:t xml:space="preserve">, in fact, </w:t>
      </w:r>
      <w:r w:rsidRPr="00CA6639">
        <w:rPr>
          <w:rStyle w:val="StyleUnderline"/>
          <w:highlight w:val="green"/>
        </w:rPr>
        <w:t>not yet</w:t>
      </w:r>
      <w:r w:rsidRPr="00AD0FAC">
        <w:rPr>
          <w:rStyle w:val="StyleUnderline"/>
        </w:rPr>
        <w:t xml:space="preserve"> </w:t>
      </w:r>
      <w:r w:rsidRPr="00CA6639">
        <w:rPr>
          <w:rStyle w:val="StyleUnderline"/>
          <w:highlight w:val="green"/>
        </w:rPr>
        <w:t xml:space="preserve">decided upon a </w:t>
      </w:r>
      <w:r w:rsidRPr="00CA6639">
        <w:rPr>
          <w:rStyle w:val="StyleUnderline"/>
        </w:rPr>
        <w:t>local</w:t>
      </w:r>
      <w:r w:rsidRPr="00AD0FAC">
        <w:rPr>
          <w:rStyle w:val="StyleUnderline"/>
        </w:rPr>
        <w:t xml:space="preserve"> </w:t>
      </w:r>
      <w:r w:rsidRPr="00CA6639">
        <w:rPr>
          <w:rStyle w:val="StyleUnderline"/>
          <w:highlight w:val="green"/>
        </w:rPr>
        <w:t>strategy</w:t>
      </w:r>
      <w:r w:rsidRPr="00AD0FAC">
        <w:rPr>
          <w:rStyle w:val="StyleUnderline"/>
        </w:rPr>
        <w:t xml:space="preserve">, thus far pursuing </w:t>
      </w:r>
      <w:r w:rsidRPr="00CA6639">
        <w:rPr>
          <w:rStyle w:val="StyleUnderline"/>
          <w:highlight w:val="green"/>
        </w:rPr>
        <w:t xml:space="preserve">campaigns in a centralized </w:t>
      </w:r>
      <w:r w:rsidRPr="00CA6639">
        <w:rPr>
          <w:rStyle w:val="StyleUnderline"/>
        </w:rPr>
        <w:t xml:space="preserve">but </w:t>
      </w:r>
      <w:r w:rsidRPr="00CA6639">
        <w:rPr>
          <w:rStyle w:val="Emphasis"/>
          <w:highlight w:val="green"/>
        </w:rPr>
        <w:t>ad hoc manner</w:t>
      </w:r>
      <w:r w:rsidRPr="007D3D54">
        <w:rPr>
          <w:sz w:val="10"/>
        </w:rPr>
        <w:t>. Nationally, in DSA, there’s great confusion on precisely these questions, with “</w:t>
      </w:r>
      <w:proofErr w:type="spellStart"/>
      <w:r w:rsidRPr="007D3D54">
        <w:rPr>
          <w:sz w:val="10"/>
        </w:rPr>
        <w:t>partyist</w:t>
      </w:r>
      <w:proofErr w:type="spellEnd"/>
      <w:r w:rsidRPr="007D3D54">
        <w:rPr>
          <w:sz w:val="10"/>
        </w:rPr>
        <w:t xml:space="preserve">” elements setting themselves against the (largely reform-oriented and top-down) pro-centralization tendencies. The members as a whole, in chapters and at our national conventions, refuse to decide between projects, deliberately </w:t>
      </w:r>
      <w:r w:rsidRPr="00CA6639">
        <w:rPr>
          <w:rStyle w:val="Emphasis"/>
          <w:highlight w:val="green"/>
        </w:rPr>
        <w:t>rejecting</w:t>
      </w:r>
      <w:r w:rsidRPr="00AD0FAC">
        <w:rPr>
          <w:rStyle w:val="StyleUnderline"/>
        </w:rPr>
        <w:t xml:space="preserve"> the </w:t>
      </w:r>
      <w:r w:rsidRPr="009466F1">
        <w:rPr>
          <w:rStyle w:val="StyleUnderline"/>
          <w:highlight w:val="green"/>
        </w:rPr>
        <w:t xml:space="preserve">imperatives of </w:t>
      </w:r>
      <w:r w:rsidRPr="00AD04A2">
        <w:rPr>
          <w:rStyle w:val="Emphasis"/>
          <w:highlight w:val="green"/>
        </w:rPr>
        <w:t>collective strategic decision</w:t>
      </w:r>
      <w:r w:rsidRPr="009466F1">
        <w:rPr>
          <w:rStyle w:val="StyleUnderline"/>
          <w:highlight w:val="green"/>
        </w:rPr>
        <w:t>-</w:t>
      </w:r>
      <w:r w:rsidRPr="00AD04A2">
        <w:rPr>
          <w:rStyle w:val="Emphasis"/>
          <w:highlight w:val="green"/>
        </w:rPr>
        <w:t>making</w:t>
      </w:r>
      <w:r w:rsidRPr="007D3D54">
        <w:rPr>
          <w:sz w:val="10"/>
        </w:rPr>
        <w:t xml:space="preserve">. DSA’s status as the best hope for socialism </w:t>
      </w:r>
      <w:r w:rsidRPr="009466F1">
        <w:rPr>
          <w:rStyle w:val="StyleUnderline"/>
          <w:highlight w:val="green"/>
        </w:rPr>
        <w:t>is not</w:t>
      </w:r>
      <w:r w:rsidRPr="007D3D54">
        <w:rPr>
          <w:sz w:val="10"/>
        </w:rPr>
        <w:t xml:space="preserve"> necessarily </w:t>
      </w:r>
      <w:r w:rsidRPr="009466F1">
        <w:rPr>
          <w:rStyle w:val="StyleUnderline"/>
          <w:highlight w:val="green"/>
        </w:rPr>
        <w:t>good news.</w:t>
      </w:r>
      <w:r w:rsidRPr="007D3D54">
        <w:rPr>
          <w:sz w:val="10"/>
        </w:rPr>
        <w:t xml:space="preserve"> Ten years back, our having any hope was enough. </w:t>
      </w:r>
      <w:r w:rsidRPr="00A616D0">
        <w:rPr>
          <w:rStyle w:val="Emphasis"/>
          <w:highlight w:val="green"/>
        </w:rPr>
        <w:t>This won’t sustain us</w:t>
      </w:r>
      <w:r w:rsidRPr="009466F1">
        <w:rPr>
          <w:rStyle w:val="StyleUnderline"/>
          <w:highlight w:val="green"/>
        </w:rPr>
        <w:t xml:space="preserve"> </w:t>
      </w:r>
      <w:r w:rsidRPr="00A616D0">
        <w:rPr>
          <w:rStyle w:val="StyleUnderline"/>
        </w:rPr>
        <w:t>indefinitely</w:t>
      </w:r>
      <w:r w:rsidRPr="006722F2">
        <w:rPr>
          <w:rStyle w:val="Emphasis"/>
          <w:highlight w:val="green"/>
        </w:rPr>
        <w:t>.</w:t>
      </w:r>
      <w:r w:rsidRPr="007D3D54">
        <w:rPr>
          <w:sz w:val="10"/>
        </w:rPr>
        <w:t xml:space="preserve"> The prospect of a mass socialist party arising from the nonprofit industrial complex and the spontaneous street movement is simply worse. The notion that it could arise from the initiative of individual activist-entrepreneurs is not worth discussion. It is not that the individuals involved in this work have no place in a Party, but the ecosystem they work in is best understood as its opposite. DSA’s most developed chapters have established a democratic decision-making process and the beginnings of a mass membership, both crucial steps towards a movement that is under democratic rather than privatized control.</w:t>
      </w:r>
    </w:p>
    <w:p w14:paraId="7DF4010D" w14:textId="57646A64" w:rsidR="000D65C0" w:rsidRDefault="006750C8" w:rsidP="005D388F">
      <w:pPr>
        <w:rPr>
          <w:rStyle w:val="Emphasis"/>
        </w:rPr>
      </w:pPr>
      <w:r w:rsidRPr="007D3D54">
        <w:rPr>
          <w:sz w:val="10"/>
        </w:rPr>
        <w:t xml:space="preserve">Those of you who believe we need more than reforms, that </w:t>
      </w:r>
      <w:r w:rsidRPr="009466F1">
        <w:rPr>
          <w:rStyle w:val="StyleUnderline"/>
          <w:highlight w:val="green"/>
        </w:rPr>
        <w:t xml:space="preserve">we need </w:t>
      </w:r>
      <w:r w:rsidRPr="007D3D54">
        <w:rPr>
          <w:sz w:val="10"/>
          <w:szCs w:val="12"/>
        </w:rPr>
        <w:t>a revolution</w:t>
      </w:r>
      <w:r w:rsidRPr="007D3D54">
        <w:rPr>
          <w:sz w:val="10"/>
        </w:rPr>
        <w:t xml:space="preserve">, must acknowledge the need for </w:t>
      </w:r>
      <w:r w:rsidRPr="009466F1">
        <w:rPr>
          <w:rStyle w:val="StyleUnderline"/>
          <w:highlight w:val="green"/>
        </w:rPr>
        <w:t>a revolutionary strategy</w:t>
      </w:r>
      <w:r w:rsidRPr="00AD0FAC">
        <w:rPr>
          <w:rStyle w:val="StyleUnderline"/>
        </w:rPr>
        <w:t xml:space="preserve">. An ecosystem of autonomous private actors simply cannot have a strategy. Big-picture decisions will remain </w:t>
      </w:r>
      <w:proofErr w:type="spellStart"/>
      <w:r w:rsidRPr="00AD0FAC">
        <w:rPr>
          <w:rStyle w:val="StyleUnderline"/>
        </w:rPr>
        <w:t>defacto</w:t>
      </w:r>
      <w:proofErr w:type="spellEnd"/>
      <w:r w:rsidRPr="00AD0FAC">
        <w:rPr>
          <w:rStyle w:val="StyleUnderline"/>
        </w:rPr>
        <w:t xml:space="preserve"> and undemocratic, regardless of the intentions</w:t>
      </w:r>
      <w:r w:rsidRPr="007D3D54">
        <w:rPr>
          <w:sz w:val="10"/>
        </w:rPr>
        <w:t xml:space="preserve"> (regardless of the actions</w:t>
      </w:r>
      <w:r w:rsidRPr="00AD0FAC">
        <w:rPr>
          <w:rStyle w:val="StyleUnderline"/>
        </w:rPr>
        <w:t xml:space="preserve">!) of movement players. I am calling on all of us to </w:t>
      </w:r>
      <w:r w:rsidRPr="009466F1">
        <w:rPr>
          <w:rStyle w:val="StyleUnderline"/>
          <w:highlight w:val="green"/>
        </w:rPr>
        <w:t>dare</w:t>
      </w:r>
      <w:r w:rsidRPr="00AD0FAC">
        <w:rPr>
          <w:rStyle w:val="StyleUnderline"/>
        </w:rPr>
        <w:t xml:space="preserve">, at the very least, </w:t>
      </w:r>
      <w:r w:rsidRPr="009466F1">
        <w:rPr>
          <w:rStyle w:val="StyleUnderline"/>
          <w:highlight w:val="green"/>
        </w:rPr>
        <w:t>to imagine a socialist party</w:t>
      </w:r>
      <w:r w:rsidRPr="00AD0FAC">
        <w:rPr>
          <w:rStyle w:val="StyleUnderline"/>
        </w:rPr>
        <w:t xml:space="preserve"> that is actually </w:t>
      </w:r>
      <w:r w:rsidRPr="009466F1">
        <w:rPr>
          <w:rStyle w:val="StyleUnderline"/>
          <w:highlight w:val="green"/>
        </w:rPr>
        <w:t>capable of coordinating the social movement. Without such a party, we cannot have a collective, shared strategy</w:t>
      </w:r>
      <w:r w:rsidRPr="00AD0FAC">
        <w:rPr>
          <w:rStyle w:val="StyleUnderline"/>
        </w:rPr>
        <w:t>.</w:t>
      </w:r>
      <w:r w:rsidRPr="007D3D54">
        <w:rPr>
          <w:sz w:val="10"/>
        </w:rPr>
        <w:t xml:space="preserve"> Without it, we cannot reevaluate this strategy in light of failures or setbacks. We cannot coordinate individual initiatives towards a common purpose. </w:t>
      </w:r>
      <w:r w:rsidRPr="00AD0FAC">
        <w:rPr>
          <w:rStyle w:val="StyleUnderline"/>
        </w:rPr>
        <w:t>The party-form was largely rejected in the 1960s</w:t>
      </w:r>
      <w:r w:rsidRPr="007D3D54">
        <w:rPr>
          <w:sz w:val="10"/>
        </w:rPr>
        <w:t xml:space="preserve">, after Stalinist </w:t>
      </w:r>
      <w:proofErr w:type="spellStart"/>
      <w:r w:rsidRPr="007D3D54">
        <w:rPr>
          <w:sz w:val="10"/>
        </w:rPr>
        <w:t>sectlets</w:t>
      </w:r>
      <w:proofErr w:type="spellEnd"/>
      <w:r w:rsidRPr="007D3D54">
        <w:rPr>
          <w:sz w:val="10"/>
        </w:rPr>
        <w:t xml:space="preserve"> and reformist bureaucrats thoroughly discredited it. </w:t>
      </w:r>
      <w:r w:rsidRPr="009466F1">
        <w:rPr>
          <w:rStyle w:val="StyleUnderline"/>
          <w:highlight w:val="green"/>
        </w:rPr>
        <w:t>We have tried to replace it with</w:t>
      </w:r>
      <w:r w:rsidRPr="00AD0FAC">
        <w:rPr>
          <w:rStyle w:val="StyleUnderline"/>
        </w:rPr>
        <w:t xml:space="preserve"> privatized and </w:t>
      </w:r>
      <w:r w:rsidRPr="009466F1">
        <w:rPr>
          <w:rStyle w:val="StyleUnderline"/>
          <w:highlight w:val="green"/>
        </w:rPr>
        <w:t>decentralized “community organizing” for</w:t>
      </w:r>
      <w:r w:rsidRPr="00AD0FAC">
        <w:rPr>
          <w:rStyle w:val="StyleUnderline"/>
        </w:rPr>
        <w:t xml:space="preserve"> the better part of </w:t>
      </w:r>
      <w:r w:rsidRPr="009466F1">
        <w:rPr>
          <w:rStyle w:val="StyleUnderline"/>
          <w:highlight w:val="green"/>
        </w:rPr>
        <w:t>a century</w:t>
      </w:r>
      <w:r w:rsidRPr="00AD0FAC">
        <w:rPr>
          <w:rStyle w:val="StyleUnderline"/>
        </w:rPr>
        <w:t>. Without a vehicle for collective reflection, however, activists can and will continue on this course indefinitely.</w:t>
      </w:r>
      <w:r w:rsidRPr="007D3D54">
        <w:rPr>
          <w:sz w:val="10"/>
        </w:rPr>
        <w:t xml:space="preserve"> Despite 40 years of easy victories claimed, </w:t>
      </w:r>
      <w:r w:rsidRPr="009466F1">
        <w:rPr>
          <w:rStyle w:val="StyleUnderline"/>
          <w:highlight w:val="green"/>
        </w:rPr>
        <w:t>the social movement remains stagnant</w:t>
      </w:r>
      <w:r w:rsidRPr="00AD0FAC">
        <w:rPr>
          <w:rStyle w:val="StyleUnderline"/>
        </w:rPr>
        <w:t>.</w:t>
      </w:r>
      <w:r w:rsidRPr="007D3D54">
        <w:rPr>
          <w:sz w:val="10"/>
        </w:rPr>
        <w:t xml:space="preserve"> Avenues for even modest social reform are closing. </w:t>
      </w:r>
      <w:r w:rsidRPr="009466F1">
        <w:rPr>
          <w:rStyle w:val="StyleUnderline"/>
          <w:highlight w:val="green"/>
        </w:rPr>
        <w:t>We are at an impasse. To transcend it, we need something</w:t>
      </w:r>
      <w:r w:rsidRPr="00AD0FAC">
        <w:rPr>
          <w:rStyle w:val="StyleUnderline"/>
        </w:rPr>
        <w:t xml:space="preserve"> that is </w:t>
      </w:r>
      <w:r w:rsidRPr="009466F1">
        <w:rPr>
          <w:rStyle w:val="StyleUnderline"/>
          <w:highlight w:val="green"/>
        </w:rPr>
        <w:t xml:space="preserve">at once new and old: </w:t>
      </w:r>
      <w:r w:rsidRPr="009466F1">
        <w:rPr>
          <w:rStyle w:val="Emphasis"/>
          <w:highlight w:val="green"/>
        </w:rPr>
        <w:t>a democratic socialist political party.</w:t>
      </w:r>
      <w:bookmarkEnd w:id="2"/>
    </w:p>
    <w:p w14:paraId="3927B9B7" w14:textId="77777777" w:rsidR="006F148C" w:rsidRPr="006F148C" w:rsidRDefault="006F148C" w:rsidP="005D388F">
      <w:pPr>
        <w:rPr>
          <w:u w:val="single"/>
        </w:rPr>
      </w:pPr>
    </w:p>
    <w:p w14:paraId="0AA739EB" w14:textId="4360254F" w:rsidR="003B76D2" w:rsidRDefault="003B76D2" w:rsidP="003B76D2">
      <w:pPr>
        <w:pStyle w:val="Heading2"/>
      </w:pPr>
      <w:r>
        <w:t>Case</w:t>
      </w:r>
    </w:p>
    <w:p w14:paraId="04B932E7" w14:textId="77777777" w:rsidR="00B84D62" w:rsidRDefault="00B84D62" w:rsidP="003B76D2">
      <w:pPr>
        <w:pStyle w:val="Heading3"/>
      </w:pPr>
      <w:r>
        <w:t>Parameters</w:t>
      </w:r>
    </w:p>
    <w:p w14:paraId="080B85C7" w14:textId="0BDD860B" w:rsidR="00C83AB3" w:rsidRDefault="00C83AB3" w:rsidP="00C83AB3">
      <w:pPr>
        <w:pStyle w:val="Heading4"/>
        <w:numPr>
          <w:ilvl w:val="0"/>
          <w:numId w:val="45"/>
        </w:numPr>
        <w:tabs>
          <w:tab w:val="num" w:pos="360"/>
        </w:tabs>
        <w:ind w:left="0" w:firstLine="0"/>
      </w:pPr>
      <w:bookmarkStart w:id="3" w:name="_Hlk193646230"/>
      <w:r w:rsidRPr="006449FC">
        <w:t xml:space="preserve">Parameters- The </w:t>
      </w:r>
      <w:proofErr w:type="spellStart"/>
      <w:r w:rsidRPr="006449FC">
        <w:t>aff</w:t>
      </w:r>
      <w:proofErr w:type="spellEnd"/>
      <w:r w:rsidRPr="006449FC">
        <w:t xml:space="preserve"> should have 1) clear way for the judge to delineate from one method and another </w:t>
      </w:r>
      <w:r w:rsidR="00C170FB">
        <w:t xml:space="preserve">outside of just what </w:t>
      </w:r>
      <w:proofErr w:type="spellStart"/>
      <w:r w:rsidR="00C170FB">
        <w:t>Summud</w:t>
      </w:r>
      <w:proofErr w:type="spellEnd"/>
      <w:r w:rsidR="00C170FB">
        <w:t xml:space="preserve"> is</w:t>
      </w:r>
      <w:r w:rsidRPr="006449FC">
        <w:t xml:space="preserve"> and 2) a metric for evaluating which method is better. They have no definition on what </w:t>
      </w:r>
      <w:proofErr w:type="spellStart"/>
      <w:r w:rsidR="00C170FB">
        <w:t>Summud</w:t>
      </w:r>
      <w:proofErr w:type="spellEnd"/>
      <w:r w:rsidRPr="006449FC">
        <w:t xml:space="preserve"> is, how to measure its success, determine who engaged, and compare different forms of engagement – anything else decks revolutionary education by allowing teams to blur lines between revolutionary methods, while collapsing distinctions on behalf of the judge, causing in round violence while monopolizing their method to the </w:t>
      </w:r>
      <w:proofErr w:type="spellStart"/>
      <w:r w:rsidRPr="006449FC">
        <w:t>aff</w:t>
      </w:r>
      <w:bookmarkEnd w:id="3"/>
      <w:proofErr w:type="spellEnd"/>
    </w:p>
    <w:p w14:paraId="7B0413BA" w14:textId="77777777" w:rsidR="00AD24F2" w:rsidRPr="00AD24F2" w:rsidRDefault="00AD24F2" w:rsidP="00AD24F2"/>
    <w:p w14:paraId="696B0D36" w14:textId="77777777" w:rsidR="00B84D62" w:rsidRDefault="00B84D62" w:rsidP="003B76D2">
      <w:pPr>
        <w:pStyle w:val="Heading3"/>
      </w:pPr>
      <w:r>
        <w:t xml:space="preserve">DA – </w:t>
      </w:r>
      <w:proofErr w:type="spellStart"/>
      <w:r>
        <w:t>Mitropolous</w:t>
      </w:r>
      <w:proofErr w:type="spellEnd"/>
    </w:p>
    <w:p w14:paraId="4B899F7C" w14:textId="77777777" w:rsidR="007A5FA9" w:rsidRDefault="007A5FA9" w:rsidP="007A5FA9"/>
    <w:p w14:paraId="2043AED7" w14:textId="77777777" w:rsidR="00F4030B" w:rsidRDefault="00F4030B" w:rsidP="00F4030B">
      <w:pPr>
        <w:pStyle w:val="Heading4"/>
      </w:pPr>
      <w:r>
        <w:t xml:space="preserve">Empire is constituted through the contractual arrangement of the </w:t>
      </w:r>
      <w:r w:rsidRPr="009B7FB0">
        <w:rPr>
          <w:u w:val="single"/>
        </w:rPr>
        <w:t>oikos</w:t>
      </w:r>
      <w:r>
        <w:t xml:space="preserve">. The household is not merely a </w:t>
      </w:r>
      <w:r w:rsidRPr="009B7FB0">
        <w:rPr>
          <w:u w:val="single"/>
        </w:rPr>
        <w:t>social form,</w:t>
      </w:r>
      <w:r>
        <w:t xml:space="preserve"> but instead operates as the central </w:t>
      </w:r>
      <w:r w:rsidRPr="009B7FB0">
        <w:rPr>
          <w:u w:val="single"/>
        </w:rPr>
        <w:t>mode of valuation</w:t>
      </w:r>
      <w:r>
        <w:t xml:space="preserve"> for the </w:t>
      </w:r>
      <w:r w:rsidRPr="009B7FB0">
        <w:rPr>
          <w:u w:val="single"/>
        </w:rPr>
        <w:t>possessive logics</w:t>
      </w:r>
      <w:r>
        <w:t xml:space="preserve"> of settler-racial capitalism that manifest racialized and colonial violence. The 1ACs demand for the “</w:t>
      </w:r>
      <w:r w:rsidRPr="00FA0012">
        <w:t>affective relationships of the home and familial kinship bonds</w:t>
      </w:r>
      <w:r>
        <w:t>”</w:t>
      </w:r>
      <w:r w:rsidRPr="00FA0012">
        <w:t xml:space="preserve"> </w:t>
      </w:r>
      <w:r>
        <w:t xml:space="preserve">that make coherent their calls for </w:t>
      </w:r>
      <w:r w:rsidRPr="009B7FB0">
        <w:rPr>
          <w:u w:val="single"/>
        </w:rPr>
        <w:t>kinship</w:t>
      </w:r>
      <w:r>
        <w:t xml:space="preserve">, </w:t>
      </w:r>
      <w:r>
        <w:rPr>
          <w:u w:val="single"/>
        </w:rPr>
        <w:t>opacity</w:t>
      </w:r>
      <w:r>
        <w:t xml:space="preserve">, and </w:t>
      </w:r>
      <w:r>
        <w:rPr>
          <w:u w:val="single"/>
        </w:rPr>
        <w:t>resistance</w:t>
      </w:r>
      <w:r>
        <w:t xml:space="preserve"> as </w:t>
      </w:r>
      <w:proofErr w:type="spellStart"/>
      <w:r w:rsidRPr="009B7FB0">
        <w:rPr>
          <w:u w:val="single"/>
        </w:rPr>
        <w:t>reimaginings</w:t>
      </w:r>
      <w:proofErr w:type="spellEnd"/>
      <w:r w:rsidRPr="009B7FB0">
        <w:rPr>
          <w:u w:val="single"/>
        </w:rPr>
        <w:t xml:space="preserve"> of the contractual</w:t>
      </w:r>
      <w:r>
        <w:t xml:space="preserve">. </w:t>
      </w:r>
    </w:p>
    <w:p w14:paraId="5F972B18" w14:textId="77777777" w:rsidR="00F4030B" w:rsidRPr="00EC753D" w:rsidRDefault="00F4030B" w:rsidP="00F4030B">
      <w:r w:rsidRPr="009F6994">
        <w:rPr>
          <w:rStyle w:val="Style13ptBold"/>
        </w:rPr>
        <w:t xml:space="preserve">Cooper and </w:t>
      </w:r>
      <w:r w:rsidRPr="005A3AAE">
        <w:rPr>
          <w:rStyle w:val="Style13ptBold"/>
        </w:rPr>
        <w:t>Mitropoulos</w:t>
      </w:r>
      <w:r>
        <w:rPr>
          <w:rStyle w:val="Style13ptBold"/>
        </w:rPr>
        <w:t>, 09</w:t>
      </w:r>
      <w:r>
        <w:t xml:space="preserve"> (Melinda, Professor of Sociology at the Australian National University and coeditor of the Chicago University Press; Angela, fellow at the School of Humanities and Communication Arts, Western Sydney University; “The household frontier,” </w:t>
      </w:r>
      <w:r w:rsidRPr="009F6994">
        <w:rPr>
          <w:i/>
          <w:iCs/>
        </w:rPr>
        <w:t>ephemera theory &amp; politics in organization</w:t>
      </w:r>
      <w:r w:rsidRPr="009F6994">
        <w:t>, 2009</w:t>
      </w:r>
      <w:r>
        <w:rPr>
          <w:i/>
          <w:iCs/>
        </w:rPr>
        <w:t>)</w:t>
      </w:r>
    </w:p>
    <w:p w14:paraId="455D3260" w14:textId="77777777" w:rsidR="00F4030B" w:rsidRDefault="00F4030B" w:rsidP="00F4030B">
      <w:pPr>
        <w:rPr>
          <w:sz w:val="16"/>
        </w:rPr>
      </w:pPr>
      <w:r w:rsidRPr="009F6994">
        <w:rPr>
          <w:sz w:val="16"/>
        </w:rPr>
        <w:t>For Marx, the significant difference between European and American class struggles lay in the “constant transformation of the wage-</w:t>
      </w:r>
      <w:proofErr w:type="spellStart"/>
      <w:r w:rsidRPr="009F6994">
        <w:rPr>
          <w:sz w:val="16"/>
        </w:rPr>
        <w:t>labourers</w:t>
      </w:r>
      <w:proofErr w:type="spellEnd"/>
      <w:r w:rsidRPr="009F6994">
        <w:rPr>
          <w:sz w:val="16"/>
        </w:rPr>
        <w:t xml:space="preserve"> into independent producers”, in view of a relative absence of surplus </w:t>
      </w:r>
      <w:proofErr w:type="spellStart"/>
      <w:r w:rsidRPr="009F6994">
        <w:rPr>
          <w:sz w:val="16"/>
        </w:rPr>
        <w:t>labourers</w:t>
      </w:r>
      <w:proofErr w:type="spellEnd"/>
      <w:r w:rsidRPr="009F6994">
        <w:rPr>
          <w:sz w:val="16"/>
        </w:rPr>
        <w:t xml:space="preserve"> and the availability of free land in the colonies. By this logic, the possibility of land ownership and a </w:t>
      </w:r>
      <w:proofErr w:type="spellStart"/>
      <w:r w:rsidRPr="009F6994">
        <w:rPr>
          <w:sz w:val="16"/>
        </w:rPr>
        <w:t>labour</w:t>
      </w:r>
      <w:proofErr w:type="spellEnd"/>
      <w:r w:rsidRPr="009F6994">
        <w:rPr>
          <w:sz w:val="16"/>
        </w:rPr>
        <w:t xml:space="preserve"> shortage opens up the chance of escaping the condition of wage </w:t>
      </w:r>
      <w:proofErr w:type="spellStart"/>
      <w:r w:rsidRPr="009F6994">
        <w:rPr>
          <w:sz w:val="16"/>
        </w:rPr>
        <w:t>labour</w:t>
      </w:r>
      <w:proofErr w:type="spellEnd"/>
      <w:r w:rsidRPr="009F6994">
        <w:rPr>
          <w:sz w:val="16"/>
        </w:rPr>
        <w:t xml:space="preserve"> – but, importantly, that escape takes the (largely </w:t>
      </w:r>
      <w:proofErr w:type="spellStart"/>
      <w:r w:rsidRPr="009F6994">
        <w:rPr>
          <w:sz w:val="16"/>
        </w:rPr>
        <w:t>idealised</w:t>
      </w:r>
      <w:proofErr w:type="spellEnd"/>
      <w:r w:rsidRPr="009F6994">
        <w:rPr>
          <w:sz w:val="16"/>
        </w:rPr>
        <w:t>) form of becoming a small property owner. Marx cites Wakefield, who complained of a “</w:t>
      </w:r>
      <w:proofErr w:type="spellStart"/>
      <w:r w:rsidRPr="009F6994">
        <w:rPr>
          <w:sz w:val="16"/>
        </w:rPr>
        <w:t>parcelling</w:t>
      </w:r>
      <w:proofErr w:type="spellEnd"/>
      <w:r w:rsidRPr="009F6994">
        <w:rPr>
          <w:sz w:val="16"/>
        </w:rPr>
        <w:t xml:space="preserve">-out of the means of production among innumerable owners” that, Marx adds, “annihilates, along with the </w:t>
      </w:r>
      <w:proofErr w:type="spellStart"/>
      <w:r w:rsidRPr="009F6994">
        <w:rPr>
          <w:sz w:val="16"/>
        </w:rPr>
        <w:t>centralisation</w:t>
      </w:r>
      <w:proofErr w:type="spellEnd"/>
      <w:r w:rsidRPr="009F6994">
        <w:rPr>
          <w:sz w:val="16"/>
        </w:rPr>
        <w:t xml:space="preserve"> of capital, all the foundations of a combined </w:t>
      </w:r>
      <w:proofErr w:type="spellStart"/>
      <w:r w:rsidRPr="009F6994">
        <w:rPr>
          <w:sz w:val="16"/>
        </w:rPr>
        <w:t>labour</w:t>
      </w:r>
      <w:proofErr w:type="spellEnd"/>
      <w:r w:rsidRPr="009F6994">
        <w:rPr>
          <w:sz w:val="16"/>
        </w:rPr>
        <w:t xml:space="preserve">” (1978: 720-21). Turner would present the frontier as the very thesis of American exceptionalism (1961), in terms not entirely dissimilar to Marx. For Turner, the frontier is productive of individualism and therefore of a democracy and egalitarianism grounded in the diffusion and perpetual expansion of property in land. But </w:t>
      </w:r>
      <w:r w:rsidRPr="00EC753D">
        <w:rPr>
          <w:rStyle w:val="StyleUnderline"/>
        </w:rPr>
        <w:t xml:space="preserve">it is </w:t>
      </w:r>
      <w:r w:rsidRPr="00EC753D">
        <w:rPr>
          <w:rStyle w:val="StyleUnderline"/>
          <w:highlight w:val="green"/>
        </w:rPr>
        <w:t>the</w:t>
      </w:r>
      <w:r w:rsidRPr="00EC753D">
        <w:rPr>
          <w:rStyle w:val="Emphasis"/>
          <w:highlight w:val="green"/>
        </w:rPr>
        <w:t xml:space="preserve"> household</w:t>
      </w:r>
      <w:r w:rsidRPr="00EC753D">
        <w:rPr>
          <w:rStyle w:val="StyleUnderline"/>
        </w:rPr>
        <w:t xml:space="preserve"> that </w:t>
      </w:r>
      <w:r w:rsidRPr="00EC753D">
        <w:rPr>
          <w:rStyle w:val="Emphasis"/>
          <w:highlight w:val="green"/>
        </w:rPr>
        <w:t>determined</w:t>
      </w:r>
      <w:r w:rsidRPr="00EC753D">
        <w:rPr>
          <w:rStyle w:val="StyleUnderline"/>
        </w:rPr>
        <w:t xml:space="preserve">, through precedent and approximation in common law’s unfolding, </w:t>
      </w:r>
      <w:r w:rsidRPr="00EC753D">
        <w:rPr>
          <w:rStyle w:val="StyleUnderline"/>
          <w:highlight w:val="green"/>
        </w:rPr>
        <w:t xml:space="preserve">the extent to which </w:t>
      </w:r>
      <w:r w:rsidRPr="00EC753D">
        <w:rPr>
          <w:rStyle w:val="Emphasis"/>
          <w:highlight w:val="green"/>
        </w:rPr>
        <w:t>property</w:t>
      </w:r>
      <w:r w:rsidRPr="00EC753D">
        <w:rPr>
          <w:rStyle w:val="StyleUnderline"/>
          <w:highlight w:val="green"/>
        </w:rPr>
        <w:t xml:space="preserve">, </w:t>
      </w:r>
      <w:r w:rsidRPr="00EC753D">
        <w:rPr>
          <w:rStyle w:val="Emphasis"/>
          <w:highlight w:val="green"/>
        </w:rPr>
        <w:t>contract</w:t>
      </w:r>
      <w:r w:rsidRPr="00EC753D">
        <w:rPr>
          <w:rStyle w:val="StyleUnderline"/>
          <w:highlight w:val="green"/>
        </w:rPr>
        <w:t xml:space="preserve"> and </w:t>
      </w:r>
      <w:r w:rsidRPr="00EC753D">
        <w:rPr>
          <w:rStyle w:val="Emphasis"/>
          <w:highlight w:val="green"/>
        </w:rPr>
        <w:t>credit</w:t>
      </w:r>
      <w:r w:rsidRPr="00EC753D">
        <w:rPr>
          <w:rStyle w:val="StyleUnderline"/>
        </w:rPr>
        <w:t xml:space="preserve"> </w:t>
      </w:r>
      <w:r w:rsidRPr="00EC753D">
        <w:rPr>
          <w:rStyle w:val="StyleUnderline"/>
          <w:highlight w:val="green"/>
        </w:rPr>
        <w:t xml:space="preserve">were </w:t>
      </w:r>
      <w:r w:rsidRPr="00EC753D">
        <w:rPr>
          <w:rStyle w:val="Emphasis"/>
          <w:highlight w:val="green"/>
        </w:rPr>
        <w:t>recognized</w:t>
      </w:r>
      <w:r w:rsidRPr="00EC753D">
        <w:rPr>
          <w:rStyle w:val="StyleUnderline"/>
        </w:rPr>
        <w:t>, considered as heritable and therefore guaranteed across time</w:t>
      </w:r>
      <w:r w:rsidRPr="009F6994">
        <w:rPr>
          <w:sz w:val="16"/>
        </w:rPr>
        <w:t xml:space="preserve">. </w:t>
      </w:r>
      <w:r w:rsidRPr="00EC753D">
        <w:rPr>
          <w:rStyle w:val="StyleUnderline"/>
        </w:rPr>
        <w:t xml:space="preserve">It is </w:t>
      </w:r>
      <w:r w:rsidRPr="00EC753D">
        <w:rPr>
          <w:rStyle w:val="StyleUnderline"/>
          <w:highlight w:val="green"/>
        </w:rPr>
        <w:t xml:space="preserve">this </w:t>
      </w:r>
      <w:r w:rsidRPr="00EC753D">
        <w:rPr>
          <w:rStyle w:val="Emphasis"/>
          <w:highlight w:val="green"/>
        </w:rPr>
        <w:t>conjuncture</w:t>
      </w:r>
      <w:r w:rsidRPr="009F6994">
        <w:rPr>
          <w:sz w:val="16"/>
        </w:rPr>
        <w:t xml:space="preserve"> – perhaps since William Blackstone </w:t>
      </w:r>
      <w:r w:rsidRPr="00EC753D">
        <w:rPr>
          <w:rStyle w:val="StyleUnderline"/>
          <w:highlight w:val="green"/>
        </w:rPr>
        <w:t xml:space="preserve">articulated </w:t>
      </w:r>
      <w:r w:rsidRPr="00EC753D">
        <w:rPr>
          <w:rStyle w:val="Emphasis"/>
          <w:highlight w:val="green"/>
        </w:rPr>
        <w:t>empire’s</w:t>
      </w:r>
      <w:r w:rsidRPr="00EC753D">
        <w:rPr>
          <w:rStyle w:val="StyleUnderline"/>
          <w:highlight w:val="green"/>
        </w:rPr>
        <w:t xml:space="preserve"> </w:t>
      </w:r>
      <w:r w:rsidRPr="00EC753D">
        <w:rPr>
          <w:rStyle w:val="Emphasis"/>
          <w:highlight w:val="green"/>
        </w:rPr>
        <w:t>horizon</w:t>
      </w:r>
      <w:r w:rsidRPr="00EC753D">
        <w:rPr>
          <w:rStyle w:val="StyleUnderline"/>
          <w:highlight w:val="green"/>
        </w:rPr>
        <w:t xml:space="preserve"> as that</w:t>
      </w:r>
      <w:r w:rsidRPr="00EC753D">
        <w:rPr>
          <w:rStyle w:val="StyleUnderline"/>
        </w:rPr>
        <w:t xml:space="preserve"> of an increasingly “incorporeal hereditament” – through which, as he put it</w:t>
      </w:r>
      <w:r w:rsidRPr="009F6994">
        <w:rPr>
          <w:sz w:val="16"/>
        </w:rPr>
        <w:t xml:space="preserve"> (Morrison, 2001: 12), “</w:t>
      </w:r>
      <w:r w:rsidRPr="00EC753D">
        <w:rPr>
          <w:rStyle w:val="StyleUnderline"/>
        </w:rPr>
        <w:t xml:space="preserve">grand ends” are pursued by “steadily pursuing that wise and </w:t>
      </w:r>
      <w:r w:rsidRPr="00EC753D">
        <w:rPr>
          <w:rStyle w:val="Emphasis"/>
          <w:highlight w:val="green"/>
        </w:rPr>
        <w:t>orderly maxim</w:t>
      </w:r>
      <w:r w:rsidRPr="00EC753D">
        <w:rPr>
          <w:rStyle w:val="StyleUnderline"/>
        </w:rPr>
        <w:t xml:space="preserve">, of assigning to </w:t>
      </w:r>
      <w:proofErr w:type="spellStart"/>
      <w:r w:rsidRPr="00EC753D">
        <w:rPr>
          <w:rStyle w:val="StyleUnderline"/>
        </w:rPr>
        <w:t>every thing</w:t>
      </w:r>
      <w:proofErr w:type="spellEnd"/>
      <w:r w:rsidRPr="00EC753D">
        <w:rPr>
          <w:rStyle w:val="StyleUnderline"/>
        </w:rPr>
        <w:t xml:space="preserve"> capable of ownership a legal and determinate owner” </w:t>
      </w:r>
      <w:r w:rsidRPr="00EC753D">
        <w:rPr>
          <w:rStyle w:val="StyleUnderline"/>
          <w:highlight w:val="green"/>
        </w:rPr>
        <w:t>at the moment of</w:t>
      </w:r>
      <w:r w:rsidRPr="00EC753D">
        <w:rPr>
          <w:rStyle w:val="StyleUnderline"/>
        </w:rPr>
        <w:t xml:space="preserve"> its greatest </w:t>
      </w:r>
      <w:r w:rsidRPr="00EC753D">
        <w:rPr>
          <w:rStyle w:val="Emphasis"/>
          <w:highlight w:val="green"/>
        </w:rPr>
        <w:t>ontological</w:t>
      </w:r>
      <w:r w:rsidRPr="00EC753D">
        <w:rPr>
          <w:rStyle w:val="StyleUnderline"/>
          <w:highlight w:val="green"/>
        </w:rPr>
        <w:t xml:space="preserve"> </w:t>
      </w:r>
      <w:r w:rsidRPr="00EC753D">
        <w:rPr>
          <w:rStyle w:val="Emphasis"/>
          <w:highlight w:val="green"/>
        </w:rPr>
        <w:t>uncertainty</w:t>
      </w:r>
      <w:r w:rsidRPr="009F6994">
        <w:rPr>
          <w:sz w:val="16"/>
        </w:rPr>
        <w:t xml:space="preserve">. </w:t>
      </w:r>
      <w:r w:rsidRPr="00EC753D">
        <w:rPr>
          <w:rStyle w:val="StyleUnderline"/>
          <w:highlight w:val="green"/>
        </w:rPr>
        <w:t xml:space="preserve">In contrast to the </w:t>
      </w:r>
      <w:r w:rsidRPr="00EC753D">
        <w:rPr>
          <w:rStyle w:val="Emphasis"/>
          <w:highlight w:val="green"/>
        </w:rPr>
        <w:t>possessive</w:t>
      </w:r>
      <w:r w:rsidRPr="00EC753D">
        <w:rPr>
          <w:rStyle w:val="StyleUnderline"/>
          <w:highlight w:val="green"/>
        </w:rPr>
        <w:t xml:space="preserve"> </w:t>
      </w:r>
      <w:r w:rsidRPr="00EC753D">
        <w:rPr>
          <w:rStyle w:val="Emphasis"/>
          <w:highlight w:val="green"/>
        </w:rPr>
        <w:t>logic</w:t>
      </w:r>
      <w:r w:rsidRPr="00EC753D">
        <w:rPr>
          <w:rStyle w:val="StyleUnderline"/>
          <w:highlight w:val="green"/>
        </w:rPr>
        <w:t xml:space="preserve"> of</w:t>
      </w:r>
      <w:r w:rsidRPr="00EC753D">
        <w:rPr>
          <w:rStyle w:val="StyleUnderline"/>
        </w:rPr>
        <w:t xml:space="preserve"> the </w:t>
      </w:r>
      <w:r w:rsidRPr="00EC753D">
        <w:rPr>
          <w:rStyle w:val="Emphasis"/>
          <w:highlight w:val="green"/>
        </w:rPr>
        <w:t>land frontier</w:t>
      </w:r>
      <w:r w:rsidRPr="00EC753D">
        <w:rPr>
          <w:rStyle w:val="StyleUnderline"/>
        </w:rPr>
        <w:t xml:space="preserve">, </w:t>
      </w:r>
      <w:r w:rsidRPr="00EC753D">
        <w:rPr>
          <w:rStyle w:val="StyleUnderline"/>
          <w:highlight w:val="green"/>
        </w:rPr>
        <w:t xml:space="preserve">the </w:t>
      </w:r>
      <w:r w:rsidRPr="00EC753D">
        <w:rPr>
          <w:rStyle w:val="Emphasis"/>
          <w:highlight w:val="green"/>
        </w:rPr>
        <w:t>intensive</w:t>
      </w:r>
      <w:r w:rsidRPr="00EC753D">
        <w:rPr>
          <w:rStyle w:val="StyleUnderline"/>
          <w:highlight w:val="green"/>
        </w:rPr>
        <w:t xml:space="preserve"> </w:t>
      </w:r>
      <w:r w:rsidRPr="00EC753D">
        <w:rPr>
          <w:rStyle w:val="Emphasis"/>
          <w:highlight w:val="green"/>
        </w:rPr>
        <w:t>expansion</w:t>
      </w:r>
      <w:r w:rsidRPr="00EC753D">
        <w:rPr>
          <w:rStyle w:val="StyleUnderline"/>
          <w:highlight w:val="green"/>
        </w:rPr>
        <w:t xml:space="preserve"> of the </w:t>
      </w:r>
      <w:r w:rsidRPr="00EC753D">
        <w:rPr>
          <w:rStyle w:val="Emphasis"/>
          <w:highlight w:val="green"/>
        </w:rPr>
        <w:t>financial</w:t>
      </w:r>
      <w:r w:rsidRPr="00EC753D">
        <w:rPr>
          <w:rStyle w:val="StyleUnderline"/>
          <w:highlight w:val="green"/>
        </w:rPr>
        <w:t xml:space="preserve"> </w:t>
      </w:r>
      <w:r w:rsidRPr="00EC753D">
        <w:rPr>
          <w:rStyle w:val="Emphasis"/>
          <w:highlight w:val="green"/>
        </w:rPr>
        <w:t>frontier</w:t>
      </w:r>
      <w:r w:rsidRPr="00EC753D">
        <w:rPr>
          <w:rStyle w:val="StyleUnderline"/>
          <w:highlight w:val="green"/>
        </w:rPr>
        <w:t xml:space="preserve"> turns </w:t>
      </w:r>
      <w:r w:rsidRPr="00EC753D">
        <w:rPr>
          <w:rStyle w:val="StyleUnderline"/>
        </w:rPr>
        <w:t>wage-</w:t>
      </w:r>
      <w:proofErr w:type="spellStart"/>
      <w:r w:rsidRPr="00EC753D">
        <w:rPr>
          <w:rStyle w:val="StyleUnderline"/>
          <w:highlight w:val="green"/>
        </w:rPr>
        <w:t>labourers</w:t>
      </w:r>
      <w:proofErr w:type="spellEnd"/>
      <w:r w:rsidRPr="00EC753D">
        <w:rPr>
          <w:rStyle w:val="StyleUnderline"/>
        </w:rPr>
        <w:t xml:space="preserve"> and erstwhile welfare recipients </w:t>
      </w:r>
      <w:r w:rsidRPr="00EC753D">
        <w:rPr>
          <w:rStyle w:val="StyleUnderline"/>
          <w:highlight w:val="green"/>
        </w:rPr>
        <w:t xml:space="preserve">into </w:t>
      </w:r>
      <w:r w:rsidRPr="00EC753D">
        <w:rPr>
          <w:rStyle w:val="StyleUnderline"/>
        </w:rPr>
        <w:t xml:space="preserve">independent </w:t>
      </w:r>
      <w:r w:rsidRPr="00EC753D">
        <w:rPr>
          <w:rStyle w:val="Emphasis"/>
        </w:rPr>
        <w:t>contractors</w:t>
      </w:r>
      <w:r w:rsidRPr="00EC753D">
        <w:rPr>
          <w:rStyle w:val="StyleUnderline"/>
        </w:rPr>
        <w:t xml:space="preserve"> and </w:t>
      </w:r>
      <w:r w:rsidRPr="00EC753D">
        <w:rPr>
          <w:rStyle w:val="Emphasis"/>
          <w:highlight w:val="green"/>
        </w:rPr>
        <w:t>investors</w:t>
      </w:r>
      <w:r w:rsidRPr="00EC753D">
        <w:rPr>
          <w:rStyle w:val="StyleUnderline"/>
          <w:highlight w:val="green"/>
        </w:rPr>
        <w:t xml:space="preserve"> in the</w:t>
      </w:r>
      <w:r w:rsidRPr="00EC753D">
        <w:rPr>
          <w:rStyle w:val="StyleUnderline"/>
        </w:rPr>
        <w:t xml:space="preserve"> </w:t>
      </w:r>
      <w:r w:rsidRPr="00EC753D">
        <w:rPr>
          <w:rStyle w:val="Emphasis"/>
          <w:highlight w:val="green"/>
        </w:rPr>
        <w:t>self</w:t>
      </w:r>
      <w:r w:rsidRPr="00EC753D">
        <w:rPr>
          <w:rStyle w:val="StyleUnderline"/>
        </w:rPr>
        <w:t>.</w:t>
      </w:r>
      <w:r w:rsidRPr="009F6994">
        <w:rPr>
          <w:sz w:val="16"/>
        </w:rPr>
        <w:t xml:space="preserve"> </w:t>
      </w:r>
      <w:r w:rsidRPr="00EC753D">
        <w:rPr>
          <w:rStyle w:val="StyleUnderline"/>
        </w:rPr>
        <w:t xml:space="preserve">Here </w:t>
      </w:r>
      <w:r w:rsidRPr="00EC753D">
        <w:rPr>
          <w:rStyle w:val="StyleUnderline"/>
          <w:highlight w:val="green"/>
        </w:rPr>
        <w:t>it is no longer</w:t>
      </w:r>
      <w:r w:rsidRPr="00EC753D">
        <w:rPr>
          <w:rStyle w:val="StyleUnderline"/>
        </w:rPr>
        <w:t xml:space="preserve"> the contractual forms of classical </w:t>
      </w:r>
      <w:r w:rsidRPr="00EC753D">
        <w:rPr>
          <w:rStyle w:val="Emphasis"/>
          <w:highlight w:val="green"/>
        </w:rPr>
        <w:t>liberalism</w:t>
      </w:r>
      <w:r w:rsidRPr="00EC753D">
        <w:rPr>
          <w:rStyle w:val="StyleUnderline"/>
        </w:rPr>
        <w:t xml:space="preserve"> (property in the self and land tenure) </w:t>
      </w:r>
      <w:r w:rsidRPr="00EC753D">
        <w:rPr>
          <w:rStyle w:val="StyleUnderline"/>
          <w:highlight w:val="green"/>
        </w:rPr>
        <w:t xml:space="preserve">that determine the architecture of </w:t>
      </w:r>
      <w:r w:rsidRPr="009F6994">
        <w:rPr>
          <w:rStyle w:val="Emphasis"/>
          <w:szCs w:val="32"/>
          <w:highlight w:val="green"/>
        </w:rPr>
        <w:t>household</w:t>
      </w:r>
      <w:r w:rsidRPr="009F6994">
        <w:rPr>
          <w:rStyle w:val="StyleUnderline"/>
          <w:sz w:val="32"/>
          <w:szCs w:val="32"/>
          <w:highlight w:val="green"/>
        </w:rPr>
        <w:t xml:space="preserve"> </w:t>
      </w:r>
      <w:r w:rsidRPr="009F6994">
        <w:rPr>
          <w:rStyle w:val="Emphasis"/>
          <w:szCs w:val="32"/>
          <w:highlight w:val="green"/>
        </w:rPr>
        <w:t>relations</w:t>
      </w:r>
      <w:r w:rsidRPr="009F6994">
        <w:rPr>
          <w:rStyle w:val="StyleUnderline"/>
          <w:sz w:val="32"/>
          <w:szCs w:val="32"/>
          <w:highlight w:val="green"/>
        </w:rPr>
        <w:t xml:space="preserve"> </w:t>
      </w:r>
      <w:r w:rsidRPr="00EC753D">
        <w:rPr>
          <w:rStyle w:val="StyleUnderline"/>
          <w:highlight w:val="green"/>
        </w:rPr>
        <w:t>but rather</w:t>
      </w:r>
      <w:r w:rsidRPr="00EC753D">
        <w:rPr>
          <w:rStyle w:val="StyleUnderline"/>
        </w:rPr>
        <w:t xml:space="preserve"> </w:t>
      </w:r>
      <w:r w:rsidRPr="00EC753D">
        <w:rPr>
          <w:rStyle w:val="StyleUnderline"/>
          <w:highlight w:val="green"/>
        </w:rPr>
        <w:t xml:space="preserve">the </w:t>
      </w:r>
      <w:r w:rsidRPr="00EC753D">
        <w:rPr>
          <w:rStyle w:val="Emphasis"/>
          <w:highlight w:val="green"/>
        </w:rPr>
        <w:t>imperative</w:t>
      </w:r>
      <w:r w:rsidRPr="00EC753D">
        <w:rPr>
          <w:rStyle w:val="StyleUnderline"/>
          <w:highlight w:val="green"/>
        </w:rPr>
        <w:t xml:space="preserve"> to</w:t>
      </w:r>
      <w:r w:rsidRPr="00EC753D">
        <w:rPr>
          <w:rStyle w:val="StyleUnderline"/>
        </w:rPr>
        <w:t xml:space="preserve"> continually </w:t>
      </w:r>
      <w:r w:rsidRPr="00EC753D">
        <w:rPr>
          <w:rStyle w:val="StyleUnderline"/>
          <w:highlight w:val="green"/>
        </w:rPr>
        <w:t xml:space="preserve">appreciate </w:t>
      </w:r>
      <w:r w:rsidRPr="00EC753D">
        <w:rPr>
          <w:rStyle w:val="Emphasis"/>
          <w:highlight w:val="green"/>
        </w:rPr>
        <w:t>the value of one’s self</w:t>
      </w:r>
      <w:r w:rsidRPr="00EC753D">
        <w:rPr>
          <w:rStyle w:val="StyleUnderline"/>
          <w:highlight w:val="green"/>
        </w:rPr>
        <w:t xml:space="preserve"> and </w:t>
      </w:r>
      <w:r w:rsidRPr="00EC753D">
        <w:rPr>
          <w:rStyle w:val="Emphasis"/>
          <w:highlight w:val="green"/>
        </w:rPr>
        <w:t>home</w:t>
      </w:r>
      <w:r w:rsidRPr="00EC753D">
        <w:rPr>
          <w:rStyle w:val="StyleUnderline"/>
        </w:rPr>
        <w:t xml:space="preserve">, through the </w:t>
      </w:r>
      <w:proofErr w:type="spellStart"/>
      <w:r w:rsidRPr="00EC753D">
        <w:rPr>
          <w:rStyle w:val="StyleUnderline"/>
        </w:rPr>
        <w:t>capitalisation</w:t>
      </w:r>
      <w:proofErr w:type="spellEnd"/>
      <w:r w:rsidRPr="00EC753D">
        <w:rPr>
          <w:rStyle w:val="StyleUnderline"/>
        </w:rPr>
        <w:t xml:space="preserve"> of its risks and opportunities</w:t>
      </w:r>
      <w:r w:rsidRPr="009F6994">
        <w:rPr>
          <w:sz w:val="16"/>
        </w:rPr>
        <w:t xml:space="preserve"> (Feher, 2009). </w:t>
      </w:r>
      <w:r w:rsidRPr="00EC753D">
        <w:rPr>
          <w:rStyle w:val="StyleUnderline"/>
          <w:highlight w:val="green"/>
        </w:rPr>
        <w:t xml:space="preserve">The </w:t>
      </w:r>
      <w:r w:rsidRPr="00EC753D">
        <w:rPr>
          <w:rStyle w:val="Emphasis"/>
          <w:highlight w:val="green"/>
        </w:rPr>
        <w:t>psychology</w:t>
      </w:r>
      <w:r w:rsidRPr="00EC753D">
        <w:rPr>
          <w:rStyle w:val="StyleUnderline"/>
          <w:highlight w:val="green"/>
        </w:rPr>
        <w:t xml:space="preserve"> of “</w:t>
      </w:r>
      <w:r w:rsidRPr="009F6994">
        <w:rPr>
          <w:rStyle w:val="Emphasis"/>
          <w:sz w:val="36"/>
          <w:szCs w:val="36"/>
          <w:highlight w:val="green"/>
        </w:rPr>
        <w:t>resilience</w:t>
      </w:r>
      <w:r w:rsidRPr="00EC753D">
        <w:rPr>
          <w:rStyle w:val="StyleUnderline"/>
          <w:highlight w:val="green"/>
        </w:rPr>
        <w:t>”</w:t>
      </w:r>
      <w:r w:rsidRPr="00EC753D">
        <w:rPr>
          <w:rStyle w:val="StyleUnderline"/>
        </w:rPr>
        <w:t xml:space="preserve"> begins to </w:t>
      </w:r>
      <w:r w:rsidRPr="00EC753D">
        <w:rPr>
          <w:rStyle w:val="Emphasis"/>
          <w:highlight w:val="green"/>
        </w:rPr>
        <w:t>predominate</w:t>
      </w:r>
      <w:r w:rsidRPr="00EC753D">
        <w:rPr>
          <w:rStyle w:val="StyleUnderline"/>
          <w:highlight w:val="green"/>
        </w:rPr>
        <w:t xml:space="preserve"> over that of </w:t>
      </w:r>
      <w:r w:rsidRPr="00EC753D">
        <w:rPr>
          <w:rStyle w:val="Emphasis"/>
          <w:highlight w:val="green"/>
        </w:rPr>
        <w:t>self</w:t>
      </w:r>
      <w:r w:rsidRPr="00EC753D">
        <w:rPr>
          <w:rStyle w:val="StyleUnderline"/>
          <w:highlight w:val="green"/>
        </w:rPr>
        <w:t>-</w:t>
      </w:r>
      <w:r w:rsidRPr="00EC753D">
        <w:rPr>
          <w:rStyle w:val="Emphasis"/>
          <w:highlight w:val="green"/>
        </w:rPr>
        <w:t>possession</w:t>
      </w:r>
      <w:r w:rsidRPr="00EC753D">
        <w:rPr>
          <w:rStyle w:val="StyleUnderline"/>
        </w:rPr>
        <w:t xml:space="preserve"> and autonomy.</w:t>
      </w:r>
      <w:r>
        <w:rPr>
          <w:rStyle w:val="StyleUnderline"/>
        </w:rPr>
        <w:t xml:space="preserve"> </w:t>
      </w:r>
      <w:r w:rsidRPr="009F6994">
        <w:rPr>
          <w:sz w:val="16"/>
        </w:rPr>
        <w:t xml:space="preserve">This is not to suggest that one form of appropriation and contract simply supplants the other. On the contrary, in places such as China and Australia, where </w:t>
      </w:r>
      <w:r w:rsidRPr="00564086">
        <w:rPr>
          <w:rStyle w:val="StyleUnderline"/>
          <w:highlight w:val="green"/>
        </w:rPr>
        <w:t>resource extraction</w:t>
      </w:r>
      <w:r w:rsidRPr="009F6994">
        <w:rPr>
          <w:sz w:val="16"/>
        </w:rPr>
        <w:t xml:space="preserve"> </w:t>
      </w:r>
      <w:r w:rsidRPr="00564086">
        <w:rPr>
          <w:rStyle w:val="StyleUnderline"/>
          <w:highlight w:val="green"/>
        </w:rPr>
        <w:t xml:space="preserve">is </w:t>
      </w:r>
      <w:r w:rsidRPr="00564086">
        <w:rPr>
          <w:rStyle w:val="Emphasis"/>
          <w:highlight w:val="green"/>
        </w:rPr>
        <w:t>intimately</w:t>
      </w:r>
      <w:r w:rsidRPr="00564086">
        <w:rPr>
          <w:rStyle w:val="StyleUnderline"/>
          <w:highlight w:val="green"/>
        </w:rPr>
        <w:t xml:space="preserve"> </w:t>
      </w:r>
      <w:r w:rsidRPr="00564086">
        <w:rPr>
          <w:rStyle w:val="Emphasis"/>
          <w:highlight w:val="green"/>
        </w:rPr>
        <w:t>tied</w:t>
      </w:r>
      <w:r w:rsidRPr="00564086">
        <w:rPr>
          <w:rStyle w:val="StyleUnderline"/>
          <w:highlight w:val="green"/>
        </w:rPr>
        <w:t xml:space="preserve"> to </w:t>
      </w:r>
      <w:r w:rsidRPr="00564086">
        <w:rPr>
          <w:rStyle w:val="StyleUnderline"/>
        </w:rPr>
        <w:t>the</w:t>
      </w:r>
      <w:r w:rsidRPr="009F6994">
        <w:rPr>
          <w:sz w:val="16"/>
        </w:rPr>
        <w:t xml:space="preserve"> fortunes of high finance, </w:t>
      </w:r>
      <w:r w:rsidRPr="00564086">
        <w:rPr>
          <w:rStyle w:val="StyleUnderline"/>
          <w:highlight w:val="green"/>
        </w:rPr>
        <w:t>the expansion of</w:t>
      </w:r>
      <w:r w:rsidRPr="009F6994">
        <w:rPr>
          <w:sz w:val="16"/>
        </w:rPr>
        <w:t xml:space="preserve"> the financial frontier into the urban </w:t>
      </w:r>
      <w:r w:rsidRPr="00564086">
        <w:rPr>
          <w:rStyle w:val="Emphasis"/>
          <w:highlight w:val="green"/>
        </w:rPr>
        <w:t>household</w:t>
      </w:r>
      <w:r w:rsidRPr="009F6994">
        <w:rPr>
          <w:sz w:val="16"/>
        </w:rPr>
        <w:t xml:space="preserve"> coexists with and drives the continual </w:t>
      </w:r>
      <w:r w:rsidRPr="00564086">
        <w:rPr>
          <w:rStyle w:val="StyleUnderline"/>
          <w:highlight w:val="green"/>
        </w:rPr>
        <w:t>carving up</w:t>
      </w:r>
      <w:r w:rsidRPr="009F6994">
        <w:rPr>
          <w:sz w:val="16"/>
        </w:rPr>
        <w:t xml:space="preserve"> of </w:t>
      </w:r>
      <w:r w:rsidRPr="00564086">
        <w:rPr>
          <w:rStyle w:val="Emphasis"/>
          <w:highlight w:val="green"/>
        </w:rPr>
        <w:t>new</w:t>
      </w:r>
      <w:r w:rsidRPr="00564086">
        <w:rPr>
          <w:rStyle w:val="StyleUnderline"/>
          <w:highlight w:val="green"/>
        </w:rPr>
        <w:t xml:space="preserve"> and </w:t>
      </w:r>
      <w:r w:rsidRPr="00564086">
        <w:rPr>
          <w:rStyle w:val="Emphasis"/>
          <w:highlight w:val="green"/>
        </w:rPr>
        <w:t>reinscribed</w:t>
      </w:r>
      <w:r w:rsidRPr="00564086">
        <w:rPr>
          <w:rStyle w:val="StyleUnderline"/>
          <w:highlight w:val="green"/>
        </w:rPr>
        <w:t xml:space="preserve"> spaces</w:t>
      </w:r>
      <w:r w:rsidRPr="009F6994">
        <w:rPr>
          <w:sz w:val="16"/>
        </w:rPr>
        <w:t xml:space="preserve"> of land appropriation. </w:t>
      </w:r>
      <w:r w:rsidRPr="00564086">
        <w:rPr>
          <w:rStyle w:val="Emphasis"/>
          <w:highlight w:val="green"/>
        </w:rPr>
        <w:t>Terra</w:t>
      </w:r>
      <w:r w:rsidRPr="00564086">
        <w:rPr>
          <w:rStyle w:val="StyleUnderline"/>
          <w:highlight w:val="green"/>
        </w:rPr>
        <w:t xml:space="preserve"> </w:t>
      </w:r>
      <w:r w:rsidRPr="00564086">
        <w:rPr>
          <w:rStyle w:val="Emphasis"/>
          <w:highlight w:val="green"/>
        </w:rPr>
        <w:t>nullius</w:t>
      </w:r>
      <w:r w:rsidRPr="00564086">
        <w:rPr>
          <w:rStyle w:val="StyleUnderline"/>
          <w:highlight w:val="green"/>
        </w:rPr>
        <w:t xml:space="preserve"> is </w:t>
      </w:r>
      <w:r w:rsidRPr="00564086">
        <w:rPr>
          <w:rStyle w:val="Emphasis"/>
          <w:highlight w:val="green"/>
        </w:rPr>
        <w:t>continually</w:t>
      </w:r>
      <w:r w:rsidRPr="00564086">
        <w:rPr>
          <w:rStyle w:val="StyleUnderline"/>
          <w:highlight w:val="green"/>
        </w:rPr>
        <w:t xml:space="preserve"> being </w:t>
      </w:r>
      <w:r w:rsidRPr="00564086">
        <w:rPr>
          <w:rStyle w:val="Emphasis"/>
          <w:highlight w:val="green"/>
        </w:rPr>
        <w:t>declared</w:t>
      </w:r>
      <w:r w:rsidRPr="00564086">
        <w:rPr>
          <w:rStyle w:val="StyleUnderline"/>
        </w:rPr>
        <w:t>, as if for the first time</w:t>
      </w:r>
      <w:r w:rsidRPr="009F6994">
        <w:rPr>
          <w:sz w:val="16"/>
        </w:rPr>
        <w:t xml:space="preserve">. </w:t>
      </w:r>
      <w:r w:rsidRPr="00564086">
        <w:rPr>
          <w:rStyle w:val="StyleUnderline"/>
        </w:rPr>
        <w:t>The relationship between China and the United States could thus be illuminated from the other side, by looking at the historical transformations of the Chinese household registration (or hukou) system and its role in shaping China as the world’s producer of last resort.</w:t>
      </w:r>
      <w:r w:rsidRPr="009F6994">
        <w:rPr>
          <w:sz w:val="16"/>
        </w:rPr>
        <w:t xml:space="preserve"> In a similar fashion, the special relationship between China and Australia points to the frontier role of the household in the current crisis. The particularity of the Australian situation lies in the coincidence of a housing bubble in the metropolitan </w:t>
      </w:r>
      <w:proofErr w:type="spellStart"/>
      <w:r w:rsidRPr="009F6994">
        <w:rPr>
          <w:sz w:val="16"/>
        </w:rPr>
        <w:t>centres</w:t>
      </w:r>
      <w:proofErr w:type="spellEnd"/>
      <w:r w:rsidRPr="009F6994">
        <w:rPr>
          <w:sz w:val="16"/>
        </w:rPr>
        <w:t xml:space="preserve"> with a mining boom in the Northern Territory and Western Australia, </w:t>
      </w:r>
      <w:proofErr w:type="spellStart"/>
      <w:r w:rsidRPr="009F6994">
        <w:rPr>
          <w:sz w:val="16"/>
        </w:rPr>
        <w:t>fuelled</w:t>
      </w:r>
      <w:proofErr w:type="spellEnd"/>
      <w:r w:rsidRPr="009F6994">
        <w:rPr>
          <w:sz w:val="16"/>
        </w:rPr>
        <w:t xml:space="preserve"> by rising demand in China. </w:t>
      </w:r>
      <w:r w:rsidRPr="00564086">
        <w:rPr>
          <w:rStyle w:val="StyleUnderline"/>
          <w:highlight w:val="green"/>
        </w:rPr>
        <w:t>The mining boom is</w:t>
      </w:r>
      <w:r w:rsidRPr="009F6994">
        <w:rPr>
          <w:sz w:val="16"/>
        </w:rPr>
        <w:t xml:space="preserve"> not incidentally related to the Northern Territory Intervention, </w:t>
      </w:r>
      <w:r w:rsidRPr="00564086">
        <w:rPr>
          <w:rStyle w:val="StyleUnderline"/>
          <w:highlight w:val="green"/>
        </w:rPr>
        <w:t>a</w:t>
      </w:r>
      <w:r w:rsidRPr="009F6994">
        <w:rPr>
          <w:sz w:val="16"/>
        </w:rPr>
        <w:t xml:space="preserve"> barely disguised </w:t>
      </w:r>
      <w:r w:rsidRPr="00564086">
        <w:rPr>
          <w:rStyle w:val="StyleUnderline"/>
          <w:highlight w:val="green"/>
        </w:rPr>
        <w:t xml:space="preserve">land grab </w:t>
      </w:r>
      <w:r w:rsidRPr="009F6994">
        <w:rPr>
          <w:sz w:val="16"/>
        </w:rPr>
        <w:t xml:space="preserve">that has seen Australian military forces and welfare workers descending on indigenous communities in the wake of claims about an epidemic of child sexual abuse and via a genealogical turn in the discourses of “failed states”. In one respect an act of humanitarian warfare, </w:t>
      </w:r>
      <w:r w:rsidRPr="00564086">
        <w:rPr>
          <w:rStyle w:val="StyleUnderline"/>
          <w:highlight w:val="green"/>
        </w:rPr>
        <w:t>the Northern Territory</w:t>
      </w:r>
      <w:r w:rsidRPr="009F6994">
        <w:rPr>
          <w:sz w:val="16"/>
        </w:rPr>
        <w:t xml:space="preserve"> Intervention also </w:t>
      </w:r>
      <w:r w:rsidRPr="00564086">
        <w:rPr>
          <w:rStyle w:val="StyleUnderline"/>
          <w:highlight w:val="green"/>
        </w:rPr>
        <w:t>advertises itself as a campaign to foster</w:t>
      </w:r>
      <w:r w:rsidRPr="009F6994">
        <w:rPr>
          <w:sz w:val="16"/>
        </w:rPr>
        <w:t xml:space="preserve"> the arts of </w:t>
      </w:r>
      <w:r w:rsidRPr="00564086">
        <w:rPr>
          <w:rStyle w:val="Emphasis"/>
          <w:highlight w:val="green"/>
        </w:rPr>
        <w:t>proper</w:t>
      </w:r>
      <w:r w:rsidRPr="00564086">
        <w:rPr>
          <w:rStyle w:val="StyleUnderline"/>
          <w:highlight w:val="green"/>
        </w:rPr>
        <w:t xml:space="preserve"> </w:t>
      </w:r>
      <w:r w:rsidRPr="00564086">
        <w:rPr>
          <w:rStyle w:val="Emphasis"/>
          <w:highlight w:val="green"/>
        </w:rPr>
        <w:t>household</w:t>
      </w:r>
      <w:r w:rsidRPr="00564086">
        <w:rPr>
          <w:rStyle w:val="StyleUnderline"/>
          <w:highlight w:val="green"/>
        </w:rPr>
        <w:t xml:space="preserve"> </w:t>
      </w:r>
      <w:r w:rsidRPr="00564086">
        <w:rPr>
          <w:rStyle w:val="Emphasis"/>
          <w:highlight w:val="green"/>
        </w:rPr>
        <w:t>management</w:t>
      </w:r>
      <w:r w:rsidRPr="00564086">
        <w:rPr>
          <w:rStyle w:val="StyleUnderline"/>
          <w:highlight w:val="green"/>
        </w:rPr>
        <w:t xml:space="preserve"> amongst </w:t>
      </w:r>
      <w:r w:rsidRPr="00564086">
        <w:rPr>
          <w:rStyle w:val="Emphasis"/>
          <w:highlight w:val="green"/>
        </w:rPr>
        <w:t>indigenous</w:t>
      </w:r>
      <w:r w:rsidRPr="00564086">
        <w:rPr>
          <w:rStyle w:val="StyleUnderline"/>
          <w:highlight w:val="green"/>
        </w:rPr>
        <w:t xml:space="preserve"> </w:t>
      </w:r>
      <w:r w:rsidRPr="00564086">
        <w:rPr>
          <w:rStyle w:val="Emphasis"/>
          <w:highlight w:val="green"/>
        </w:rPr>
        <w:t>people</w:t>
      </w:r>
      <w:r w:rsidRPr="009F6994">
        <w:rPr>
          <w:sz w:val="16"/>
        </w:rPr>
        <w:t xml:space="preserve">, not least through the promotion of “financial education” and home mortgage contracts. Here </w:t>
      </w:r>
      <w:r w:rsidRPr="00564086">
        <w:rPr>
          <w:rStyle w:val="StyleUnderline"/>
          <w:highlight w:val="green"/>
        </w:rPr>
        <w:t xml:space="preserve">the </w:t>
      </w:r>
      <w:r w:rsidRPr="00564086">
        <w:rPr>
          <w:rStyle w:val="Emphasis"/>
          <w:highlight w:val="green"/>
        </w:rPr>
        <w:t>reconstitution</w:t>
      </w:r>
      <w:r w:rsidRPr="00564086">
        <w:rPr>
          <w:rStyle w:val="StyleUnderline"/>
        </w:rPr>
        <w:t xml:space="preserve"> </w:t>
      </w:r>
      <w:r w:rsidRPr="00564086">
        <w:rPr>
          <w:rStyle w:val="StyleUnderline"/>
          <w:highlight w:val="green"/>
        </w:rPr>
        <w:t xml:space="preserve">of the </w:t>
      </w:r>
      <w:r w:rsidRPr="00564086">
        <w:rPr>
          <w:rStyle w:val="Emphasis"/>
          <w:highlight w:val="green"/>
        </w:rPr>
        <w:t>frontier</w:t>
      </w:r>
      <w:r w:rsidRPr="00564086">
        <w:rPr>
          <w:rStyle w:val="StyleUnderline"/>
          <w:highlight w:val="green"/>
        </w:rPr>
        <w:t xml:space="preserve"> </w:t>
      </w:r>
      <w:r w:rsidRPr="00564086">
        <w:rPr>
          <w:rStyle w:val="StyleUnderline"/>
        </w:rPr>
        <w:t xml:space="preserve">as a space in which </w:t>
      </w:r>
      <w:r w:rsidRPr="00564086">
        <w:rPr>
          <w:rStyle w:val="Emphasis"/>
        </w:rPr>
        <w:t>debt</w:t>
      </w:r>
      <w:r w:rsidRPr="00564086">
        <w:rPr>
          <w:rStyle w:val="StyleUnderline"/>
        </w:rPr>
        <w:t xml:space="preserve"> can be accumulated </w:t>
      </w:r>
      <w:r w:rsidRPr="00564086">
        <w:rPr>
          <w:rStyle w:val="StyleUnderline"/>
          <w:highlight w:val="green"/>
        </w:rPr>
        <w:t xml:space="preserve">is </w:t>
      </w:r>
      <w:r w:rsidRPr="00564086">
        <w:rPr>
          <w:rStyle w:val="Emphasis"/>
          <w:highlight w:val="green"/>
        </w:rPr>
        <w:t>performed</w:t>
      </w:r>
      <w:r w:rsidRPr="00564086">
        <w:rPr>
          <w:rStyle w:val="StyleUnderline"/>
          <w:highlight w:val="green"/>
        </w:rPr>
        <w:t xml:space="preserve"> through</w:t>
      </w:r>
      <w:r w:rsidRPr="00564086">
        <w:rPr>
          <w:rStyle w:val="StyleUnderline"/>
        </w:rPr>
        <w:t xml:space="preserve"> the </w:t>
      </w:r>
      <w:proofErr w:type="spellStart"/>
      <w:r w:rsidRPr="00564086">
        <w:rPr>
          <w:rStyle w:val="StyleUnderline"/>
        </w:rPr>
        <w:t>redemarcation</w:t>
      </w:r>
      <w:proofErr w:type="spellEnd"/>
      <w:r w:rsidRPr="00564086">
        <w:rPr>
          <w:rStyle w:val="StyleUnderline"/>
        </w:rPr>
        <w:t xml:space="preserve"> of land tenure and </w:t>
      </w:r>
      <w:r w:rsidRPr="00564086">
        <w:rPr>
          <w:rStyle w:val="StyleUnderline"/>
          <w:highlight w:val="green"/>
        </w:rPr>
        <w:t xml:space="preserve">the </w:t>
      </w:r>
      <w:r w:rsidRPr="00564086">
        <w:rPr>
          <w:rStyle w:val="Emphasis"/>
          <w:highlight w:val="green"/>
        </w:rPr>
        <w:t>imposition</w:t>
      </w:r>
      <w:r w:rsidRPr="00564086">
        <w:rPr>
          <w:rStyle w:val="StyleUnderline"/>
          <w:highlight w:val="green"/>
        </w:rPr>
        <w:t xml:space="preserve"> of</w:t>
      </w:r>
      <w:r w:rsidRPr="00564086">
        <w:rPr>
          <w:rStyle w:val="StyleUnderline"/>
        </w:rPr>
        <w:t xml:space="preserve"> proper </w:t>
      </w:r>
      <w:r w:rsidRPr="00564086">
        <w:rPr>
          <w:rStyle w:val="Emphasis"/>
          <w:highlight w:val="green"/>
        </w:rPr>
        <w:t>household relations</w:t>
      </w:r>
      <w:r w:rsidRPr="00564086">
        <w:rPr>
          <w:rStyle w:val="StyleUnderline"/>
        </w:rPr>
        <w:t xml:space="preserve"> on what are deemed to be recalcitrant people. In a reprise that is reminiscent of recent US history, the political claim to </w:t>
      </w:r>
      <w:r w:rsidRPr="00EC753D">
        <w:rPr>
          <w:rStyle w:val="Emphasis"/>
          <w:highlight w:val="green"/>
        </w:rPr>
        <w:t>self-determination</w:t>
      </w:r>
      <w:r w:rsidRPr="00EC753D">
        <w:rPr>
          <w:rStyle w:val="StyleUnderline"/>
          <w:highlight w:val="green"/>
        </w:rPr>
        <w:t xml:space="preserve"> returns as </w:t>
      </w:r>
      <w:r w:rsidRPr="00EC753D">
        <w:rPr>
          <w:rStyle w:val="Emphasis"/>
          <w:highlight w:val="green"/>
        </w:rPr>
        <w:t>the neo-liberal</w:t>
      </w:r>
      <w:r w:rsidRPr="00EC753D">
        <w:rPr>
          <w:rStyle w:val="StyleUnderline"/>
          <w:highlight w:val="green"/>
        </w:rPr>
        <w:t xml:space="preserve"> imperative of</w:t>
      </w:r>
      <w:r w:rsidRPr="00564086">
        <w:rPr>
          <w:rStyle w:val="StyleUnderline"/>
        </w:rPr>
        <w:t xml:space="preserve"> financial </w:t>
      </w:r>
      <w:r w:rsidRPr="00EC753D">
        <w:rPr>
          <w:rStyle w:val="Emphasis"/>
          <w:highlight w:val="green"/>
        </w:rPr>
        <w:t>self-management</w:t>
      </w:r>
      <w:r w:rsidRPr="00564086">
        <w:rPr>
          <w:rStyle w:val="StyleUnderline"/>
        </w:rPr>
        <w:t>.</w:t>
      </w:r>
      <w:r>
        <w:rPr>
          <w:rStyle w:val="StyleUnderline"/>
        </w:rPr>
        <w:t xml:space="preserve"> </w:t>
      </w:r>
      <w:r w:rsidRPr="00564086">
        <w:rPr>
          <w:rStyle w:val="StyleUnderline"/>
          <w:highlight w:val="green"/>
        </w:rPr>
        <w:t>The</w:t>
      </w:r>
      <w:r w:rsidRPr="00564086">
        <w:rPr>
          <w:rStyle w:val="StyleUnderline"/>
        </w:rPr>
        <w:t xml:space="preserve"> financial and legal</w:t>
      </w:r>
      <w:r w:rsidRPr="009F6994">
        <w:rPr>
          <w:sz w:val="16"/>
        </w:rPr>
        <w:t xml:space="preserve"> </w:t>
      </w:r>
      <w:r w:rsidRPr="00564086">
        <w:rPr>
          <w:rStyle w:val="Emphasis"/>
          <w:highlight w:val="green"/>
        </w:rPr>
        <w:t>hermeneutics</w:t>
      </w:r>
      <w:r w:rsidRPr="00564086">
        <w:rPr>
          <w:rStyle w:val="StyleUnderline"/>
          <w:highlight w:val="green"/>
        </w:rPr>
        <w:t xml:space="preserve"> of the </w:t>
      </w:r>
      <w:r w:rsidRPr="00564086">
        <w:rPr>
          <w:rStyle w:val="Emphasis"/>
          <w:highlight w:val="green"/>
        </w:rPr>
        <w:t>household</w:t>
      </w:r>
      <w:r w:rsidRPr="00564086">
        <w:rPr>
          <w:rStyle w:val="StyleUnderline"/>
          <w:highlight w:val="green"/>
        </w:rPr>
        <w:t xml:space="preserve"> </w:t>
      </w:r>
      <w:r w:rsidRPr="00564086">
        <w:rPr>
          <w:rStyle w:val="StyleUnderline"/>
        </w:rPr>
        <w:t>are not limited,</w:t>
      </w:r>
      <w:r w:rsidRPr="009F6994">
        <w:rPr>
          <w:sz w:val="16"/>
        </w:rPr>
        <w:t xml:space="preserve"> we think, </w:t>
      </w:r>
      <w:r w:rsidRPr="00564086">
        <w:rPr>
          <w:rStyle w:val="StyleUnderline"/>
        </w:rPr>
        <w:t xml:space="preserve">to the </w:t>
      </w:r>
      <w:r w:rsidRPr="00564086">
        <w:rPr>
          <w:rStyle w:val="Emphasis"/>
        </w:rPr>
        <w:t>historical</w:t>
      </w:r>
      <w:r w:rsidRPr="009F6994">
        <w:rPr>
          <w:sz w:val="16"/>
        </w:rPr>
        <w:t xml:space="preserve"> example of the American </w:t>
      </w:r>
      <w:r w:rsidRPr="00564086">
        <w:rPr>
          <w:rStyle w:val="Emphasis"/>
        </w:rPr>
        <w:t>frontier</w:t>
      </w:r>
      <w:r w:rsidRPr="00564086">
        <w:rPr>
          <w:rStyle w:val="StyleUnderline"/>
        </w:rPr>
        <w:t>, nor to the subprime crisis in the US housing market.</w:t>
      </w:r>
      <w:r w:rsidRPr="009F6994">
        <w:rPr>
          <w:sz w:val="16"/>
        </w:rPr>
        <w:t xml:space="preserve"> Rather </w:t>
      </w:r>
      <w:r w:rsidRPr="00564086">
        <w:rPr>
          <w:rStyle w:val="StyleUnderline"/>
        </w:rPr>
        <w:t xml:space="preserve">the </w:t>
      </w:r>
      <w:r w:rsidRPr="009F6994">
        <w:rPr>
          <w:rStyle w:val="Emphasis"/>
          <w:szCs w:val="32"/>
        </w:rPr>
        <w:t>household</w:t>
      </w:r>
      <w:r w:rsidRPr="009F6994">
        <w:rPr>
          <w:rStyle w:val="StyleUnderline"/>
          <w:sz w:val="32"/>
          <w:szCs w:val="32"/>
        </w:rPr>
        <w:t xml:space="preserve"> </w:t>
      </w:r>
      <w:r w:rsidRPr="009F6994">
        <w:rPr>
          <w:rStyle w:val="StyleUnderline"/>
          <w:sz w:val="32"/>
          <w:szCs w:val="32"/>
          <w:highlight w:val="green"/>
        </w:rPr>
        <w:t xml:space="preserve">can be understood in a </w:t>
      </w:r>
      <w:r w:rsidRPr="009F6994">
        <w:rPr>
          <w:rStyle w:val="Emphasis"/>
          <w:szCs w:val="32"/>
          <w:highlight w:val="green"/>
        </w:rPr>
        <w:t>general</w:t>
      </w:r>
      <w:r w:rsidRPr="009F6994">
        <w:rPr>
          <w:rStyle w:val="StyleUnderline"/>
          <w:sz w:val="32"/>
          <w:szCs w:val="32"/>
          <w:highlight w:val="green"/>
        </w:rPr>
        <w:t xml:space="preserve"> </w:t>
      </w:r>
      <w:r w:rsidRPr="009F6994">
        <w:rPr>
          <w:rStyle w:val="Emphasis"/>
          <w:szCs w:val="32"/>
          <w:highlight w:val="green"/>
        </w:rPr>
        <w:t>sense</w:t>
      </w:r>
      <w:r w:rsidRPr="009F6994">
        <w:rPr>
          <w:rStyle w:val="StyleUnderline"/>
          <w:sz w:val="32"/>
          <w:szCs w:val="32"/>
          <w:highlight w:val="green"/>
        </w:rPr>
        <w:t xml:space="preserve"> as the </w:t>
      </w:r>
      <w:r w:rsidRPr="009F6994">
        <w:rPr>
          <w:rStyle w:val="Emphasis"/>
          <w:szCs w:val="32"/>
          <w:highlight w:val="green"/>
        </w:rPr>
        <w:t>frontier</w:t>
      </w:r>
      <w:r w:rsidRPr="009F6994">
        <w:rPr>
          <w:rStyle w:val="StyleUnderline"/>
          <w:sz w:val="32"/>
          <w:szCs w:val="32"/>
          <w:highlight w:val="green"/>
        </w:rPr>
        <w:t xml:space="preserve"> </w:t>
      </w:r>
      <w:r w:rsidRPr="009F6994">
        <w:rPr>
          <w:rStyle w:val="Emphasis"/>
          <w:szCs w:val="32"/>
          <w:highlight w:val="green"/>
        </w:rPr>
        <w:t>space</w:t>
      </w:r>
      <w:r w:rsidRPr="009F6994">
        <w:rPr>
          <w:rStyle w:val="StyleUnderline"/>
          <w:sz w:val="32"/>
          <w:szCs w:val="32"/>
          <w:highlight w:val="green"/>
        </w:rPr>
        <w:t xml:space="preserve"> in which the </w:t>
      </w:r>
      <w:r w:rsidRPr="009F6994">
        <w:rPr>
          <w:rStyle w:val="Emphasis"/>
          <w:szCs w:val="32"/>
          <w:highlight w:val="green"/>
        </w:rPr>
        <w:t>value</w:t>
      </w:r>
      <w:r w:rsidRPr="009F6994">
        <w:rPr>
          <w:rStyle w:val="StyleUnderline"/>
          <w:sz w:val="32"/>
          <w:szCs w:val="32"/>
          <w:highlight w:val="green"/>
        </w:rPr>
        <w:t xml:space="preserve"> </w:t>
      </w:r>
      <w:r w:rsidRPr="009F6994">
        <w:rPr>
          <w:rStyle w:val="Emphasis"/>
          <w:szCs w:val="32"/>
          <w:highlight w:val="green"/>
        </w:rPr>
        <w:t>form</w:t>
      </w:r>
      <w:r w:rsidRPr="009F6994">
        <w:rPr>
          <w:rStyle w:val="StyleUnderline"/>
          <w:sz w:val="32"/>
          <w:szCs w:val="32"/>
          <w:highlight w:val="green"/>
        </w:rPr>
        <w:t xml:space="preserve"> is </w:t>
      </w:r>
      <w:r w:rsidRPr="009F6994">
        <w:rPr>
          <w:rStyle w:val="Emphasis"/>
          <w:szCs w:val="32"/>
          <w:highlight w:val="green"/>
        </w:rPr>
        <w:t>(re)produced</w:t>
      </w:r>
      <w:r w:rsidRPr="00564086">
        <w:rPr>
          <w:rStyle w:val="StyleUnderline"/>
        </w:rPr>
        <w:t xml:space="preserve">; </w:t>
      </w:r>
      <w:r w:rsidRPr="00564086">
        <w:rPr>
          <w:rStyle w:val="StyleUnderline"/>
          <w:highlight w:val="green"/>
        </w:rPr>
        <w:t xml:space="preserve">the </w:t>
      </w:r>
      <w:r w:rsidRPr="00564086">
        <w:rPr>
          <w:rStyle w:val="Emphasis"/>
          <w:highlight w:val="green"/>
        </w:rPr>
        <w:t>point</w:t>
      </w:r>
      <w:r w:rsidRPr="00564086">
        <w:rPr>
          <w:rStyle w:val="StyleUnderline"/>
          <w:highlight w:val="green"/>
        </w:rPr>
        <w:t xml:space="preserve"> of </w:t>
      </w:r>
      <w:r w:rsidRPr="00564086">
        <w:rPr>
          <w:rStyle w:val="Emphasis"/>
          <w:highlight w:val="green"/>
        </w:rPr>
        <w:t>articulation</w:t>
      </w:r>
      <w:r w:rsidRPr="00564086">
        <w:rPr>
          <w:rStyle w:val="StyleUnderline"/>
          <w:highlight w:val="green"/>
        </w:rPr>
        <w:t xml:space="preserve"> uniting </w:t>
      </w:r>
      <w:r w:rsidRPr="00564086">
        <w:rPr>
          <w:rStyle w:val="StyleUnderline"/>
        </w:rPr>
        <w:t xml:space="preserve">the </w:t>
      </w:r>
      <w:r w:rsidRPr="00564086">
        <w:rPr>
          <w:rStyle w:val="Emphasis"/>
          <w:highlight w:val="green"/>
        </w:rPr>
        <w:t>genealogical</w:t>
      </w:r>
      <w:r w:rsidRPr="00564086">
        <w:rPr>
          <w:rStyle w:val="StyleUnderline"/>
          <w:highlight w:val="green"/>
        </w:rPr>
        <w:t xml:space="preserve"> </w:t>
      </w:r>
      <w:r w:rsidRPr="00564086">
        <w:rPr>
          <w:rStyle w:val="Emphasis"/>
          <w:highlight w:val="green"/>
        </w:rPr>
        <w:t>transmission</w:t>
      </w:r>
      <w:r w:rsidRPr="00564086">
        <w:rPr>
          <w:rStyle w:val="StyleUnderline"/>
        </w:rPr>
        <w:t xml:space="preserve"> of inheritance, property and name, </w:t>
      </w:r>
      <w:r w:rsidRPr="00564086">
        <w:rPr>
          <w:rStyle w:val="StyleUnderline"/>
          <w:highlight w:val="green"/>
        </w:rPr>
        <w:t xml:space="preserve">with the </w:t>
      </w:r>
      <w:r w:rsidRPr="00564086">
        <w:rPr>
          <w:rStyle w:val="Emphasis"/>
          <w:highlight w:val="green"/>
        </w:rPr>
        <w:t>reproduction</w:t>
      </w:r>
      <w:r w:rsidRPr="00564086">
        <w:rPr>
          <w:rStyle w:val="StyleUnderline"/>
          <w:highlight w:val="green"/>
        </w:rPr>
        <w:t xml:space="preserve"> of </w:t>
      </w:r>
      <w:proofErr w:type="spellStart"/>
      <w:r w:rsidRPr="00564086">
        <w:rPr>
          <w:rStyle w:val="Emphasis"/>
          <w:highlight w:val="green"/>
        </w:rPr>
        <w:t>labour</w:t>
      </w:r>
      <w:proofErr w:type="spellEnd"/>
      <w:r w:rsidRPr="00564086">
        <w:rPr>
          <w:rStyle w:val="StyleUnderline"/>
          <w:highlight w:val="green"/>
        </w:rPr>
        <w:t xml:space="preserve"> and the </w:t>
      </w:r>
      <w:r w:rsidRPr="00564086">
        <w:rPr>
          <w:rStyle w:val="Emphasis"/>
          <w:highlight w:val="green"/>
        </w:rPr>
        <w:t>intimate</w:t>
      </w:r>
      <w:r w:rsidRPr="00564086">
        <w:rPr>
          <w:rStyle w:val="StyleUnderline"/>
          <w:highlight w:val="green"/>
        </w:rPr>
        <w:t xml:space="preserve"> </w:t>
      </w:r>
      <w:r w:rsidRPr="00564086">
        <w:rPr>
          <w:rStyle w:val="Emphasis"/>
          <w:highlight w:val="green"/>
        </w:rPr>
        <w:t>sexual</w:t>
      </w:r>
      <w:r w:rsidRPr="00564086">
        <w:rPr>
          <w:rStyle w:val="StyleUnderline"/>
          <w:highlight w:val="green"/>
        </w:rPr>
        <w:t xml:space="preserve"> </w:t>
      </w:r>
      <w:r w:rsidRPr="00564086">
        <w:rPr>
          <w:rStyle w:val="Emphasis"/>
          <w:highlight w:val="green"/>
        </w:rPr>
        <w:t>economy</w:t>
      </w:r>
      <w:r w:rsidRPr="00564086">
        <w:rPr>
          <w:rStyle w:val="StyleUnderline"/>
          <w:highlight w:val="green"/>
        </w:rPr>
        <w:t xml:space="preserve"> of </w:t>
      </w:r>
      <w:r w:rsidRPr="00564086">
        <w:rPr>
          <w:rStyle w:val="Emphasis"/>
          <w:highlight w:val="green"/>
        </w:rPr>
        <w:t>indebtedness</w:t>
      </w:r>
      <w:r w:rsidRPr="00564086">
        <w:rPr>
          <w:rStyle w:val="StyleUnderline"/>
        </w:rPr>
        <w:t xml:space="preserve">, gift </w:t>
      </w:r>
      <w:r w:rsidRPr="00564086">
        <w:rPr>
          <w:rStyle w:val="StyleUnderline"/>
          <w:highlight w:val="green"/>
        </w:rPr>
        <w:t>and “</w:t>
      </w:r>
      <w:r w:rsidRPr="00564086">
        <w:rPr>
          <w:rStyle w:val="Emphasis"/>
          <w:highlight w:val="green"/>
        </w:rPr>
        <w:t>life</w:t>
      </w:r>
      <w:r w:rsidRPr="00564086">
        <w:rPr>
          <w:rStyle w:val="StyleUnderline"/>
        </w:rPr>
        <w:t>”.</w:t>
      </w:r>
      <w:r w:rsidRPr="009F6994">
        <w:rPr>
          <w:sz w:val="16"/>
        </w:rPr>
        <w:t xml:space="preserve"> </w:t>
      </w:r>
      <w:r w:rsidRPr="00564086">
        <w:rPr>
          <w:rStyle w:val="StyleUnderline"/>
        </w:rPr>
        <w:t xml:space="preserve">For this reason, </w:t>
      </w:r>
      <w:r w:rsidRPr="009F6994">
        <w:rPr>
          <w:rStyle w:val="StyleUnderline"/>
          <w:sz w:val="32"/>
          <w:szCs w:val="32"/>
          <w:highlight w:val="green"/>
        </w:rPr>
        <w:t xml:space="preserve">it is also the </w:t>
      </w:r>
      <w:r w:rsidRPr="009F6994">
        <w:rPr>
          <w:rStyle w:val="Emphasis"/>
          <w:szCs w:val="32"/>
          <w:highlight w:val="green"/>
        </w:rPr>
        <w:t>space</w:t>
      </w:r>
      <w:r w:rsidRPr="009F6994">
        <w:rPr>
          <w:rStyle w:val="StyleUnderline"/>
          <w:sz w:val="32"/>
          <w:szCs w:val="32"/>
          <w:highlight w:val="green"/>
        </w:rPr>
        <w:t xml:space="preserve"> in which the </w:t>
      </w:r>
      <w:r w:rsidRPr="009F6994">
        <w:rPr>
          <w:rStyle w:val="Emphasis"/>
          <w:szCs w:val="32"/>
          <w:highlight w:val="green"/>
        </w:rPr>
        <w:t>value</w:t>
      </w:r>
      <w:r w:rsidRPr="009F6994">
        <w:rPr>
          <w:rStyle w:val="StyleUnderline"/>
          <w:sz w:val="32"/>
          <w:szCs w:val="32"/>
          <w:highlight w:val="green"/>
        </w:rPr>
        <w:t xml:space="preserve"> </w:t>
      </w:r>
      <w:r w:rsidRPr="009F6994">
        <w:rPr>
          <w:rStyle w:val="Emphasis"/>
          <w:szCs w:val="32"/>
          <w:highlight w:val="green"/>
        </w:rPr>
        <w:t>form</w:t>
      </w:r>
      <w:r w:rsidRPr="009F6994">
        <w:rPr>
          <w:rStyle w:val="StyleUnderline"/>
          <w:sz w:val="32"/>
          <w:szCs w:val="32"/>
          <w:highlight w:val="green"/>
        </w:rPr>
        <w:t xml:space="preserve"> can </w:t>
      </w:r>
      <w:r w:rsidRPr="009F6994">
        <w:rPr>
          <w:rStyle w:val="Emphasis"/>
          <w:szCs w:val="32"/>
          <w:highlight w:val="green"/>
        </w:rPr>
        <w:t>come</w:t>
      </w:r>
      <w:r w:rsidRPr="009F6994">
        <w:rPr>
          <w:rStyle w:val="StyleUnderline"/>
          <w:sz w:val="32"/>
          <w:szCs w:val="32"/>
          <w:highlight w:val="green"/>
        </w:rPr>
        <w:t xml:space="preserve"> </w:t>
      </w:r>
      <w:r w:rsidRPr="009F6994">
        <w:rPr>
          <w:rStyle w:val="Emphasis"/>
          <w:szCs w:val="32"/>
          <w:highlight w:val="green"/>
        </w:rPr>
        <w:t>undone</w:t>
      </w:r>
      <w:r w:rsidRPr="009F6994">
        <w:rPr>
          <w:rStyle w:val="StyleUnderline"/>
          <w:sz w:val="32"/>
          <w:szCs w:val="32"/>
        </w:rPr>
        <w:t xml:space="preserve">, </w:t>
      </w:r>
      <w:r w:rsidRPr="009F6994">
        <w:rPr>
          <w:rStyle w:val="Emphasis"/>
          <w:szCs w:val="32"/>
          <w:highlight w:val="green"/>
        </w:rPr>
        <w:t>fail</w:t>
      </w:r>
      <w:r w:rsidRPr="009F6994">
        <w:rPr>
          <w:rStyle w:val="StyleUnderline"/>
          <w:sz w:val="32"/>
          <w:szCs w:val="32"/>
          <w:highlight w:val="green"/>
        </w:rPr>
        <w:t xml:space="preserve"> to </w:t>
      </w:r>
      <w:r w:rsidRPr="009F6994">
        <w:rPr>
          <w:rStyle w:val="Emphasis"/>
          <w:szCs w:val="32"/>
          <w:highlight w:val="green"/>
        </w:rPr>
        <w:t>reproduce</w:t>
      </w:r>
      <w:r w:rsidRPr="009F6994">
        <w:rPr>
          <w:rStyle w:val="StyleUnderline"/>
          <w:sz w:val="32"/>
          <w:szCs w:val="32"/>
          <w:highlight w:val="green"/>
        </w:rPr>
        <w:t xml:space="preserve">, or </w:t>
      </w:r>
      <w:r w:rsidRPr="009F6994">
        <w:rPr>
          <w:rStyle w:val="Emphasis"/>
          <w:szCs w:val="32"/>
          <w:highlight w:val="green"/>
        </w:rPr>
        <w:t>produce</w:t>
      </w:r>
      <w:r w:rsidRPr="009F6994">
        <w:rPr>
          <w:rStyle w:val="StyleUnderline"/>
          <w:sz w:val="32"/>
          <w:szCs w:val="32"/>
          <w:highlight w:val="green"/>
        </w:rPr>
        <w:t xml:space="preserve"> </w:t>
      </w:r>
      <w:r w:rsidRPr="009F6994">
        <w:rPr>
          <w:rStyle w:val="Emphasis"/>
          <w:szCs w:val="32"/>
          <w:highlight w:val="green"/>
        </w:rPr>
        <w:t>otherwise</w:t>
      </w:r>
      <w:r w:rsidRPr="009F6994">
        <w:rPr>
          <w:rStyle w:val="StyleUnderline"/>
          <w:sz w:val="32"/>
          <w:szCs w:val="32"/>
        </w:rPr>
        <w:t xml:space="preserve">; a foundation that </w:t>
      </w:r>
      <w:r w:rsidRPr="009F6994">
        <w:rPr>
          <w:rStyle w:val="StyleUnderline"/>
          <w:sz w:val="32"/>
          <w:szCs w:val="32"/>
          <w:highlight w:val="green"/>
        </w:rPr>
        <w:t xml:space="preserve">can be </w:t>
      </w:r>
      <w:r w:rsidRPr="009F6994">
        <w:rPr>
          <w:rStyle w:val="Emphasis"/>
          <w:szCs w:val="32"/>
          <w:highlight w:val="green"/>
        </w:rPr>
        <w:t>liquefied</w:t>
      </w:r>
      <w:r w:rsidRPr="009F6994">
        <w:rPr>
          <w:rStyle w:val="StyleUnderline"/>
          <w:sz w:val="32"/>
          <w:szCs w:val="32"/>
          <w:highlight w:val="green"/>
        </w:rPr>
        <w:t xml:space="preserve"> by </w:t>
      </w:r>
      <w:r w:rsidRPr="009F6994">
        <w:rPr>
          <w:rStyle w:val="StyleUnderline"/>
          <w:sz w:val="32"/>
          <w:szCs w:val="32"/>
        </w:rPr>
        <w:t xml:space="preserve">the </w:t>
      </w:r>
      <w:r w:rsidRPr="009F6994">
        <w:rPr>
          <w:rStyle w:val="Emphasis"/>
          <w:sz w:val="40"/>
          <w:szCs w:val="40"/>
          <w:highlight w:val="green"/>
        </w:rPr>
        <w:t>failure</w:t>
      </w:r>
      <w:r w:rsidRPr="009F6994">
        <w:rPr>
          <w:rStyle w:val="StyleUnderline"/>
          <w:sz w:val="40"/>
          <w:szCs w:val="40"/>
          <w:highlight w:val="green"/>
        </w:rPr>
        <w:t xml:space="preserve"> to </w:t>
      </w:r>
      <w:r w:rsidRPr="009F6994">
        <w:rPr>
          <w:rStyle w:val="Emphasis"/>
          <w:sz w:val="40"/>
          <w:szCs w:val="40"/>
          <w:highlight w:val="green"/>
        </w:rPr>
        <w:t>fulfil</w:t>
      </w:r>
      <w:r w:rsidRPr="009F6994">
        <w:rPr>
          <w:rStyle w:val="StyleUnderline"/>
          <w:sz w:val="40"/>
          <w:szCs w:val="40"/>
        </w:rPr>
        <w:t xml:space="preserve"> </w:t>
      </w:r>
      <w:r w:rsidRPr="009F6994">
        <w:rPr>
          <w:rStyle w:val="Emphasis"/>
          <w:sz w:val="40"/>
          <w:szCs w:val="40"/>
          <w:highlight w:val="green"/>
        </w:rPr>
        <w:t>obligations</w:t>
      </w:r>
      <w:r w:rsidRPr="00564086">
        <w:rPr>
          <w:rStyle w:val="StyleUnderline"/>
          <w:sz w:val="28"/>
          <w:szCs w:val="28"/>
        </w:rPr>
        <w:t>,</w:t>
      </w:r>
      <w:r w:rsidRPr="00564086">
        <w:rPr>
          <w:rStyle w:val="StyleUnderline"/>
        </w:rPr>
        <w:t xml:space="preserve"> both sexual and economic</w:t>
      </w:r>
      <w:r w:rsidRPr="009F6994">
        <w:rPr>
          <w:sz w:val="16"/>
        </w:rPr>
        <w:t xml:space="preserve"> (Cooper and Mitropoulos, 2009). It is not then a question of counterposing the liquefaction of securitized investment to the illiquid ‘needs’ of </w:t>
      </w:r>
      <w:proofErr w:type="spellStart"/>
      <w:r w:rsidRPr="009F6994">
        <w:rPr>
          <w:sz w:val="16"/>
        </w:rPr>
        <w:t>labour</w:t>
      </w:r>
      <w:proofErr w:type="spellEnd"/>
      <w:r w:rsidRPr="009F6994">
        <w:rPr>
          <w:sz w:val="16"/>
        </w:rPr>
        <w:t>, the family or the household, as if the solidification of the latter could offer ‘us’ some kind of protection against the speculative excesses of the former. What the subprime crisis has made manifest, on the contrary, is the possibility of a social liquefaction escaping even the most liquid of securities markets.</w:t>
      </w:r>
    </w:p>
    <w:p w14:paraId="236273FA" w14:textId="77777777" w:rsidR="00F4030B" w:rsidRDefault="00F4030B" w:rsidP="00F4030B"/>
    <w:p w14:paraId="2D5580FF" w14:textId="77777777" w:rsidR="007A5FA9" w:rsidRDefault="007A5FA9" w:rsidP="007A5FA9"/>
    <w:p w14:paraId="4691024E" w14:textId="77777777" w:rsidR="007A5FA9" w:rsidRDefault="007A5FA9" w:rsidP="007A5FA9"/>
    <w:p w14:paraId="0CDC77DE" w14:textId="77777777" w:rsidR="007A5FA9" w:rsidRPr="007A5FA9" w:rsidRDefault="007A5FA9" w:rsidP="007A5FA9"/>
    <w:p w14:paraId="6B1A17FA" w14:textId="5105DFE4" w:rsidR="003B76D2" w:rsidRDefault="003B76D2" w:rsidP="003B76D2">
      <w:pPr>
        <w:pStyle w:val="Heading3"/>
      </w:pPr>
      <w:r>
        <w:t>Case – 1NC – Double turn</w:t>
      </w:r>
    </w:p>
    <w:p w14:paraId="6316CA01" w14:textId="77777777" w:rsidR="003B76D2" w:rsidRPr="001C6234" w:rsidRDefault="003B76D2" w:rsidP="003B76D2">
      <w:pPr>
        <w:pStyle w:val="Heading4"/>
      </w:pPr>
      <w:r>
        <w:t>The 1AC’s takes up, quote, “fugitive strategies of lawyering and pedagogy” by citing people like Eve Tuck…</w:t>
      </w:r>
    </w:p>
    <w:p w14:paraId="7C506FB0" w14:textId="77777777" w:rsidR="003B76D2" w:rsidRPr="00A93C7C" w:rsidRDefault="003B76D2" w:rsidP="003B76D2">
      <w:pPr>
        <w:rPr>
          <w:sz w:val="12"/>
        </w:rPr>
      </w:pPr>
      <w:r>
        <w:rPr>
          <w:rStyle w:val="Style13ptBold"/>
        </w:rPr>
        <w:t xml:space="preserve">1AC </w:t>
      </w:r>
      <w:r w:rsidRPr="00146204">
        <w:rPr>
          <w:rStyle w:val="Style13ptBold"/>
        </w:rPr>
        <w:t xml:space="preserve">Jaber and Ullrich, 25 </w:t>
      </w:r>
      <w:r w:rsidRPr="00437130">
        <w:rPr>
          <w:sz w:val="12"/>
        </w:rPr>
        <w:t xml:space="preserve">[Nora Jaber is Lecturer in Law in the </w:t>
      </w:r>
      <w:proofErr w:type="spellStart"/>
      <w:r w:rsidRPr="00437130">
        <w:rPr>
          <w:sz w:val="12"/>
        </w:rPr>
        <w:t>Globalised</w:t>
      </w:r>
      <w:proofErr w:type="spellEnd"/>
      <w:r w:rsidRPr="00437130">
        <w:rPr>
          <w:sz w:val="12"/>
        </w:rPr>
        <w:t xml:space="preserve"> Muslim World, University of Edinburgh, Edinburgh, Scotland. Leila Ullrich is Associate Professor of Criminology, University of Oxford, Oxford, UK. “Reflections on Fugitive Practices in the University: </w:t>
      </w:r>
      <w:proofErr w:type="spellStart"/>
      <w:r w:rsidRPr="00437130">
        <w:rPr>
          <w:sz w:val="12"/>
        </w:rPr>
        <w:t>Labouring</w:t>
      </w:r>
      <w:proofErr w:type="spellEnd"/>
      <w:r w:rsidRPr="00437130">
        <w:rPr>
          <w:sz w:val="12"/>
        </w:rPr>
        <w:t xml:space="preserve"> in the Wake of Violence.” </w:t>
      </w:r>
      <w:r w:rsidRPr="00437130">
        <w:rPr>
          <w:i/>
          <w:iCs/>
          <w:sz w:val="12"/>
        </w:rPr>
        <w:t>Feminist Legal Studies</w:t>
      </w:r>
      <w:r w:rsidRPr="00437130">
        <w:rPr>
          <w:sz w:val="12"/>
        </w:rPr>
        <w:t xml:space="preserve">, Springer, June 13, 2025, https://link.springer.com/article/10.1007/s10691-025-09578-z#auth-Nora-Jaber-Aff1, Accessed 17 June 2025] </w:t>
      </w:r>
      <w:proofErr w:type="spellStart"/>
      <w:r w:rsidRPr="00437130">
        <w:rPr>
          <w:sz w:val="12"/>
        </w:rPr>
        <w:t>Lhudson</w:t>
      </w:r>
      <w:proofErr w:type="spellEnd"/>
    </w:p>
    <w:p w14:paraId="34D99F49" w14:textId="77777777" w:rsidR="003B76D2" w:rsidRDefault="003B76D2" w:rsidP="003B76D2">
      <w:pPr>
        <w:rPr>
          <w:sz w:val="12"/>
        </w:rPr>
      </w:pPr>
      <w:r w:rsidRPr="00081DA9">
        <w:rPr>
          <w:sz w:val="12"/>
        </w:rPr>
        <w:t xml:space="preserve">. </w:t>
      </w:r>
      <w:r w:rsidRPr="00081DA9">
        <w:rPr>
          <w:sz w:val="12"/>
          <w:highlight w:val="yellow"/>
        </w:rPr>
        <w:t>Some knowledges stay overground, others move underground</w:t>
      </w:r>
      <w:r w:rsidRPr="00081DA9">
        <w:rPr>
          <w:sz w:val="12"/>
        </w:rPr>
        <w:t xml:space="preserve">. Here </w:t>
      </w:r>
      <w:r w:rsidRPr="001B04FF">
        <w:rPr>
          <w:rStyle w:val="Emphasis"/>
          <w:highlight w:val="green"/>
        </w:rPr>
        <w:t>we are also reminded by decolonial thinkers like Tuck and Yang that there are knowledges that the university does not deserve:</w:t>
      </w:r>
      <w:r w:rsidRPr="00081DA9">
        <w:rPr>
          <w:sz w:val="12"/>
          <w:highlight w:val="green"/>
        </w:rPr>
        <w:t xml:space="preserve"> </w:t>
      </w:r>
      <w:r w:rsidRPr="00081DA9">
        <w:rPr>
          <w:sz w:val="12"/>
          <w:highlight w:val="yellow"/>
        </w:rPr>
        <w:t>“Refusal</w:t>
      </w:r>
      <w:r w:rsidRPr="00081DA9">
        <w:rPr>
          <w:sz w:val="12"/>
        </w:rPr>
        <w:t xml:space="preserve">, and stances of refusal in research, </w:t>
      </w:r>
      <w:r w:rsidRPr="00081DA9">
        <w:rPr>
          <w:sz w:val="12"/>
          <w:highlight w:val="yellow"/>
        </w:rPr>
        <w:t xml:space="preserve">are attempts to place limits on conquest and the </w:t>
      </w:r>
      <w:proofErr w:type="spellStart"/>
      <w:r w:rsidRPr="00081DA9">
        <w:rPr>
          <w:sz w:val="12"/>
          <w:highlight w:val="yellow"/>
        </w:rPr>
        <w:t>colonisation</w:t>
      </w:r>
      <w:proofErr w:type="spellEnd"/>
      <w:r w:rsidRPr="00081DA9">
        <w:rPr>
          <w:sz w:val="12"/>
          <w:highlight w:val="yellow"/>
        </w:rPr>
        <w:t xml:space="preserve"> of knowledge by marking what is off limits</w:t>
      </w:r>
      <w:r w:rsidRPr="00081DA9">
        <w:rPr>
          <w:sz w:val="12"/>
        </w:rPr>
        <w:t xml:space="preserve">, what is not up for grabs or discussion, </w:t>
      </w:r>
      <w:r w:rsidRPr="00081DA9">
        <w:rPr>
          <w:sz w:val="12"/>
          <w:highlight w:val="yellow"/>
        </w:rPr>
        <w:t>what is sacred, and what can’t be known”</w:t>
      </w:r>
      <w:r w:rsidRPr="00081DA9">
        <w:rPr>
          <w:sz w:val="12"/>
        </w:rPr>
        <w:t xml:space="preserve"> (Tuck and Yang 2006, 224–225). This, finally, brings us to the classroom and the encampments as different, contradictory, and connected spaces of liberation pedagogies.</w:t>
      </w:r>
    </w:p>
    <w:p w14:paraId="1BC0802C" w14:textId="77777777" w:rsidR="003B76D2" w:rsidRDefault="003B76D2" w:rsidP="003B76D2">
      <w:pPr>
        <w:rPr>
          <w:sz w:val="12"/>
        </w:rPr>
      </w:pPr>
    </w:p>
    <w:p w14:paraId="4301EADB" w14:textId="77777777" w:rsidR="003B76D2" w:rsidRDefault="003B76D2" w:rsidP="003B76D2">
      <w:pPr>
        <w:pStyle w:val="Heading4"/>
      </w:pPr>
      <w:r>
        <w:t xml:space="preserve">But in her “fugitive lawyering” Tuck came out and was like “I condemn Hamas” – that’s a </w:t>
      </w:r>
      <w:proofErr w:type="spellStart"/>
      <w:r>
        <w:t>dogwhistle</w:t>
      </w:r>
      <w:proofErr w:type="spellEnd"/>
      <w:r>
        <w:t xml:space="preserve"> that the political right uses to </w:t>
      </w:r>
      <w:r w:rsidRPr="00841460">
        <w:rPr>
          <w:u w:val="single"/>
        </w:rPr>
        <w:t>rationalize genocide</w:t>
      </w:r>
      <w:r>
        <w:t>.</w:t>
      </w:r>
    </w:p>
    <w:p w14:paraId="3B9BA95A" w14:textId="77777777" w:rsidR="003B76D2" w:rsidRDefault="003B76D2" w:rsidP="003B76D2">
      <w:r w:rsidRPr="00820C83">
        <w:rPr>
          <w:noProof/>
        </w:rPr>
        <w:drawing>
          <wp:inline distT="0" distB="0" distL="0" distR="0" wp14:anchorId="7BE966EC" wp14:editId="441E687D">
            <wp:extent cx="4063366" cy="2097991"/>
            <wp:effectExtent l="0" t="0" r="0" b="0"/>
            <wp:docPr id="158286584"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6584" name="Picture 1" descr="A screenshot of a web page&#10;&#10;AI-generated content may be incorrect."/>
                    <pic:cNvPicPr/>
                  </pic:nvPicPr>
                  <pic:blipFill>
                    <a:blip r:embed="rId8"/>
                    <a:stretch>
                      <a:fillRect/>
                    </a:stretch>
                  </pic:blipFill>
                  <pic:spPr>
                    <a:xfrm>
                      <a:off x="0" y="0"/>
                      <a:ext cx="4077683" cy="2105383"/>
                    </a:xfrm>
                    <a:prstGeom prst="rect">
                      <a:avLst/>
                    </a:prstGeom>
                  </pic:spPr>
                </pic:pic>
              </a:graphicData>
            </a:graphic>
          </wp:inline>
        </w:drawing>
      </w:r>
    </w:p>
    <w:p w14:paraId="5DBCBAB5" w14:textId="77777777" w:rsidR="003B76D2" w:rsidRPr="00820C83" w:rsidRDefault="00000000" w:rsidP="003B76D2">
      <w:hyperlink r:id="rId9" w:history="1">
        <w:r w:rsidR="003B76D2" w:rsidRPr="00E10628">
          <w:rPr>
            <w:rStyle w:val="Hyperlink"/>
          </w:rPr>
          <w:t>https://www.nyu.edu/about/news-publications/news/2023/november/statement-from-professor-eve-tuck.html</w:t>
        </w:r>
      </w:hyperlink>
    </w:p>
    <w:p w14:paraId="2C53A9DE" w14:textId="77777777" w:rsidR="003B76D2" w:rsidRDefault="003B76D2" w:rsidP="003B76D2">
      <w:pPr>
        <w:pStyle w:val="Heading4"/>
      </w:pPr>
      <w:r>
        <w:t>This means the second half of the 1AC is a double turn with the first half – remember their critique of quote “higher education” which, quote “discipline[es] resistance and protect[s] colonial domination”. Vote neg on presumption because that’s PRECISELY what “fugitive lawyering” turns into.</w:t>
      </w:r>
    </w:p>
    <w:p w14:paraId="755E750B" w14:textId="77777777" w:rsidR="00A95A11" w:rsidRPr="00A95A11" w:rsidRDefault="00A95A11" w:rsidP="00A95A11"/>
    <w:p w14:paraId="20A863A5" w14:textId="77777777" w:rsidR="003B76D2" w:rsidRDefault="003B76D2" w:rsidP="003B76D2">
      <w:pPr>
        <w:pStyle w:val="Heading4"/>
      </w:pPr>
      <w:r>
        <w:t>Their 1AC Funez-Flores card indicts exactly this turn to liberalism from within academia...</w:t>
      </w:r>
    </w:p>
    <w:p w14:paraId="77037B0B" w14:textId="34EEDB20" w:rsidR="003B76D2" w:rsidRPr="00081DA9" w:rsidRDefault="003B76D2" w:rsidP="003B76D2">
      <w:pPr>
        <w:rPr>
          <w:sz w:val="12"/>
        </w:rPr>
      </w:pPr>
      <w:r>
        <w:rPr>
          <w:rStyle w:val="Style13ptBold"/>
        </w:rPr>
        <w:t xml:space="preserve">1AC </w:t>
      </w:r>
      <w:r w:rsidRPr="00146204">
        <w:rPr>
          <w:rStyle w:val="Style13ptBold"/>
        </w:rPr>
        <w:t>FÚNEZ-FLORE</w:t>
      </w:r>
      <w:r>
        <w:rPr>
          <w:rStyle w:val="Style13ptBold"/>
        </w:rPr>
        <w:t xml:space="preserve">S </w:t>
      </w:r>
      <w:r w:rsidRPr="00146204">
        <w:rPr>
          <w:rStyle w:val="Style13ptBold"/>
        </w:rPr>
        <w:t>25</w:t>
      </w:r>
      <w:r w:rsidR="00C37D75">
        <w:rPr>
          <w:rStyle w:val="Style13ptBold"/>
        </w:rPr>
        <w:t>, Iowa in green</w:t>
      </w:r>
      <w:r w:rsidRPr="00081DA9">
        <w:rPr>
          <w:sz w:val="12"/>
        </w:rPr>
        <w:t xml:space="preserve"> [Jairo I. FÚNEZ-FLORES is an Assistant Professor of Curriculum Studies at Texas Tech University. He is the Program Chair of the Decolonial, Postcolonial, and Anti-Colonial Studies in Education SIG for the American Educational Research Association. “Academia is not only complicit in Genocide. It actively participates in it.” </w:t>
      </w:r>
      <w:r w:rsidRPr="00081DA9">
        <w:rPr>
          <w:i/>
          <w:iCs/>
          <w:sz w:val="12"/>
        </w:rPr>
        <w:t>Decolonial Thought and Praxis</w:t>
      </w:r>
      <w:r w:rsidRPr="00081DA9">
        <w:rPr>
          <w:sz w:val="12"/>
        </w:rPr>
        <w:t xml:space="preserve">, </w:t>
      </w:r>
      <w:proofErr w:type="spellStart"/>
      <w:r w:rsidRPr="00081DA9">
        <w:rPr>
          <w:sz w:val="12"/>
        </w:rPr>
        <w:t>Substack</w:t>
      </w:r>
      <w:proofErr w:type="spellEnd"/>
      <w:r w:rsidRPr="00081DA9">
        <w:rPr>
          <w:sz w:val="12"/>
        </w:rPr>
        <w:t xml:space="preserve">, May 3, 2025, https://jairofunez.substack.com/p/academia-is-not-only-complicit-in, Accessed 16 June 2025] </w:t>
      </w:r>
      <w:proofErr w:type="spellStart"/>
      <w:r w:rsidRPr="00081DA9">
        <w:rPr>
          <w:sz w:val="12"/>
        </w:rPr>
        <w:t>Lhudson</w:t>
      </w:r>
      <w:proofErr w:type="spellEnd"/>
      <w:r w:rsidRPr="00081DA9">
        <w:rPr>
          <w:sz w:val="12"/>
        </w:rPr>
        <w:t xml:space="preserve"> </w:t>
      </w:r>
    </w:p>
    <w:p w14:paraId="5B94477C" w14:textId="77777777" w:rsidR="003B76D2" w:rsidRPr="007842CD" w:rsidRDefault="003B76D2" w:rsidP="003B76D2">
      <w:pPr>
        <w:rPr>
          <w:rStyle w:val="StyleUnderline"/>
        </w:rPr>
      </w:pPr>
      <w:r w:rsidRPr="006D6B18">
        <w:rPr>
          <w:sz w:val="12"/>
        </w:rPr>
        <w:t>For Edward Said (1994): “</w:t>
      </w:r>
      <w:r w:rsidRPr="00A171B2">
        <w:rPr>
          <w:rStyle w:val="StyleUnderline"/>
          <w:highlight w:val="green"/>
        </w:rPr>
        <w:t>Nothing…is more reprehensible than</w:t>
      </w:r>
      <w:r w:rsidRPr="001E5E0A">
        <w:rPr>
          <w:rStyle w:val="StyleUnderline"/>
        </w:rPr>
        <w:t xml:space="preserve"> those habits of mind in </w:t>
      </w:r>
      <w:r w:rsidRPr="00A171B2">
        <w:rPr>
          <w:rStyle w:val="StyleUnderline"/>
          <w:highlight w:val="green"/>
        </w:rPr>
        <w:t>the intellectual</w:t>
      </w:r>
      <w:r w:rsidRPr="006D6B18">
        <w:rPr>
          <w:sz w:val="12"/>
        </w:rPr>
        <w:t xml:space="preserve"> that induce avoidance, that characteristic </w:t>
      </w:r>
      <w:r w:rsidRPr="00A171B2">
        <w:rPr>
          <w:rStyle w:val="StyleUnderline"/>
          <w:highlight w:val="green"/>
        </w:rPr>
        <w:t>turning away from a</w:t>
      </w:r>
      <w:r w:rsidRPr="00257F5D">
        <w:rPr>
          <w:rStyle w:val="StyleUnderline"/>
        </w:rPr>
        <w:t xml:space="preserve"> difficult and </w:t>
      </w:r>
      <w:r w:rsidRPr="00A171B2">
        <w:rPr>
          <w:rStyle w:val="StyleUnderline"/>
          <w:highlight w:val="green"/>
        </w:rPr>
        <w:t xml:space="preserve">principled position, which you know to be the right </w:t>
      </w:r>
      <w:r w:rsidRPr="007B0466">
        <w:rPr>
          <w:rStyle w:val="StyleUnderline"/>
          <w:highlight w:val="green"/>
        </w:rPr>
        <w:t>one, but</w:t>
      </w:r>
      <w:r w:rsidRPr="00257F5D">
        <w:rPr>
          <w:rStyle w:val="StyleUnderline"/>
        </w:rPr>
        <w:t xml:space="preserve"> which you </w:t>
      </w:r>
      <w:r w:rsidRPr="007B0466">
        <w:rPr>
          <w:rStyle w:val="Emphasis"/>
          <w:highlight w:val="green"/>
        </w:rPr>
        <w:t>decide not to take</w:t>
      </w:r>
      <w:r w:rsidRPr="006D6B18">
        <w:rPr>
          <w:sz w:val="12"/>
        </w:rPr>
        <w:t xml:space="preserve">.” Said shed light on the complicity of </w:t>
      </w:r>
      <w:r w:rsidRPr="007B0466">
        <w:rPr>
          <w:rStyle w:val="StyleUnderline"/>
          <w:highlight w:val="green"/>
        </w:rPr>
        <w:t>academics</w:t>
      </w:r>
      <w:r w:rsidRPr="006D6B18">
        <w:rPr>
          <w:sz w:val="12"/>
        </w:rPr>
        <w:t xml:space="preserve"> who remained </w:t>
      </w:r>
      <w:r w:rsidRPr="00257F5D">
        <w:rPr>
          <w:rStyle w:val="StyleUnderline"/>
        </w:rPr>
        <w:t>silent on what’s presented as a seemingly complicated topic.</w:t>
      </w:r>
      <w:r w:rsidRPr="006D6B18">
        <w:rPr>
          <w:sz w:val="12"/>
        </w:rPr>
        <w:t xml:space="preserve"> For the past 18 months, </w:t>
      </w:r>
      <w:r w:rsidRPr="006D6B18">
        <w:rPr>
          <w:sz w:val="12"/>
          <w:highlight w:val="yellow"/>
        </w:rPr>
        <w:t>we’ve seen self-proclaimed decolonial scholars refuse to show solidarity with Palestine. These academics only care about decolonization in abstract, metaphorical terms</w:t>
      </w:r>
      <w:r w:rsidRPr="006D6B18">
        <w:rPr>
          <w:sz w:val="12"/>
        </w:rPr>
        <w:t xml:space="preserve">. Colonialism and decolonization become desired commodifiable topics that refer to the distant past rather than the colonial present. Decolonial thought is valued insofar as it’s not grounded in liberation movements. Analyzing coloniality as a mere historical legacy—as a thing of the past—is accepted, while the militant critique of actually-existing settler colonial projects is not. </w:t>
      </w:r>
      <w:r w:rsidRPr="00257F5D">
        <w:rPr>
          <w:rStyle w:val="StyleUnderline"/>
        </w:rPr>
        <w:t xml:space="preserve">The selfish </w:t>
      </w:r>
      <w:r w:rsidRPr="007B0466">
        <w:rPr>
          <w:rStyle w:val="StyleUnderline"/>
          <w:highlight w:val="green"/>
        </w:rPr>
        <w:t>careerism</w:t>
      </w:r>
      <w:r w:rsidRPr="00257F5D">
        <w:rPr>
          <w:rStyle w:val="StyleUnderline"/>
        </w:rPr>
        <w:t xml:space="preserve"> and moral apathy</w:t>
      </w:r>
      <w:r w:rsidRPr="006D6B18">
        <w:rPr>
          <w:sz w:val="12"/>
        </w:rPr>
        <w:t xml:space="preserve">, as Richard Solomon writes, </w:t>
      </w:r>
      <w:r w:rsidRPr="007B0466">
        <w:rPr>
          <w:rStyle w:val="StyleUnderline"/>
          <w:highlight w:val="green"/>
        </w:rPr>
        <w:t>is</w:t>
      </w:r>
      <w:r w:rsidRPr="006D6B18">
        <w:rPr>
          <w:sz w:val="12"/>
        </w:rPr>
        <w:t xml:space="preserve"> </w:t>
      </w:r>
      <w:r w:rsidRPr="00257F5D">
        <w:rPr>
          <w:rStyle w:val="StyleUnderline"/>
        </w:rPr>
        <w:t xml:space="preserve">precisely </w:t>
      </w:r>
      <w:r w:rsidRPr="007B0466">
        <w:rPr>
          <w:rStyle w:val="StyleUnderline"/>
          <w:highlight w:val="green"/>
        </w:rPr>
        <w:t>what’s wrong</w:t>
      </w:r>
      <w:r w:rsidRPr="00257F5D">
        <w:rPr>
          <w:rStyle w:val="StyleUnderline"/>
        </w:rPr>
        <w:t xml:space="preserve"> with academia. If we don’t go beyond </w:t>
      </w:r>
      <w:r w:rsidRPr="003A5AEE">
        <w:rPr>
          <w:rStyle w:val="Emphasis"/>
          <w:highlight w:val="green"/>
        </w:rPr>
        <w:t>the conceptual decolonization academia values</w:t>
      </w:r>
      <w:r w:rsidRPr="00257F5D">
        <w:rPr>
          <w:rStyle w:val="StyleUnderline"/>
        </w:rPr>
        <w:t xml:space="preserve"> so much, we </w:t>
      </w:r>
      <w:r w:rsidRPr="003A5AEE">
        <w:rPr>
          <w:rStyle w:val="Emphasis"/>
          <w:highlight w:val="green"/>
        </w:rPr>
        <w:t>risk freezing anticolonial resistance</w:t>
      </w:r>
      <w:r w:rsidRPr="00257F5D">
        <w:rPr>
          <w:rStyle w:val="StyleUnderline"/>
        </w:rPr>
        <w:t xml:space="preserve"> in the past tense.</w:t>
      </w:r>
      <w:r w:rsidRPr="006D6B18">
        <w:rPr>
          <w:sz w:val="12"/>
        </w:rPr>
        <w:t xml:space="preserve"> As intellectuals, we have to reveal how </w:t>
      </w:r>
      <w:r w:rsidRPr="00AF3930">
        <w:rPr>
          <w:rStyle w:val="Emphasis"/>
          <w:highlight w:val="green"/>
        </w:rPr>
        <w:t>discourse materializes into the cruelest practices</w:t>
      </w:r>
      <w:r w:rsidRPr="006D6B18">
        <w:rPr>
          <w:sz w:val="12"/>
        </w:rPr>
        <w:t>, that is, how</w:t>
      </w:r>
      <w:r w:rsidRPr="007842CD">
        <w:rPr>
          <w:rStyle w:val="StyleUnderline"/>
        </w:rPr>
        <w:t xml:space="preserve"> it becomes real… concrete… violent.</w:t>
      </w:r>
    </w:p>
    <w:p w14:paraId="62874EDD" w14:textId="77777777" w:rsidR="003B76D2" w:rsidRDefault="003B76D2" w:rsidP="003B76D2"/>
    <w:p w14:paraId="1B496E53" w14:textId="77777777" w:rsidR="003B76D2" w:rsidRPr="003B76D2" w:rsidRDefault="003B76D2" w:rsidP="003B76D2"/>
    <w:sectPr w:rsidR="003B76D2" w:rsidRPr="003B76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37A325" w14:textId="77777777" w:rsidR="0027031E" w:rsidRDefault="0027031E" w:rsidP="00066D2C">
      <w:r>
        <w:separator/>
      </w:r>
    </w:p>
  </w:endnote>
  <w:endnote w:type="continuationSeparator" w:id="0">
    <w:p w14:paraId="27743738" w14:textId="77777777" w:rsidR="0027031E" w:rsidRDefault="0027031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66BAB3" w14:textId="77777777" w:rsidR="0027031E" w:rsidRDefault="0027031E" w:rsidP="00066D2C">
      <w:r>
        <w:separator/>
      </w:r>
    </w:p>
  </w:footnote>
  <w:footnote w:type="continuationSeparator" w:id="0">
    <w:p w14:paraId="065F073E" w14:textId="77777777" w:rsidR="0027031E" w:rsidRDefault="0027031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1F2737"/>
    <w:multiLevelType w:val="hybridMultilevel"/>
    <w:tmpl w:val="00ECC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429503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4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945E4"/>
    <w:rsid w:val="00001C7E"/>
    <w:rsid w:val="0000487C"/>
    <w:rsid w:val="0001014B"/>
    <w:rsid w:val="00011FEF"/>
    <w:rsid w:val="00013C8B"/>
    <w:rsid w:val="00023AEF"/>
    <w:rsid w:val="000250CA"/>
    <w:rsid w:val="00032119"/>
    <w:rsid w:val="000427BD"/>
    <w:rsid w:val="00043C82"/>
    <w:rsid w:val="00050713"/>
    <w:rsid w:val="00053D0F"/>
    <w:rsid w:val="00056966"/>
    <w:rsid w:val="000615B0"/>
    <w:rsid w:val="00063921"/>
    <w:rsid w:val="000657E9"/>
    <w:rsid w:val="00065E8A"/>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531D"/>
    <w:rsid w:val="000D0D08"/>
    <w:rsid w:val="000D65C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4BF5"/>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0B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6A4"/>
    <w:rsid w:val="002234FB"/>
    <w:rsid w:val="00225437"/>
    <w:rsid w:val="002263A1"/>
    <w:rsid w:val="00232746"/>
    <w:rsid w:val="00236707"/>
    <w:rsid w:val="00241116"/>
    <w:rsid w:val="0024328E"/>
    <w:rsid w:val="002508CB"/>
    <w:rsid w:val="002514A7"/>
    <w:rsid w:val="00253733"/>
    <w:rsid w:val="00256AC0"/>
    <w:rsid w:val="002573AF"/>
    <w:rsid w:val="00263CC5"/>
    <w:rsid w:val="0027031E"/>
    <w:rsid w:val="00271866"/>
    <w:rsid w:val="00274CC1"/>
    <w:rsid w:val="00276E12"/>
    <w:rsid w:val="00277BB1"/>
    <w:rsid w:val="00281B05"/>
    <w:rsid w:val="00282932"/>
    <w:rsid w:val="00282FFC"/>
    <w:rsid w:val="002878D0"/>
    <w:rsid w:val="00290F1B"/>
    <w:rsid w:val="00291C09"/>
    <w:rsid w:val="002945E4"/>
    <w:rsid w:val="00295E62"/>
    <w:rsid w:val="002A3018"/>
    <w:rsid w:val="002A32FD"/>
    <w:rsid w:val="002A4DA5"/>
    <w:rsid w:val="002A57B1"/>
    <w:rsid w:val="002B2116"/>
    <w:rsid w:val="002B3050"/>
    <w:rsid w:val="002B5F0C"/>
    <w:rsid w:val="002C0731"/>
    <w:rsid w:val="002C0B33"/>
    <w:rsid w:val="002C30D9"/>
    <w:rsid w:val="002C6C7D"/>
    <w:rsid w:val="002C769C"/>
    <w:rsid w:val="002D212E"/>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5DA0"/>
    <w:rsid w:val="003A698D"/>
    <w:rsid w:val="003B17B3"/>
    <w:rsid w:val="003B4705"/>
    <w:rsid w:val="003B4F86"/>
    <w:rsid w:val="003B734D"/>
    <w:rsid w:val="003B76D2"/>
    <w:rsid w:val="003C177C"/>
    <w:rsid w:val="003C251E"/>
    <w:rsid w:val="003C3CCA"/>
    <w:rsid w:val="003C6CA9"/>
    <w:rsid w:val="003D3B44"/>
    <w:rsid w:val="003D4150"/>
    <w:rsid w:val="003D5367"/>
    <w:rsid w:val="003E7D0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4B1B"/>
    <w:rsid w:val="004A539A"/>
    <w:rsid w:val="004A74B8"/>
    <w:rsid w:val="004B3C97"/>
    <w:rsid w:val="004B4D3B"/>
    <w:rsid w:val="004B5436"/>
    <w:rsid w:val="004C2990"/>
    <w:rsid w:val="004C5E96"/>
    <w:rsid w:val="004C70B7"/>
    <w:rsid w:val="004C7B42"/>
    <w:rsid w:val="004D05AA"/>
    <w:rsid w:val="004D14C3"/>
    <w:rsid w:val="004D2073"/>
    <w:rsid w:val="004D2C8F"/>
    <w:rsid w:val="004D43AE"/>
    <w:rsid w:val="004D5EAC"/>
    <w:rsid w:val="004D6EEE"/>
    <w:rsid w:val="004D73E6"/>
    <w:rsid w:val="004D7907"/>
    <w:rsid w:val="004E1600"/>
    <w:rsid w:val="004E6CD8"/>
    <w:rsid w:val="004E6F12"/>
    <w:rsid w:val="004E746C"/>
    <w:rsid w:val="004E7533"/>
    <w:rsid w:val="004F16CA"/>
    <w:rsid w:val="004F3CD9"/>
    <w:rsid w:val="004F4139"/>
    <w:rsid w:val="004F682B"/>
    <w:rsid w:val="00500F93"/>
    <w:rsid w:val="005015BF"/>
    <w:rsid w:val="00503593"/>
    <w:rsid w:val="005036B1"/>
    <w:rsid w:val="00511177"/>
    <w:rsid w:val="005125C9"/>
    <w:rsid w:val="00515BDD"/>
    <w:rsid w:val="00521B9F"/>
    <w:rsid w:val="005268F8"/>
    <w:rsid w:val="0053626E"/>
    <w:rsid w:val="00541F46"/>
    <w:rsid w:val="0054240B"/>
    <w:rsid w:val="00544936"/>
    <w:rsid w:val="005449A8"/>
    <w:rsid w:val="0055242A"/>
    <w:rsid w:val="005525AE"/>
    <w:rsid w:val="005546C5"/>
    <w:rsid w:val="005558FC"/>
    <w:rsid w:val="00557B30"/>
    <w:rsid w:val="00557B59"/>
    <w:rsid w:val="0056434C"/>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4E30"/>
    <w:rsid w:val="005B566C"/>
    <w:rsid w:val="005B5DC5"/>
    <w:rsid w:val="005B6286"/>
    <w:rsid w:val="005C1630"/>
    <w:rsid w:val="005C26F3"/>
    <w:rsid w:val="005C2AEB"/>
    <w:rsid w:val="005C5B70"/>
    <w:rsid w:val="005D027B"/>
    <w:rsid w:val="005D2781"/>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50C8"/>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3BE6"/>
    <w:rsid w:val="006F148C"/>
    <w:rsid w:val="006F3768"/>
    <w:rsid w:val="006F71DE"/>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3A6"/>
    <w:rsid w:val="00784C8D"/>
    <w:rsid w:val="00785E47"/>
    <w:rsid w:val="007873F5"/>
    <w:rsid w:val="0078760F"/>
    <w:rsid w:val="0079136A"/>
    <w:rsid w:val="00792AD8"/>
    <w:rsid w:val="00792D84"/>
    <w:rsid w:val="00795030"/>
    <w:rsid w:val="00795A26"/>
    <w:rsid w:val="007A00CB"/>
    <w:rsid w:val="007A019A"/>
    <w:rsid w:val="007A312F"/>
    <w:rsid w:val="007A5FA9"/>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8D1"/>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8B6"/>
    <w:rsid w:val="00A74365"/>
    <w:rsid w:val="00A745BF"/>
    <w:rsid w:val="00A74A79"/>
    <w:rsid w:val="00A74E46"/>
    <w:rsid w:val="00A81524"/>
    <w:rsid w:val="00A81D60"/>
    <w:rsid w:val="00A90163"/>
    <w:rsid w:val="00A95A11"/>
    <w:rsid w:val="00AA1AC0"/>
    <w:rsid w:val="00AA3B66"/>
    <w:rsid w:val="00AA5803"/>
    <w:rsid w:val="00AA584F"/>
    <w:rsid w:val="00AB2843"/>
    <w:rsid w:val="00AB3118"/>
    <w:rsid w:val="00AB6F32"/>
    <w:rsid w:val="00AC259F"/>
    <w:rsid w:val="00AC281B"/>
    <w:rsid w:val="00AC46C7"/>
    <w:rsid w:val="00AC5B71"/>
    <w:rsid w:val="00AC5F18"/>
    <w:rsid w:val="00AC6ED5"/>
    <w:rsid w:val="00AD24F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1E02"/>
    <w:rsid w:val="00B02885"/>
    <w:rsid w:val="00B04EC7"/>
    <w:rsid w:val="00B06440"/>
    <w:rsid w:val="00B1231F"/>
    <w:rsid w:val="00B17927"/>
    <w:rsid w:val="00B2113E"/>
    <w:rsid w:val="00B2123B"/>
    <w:rsid w:val="00B2410E"/>
    <w:rsid w:val="00B2727D"/>
    <w:rsid w:val="00B301A2"/>
    <w:rsid w:val="00B30965"/>
    <w:rsid w:val="00B31350"/>
    <w:rsid w:val="00B315A8"/>
    <w:rsid w:val="00B32C3E"/>
    <w:rsid w:val="00B41D37"/>
    <w:rsid w:val="00B45128"/>
    <w:rsid w:val="00B53DB3"/>
    <w:rsid w:val="00B6087B"/>
    <w:rsid w:val="00B66AF2"/>
    <w:rsid w:val="00B72848"/>
    <w:rsid w:val="00B74544"/>
    <w:rsid w:val="00B77754"/>
    <w:rsid w:val="00B81054"/>
    <w:rsid w:val="00B820DB"/>
    <w:rsid w:val="00B827AE"/>
    <w:rsid w:val="00B837F0"/>
    <w:rsid w:val="00B83896"/>
    <w:rsid w:val="00B84D62"/>
    <w:rsid w:val="00B860A9"/>
    <w:rsid w:val="00B971CF"/>
    <w:rsid w:val="00B97264"/>
    <w:rsid w:val="00BA0143"/>
    <w:rsid w:val="00BA227A"/>
    <w:rsid w:val="00BA4C69"/>
    <w:rsid w:val="00BA5744"/>
    <w:rsid w:val="00BA61AF"/>
    <w:rsid w:val="00BB1630"/>
    <w:rsid w:val="00BB6860"/>
    <w:rsid w:val="00BC3256"/>
    <w:rsid w:val="00BC3592"/>
    <w:rsid w:val="00BC36DF"/>
    <w:rsid w:val="00BC4B41"/>
    <w:rsid w:val="00BC66ED"/>
    <w:rsid w:val="00BD0405"/>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2EB"/>
    <w:rsid w:val="00C110C0"/>
    <w:rsid w:val="00C12370"/>
    <w:rsid w:val="00C15000"/>
    <w:rsid w:val="00C15897"/>
    <w:rsid w:val="00C1616B"/>
    <w:rsid w:val="00C16B21"/>
    <w:rsid w:val="00C16DFC"/>
    <w:rsid w:val="00C170FB"/>
    <w:rsid w:val="00C2079E"/>
    <w:rsid w:val="00C221CD"/>
    <w:rsid w:val="00C27729"/>
    <w:rsid w:val="00C312FA"/>
    <w:rsid w:val="00C332C4"/>
    <w:rsid w:val="00C334F5"/>
    <w:rsid w:val="00C35A03"/>
    <w:rsid w:val="00C36A05"/>
    <w:rsid w:val="00C37D7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3AB3"/>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8AA"/>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432"/>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1F4A"/>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30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3050"/>
    <w:rsid w:val="00FC0E48"/>
    <w:rsid w:val="00FC1707"/>
    <w:rsid w:val="00FC1C82"/>
    <w:rsid w:val="00FC1D2F"/>
    <w:rsid w:val="00FC45AC"/>
    <w:rsid w:val="00FC4CFF"/>
    <w:rsid w:val="00FC5DE9"/>
    <w:rsid w:val="00FD0415"/>
    <w:rsid w:val="00FD44E2"/>
    <w:rsid w:val="00FD48FA"/>
    <w:rsid w:val="00FD73C3"/>
    <w:rsid w:val="00FE2FD3"/>
    <w:rsid w:val="00FE4861"/>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CF679B"/>
  <w15:chartTrackingRefBased/>
  <w15:docId w15:val="{097CFD74-5020-4910-B602-3436E421D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5FA9"/>
    <w:rPr>
      <w:rFonts w:ascii="Calibri" w:hAnsi="Calibri" w:cs="Calibri"/>
    </w:rPr>
  </w:style>
  <w:style w:type="paragraph" w:styleId="Heading1">
    <w:name w:val="heading 1"/>
    <w:aliases w:val="Pocket"/>
    <w:basedOn w:val="Normal"/>
    <w:next w:val="Normal"/>
    <w:link w:val="Heading1Char"/>
    <w:qFormat/>
    <w:rsid w:val="007A5FA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A5FA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7A5FA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11111,No Spacing21,TAG,Ch,ta,small space,No Spacing4,No Spacing5,Card,tags,T,card,t"/>
    <w:basedOn w:val="Normal"/>
    <w:next w:val="Normal"/>
    <w:link w:val="Heading4Char"/>
    <w:uiPriority w:val="3"/>
    <w:qFormat/>
    <w:rsid w:val="007A5FA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A5FA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A5F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5FA9"/>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7A5FA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A5FA9"/>
    <w:rPr>
      <w:color w:val="auto"/>
      <w:u w:val="none"/>
    </w:rPr>
  </w:style>
  <w:style w:type="character" w:customStyle="1" w:styleId="Heading1Char">
    <w:name w:val="Heading 1 Char"/>
    <w:aliases w:val="Pocket Char"/>
    <w:basedOn w:val="DefaultParagraphFont"/>
    <w:link w:val="Heading1"/>
    <w:rsid w:val="007A5FA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A5FA9"/>
    <w:rPr>
      <w:rFonts w:ascii="Calibri" w:eastAsiaTheme="majorEastAsia" w:hAnsi="Calibri" w:cstheme="majorBidi"/>
      <w:b/>
      <w:sz w:val="44"/>
      <w:szCs w:val="26"/>
      <w:u w:val="double"/>
    </w:rPr>
  </w:style>
  <w:style w:type="character" w:customStyle="1" w:styleId="Heading3Char">
    <w:name w:val="Heading 3 Char"/>
    <w:aliases w:val="Block Char,Heading 3 Char Char Char,Char Char2,Char Char Char Char Char Char Char Char,Char1 Char Char,Char1 Char + Left:  2.54 cm Char,First line:  0 Heading 3 Char,First line:  0 cm Char,Char Char Char,Text 7 Char,Tag Char Char Char"/>
    <w:basedOn w:val="DefaultParagraphFont"/>
    <w:link w:val="Heading3"/>
    <w:uiPriority w:val="2"/>
    <w:rsid w:val="007A5FA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11111 Char"/>
    <w:basedOn w:val="DefaultParagraphFont"/>
    <w:link w:val="Heading4"/>
    <w:uiPriority w:val="3"/>
    <w:rsid w:val="007A5FA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7A5FA9"/>
    <w:rPr>
      <w:b/>
      <w:bCs/>
      <w:sz w:val="26"/>
      <w:u w:val="non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cite"/>
    <w:basedOn w:val="DefaultParagraphFont"/>
    <w:uiPriority w:val="7"/>
    <w:qFormat/>
    <w:rsid w:val="007A5FA9"/>
    <w:rPr>
      <w:b w:val="0"/>
      <w:sz w:val="22"/>
      <w:u w:val="single"/>
    </w:rPr>
  </w:style>
  <w:style w:type="character" w:styleId="Strong">
    <w:name w:val="Strong"/>
    <w:basedOn w:val="DefaultParagraphFont"/>
    <w:uiPriority w:val="22"/>
    <w:semiHidden/>
    <w:qFormat/>
    <w:rsid w:val="007A5FA9"/>
    <w:rPr>
      <w:b/>
      <w:bCs/>
    </w:rPr>
  </w:style>
  <w:style w:type="character" w:styleId="BookTitle">
    <w:name w:val="Book Title"/>
    <w:basedOn w:val="DefaultParagraphFont"/>
    <w:uiPriority w:val="33"/>
    <w:semiHidden/>
    <w:qFormat/>
    <w:rsid w:val="007A5FA9"/>
    <w:rPr>
      <w:b/>
      <w:bCs/>
      <w:i/>
      <w:iCs/>
      <w:spacing w:val="5"/>
    </w:rPr>
  </w:style>
  <w:style w:type="character" w:customStyle="1" w:styleId="Heading5Char">
    <w:name w:val="Heading 5 Char"/>
    <w:basedOn w:val="DefaultParagraphFont"/>
    <w:link w:val="Heading5"/>
    <w:uiPriority w:val="9"/>
    <w:semiHidden/>
    <w:rsid w:val="007A5FA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A5FA9"/>
  </w:style>
  <w:style w:type="paragraph" w:styleId="Header">
    <w:name w:val="header"/>
    <w:basedOn w:val="Normal"/>
    <w:link w:val="HeaderChar"/>
    <w:uiPriority w:val="99"/>
    <w:semiHidden/>
    <w:rsid w:val="007A5FA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A5FA9"/>
    <w:rPr>
      <w:rFonts w:ascii="Calibri" w:hAnsi="Calibri" w:cs="Calibri"/>
    </w:rPr>
  </w:style>
  <w:style w:type="paragraph" w:styleId="Footer">
    <w:name w:val="footer"/>
    <w:basedOn w:val="Normal"/>
    <w:link w:val="FooterChar"/>
    <w:uiPriority w:val="99"/>
    <w:semiHidden/>
    <w:rsid w:val="007A5FA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A5FA9"/>
    <w:rPr>
      <w:rFonts w:ascii="Calibri" w:hAnsi="Calibri" w:cs="Calibri"/>
    </w:rPr>
  </w:style>
  <w:style w:type="paragraph" w:styleId="BodyText">
    <w:name w:val="Body Text"/>
    <w:basedOn w:val="Normal"/>
    <w:link w:val="BodyTextChar"/>
    <w:uiPriority w:val="99"/>
    <w:semiHidden/>
    <w:unhideWhenUsed/>
    <w:rsid w:val="007A5FA9"/>
    <w:pPr>
      <w:spacing w:after="120"/>
    </w:pPr>
  </w:style>
  <w:style w:type="character" w:customStyle="1" w:styleId="BodyTextChar">
    <w:name w:val="Body Text Char"/>
    <w:basedOn w:val="DefaultParagraphFont"/>
    <w:link w:val="BodyText"/>
    <w:uiPriority w:val="99"/>
    <w:semiHidden/>
    <w:rsid w:val="007A5FA9"/>
    <w:rPr>
      <w:rFonts w:ascii="Calibri" w:hAnsi="Calibri" w:cs="Calibri"/>
    </w:rPr>
  </w:style>
  <w:style w:type="paragraph" w:styleId="NoSpacing">
    <w:name w:val="No Spacing"/>
    <w:link w:val="NoSpacingChar"/>
    <w:uiPriority w:val="99"/>
    <w:semiHidden/>
    <w:unhideWhenUsed/>
    <w:qFormat/>
    <w:rsid w:val="007A5FA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A5FA9"/>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7A5FA9"/>
    <w:rPr>
      <w:color w:val="0563C1" w:themeColor="hyperlink"/>
      <w:u w:val="single"/>
    </w:rPr>
  </w:style>
  <w:style w:type="character" w:styleId="UnresolvedMention">
    <w:name w:val="Unresolved Mention"/>
    <w:basedOn w:val="DefaultParagraphFont"/>
    <w:uiPriority w:val="99"/>
    <w:semiHidden/>
    <w:unhideWhenUsed/>
    <w:rsid w:val="007A5FA9"/>
    <w:rPr>
      <w:color w:val="605E5C"/>
      <w:shd w:val="clear" w:color="auto" w:fill="E1DFDD"/>
    </w:rPr>
  </w:style>
  <w:style w:type="paragraph" w:customStyle="1" w:styleId="Undertag">
    <w:name w:val="Undertag"/>
    <w:link w:val="UndertagChar"/>
    <w:autoRedefine/>
    <w:uiPriority w:val="5"/>
    <w:qFormat/>
    <w:rsid w:val="00A728B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728B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728B6"/>
    <w:rPr>
      <w:color w:val="1F3864" w:themeColor="accent1" w:themeShade="80"/>
    </w:rPr>
  </w:style>
  <w:style w:type="character" w:customStyle="1" w:styleId="AnalyticChar">
    <w:name w:val="Analytic Char"/>
    <w:basedOn w:val="DefaultParagraphFont"/>
    <w:link w:val="Analytic"/>
    <w:uiPriority w:val="5"/>
    <w:rsid w:val="00A728B6"/>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2945E4"/>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BD0405"/>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B76D2"/>
    <w:pPr>
      <w:spacing w:after="0" w:line="240" w:lineRule="auto"/>
    </w:pPr>
    <w:rPr>
      <w:u w:val="single"/>
    </w:rPr>
  </w:style>
  <w:style w:type="paragraph" w:customStyle="1" w:styleId="Emphasis1">
    <w:name w:val="Emphasis1"/>
    <w:basedOn w:val="Normal"/>
    <w:autoRedefine/>
    <w:uiPriority w:val="8"/>
    <w:qFormat/>
    <w:rsid w:val="003B76D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yu.edu/about/news-publications/news/2023/november/statement-from-professor-eve-tuck.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g8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15167</Words>
  <Characters>86458</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Peggy Parfenoff</cp:lastModifiedBy>
  <cp:revision>98</cp:revision>
  <dcterms:created xsi:type="dcterms:W3CDTF">2025-10-11T19:16:00Z</dcterms:created>
  <dcterms:modified xsi:type="dcterms:W3CDTF">2025-10-11T20:16:00Z</dcterms:modified>
</cp:coreProperties>
</file>