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6B69" w14:textId="77777777" w:rsidR="00CC6DE1" w:rsidRDefault="00CC6DE1" w:rsidP="00D9352B">
      <w:pPr>
        <w:pStyle w:val="Heading2"/>
      </w:pPr>
      <w:r>
        <w:t>PIK</w:t>
      </w:r>
    </w:p>
    <w:p w14:paraId="473749DA" w14:textId="7EF8B32C" w:rsidR="00CC6DE1" w:rsidRDefault="00CC6DE1" w:rsidP="00CC6DE1">
      <w:pPr>
        <w:pStyle w:val="Heading3"/>
      </w:pPr>
      <w:r>
        <w:t xml:space="preserve">1NC </w:t>
      </w:r>
    </w:p>
    <w:p w14:paraId="2F19149A" w14:textId="77777777" w:rsidR="00CC6DE1" w:rsidRDefault="00CC6DE1" w:rsidP="00CC6DE1">
      <w:pPr>
        <w:pStyle w:val="Heading4"/>
      </w:pPr>
      <w:r>
        <w:t>The United States federal government should substantially strengthen collective bargaining rights for non-DHS federal civil servants.</w:t>
      </w:r>
    </w:p>
    <w:p w14:paraId="70381AB4" w14:textId="77777777" w:rsidR="00CC6DE1" w:rsidRPr="00C111EF" w:rsidRDefault="00CC6DE1" w:rsidP="00CC6DE1"/>
    <w:p w14:paraId="33656586" w14:textId="77777777" w:rsidR="00CC6DE1" w:rsidRPr="0038229E" w:rsidRDefault="00CC6DE1" w:rsidP="00CC6DE1">
      <w:pPr>
        <w:pStyle w:val="Heading4"/>
      </w:pPr>
      <w:r>
        <w:t xml:space="preserve">Federal workers are </w:t>
      </w:r>
      <w:r w:rsidRPr="00BF7E2C">
        <w:rPr>
          <w:u w:val="single"/>
        </w:rPr>
        <w:t>mostly</w:t>
      </w:r>
      <w:r>
        <w:t xml:space="preserve"> DOD employees and the DHS – that’s </w:t>
      </w:r>
      <w:r w:rsidRPr="00E13FF6">
        <w:rPr>
          <w:u w:val="single"/>
        </w:rPr>
        <w:t>ICE</w:t>
      </w:r>
    </w:p>
    <w:p w14:paraId="53F4A284" w14:textId="77777777" w:rsidR="00CC6DE1" w:rsidRPr="00621D23" w:rsidRDefault="00CC6DE1" w:rsidP="00CC6DE1">
      <w:pPr>
        <w:rPr>
          <w:sz w:val="12"/>
        </w:rPr>
      </w:pPr>
      <w:r w:rsidRPr="00B36E4D">
        <w:rPr>
          <w:rStyle w:val="Style13ptBold"/>
        </w:rPr>
        <w:t>Glass ’25</w:t>
      </w:r>
      <w:r>
        <w:rPr>
          <w:rStyle w:val="Style13ptBold"/>
        </w:rPr>
        <w:t xml:space="preserve"> – insert this chart</w:t>
      </w:r>
      <w:r w:rsidRPr="00621D23">
        <w:rPr>
          <w:sz w:val="12"/>
        </w:rPr>
        <w:t xml:space="preserve"> [Aurelia; May 22; Master’s in international economics and finance at the Johns Hopkins School for Advanced International Studies; Center for American Progress, “The Trump Administration Ended Collective Bargaining for 1 Million Federal Workers,” https://www.americanprogress.org/article/the-trump-administration-ended-collective-bargaining-for-1-million-federal-workers/]</w:t>
      </w:r>
    </w:p>
    <w:p w14:paraId="6B0B7DD0" w14:textId="77777777" w:rsidR="00CC6DE1" w:rsidRPr="00746640" w:rsidRDefault="00CC6DE1" w:rsidP="00CC6DE1">
      <w:pPr>
        <w:rPr>
          <w:sz w:val="8"/>
          <w:szCs w:val="8"/>
        </w:rPr>
      </w:pPr>
      <w:r w:rsidRPr="00746640">
        <w:rPr>
          <w:sz w:val="8"/>
          <w:szCs w:val="8"/>
        </w:rPr>
        <w:t xml:space="preserve">In spite of its claims of “putting American workers first,” the Trump administration has ended collective bargaining </w:t>
      </w:r>
      <w:r w:rsidRPr="00746640">
        <w:rPr>
          <w:sz w:val="8"/>
          <w:szCs w:val="8"/>
          <w:highlight w:val="cyan"/>
        </w:rPr>
        <w:t>for</w:t>
      </w:r>
      <w:r w:rsidRPr="00746640">
        <w:rPr>
          <w:sz w:val="8"/>
          <w:szCs w:val="8"/>
        </w:rPr>
        <w:t xml:space="preserve"> 4 out of 5 </w:t>
      </w:r>
      <w:r w:rsidRPr="00746640">
        <w:rPr>
          <w:sz w:val="8"/>
          <w:szCs w:val="8"/>
          <w:highlight w:val="cyan"/>
        </w:rPr>
        <w:t>federal workers</w:t>
      </w:r>
      <w:r w:rsidRPr="00746640">
        <w:rPr>
          <w:sz w:val="8"/>
          <w:szCs w:val="8"/>
        </w:rPr>
        <w:t xml:space="preserve"> represented by unions </w:t>
      </w:r>
      <w:r w:rsidRPr="00746640">
        <w:rPr>
          <w:sz w:val="8"/>
          <w:szCs w:val="8"/>
          <w:highlight w:val="cyan"/>
        </w:rPr>
        <w:t>at</w:t>
      </w:r>
      <w:r w:rsidRPr="00746640">
        <w:rPr>
          <w:sz w:val="8"/>
          <w:szCs w:val="8"/>
        </w:rPr>
        <w:t xml:space="preserve"> more than a dozen federal agencies. According to a Center for American Progress analysis of federal employment data, the Trump administration ended collective bargaining rights for more than 1 million American workers, or nearly 1 out of every 15 workers nationwide covered by a union contract, via an executive order issued on March 27, 2025, and a prior decision to end collective bargaining at the Transportation Security Administration (TSA). According to Georgetown University labor historian Joseph McCartin, this order is “by far the largest single action of union-busting in American history.”</w:t>
      </w:r>
    </w:p>
    <w:p w14:paraId="32E688ED" w14:textId="77777777" w:rsidR="00CC6DE1" w:rsidRPr="00746640" w:rsidRDefault="00CC6DE1" w:rsidP="00CC6DE1">
      <w:pPr>
        <w:rPr>
          <w:sz w:val="8"/>
          <w:szCs w:val="8"/>
        </w:rPr>
      </w:pPr>
      <w:r w:rsidRPr="00746640">
        <w:rPr>
          <w:sz w:val="8"/>
          <w:szCs w:val="8"/>
        </w:rPr>
        <w:t>The Trump administration’s actions end collective bargaining for more than 1 million workers</w:t>
      </w:r>
    </w:p>
    <w:p w14:paraId="511FC962" w14:textId="77777777" w:rsidR="00CC6DE1" w:rsidRPr="00746640" w:rsidRDefault="00CC6DE1" w:rsidP="00CC6DE1">
      <w:pPr>
        <w:rPr>
          <w:sz w:val="8"/>
          <w:szCs w:val="8"/>
        </w:rPr>
      </w:pPr>
      <w:r w:rsidRPr="00746640">
        <w:rPr>
          <w:sz w:val="8"/>
          <w:szCs w:val="8"/>
        </w:rPr>
        <w:t>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unions. Most of these workers lost their collective bargaining rights immediately after the order was issued. Although more than 39,000 U.S. Department of Transportation workers still have their rights as of the time of publication, they could lose them at any time since the order delegated the secretary of transportation to end collective bargaining at the agency; therefore, these workers are included in the overall total in Figure 1.</w:t>
      </w:r>
    </w:p>
    <w:p w14:paraId="4B7D93E9" w14:textId="77777777" w:rsidR="00CC6DE1" w:rsidRPr="00746640" w:rsidRDefault="00CC6DE1" w:rsidP="00CC6DE1">
      <w:pPr>
        <w:rPr>
          <w:sz w:val="8"/>
          <w:szCs w:val="8"/>
        </w:rPr>
      </w:pPr>
      <w:r w:rsidRPr="00746640">
        <w:rPr>
          <w:sz w:val="8"/>
          <w:szCs w:val="8"/>
        </w:rPr>
        <w:t xml:space="preserve">Collective bargaining </w:t>
      </w:r>
      <w:r w:rsidRPr="00746640">
        <w:rPr>
          <w:sz w:val="8"/>
          <w:szCs w:val="8"/>
          <w:highlight w:val="cyan"/>
        </w:rPr>
        <w:t>enables</w:t>
      </w:r>
      <w:r w:rsidRPr="00746640">
        <w:rPr>
          <w:sz w:val="8"/>
          <w:szCs w:val="8"/>
        </w:rPr>
        <w:t xml:space="preserve"> workers to come together </w:t>
      </w:r>
      <w:r w:rsidRPr="00746640">
        <w:rPr>
          <w:sz w:val="8"/>
          <w:szCs w:val="8"/>
          <w:highlight w:val="cyan"/>
        </w:rPr>
        <w:t>to protect themselves</w:t>
      </w:r>
      <w:r w:rsidRPr="00746640">
        <w:rPr>
          <w:sz w:val="8"/>
          <w:szCs w:val="8"/>
        </w:rPr>
        <w:t xml:space="preserve"> for speaking up on the job and to </w:t>
      </w:r>
      <w:r w:rsidRPr="00746640">
        <w:rPr>
          <w:sz w:val="8"/>
          <w:szCs w:val="8"/>
          <w:highlight w:val="cyan"/>
        </w:rPr>
        <w:t>negotiate for improved working conditions</w:t>
      </w:r>
      <w:r w:rsidRPr="00746640">
        <w:rPr>
          <w:sz w:val="8"/>
          <w:szCs w:val="8"/>
        </w:rPr>
        <w:t xml:space="preserve">, including better overtime, paid leave, and health and safety standards. Without the hopes of being able to negotiate future contracts for the duration of the Trump administration, federal workers </w:t>
      </w:r>
      <w:r w:rsidRPr="00746640">
        <w:rPr>
          <w:sz w:val="8"/>
          <w:szCs w:val="8"/>
          <w:highlight w:val="cyan"/>
        </w:rPr>
        <w:t>lose</w:t>
      </w:r>
      <w:r w:rsidRPr="00746640">
        <w:rPr>
          <w:sz w:val="8"/>
          <w:szCs w:val="8"/>
        </w:rPr>
        <w:t xml:space="preserve"> not only their ability to negotiate for better working conditions but also some of the </w:t>
      </w:r>
      <w:r w:rsidRPr="00746640">
        <w:rPr>
          <w:sz w:val="8"/>
          <w:szCs w:val="8"/>
          <w:highlight w:val="cyan"/>
        </w:rPr>
        <w:t>protections that enable</w:t>
      </w:r>
      <w:r w:rsidRPr="00746640">
        <w:rPr>
          <w:sz w:val="8"/>
          <w:szCs w:val="8"/>
        </w:rPr>
        <w:t xml:space="preserve"> them </w:t>
      </w:r>
      <w:r w:rsidRPr="00746640">
        <w:rPr>
          <w:sz w:val="8"/>
          <w:szCs w:val="8"/>
          <w:highlight w:val="cyan"/>
        </w:rPr>
        <w:t>to blow the whistle</w:t>
      </w:r>
      <w:r w:rsidRPr="00746640">
        <w:rPr>
          <w:sz w:val="8"/>
          <w:szCs w:val="8"/>
        </w:rPr>
        <w:t xml:space="preserve"> when they see something at work that is dangerous to the public.</w:t>
      </w:r>
    </w:p>
    <w:p w14:paraId="2BA02D49" w14:textId="77777777" w:rsidR="00CC6DE1" w:rsidRPr="00746640" w:rsidRDefault="00CC6DE1" w:rsidP="00CC6DE1">
      <w:pPr>
        <w:rPr>
          <w:sz w:val="8"/>
          <w:szCs w:val="8"/>
        </w:rPr>
      </w:pPr>
      <w:r w:rsidRPr="00746640">
        <w:rPr>
          <w:sz w:val="8"/>
          <w:szCs w:val="8"/>
        </w:rPr>
        <w:t>Many of the affected workers do not have a national security role</w:t>
      </w:r>
    </w:p>
    <w:p w14:paraId="3AF6029E" w14:textId="77777777" w:rsidR="00CC6DE1" w:rsidRPr="00746640" w:rsidRDefault="00CC6DE1" w:rsidP="00CC6DE1">
      <w:pPr>
        <w:rPr>
          <w:sz w:val="8"/>
          <w:szCs w:val="8"/>
        </w:rPr>
      </w:pPr>
      <w:r w:rsidRPr="00746640">
        <w:rPr>
          <w:sz w:val="8"/>
          <w:szCs w:val="8"/>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0ACF2A9D" w14:textId="77777777" w:rsidR="00CC6DE1" w:rsidRPr="00746640" w:rsidRDefault="00CC6DE1" w:rsidP="00CC6DE1">
      <w:pPr>
        <w:rPr>
          <w:sz w:val="8"/>
          <w:szCs w:val="8"/>
        </w:rPr>
      </w:pPr>
      <w:r w:rsidRPr="00746640">
        <w:rPr>
          <w:sz w:val="8"/>
          <w:szCs w:val="8"/>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48A279E3" w14:textId="77777777" w:rsidR="00CC6DE1" w:rsidRPr="00EF7BD4" w:rsidRDefault="00CC6DE1" w:rsidP="00CC6DE1">
      <w:r w:rsidRPr="00C27590">
        <w:rPr>
          <w:noProof/>
        </w:rPr>
        <w:drawing>
          <wp:inline distT="0" distB="0" distL="0" distR="0" wp14:anchorId="5CBC4823" wp14:editId="3E28486C">
            <wp:extent cx="3246401" cy="4099915"/>
            <wp:effectExtent l="0" t="0" r="0" b="0"/>
            <wp:docPr id="12096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25131" name=""/>
                    <pic:cNvPicPr/>
                  </pic:nvPicPr>
                  <pic:blipFill>
                    <a:blip r:embed="rId8"/>
                    <a:stretch>
                      <a:fillRect/>
                    </a:stretch>
                  </pic:blipFill>
                  <pic:spPr>
                    <a:xfrm>
                      <a:off x="0" y="0"/>
                      <a:ext cx="3246401" cy="4099915"/>
                    </a:xfrm>
                    <a:prstGeom prst="rect">
                      <a:avLst/>
                    </a:prstGeom>
                  </pic:spPr>
                </pic:pic>
              </a:graphicData>
            </a:graphic>
          </wp:inline>
        </w:drawing>
      </w:r>
    </w:p>
    <w:p w14:paraId="1C2AE3CA" w14:textId="77777777" w:rsidR="00CC6DE1" w:rsidRPr="0047698C" w:rsidRDefault="00CC6DE1" w:rsidP="00CC6DE1">
      <w:pPr>
        <w:rPr>
          <w:sz w:val="6"/>
          <w:szCs w:val="6"/>
        </w:rPr>
      </w:pPr>
      <w:r w:rsidRPr="0047698C">
        <w:rPr>
          <w:sz w:val="6"/>
          <w:szCs w:val="6"/>
        </w:rPr>
        <w:t>Ending collective bargaining for federal workers harms both workers and the public</w:t>
      </w:r>
    </w:p>
    <w:p w14:paraId="34718C8F" w14:textId="77777777" w:rsidR="00CC6DE1" w:rsidRPr="0047698C" w:rsidRDefault="00CC6DE1" w:rsidP="00CC6DE1">
      <w:pPr>
        <w:rPr>
          <w:sz w:val="6"/>
          <w:szCs w:val="6"/>
        </w:rPr>
      </w:pPr>
      <w:r w:rsidRPr="0047698C">
        <w:rPr>
          <w:sz w:val="6"/>
          <w:szCs w:val="6"/>
        </w:rPr>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 Collective bargaining agreements protect VA whistleblowers who have uncovered problems at the agency such as the mismanagement of veterans’ private information or the illegal restraint of a patient at a VA medical center.</w:t>
      </w:r>
    </w:p>
    <w:p w14:paraId="032A0B11" w14:textId="77777777" w:rsidR="00CC6DE1" w:rsidRPr="0047698C" w:rsidRDefault="00CC6DE1" w:rsidP="00CC6DE1">
      <w:pPr>
        <w:rPr>
          <w:sz w:val="6"/>
          <w:szCs w:val="6"/>
        </w:rPr>
      </w:pPr>
      <w:r w:rsidRPr="0047698C">
        <w:rPr>
          <w:sz w:val="6"/>
          <w:szCs w:val="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order has also </w:t>
      </w:r>
      <w:r w:rsidRPr="0047698C">
        <w:rPr>
          <w:sz w:val="6"/>
          <w:szCs w:val="6"/>
          <w:highlight w:val="cyan"/>
        </w:rPr>
        <w:t>disrupted union</w:t>
      </w:r>
      <w:r w:rsidRPr="0047698C">
        <w:rPr>
          <w:sz w:val="6"/>
          <w:szCs w:val="6"/>
        </w:rPr>
        <w:t xml:space="preserve"> members’ ability to pay </w:t>
      </w:r>
      <w:r w:rsidRPr="0047698C">
        <w:rPr>
          <w:sz w:val="6"/>
          <w:szCs w:val="6"/>
          <w:highlight w:val="cyan"/>
        </w:rPr>
        <w:t>dues</w:t>
      </w:r>
      <w:r w:rsidRPr="0047698C">
        <w:rPr>
          <w:sz w:val="6"/>
          <w:szCs w:val="6"/>
        </w:rPr>
        <w:t xml:space="preserve">, which in turn makes it </w:t>
      </w:r>
      <w:r w:rsidRPr="0047698C">
        <w:rPr>
          <w:sz w:val="6"/>
          <w:szCs w:val="6"/>
          <w:highlight w:val="cyan"/>
        </w:rPr>
        <w:t>harder</w:t>
      </w:r>
      <w:r w:rsidRPr="0047698C">
        <w:rPr>
          <w:sz w:val="6"/>
          <w:szCs w:val="6"/>
        </w:rPr>
        <w:t xml:space="preserve"> for workers </w:t>
      </w:r>
      <w:r w:rsidRPr="0047698C">
        <w:rPr>
          <w:sz w:val="6"/>
          <w:szCs w:val="6"/>
          <w:highlight w:val="cyan"/>
        </w:rPr>
        <w:t>to support</w:t>
      </w:r>
      <w:r w:rsidRPr="0047698C">
        <w:rPr>
          <w:sz w:val="6"/>
          <w:szCs w:val="6"/>
        </w:rPr>
        <w:t xml:space="preserve"> the negotiations and </w:t>
      </w:r>
      <w:r w:rsidRPr="0047698C">
        <w:rPr>
          <w:sz w:val="6"/>
          <w:szCs w:val="6"/>
          <w:highlight w:val="cyan"/>
        </w:rPr>
        <w:t>lawsuits they need to protect</w:t>
      </w:r>
      <w:r w:rsidRPr="0047698C">
        <w:rPr>
          <w:sz w:val="6"/>
          <w:szCs w:val="6"/>
        </w:rPr>
        <w:t xml:space="preserve"> their </w:t>
      </w:r>
      <w:r w:rsidRPr="0047698C">
        <w:rPr>
          <w:sz w:val="6"/>
          <w:szCs w:val="6"/>
          <w:highlight w:val="cyan"/>
        </w:rPr>
        <w:t>rights</w:t>
      </w:r>
      <w:r w:rsidRPr="0047698C">
        <w:rPr>
          <w:sz w:val="6"/>
          <w:szCs w:val="6"/>
        </w:rPr>
        <w:t>. On April 1, 2025, representatives in the House introduced a bill to overturn the executive order, co-sponsored by a majority of members .</w:t>
      </w:r>
    </w:p>
    <w:p w14:paraId="7EF738BB" w14:textId="77777777" w:rsidR="00CC6DE1" w:rsidRPr="0047698C" w:rsidRDefault="00CC6DE1" w:rsidP="00CC6DE1">
      <w:pPr>
        <w:rPr>
          <w:sz w:val="6"/>
          <w:szCs w:val="6"/>
        </w:rPr>
      </w:pPr>
      <w:r w:rsidRPr="0047698C">
        <w:rPr>
          <w:sz w:val="6"/>
          <w:szCs w:val="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6D48488E" w14:textId="77777777" w:rsidR="00CC6DE1" w:rsidRPr="0047698C" w:rsidRDefault="00CC6DE1" w:rsidP="00CC6DE1">
      <w:pPr>
        <w:rPr>
          <w:sz w:val="6"/>
          <w:szCs w:val="6"/>
        </w:rPr>
      </w:pPr>
      <w:r w:rsidRPr="0047698C">
        <w:rPr>
          <w:sz w:val="6"/>
          <w:szCs w:val="6"/>
        </w:rPr>
        <w:t>Conclusion</w:t>
      </w:r>
    </w:p>
    <w:p w14:paraId="091472A4" w14:textId="77777777" w:rsidR="00CC6DE1" w:rsidRPr="0047698C" w:rsidRDefault="00CC6DE1" w:rsidP="00CC6DE1">
      <w:pPr>
        <w:rPr>
          <w:sz w:val="6"/>
          <w:szCs w:val="6"/>
        </w:rPr>
      </w:pPr>
      <w:r w:rsidRPr="0047698C">
        <w:rPr>
          <w:sz w:val="6"/>
          <w:szCs w:val="6"/>
        </w:rPr>
        <w:t xml:space="preserve">These attacks could not come at a worse time for the American public. Unionized federal workers have </w:t>
      </w:r>
      <w:r w:rsidRPr="0047698C">
        <w:rPr>
          <w:sz w:val="6"/>
          <w:szCs w:val="6"/>
          <w:highlight w:val="cyan"/>
        </w:rPr>
        <w:t>negotiated</w:t>
      </w:r>
      <w:r w:rsidRPr="0047698C">
        <w:rPr>
          <w:sz w:val="6"/>
          <w:szCs w:val="6"/>
        </w:rPr>
        <w:t xml:space="preserve"> important </w:t>
      </w:r>
      <w:r w:rsidRPr="0047698C">
        <w:rPr>
          <w:sz w:val="6"/>
          <w:szCs w:val="6"/>
          <w:highlight w:val="cyan"/>
        </w:rPr>
        <w:t>protections that preserve scientific integrity; compensate</w:t>
      </w:r>
      <w:r w:rsidRPr="0047698C">
        <w:rPr>
          <w:sz w:val="6"/>
          <w:szCs w:val="6"/>
        </w:rPr>
        <w:t xml:space="preserve"> workers on recovery or </w:t>
      </w:r>
      <w:r w:rsidRPr="0047698C">
        <w:rPr>
          <w:sz w:val="6"/>
          <w:szCs w:val="6"/>
          <w:highlight w:val="cyan"/>
        </w:rPr>
        <w:t>investigation missions</w:t>
      </w:r>
      <w:r w:rsidRPr="0047698C">
        <w:rPr>
          <w:sz w:val="6"/>
          <w:szCs w:val="6"/>
        </w:rPr>
        <w:t xml:space="preserve"> for American prisoners of war and soldiers missing in action; protect workers who report patient abuse at VA hospitals; safeguard worker safety for USDA food inspection workers;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707EA536" w14:textId="77777777" w:rsidR="00CC6DE1" w:rsidRPr="00926547" w:rsidRDefault="00CC6DE1" w:rsidP="00CC6DE1">
      <w:pPr>
        <w:rPr>
          <w:sz w:val="6"/>
          <w:szCs w:val="6"/>
        </w:rPr>
      </w:pPr>
      <w:r w:rsidRPr="0047698C">
        <w:rPr>
          <w:sz w:val="6"/>
          <w:szCs w:val="6"/>
        </w:rPr>
        <w:t xml:space="preserve">The Trump administration has launched many attacks on workers—such as cutting the minimum wage for hundreds of thousands of private sector workers—and its latest move targets workers’ right to come together in unions. </w:t>
      </w:r>
      <w:r w:rsidRPr="0047698C">
        <w:rPr>
          <w:sz w:val="6"/>
          <w:szCs w:val="6"/>
          <w:highlight w:val="cyan"/>
        </w:rPr>
        <w:t>Workers in</w:t>
      </w:r>
      <w:r w:rsidRPr="0047698C">
        <w:rPr>
          <w:sz w:val="6"/>
          <w:szCs w:val="6"/>
        </w:rPr>
        <w:t xml:space="preserve"> the </w:t>
      </w:r>
      <w:r w:rsidRPr="0047698C">
        <w:rPr>
          <w:sz w:val="6"/>
          <w:szCs w:val="6"/>
          <w:highlight w:val="cyan"/>
        </w:rPr>
        <w:t>federal government</w:t>
      </w:r>
      <w:r w:rsidRPr="0047698C">
        <w:rPr>
          <w:sz w:val="6"/>
          <w:szCs w:val="6"/>
        </w:rPr>
        <w:t xml:space="preserve"> have </w:t>
      </w:r>
      <w:r w:rsidRPr="0047698C">
        <w:rPr>
          <w:sz w:val="6"/>
          <w:szCs w:val="6"/>
          <w:highlight w:val="cyan"/>
        </w:rPr>
        <w:t>exercised</w:t>
      </w:r>
      <w:r w:rsidRPr="0047698C">
        <w:rPr>
          <w:sz w:val="6"/>
          <w:szCs w:val="6"/>
        </w:rPr>
        <w:t xml:space="preserve"> their collective bargaining </w:t>
      </w:r>
      <w:r w:rsidRPr="0047698C">
        <w:rPr>
          <w:sz w:val="6"/>
          <w:szCs w:val="6"/>
          <w:highlight w:val="cyan"/>
        </w:rPr>
        <w:t>rights for decades to improve working conditions</w:t>
      </w:r>
      <w:r w:rsidRPr="0047698C">
        <w:rPr>
          <w:sz w:val="6"/>
          <w:szCs w:val="6"/>
        </w:rPr>
        <w:t xml:space="preserve"> at one of America’s biggest employers as well as to </w:t>
      </w:r>
      <w:r w:rsidRPr="0047698C">
        <w:rPr>
          <w:sz w:val="6"/>
          <w:szCs w:val="6"/>
          <w:highlight w:val="cyan"/>
        </w:rPr>
        <w:t>enshrine protections</w:t>
      </w:r>
      <w:r w:rsidRPr="0047698C">
        <w:rPr>
          <w:sz w:val="6"/>
          <w:szCs w:val="6"/>
        </w:rPr>
        <w:t xml:space="preserve"> for the public they serve. Ending collective bargaining </w:t>
      </w:r>
      <w:r w:rsidRPr="0047698C">
        <w:rPr>
          <w:sz w:val="6"/>
          <w:szCs w:val="6"/>
          <w:highlight w:val="cyan"/>
        </w:rPr>
        <w:t>hurts</w:t>
      </w:r>
      <w:r w:rsidRPr="0047698C">
        <w:rPr>
          <w:sz w:val="6"/>
          <w:szCs w:val="6"/>
        </w:rPr>
        <w:t xml:space="preserve"> not only </w:t>
      </w:r>
      <w:r w:rsidRPr="0047698C">
        <w:rPr>
          <w:sz w:val="6"/>
          <w:szCs w:val="6"/>
          <w:highlight w:val="cyan"/>
        </w:rPr>
        <w:t>workers and</w:t>
      </w:r>
      <w:r w:rsidRPr="0047698C">
        <w:rPr>
          <w:sz w:val="6"/>
          <w:szCs w:val="6"/>
        </w:rPr>
        <w:t xml:space="preserve"> unions but also </w:t>
      </w:r>
      <w:r w:rsidRPr="0047698C">
        <w:rPr>
          <w:sz w:val="6"/>
          <w:szCs w:val="6"/>
          <w:highlight w:val="cyan"/>
        </w:rPr>
        <w:t>the</w:t>
      </w:r>
      <w:r w:rsidRPr="0047698C">
        <w:rPr>
          <w:sz w:val="6"/>
          <w:szCs w:val="6"/>
        </w:rPr>
        <w:t xml:space="preserve"> American </w:t>
      </w:r>
      <w:r w:rsidRPr="0047698C">
        <w:rPr>
          <w:sz w:val="6"/>
          <w:szCs w:val="6"/>
          <w:highlight w:val="cyan"/>
        </w:rPr>
        <w:t>public</w:t>
      </w:r>
      <w:r w:rsidRPr="0047698C">
        <w:rPr>
          <w:sz w:val="6"/>
          <w:szCs w:val="6"/>
        </w:rPr>
        <w:t>.</w:t>
      </w:r>
    </w:p>
    <w:p w14:paraId="45950C31" w14:textId="77777777" w:rsidR="00CC6DE1" w:rsidRPr="008A30DA" w:rsidRDefault="00CC6DE1" w:rsidP="00CC6DE1">
      <w:pPr>
        <w:pStyle w:val="Heading4"/>
      </w:pPr>
      <w:r>
        <w:t>and DHS is definitely ICE.</w:t>
      </w:r>
    </w:p>
    <w:p w14:paraId="02018C25" w14:textId="77777777" w:rsidR="00CC6DE1" w:rsidRPr="008E0445" w:rsidRDefault="00CC6DE1" w:rsidP="00CC6DE1">
      <w:pPr>
        <w:rPr>
          <w:sz w:val="12"/>
        </w:rPr>
      </w:pPr>
      <w:r w:rsidRPr="008E0445">
        <w:rPr>
          <w:rStyle w:val="Style13ptBold"/>
        </w:rPr>
        <w:t>DHS ND</w:t>
      </w:r>
      <w:r w:rsidRPr="008E0445">
        <w:rPr>
          <w:sz w:val="12"/>
        </w:rPr>
        <w:t xml:space="preserve"> [U.S. Department of Homeland Security, "Immigration and Customs Enforcement", https://www.dhs.gov/topics/immigration-and-customs-enforcement //Spence]</w:t>
      </w:r>
    </w:p>
    <w:p w14:paraId="106A20D7" w14:textId="77777777" w:rsidR="00CC6DE1" w:rsidRPr="00D4364F" w:rsidRDefault="00CC6DE1" w:rsidP="00CC6DE1">
      <w:pPr>
        <w:rPr>
          <w:sz w:val="12"/>
        </w:rPr>
      </w:pPr>
      <w:r w:rsidRPr="00D4364F">
        <w:rPr>
          <w:sz w:val="12"/>
        </w:rPr>
        <w:t>Immigration and Customs Enforcement</w:t>
      </w:r>
    </w:p>
    <w:p w14:paraId="527A90D4" w14:textId="77777777" w:rsidR="00CC6DE1" w:rsidRDefault="00CC6DE1" w:rsidP="00CC6DE1">
      <w:pPr>
        <w:rPr>
          <w:sz w:val="12"/>
        </w:rPr>
      </w:pPr>
      <w:r w:rsidRPr="00316E1B">
        <w:rPr>
          <w:rStyle w:val="StyleUnderline"/>
          <w:highlight w:val="green"/>
        </w:rPr>
        <w:t>DHS’s</w:t>
      </w:r>
      <w:r w:rsidRPr="00D4364F">
        <w:rPr>
          <w:sz w:val="12"/>
        </w:rPr>
        <w:t xml:space="preserve"> Immigration and Customs Enforcement (</w:t>
      </w:r>
      <w:r w:rsidRPr="00316E1B">
        <w:rPr>
          <w:rStyle w:val="StyleUnderline"/>
          <w:highlight w:val="green"/>
        </w:rPr>
        <w:t>ICE</w:t>
      </w:r>
      <w:r w:rsidRPr="00D4364F">
        <w:rPr>
          <w:sz w:val="12"/>
        </w:rPr>
        <w:t xml:space="preserve">) </w:t>
      </w:r>
      <w:r w:rsidRPr="00316E1B">
        <w:rPr>
          <w:rStyle w:val="StyleUnderline"/>
          <w:highlight w:val="green"/>
        </w:rPr>
        <w:t>duties are carried out</w:t>
      </w:r>
      <w:r w:rsidRPr="008A30DA">
        <w:rPr>
          <w:rStyle w:val="StyleUnderline"/>
        </w:rPr>
        <w:t xml:space="preserve"> </w:t>
      </w:r>
      <w:r w:rsidRPr="009961B3">
        <w:rPr>
          <w:sz w:val="12"/>
          <w:szCs w:val="12"/>
        </w:rPr>
        <w:t>through</w:t>
      </w:r>
      <w:r w:rsidRPr="00CE7586">
        <w:rPr>
          <w:sz w:val="12"/>
          <w:szCs w:val="12"/>
        </w:rPr>
        <w:t xml:space="preserve"> </w:t>
      </w:r>
      <w:r w:rsidRPr="00D4364F">
        <w:rPr>
          <w:sz w:val="12"/>
        </w:rPr>
        <w:t>more than 400 federal statutes and focus on smart immigration enforcement, humane detention, preventing terrorism, and combating the illegal movement of people and goods.</w:t>
      </w:r>
    </w:p>
    <w:p w14:paraId="4312F2C0" w14:textId="77777777" w:rsidR="00CC6DE1" w:rsidRDefault="00CC6DE1" w:rsidP="00CC6DE1">
      <w:pPr>
        <w:pStyle w:val="Heading4"/>
      </w:pPr>
      <w:r>
        <w:t>Affirming ICE at a moment of heightened violence is unethical – the net benefit is complicity.</w:t>
      </w:r>
    </w:p>
    <w:p w14:paraId="3495BCF8" w14:textId="77777777" w:rsidR="007C42F8" w:rsidRDefault="007C42F8" w:rsidP="007C42F8">
      <w:pPr>
        <w:pStyle w:val="Heading4"/>
      </w:pPr>
      <w:r>
        <w:t>Complying with ICE is a d-rule</w:t>
      </w:r>
    </w:p>
    <w:p w14:paraId="6F7F4F8E" w14:textId="77777777" w:rsidR="007C42F8" w:rsidRPr="00C04639" w:rsidRDefault="007C42F8" w:rsidP="007C42F8">
      <w:r w:rsidRPr="00C04639">
        <w:rPr>
          <w:rStyle w:val="Style13ptBold"/>
        </w:rPr>
        <w:t>Hidalgo, 2019</w:t>
      </w:r>
      <w:r w:rsidRPr="00C04639">
        <w:t xml:space="preserve"> [</w:t>
      </w:r>
      <w:r w:rsidRPr="00C04639">
        <w:rPr>
          <w:lang w:bidi="he-IL"/>
        </w:rPr>
        <w:t>Javier S.</w:t>
      </w:r>
      <w:r w:rsidRPr="00C04639">
        <w:t xml:space="preserve">, “Unjust Borders: Individuals and the Ethics of Immigration”, </w:t>
      </w:r>
      <w:hyperlink r:id="rId9" w:history="1">
        <w:r w:rsidRPr="00C04639">
          <w:rPr>
            <w:rStyle w:val="Hyperlink"/>
          </w:rPr>
          <w:t>https://philpapers.org/archive/HIDUBI.pdf</w:t>
        </w:r>
      </w:hyperlink>
    </w:p>
    <w:p w14:paraId="021BF626" w14:textId="77777777" w:rsidR="007C42F8" w:rsidRPr="00C04639" w:rsidRDefault="007C42F8" w:rsidP="007C42F8">
      <w:pPr>
        <w:rPr>
          <w:sz w:val="11"/>
          <w:szCs w:val="13"/>
        </w:rPr>
      </w:pPr>
      <w:r w:rsidRPr="00C04639">
        <w:rPr>
          <w:sz w:val="11"/>
          <w:szCs w:val="13"/>
        </w:rPr>
        <w:t xml:space="preserve">Chapter 7: Complicity and </w:t>
      </w:r>
      <w:r w:rsidRPr="00C04639">
        <w:rPr>
          <w:rStyle w:val="Emphasis"/>
        </w:rPr>
        <w:t xml:space="preserve">the Duty to Resist </w:t>
      </w:r>
      <w:r w:rsidRPr="00C04639">
        <w:rPr>
          <w:sz w:val="11"/>
          <w:szCs w:val="13"/>
        </w:rPr>
        <w:t>1. Introduction The New York Times publishes an advice column called “The Ethicist.” People write in with ethical quandaries and the columnist gives them advice. The ethicist on call happens to be Kwame Anthony Appiah, a famed and influential philosopher who is currently a professor at New York University. One day someone wrote in with an ethical dilemma about immigration law. The person (let’s call her “the letter writer”) who wrote in had the following dilemma.1 The letter writer is living abroad working as a consultant for the U.S. government and was invited to a wedding by a local acquaintance who was marrying an American citizen. The letter writer missed the ceremony but ran into the acquaintance later. The writer recounts what happened: “When I congratulated her, she explained to me that the recent marriage was a fraud, one she’d entered into only in order to gain U.S. citizenship. She then introduced me to her ‘real’ boyfriend.” The letter writer felt troubled about this information. The writer asked Appiah: “Do I have an ethical obligation to speak out about marriage fraud when it is used to gain U.S. citizenship, particularly if my current work [as a consultant] is funded by the US. Government?”</w:t>
      </w:r>
    </w:p>
    <w:p w14:paraId="05BEB127" w14:textId="77777777" w:rsidR="007C42F8" w:rsidRPr="00C04639" w:rsidRDefault="007C42F8" w:rsidP="007C42F8">
      <w:pPr>
        <w:rPr>
          <w:sz w:val="11"/>
          <w:szCs w:val="13"/>
        </w:rPr>
      </w:pPr>
      <w:r w:rsidRPr="00C04639">
        <w:rPr>
          <w:sz w:val="11"/>
          <w:szCs w:val="13"/>
        </w:rPr>
        <w:t xml:space="preserve">Appiah responded that “it would be a good thing” if the letter writer reported her acquaintance to the authorities. Why? Because “it is the nature of the nation-state arrangement that states have a right to regulate who crosses their borders.” By subverting the system, the letter writer’s acquaintance is “not only breaking the law” but also “jumping a queue that millions of other people have formed by applying properly and then waiting their turn.” Appiah even gives the letter writer specific advice on what to do next: “U.S. Immigration and Customs Enforcement has a website where you may report anonymously.” This was not an isolated piece of advice. In 2 another column on a similar topic, Appiah says that someone is “perfectly entitled” </w:t>
      </w:r>
      <w:r w:rsidRPr="00C04639">
        <w:rPr>
          <w:rStyle w:val="StyleUnderline"/>
        </w:rPr>
        <w:t>to inform on her neighbor for violating immigration laws</w:t>
      </w:r>
      <w:r w:rsidRPr="00C04639">
        <w:rPr>
          <w:sz w:val="11"/>
          <w:szCs w:val="13"/>
        </w:rPr>
        <w:t xml:space="preserve"> by employing an immigrant who lacks the appropriate authorization to work in the country.</w:t>
      </w:r>
    </w:p>
    <w:p w14:paraId="7F9ED220" w14:textId="77777777" w:rsidR="007C42F8" w:rsidRPr="00C04639" w:rsidRDefault="007C42F8" w:rsidP="007C42F8">
      <w:pPr>
        <w:rPr>
          <w:sz w:val="11"/>
          <w:szCs w:val="13"/>
        </w:rPr>
      </w:pPr>
      <w:r w:rsidRPr="00C04639">
        <w:rPr>
          <w:sz w:val="11"/>
          <w:szCs w:val="13"/>
        </w:rPr>
        <w:t xml:space="preserve">Appiah’s advice raises an important set of questions. How should ordinary citizens interact with the immigration laws of their state? Appiah assumes that immigration restrictions are permissible. But what happens if it’s false that “states have a right to regulate who crosses their borders”? If immigration restrictions are morally problematic, how should citizens respond to their injustice? To anticipate my conclusion, Appiah’s advice </w:t>
      </w:r>
      <w:r w:rsidRPr="00C04639">
        <w:rPr>
          <w:rStyle w:val="StyleUnderline"/>
        </w:rPr>
        <w:t>is</w:t>
      </w:r>
      <w:r w:rsidRPr="00C04639">
        <w:rPr>
          <w:sz w:val="11"/>
          <w:szCs w:val="13"/>
        </w:rPr>
        <w:t xml:space="preserve"> not merely in bad taste. </w:t>
      </w:r>
      <w:r w:rsidRPr="00C04639">
        <w:t>It’s</w:t>
      </w:r>
      <w:r w:rsidRPr="00C04639">
        <w:rPr>
          <w:rStyle w:val="Emphasis"/>
        </w:rPr>
        <w:t xml:space="preserve"> positively immoral</w:t>
      </w:r>
      <w:r w:rsidRPr="00C04639">
        <w:rPr>
          <w:sz w:val="11"/>
          <w:szCs w:val="13"/>
        </w:rPr>
        <w:t xml:space="preserve">. More generally, this chapter will focus on the ethical responsibilities of citizens who live in states that enforce unjust immigration restrictions. I’ll argue that </w:t>
      </w:r>
      <w:r w:rsidRPr="007C42F8">
        <w:rPr>
          <w:rStyle w:val="Emphasis"/>
          <w:highlight w:val="green"/>
        </w:rPr>
        <w:t>the primary ethical responsibility</w:t>
      </w:r>
      <w:r w:rsidRPr="00C04639">
        <w:rPr>
          <w:rStyle w:val="Emphasis"/>
        </w:rPr>
        <w:t xml:space="preserve"> of citizens </w:t>
      </w:r>
      <w:r w:rsidRPr="007C42F8">
        <w:rPr>
          <w:rStyle w:val="Emphasis"/>
          <w:highlight w:val="green"/>
        </w:rPr>
        <w:t>is to refuse to comply with</w:t>
      </w:r>
      <w:r w:rsidRPr="00C04639">
        <w:rPr>
          <w:rStyle w:val="Emphasis"/>
        </w:rPr>
        <w:t xml:space="preserve"> or assist </w:t>
      </w:r>
      <w:r w:rsidRPr="007C42F8">
        <w:rPr>
          <w:rStyle w:val="Emphasis"/>
          <w:sz w:val="36"/>
          <w:szCs w:val="36"/>
          <w:highlight w:val="green"/>
        </w:rPr>
        <w:t>the states’ efforts to exclude immigrants</w:t>
      </w:r>
      <w:r w:rsidRPr="00C04639">
        <w:rPr>
          <w:sz w:val="11"/>
          <w:szCs w:val="13"/>
        </w:rPr>
        <w:t xml:space="preserve">. To discharge this duty, </w:t>
      </w:r>
      <w:r w:rsidRPr="00C04639">
        <w:rPr>
          <w:rStyle w:val="StyleUnderline"/>
        </w:rPr>
        <w:t xml:space="preserve">citizens should, among other things, </w:t>
      </w:r>
      <w:r w:rsidRPr="007C42F8">
        <w:rPr>
          <w:rStyle w:val="Emphasis"/>
          <w:sz w:val="44"/>
          <w:szCs w:val="44"/>
          <w:highlight w:val="green"/>
        </w:rPr>
        <w:t>disobey the law.</w:t>
      </w:r>
      <w:r w:rsidRPr="00C04639">
        <w:rPr>
          <w:sz w:val="11"/>
          <w:szCs w:val="13"/>
        </w:rPr>
        <w:t xml:space="preserve"> I’ll also examine the moral obligations of street-level state officials, like border agents, and highranking political leaders. I’ll make the case that state officials often have reparative duties to immigrants that require them to aid immigrants and undermine the enforcement of restrictions. 2. The Moral Responsibilities of Ordinary Citizens An Analogy I’m going to start with a historical analogy to motivate my argument. Bear with me. From the 1880s to the 1960s, much of the United States enforced Jim Crow laws against blacks, Hispanics, and other groups, although these laws were concentrated in the South. Jim Crow laws segregated whites from racial and ethnic minorities in public facilities. Most famously, states required black and white students to attend different public schools. In Virginia, 3 where I live, the state constitution simply declared: “White and colored children shall not be taught in the same school.” Prominent officials and educators argued against any formal education for blacks on the grounds that it made “some Negroes idle and vicious” and “able to compete with whites.”3 Predictably enough, public facilities for blacks were much worse than those for whites. This was explained by another feature of Jim Crow: voter suppression. Jim Crow laws and private threats of violence disenfranchised most blacks, rendering them unable to contest their treatment through the ballot box. As blacks lacked access to political power, they were unable to push for better treatment. The overall effect of Jim Crow was devastating. Blacks had much less education and their life expectancy of blacks was far lower than that of whites. In 1910, the life expectancy of blacks was only 36 years.4 Almost everyone agrees that Jim Crow was an unjust and evil system. But here’s the point of the analogy: the state conscripted ordinary citizens into helping enforce Jim Crow and, for this reason,</w:t>
      </w:r>
      <w:r w:rsidRPr="00C04639">
        <w:rPr>
          <w:rStyle w:val="StyleUnderline"/>
        </w:rPr>
        <w:t xml:space="preserve"> Jim Crow depended on the compliance of ordinary citizens. </w:t>
      </w:r>
      <w:r w:rsidRPr="00C04639">
        <w:rPr>
          <w:sz w:val="11"/>
          <w:szCs w:val="13"/>
        </w:rPr>
        <w:t xml:space="preserve">Here’s an illustration. Before governments forced them to segregate, streetcar operates in the South refused to segregate their passengers by race. Governments had to force them to segregate. Why? Streetcars were owned by private businesses and it wasn’t profitable to segregate their clients. Businesses would need to provide more streetcars to seat black and white people separately and that was expensive. After segregation ordinances outlawed integrated streetcars, many of the </w:t>
      </w:r>
      <w:r w:rsidRPr="00C04639">
        <w:rPr>
          <w:rStyle w:val="StyleUnderline"/>
        </w:rPr>
        <w:t>companies ignored these laws and contested them in the courts. Eventually though the streetcars obeyed and segregated people by race</w:t>
      </w:r>
      <w:r w:rsidRPr="00C04639">
        <w:rPr>
          <w:sz w:val="11"/>
          <w:szCs w:val="13"/>
        </w:rPr>
        <w:t xml:space="preserve">.5 We can tell a similar story about other private business, like restaurants that were forced to seat black and white patrons in different locations. But Jim Crow laws did not just apply to 4 private businesses. </w:t>
      </w:r>
      <w:r w:rsidRPr="00C04639">
        <w:rPr>
          <w:rStyle w:val="StyleUnderline"/>
        </w:rPr>
        <w:t>They forced ordinary people to be complici</w:t>
      </w:r>
      <w:r w:rsidRPr="00C04639">
        <w:rPr>
          <w:sz w:val="11"/>
          <w:szCs w:val="13"/>
        </w:rPr>
        <w:t xml:space="preserve">t. Consider anti-miscegenation laws, laws that forbade whites and blacks from marrying or having sex. These laws placed legal obligations on individuals to regulate their sexual behavior in order to prevent racial mixing. Because Jim Crow laws conscripted ordinary citizens, the injustice of Jim Crow was transmitted through the actions of private individuals. </w:t>
      </w:r>
      <w:r w:rsidRPr="00C04639">
        <w:rPr>
          <w:rStyle w:val="StyleUnderline"/>
        </w:rPr>
        <w:t>By complying with these laws, citizens helped sustain Jim Crow. Imagine that private businesses and individuals had disobeyed instead.</w:t>
      </w:r>
      <w:r w:rsidRPr="00C04639">
        <w:rPr>
          <w:sz w:val="11"/>
          <w:szCs w:val="13"/>
        </w:rPr>
        <w:t xml:space="preserve"> Jim Crow laws would have been much less effective.6 For example, private streetcars helped segregate racial groups and contribute to the unequal treatment of blacks when they acquiesced to segregation. This compliance helped firm up an unjust social order.</w:t>
      </w:r>
    </w:p>
    <w:p w14:paraId="0AF005DD" w14:textId="77777777" w:rsidR="007C42F8" w:rsidRPr="00C04639" w:rsidRDefault="007C42F8" w:rsidP="007C42F8">
      <w:pPr>
        <w:rPr>
          <w:sz w:val="11"/>
          <w:szCs w:val="13"/>
        </w:rPr>
      </w:pPr>
      <w:r w:rsidRPr="00C04639">
        <w:rPr>
          <w:rStyle w:val="StyleUnderline"/>
        </w:rPr>
        <w:t>There’s an analogy between Jim Crow and modern immigration restrictions</w:t>
      </w:r>
      <w:r w:rsidRPr="00C04639">
        <w:rPr>
          <w:sz w:val="11"/>
          <w:szCs w:val="13"/>
        </w:rPr>
        <w:t xml:space="preserve">. When </w:t>
      </w:r>
      <w:r w:rsidRPr="00C04639">
        <w:rPr>
          <w:rStyle w:val="StyleUnderline"/>
        </w:rPr>
        <w:t>people think of</w:t>
      </w:r>
      <w:r w:rsidRPr="00C04639">
        <w:rPr>
          <w:sz w:val="11"/>
          <w:szCs w:val="13"/>
        </w:rPr>
        <w:t xml:space="preserve"> immigration restrictions, they think of </w:t>
      </w:r>
      <w:r w:rsidRPr="00C04639">
        <w:rPr>
          <w:rStyle w:val="StyleUnderline"/>
        </w:rPr>
        <w:t>border patrols and immigration agents deporting people</w:t>
      </w:r>
      <w:r w:rsidRPr="00C04639">
        <w:rPr>
          <w:sz w:val="11"/>
          <w:szCs w:val="13"/>
        </w:rPr>
        <w:t xml:space="preserve">. In other words, we think of state actors and public officials. But, like Jim Crow, </w:t>
      </w:r>
      <w:r w:rsidRPr="0052685C">
        <w:rPr>
          <w:rStyle w:val="StyleUnderline"/>
          <w:highlight w:val="green"/>
        </w:rPr>
        <w:t>immigration restrictions are not merely enforced by state officials</w:t>
      </w:r>
      <w:r w:rsidRPr="00C04639">
        <w:rPr>
          <w:sz w:val="11"/>
          <w:szCs w:val="13"/>
        </w:rPr>
        <w:t xml:space="preserve">. States compel ordinary citizens to advance their aims. </w:t>
      </w:r>
      <w:r w:rsidRPr="0052685C">
        <w:rPr>
          <w:rStyle w:val="StyleUnderline"/>
          <w:highlight w:val="green"/>
        </w:rPr>
        <w:t>Governments impose legal duties on citizens to deny unauthorized migrants access</w:t>
      </w:r>
      <w:r w:rsidRPr="00C04639">
        <w:rPr>
          <w:rStyle w:val="StyleUnderline"/>
        </w:rPr>
        <w:t xml:space="preserve"> to employment, housing, and other benefits, and to monitor unauthorized migrants.</w:t>
      </w:r>
      <w:r w:rsidRPr="00C04639">
        <w:rPr>
          <w:sz w:val="11"/>
          <w:szCs w:val="13"/>
        </w:rPr>
        <w:t xml:space="preserve">7 I’ll refer to these as forced complicity laws. Let’s consider some examples. To my knowledge, rich democracies universally forbid employers from knowingly hiring unauthorized immigrants.8 They require employers to determine the immigration status of their applicants and refuse to hire them if they are illegal. If employers discover that their workers are unauthorized migrants, they’re obligated to fire them. In these ways, </w:t>
      </w:r>
      <w:r w:rsidRPr="00C04639">
        <w:rPr>
          <w:rStyle w:val="StyleUnderline"/>
        </w:rPr>
        <w:t>forced complicity laws deputize employers to help deter illegal immigration and deny unauthorized migrants access to the labor market. Although these laws are widely flouted, they still have teeth.</w:t>
      </w:r>
      <w:r w:rsidRPr="00C04639">
        <w:rPr>
          <w:sz w:val="11"/>
          <w:szCs w:val="13"/>
        </w:rPr>
        <w:t xml:space="preserve"> To take just one example, Chipotle, the popular restaurant chain in the 5 United States, has fired thousands of unauthorized migrants in response to government probes.9 And some employers follow the law even in the absence of a credible threat from state officials. </w:t>
      </w:r>
      <w:r w:rsidRPr="0014770C">
        <w:rPr>
          <w:rStyle w:val="StyleUnderline"/>
        </w:rPr>
        <w:t>Forced complicity laws extend beyond employment relationships. Some governments prohibit private citizens from renting to or even sheltering unauthorized migrants.</w:t>
      </w:r>
      <w:r w:rsidRPr="00C04639">
        <w:rPr>
          <w:sz w:val="11"/>
          <w:szCs w:val="13"/>
        </w:rPr>
        <w:t xml:space="preserve"> Landlords in Britain are required to check the immigration status of their tenants and evict them if they are unauthorized.10 The government has penalized hundreds of landlords for failing to satisfy these legal obligations. The French government mandates that citizens who house migrants must report their departure to the authorities.11 In the United States, government officials have prosecuted citizens under the harboring doctrine, which says that any “person who . . . knowing or in reckless disregard of the fact that an alien has come to, entered, or remains in the United States in violation of law, conceals, harbors, or shields from detection, or attempts to conceal, harbor, or shield from detection, such alien in any place, including any building or any means of transportation . . . shall be punished.”12 Dozens of local municipalities have passed housing ordinances that forbid people from renting to unauthorized migrants and require landlords to report undocumented residents. Courts have struck down some of these ordinances, but local governments are still trying to punish landlords for sheltering unauthorized residents.13 Another place where the government imposes legal obligations on private companies is the transportation industry. Companies in the United States and most of Europe are forbidden from transporting unauthorized migrants and sometimes need to screen their passengers to satisfy this requirement.14 It’s illegal for airlines to fly migrants across borders if they lack the proper documentation and busing companies may be obligated to refuse to sell tickets to anyone that they know or believe to be an illegal alien, which includes tickets for transportation within the United States.15 In response to legal concerns, Greyhound Lines, a major busing carrier, adopted 6 guidelines that warned employees not to sell tickets to “anyone you know or believe to be an illegal alien” and to “beware of people in large groups, moving in single file and traveling with little or no luggage.” To comply with the law, Greyhound routinely allows border agents to board their buses and search for unauthorized migrants.16 There are plenty of other examples where governments force private citizens or businesses to participate in immigration restrictions. Here are a few more. Banks in Britain are required to check the immigration status of customers and deny access to bank accounts to people who are unable to prove their regular status.17 Universities in the United Kingdom must monitor the immigration status of their students and report them to the government if they miss more than ten consecutive working days.18 Registrars are obliged to report ‘sham’ marriages to immigration agents if they suspect that people are getting married solely in order to secure residency in a country. The list goes on. So, modern immigration restrictions and Jim Crow laws are similar in a respect. Like Jim Crow, modern immigration laws compels private parties to become complicit in their enforcement. What implications does this have for the ethical responsibilities of ordinary citizens? The Duty to Avoid Complicity</w:t>
      </w:r>
    </w:p>
    <w:p w14:paraId="351D975F" w14:textId="77777777" w:rsidR="007C42F8" w:rsidRPr="00C04639" w:rsidRDefault="007C42F8" w:rsidP="007C42F8">
      <w:pPr>
        <w:rPr>
          <w:sz w:val="11"/>
          <w:szCs w:val="13"/>
        </w:rPr>
      </w:pPr>
      <w:r w:rsidRPr="00C04639">
        <w:rPr>
          <w:sz w:val="11"/>
          <w:szCs w:val="13"/>
        </w:rPr>
        <w:t xml:space="preserve">Suppose that you are a restaurant owner somewhere in the American South in 1950. Imagine that you live in Alabama, for instance. The laws of the state of Alabama hold: “It shall be unlawfully to conduct a restaurant or other place for the serving of food in the city, at which white and colored people are served in the same room, unless such white and colored persons are effectually separated by a solid partition extending from the floor upward to a distance of seven 7 feet or higher, and unless a separate entrance from the street is provided for each compartment.”19 Now, imagine that a black couple wants to sit in the white section of your restaurant. Should you tell them no? It’s understandable that you might fear punishment if you disobey Jim Crow laws. But, to bracket this concern for the moment, let’s suppose for the moment that it’s unlikely that any of your customers will report you if you integrate them. Here’s my claim about this case: it would be wrong for you to segregate your customers. For one thing, segregating your customers is in itself an offensive form of discrimination. But it also contributes to a system of racial oppression. If you segregate your customers, you help facilitate a social order that enforces unequal treatment. It’s wrong, at first glance, to contribute to injustice in this way, at least if you can get away with disobedience. I’d say: citizens in the Jim Crow South should have freely disobeyed forced complicity laws whenever feasible. More strongly, ordinary citizens were morally required to disregard these laws. The same thing applies to </w:t>
      </w:r>
      <w:r w:rsidRPr="0014770C">
        <w:rPr>
          <w:rStyle w:val="StyleUnderline"/>
        </w:rPr>
        <w:t xml:space="preserve">forced </w:t>
      </w:r>
      <w:r w:rsidRPr="0052685C">
        <w:rPr>
          <w:rStyle w:val="Emphasis"/>
          <w:highlight w:val="green"/>
        </w:rPr>
        <w:t>complicity</w:t>
      </w:r>
      <w:r w:rsidRPr="0014770C">
        <w:rPr>
          <w:rStyle w:val="StyleUnderline"/>
        </w:rPr>
        <w:t xml:space="preserve"> laws</w:t>
      </w:r>
      <w:r w:rsidRPr="00C04639">
        <w:rPr>
          <w:sz w:val="11"/>
          <w:szCs w:val="13"/>
        </w:rPr>
        <w:t xml:space="preserve">. My argument for this conclusion depends on two claims: (1) you culpably </w:t>
      </w:r>
      <w:r w:rsidRPr="0052685C">
        <w:rPr>
          <w:rStyle w:val="Emphasis"/>
          <w:highlight w:val="green"/>
        </w:rPr>
        <w:t xml:space="preserve">contribute to an unjust social </w:t>
      </w:r>
      <w:r w:rsidRPr="0052685C">
        <w:rPr>
          <w:rStyle w:val="StyleUnderline"/>
          <w:highlight w:val="green"/>
        </w:rPr>
        <w:t>system</w:t>
      </w:r>
      <w:r w:rsidRPr="0052685C">
        <w:t xml:space="preserve"> when you comply with forced complicity laws</w:t>
      </w:r>
      <w:r>
        <w:rPr>
          <w:sz w:val="11"/>
          <w:szCs w:val="13"/>
        </w:rPr>
        <w:t>,</w:t>
      </w:r>
      <w:r w:rsidRPr="00C04639">
        <w:rPr>
          <w:sz w:val="11"/>
          <w:szCs w:val="13"/>
        </w:rPr>
        <w:t xml:space="preserve"> and (2) it’s wrong to contribute to an unjust social order. Let’s start with (1). Forced complicity laws are unjust. To see why, remember why many immigration restrictions are morally problematic in the first place. They infringe on important liberties of citizens and migrants, like freedom of association and occupational freedom. Immigration restrictions stop foreigners from choosing the occupations of their choice and voluntarily associating with the residents of other states. Immigration restrictions also make foreigners much worse off by denying them access to the labor markets of rich states. Forced complicity laws are unjust for the same reasons. </w:t>
      </w:r>
      <w:r w:rsidRPr="0014770C">
        <w:rPr>
          <w:rStyle w:val="StyleUnderline"/>
        </w:rPr>
        <w:t>They use coercion to forbid migrants and citizens from interacting on their own freely chosen terms. Forced complicity laws 8 interfere with the economic liberties of employers, landlords, and the members of other private organizations. They prevent them from engaging in beneficial transactions with willing customers and workers.</w:t>
      </w:r>
      <w:r w:rsidRPr="00C04639">
        <w:rPr>
          <w:sz w:val="11"/>
          <w:szCs w:val="13"/>
        </w:rPr>
        <w:t xml:space="preserve"> Some political philosophers deny that freedom of contract and the economic liberties of private business are important. But you don’t need to accept that economic liberties are as important as other liberties, like freedom of speech, to think there’s some reason to refrain from restricting freedom of contract. Even if you don’t care much about the claims of private businesses or landlords, you should care about the impact that forced complicity laws have on immigrants. These laws violate the rights of unauthorized migrants too. Consider an analogy. Suppose, for the purposes of illustration, that you think that women have rights to have abortions. If you accept that assumption, notice that there are two ways in which states could violate these rights. First, states could violate the right to have an abortion by penalizing women who have abortions. Second, governments could forbid anyone, such as doctors and clinics, from helping women to have abortions. In fact, governments that want to curtail abortions often go with the second option. They make it too costly and difficult to operate abortion clinics. Even though public officials are not directly constraining the behavior of women, they are indirectly infringing on their rights by forbidding other people from cooperating with them to exercise their rights. This strategy looks less draconian than throwing women in prison for having abortions. But the effect is roughly the same: women are now unable to exercise their rights to have abortions (again, on the assumption that women have these rights).</w:t>
      </w:r>
    </w:p>
    <w:p w14:paraId="4B44F82B" w14:textId="77777777" w:rsidR="007C42F8" w:rsidRPr="00C04639" w:rsidRDefault="007C42F8" w:rsidP="007C42F8">
      <w:pPr>
        <w:rPr>
          <w:sz w:val="11"/>
          <w:szCs w:val="13"/>
        </w:rPr>
      </w:pPr>
      <w:r w:rsidRPr="00C04639">
        <w:rPr>
          <w:sz w:val="11"/>
          <w:szCs w:val="13"/>
        </w:rPr>
        <w:t xml:space="preserve">We can tell a similar story about other rights. Imagine that you’ve written up a fiery anarchist manifesto and you want to publish it. But public officials disapprove of anarchism. So, they threaten anyone who publishes your manifesto with severe penalties. Your manifesto thus goes unpublished (Routledge would have published it but for government threats). Government 9 officials never directly harmed or threatened you. Still, they’ve violated your right to freedom of speech. Officials have unjustly prevented you from expressing and communicating your views despite the fact that they’ve never laid a hand on you. This is another case where the government violates your rights by coercively stopping you from cooperating with other people in ways that are necessary to exercise these rights. And this is what governments do with unauthorized migrants. When the government prohibits employers from hiring them and landlords from renting to unauthorized migrants, the government violates their rights to occupational freedom and housing. You can’t exercise your occupational freedom if the government forbids everyone from giving you a job. You can’t exercise your right to adequate shelter or housing if no one can legally rent to you. In this way, forced complicity laws violate the rights of immigrants.20 Yet the injustice of forced complicity laws is transmitted through the behavior of private citizens. For forced complicity laws to be effective, citizens must comply with their legal obligations to report, monitor, or refrain from interacting with migrants.21 Consider a more concrete example. Imagine that Sam owns a restaurant and he’s hiring new workers. Leticia is an unauthorized migrant who is unemployed and wants a job. The government threatens Sam with fines if Sam knowingly hires unauthorized migrants. But Sam hires Leticia and only later discovers that she is an unauthorized migrant. After learning this, Sam then fires Leticia in order to comply with the law. It seems that Sam does something wrong. Sam is not merely culpable of an omission or failure to aid Leticia. Instead, he actively cooperates in the state’s project of violating Leticia’s rights. How exactly? Remember that governments can violate rights by forbidding everyone else from interacting with you in a way that would exercise these rights. In this case, the government 10 tells Sam to stop associating with Leticia in a way that would curtail her occupational freedom and Sam helps the government carry out its plan, just like a restaurant owner in the Jim Crow South would help segregationists carry out their plans if the owner segregated his customers. Sam contributes to violating Leticia’s rights in virtue of the fact that his actions foreseeably raise the probability that Leticia’s rights will be violated. Moreover, Sam has good moral reasons to avoid unjustly harming Leticia—that is, he has good reason to refrain from contributing to a situation where her rights are violated. The only way for Sam to avoid contributing to this outcome is if he violates forced complicity laws. So, Sam has good moral reason to disregard and ignore these laws. The point generalizes: </w:t>
      </w:r>
      <w:r w:rsidRPr="0014770C">
        <w:rPr>
          <w:rStyle w:val="StyleUnderline"/>
        </w:rPr>
        <w:t>the citizens of rich democracies generally have moral reasons to disobey these laws in order to avoid complicity in injustice. To refrain from contributing to violating the rights of immigrants, citizens should disobey forced complicity laws</w:t>
      </w:r>
      <w:r w:rsidRPr="00C04639">
        <w:rPr>
          <w:sz w:val="11"/>
          <w:szCs w:val="13"/>
        </w:rPr>
        <w:t>.22 But it’s fair to say that the reasons against compliance with forced complicity laws vary depending on the magnitude of your contribution to injustice. Contrast the case of Sam and Leticia with another one. Imagine that Rod owns a construction company that needs workers. But Rod refuses to consider hiring unauthorized migrants because he wants to comply with the law. Does Rod wrongfully contribute to injustice merely by not hiring unauthorized migrants? Rod’s contribution to harming unauthorized migrants is fairly small. He just removes an employment option from migrants who work in construction. But his actions are wrong nonetheless. We can again use the same analogy with racial oppression to illustrate. If one business owner refuses to hire, say, Hispanics, then this person contributes to an injustice, even if the actual impact is tiny and perhaps unnoticed. True, 11 Sam’s actions are morally worse than Rod because Sam’s actions contribute in a bigger way to harming Leticia unjustly. But that doesn’t let Rod off the hook.</w:t>
      </w:r>
    </w:p>
    <w:p w14:paraId="29E81340" w14:textId="7DF029B3" w:rsidR="00CC6DE1" w:rsidRPr="00995988" w:rsidRDefault="007C42F8" w:rsidP="00CC6DE1">
      <w:pPr>
        <w:rPr>
          <w:sz w:val="11"/>
          <w:szCs w:val="13"/>
        </w:rPr>
      </w:pPr>
      <w:r w:rsidRPr="00C04639">
        <w:rPr>
          <w:sz w:val="11"/>
          <w:szCs w:val="13"/>
        </w:rPr>
        <w:t>To drive the point home, consider a famous thought experiment from the philosopher Derek Parfit.23 Parfit asks us to imagine a case in which a thousand torturers each press a button. Following Parfit, let’s call them “the harmless torturers.” Each push of a button has the effect of turning a switch on an instrument that inflicts a small amount of pain on one helpless person. But this pain is imperceptible. However, by the time that all of the torturers press this button, the pain is immense. Here’s the question: is it wrong for each individual torturer to press a button that inflicts imperceptible pain on the victim? It seems that the answer is yes. Even though each press of the button has only a minor effect on the victim, it’s still wrong for each torturer to press the button. What does this bizarre thought experiment have to do with forced complicity laws? In a way, ordinary citizens of rich democracies are like the harmless torturers. Each time that someone complies with forced complicity requirements they probably don’t do much harm on average. Their actions may even be imperceptible to the victims. In most cases, citizens who comply only slightly disadvantage unauthorized migrants or remove a few of their options. But</w:t>
      </w:r>
      <w:r w:rsidRPr="0014770C">
        <w:rPr>
          <w:rStyle w:val="StyleUnderline"/>
        </w:rPr>
        <w:t xml:space="preserve">, </w:t>
      </w:r>
      <w:r w:rsidRPr="0052685C">
        <w:rPr>
          <w:rStyle w:val="StyleUnderline"/>
          <w:highlight w:val="green"/>
        </w:rPr>
        <w:t>if</w:t>
      </w:r>
      <w:r w:rsidRPr="0014770C">
        <w:rPr>
          <w:rStyle w:val="StyleUnderline"/>
        </w:rPr>
        <w:t xml:space="preserve"> many </w:t>
      </w:r>
      <w:r w:rsidRPr="0052685C">
        <w:rPr>
          <w:rStyle w:val="StyleUnderline"/>
          <w:highlight w:val="green"/>
        </w:rPr>
        <w:t>people obey these law</w:t>
      </w:r>
      <w:r w:rsidRPr="0014770C">
        <w:rPr>
          <w:rStyle w:val="StyleUnderline"/>
        </w:rPr>
        <w:t xml:space="preserve">s, then </w:t>
      </w:r>
      <w:r w:rsidRPr="0052685C">
        <w:rPr>
          <w:rStyle w:val="Emphasis"/>
          <w:sz w:val="36"/>
          <w:szCs w:val="36"/>
          <w:highlight w:val="green"/>
        </w:rPr>
        <w:t>they will seriously harm migrants</w:t>
      </w:r>
      <w:r w:rsidRPr="0052685C">
        <w:rPr>
          <w:rStyle w:val="StyleUnderline"/>
          <w:sz w:val="36"/>
          <w:szCs w:val="36"/>
        </w:rPr>
        <w:t xml:space="preserve"> </w:t>
      </w:r>
      <w:r w:rsidRPr="0014770C">
        <w:rPr>
          <w:rStyle w:val="StyleUnderline"/>
        </w:rPr>
        <w:t>and restrict their freedoms</w:t>
      </w:r>
      <w:r w:rsidRPr="0052685C">
        <w:rPr>
          <w:rStyle w:val="StyleUnderline"/>
          <w:highlight w:val="green"/>
        </w:rPr>
        <w:t xml:space="preserve">. If it’s wrong for the </w:t>
      </w:r>
      <w:r w:rsidRPr="0052685C">
        <w:rPr>
          <w:rStyle w:val="StyleUnderline"/>
        </w:rPr>
        <w:t xml:space="preserve">harmless </w:t>
      </w:r>
      <w:r w:rsidRPr="0052685C">
        <w:rPr>
          <w:rStyle w:val="StyleUnderline"/>
          <w:highlight w:val="green"/>
        </w:rPr>
        <w:t>torturers to push each button, then it’s wrong</w:t>
      </w:r>
      <w:r w:rsidRPr="0014770C">
        <w:rPr>
          <w:rStyle w:val="StyleUnderline"/>
        </w:rPr>
        <w:t xml:space="preserve"> for ordinary citizens to obey forced complicity laws, </w:t>
      </w:r>
      <w:r w:rsidRPr="0052685C">
        <w:rPr>
          <w:rStyle w:val="Emphasis"/>
          <w:sz w:val="44"/>
          <w:szCs w:val="44"/>
          <w:highlight w:val="green"/>
        </w:rPr>
        <w:t>even if the impact of each instance of compliance is minute.</w:t>
      </w:r>
      <w:r w:rsidRPr="0052685C">
        <w:rPr>
          <w:rStyle w:val="StyleUnderline"/>
          <w:sz w:val="44"/>
          <w:szCs w:val="44"/>
        </w:rPr>
        <w:t xml:space="preserve"> </w:t>
      </w:r>
      <w:r w:rsidRPr="0014770C">
        <w:rPr>
          <w:rStyle w:val="StyleUnderline"/>
        </w:rPr>
        <w:t>It can be impermissible for you to cause even minor harms if these harms add up.</w:t>
      </w:r>
      <w:r w:rsidRPr="00C04639">
        <w:rPr>
          <w:sz w:val="11"/>
          <w:szCs w:val="13"/>
        </w:rPr>
        <w:t xml:space="preserve"> In his famous essay on civil disobedience, the American philosopher Henry Thoreau claimed that we have duties to disobey unjust laws. Thoreau argued that, if “the machine of 12 government...requires you to be the agent of injustice to another, then, I say, break the law. Let your life be a counter-friction to stop the machine. What I have to do is to see, at any rate, that I do not lend myself to the wrong which I condemn.”24 The background of Thoreau’s essay was slavery and unjust war. He refused to pay the poll tax because he thought it would make him complicit in slavery and the American government’s war against Mexico. We can easily adapt Thoreau’s argument to the subject of this book. The machine in this case is immigration restrictions and citizens ought to be the counter-friction to the machine. </w:t>
      </w:r>
      <w:r w:rsidRPr="0014770C">
        <w:rPr>
          <w:rStyle w:val="StyleUnderline"/>
        </w:rPr>
        <w:t>Citizens should refuse to lend themselves to the wrong of unjust exclusion.</w:t>
      </w:r>
    </w:p>
    <w:p w14:paraId="2AAC879D" w14:textId="65F0FF27" w:rsidR="00D9352B" w:rsidRDefault="00D9352B" w:rsidP="00D9352B">
      <w:pPr>
        <w:pStyle w:val="Heading2"/>
      </w:pPr>
      <w:r>
        <w:t>T</w:t>
      </w:r>
    </w:p>
    <w:p w14:paraId="2BAFF94B" w14:textId="343945AB" w:rsidR="00CC6DE1" w:rsidRDefault="00CC6DE1" w:rsidP="00CC6DE1">
      <w:pPr>
        <w:pStyle w:val="Heading3"/>
      </w:pPr>
      <w:r>
        <w:t>1NC</w:t>
      </w:r>
    </w:p>
    <w:p w14:paraId="18FB8E56" w14:textId="77777777" w:rsidR="00CC6DE1" w:rsidRPr="00B04714" w:rsidRDefault="00CC6DE1" w:rsidP="00CC6DE1">
      <w:pPr>
        <w:pStyle w:val="Heading4"/>
      </w:pPr>
      <w:r>
        <w:t>T Substantially</w:t>
      </w:r>
    </w:p>
    <w:p w14:paraId="059035CA" w14:textId="77777777" w:rsidR="00CC6DE1" w:rsidRDefault="00CC6DE1" w:rsidP="00CC6DE1">
      <w:pPr>
        <w:pStyle w:val="Heading4"/>
      </w:pPr>
      <w:r>
        <w:t xml:space="preserve">Interpretation: The aff must strengthen rights for </w:t>
      </w:r>
      <w:r w:rsidRPr="009448C7">
        <w:rPr>
          <w:u w:val="single"/>
        </w:rPr>
        <w:t>50 percent</w:t>
      </w:r>
      <w:r>
        <w:t xml:space="preserve"> of workers in the United States. </w:t>
      </w:r>
    </w:p>
    <w:p w14:paraId="086C30DF" w14:textId="77777777" w:rsidR="00CC6DE1" w:rsidRDefault="00CC6DE1" w:rsidP="00CC6DE1">
      <w:pPr>
        <w:pStyle w:val="Heading4"/>
      </w:pPr>
      <w:r>
        <w:t>“Workers” is the full set</w:t>
      </w:r>
    </w:p>
    <w:p w14:paraId="399B8E1D" w14:textId="77777777" w:rsidR="00CC6DE1" w:rsidRDefault="00CC6DE1" w:rsidP="00CC6DE1">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FA7C3BB" w14:textId="77777777" w:rsidR="00CC6DE1" w:rsidRPr="00880819" w:rsidRDefault="00CC6DE1" w:rsidP="00CC6DE1">
      <w:pPr>
        <w:rPr>
          <w:sz w:val="16"/>
        </w:rPr>
      </w:pPr>
      <w:r w:rsidRPr="00880819">
        <w:rPr>
          <w:sz w:val="16"/>
        </w:rPr>
        <w:t xml:space="preserve">5. For the purpose of the proposed instrument- </w:t>
      </w:r>
    </w:p>
    <w:p w14:paraId="020CA492" w14:textId="77777777" w:rsidR="00CC6DE1" w:rsidRPr="00880819" w:rsidRDefault="00CC6DE1" w:rsidP="00CC6DE1">
      <w:pPr>
        <w:rPr>
          <w:sz w:val="16"/>
        </w:rPr>
      </w:pPr>
      <w:r w:rsidRPr="00880819">
        <w:rPr>
          <w:sz w:val="16"/>
        </w:rPr>
        <w:t>(a) the term " branches of economic activity " includes work in the public service ;</w:t>
      </w:r>
    </w:p>
    <w:p w14:paraId="3A121B07" w14:textId="77777777" w:rsidR="00CC6DE1" w:rsidRPr="00880819" w:rsidRDefault="00CC6DE1" w:rsidP="00CC6DE1">
      <w:pPr>
        <w:rPr>
          <w:sz w:val="16"/>
        </w:rPr>
      </w:pPr>
      <w:r w:rsidRPr="00880819">
        <w:rPr>
          <w:sz w:val="16"/>
        </w:rPr>
        <w:t xml:space="preserve">(b) </w:t>
      </w:r>
      <w:r w:rsidRPr="00616CB1">
        <w:rPr>
          <w:rStyle w:val="StyleUnderline"/>
          <w:highlight w:val="green"/>
        </w:rPr>
        <w:t xml:space="preserve">the term " workers " means </w:t>
      </w:r>
      <w:r w:rsidRPr="00616CB1">
        <w:rPr>
          <w:rStyle w:val="Emphasis"/>
          <w:highlight w:val="green"/>
        </w:rPr>
        <w:t>all employed persons</w:t>
      </w:r>
      <w:r w:rsidRPr="00616CB1">
        <w:rPr>
          <w:rStyle w:val="StyleUnderline"/>
          <w:highlight w:val="green"/>
        </w:rPr>
        <w:t>, including public employees</w:t>
      </w:r>
      <w:r w:rsidRPr="00880819">
        <w:rPr>
          <w:sz w:val="16"/>
        </w:rPr>
        <w:t xml:space="preserve"> ;</w:t>
      </w:r>
    </w:p>
    <w:p w14:paraId="63A3B8E7" w14:textId="77777777" w:rsidR="00CC6DE1" w:rsidRPr="00880819" w:rsidRDefault="00CC6DE1" w:rsidP="00CC6DE1">
      <w:pPr>
        <w:rPr>
          <w:sz w:val="16"/>
        </w:rPr>
      </w:pPr>
      <w:r w:rsidRPr="00880819">
        <w:rPr>
          <w:sz w:val="16"/>
        </w:rPr>
        <w:t>(c) the term "workplace" should cover all places where workers need to be or to go by reason of their work and which are under the direct or indirect control of the employer ;</w:t>
      </w:r>
    </w:p>
    <w:p w14:paraId="1AF97333" w14:textId="77777777" w:rsidR="00CC6DE1" w:rsidRPr="00700E24" w:rsidRDefault="00CC6DE1" w:rsidP="00CC6DE1">
      <w:pPr>
        <w:rPr>
          <w:sz w:val="16"/>
        </w:rPr>
      </w:pPr>
      <w:r w:rsidRPr="00880819">
        <w:rPr>
          <w:sz w:val="16"/>
        </w:rPr>
        <w:t>(d) the term "regulations" should cover all provisions given force of law by the competent authority or authorities.</w:t>
      </w:r>
    </w:p>
    <w:p w14:paraId="6EC539FA" w14:textId="77777777" w:rsidR="00CC6DE1" w:rsidRDefault="00CC6DE1" w:rsidP="00CC6DE1">
      <w:pPr>
        <w:pStyle w:val="Heading4"/>
      </w:pPr>
      <w:r>
        <w:t>That’s 163 million</w:t>
      </w:r>
    </w:p>
    <w:p w14:paraId="1F4E0C7B" w14:textId="77777777" w:rsidR="00CC6DE1" w:rsidRPr="00700E24" w:rsidRDefault="00CC6DE1" w:rsidP="00CC6DE1">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0418A73" w14:textId="77777777" w:rsidR="00CC6DE1" w:rsidRPr="00700E24" w:rsidRDefault="00CC6DE1" w:rsidP="00CC6DE1">
      <w:pPr>
        <w:rPr>
          <w:sz w:val="16"/>
        </w:rPr>
      </w:pPr>
      <w:r w:rsidRPr="00616CB1">
        <w:rPr>
          <w:rStyle w:val="StyleUnderline"/>
          <w:highlight w:val="green"/>
        </w:rPr>
        <w:t>In 2025</w:t>
      </w:r>
      <w:r w:rsidRPr="00700E24">
        <w:rPr>
          <w:sz w:val="16"/>
        </w:rPr>
        <w:t xml:space="preserve">, it was estimated that over </w:t>
      </w:r>
      <w:r w:rsidRPr="00616CB1">
        <w:rPr>
          <w:rStyle w:val="Emphasis"/>
          <w:highlight w:val="green"/>
        </w:rPr>
        <w:t>163 million Americans</w:t>
      </w:r>
      <w:r w:rsidRPr="00616CB1">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D69275B" w14:textId="77777777" w:rsidR="00CC6DE1" w:rsidRDefault="00CC6DE1" w:rsidP="00CC6DE1">
      <w:pPr>
        <w:pStyle w:val="Heading4"/>
        <w:rPr>
          <w:u w:val="single"/>
        </w:rPr>
      </w:pPr>
      <w:r>
        <w:t xml:space="preserve">That means the aff must cover </w:t>
      </w:r>
      <w:r w:rsidRPr="00700E24">
        <w:rPr>
          <w:u w:val="single"/>
        </w:rPr>
        <w:t>82 million workers</w:t>
      </w:r>
    </w:p>
    <w:p w14:paraId="0617B623" w14:textId="77777777" w:rsidR="00CC6DE1" w:rsidRPr="00700E24" w:rsidRDefault="00CC6DE1" w:rsidP="00CC6DE1">
      <w:r>
        <w:t xml:space="preserve">***Substantially is “more than 50 percent,” 163 million/2 = 81.5 million </w:t>
      </w:r>
    </w:p>
    <w:p w14:paraId="56B31BA7" w14:textId="77777777" w:rsidR="00CC6DE1" w:rsidRPr="005E47A4" w:rsidRDefault="00CC6DE1" w:rsidP="00CC6DE1">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038C5B0" w14:textId="77777777" w:rsidR="00CC6DE1" w:rsidRPr="00681820" w:rsidRDefault="00CC6DE1" w:rsidP="00CC6DE1">
      <w:pPr>
        <w:rPr>
          <w:sz w:val="14"/>
        </w:rPr>
      </w:pPr>
      <w:r w:rsidRPr="00681820">
        <w:rPr>
          <w:sz w:val="14"/>
        </w:rPr>
        <w:t xml:space="preserve">As can be seen from the above, </w:t>
      </w:r>
      <w:r w:rsidRPr="005E47A4">
        <w:rPr>
          <w:rStyle w:val="StyleUnderline"/>
        </w:rPr>
        <w:t xml:space="preserve">the definition of </w:t>
      </w:r>
      <w:r w:rsidRPr="00616CB1">
        <w:rPr>
          <w:rStyle w:val="Emphasis"/>
          <w:highlight w:val="green"/>
        </w:rPr>
        <w:t>labor</w:t>
      </w:r>
      <w:r w:rsidRPr="005E47A4">
        <w:rPr>
          <w:rStyle w:val="StyleUnderline"/>
        </w:rPr>
        <w:t xml:space="preserve"> surplus</w:t>
      </w:r>
      <w:r w:rsidRPr="00681820">
        <w:rPr>
          <w:sz w:val="14"/>
        </w:rPr>
        <w:t xml:space="preserve"> area concern </w:t>
      </w:r>
      <w:r w:rsidRPr="00616CB1">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616CB1">
        <w:rPr>
          <w:rStyle w:val="StyleUnderline"/>
          <w:highlight w:val="green"/>
        </w:rPr>
        <w:t>The</w:t>
      </w:r>
      <w:r w:rsidRPr="00681820">
        <w:rPr>
          <w:sz w:val="14"/>
        </w:rPr>
        <w:t xml:space="preserve"> new </w:t>
      </w:r>
      <w:r w:rsidRPr="00616CB1">
        <w:rPr>
          <w:rStyle w:val="StyleUnderline"/>
          <w:highlight w:val="green"/>
        </w:rPr>
        <w:t>standard</w:t>
      </w:r>
      <w:r w:rsidRPr="00681820">
        <w:rPr>
          <w:sz w:val="14"/>
        </w:rPr>
        <w:t xml:space="preserve">, at 41 CFR § 1-1.801(c) and (d), </w:t>
      </w:r>
      <w:r w:rsidRPr="00616CB1">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616CB1">
        <w:rPr>
          <w:rStyle w:val="StyleUnderline"/>
          <w:highlight w:val="green"/>
        </w:rPr>
        <w:t>the term</w:t>
      </w:r>
      <w:r w:rsidRPr="00681820">
        <w:rPr>
          <w:sz w:val="14"/>
        </w:rPr>
        <w:t xml:space="preserve"> "perform </w:t>
      </w:r>
      <w:r w:rsidRPr="00E20257">
        <w:rPr>
          <w:rStyle w:val="Emphasis"/>
          <w:highlight w:val="green"/>
        </w:rPr>
        <w:t>substantially</w:t>
      </w:r>
      <w:r w:rsidRPr="00681820">
        <w:rPr>
          <w:sz w:val="14"/>
        </w:rPr>
        <w:t xml:space="preserve">" is defined </w:t>
      </w:r>
      <w:r w:rsidRPr="00616CB1">
        <w:rPr>
          <w:rStyle w:val="StyleUnderline"/>
          <w:highlight w:val="green"/>
        </w:rPr>
        <w:t xml:space="preserve">as </w:t>
      </w:r>
      <w:r w:rsidRPr="00616CB1">
        <w:rPr>
          <w:rStyle w:val="Emphasis"/>
          <w:highlight w:val="green"/>
        </w:rPr>
        <w:t>more than 50 percent</w:t>
      </w:r>
      <w:r w:rsidRPr="00681820">
        <w:rPr>
          <w:sz w:val="14"/>
        </w:rPr>
        <w:t xml:space="preserve"> of the contract price.</w:t>
      </w:r>
    </w:p>
    <w:p w14:paraId="0D04B99F" w14:textId="77777777" w:rsidR="00CC6DE1" w:rsidRPr="00574188" w:rsidRDefault="00CC6DE1" w:rsidP="00CC6DE1">
      <w:pPr>
        <w:rPr>
          <w:sz w:val="14"/>
        </w:rPr>
      </w:pPr>
      <w:r w:rsidRPr="00681820">
        <w:rPr>
          <w:sz w:val="14"/>
        </w:rPr>
        <w:t>B-194530 5</w:t>
      </w:r>
    </w:p>
    <w:p w14:paraId="0951C396" w14:textId="77777777" w:rsidR="00CC6DE1" w:rsidRDefault="00CC6DE1" w:rsidP="00CC6DE1">
      <w:pPr>
        <w:pStyle w:val="Heading4"/>
      </w:pPr>
      <w:r>
        <w:t xml:space="preserve">Violation: The aff is well short. </w:t>
      </w:r>
    </w:p>
    <w:p w14:paraId="20C8F529" w14:textId="77777777" w:rsidR="00CC6DE1" w:rsidRPr="007F20DD" w:rsidRDefault="00CC6DE1" w:rsidP="00CC6DE1">
      <w:r w:rsidRPr="007F20DD">
        <w:rPr>
          <w:rStyle w:val="Style13ptBold"/>
        </w:rPr>
        <w:t>DeSilver 25</w:t>
      </w:r>
      <w:r>
        <w:t>, senior writer at Pew Research Center (Drew, “What the data says about federal workers,” Pew Research, https://www.pewresearch.org/short-reads/2025/01/07/what-the-data-says-about-federal-workers/)</w:t>
      </w:r>
    </w:p>
    <w:p w14:paraId="5871EB0D" w14:textId="77777777" w:rsidR="00CC6DE1" w:rsidRPr="00504CAF" w:rsidRDefault="00CC6DE1" w:rsidP="00CC6DE1">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55344AA" w14:textId="77777777" w:rsidR="00CC6DE1" w:rsidRDefault="00CC6DE1" w:rsidP="00CC6DE1">
      <w:pPr>
        <w:pStyle w:val="Heading4"/>
      </w:pPr>
      <w:r>
        <w:t>Vote neg:</w:t>
      </w:r>
    </w:p>
    <w:p w14:paraId="067DF9AA" w14:textId="77777777" w:rsidR="00CC6DE1" w:rsidRPr="00504CAF" w:rsidRDefault="00CC6DE1" w:rsidP="00CC6DE1">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w:t>
      </w:r>
      <w:r w:rsidRPr="009F2F97">
        <w:t>can pick sectors where</w:t>
      </w:r>
      <w:r>
        <w:t xml:space="preserve"> generics don’t apply.</w:t>
      </w:r>
    </w:p>
    <w:p w14:paraId="29DFA24F" w14:textId="77777777" w:rsidR="00CC6DE1" w:rsidRDefault="00CC6DE1" w:rsidP="00CC6DE1">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03628958" w14:textId="77777777" w:rsidR="00CC6DE1" w:rsidRDefault="00CC6DE1" w:rsidP="00CC6DE1"/>
    <w:p w14:paraId="763BA3DF" w14:textId="77777777" w:rsidR="00CC6DE1" w:rsidRPr="0027230C" w:rsidRDefault="00CC6DE1" w:rsidP="00CC6DE1"/>
    <w:p w14:paraId="0831F4BB" w14:textId="77777777" w:rsidR="00D9352B" w:rsidRPr="00D9352B" w:rsidRDefault="00D9352B" w:rsidP="00D9352B"/>
    <w:p w14:paraId="5A829B91" w14:textId="6144E25A" w:rsidR="005D388F" w:rsidRDefault="00D9352B" w:rsidP="00D9352B">
      <w:pPr>
        <w:pStyle w:val="Heading2"/>
      </w:pPr>
      <w:r>
        <w:t>K</w:t>
      </w:r>
    </w:p>
    <w:p w14:paraId="15317BB4" w14:textId="77777777" w:rsidR="00D9352B" w:rsidRDefault="00D9352B" w:rsidP="00D9352B">
      <w:pPr>
        <w:pStyle w:val="Heading4"/>
      </w:pPr>
      <w:r>
        <w:t xml:space="preserve">Oikonomia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r w:rsidRPr="00F566F6">
        <w:rPr>
          <w:u w:val="single"/>
        </w:rPr>
        <w:t>n</w:t>
      </w:r>
      <w:r w:rsidRPr="00765A70">
        <w:rPr>
          <w:u w:val="single"/>
        </w:rPr>
        <w:t>eocontractualism</w:t>
      </w:r>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cissupremacy as the structuring principle of society.</w:t>
      </w:r>
    </w:p>
    <w:p w14:paraId="26637019" w14:textId="77777777" w:rsidR="00D9352B" w:rsidRPr="00A6708D" w:rsidRDefault="00D9352B" w:rsidP="00D9352B">
      <w:pPr>
        <w:rPr>
          <w:sz w:val="12"/>
        </w:rPr>
      </w:pPr>
      <w:r w:rsidRPr="00A6708D">
        <w:rPr>
          <w:rStyle w:val="Style13ptBold"/>
        </w:rPr>
        <w:t>Mitropolous 12</w:t>
      </w:r>
      <w:r w:rsidRPr="00A6708D">
        <w:rPr>
          <w:sz w:val="12"/>
        </w:rPr>
        <w:t xml:space="preserve"> [Contracts and Contagion: From Biopolitics to Oikonomia. Minor Compositions (2012). ISBN: 9781570272561. Angela Mitropoulos is a theorist and academic. She is the author of Contract and Contagion: From Biopolitics to Oikonomia (2012) and Pandemonium (2020).//Spence]</w:t>
      </w:r>
    </w:p>
    <w:p w14:paraId="4FD04267" w14:textId="77777777" w:rsidR="00D9352B" w:rsidRPr="000C6BDF" w:rsidRDefault="00D9352B" w:rsidP="00D9352B">
      <w:pPr>
        <w:rPr>
          <w:rStyle w:val="Emphasis"/>
        </w:rPr>
      </w:pPr>
      <w:r w:rsidRPr="00C252B9">
        <w:rPr>
          <w:sz w:val="12"/>
        </w:rPr>
        <w:t xml:space="preserve">Undoubtedly, it is possible to distinguish particular versions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At times they have been compared and contrasted;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a defence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afformative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039042A9" w14:textId="77777777" w:rsidR="00D9352B" w:rsidRPr="00B610D7" w:rsidRDefault="00D9352B" w:rsidP="00D9352B">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However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God creates men as equal, grants them inalienable rights, in order to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put: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‘foreignerby-choice.’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r w:rsidRPr="00B610D7">
        <w:rPr>
          <w:rStyle w:val="Emphasis"/>
          <w:highlight w:val="green"/>
        </w:rPr>
        <w:t>oikonomics</w:t>
      </w:r>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505A0DAF" w14:textId="77777777" w:rsidR="00D9352B" w:rsidRPr="00852FA0" w:rsidRDefault="00D9352B" w:rsidP="00D9352B">
      <w:pPr>
        <w:rPr>
          <w:sz w:val="8"/>
          <w:szCs w:val="8"/>
        </w:rPr>
      </w:pPr>
      <w:r w:rsidRPr="00852FA0">
        <w:rPr>
          <w:sz w:val="8"/>
          <w:szCs w:val="8"/>
        </w:rPr>
        <w:t>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particular tumult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defence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interiorised senses. It took the more explicit form of prudential and calculative reasoning in uncertain circumstances, but retained the impulse of reinstating determinism. Marked in its classical formulations by the use of terms such as passions, interests, and affects, contractualism became the taken for granted form of answers to the myriad questions posed by the uncertain predicament of an intimately self-managed subject. In emphasising the performativity of contracts, then, I draw attention to the ramifications of the aleatory and actuarial, that is: an analysis of the valorisation of contingency and the ways in which contract re-/ distributes risk and organises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rationalisation – or, better: ratiocination, in the sense one may speak of ratio as calculation and of rationing as the apportionment – of its uncertain conditions.</w:t>
      </w:r>
    </w:p>
    <w:p w14:paraId="29CBC692" w14:textId="77777777" w:rsidR="00D9352B" w:rsidRPr="00852FA0" w:rsidRDefault="00D9352B" w:rsidP="00D9352B">
      <w:pPr>
        <w:rPr>
          <w:sz w:val="8"/>
          <w:szCs w:val="8"/>
        </w:rPr>
      </w:pPr>
      <w:r w:rsidRPr="00852FA0">
        <w:rPr>
          <w:sz w:val="8"/>
          <w:szCs w:val="8"/>
        </w:rPr>
        <w:t xml:space="preserve">The valorisation of contingency involves a complex dynamic of the rise and refoundation of the contractual, the entanglement of contract with contagions both metaphoric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reorganisation of uncertainty, as its displacement, or its valorisation, but for the most part as the re-imposition of necessity. This takes place in a dynamic of the crossing and restoration of limits, and in this a re-reading of Gilles Deleuze and Felix Guattari’s discussion of the axiomatic is relevant. In A Thousand Plateaus, after discussing the deterritorialising aspects of capitalism, the “worldwide axiomatic” that rests on “convertible abstract rights,” Deleuze and Guattari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098D9A45" w14:textId="77777777" w:rsidR="00D9352B" w:rsidRPr="00852FA0" w:rsidRDefault="00D9352B" w:rsidP="00D9352B">
      <w:pPr>
        <w:rPr>
          <w:sz w:val="8"/>
          <w:szCs w:val="8"/>
        </w:rPr>
      </w:pPr>
      <w:r w:rsidRPr="00852FA0">
        <w:rPr>
          <w:sz w:val="8"/>
          <w:szCs w:val="8"/>
        </w:rPr>
        <w:t>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valorised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labour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18640AA2" w14:textId="77777777" w:rsidR="00D9352B" w:rsidRPr="009266A8" w:rsidRDefault="00D9352B" w:rsidP="00D9352B">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r w:rsidRPr="00021BB9">
        <w:rPr>
          <w:rStyle w:val="StyleUnderline"/>
        </w:rPr>
        <w:t>neocontractualism</w:t>
      </w:r>
      <w:r w:rsidRPr="00021BB9">
        <w:rPr>
          <w:sz w:val="12"/>
        </w:rPr>
        <w:t xml:space="preserve">. Neocontractualism </w:t>
      </w:r>
      <w:r w:rsidRPr="00021BB9">
        <w:rPr>
          <w:rStyle w:val="StyleUnderline"/>
        </w:rPr>
        <w:t>emerges</w:t>
      </w:r>
      <w:r w:rsidRPr="00021BB9">
        <w:rPr>
          <w:sz w:val="12"/>
        </w:rPr>
        <w:t xml:space="preserve"> in the late twentieth century </w:t>
      </w:r>
      <w:r w:rsidRPr="00021BB9">
        <w:rPr>
          <w:rStyle w:val="StyleUnderline"/>
        </w:rPr>
        <w:t xml:space="preserve">in the reorganisation of wage contracts and the expansion of precarious work. </w:t>
      </w:r>
      <w:r w:rsidRPr="00021BB9">
        <w:rPr>
          <w:sz w:val="12"/>
        </w:rPr>
        <w:t xml:space="preserve">In this, there is a curious reconfiguration of the play between contingency and necessity. </w:t>
      </w:r>
      <w:r w:rsidRPr="00021BB9">
        <w:rPr>
          <w:rStyle w:val="Emphasis"/>
        </w:rPr>
        <w:t>Neocontractualism</w:t>
      </w:r>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contractualism whose most </w:t>
      </w:r>
      <w:r w:rsidRPr="00021BB9">
        <w:rPr>
          <w:rStyle w:val="StyleUnderline"/>
        </w:rPr>
        <w:t xml:space="preserve">emphatic manifestation 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r w:rsidRPr="00021BB9">
        <w:rPr>
          <w:sz w:val="12"/>
        </w:rPr>
        <w:t xml:space="preserve">. Moreover, this neocontractualism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50F899DB" w14:textId="77777777" w:rsidR="00D9352B" w:rsidRPr="00A10A4D" w:rsidRDefault="00D9352B" w:rsidP="00D9352B">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r w:rsidRPr="00472165">
        <w:rPr>
          <w:rStyle w:val="Emphasis"/>
        </w:rPr>
        <w:t>oikonomics</w:t>
      </w:r>
      <w:r w:rsidRPr="00472165">
        <w:rPr>
          <w:sz w:val="12"/>
        </w:rPr>
        <w:t xml:space="preserve">, which is to say, </w:t>
      </w:r>
      <w:r w:rsidRPr="00472165">
        <w:rPr>
          <w:rStyle w:val="StyleUnderline"/>
        </w:rPr>
        <w:t xml:space="preserve">as </w:t>
      </w:r>
      <w:r w:rsidRPr="00472165">
        <w:rPr>
          <w:rStyle w:val="Emphasis"/>
        </w:rPr>
        <w:t>the nexus of race, gender, class, sexuality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oikonomics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oikonomic confluence, in its recent incarnations, is the collection of laws passed in the United States in 1996 that, among other things, militarised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r w:rsidRPr="00632FA2">
        <w:rPr>
          <w:rStyle w:val="StyleUnderline"/>
        </w:rPr>
        <w:t>neocontractualism</w:t>
      </w:r>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re-imposed the injunction to labour</w:t>
      </w:r>
      <w:r w:rsidRPr="00C252B9">
        <w:rPr>
          <w:sz w:val="12"/>
        </w:rPr>
        <w:t xml:space="preserve"> simultaneously </w:t>
      </w:r>
      <w:r w:rsidRPr="00E03704">
        <w:rPr>
          <w:rStyle w:val="StyleUnderline"/>
        </w:rPr>
        <w:t>as an instance of self-command and as the implied command of the privatised/unwaged labour of others construed as an extension of domestic (and specifically, affective) labour.</w:t>
      </w:r>
      <w:r w:rsidRPr="00C252B9">
        <w:rPr>
          <w:sz w:val="12"/>
        </w:rPr>
        <w:t xml:space="preserve"> In its specific policy implications, the privatisation of health, welfare and education that has been the hallmark of neoliberalism has amounted not only to a shifting of particular forms of (still largely feminised) kinds of work from public and/or waged spheres to that of private and/or unwaged, but also the re-modulation of the distinction in welfare provision between the punitive and the contractual that emphasises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neocontractualism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r w:rsidRPr="00B610D7">
        <w:rPr>
          <w:rStyle w:val="StyleUnderline"/>
          <w:highlight w:val="green"/>
        </w:rPr>
        <w:t>neocontractualism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contractualism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r w:rsidRPr="00A10A4D">
        <w:rPr>
          <w:rStyle w:val="Emphasis"/>
          <w:highlight w:val="green"/>
        </w:rPr>
        <w:t>political-economy of the performative</w:t>
      </w:r>
      <w:r w:rsidRPr="00A10A4D">
        <w:rPr>
          <w:rStyle w:val="StyleUnderline"/>
        </w:rPr>
        <w:t xml:space="preserve"> as it recapitulates itself in frontier spaces both figurative and empirical.</w:t>
      </w:r>
    </w:p>
    <w:p w14:paraId="6C333874" w14:textId="77777777" w:rsidR="00D9352B" w:rsidRPr="00C252B9" w:rsidRDefault="00D9352B" w:rsidP="00D9352B">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contract is constituted and revised in the midst of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the reallocation of risk or its valorisation,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emphasising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mobilisation of a theory of contagion, the danger of wild variation (or “free love” and “passionate attraction”) that makes the projection of capitalist futurity uncertain. </w:t>
      </w:r>
    </w:p>
    <w:p w14:paraId="0409A870" w14:textId="77777777" w:rsidR="00D9352B" w:rsidRPr="00C252B9" w:rsidRDefault="00D9352B" w:rsidP="00D9352B">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emphasise here. But it also underlines the way in which I pose this as a question not only of comparison (and abstract equality) but more so as one of </w:t>
      </w:r>
      <w:r w:rsidRPr="00EF5571">
        <w:rPr>
          <w:rStyle w:val="StyleUnderline"/>
          <w:highlight w:val="green"/>
        </w:rPr>
        <w:t>oikonomia</w:t>
      </w:r>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specifica, </w:t>
      </w:r>
      <w:r w:rsidRPr="00EF5571">
        <w:rPr>
          <w:rStyle w:val="StyleUnderline"/>
          <w:highlight w:val="green"/>
        </w:rPr>
        <w:t>of the contractual</w:t>
      </w:r>
      <w:r w:rsidRPr="00C252B9">
        <w:rPr>
          <w:sz w:val="12"/>
        </w:rPr>
        <w:t xml:space="preserve">. Here, the equality between men (between, that is, labour which is contracted for sale) is both ordained by God and made possible by the foundational gift of a naturalized servitude, which is to say, the surplus labour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018F928E" w14:textId="77777777" w:rsidR="00D9352B" w:rsidRPr="0038219E" w:rsidRDefault="00D9352B" w:rsidP="00D9352B">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centre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characterised the historical and political demarcation of slavery from wage labour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more or less complicated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and its transfer in oikonomic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the emergence of political-economy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7BF5F819" w14:textId="77777777" w:rsidR="00D9352B" w:rsidRPr="00852FA0" w:rsidRDefault="00D9352B" w:rsidP="00D9352B">
      <w:pPr>
        <w:rPr>
          <w:sz w:val="8"/>
          <w:szCs w:val="18"/>
        </w:rPr>
      </w:pPr>
      <w:r w:rsidRPr="00852FA0">
        <w:rPr>
          <w:sz w:val="8"/>
          <w:szCs w:val="18"/>
        </w:rPr>
        <w:t>Famously, for the English jurist Henry Maine, history as such could be read as the development of obligation from a status ascribed by birth to that of contract entered into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organised around the themes of Zweckontrakt and Statuskontrakt, took its cue from Maine.33 Michael Walzer, in turning the question of obligation around the assumed polarities of wilful association and inherited membership, echoed both Weber and Maine.34 And while contract theory has been accommodating of those whose politics might be said to vastly differ on every other question, even its most implacable critics have theorised the history and significance of the contractual so as to pose the question of freedom anew. From Hume to Nietzsche to Émile Durkheim, all of whom ridiculed the idea of an originary contract to which no one actually consented, to Carole Pateman’s more recent (and Freudian) account of contract as the emergence of fraternal patriarchy, the socio-political contract has often been regarded as the denial of a founding violence and persistent asymmetry.35</w:t>
      </w:r>
    </w:p>
    <w:p w14:paraId="263BBEDC" w14:textId="77777777" w:rsidR="00D9352B" w:rsidRPr="00C252B9" w:rsidRDefault="00D9352B" w:rsidP="00D9352B">
      <w:pPr>
        <w:rPr>
          <w:sz w:val="12"/>
        </w:rPr>
      </w:pPr>
      <w:r w:rsidRPr="00C252B9">
        <w:rPr>
          <w:sz w:val="12"/>
        </w:rPr>
        <w:t xml:space="preserve">These critiques of contract, while I think undeniable, never manage to dispose of contractualism as a form for envisaging attachment, relation and right. Part of this stubbornness resides in the amplification of contractualism as an ontological precept, which is to say, as an axiomatic that is deemed to be universally applicable, and ahistorically pertinent. But </w:t>
      </w:r>
      <w:r w:rsidRPr="002D58DA">
        <w:rPr>
          <w:rStyle w:val="StyleUnderline"/>
          <w:highlight w:val="green"/>
        </w:rPr>
        <w:t>the materiality of contractualism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Pascalian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contractualism’s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mean time be trusted; and then the Contract on his part, is called Pact, or Covenant. Or both parts may contract now, to perform hereafter; in which cases, he that is to performe in time to come, being trusted, his performance is called Keeping of Promise, or Faith; and the fayling of performance (if it be voluntary) Violation of Faith. 37</w:t>
      </w:r>
    </w:p>
    <w:p w14:paraId="5D15D2F7" w14:textId="77777777" w:rsidR="00D9352B" w:rsidRPr="00852FA0" w:rsidRDefault="00D9352B" w:rsidP="00D9352B">
      <w:pPr>
        <w:rPr>
          <w:sz w:val="8"/>
          <w:szCs w:val="8"/>
        </w:rPr>
      </w:pPr>
      <w:r w:rsidRPr="00852FA0">
        <w:rPr>
          <w:sz w:val="8"/>
          <w:szCs w:val="8"/>
        </w:rPr>
        <w:t xml:space="preserve">As Morton J. Horowitz has argued, the nineteenth century was the scene of a series of conflicts over the understanding of the voluntary assumption of risk (volenti non fit injuria) that limited the liability of employers for workplace accidents and harms by asserting that, under a rule of reasonable (or disciplined) foresight, the worker had taken responsibility for the possible dangers of their work.38 The doctrine of volenti non fit injuria, was displaced – in some but by no means all labour contracts – in the latter part of the nineteenth century by forms of compensation and social insurance predicated on the rise of the statistical.39 It would return, however, in the contracting of labour that was often not recognised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kinaesthetic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294B2DCA" w14:textId="77777777" w:rsidR="00D9352B" w:rsidRDefault="00D9352B" w:rsidP="00D9352B">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utility-maximisation</w:t>
      </w:r>
      <w:r w:rsidRPr="00C252B9">
        <w:rPr>
          <w:sz w:val="12"/>
        </w:rPr>
        <w:t xml:space="preserve"> – and its recent revisions in dynamic theories of optimisation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r w:rsidRPr="00B375F1">
        <w:rPr>
          <w:rStyle w:val="StyleUnderline"/>
        </w:rPr>
        <w:t>contractualism</w:t>
      </w:r>
      <w:r w:rsidRPr="009646D0">
        <w:rPr>
          <w:rStyle w:val="StyleUnderline"/>
        </w:rPr>
        <w:t xml:space="preserve"> </w:t>
      </w:r>
      <w:r w:rsidRPr="00555614">
        <w:rPr>
          <w:rStyle w:val="StyleUnderline"/>
          <w:highlight w:val="green"/>
        </w:rPr>
        <w:t>presented the labour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jointstock company and insurance – that is, the mutualisation of dis/ advantage and the pre-history of limited liability – are both significant corollaries of the political contract. They evince a modification of the logic of sovereignty and the fraternal contract, and this has its theologico-philosophical counterpart in Spinozian ethics. In any case, the recourse to anthropological fictions in contract theory – as in classical narratives of a State of Nature or neoclassical theories of utility-maximisation – takes place in a context where desire and its mobilisation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442872FA" w14:textId="77777777" w:rsidR="00D9352B" w:rsidRDefault="00D9352B" w:rsidP="00D9352B">
      <w:pPr>
        <w:pStyle w:val="Heading4"/>
      </w:pPr>
      <w:r>
        <w:t xml:space="preserve">Within the oikonomic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5ECFBD6E" w14:textId="77777777" w:rsidR="00D9352B" w:rsidRDefault="00D9352B" w:rsidP="00D9352B">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2024.//Spence]</w:t>
      </w:r>
    </w:p>
    <w:p w14:paraId="62A31248" w14:textId="77777777" w:rsidR="00D9352B" w:rsidRPr="006D4450" w:rsidRDefault="00D9352B" w:rsidP="00D9352B">
      <w:pPr>
        <w:rPr>
          <w:sz w:val="12"/>
        </w:rPr>
      </w:pPr>
      <w:r w:rsidRPr="006D4450">
        <w:rPr>
          <w:sz w:val="12"/>
        </w:rPr>
        <w:t xml:space="preserve">To understand ‘the trans debate’ in light of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r w:rsidRPr="00EA6BA1">
        <w:rPr>
          <w:rStyle w:val="StyleUnderline"/>
          <w:highlight w:val="green"/>
        </w:rPr>
        <w:t xml:space="preserve">is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politic’s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politic’s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in reaction to the anoriginal force of blackness, out of which warring parties of the (anti)social contract are formed.</w:t>
      </w:r>
    </w:p>
    <w:p w14:paraId="25012E86" w14:textId="77777777" w:rsidR="00D9352B" w:rsidRPr="00354C8A" w:rsidRDefault="00D9352B" w:rsidP="00D9352B">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r w:rsidRPr="005F6B38">
        <w:rPr>
          <w:rStyle w:val="StyleUnderline"/>
        </w:rPr>
        <w:t>domestic</w:t>
      </w:r>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39628067" w14:textId="77777777" w:rsidR="00D9352B" w:rsidRPr="000248C9" w:rsidRDefault="00D9352B" w:rsidP="00D9352B">
      <w:pPr>
        <w:pStyle w:val="Heading4"/>
      </w:pPr>
      <w:r>
        <w:t>The demand for labor reform – even when written in anti-capitalist language – reflects and extends a nationalist nostalgia for protection of land and family.</w:t>
      </w:r>
    </w:p>
    <w:p w14:paraId="12E4D254" w14:textId="77777777" w:rsidR="00D9352B" w:rsidRPr="00C16B4D" w:rsidRDefault="00D9352B" w:rsidP="00D9352B">
      <w:pPr>
        <w:rPr>
          <w:rStyle w:val="Style13ptBold"/>
          <w:b w:val="0"/>
          <w:bCs w:val="0"/>
          <w:sz w:val="12"/>
        </w:rPr>
      </w:pPr>
      <w:r w:rsidRPr="00C16B4D">
        <w:rPr>
          <w:rStyle w:val="Style13ptBold"/>
        </w:rPr>
        <w:t>Cooper 17</w:t>
      </w:r>
      <w:r w:rsidRPr="00C16B4D">
        <w:rPr>
          <w:sz w:val="12"/>
        </w:rPr>
        <w:t xml:space="preserve"> [Family values: Between neoliberalism and the new social conservatism. (2017). ISBN: 9781935408345. Melinda Cooper, PhD, is a professor at Australian National University and author of Family Values and Counterrevolution (forthcoming).//Spence]</w:t>
      </w:r>
    </w:p>
    <w:p w14:paraId="6F658AFF" w14:textId="77777777" w:rsidR="00D9352B" w:rsidRPr="00105035" w:rsidRDefault="00D9352B" w:rsidP="00D9352B">
      <w:pPr>
        <w:rPr>
          <w:rStyle w:val="StyleUnderline"/>
        </w:rPr>
      </w:pPr>
      <w:r w:rsidRPr="00384C6D">
        <w:rPr>
          <w:sz w:val="12"/>
        </w:rPr>
        <w:t xml:space="preserve">In a somewhat paradoxical manner, Polanyi imagines the countermovement as external to the dynamics of capitalism and yet historically inevitable and indeed necessitated by the free market itself. Reflecting on the history of nineteenth- century industrial capitalism, he observes that </w:t>
      </w:r>
      <w:r w:rsidRPr="00105035">
        <w:rPr>
          <w:rStyle w:val="StyleUnderline"/>
        </w:rPr>
        <w:t>the</w:t>
      </w:r>
      <w:r w:rsidRPr="00384C6D">
        <w:rPr>
          <w:sz w:val="12"/>
        </w:rPr>
        <w:t xml:space="preserve"> laissez- faire utopia of the self- regulating </w:t>
      </w:r>
      <w:r w:rsidRPr="00CF12A9">
        <w:rPr>
          <w:rStyle w:val="StyleUnderline"/>
        </w:rPr>
        <w:t>market cannot</w:t>
      </w:r>
      <w:r w:rsidRPr="00105035">
        <w:rPr>
          <w:rStyle w:val="StyleUnderline"/>
        </w:rPr>
        <w:t xml:space="preserve"> survive in the long run without the intervention of so</w:t>
      </w:r>
      <w:r w:rsidRPr="006F1933">
        <w:rPr>
          <w:rStyle w:val="StyleUnderline"/>
        </w:rPr>
        <w:t>me external form of social protectionism</w:t>
      </w:r>
      <w:r w:rsidRPr="006F1933">
        <w:rPr>
          <w:sz w:val="12"/>
        </w:rPr>
        <w:t xml:space="preserve">. When implemented as an economic ideal, the self- regulating market unleashes destructive forces that threaten the very existence of the market system. Pushed to the limit, then, </w:t>
      </w:r>
      <w:r w:rsidRPr="006F1933">
        <w:rPr>
          <w:rStyle w:val="StyleUnderline"/>
        </w:rPr>
        <w:t xml:space="preserve">the individualizing excesses of </w:t>
      </w:r>
      <w:r w:rsidRPr="00A657AE">
        <w:rPr>
          <w:rStyle w:val="StyleUnderline"/>
          <w:highlight w:val="green"/>
        </w:rPr>
        <w:t>liberal contractualism will generate</w:t>
      </w:r>
      <w:r w:rsidRPr="00105035">
        <w:rPr>
          <w:rStyle w:val="StyleUnderline"/>
        </w:rPr>
        <w:t xml:space="preserve"> at some point </w:t>
      </w:r>
      <w:r w:rsidRPr="00A657AE">
        <w:rPr>
          <w:rStyle w:val="StyleUnderline"/>
          <w:highlight w:val="green"/>
        </w:rPr>
        <w:t xml:space="preserve">a social countermovement intent on </w:t>
      </w:r>
      <w:r w:rsidRPr="00A657AE">
        <w:rPr>
          <w:rStyle w:val="Emphasis"/>
          <w:highlight w:val="green"/>
        </w:rPr>
        <w:t>protecting workers</w:t>
      </w:r>
      <w:r w:rsidRPr="00384C6D">
        <w:rPr>
          <w:sz w:val="12"/>
        </w:rPr>
        <w:t xml:space="preserve"> from the stiff winds of the market. </w:t>
      </w:r>
      <w:r w:rsidRPr="00A657AE">
        <w:rPr>
          <w:rStyle w:val="Emphasis"/>
          <w:highlight w:val="green"/>
        </w:rPr>
        <w:t>But</w:t>
      </w:r>
      <w:r w:rsidRPr="00384C6D">
        <w:rPr>
          <w:sz w:val="12"/>
        </w:rPr>
        <w:t xml:space="preserve"> while it must be understood as external to free-market capitalism, </w:t>
      </w:r>
      <w:r w:rsidRPr="008B158E">
        <w:rPr>
          <w:rStyle w:val="Emphasis"/>
          <w:highlight w:val="green"/>
        </w:rPr>
        <w:t xml:space="preserve">the countermovement </w:t>
      </w:r>
      <w:r w:rsidRPr="00A657AE">
        <w:rPr>
          <w:rStyle w:val="Emphasis"/>
          <w:highlight w:val="green"/>
        </w:rPr>
        <w:t>is ultimately necessary</w:t>
      </w:r>
      <w:r w:rsidRPr="00A657AE">
        <w:rPr>
          <w:rStyle w:val="StyleUnderline"/>
          <w:highlight w:val="green"/>
        </w:rPr>
        <w:t xml:space="preserve"> </w:t>
      </w:r>
      <w:r w:rsidRPr="00A657AE">
        <w:rPr>
          <w:rStyle w:val="Emphasis"/>
          <w:highlight w:val="green"/>
        </w:rPr>
        <w:t>to</w:t>
      </w:r>
      <w:r w:rsidRPr="00A657AE">
        <w:rPr>
          <w:rStyle w:val="StyleUnderline"/>
          <w:highlight w:val="green"/>
        </w:rPr>
        <w:t xml:space="preserve"> </w:t>
      </w:r>
      <w:r w:rsidRPr="00214BA0">
        <w:rPr>
          <w:rStyle w:val="StyleUnderline"/>
        </w:rPr>
        <w:t>the</w:t>
      </w:r>
      <w:r w:rsidRPr="00105035">
        <w:rPr>
          <w:rStyle w:val="StyleUnderline"/>
        </w:rPr>
        <w:t xml:space="preserve"> </w:t>
      </w:r>
      <w:r w:rsidRPr="00214BA0">
        <w:rPr>
          <w:rStyle w:val="StyleUnderline"/>
        </w:rPr>
        <w:t xml:space="preserve">continued functioning of </w:t>
      </w:r>
      <w:r w:rsidRPr="00214BA0">
        <w:rPr>
          <w:rStyle w:val="Emphasis"/>
          <w:highlight w:val="green"/>
        </w:rPr>
        <w:t xml:space="preserve">the </w:t>
      </w:r>
      <w:r w:rsidRPr="004A4096">
        <w:rPr>
          <w:rStyle w:val="Emphasis"/>
          <w:highlight w:val="green"/>
        </w:rPr>
        <w:t>market itself</w:t>
      </w:r>
      <w:r w:rsidRPr="00105035">
        <w:rPr>
          <w:rStyle w:val="StyleUnderline"/>
        </w:rPr>
        <w:t xml:space="preserve">, since </w:t>
      </w:r>
      <w:r w:rsidRPr="00214BA0">
        <w:rPr>
          <w:rStyle w:val="StyleUnderline"/>
        </w:rPr>
        <w:t>its role will be to safeguard those essential “fictitious commodities” — money, land, and labor — that capital is incapable of protecting of its own accord.</w:t>
      </w:r>
    </w:p>
    <w:p w14:paraId="25925877" w14:textId="77777777" w:rsidR="00D9352B" w:rsidRPr="00467A82" w:rsidRDefault="00D9352B" w:rsidP="00D9352B">
      <w:pPr>
        <w:rPr>
          <w:rStyle w:val="StyleUnderline"/>
        </w:rPr>
      </w:pPr>
      <w:r w:rsidRPr="00384C6D">
        <w:rPr>
          <w:sz w:val="12"/>
        </w:rPr>
        <w:t xml:space="preserve">What makes Polanyi’s theory of the double movement so appealing to a certain kind of left is its tendency to conflate capitalism itself with the logic of the free market and thus to reduce its ideological expression to economic liberalism, understood as a force of social disintegration. Once one has accepted these premises, however, </w:t>
      </w:r>
      <w:r w:rsidRPr="00E1794E">
        <w:rPr>
          <w:rStyle w:val="StyleUnderline"/>
          <w:highlight w:val="green"/>
        </w:rPr>
        <w:t xml:space="preserve">resistance can only </w:t>
      </w:r>
      <w:r w:rsidRPr="00FA2860">
        <w:rPr>
          <w:rStyle w:val="StyleUnderline"/>
          <w:highlight w:val="green"/>
        </w:rPr>
        <w:t>be</w:t>
      </w:r>
      <w:r w:rsidRPr="00384C6D">
        <w:rPr>
          <w:sz w:val="12"/>
        </w:rPr>
        <w:t xml:space="preserve"> imagined as </w:t>
      </w:r>
      <w:r w:rsidRPr="00214BA0">
        <w:rPr>
          <w:rStyle w:val="Emphasis"/>
          <w:sz w:val="24"/>
          <w:szCs w:val="24"/>
          <w:highlight w:val="green"/>
        </w:rPr>
        <w:t>conservative</w:t>
      </w:r>
      <w:r w:rsidRPr="00384C6D">
        <w:rPr>
          <w:sz w:val="12"/>
        </w:rPr>
        <w:t xml:space="preserve">. If capitalism as an </w:t>
      </w:r>
      <w:r w:rsidRPr="00CC1781">
        <w:rPr>
          <w:sz w:val="12"/>
        </w:rPr>
        <w:t xml:space="preserve">ideological formation is reducible to the tenets of economic liberalism, and if market freedom tends inexorably to disintegrate, disembed, and homogenize social existence, then any viable countermovement must seek to reanchor value as a way of arresting these trends. This imperative applies not only to the “fictitious commodities” of land, labor, and money — which the social protectionist movement seeks to “decommodify” and restore to a position of fundamental value — but also to </w:t>
      </w:r>
      <w:r w:rsidRPr="00CC1781">
        <w:rPr>
          <w:rStyle w:val="StyleUnderline"/>
        </w:rPr>
        <w:t>social life more widely,</w:t>
      </w:r>
      <w:r w:rsidRPr="00CC1781">
        <w:rPr>
          <w:sz w:val="12"/>
        </w:rPr>
        <w:t xml:space="preserve"> which ultimately </w:t>
      </w:r>
      <w:r w:rsidRPr="00CC1781">
        <w:rPr>
          <w:rStyle w:val="StyleUnderline"/>
        </w:rPr>
        <w:t>demands to be stabilized and re</w:t>
      </w:r>
      <w:r w:rsidRPr="00FA2860">
        <w:rPr>
          <w:rStyle w:val="StyleUnderline"/>
          <w:highlight w:val="green"/>
        </w:rPr>
        <w:t xml:space="preserve">embedded within </w:t>
      </w:r>
      <w:r w:rsidRPr="004264B5">
        <w:rPr>
          <w:rStyle w:val="StyleUnderline"/>
        </w:rPr>
        <w:t xml:space="preserve">the institution of </w:t>
      </w:r>
      <w:r w:rsidRPr="00FA2860">
        <w:rPr>
          <w:rStyle w:val="StyleUnderline"/>
          <w:highlight w:val="green"/>
        </w:rPr>
        <w:t>the family</w:t>
      </w:r>
      <w:r w:rsidRPr="00384C6D">
        <w:rPr>
          <w:sz w:val="12"/>
        </w:rPr>
        <w:t>.</w:t>
      </w:r>
      <w:r w:rsidRPr="00CD7B10">
        <w:rPr>
          <w:rStyle w:val="StyleUnderline"/>
        </w:rPr>
        <w:t xml:space="preserve">22 </w:t>
      </w:r>
      <w:r w:rsidRPr="00A024D2">
        <w:rPr>
          <w:rStyle w:val="StyleUnderline"/>
        </w:rPr>
        <w:t xml:space="preserve">If </w:t>
      </w:r>
      <w:r w:rsidRPr="00A024D2">
        <w:rPr>
          <w:rStyle w:val="Emphasis"/>
        </w:rPr>
        <w:t>capitalism</w:t>
      </w:r>
      <w:r w:rsidRPr="00A024D2">
        <w:rPr>
          <w:rStyle w:val="StyleUnderline"/>
        </w:rPr>
        <w:t xml:space="preserve"> is </w:t>
      </w:r>
      <w:r w:rsidRPr="00A024D2">
        <w:rPr>
          <w:sz w:val="12"/>
        </w:rPr>
        <w:t>theorized as uniquely and exclusively</w:t>
      </w:r>
      <w:r w:rsidRPr="00A024D2">
        <w:rPr>
          <w:rStyle w:val="StyleUnderline"/>
        </w:rPr>
        <w:t xml:space="preserve"> </w:t>
      </w:r>
      <w:r w:rsidRPr="00A024D2">
        <w:rPr>
          <w:rStyle w:val="Emphasis"/>
        </w:rPr>
        <w:t xml:space="preserve">destructive of </w:t>
      </w:r>
      <w:r w:rsidRPr="00A024D2">
        <w:rPr>
          <w:rStyle w:val="StyleUnderline"/>
        </w:rPr>
        <w:t xml:space="preserve">prior </w:t>
      </w:r>
      <w:r w:rsidRPr="00A024D2">
        <w:rPr>
          <w:rStyle w:val="Emphasis"/>
        </w:rPr>
        <w:t>social</w:t>
      </w:r>
      <w:r w:rsidRPr="00A024D2">
        <w:rPr>
          <w:rStyle w:val="StyleUnderline"/>
        </w:rPr>
        <w:t xml:space="preserve"> </w:t>
      </w:r>
      <w:r w:rsidRPr="00A024D2">
        <w:rPr>
          <w:rStyle w:val="Emphasis"/>
        </w:rPr>
        <w:t>solidarities</w:t>
      </w:r>
      <w:r w:rsidRPr="00A024D2">
        <w:rPr>
          <w:rStyle w:val="StyleUnderline"/>
        </w:rPr>
        <w:t xml:space="preserve">, </w:t>
      </w:r>
      <w:r w:rsidRPr="00C303E4">
        <w:rPr>
          <w:rStyle w:val="StyleUnderline"/>
        </w:rPr>
        <w:t xml:space="preserve">then </w:t>
      </w:r>
      <w:r w:rsidRPr="00C303E4">
        <w:rPr>
          <w:rStyle w:val="Emphasis"/>
        </w:rPr>
        <w:t>the countermovement</w:t>
      </w:r>
      <w:r w:rsidRPr="00C303E4">
        <w:rPr>
          <w:rStyle w:val="StyleUnderline"/>
        </w:rPr>
        <w:t xml:space="preserve"> </w:t>
      </w:r>
      <w:r w:rsidRPr="00C303E4">
        <w:rPr>
          <w:rStyle w:val="Emphasis"/>
        </w:rPr>
        <w:t>can be imagined only as an</w:t>
      </w:r>
      <w:r w:rsidRPr="00A024D2">
        <w:rPr>
          <w:rStyle w:val="Emphasis"/>
        </w:rPr>
        <w:t xml:space="preserve"> effort </w:t>
      </w:r>
      <w:r w:rsidRPr="009F7612">
        <w:rPr>
          <w:rStyle w:val="Emphasis"/>
          <w:highlight w:val="green"/>
        </w:rPr>
        <w:t>to restore</w:t>
      </w:r>
      <w:r w:rsidRPr="00A024D2">
        <w:rPr>
          <w:rStyle w:val="StyleUnderline"/>
        </w:rPr>
        <w:t xml:space="preserve">, or at least reinvent, </w:t>
      </w:r>
      <w:r w:rsidRPr="00FA2860">
        <w:rPr>
          <w:rStyle w:val="Emphasis"/>
          <w:highlight w:val="green"/>
        </w:rPr>
        <w:t>that which was</w:t>
      </w:r>
      <w:r w:rsidRPr="00CD7B10">
        <w:rPr>
          <w:rStyle w:val="StyleUnderline"/>
        </w:rPr>
        <w:t xml:space="preserve"> allegedly </w:t>
      </w:r>
      <w:r w:rsidRPr="00FA2860">
        <w:rPr>
          <w:rStyle w:val="Emphasis"/>
          <w:highlight w:val="green"/>
        </w:rPr>
        <w:t>destr</w:t>
      </w:r>
      <w:r w:rsidRPr="00E63C42">
        <w:rPr>
          <w:rStyle w:val="Emphasis"/>
          <w:highlight w:val="green"/>
        </w:rPr>
        <w:t>oyed</w:t>
      </w:r>
      <w:r w:rsidRPr="00E63C42">
        <w:rPr>
          <w:rStyle w:val="StyleUnderline"/>
          <w:highlight w:val="green"/>
        </w:rPr>
        <w:t xml:space="preserve"> by</w:t>
      </w:r>
      <w:r w:rsidRPr="00CD7B10">
        <w:rPr>
          <w:rStyle w:val="StyleUnderline"/>
        </w:rPr>
        <w:t xml:space="preserve"> the advent of </w:t>
      </w:r>
      <w:r w:rsidRPr="00E63C42">
        <w:rPr>
          <w:rStyle w:val="StyleUnderline"/>
          <w:highlight w:val="green"/>
        </w:rPr>
        <w:t>industrial capitalism</w:t>
      </w:r>
      <w:r w:rsidRPr="00384C6D">
        <w:rPr>
          <w:sz w:val="12"/>
        </w:rPr>
        <w:t xml:space="preserve">. It is not by chance that Polanyi evinces </w:t>
      </w:r>
      <w:r w:rsidRPr="00467A82">
        <w:rPr>
          <w:rStyle w:val="StyleUnderline"/>
        </w:rPr>
        <w:t xml:space="preserve">an unmistakable </w:t>
      </w:r>
      <w:r w:rsidRPr="00467A82">
        <w:rPr>
          <w:rStyle w:val="Emphasis"/>
        </w:rPr>
        <w:t>nostalgia</w:t>
      </w:r>
      <w:r w:rsidRPr="00467A82">
        <w:rPr>
          <w:rStyle w:val="StyleUnderline"/>
        </w:rPr>
        <w:t xml:space="preserve"> for the old territorial order</w:t>
      </w:r>
      <w:r w:rsidRPr="00467A82">
        <w:rPr>
          <w:sz w:val="12"/>
        </w:rPr>
        <w:t xml:space="preserve"> of feudal England, where (he imagines) aristocrats and peasants shared a common </w:t>
      </w:r>
      <w:r w:rsidRPr="00467A82">
        <w:rPr>
          <w:rStyle w:val="StyleUnderline"/>
        </w:rPr>
        <w:t>attachment to land, family, and community.</w:t>
      </w:r>
    </w:p>
    <w:p w14:paraId="7A58A292" w14:textId="77777777" w:rsidR="00D9352B" w:rsidRPr="00551D49" w:rsidRDefault="00D9352B" w:rsidP="00D9352B">
      <w:pPr>
        <w:rPr>
          <w:rStyle w:val="StyleUnderline"/>
        </w:rPr>
      </w:pPr>
      <w:r w:rsidRPr="00467A82">
        <w:rPr>
          <w:sz w:val="12"/>
        </w:rPr>
        <w:t>Polanyi himself was well aware of the potential affinities between his theory of the countermovement and the social conservatisms of the right. Indeed, he saw the fascist movements of early twentieth- century Europe as one particularly destructive manifestation of the countermovement, and one that could be avoided only by implementing the alternative of a socially protectionist and politically democratic welfare state.23 For Polanyi, the difference between a social democratic countermovement and the social conservatism of the right was decisive in its historical consequences — and yet it was a difference of methods and degree</w:t>
      </w:r>
      <w:r w:rsidRPr="00384C6D">
        <w:rPr>
          <w:sz w:val="12"/>
        </w:rPr>
        <w:t xml:space="preserve">, not of kind. </w:t>
      </w:r>
      <w:r w:rsidRPr="00E63C42">
        <w:rPr>
          <w:rStyle w:val="StyleUnderline"/>
          <w:highlight w:val="green"/>
        </w:rPr>
        <w:t>The</w:t>
      </w:r>
      <w:r w:rsidRPr="00384C6D">
        <w:rPr>
          <w:sz w:val="12"/>
        </w:rPr>
        <w:t xml:space="preserve"> Polanyian </w:t>
      </w:r>
      <w:r w:rsidRPr="00E4330B">
        <w:rPr>
          <w:rStyle w:val="StyleUnderline"/>
          <w:highlight w:val="green"/>
        </w:rPr>
        <w:t xml:space="preserve">social democrat shares the conservative’s </w:t>
      </w:r>
      <w:r w:rsidRPr="006C01DB">
        <w:rPr>
          <w:rStyle w:val="Emphasis"/>
          <w:highlight w:val="green"/>
        </w:rPr>
        <w:t>nostalgia</w:t>
      </w:r>
      <w:r w:rsidRPr="000812B7">
        <w:rPr>
          <w:rStyle w:val="StyleUnderline"/>
          <w:highlight w:val="green"/>
        </w:rPr>
        <w:t xml:space="preserve"> for</w:t>
      </w:r>
      <w:r w:rsidRPr="00296AC6">
        <w:rPr>
          <w:rStyle w:val="StyleUnderline"/>
        </w:rPr>
        <w:t xml:space="preserve"> community, </w:t>
      </w:r>
      <w:r w:rsidRPr="000812B7">
        <w:rPr>
          <w:rStyle w:val="Emphasis"/>
          <w:highlight w:val="green"/>
        </w:rPr>
        <w:t>land, and family</w:t>
      </w:r>
      <w:r w:rsidRPr="000812B7">
        <w:rPr>
          <w:rStyle w:val="StyleUnderline"/>
          <w:highlight w:val="green"/>
        </w:rPr>
        <w:t xml:space="preserve"> but </w:t>
      </w:r>
      <w:r w:rsidRPr="006B5342">
        <w:rPr>
          <w:rStyle w:val="StyleUnderline"/>
          <w:highlight w:val="green"/>
        </w:rPr>
        <w:t>seeks to transform</w:t>
      </w:r>
      <w:r w:rsidRPr="00A8226A">
        <w:rPr>
          <w:rStyle w:val="StyleUnderline"/>
        </w:rPr>
        <w:t xml:space="preserve"> these </w:t>
      </w:r>
      <w:r w:rsidRPr="006B5342">
        <w:rPr>
          <w:rStyle w:val="StyleUnderline"/>
          <w:highlight w:val="green"/>
        </w:rPr>
        <w:t>institutions</w:t>
      </w:r>
      <w:r w:rsidRPr="00A8226A">
        <w:rPr>
          <w:rStyle w:val="StyleUnderline"/>
        </w:rPr>
        <w:t xml:space="preserve"> into conduits for state- based forms of social protection</w:t>
      </w:r>
      <w:r w:rsidRPr="00A8226A">
        <w:rPr>
          <w:sz w:val="12"/>
        </w:rPr>
        <w:t>. Where the</w:t>
      </w:r>
      <w:r w:rsidRPr="00384C6D">
        <w:rPr>
          <w:sz w:val="12"/>
        </w:rPr>
        <w:t xml:space="preserve"> Burkean conservative strives </w:t>
      </w:r>
      <w:r w:rsidRPr="004F2FCD">
        <w:rPr>
          <w:rStyle w:val="StyleUnderline"/>
          <w:highlight w:val="green"/>
        </w:rPr>
        <w:t>to instill family values</w:t>
      </w:r>
      <w:r w:rsidRPr="004F2FCD">
        <w:rPr>
          <w:rStyle w:val="StyleUnderline"/>
        </w:rPr>
        <w:t xml:space="preserve"> by</w:t>
      </w:r>
      <w:r w:rsidRPr="00384C6D">
        <w:rPr>
          <w:sz w:val="12"/>
        </w:rPr>
        <w:t xml:space="preserve"> force, </w:t>
      </w:r>
      <w:r w:rsidRPr="00296AC6">
        <w:rPr>
          <w:rStyle w:val="StyleUnderline"/>
        </w:rPr>
        <w:t xml:space="preserve">the social democrat seeks to </w:t>
      </w:r>
      <w:r w:rsidRPr="00A87A81">
        <w:rPr>
          <w:rStyle w:val="StyleUnderline"/>
        </w:rPr>
        <w:t xml:space="preserve">encourage them through the redistribution of social wealth. </w:t>
      </w:r>
      <w:r w:rsidRPr="00A87A81">
        <w:rPr>
          <w:sz w:val="12"/>
        </w:rPr>
        <w:t xml:space="preserve">Polanyi, it might be said, </w:t>
      </w:r>
      <w:r w:rsidRPr="00A87A81">
        <w:rPr>
          <w:rStyle w:val="StyleUnderline"/>
        </w:rPr>
        <w:t>replaces</w:t>
      </w:r>
      <w:r w:rsidRPr="00A87A81">
        <w:rPr>
          <w:sz w:val="12"/>
        </w:rPr>
        <w:t xml:space="preserve"> the </w:t>
      </w:r>
      <w:r w:rsidRPr="00A87A81">
        <w:rPr>
          <w:rStyle w:val="StyleUnderline"/>
        </w:rPr>
        <w:t>private family values</w:t>
      </w:r>
      <w:r w:rsidRPr="00A87A81">
        <w:rPr>
          <w:sz w:val="12"/>
        </w:rPr>
        <w:t xml:space="preserve"> of the old Elizabethan poor- law tradition </w:t>
      </w:r>
      <w:r w:rsidRPr="00A87A81">
        <w:rPr>
          <w:rStyle w:val="StyleUnderline"/>
        </w:rPr>
        <w:t>with</w:t>
      </w:r>
      <w:r w:rsidRPr="00A87A81">
        <w:rPr>
          <w:sz w:val="12"/>
        </w:rPr>
        <w:t xml:space="preserve"> the </w:t>
      </w:r>
      <w:r w:rsidRPr="00A87A81">
        <w:rPr>
          <w:rStyle w:val="StyleUnderline"/>
        </w:rPr>
        <w:t>redistributive family values of a cert</w:t>
      </w:r>
      <w:r w:rsidRPr="00A943AC">
        <w:rPr>
          <w:rStyle w:val="StyleUnderline"/>
        </w:rPr>
        <w:t>ain kind of social progressive left</w:t>
      </w:r>
      <w:r w:rsidRPr="00384C6D">
        <w:rPr>
          <w:sz w:val="12"/>
        </w:rPr>
        <w:t xml:space="preserve">. In </w:t>
      </w:r>
      <w:r w:rsidRPr="008C7205">
        <w:rPr>
          <w:rStyle w:val="StyleUnderline"/>
          <w:highlight w:val="green"/>
        </w:rPr>
        <w:t>this</w:t>
      </w:r>
      <w:r w:rsidRPr="00384C6D">
        <w:rPr>
          <w:sz w:val="12"/>
        </w:rPr>
        <w:t xml:space="preserve"> respect, his philosophy of the double movement can be read as </w:t>
      </w:r>
      <w:r w:rsidRPr="008C7205">
        <w:rPr>
          <w:rStyle w:val="StyleUnderline"/>
        </w:rPr>
        <w:t xml:space="preserve">the </w:t>
      </w:r>
      <w:r w:rsidRPr="008C7205">
        <w:rPr>
          <w:rStyle w:val="StyleUnderline"/>
          <w:highlight w:val="green"/>
        </w:rPr>
        <w:t xml:space="preserve">ideological expression </w:t>
      </w:r>
      <w:r w:rsidRPr="008C7205">
        <w:rPr>
          <w:rStyle w:val="StyleUnderline"/>
        </w:rPr>
        <w:t>of</w:t>
      </w:r>
      <w:r w:rsidRPr="00551D49">
        <w:rPr>
          <w:rStyle w:val="StyleUnderline"/>
        </w:rPr>
        <w:t xml:space="preserve"> </w:t>
      </w:r>
      <w:r w:rsidRPr="00384C6D">
        <w:rPr>
          <w:sz w:val="12"/>
        </w:rPr>
        <w:t xml:space="preserve">the mid- twentieth- century welfare state, which perfectly </w:t>
      </w:r>
      <w:r w:rsidRPr="008C7205">
        <w:rPr>
          <w:rStyle w:val="StyleUnderline"/>
          <w:highlight w:val="green"/>
        </w:rPr>
        <w:t>combined social democracy</w:t>
      </w:r>
      <w:r w:rsidRPr="00551D49">
        <w:rPr>
          <w:rStyle w:val="StyleUnderline"/>
        </w:rPr>
        <w:t xml:space="preserve"> </w:t>
      </w:r>
      <w:r w:rsidRPr="008C7205">
        <w:rPr>
          <w:rStyle w:val="StyleUnderline"/>
          <w:highlight w:val="green"/>
        </w:rPr>
        <w:t>and</w:t>
      </w:r>
      <w:r w:rsidRPr="00551D49">
        <w:rPr>
          <w:rStyle w:val="StyleUnderline"/>
        </w:rPr>
        <w:t xml:space="preserve"> social </w:t>
      </w:r>
      <w:r w:rsidRPr="008C7205">
        <w:rPr>
          <w:rStyle w:val="StyleUnderline"/>
          <w:highlight w:val="green"/>
        </w:rPr>
        <w:t>conservatism in the form of the Fordist family wage.</w:t>
      </w:r>
      <w:r w:rsidRPr="00551D49">
        <w:rPr>
          <w:rStyle w:val="StyleUnderline"/>
        </w:rPr>
        <w:t xml:space="preserve"> </w:t>
      </w:r>
    </w:p>
    <w:p w14:paraId="3561B6F9" w14:textId="77777777" w:rsidR="00D9352B" w:rsidRPr="00384C6D" w:rsidRDefault="00D9352B" w:rsidP="00D9352B">
      <w:pPr>
        <w:rPr>
          <w:sz w:val="12"/>
        </w:rPr>
      </w:pPr>
      <w:r w:rsidRPr="00384C6D">
        <w:rPr>
          <w:sz w:val="12"/>
        </w:rPr>
        <w:t>This book assumes instead that what Polanyi calls the “double movement” would be better understood as fully internal to the dynamic of capital. This is to say that</w:t>
      </w:r>
      <w:r w:rsidRPr="00D3584C">
        <w:rPr>
          <w:rStyle w:val="StyleUnderline"/>
        </w:rPr>
        <w:t xml:space="preserve"> </w:t>
      </w:r>
      <w:r w:rsidRPr="00CF12A9">
        <w:rPr>
          <w:rStyle w:val="Emphasis"/>
          <w:highlight w:val="green"/>
        </w:rPr>
        <w:t>economic liberalism</w:t>
      </w:r>
      <w:r w:rsidRPr="00CF12A9">
        <w:rPr>
          <w:rStyle w:val="StyleUnderline"/>
          <w:highlight w:val="green"/>
        </w:rPr>
        <w:t xml:space="preserve"> and </w:t>
      </w:r>
      <w:r w:rsidRPr="00CF12A9">
        <w:rPr>
          <w:rStyle w:val="Emphasis"/>
          <w:highlight w:val="green"/>
        </w:rPr>
        <w:t>political conservatism</w:t>
      </w:r>
      <w:r w:rsidRPr="00CF12A9">
        <w:rPr>
          <w:rStyle w:val="StyleUnderline"/>
          <w:highlight w:val="green"/>
        </w:rPr>
        <w:t xml:space="preserve"> — </w:t>
      </w:r>
      <w:r w:rsidRPr="00CF12A9">
        <w:rPr>
          <w:rStyle w:val="Emphasis"/>
          <w:sz w:val="28"/>
          <w:szCs w:val="28"/>
          <w:highlight w:val="green"/>
        </w:rPr>
        <w:t>even when the latter speaks the language of anticapitalist critique</w:t>
      </w:r>
      <w:r w:rsidRPr="00CF12A9">
        <w:rPr>
          <w:rStyle w:val="StyleUnderline"/>
          <w:sz w:val="28"/>
          <w:szCs w:val="28"/>
          <w:highlight w:val="green"/>
        </w:rPr>
        <w:t xml:space="preserve"> </w:t>
      </w:r>
      <w:r w:rsidRPr="00CF12A9">
        <w:rPr>
          <w:rStyle w:val="StyleUnderline"/>
          <w:highlight w:val="green"/>
        </w:rPr>
        <w:t xml:space="preserve">— </w:t>
      </w:r>
      <w:r w:rsidRPr="00696EA8">
        <w:rPr>
          <w:rStyle w:val="StyleUnderline"/>
          <w:highlight w:val="green"/>
        </w:rPr>
        <w:t xml:space="preserve">are equally </w:t>
      </w:r>
      <w:r w:rsidRPr="00CF12A9">
        <w:rPr>
          <w:rStyle w:val="StyleUnderline"/>
          <w:highlight w:val="green"/>
        </w:rPr>
        <w:t xml:space="preserve">constitutive </w:t>
      </w:r>
      <w:r w:rsidRPr="001D4AB6">
        <w:rPr>
          <w:rStyle w:val="StyleUnderline"/>
        </w:rPr>
        <w:t>expressions of modern capitalism</w:t>
      </w:r>
      <w:r w:rsidRPr="00CF12A9">
        <w:rPr>
          <w:rStyle w:val="StyleUnderline"/>
        </w:rPr>
        <w:t xml:space="preserve">. </w:t>
      </w:r>
      <w:r w:rsidRPr="00384C6D">
        <w:rPr>
          <w:sz w:val="12"/>
        </w:rPr>
        <w:t>We need not defer to a Hegelian reading of Marx to recognize that this double movement is central to his depiction of capital’s “differential calculus,” putting him radically at odds with Polanyi on the question of critique.24 Most lucidly in the Grundrisse, Marx discerns two countervailing tendencies at work in the logic of capitalist valuation: on the one hand, a propensity to defl ect from all external limits to the speculative generation of social wealth, and on the other hand, a drive to reestablish such limits as the internal condition of value’s realization as private wealth.25 In more suggestive, less austere mathematical terms, Marx recognized that the capitalist injunction to self- valorization “drives beyond national barriers and prejudices as much as beyond nature worship, as well as all traditional, confi ned, complacent, encrusted satisfactions of present needs, and reproductions of old ways of life,”26 at the same time that it calls for the reaffirmation of such limits as a way of channeling and restricting the actual realization of wealth.</w:t>
      </w:r>
    </w:p>
    <w:p w14:paraId="00B532B9" w14:textId="77777777" w:rsidR="00D9352B" w:rsidRPr="004C1F33" w:rsidRDefault="00D9352B" w:rsidP="00D9352B">
      <w:pPr>
        <w:rPr>
          <w:sz w:val="12"/>
        </w:rPr>
      </w:pPr>
      <w:r w:rsidRPr="004C1F33">
        <w:rPr>
          <w:sz w:val="12"/>
        </w:rPr>
        <w:t xml:space="preserve">Yet, while Marx recognized that </w:t>
      </w:r>
      <w:r w:rsidRPr="004C1F33">
        <w:rPr>
          <w:rStyle w:val="StyleUnderline"/>
        </w:rPr>
        <w:t>the restoration of fundamental value could be accomplished through</w:t>
      </w:r>
      <w:r w:rsidRPr="004C1F33">
        <w:rPr>
          <w:sz w:val="12"/>
        </w:rPr>
        <w:t xml:space="preserve"> any number of </w:t>
      </w:r>
      <w:r w:rsidRPr="004C1F33">
        <w:rPr>
          <w:rStyle w:val="StyleUnderline"/>
        </w:rPr>
        <w:t>institutional and juridical</w:t>
      </w:r>
      <w:r w:rsidRPr="004C1F33">
        <w:rPr>
          <w:sz w:val="12"/>
        </w:rPr>
        <w:t xml:space="preserve"> means — from the gold standard to private property in land to vagrancy laws limiting the mobility of workers — his analysis does not extend to </w:t>
      </w:r>
      <w:r w:rsidRPr="004C1F33">
        <w:rPr>
          <w:rStyle w:val="StyleUnderline"/>
        </w:rPr>
        <w:t>the intimate, reproductive dimensions of this process</w:t>
      </w:r>
      <w:r w:rsidRPr="004C1F33">
        <w:rPr>
          <w:sz w:val="12"/>
        </w:rPr>
        <w:t xml:space="preserve">.27 In its efforts to overcome all quantitative barriers to the generation of wealth, Marx observed, </w:t>
      </w:r>
      <w:r w:rsidRPr="004C1F33">
        <w:rPr>
          <w:rStyle w:val="StyleUnderline"/>
        </w:rPr>
        <w:t>capital</w:t>
      </w:r>
      <w:r w:rsidRPr="004C1F33">
        <w:rPr>
          <w:sz w:val="12"/>
        </w:rPr>
        <w:t xml:space="preserve"> </w:t>
      </w:r>
      <w:r w:rsidRPr="004C1F33">
        <w:rPr>
          <w:rStyle w:val="StyleUnderline"/>
        </w:rPr>
        <w:t>transgresses</w:t>
      </w:r>
      <w:r w:rsidRPr="004C1F33">
        <w:rPr>
          <w:sz w:val="12"/>
        </w:rPr>
        <w:t xml:space="preserve"> all established forms of </w:t>
      </w:r>
      <w:r w:rsidRPr="004C1F33">
        <w:rPr>
          <w:rStyle w:val="StyleUnderline"/>
        </w:rPr>
        <w:t>reproduction</w:t>
      </w:r>
      <w:r w:rsidRPr="004C1F33">
        <w:rPr>
          <w:sz w:val="12"/>
        </w:rPr>
        <w:t xml:space="preserve"> — that is, all customary or religious strictures on the organization of gender, all status- like constraints on social mobility, and all national restrictions on the circulation of money.28 But </w:t>
      </w:r>
      <w:r w:rsidRPr="004C1F33">
        <w:rPr>
          <w:rStyle w:val="StyleUnderline"/>
        </w:rPr>
        <w:t>is</w:t>
      </w:r>
      <w:r w:rsidRPr="004C1F33">
        <w:rPr>
          <w:sz w:val="12"/>
        </w:rPr>
        <w:t xml:space="preserve"> it not also </w:t>
      </w:r>
      <w:r w:rsidRPr="004C1F33">
        <w:rPr>
          <w:rStyle w:val="StyleUnderline"/>
        </w:rPr>
        <w:t>compelled to reassert the reproductive institutions of race, family, and nation as a way of ensuring the unequal distribution of wealth and income across time</w:t>
      </w:r>
      <w:r w:rsidRPr="004C1F33">
        <w:rPr>
          <w:sz w:val="12"/>
        </w:rPr>
        <w:t xml:space="preserve">? Isn’t it compelled, in the last instance, </w:t>
      </w:r>
      <w:r w:rsidRPr="004C1F33">
        <w:rPr>
          <w:rStyle w:val="StyleUnderline"/>
        </w:rPr>
        <w:t>to</w:t>
      </w:r>
      <w:r w:rsidRPr="004C1F33">
        <w:rPr>
          <w:rStyle w:val="Emphasis"/>
        </w:rPr>
        <w:t xml:space="preserve"> reinstate the family as the elementary legal form </w:t>
      </w:r>
      <w:r w:rsidRPr="004C1F33">
        <w:rPr>
          <w:rStyle w:val="StyleUnderline"/>
        </w:rPr>
        <w:t>of private wealth accumulation</w:t>
      </w:r>
      <w:r w:rsidRPr="004C1F33">
        <w:rPr>
          <w:sz w:val="12"/>
        </w:rPr>
        <w:t>?</w:t>
      </w:r>
    </w:p>
    <w:p w14:paraId="42678287" w14:textId="77777777" w:rsidR="00D9352B" w:rsidRPr="00384C6D" w:rsidRDefault="00D9352B" w:rsidP="00D9352B">
      <w:pPr>
        <w:rPr>
          <w:sz w:val="12"/>
        </w:rPr>
      </w:pPr>
      <w:r w:rsidRPr="004C1F33">
        <w:rPr>
          <w:sz w:val="12"/>
        </w:rPr>
        <w:t xml:space="preserve">On this point, Marx’s thinking must be radicalized.29 </w:t>
      </w:r>
      <w:r w:rsidRPr="004C1F33">
        <w:rPr>
          <w:rStyle w:val="StyleUnderline"/>
        </w:rPr>
        <w:t>The assertion of foundation is never merely “economic”</w:t>
      </w:r>
      <w:r w:rsidRPr="004C1F33">
        <w:rPr>
          <w:sz w:val="12"/>
        </w:rPr>
        <w:t xml:space="preserve"> in character </w:t>
      </w:r>
      <w:r w:rsidRPr="004C1F33">
        <w:rPr>
          <w:rStyle w:val="StyleUnderline"/>
        </w:rPr>
        <w:t>since it must</w:t>
      </w:r>
      <w:r w:rsidRPr="004C1F33">
        <w:rPr>
          <w:sz w:val="12"/>
        </w:rPr>
        <w:t xml:space="preserve"> ultimately </w:t>
      </w:r>
      <w:r w:rsidRPr="004C1F33">
        <w:rPr>
          <w:rStyle w:val="StyleUnderline"/>
        </w:rPr>
        <w:t>incorporate the “social and cultural” conditions under which value is to be reproduced and reappropriated in private form — kinship, lineage, and inheritance</w:t>
      </w:r>
      <w:r w:rsidRPr="004C1F33">
        <w:rPr>
          <w:rStyle w:val="Emphasis"/>
        </w:rPr>
        <w:t>.</w:t>
      </w:r>
      <w:r w:rsidRPr="004C1F33">
        <w:rPr>
          <w:sz w:val="12"/>
        </w:rPr>
        <w:t xml:space="preserve"> If the history</w:t>
      </w:r>
      <w:r w:rsidRPr="000775E7">
        <w:rPr>
          <w:sz w:val="12"/>
        </w:rPr>
        <w:t xml:space="preserve"> of </w:t>
      </w:r>
      <w:r w:rsidRPr="0063297A">
        <w:rPr>
          <w:rStyle w:val="StyleUnderline"/>
          <w:highlight w:val="green"/>
        </w:rPr>
        <w:t>modern capital</w:t>
      </w:r>
      <w:r w:rsidRPr="000775E7">
        <w:rPr>
          <w:sz w:val="12"/>
        </w:rPr>
        <w:t xml:space="preserve"> appears on the one hand to regularly undermine and challenge existing orders of gender and sexuality, it also </w:t>
      </w:r>
      <w:r w:rsidRPr="0063297A">
        <w:rPr>
          <w:rStyle w:val="StyleUnderline"/>
          <w:highlight w:val="green"/>
        </w:rPr>
        <w:t xml:space="preserve">entails the </w:t>
      </w:r>
      <w:r w:rsidRPr="0063297A">
        <w:rPr>
          <w:rStyle w:val="Emphasis"/>
          <w:highlight w:val="green"/>
        </w:rPr>
        <w:t>periodic reinvention of the family</w:t>
      </w:r>
      <w:r w:rsidRPr="000775E7">
        <w:rPr>
          <w:sz w:val="12"/>
        </w:rPr>
        <w:t xml:space="preserve"> as an instrument for distributing wealth and income. Thus, according to Reva Siegel, the legal history of the modern family can be understood as </w:t>
      </w:r>
      <w:r w:rsidRPr="0063297A">
        <w:rPr>
          <w:rStyle w:val="StyleUnderline"/>
          <w:highlight w:val="green"/>
        </w:rPr>
        <w:t>a</w:t>
      </w:r>
      <w:r w:rsidRPr="000775E7">
        <w:rPr>
          <w:rStyle w:val="StyleUnderline"/>
        </w:rPr>
        <w:t xml:space="preserve"> process of “</w:t>
      </w:r>
      <w:r w:rsidRPr="0063297A">
        <w:rPr>
          <w:rStyle w:val="Emphasis"/>
          <w:sz w:val="28"/>
          <w:szCs w:val="28"/>
          <w:highlight w:val="green"/>
        </w:rPr>
        <w:t>preservation through transformation</w:t>
      </w:r>
      <w:r w:rsidRPr="000775E7">
        <w:rPr>
          <w:rStyle w:val="StyleUnderline"/>
        </w:rPr>
        <w:t>” rather than</w:t>
      </w:r>
      <w:r w:rsidRPr="000775E7">
        <w:rPr>
          <w:sz w:val="12"/>
        </w:rPr>
        <w:t xml:space="preserve"> one of </w:t>
      </w:r>
      <w:r w:rsidRPr="000775E7">
        <w:rPr>
          <w:rStyle w:val="StyleUnderline"/>
        </w:rPr>
        <w:t xml:space="preserve">progressive </w:t>
      </w:r>
      <w:r w:rsidRPr="0063297A">
        <w:rPr>
          <w:rStyle w:val="StyleUnderline"/>
        </w:rPr>
        <w:t xml:space="preserve">liberalization, </w:t>
      </w:r>
      <w:r w:rsidRPr="0063297A">
        <w:rPr>
          <w:rStyle w:val="StyleUnderline"/>
          <w:highlight w:val="green"/>
        </w:rPr>
        <w:t>where</w:t>
      </w:r>
      <w:r w:rsidRPr="0063297A">
        <w:rPr>
          <w:rStyle w:val="StyleUnderline"/>
        </w:rPr>
        <w:t xml:space="preserve"> challenges</w:t>
      </w:r>
      <w:r w:rsidRPr="000775E7">
        <w:rPr>
          <w:rStyle w:val="StyleUnderline"/>
        </w:rPr>
        <w:t xml:space="preserve"> to established</w:t>
      </w:r>
      <w:r w:rsidRPr="0063297A">
        <w:rPr>
          <w:rStyle w:val="StyleUnderline"/>
        </w:rPr>
        <w:t xml:space="preserve"> </w:t>
      </w:r>
      <w:r w:rsidRPr="0063297A">
        <w:rPr>
          <w:rStyle w:val="Emphasis"/>
          <w:highlight w:val="green"/>
        </w:rPr>
        <w:t>gender</w:t>
      </w:r>
      <w:r w:rsidRPr="000775E7">
        <w:rPr>
          <w:sz w:val="12"/>
        </w:rPr>
        <w:t xml:space="preserve"> and generational </w:t>
      </w:r>
      <w:r w:rsidRPr="0063297A">
        <w:rPr>
          <w:rStyle w:val="Emphasis"/>
          <w:highlight w:val="green"/>
        </w:rPr>
        <w:t>hierarchies</w:t>
      </w:r>
      <w:r w:rsidRPr="0063297A">
        <w:rPr>
          <w:rStyle w:val="StyleUnderline"/>
          <w:highlight w:val="green"/>
        </w:rPr>
        <w:t xml:space="preserve"> are </w:t>
      </w:r>
      <w:r w:rsidRPr="0063297A">
        <w:rPr>
          <w:rStyle w:val="Emphasis"/>
          <w:highlight w:val="green"/>
        </w:rPr>
        <w:t>repeatedly recaptured within</w:t>
      </w:r>
      <w:r w:rsidRPr="000775E7">
        <w:rPr>
          <w:rStyle w:val="StyleUnderline"/>
        </w:rPr>
        <w:t xml:space="preserve"> new, </w:t>
      </w:r>
      <w:r w:rsidRPr="0063297A">
        <w:rPr>
          <w:rStyle w:val="Emphasis"/>
          <w:sz w:val="24"/>
          <w:szCs w:val="24"/>
          <w:highlight w:val="green"/>
        </w:rPr>
        <w:t>more democratic</w:t>
      </w:r>
      <w:r w:rsidRPr="0063297A">
        <w:rPr>
          <w:rStyle w:val="StyleUnderline"/>
          <w:highlight w:val="green"/>
        </w:rPr>
        <w:t xml:space="preserve">, but </w:t>
      </w:r>
      <w:r w:rsidRPr="0063297A">
        <w:rPr>
          <w:rStyle w:val="Emphasis"/>
          <w:sz w:val="24"/>
          <w:szCs w:val="24"/>
          <w:highlight w:val="green"/>
        </w:rPr>
        <w:t>no less implacable</w:t>
      </w:r>
      <w:r w:rsidRPr="0063297A">
        <w:rPr>
          <w:rStyle w:val="StyleUnderline"/>
          <w:highlight w:val="green"/>
        </w:rPr>
        <w:t xml:space="preserve"> legal structures.</w:t>
      </w:r>
      <w:r w:rsidRPr="000775E7">
        <w:rPr>
          <w:sz w:val="12"/>
        </w:rPr>
        <w:t>30</w:t>
      </w:r>
    </w:p>
    <w:p w14:paraId="18074C0A" w14:textId="77777777" w:rsidR="00D9352B" w:rsidRPr="00040771" w:rsidRDefault="00D9352B" w:rsidP="00D9352B">
      <w:pPr>
        <w:rPr>
          <w:sz w:val="12"/>
        </w:rPr>
      </w:pPr>
      <w:r w:rsidRPr="00384C6D">
        <w:rPr>
          <w:sz w:val="12"/>
        </w:rPr>
        <w:t>What Eric Hobsbawm refers to a</w:t>
      </w:r>
      <w:r w:rsidRPr="00040771">
        <w:rPr>
          <w:sz w:val="12"/>
        </w:rPr>
        <w:t xml:space="preserve">s </w:t>
      </w:r>
      <w:r w:rsidRPr="00040771">
        <w:rPr>
          <w:rStyle w:val="StyleUnderline"/>
        </w:rPr>
        <w:t>the “</w:t>
      </w:r>
      <w:r w:rsidRPr="00040771">
        <w:rPr>
          <w:rStyle w:val="Emphasis"/>
        </w:rPr>
        <w:t>reinvention of tradition</w:t>
      </w:r>
      <w:r w:rsidRPr="00040771">
        <w:rPr>
          <w:rStyle w:val="StyleUnderline"/>
        </w:rPr>
        <w:t xml:space="preserve">” </w:t>
      </w:r>
      <w:r w:rsidRPr="00040771">
        <w:rPr>
          <w:sz w:val="12"/>
        </w:rPr>
        <w:t xml:space="preserve">can usefully be understood as the expression of this double movement, provided that we accord no prior stability to tradition as such and recognize the very historicity of the term as an invention of nineteenthcentury industrial capitalism.31 Translating these insights into a general reflection on the philosophy of history, Peter Osborne argues that the peculiar temporality of modern capitalism is defined by </w:t>
      </w:r>
      <w:r w:rsidRPr="00040771">
        <w:rPr>
          <w:rStyle w:val="StyleUnderline"/>
        </w:rPr>
        <w:t>the oscillation of tendencies that are alternatively self- revolutionizing and restorative, speculative and radically nostalgic</w:t>
      </w:r>
      <w:r w:rsidRPr="00040771">
        <w:rPr>
          <w:sz w:val="12"/>
        </w:rPr>
        <w:t>. For Osborne, both these orientations “may be regarded as temporally integral political forms of capitalist societies, alternative political articulations of the social form of capitalist accumulation itself: that ‘constant revolutionizing of production, uninterrupted disturbance of all social conditions, everlasting uncertainty and agitation,’ which Marx and Engels identified as the distinguishing feature of the present epoch nearly one hundred and fifty years ago.”32 One consequence of this analysis is its neutralization of Polanyian critique. We cannot hope to counter the logic of capitalist exchange by seeking merely to reembed or stabilize its volatile signs, as Polanyi counsels, since this project is already a necessary component of capital’s double movement. The tension between the adaptive forces of credit expansion and the appropriative drive to social foundation is constitutive of capital itself, although realized in widely different political forms in different historical moments.</w:t>
      </w:r>
    </w:p>
    <w:p w14:paraId="6AFCD626" w14:textId="77777777" w:rsidR="00D9352B" w:rsidRPr="00260D70" w:rsidRDefault="00D9352B" w:rsidP="00D9352B">
      <w:pPr>
        <w:rPr>
          <w:sz w:val="12"/>
        </w:rPr>
      </w:pPr>
      <w:r w:rsidRPr="00040771">
        <w:rPr>
          <w:sz w:val="12"/>
        </w:rPr>
        <w:t xml:space="preserve">Accordingly, this book takes neoliberalism and the new social conservatism as the contemporary expression of capital’s double movement. In doing so, I follow Wendy Brown, whose seminal essay “American Nightmare” argues that </w:t>
      </w:r>
      <w:r w:rsidRPr="00040771">
        <w:rPr>
          <w:rStyle w:val="StyleUnderline"/>
        </w:rPr>
        <w:t xml:space="preserve">neoliberalism and neoconservatism must be thought together — in their convergences, collisions, and symbioses </w:t>
      </w:r>
      <w:r w:rsidRPr="00040771">
        <w:rPr>
          <w:sz w:val="12"/>
        </w:rPr>
        <w:t>— if we are to understand the political rationality of power in the United States today.33 This thinking together, I would add, is necessary if we are to avoid the trap of mobilizing a left neoliberalism against the regressive forces of social conservatism or a left social conservatism against the disintegrating effects of the free market.</w:t>
      </w:r>
    </w:p>
    <w:p w14:paraId="0AF9B796" w14:textId="22F49ACA" w:rsidR="00D9352B" w:rsidRPr="005B66D0" w:rsidRDefault="00D9352B" w:rsidP="00D9352B">
      <w:pPr>
        <w:pStyle w:val="Heading4"/>
      </w:pPr>
      <w:r>
        <w:t>Demands for labor reform galvanize the affects of civic nationalism to symbolically sustain an imperial mythology that ties the survival of the family to the survival of the nation.</w:t>
      </w:r>
    </w:p>
    <w:p w14:paraId="29049A36" w14:textId="77777777" w:rsidR="00D9352B" w:rsidRPr="00AA0319" w:rsidRDefault="00D9352B" w:rsidP="00D9352B">
      <w:pPr>
        <w:rPr>
          <w:sz w:val="12"/>
        </w:rPr>
      </w:pPr>
      <w:r w:rsidRPr="00AA0319">
        <w:rPr>
          <w:rStyle w:val="Style13ptBold"/>
        </w:rPr>
        <w:t>Valluvan 21</w:t>
      </w:r>
      <w:r w:rsidRPr="00AA0319">
        <w:rPr>
          <w:sz w:val="12"/>
        </w:rPr>
        <w:t xml:space="preserve"> [The clamour of nationalism: Race and nation in twenty-first-century Britain. Manchester University Press, 2021. Project MUSE, https://muse.jhu.edu/book/84769. Sivamohan Valluvan is Associate Professor of Sociology at Warwick University. He is author of The Clamour of Nationalism, and has published in Salvage, Renewal, Red Pepper, Progressive Review and The Guardian.//Spence]</w:t>
      </w:r>
    </w:p>
    <w:p w14:paraId="309CC8BF" w14:textId="77777777" w:rsidR="00D9352B" w:rsidRPr="00EE78AB" w:rsidRDefault="00D9352B" w:rsidP="00D9352B">
      <w:pPr>
        <w:rPr>
          <w:sz w:val="12"/>
        </w:rPr>
      </w:pPr>
      <w:r w:rsidRPr="00AA490A">
        <w:rPr>
          <w:sz w:val="12"/>
        </w:rPr>
        <w:t>Recognising this expansive ideological map accordingly prevents the all too</w:t>
      </w:r>
      <w:r w:rsidRPr="00EE78AB">
        <w:rPr>
          <w:sz w:val="12"/>
        </w:rPr>
        <w:t xml:space="preserve"> </w:t>
      </w:r>
      <w:r w:rsidRPr="00AA490A">
        <w:rPr>
          <w:sz w:val="12"/>
        </w:rPr>
        <w:t>convenient attribution of the current malaise to an allegedly vulgar, largely</w:t>
      </w:r>
      <w:r w:rsidRPr="00EE78AB">
        <w:rPr>
          <w:sz w:val="12"/>
        </w:rPr>
        <w:t xml:space="preserve"> </w:t>
      </w:r>
      <w:r w:rsidRPr="00AA490A">
        <w:rPr>
          <w:sz w:val="12"/>
        </w:rPr>
        <w:t xml:space="preserve">emotive rump of fear and bigotry. Instead, </w:t>
      </w:r>
      <w:r w:rsidRPr="00AA490A">
        <w:rPr>
          <w:rStyle w:val="StyleUnderline"/>
        </w:rPr>
        <w:t>any attempt to resist nationalism</w:t>
      </w:r>
      <w:r w:rsidRPr="007F1D5C">
        <w:rPr>
          <w:rStyle w:val="StyleUnderline"/>
        </w:rPr>
        <w:t xml:space="preserve"> </w:t>
      </w:r>
      <w:r w:rsidRPr="00AA490A">
        <w:rPr>
          <w:rStyle w:val="StyleUnderline"/>
        </w:rPr>
        <w:t>must first involve properly addressing its sophisticated affinity to multiple</w:t>
      </w:r>
      <w:r w:rsidRPr="007F1D5C">
        <w:rPr>
          <w:rStyle w:val="StyleUnderline"/>
        </w:rPr>
        <w:t xml:space="preserve"> </w:t>
      </w:r>
      <w:r w:rsidRPr="00AA490A">
        <w:rPr>
          <w:rStyle w:val="StyleUnderline"/>
        </w:rPr>
        <w:t>ideological forms</w:t>
      </w:r>
      <w:r w:rsidRPr="00AA490A">
        <w:rPr>
          <w:sz w:val="12"/>
        </w:rPr>
        <w:t>, some of which we mistakenly consider to be inured from</w:t>
      </w:r>
      <w:r w:rsidRPr="00EE78AB">
        <w:rPr>
          <w:sz w:val="12"/>
        </w:rPr>
        <w:t xml:space="preserve"> </w:t>
      </w:r>
      <w:r w:rsidRPr="00AA490A">
        <w:rPr>
          <w:sz w:val="12"/>
        </w:rPr>
        <w:t>such trends. Importantly, I am not simply arguing that all political repertoires are capable of racism: that is, the left too can be racist or the liberal</w:t>
      </w:r>
      <w:r w:rsidRPr="00EE78AB">
        <w:rPr>
          <w:sz w:val="12"/>
        </w:rPr>
        <w:t xml:space="preserve"> </w:t>
      </w:r>
      <w:r w:rsidRPr="00AA490A">
        <w:rPr>
          <w:sz w:val="12"/>
        </w:rPr>
        <w:t>too can be nationalist. This is already very well understood and I have no</w:t>
      </w:r>
      <w:r w:rsidRPr="00EE78AB">
        <w:rPr>
          <w:sz w:val="12"/>
        </w:rPr>
        <w:t xml:space="preserve"> </w:t>
      </w:r>
      <w:r w:rsidRPr="00AA490A">
        <w:rPr>
          <w:sz w:val="12"/>
        </w:rPr>
        <w:t xml:space="preserve">wish to rehearse such truths. Rather, I am merely positing that </w:t>
      </w:r>
      <w:r w:rsidRPr="00AA490A">
        <w:rPr>
          <w:rStyle w:val="StyleUnderline"/>
        </w:rPr>
        <w:t>nationalism</w:t>
      </w:r>
      <w:r w:rsidRPr="00AA490A">
        <w:rPr>
          <w:sz w:val="12"/>
        </w:rPr>
        <w:t>,</w:t>
      </w:r>
      <w:r w:rsidRPr="00EE78AB">
        <w:rPr>
          <w:sz w:val="12"/>
        </w:rPr>
        <w:t xml:space="preserve"> </w:t>
      </w:r>
      <w:r w:rsidRPr="00AA490A">
        <w:rPr>
          <w:sz w:val="12"/>
        </w:rPr>
        <w:t xml:space="preserve">in order </w:t>
      </w:r>
      <w:r w:rsidRPr="00AA490A">
        <w:rPr>
          <w:rStyle w:val="StyleUnderline"/>
        </w:rPr>
        <w:t>to become ideologically overdetermined, requires all these various</w:t>
      </w:r>
      <w:r w:rsidRPr="007F1D5C">
        <w:rPr>
          <w:rStyle w:val="StyleUnderline"/>
        </w:rPr>
        <w:t xml:space="preserve"> </w:t>
      </w:r>
      <w:r w:rsidRPr="00AA490A">
        <w:rPr>
          <w:rStyle w:val="StyleUnderline"/>
        </w:rPr>
        <w:t>repertoires.</w:t>
      </w:r>
      <w:r w:rsidRPr="00AA490A">
        <w:rPr>
          <w:sz w:val="12"/>
        </w:rPr>
        <w:t xml:space="preserve"> And part of the resistance to this nationalist wave, as much as it</w:t>
      </w:r>
      <w:r w:rsidRPr="00EE78AB">
        <w:rPr>
          <w:sz w:val="12"/>
        </w:rPr>
        <w:t xml:space="preserve"> </w:t>
      </w:r>
      <w:r w:rsidRPr="00AA490A">
        <w:rPr>
          <w:sz w:val="12"/>
        </w:rPr>
        <w:t>involves a critique of the economic conditions that render populist national-</w:t>
      </w:r>
      <w:r w:rsidRPr="00EE78AB">
        <w:rPr>
          <w:sz w:val="12"/>
        </w:rPr>
        <w:t xml:space="preserve"> </w:t>
      </w:r>
      <w:r w:rsidRPr="00AA490A">
        <w:rPr>
          <w:sz w:val="12"/>
        </w:rPr>
        <w:t>isms more likely, is also about clawing away at these ideological contradic-</w:t>
      </w:r>
      <w:r w:rsidRPr="00EE78AB">
        <w:rPr>
          <w:sz w:val="12"/>
        </w:rPr>
        <w:t xml:space="preserve"> </w:t>
      </w:r>
      <w:r w:rsidRPr="00AA490A">
        <w:rPr>
          <w:sz w:val="12"/>
        </w:rPr>
        <w:t>tions that comprise European nationalisms.</w:t>
      </w:r>
      <w:r w:rsidRPr="00EE78AB">
        <w:rPr>
          <w:sz w:val="12"/>
        </w:rPr>
        <w:t xml:space="preserve"> </w:t>
      </w:r>
    </w:p>
    <w:p w14:paraId="09CE0F49" w14:textId="77777777" w:rsidR="00D9352B" w:rsidRPr="005356B6" w:rsidRDefault="00D9352B" w:rsidP="00D9352B">
      <w:pPr>
        <w:rPr>
          <w:rStyle w:val="Emphasis"/>
        </w:rPr>
      </w:pPr>
      <w:r w:rsidRPr="00AA490A">
        <w:rPr>
          <w:sz w:val="12"/>
        </w:rPr>
        <w:t>This argument also constitutes a particular reminder to those with left or</w:t>
      </w:r>
      <w:r w:rsidRPr="00EE78AB">
        <w:rPr>
          <w:sz w:val="12"/>
        </w:rPr>
        <w:t xml:space="preserve"> </w:t>
      </w:r>
      <w:r w:rsidRPr="00AA490A">
        <w:rPr>
          <w:sz w:val="12"/>
        </w:rPr>
        <w:t xml:space="preserve">left-of-centre leanings that </w:t>
      </w:r>
      <w:r w:rsidRPr="00AA490A">
        <w:rPr>
          <w:rStyle w:val="StyleUnderline"/>
        </w:rPr>
        <w:t>nationalism cannot be opportunistically gamed</w:t>
      </w:r>
      <w:r w:rsidRPr="007F1D5C">
        <w:rPr>
          <w:rStyle w:val="StyleUnderline"/>
        </w:rPr>
        <w:t xml:space="preserve"> </w:t>
      </w:r>
      <w:r w:rsidRPr="00AA490A">
        <w:rPr>
          <w:rStyle w:val="StyleUnderline"/>
        </w:rPr>
        <w:t>for</w:t>
      </w:r>
      <w:r w:rsidRPr="00AA490A">
        <w:rPr>
          <w:sz w:val="12"/>
        </w:rPr>
        <w:t xml:space="preserve"> other </w:t>
      </w:r>
      <w:r w:rsidRPr="00AA490A">
        <w:rPr>
          <w:rStyle w:val="StyleUnderline"/>
        </w:rPr>
        <w:t>political ends</w:t>
      </w:r>
      <w:r w:rsidRPr="00AA490A">
        <w:rPr>
          <w:sz w:val="12"/>
        </w:rPr>
        <w:t xml:space="preserve">. </w:t>
      </w:r>
      <w:r w:rsidRPr="00AA490A">
        <w:rPr>
          <w:rStyle w:val="StyleUnderline"/>
          <w:highlight w:val="green"/>
        </w:rPr>
        <w:t>Nationalism is</w:t>
      </w:r>
      <w:r w:rsidRPr="00AA490A">
        <w:rPr>
          <w:sz w:val="12"/>
        </w:rPr>
        <w:t xml:space="preserve"> itself </w:t>
      </w:r>
      <w:r w:rsidRPr="00AA490A">
        <w:rPr>
          <w:rStyle w:val="StyleUnderline"/>
          <w:highlight w:val="green"/>
        </w:rPr>
        <w:t>the contemporary populist play</w:t>
      </w:r>
      <w:r w:rsidRPr="00EE78AB">
        <w:rPr>
          <w:sz w:val="12"/>
        </w:rPr>
        <w:t xml:space="preserve"> </w:t>
      </w:r>
      <w:r w:rsidRPr="00AA490A">
        <w:rPr>
          <w:sz w:val="12"/>
        </w:rPr>
        <w:t>--</w:t>
      </w:r>
      <w:r w:rsidRPr="00AA490A">
        <w:rPr>
          <w:rStyle w:val="StyleUnderline"/>
        </w:rPr>
        <w:t>all else</w:t>
      </w:r>
      <w:r w:rsidRPr="00AA490A">
        <w:rPr>
          <w:sz w:val="12"/>
        </w:rPr>
        <w:t xml:space="preserve"> is merely </w:t>
      </w:r>
      <w:r w:rsidRPr="00AA490A">
        <w:rPr>
          <w:rStyle w:val="StyleUnderline"/>
        </w:rPr>
        <w:t>marshalled in its service</w:t>
      </w:r>
      <w:r w:rsidRPr="00AA490A">
        <w:rPr>
          <w:sz w:val="12"/>
        </w:rPr>
        <w:t>. Of course, as Maya Goodfellow</w:t>
      </w:r>
      <w:r w:rsidRPr="00EE78AB">
        <w:rPr>
          <w:sz w:val="12"/>
        </w:rPr>
        <w:t xml:space="preserve"> </w:t>
      </w:r>
      <w:r w:rsidRPr="00AA490A">
        <w:rPr>
          <w:sz w:val="12"/>
        </w:rPr>
        <w:t>comments, to realise a popular politics without appealing to the totems of</w:t>
      </w:r>
      <w:r w:rsidRPr="00EE78AB">
        <w:rPr>
          <w:sz w:val="12"/>
        </w:rPr>
        <w:t xml:space="preserve"> </w:t>
      </w:r>
      <w:r w:rsidRPr="00AA490A">
        <w:rPr>
          <w:sz w:val="12"/>
        </w:rPr>
        <w:t>anti-immigrant xeno-racism might seem a Sisyphean task." But it is the</w:t>
      </w:r>
      <w:r w:rsidRPr="00EE78AB">
        <w:rPr>
          <w:sz w:val="12"/>
        </w:rPr>
        <w:t xml:space="preserve"> </w:t>
      </w:r>
      <w:r w:rsidRPr="00AA490A">
        <w:rPr>
          <w:sz w:val="12"/>
        </w:rPr>
        <w:t>challenge that must be reckoned with, as otherwise one merely gives fur-</w:t>
      </w:r>
      <w:r w:rsidRPr="00EE78AB">
        <w:rPr>
          <w:sz w:val="12"/>
        </w:rPr>
        <w:t xml:space="preserve"> </w:t>
      </w:r>
      <w:r w:rsidRPr="00AA490A">
        <w:rPr>
          <w:sz w:val="12"/>
        </w:rPr>
        <w:t xml:space="preserve">ther succour to </w:t>
      </w:r>
      <w:r w:rsidRPr="00AA490A">
        <w:rPr>
          <w:rStyle w:val="StyleUnderline"/>
        </w:rPr>
        <w:t>the nationalist call</w:t>
      </w:r>
      <w:r w:rsidRPr="00AA490A">
        <w:rPr>
          <w:sz w:val="12"/>
        </w:rPr>
        <w:t xml:space="preserve">, a call that </w:t>
      </w:r>
      <w:r w:rsidRPr="00AA490A">
        <w:rPr>
          <w:rStyle w:val="StyleUnderline"/>
        </w:rPr>
        <w:t>might absorb other ideological</w:t>
      </w:r>
      <w:r w:rsidRPr="005356B6">
        <w:rPr>
          <w:rStyle w:val="StyleUnderline"/>
        </w:rPr>
        <w:t xml:space="preserve"> </w:t>
      </w:r>
      <w:r w:rsidRPr="00AA490A">
        <w:rPr>
          <w:rStyle w:val="StyleUnderline"/>
        </w:rPr>
        <w:t>positions but is ultimately</w:t>
      </w:r>
      <w:r w:rsidRPr="00AA490A">
        <w:rPr>
          <w:sz w:val="12"/>
        </w:rPr>
        <w:t xml:space="preserve"> promiscuous, </w:t>
      </w:r>
      <w:r w:rsidRPr="00AA490A">
        <w:rPr>
          <w:rStyle w:val="Emphasis"/>
        </w:rPr>
        <w:t xml:space="preserve">only </w:t>
      </w:r>
      <w:r w:rsidRPr="00AA490A">
        <w:rPr>
          <w:rStyle w:val="Emphasis"/>
          <w:highlight w:val="green"/>
        </w:rPr>
        <w:t>committed</w:t>
      </w:r>
      <w:r w:rsidRPr="00AA490A">
        <w:rPr>
          <w:rStyle w:val="StyleUnderline"/>
          <w:highlight w:val="green"/>
        </w:rPr>
        <w:t xml:space="preserve"> to its own </w:t>
      </w:r>
      <w:r w:rsidRPr="00AA490A">
        <w:rPr>
          <w:rStyle w:val="Emphasis"/>
          <w:highlight w:val="green"/>
        </w:rPr>
        <w:t>ethno-</w:t>
      </w:r>
      <w:r w:rsidRPr="00336032">
        <w:rPr>
          <w:rStyle w:val="Emphasis"/>
          <w:highlight w:val="green"/>
        </w:rPr>
        <w:t xml:space="preserve"> </w:t>
      </w:r>
      <w:r w:rsidRPr="00AA490A">
        <w:rPr>
          <w:rStyle w:val="Emphasis"/>
          <w:highlight w:val="green"/>
        </w:rPr>
        <w:t xml:space="preserve">racial </w:t>
      </w:r>
      <w:r w:rsidRPr="00AA490A">
        <w:rPr>
          <w:rStyle w:val="StyleUnderline"/>
          <w:highlight w:val="green"/>
        </w:rPr>
        <w:t>exclusion and</w:t>
      </w:r>
      <w:r w:rsidRPr="00AA490A">
        <w:rPr>
          <w:rStyle w:val="Emphasis"/>
          <w:highlight w:val="green"/>
        </w:rPr>
        <w:t xml:space="preserve"> nativism.</w:t>
      </w:r>
      <w:r w:rsidRPr="005356B6">
        <w:rPr>
          <w:rStyle w:val="Emphasis"/>
        </w:rPr>
        <w:t xml:space="preserve"> </w:t>
      </w:r>
    </w:p>
    <w:p w14:paraId="412D0EB7" w14:textId="77777777" w:rsidR="00D9352B" w:rsidRPr="00EE78AB" w:rsidRDefault="00D9352B" w:rsidP="00D9352B">
      <w:pPr>
        <w:rPr>
          <w:sz w:val="12"/>
        </w:rPr>
      </w:pPr>
      <w:r w:rsidRPr="00AA490A">
        <w:rPr>
          <w:sz w:val="12"/>
        </w:rPr>
        <w:t>It is within this context, and as the Corbyn movement started to find some</w:t>
      </w:r>
      <w:r w:rsidRPr="00EE78AB">
        <w:rPr>
          <w:sz w:val="12"/>
        </w:rPr>
        <w:t xml:space="preserve"> </w:t>
      </w:r>
      <w:r w:rsidRPr="00AA490A">
        <w:rPr>
          <w:sz w:val="12"/>
        </w:rPr>
        <w:t>serious momentum, that the observant Ash Sarkar despaired via Twitter,</w:t>
      </w:r>
      <w:r w:rsidRPr="00EE78AB">
        <w:rPr>
          <w:sz w:val="12"/>
        </w:rPr>
        <w:t xml:space="preserve"> </w:t>
      </w:r>
      <w:r w:rsidRPr="00AA490A">
        <w:rPr>
          <w:sz w:val="12"/>
        </w:rPr>
        <w:t>'I asked last year if it was possible to do leftist populism without nation-</w:t>
      </w:r>
      <w:r w:rsidRPr="00EE78AB">
        <w:rPr>
          <w:sz w:val="12"/>
        </w:rPr>
        <w:t xml:space="preserve"> </w:t>
      </w:r>
      <w:r w:rsidRPr="00AA490A">
        <w:rPr>
          <w:sz w:val="12"/>
        </w:rPr>
        <w:t>alism, and Labour apparently cha [can't be arsed] to even try."Sarkar's</w:t>
      </w:r>
      <w:r w:rsidRPr="00EE78AB">
        <w:rPr>
          <w:sz w:val="12"/>
        </w:rPr>
        <w:t xml:space="preserve"> </w:t>
      </w:r>
      <w:r w:rsidRPr="00AA490A">
        <w:rPr>
          <w:sz w:val="12"/>
        </w:rPr>
        <w:t>frank frustration was warranted. There are increasingly vocal summons</w:t>
      </w:r>
      <w:r w:rsidRPr="00EE78AB">
        <w:rPr>
          <w:sz w:val="12"/>
        </w:rPr>
        <w:t xml:space="preserve"> </w:t>
      </w:r>
      <w:r w:rsidRPr="00AA490A">
        <w:rPr>
          <w:sz w:val="12"/>
        </w:rPr>
        <w:t xml:space="preserve">that ask the left, via Corbyn or otherwise, to bargain with the nationalist case. Thankfully, </w:t>
      </w:r>
      <w:r w:rsidRPr="00AA490A">
        <w:rPr>
          <w:rStyle w:val="StyleUnderline"/>
        </w:rPr>
        <w:t xml:space="preserve">the </w:t>
      </w:r>
      <w:r w:rsidRPr="00AA490A">
        <w:rPr>
          <w:sz w:val="12"/>
        </w:rPr>
        <w:t xml:space="preserve">dignified and </w:t>
      </w:r>
      <w:r w:rsidRPr="00AA490A">
        <w:rPr>
          <w:rStyle w:val="StyleUnderline"/>
        </w:rPr>
        <w:t>unapologetically social democratic</w:t>
      </w:r>
      <w:r w:rsidRPr="005356B6">
        <w:rPr>
          <w:rStyle w:val="StyleUnderline"/>
        </w:rPr>
        <w:t xml:space="preserve"> </w:t>
      </w:r>
      <w:r w:rsidRPr="00AA490A">
        <w:rPr>
          <w:rStyle w:val="StyleUnderline"/>
        </w:rPr>
        <w:t>policy vision</w:t>
      </w:r>
      <w:r w:rsidRPr="00AA490A">
        <w:rPr>
          <w:sz w:val="12"/>
        </w:rPr>
        <w:t xml:space="preserve"> set out by Labour for the 2017 election did seem mostly to</w:t>
      </w:r>
      <w:r w:rsidRPr="00EE78AB">
        <w:rPr>
          <w:sz w:val="12"/>
        </w:rPr>
        <w:t xml:space="preserve"> </w:t>
      </w:r>
      <w:r w:rsidRPr="00AA490A">
        <w:rPr>
          <w:sz w:val="12"/>
        </w:rPr>
        <w:t>decline the nationalist invitation. Labour does, however, remain frustrat-</w:t>
      </w:r>
      <w:r w:rsidRPr="00EE78AB">
        <w:rPr>
          <w:sz w:val="12"/>
        </w:rPr>
        <w:t xml:space="preserve"> </w:t>
      </w:r>
      <w:r w:rsidRPr="00AA490A">
        <w:rPr>
          <w:sz w:val="12"/>
        </w:rPr>
        <w:t>ingly silent, even conflicted, on actively rebuffing the anti-immigration</w:t>
      </w:r>
      <w:r w:rsidRPr="00EE78AB">
        <w:rPr>
          <w:rFonts w:ascii="Google Sans Text" w:eastAsia="Times New Roman" w:hAnsi="Google Sans Text" w:cs="Times New Roman"/>
          <w:color w:val="000000"/>
          <w:sz w:val="12"/>
        </w:rPr>
        <w:t xml:space="preserve"> </w:t>
      </w:r>
      <w:r w:rsidRPr="00EE78AB">
        <w:rPr>
          <w:sz w:val="12"/>
        </w:rPr>
        <w:t xml:space="preserve">consensus. Relatedly, it remains largely non-committal on Brexit and the </w:t>
      </w:r>
      <w:r w:rsidRPr="00AA490A">
        <w:rPr>
          <w:sz w:val="12"/>
        </w:rPr>
        <w:t>particular issue of migration that is most emblematic of the Brexit debate.</w:t>
      </w:r>
      <w:r w:rsidRPr="00EE78AB">
        <w:rPr>
          <w:sz w:val="12"/>
        </w:rPr>
        <w:t xml:space="preserve"> </w:t>
      </w:r>
      <w:r w:rsidRPr="00AA490A">
        <w:rPr>
          <w:sz w:val="12"/>
        </w:rPr>
        <w:t>But transposed to the context of this book's argument (the discussion of</w:t>
      </w:r>
      <w:r w:rsidRPr="00EE78AB">
        <w:rPr>
          <w:sz w:val="12"/>
        </w:rPr>
        <w:t xml:space="preserve"> </w:t>
      </w:r>
      <w:r w:rsidRPr="00AA490A">
        <w:rPr>
          <w:sz w:val="12"/>
        </w:rPr>
        <w:t>the left's relationship to nationalism becoming particularly prominent in the</w:t>
      </w:r>
      <w:r w:rsidRPr="00EE78AB">
        <w:rPr>
          <w:sz w:val="12"/>
        </w:rPr>
        <w:t xml:space="preserve"> </w:t>
      </w:r>
      <w:r w:rsidRPr="00AA490A">
        <w:rPr>
          <w:sz w:val="12"/>
        </w:rPr>
        <w:t>book's two final chapters), it is hoped that Labour can continue to perform</w:t>
      </w:r>
      <w:r w:rsidRPr="00EE78AB">
        <w:rPr>
          <w:sz w:val="12"/>
        </w:rPr>
        <w:t xml:space="preserve"> </w:t>
      </w:r>
      <w:r w:rsidRPr="00AA490A">
        <w:rPr>
          <w:sz w:val="12"/>
        </w:rPr>
        <w:t>credibly without emulating nationalist impulses. If it succeeds in doing so, it</w:t>
      </w:r>
      <w:r w:rsidRPr="00EE78AB">
        <w:rPr>
          <w:sz w:val="12"/>
        </w:rPr>
        <w:t xml:space="preserve"> </w:t>
      </w:r>
      <w:r w:rsidRPr="00AA490A">
        <w:rPr>
          <w:sz w:val="12"/>
        </w:rPr>
        <w:t>might then obtain the base and time to pursue a sustained spell of coherent</w:t>
      </w:r>
      <w:r w:rsidRPr="00EE78AB">
        <w:rPr>
          <w:sz w:val="12"/>
        </w:rPr>
        <w:t xml:space="preserve"> </w:t>
      </w:r>
      <w:r w:rsidRPr="00AA490A">
        <w:rPr>
          <w:sz w:val="12"/>
        </w:rPr>
        <w:t>and confident opposition that might in time allow for a political template</w:t>
      </w:r>
      <w:r w:rsidRPr="00EE78AB">
        <w:rPr>
          <w:sz w:val="12"/>
        </w:rPr>
        <w:t xml:space="preserve"> </w:t>
      </w:r>
      <w:r w:rsidRPr="00AA490A">
        <w:rPr>
          <w:sz w:val="12"/>
        </w:rPr>
        <w:t>to take root that constitutes a distinctive and substantial left-wing alternative</w:t>
      </w:r>
      <w:r w:rsidRPr="00EE78AB">
        <w:rPr>
          <w:sz w:val="12"/>
        </w:rPr>
        <w:t xml:space="preserve"> </w:t>
      </w:r>
      <w:r w:rsidRPr="00AA490A">
        <w:rPr>
          <w:sz w:val="12"/>
        </w:rPr>
        <w:t>to nationalist politics. Or seen inversely, it remains clear that a mangled</w:t>
      </w:r>
      <w:r w:rsidRPr="00EE78AB">
        <w:rPr>
          <w:sz w:val="12"/>
        </w:rPr>
        <w:t xml:space="preserve"> </w:t>
      </w:r>
      <w:r w:rsidRPr="00AA490A">
        <w:rPr>
          <w:sz w:val="12"/>
        </w:rPr>
        <w:t>attempt to ventriloquise nationalist motifs, as some of the current Labour</w:t>
      </w:r>
      <w:r w:rsidRPr="00EE78AB">
        <w:rPr>
          <w:sz w:val="12"/>
        </w:rPr>
        <w:t xml:space="preserve"> </w:t>
      </w:r>
      <w:r w:rsidRPr="00AA490A">
        <w:rPr>
          <w:sz w:val="12"/>
        </w:rPr>
        <w:t>Party and its commentariat are attempting, will only prove counterproductive. Doing so will only sow further confusion while still conceding</w:t>
      </w:r>
      <w:r w:rsidRPr="00EE78AB">
        <w:rPr>
          <w:sz w:val="12"/>
        </w:rPr>
        <w:t xml:space="preserve"> </w:t>
      </w:r>
      <w:r w:rsidRPr="00AA490A">
        <w:rPr>
          <w:sz w:val="12"/>
        </w:rPr>
        <w:t>relevant territory to those outfits, not least the established right, that already</w:t>
      </w:r>
      <w:r w:rsidRPr="00EE78AB">
        <w:rPr>
          <w:sz w:val="12"/>
        </w:rPr>
        <w:t xml:space="preserve"> </w:t>
      </w:r>
      <w:r w:rsidRPr="00AA490A">
        <w:rPr>
          <w:sz w:val="12"/>
        </w:rPr>
        <w:t>boast a well-defined anti-immigration and racialised law and order line.</w:t>
      </w:r>
      <w:r w:rsidRPr="00EE78AB">
        <w:rPr>
          <w:sz w:val="12"/>
        </w:rPr>
        <w:t xml:space="preserve"> </w:t>
      </w:r>
      <w:r w:rsidRPr="00AA490A">
        <w:rPr>
          <w:sz w:val="12"/>
        </w:rPr>
        <w:t>These outfits will accordingly always outmanoeuvre Labour if offered</w:t>
      </w:r>
      <w:r w:rsidRPr="00EE78AB">
        <w:rPr>
          <w:sz w:val="12"/>
        </w:rPr>
        <w:t xml:space="preserve"> </w:t>
      </w:r>
      <w:r w:rsidRPr="00AA490A">
        <w:rPr>
          <w:sz w:val="12"/>
        </w:rPr>
        <w:t>these terms.</w:t>
      </w:r>
      <w:r w:rsidRPr="00EE78AB">
        <w:rPr>
          <w:sz w:val="12"/>
        </w:rPr>
        <w:t xml:space="preserve"> </w:t>
      </w:r>
    </w:p>
    <w:p w14:paraId="789A6499" w14:textId="77777777" w:rsidR="00D9352B" w:rsidRPr="00EE78AB" w:rsidRDefault="00D9352B" w:rsidP="00D9352B">
      <w:pPr>
        <w:rPr>
          <w:sz w:val="12"/>
        </w:rPr>
      </w:pPr>
      <w:r w:rsidRPr="00AA490A">
        <w:rPr>
          <w:sz w:val="12"/>
        </w:rPr>
        <w:t>Labour must then recognise that any attempt to recycle nationalism has</w:t>
      </w:r>
      <w:r w:rsidRPr="00EE78AB">
        <w:rPr>
          <w:sz w:val="12"/>
        </w:rPr>
        <w:t xml:space="preserve"> </w:t>
      </w:r>
      <w:r w:rsidRPr="00AA490A">
        <w:rPr>
          <w:sz w:val="12"/>
        </w:rPr>
        <w:t>become a fool's errand. Nationalism is not a viable vehicle towards other</w:t>
      </w:r>
      <w:r w:rsidRPr="00EE78AB">
        <w:rPr>
          <w:sz w:val="12"/>
        </w:rPr>
        <w:t xml:space="preserve"> </w:t>
      </w:r>
      <w:r w:rsidRPr="00AA490A">
        <w:rPr>
          <w:sz w:val="12"/>
        </w:rPr>
        <w:t>political ends, not least leftist collectivism. Nationalism is, in the final</w:t>
      </w:r>
      <w:r w:rsidRPr="00EE78AB">
        <w:rPr>
          <w:sz w:val="12"/>
        </w:rPr>
        <w:t xml:space="preserve"> </w:t>
      </w:r>
      <w:r w:rsidRPr="00AA490A">
        <w:rPr>
          <w:sz w:val="12"/>
        </w:rPr>
        <w:t>instance, primarily about its own exclusionary racisms -- anything else is</w:t>
      </w:r>
      <w:r w:rsidRPr="00EE78AB">
        <w:rPr>
          <w:sz w:val="12"/>
        </w:rPr>
        <w:t xml:space="preserve"> </w:t>
      </w:r>
      <w:r w:rsidRPr="00AA490A">
        <w:rPr>
          <w:sz w:val="12"/>
        </w:rPr>
        <w:t>largely a convenient bedfellow co-opted to make its appeal more likely. Or,</w:t>
      </w:r>
      <w:r w:rsidRPr="00EE78AB">
        <w:rPr>
          <w:sz w:val="12"/>
        </w:rPr>
        <w:t xml:space="preserve"> </w:t>
      </w:r>
      <w:r w:rsidRPr="00AA490A">
        <w:rPr>
          <w:sz w:val="12"/>
        </w:rPr>
        <w:t>as was put analogously by Nesrine Malik, 'you cannot outflank the nation-</w:t>
      </w:r>
      <w:r w:rsidRPr="00EE78AB">
        <w:rPr>
          <w:sz w:val="12"/>
        </w:rPr>
        <w:t xml:space="preserve"> </w:t>
      </w:r>
      <w:r w:rsidRPr="00AA490A">
        <w:rPr>
          <w:sz w:val="12"/>
        </w:rPr>
        <w:t>alist] right by adopting its promises, that way you only end up as its hand-</w:t>
      </w:r>
      <w:r w:rsidRPr="00EE78AB">
        <w:rPr>
          <w:sz w:val="12"/>
        </w:rPr>
        <w:t xml:space="preserve"> </w:t>
      </w:r>
      <w:r w:rsidRPr="00AA490A">
        <w:rPr>
          <w:sz w:val="12"/>
        </w:rPr>
        <w:t xml:space="preserve">maiden'." This reflection is important. </w:t>
      </w:r>
      <w:r w:rsidRPr="00AA490A">
        <w:rPr>
          <w:rStyle w:val="StyleUnderline"/>
          <w:highlight w:val="green"/>
        </w:rPr>
        <w:t xml:space="preserve">The deep affect </w:t>
      </w:r>
      <w:r w:rsidRPr="00D82427">
        <w:rPr>
          <w:rStyle w:val="StyleUnderline"/>
        </w:rPr>
        <w:t>of nationalism</w:t>
      </w:r>
      <w:r w:rsidRPr="00AA490A">
        <w:rPr>
          <w:rStyle w:val="StyleUnderline"/>
          <w:highlight w:val="green"/>
        </w:rPr>
        <w:t>, once</w:t>
      </w:r>
      <w:r w:rsidRPr="00D55339">
        <w:rPr>
          <w:rStyle w:val="StyleUnderline"/>
          <w:highlight w:val="green"/>
        </w:rPr>
        <w:t xml:space="preserve"> </w:t>
      </w:r>
      <w:r w:rsidRPr="00AA490A">
        <w:rPr>
          <w:rStyle w:val="StyleUnderline"/>
          <w:highlight w:val="green"/>
        </w:rPr>
        <w:t>galvanised, is</w:t>
      </w:r>
      <w:r w:rsidRPr="00AA490A">
        <w:rPr>
          <w:rStyle w:val="StyleUnderline"/>
        </w:rPr>
        <w:t xml:space="preserve"> </w:t>
      </w:r>
      <w:r w:rsidRPr="00AA490A">
        <w:rPr>
          <w:rStyle w:val="StyleUnderline"/>
          <w:highlight w:val="green"/>
        </w:rPr>
        <w:t>not easily reversed</w:t>
      </w:r>
      <w:r w:rsidRPr="00AA490A">
        <w:rPr>
          <w:rStyle w:val="StyleUnderline"/>
        </w:rPr>
        <w:t>, diluted or repackaged. By working to its</w:t>
      </w:r>
      <w:r w:rsidRPr="00064E92">
        <w:rPr>
          <w:rStyle w:val="StyleUnderline"/>
        </w:rPr>
        <w:t xml:space="preserve"> </w:t>
      </w:r>
      <w:r w:rsidRPr="00AA490A">
        <w:rPr>
          <w:rStyle w:val="StyleUnderline"/>
        </w:rPr>
        <w:t>tune, it remains hopelessly naive to assume that one can 'strategically' opt</w:t>
      </w:r>
      <w:r w:rsidRPr="00064E92">
        <w:rPr>
          <w:rStyle w:val="StyleUnderline"/>
        </w:rPr>
        <w:t xml:space="preserve"> </w:t>
      </w:r>
      <w:r w:rsidRPr="00AA490A">
        <w:rPr>
          <w:rStyle w:val="StyleUnderline"/>
        </w:rPr>
        <w:t>back to a</w:t>
      </w:r>
      <w:r w:rsidRPr="00AA490A">
        <w:rPr>
          <w:sz w:val="12"/>
        </w:rPr>
        <w:t xml:space="preserve"> more orthodox </w:t>
      </w:r>
      <w:r w:rsidRPr="00AA490A">
        <w:rPr>
          <w:rStyle w:val="StyleUnderline"/>
        </w:rPr>
        <w:t>left-wing programme</w:t>
      </w:r>
      <w:r w:rsidRPr="00AA490A">
        <w:rPr>
          <w:sz w:val="12"/>
        </w:rPr>
        <w:t>, should that even be the ulti-</w:t>
      </w:r>
      <w:r w:rsidRPr="00064E92">
        <w:rPr>
          <w:sz w:val="12"/>
        </w:rPr>
        <w:t xml:space="preserve"> </w:t>
      </w:r>
      <w:r w:rsidRPr="00AA490A">
        <w:rPr>
          <w:sz w:val="12"/>
        </w:rPr>
        <w:t>mate intention. Any friend of the left who wishes to realise a politics that</w:t>
      </w:r>
      <w:r w:rsidRPr="00064E92">
        <w:rPr>
          <w:sz w:val="12"/>
        </w:rPr>
        <w:t xml:space="preserve"> </w:t>
      </w:r>
      <w:r w:rsidRPr="00AA490A">
        <w:rPr>
          <w:sz w:val="12"/>
        </w:rPr>
        <w:t>finally escapes the demands of nation would do well to remember this.</w:t>
      </w:r>
      <w:r w:rsidRPr="00EE78AB">
        <w:rPr>
          <w:sz w:val="12"/>
        </w:rPr>
        <w:t xml:space="preserve"> </w:t>
      </w:r>
    </w:p>
    <w:p w14:paraId="56122922" w14:textId="77777777" w:rsidR="00D9352B" w:rsidRPr="00EE78AB" w:rsidRDefault="00D9352B" w:rsidP="00D9352B">
      <w:pPr>
        <w:rPr>
          <w:sz w:val="12"/>
        </w:rPr>
      </w:pPr>
      <w:r w:rsidRPr="00AA490A">
        <w:rPr>
          <w:sz w:val="12"/>
        </w:rPr>
        <w:t>The structure of this book</w:t>
      </w:r>
    </w:p>
    <w:p w14:paraId="11C0D865" w14:textId="77777777" w:rsidR="00D9352B" w:rsidRPr="002F1428" w:rsidRDefault="00D9352B" w:rsidP="00D9352B">
      <w:pPr>
        <w:rPr>
          <w:sz w:val="12"/>
        </w:rPr>
      </w:pPr>
      <w:r w:rsidRPr="00AA490A">
        <w:rPr>
          <w:rStyle w:val="StyleUnderline"/>
        </w:rPr>
        <w:t>The far-ranging and cacophonous ideological scope</w:t>
      </w:r>
      <w:r w:rsidRPr="00AA490A">
        <w:rPr>
          <w:sz w:val="12"/>
        </w:rPr>
        <w:t xml:space="preserve"> </w:t>
      </w:r>
      <w:r w:rsidRPr="00AA490A">
        <w:rPr>
          <w:rStyle w:val="StyleUnderline"/>
        </w:rPr>
        <w:t>that characterises contemporary nationalist thinking requires</w:t>
      </w:r>
      <w:r w:rsidRPr="00AA490A">
        <w:rPr>
          <w:sz w:val="12"/>
        </w:rPr>
        <w:t xml:space="preserve"> both </w:t>
      </w:r>
      <w:r w:rsidRPr="00AA490A">
        <w:rPr>
          <w:rStyle w:val="StyleUnderline"/>
        </w:rPr>
        <w:t>recognition</w:t>
      </w:r>
      <w:r w:rsidRPr="00AA490A">
        <w:rPr>
          <w:sz w:val="12"/>
        </w:rPr>
        <w:t xml:space="preserve"> and theorisation-</w:t>
      </w:r>
      <w:r w:rsidRPr="002F1428">
        <w:rPr>
          <w:sz w:val="12"/>
        </w:rPr>
        <w:t xml:space="preserve"> </w:t>
      </w:r>
      <w:r w:rsidRPr="00AA490A">
        <w:rPr>
          <w:sz w:val="12"/>
        </w:rPr>
        <w:t xml:space="preserve">an understanding </w:t>
      </w:r>
      <w:r w:rsidRPr="00AA490A">
        <w:rPr>
          <w:rStyle w:val="StyleUnderline"/>
        </w:rPr>
        <w:t>of how multiple major political rationalities</w:t>
      </w:r>
      <w:r w:rsidRPr="00AA490A">
        <w:rPr>
          <w:sz w:val="12"/>
        </w:rPr>
        <w:t xml:space="preserve"> simultaneously</w:t>
      </w:r>
      <w:r w:rsidRPr="002F1428">
        <w:rPr>
          <w:sz w:val="12"/>
        </w:rPr>
        <w:t xml:space="preserve"> </w:t>
      </w:r>
      <w:r w:rsidRPr="002F1428">
        <w:rPr>
          <w:rStyle w:val="StyleUnderline"/>
        </w:rPr>
        <w:t>converge around the idea and politics of nation.</w:t>
      </w:r>
      <w:r w:rsidRPr="002F1428">
        <w:rPr>
          <w:sz w:val="12"/>
        </w:rPr>
        <w:t xml:space="preserve"> Put differently, I posit in this book that a </w:t>
      </w:r>
      <w:r w:rsidRPr="002F1428">
        <w:rPr>
          <w:rStyle w:val="StyleUnderline"/>
        </w:rPr>
        <w:t>comprehensive</w:t>
      </w:r>
      <w:r w:rsidRPr="002F1428">
        <w:rPr>
          <w:sz w:val="12"/>
        </w:rPr>
        <w:t xml:space="preserve"> contemporary </w:t>
      </w:r>
      <w:r w:rsidRPr="002F1428">
        <w:rPr>
          <w:rStyle w:val="StyleUnderline"/>
        </w:rPr>
        <w:t>analysis of</w:t>
      </w:r>
      <w:r w:rsidRPr="002F1428">
        <w:rPr>
          <w:sz w:val="12"/>
        </w:rPr>
        <w:t xml:space="preserve"> new </w:t>
      </w:r>
      <w:r w:rsidRPr="002F1428">
        <w:rPr>
          <w:rStyle w:val="StyleUnderline"/>
        </w:rPr>
        <w:t xml:space="preserve">nationalism must acknowledge the ideological multiplicity </w:t>
      </w:r>
      <w:r w:rsidRPr="002F1428">
        <w:rPr>
          <w:sz w:val="12"/>
        </w:rPr>
        <w:t xml:space="preserve">animating it </w:t>
      </w:r>
      <w:r w:rsidRPr="002F1428">
        <w:rPr>
          <w:rStyle w:val="StyleUnderline"/>
        </w:rPr>
        <w:t>and</w:t>
      </w:r>
      <w:r w:rsidRPr="002F1428">
        <w:rPr>
          <w:sz w:val="12"/>
        </w:rPr>
        <w:t xml:space="preserve"> the </w:t>
      </w:r>
      <w:r w:rsidRPr="002F1428">
        <w:rPr>
          <w:rStyle w:val="StyleUnderline"/>
        </w:rPr>
        <w:t>deeply hostile whiteness that suffuses</w:t>
      </w:r>
      <w:r w:rsidRPr="002F1428">
        <w:rPr>
          <w:sz w:val="12"/>
        </w:rPr>
        <w:t xml:space="preserve"> much of </w:t>
      </w:r>
      <w:r w:rsidRPr="002F1428">
        <w:rPr>
          <w:rStyle w:val="StyleUnderline"/>
        </w:rPr>
        <w:t>this</w:t>
      </w:r>
      <w:r w:rsidRPr="002F1428">
        <w:rPr>
          <w:sz w:val="12"/>
        </w:rPr>
        <w:t xml:space="preserve"> expansive </w:t>
      </w:r>
      <w:r w:rsidRPr="002F1428">
        <w:rPr>
          <w:rStyle w:val="StyleUnderline"/>
        </w:rPr>
        <w:t>terrain</w:t>
      </w:r>
      <w:r w:rsidRPr="002F1428">
        <w:rPr>
          <w:rStyle w:val="Emphasis"/>
        </w:rPr>
        <w:t xml:space="preserve">. </w:t>
      </w:r>
    </w:p>
    <w:p w14:paraId="2E3A4268" w14:textId="77777777" w:rsidR="00D9352B" w:rsidRPr="00EE78AB" w:rsidRDefault="00D9352B" w:rsidP="00D9352B">
      <w:pPr>
        <w:rPr>
          <w:sz w:val="12"/>
        </w:rPr>
      </w:pPr>
      <w:r w:rsidRPr="002F1428">
        <w:rPr>
          <w:sz w:val="12"/>
        </w:rPr>
        <w:t xml:space="preserve">Any such understanding of the wider ideological underpinnings of new nationalism also allows us to repudiate the simplistic complacencies currently prevalent among many commentators about what nationalism is. </w:t>
      </w:r>
      <w:r w:rsidRPr="002F1428">
        <w:rPr>
          <w:rStyle w:val="StyleUnderline"/>
        </w:rPr>
        <w:t xml:space="preserve">Nationalist populism is </w:t>
      </w:r>
      <w:r w:rsidRPr="002F1428">
        <w:rPr>
          <w:rStyle w:val="StyleUnderline"/>
          <w:highlight w:val="green"/>
        </w:rPr>
        <w:t>not just</w:t>
      </w:r>
      <w:r w:rsidRPr="00722BB9">
        <w:rPr>
          <w:rStyle w:val="StyleUnderline"/>
        </w:rPr>
        <w:t xml:space="preserve"> a base appeal to </w:t>
      </w:r>
      <w:r w:rsidRPr="009B1E04">
        <w:rPr>
          <w:rStyle w:val="Emphasis"/>
          <w:highlight w:val="green"/>
        </w:rPr>
        <w:t>fear and hatred</w:t>
      </w:r>
      <w:r w:rsidRPr="002F1428">
        <w:rPr>
          <w:rStyle w:val="StyleUnderline"/>
          <w:highlight w:val="green"/>
        </w:rPr>
        <w:t>,</w:t>
      </w:r>
      <w:r w:rsidRPr="00722BB9">
        <w:rPr>
          <w:rStyle w:val="StyleUnderline"/>
        </w:rPr>
        <w:t xml:space="preserve"> lacking</w:t>
      </w:r>
      <w:r w:rsidRPr="00EE78AB">
        <w:rPr>
          <w:sz w:val="12"/>
        </w:rPr>
        <w:t xml:space="preserve"> any </w:t>
      </w:r>
      <w:r w:rsidRPr="00722BB9">
        <w:rPr>
          <w:rStyle w:val="StyleUnderline"/>
        </w:rPr>
        <w:t>broader</w:t>
      </w:r>
      <w:r w:rsidRPr="00EE78AB">
        <w:rPr>
          <w:sz w:val="12"/>
        </w:rPr>
        <w:t xml:space="preserve"> </w:t>
      </w:r>
      <w:r w:rsidRPr="00722BB9">
        <w:rPr>
          <w:rStyle w:val="StyleUnderline"/>
        </w:rPr>
        <w:t>conceptual and affective loading</w:t>
      </w:r>
      <w:r w:rsidRPr="00EE78AB">
        <w:rPr>
          <w:sz w:val="12"/>
        </w:rPr>
        <w:t xml:space="preserve">." This book will instead make apparent the complicity of </w:t>
      </w:r>
      <w:r w:rsidRPr="005220C3">
        <w:rPr>
          <w:rStyle w:val="StyleUnderline"/>
        </w:rPr>
        <w:t>multiple political rationalities</w:t>
      </w:r>
      <w:r w:rsidRPr="005220C3">
        <w:rPr>
          <w:sz w:val="12"/>
        </w:rPr>
        <w:t xml:space="preserve"> in</w:t>
      </w:r>
      <w:r w:rsidRPr="00EE78AB">
        <w:rPr>
          <w:sz w:val="12"/>
        </w:rPr>
        <w:t xml:space="preserve"> conceptually </w:t>
      </w:r>
      <w:r w:rsidRPr="002F1428">
        <w:rPr>
          <w:rStyle w:val="StyleUnderline"/>
          <w:highlight w:val="green"/>
        </w:rPr>
        <w:t>anchor</w:t>
      </w:r>
      <w:r w:rsidRPr="002F1428">
        <w:rPr>
          <w:sz w:val="12"/>
          <w:highlight w:val="green"/>
        </w:rPr>
        <w:t>i</w:t>
      </w:r>
      <w:r w:rsidRPr="00EE78AB">
        <w:rPr>
          <w:sz w:val="12"/>
        </w:rPr>
        <w:t xml:space="preserve">ng </w:t>
      </w:r>
      <w:r w:rsidRPr="000F213C">
        <w:rPr>
          <w:rStyle w:val="StyleUnderline"/>
          <w:highlight w:val="green"/>
        </w:rPr>
        <w:t>and sy</w:t>
      </w:r>
      <w:r w:rsidRPr="002F1428">
        <w:rPr>
          <w:rStyle w:val="StyleUnderline"/>
          <w:highlight w:val="green"/>
        </w:rPr>
        <w:t>mbolically sustain</w:t>
      </w:r>
      <w:r w:rsidRPr="00EE78AB">
        <w:rPr>
          <w:sz w:val="12"/>
        </w:rPr>
        <w:t xml:space="preserve">ing </w:t>
      </w:r>
      <w:r w:rsidRPr="002F1428">
        <w:rPr>
          <w:rStyle w:val="StyleUnderline"/>
          <w:highlight w:val="green"/>
        </w:rPr>
        <w:t>the nationalist wave</w:t>
      </w:r>
      <w:r w:rsidRPr="00474265">
        <w:rPr>
          <w:rStyle w:val="StyleUnderline"/>
        </w:rPr>
        <w:t>.</w:t>
      </w:r>
      <w:r w:rsidRPr="00EE78AB">
        <w:rPr>
          <w:sz w:val="12"/>
        </w:rPr>
        <w:t xml:space="preserve"> </w:t>
      </w:r>
      <w:r w:rsidRPr="00474265">
        <w:rPr>
          <w:rStyle w:val="StyleUnderline"/>
        </w:rPr>
        <w:t xml:space="preserve">Recognising this </w:t>
      </w:r>
      <w:r w:rsidRPr="00EE78AB">
        <w:rPr>
          <w:sz w:val="12"/>
        </w:rPr>
        <w:t xml:space="preserve">expansive ideological map accordingly </w:t>
      </w:r>
      <w:r w:rsidRPr="00474265">
        <w:rPr>
          <w:rStyle w:val="StyleUnderline"/>
        </w:rPr>
        <w:t>prevents the convenient attribution of the current nationalist malaise to a pool of unreconstructed racists, whose only impulse is</w:t>
      </w:r>
      <w:r w:rsidRPr="00EE78AB">
        <w:rPr>
          <w:sz w:val="12"/>
        </w:rPr>
        <w:t xml:space="preserve"> one of </w:t>
      </w:r>
      <w:r w:rsidRPr="00474265">
        <w:rPr>
          <w:rStyle w:val="StyleUnderline"/>
        </w:rPr>
        <w:t>base fear</w:t>
      </w:r>
      <w:r w:rsidRPr="00EE78AB">
        <w:rPr>
          <w:sz w:val="12"/>
        </w:rPr>
        <w:t xml:space="preserve"> and parody parochialism. Instead, </w:t>
      </w:r>
      <w:r w:rsidRPr="00474265">
        <w:rPr>
          <w:rStyle w:val="StyleUnderline"/>
        </w:rPr>
        <w:t>any attempt to resist nationalism must first properly address its sophisticated affinity to</w:t>
      </w:r>
      <w:r w:rsidRPr="00EE78AB">
        <w:rPr>
          <w:sz w:val="12"/>
        </w:rPr>
        <w:t xml:space="preserve"> multiple </w:t>
      </w:r>
      <w:r w:rsidRPr="00474265">
        <w:rPr>
          <w:rStyle w:val="StyleUnderline"/>
        </w:rPr>
        <w:t>ideological forms, some of which</w:t>
      </w:r>
      <w:r w:rsidRPr="00EE78AB">
        <w:rPr>
          <w:sz w:val="12"/>
        </w:rPr>
        <w:t xml:space="preserve"> - such as various leftist, feminist and liberal political repertoires - </w:t>
      </w:r>
      <w:r w:rsidRPr="00474265">
        <w:rPr>
          <w:rStyle w:val="StyleUnderline"/>
        </w:rPr>
        <w:t>are</w:t>
      </w:r>
      <w:r w:rsidRPr="00EE78AB">
        <w:rPr>
          <w:sz w:val="12"/>
        </w:rPr>
        <w:t xml:space="preserve"> mistakenly </w:t>
      </w:r>
      <w:r w:rsidRPr="00474265">
        <w:rPr>
          <w:rStyle w:val="StyleUnderline"/>
        </w:rPr>
        <w:t>seen as</w:t>
      </w:r>
      <w:r w:rsidRPr="00EE78AB">
        <w:rPr>
          <w:sz w:val="12"/>
        </w:rPr>
        <w:t xml:space="preserve"> being largely </w:t>
      </w:r>
      <w:r w:rsidRPr="00474265">
        <w:rPr>
          <w:rStyle w:val="StyleUnderline"/>
        </w:rPr>
        <w:t>inured from such trends.</w:t>
      </w:r>
      <w:r w:rsidRPr="00EE78AB">
        <w:rPr>
          <w:sz w:val="12"/>
        </w:rPr>
        <w:t xml:space="preserve"> Conversely, any attempt to draw out a reading of ideological multiplicity also necessitates commentary and analysis of the respective ideological platforms themselves. Hence this book, as much as it purports to constitute a reckoning with </w:t>
      </w:r>
      <w:r w:rsidRPr="009810B9">
        <w:rPr>
          <w:rStyle w:val="Emphasis"/>
          <w:highlight w:val="green"/>
        </w:rPr>
        <w:t>new nationalism</w:t>
      </w:r>
      <w:r w:rsidRPr="00BB0661">
        <w:rPr>
          <w:rStyle w:val="StyleUnderline"/>
        </w:rPr>
        <w:t>, i</w:t>
      </w:r>
      <w:r w:rsidRPr="009810B9">
        <w:rPr>
          <w:rStyle w:val="Emphasis"/>
          <w:highlight w:val="green"/>
        </w:rPr>
        <w:t>s</w:t>
      </w:r>
      <w:r w:rsidRPr="00BB0661">
        <w:rPr>
          <w:rStyle w:val="StyleUnderline"/>
        </w:rPr>
        <w:t xml:space="preserve"> also about the respective </w:t>
      </w:r>
      <w:r w:rsidRPr="000061D0">
        <w:rPr>
          <w:rStyle w:val="StyleUnderline"/>
          <w:highlight w:val="green"/>
        </w:rPr>
        <w:t>ideological threads</w:t>
      </w:r>
      <w:r w:rsidRPr="00EE78AB">
        <w:rPr>
          <w:sz w:val="12"/>
        </w:rPr>
        <w:t xml:space="preserve"> relevant to contemporary Western life - not least, classical value </w:t>
      </w:r>
      <w:r w:rsidRPr="000061D0">
        <w:rPr>
          <w:rStyle w:val="StyleUnderline"/>
          <w:highlight w:val="green"/>
        </w:rPr>
        <w:t>liberalism</w:t>
      </w:r>
      <w:r w:rsidRPr="00EE78AB">
        <w:rPr>
          <w:sz w:val="12"/>
        </w:rPr>
        <w:t xml:space="preserve">, </w:t>
      </w:r>
      <w:r w:rsidRPr="00BB0661">
        <w:rPr>
          <w:rStyle w:val="StyleUnderline"/>
        </w:rPr>
        <w:t xml:space="preserve">left </w:t>
      </w:r>
      <w:r w:rsidRPr="000061D0">
        <w:rPr>
          <w:rStyle w:val="StyleUnderline"/>
        </w:rPr>
        <w:t>socialism</w:t>
      </w:r>
      <w:r w:rsidRPr="00EE78AB">
        <w:rPr>
          <w:sz w:val="12"/>
        </w:rPr>
        <w:t xml:space="preserve"> and/or </w:t>
      </w:r>
      <w:r w:rsidRPr="000061D0">
        <w:rPr>
          <w:rStyle w:val="StyleUnderline"/>
          <w:highlight w:val="green"/>
        </w:rPr>
        <w:t>social democratic ideals</w:t>
      </w:r>
      <w:r w:rsidRPr="00BB0661">
        <w:rPr>
          <w:rStyle w:val="StyleUnderline"/>
        </w:rPr>
        <w:t xml:space="preserve"> regarding the welfare state, </w:t>
      </w:r>
      <w:r w:rsidRPr="000061D0">
        <w:rPr>
          <w:rStyle w:val="StyleUnderline"/>
          <w:highlight w:val="green"/>
        </w:rPr>
        <w:t>neoliberalism and conservatism</w:t>
      </w:r>
      <w:r w:rsidRPr="00BB0661">
        <w:rPr>
          <w:rStyle w:val="StyleUnderline"/>
        </w:rPr>
        <w:t>.</w:t>
      </w:r>
      <w:r w:rsidRPr="00EE78AB">
        <w:rPr>
          <w:sz w:val="12"/>
        </w:rPr>
        <w:t xml:space="preserve"> For instance, one of the key ambitions of this book is to disentangle conservatism from neoliberalism, a conflation that is otherwise endemic to con- temporary critical analysis. </w:t>
      </w:r>
    </w:p>
    <w:p w14:paraId="0C124D9A" w14:textId="77777777" w:rsidR="00D9352B" w:rsidRPr="00EE78AB" w:rsidRDefault="00D9352B" w:rsidP="00D9352B">
      <w:pPr>
        <w:rPr>
          <w:sz w:val="12"/>
        </w:rPr>
      </w:pPr>
      <w:r w:rsidRPr="00EE78AB">
        <w:rPr>
          <w:sz w:val="12"/>
        </w:rPr>
        <w:t xml:space="preserve">A cultural-studies-inspired analysis of ideology proves to be particularly useful for working through the political multiplicity that contemporary nationalism comprises, a theoretical tradition steered magisterially by Stuart Hall and those who worked around and after him. Of these later theorists, a particular interest arises for me in the analysis offered by Wendy Brown </w:t>
      </w:r>
      <w:r w:rsidRPr="00892EB4">
        <w:rPr>
          <w:rStyle w:val="StyleUnderline"/>
        </w:rPr>
        <w:t>on the complex and ostensibly unlikely intertwining of neoliberalism with neoconservatism</w:t>
      </w:r>
      <w:r w:rsidRPr="00EE78AB">
        <w:rPr>
          <w:sz w:val="12"/>
        </w:rPr>
        <w:t xml:space="preserve"> in American political culture. Brown, in the course of her exposition, makes a number of highly helpful clarifications that she sources in the Hallsian reading of ideology." First, she observes that it might be best to see ideology as 'political rationality', insofar as </w:t>
      </w:r>
      <w:r w:rsidRPr="007B5714">
        <w:rPr>
          <w:rStyle w:val="StyleUnderline"/>
        </w:rPr>
        <w:t xml:space="preserve">ideologies </w:t>
      </w:r>
      <w:r w:rsidRPr="00AA490A">
        <w:rPr>
          <w:rStyle w:val="StyleUnderline"/>
          <w:highlight w:val="green"/>
        </w:rPr>
        <w:t>bestow on the public</w:t>
      </w:r>
      <w:r w:rsidRPr="00AA490A">
        <w:rPr>
          <w:rStyle w:val="StyleUnderline"/>
        </w:rPr>
        <w:t xml:space="preserve"> and its different fragments </w:t>
      </w:r>
      <w:r w:rsidRPr="00AA490A">
        <w:rPr>
          <w:rStyle w:val="StyleUnderline"/>
          <w:highlight w:val="green"/>
        </w:rPr>
        <w:t>a particular</w:t>
      </w:r>
      <w:r w:rsidRPr="00AA490A">
        <w:rPr>
          <w:rStyle w:val="StyleUnderline"/>
        </w:rPr>
        <w:t xml:space="preserve"> but </w:t>
      </w:r>
      <w:r w:rsidRPr="00AA490A">
        <w:rPr>
          <w:rStyle w:val="StyleUnderline"/>
          <w:highlight w:val="green"/>
        </w:rPr>
        <w:t>active way</w:t>
      </w:r>
      <w:r w:rsidRPr="003B0FAB">
        <w:rPr>
          <w:rStyle w:val="StyleUnderline"/>
          <w:highlight w:val="green"/>
        </w:rPr>
        <w:t xml:space="preserve"> </w:t>
      </w:r>
      <w:r w:rsidRPr="00AA490A">
        <w:rPr>
          <w:rStyle w:val="StyleUnderline"/>
          <w:highlight w:val="green"/>
        </w:rPr>
        <w:t>of thinking about the world</w:t>
      </w:r>
      <w:r w:rsidRPr="00AA490A">
        <w:rPr>
          <w:sz w:val="12"/>
        </w:rPr>
        <w:t xml:space="preserve"> around it. Or, as follows the oft-circulated definition of ideology offered by Hall himself: 'By ideology I mean the mental</w:t>
      </w:r>
      <w:r w:rsidRPr="00EE78AB">
        <w:rPr>
          <w:sz w:val="12"/>
        </w:rPr>
        <w:t xml:space="preserve"> </w:t>
      </w:r>
      <w:r w:rsidRPr="00AA490A">
        <w:rPr>
          <w:sz w:val="12"/>
        </w:rPr>
        <w:t>frameworks - the languages, the concepts, categories, imagery of thought,</w:t>
      </w:r>
      <w:r w:rsidRPr="00EE78AB">
        <w:rPr>
          <w:sz w:val="12"/>
        </w:rPr>
        <w:t xml:space="preserve"> </w:t>
      </w:r>
      <w:r w:rsidRPr="00AA490A">
        <w:rPr>
          <w:sz w:val="12"/>
        </w:rPr>
        <w:t>and the systems of representation - which different classes and social groups</w:t>
      </w:r>
      <w:r w:rsidRPr="00EE78AB">
        <w:rPr>
          <w:sz w:val="12"/>
        </w:rPr>
        <w:t xml:space="preserve"> </w:t>
      </w:r>
      <w:r w:rsidRPr="00AA490A">
        <w:rPr>
          <w:sz w:val="12"/>
        </w:rPr>
        <w:t>deploy in order to make sense of, figure out and render intelligible the way</w:t>
      </w:r>
      <w:r w:rsidRPr="00EE78AB">
        <w:rPr>
          <w:sz w:val="12"/>
        </w:rPr>
        <w:t xml:space="preserve"> </w:t>
      </w:r>
      <w:r w:rsidRPr="00AA490A">
        <w:rPr>
          <w:sz w:val="12"/>
        </w:rPr>
        <w:t>society works." This is a salutary insight central to my own book's argumentative emphasis. In terms of considering the contemporary nationalist</w:t>
      </w:r>
      <w:r w:rsidRPr="00EE78AB">
        <w:rPr>
          <w:sz w:val="12"/>
        </w:rPr>
        <w:t xml:space="preserve"> </w:t>
      </w:r>
      <w:r w:rsidRPr="00AA490A">
        <w:rPr>
          <w:sz w:val="12"/>
        </w:rPr>
        <w:t>capture of the political, I am interested in how the different ideological traditions it sources offer denizens a whole assortment of symbols, values and</w:t>
      </w:r>
      <w:r w:rsidRPr="00EE78AB">
        <w:rPr>
          <w:sz w:val="12"/>
        </w:rPr>
        <w:t xml:space="preserve"> </w:t>
      </w:r>
      <w:r w:rsidRPr="00AA490A">
        <w:rPr>
          <w:sz w:val="12"/>
        </w:rPr>
        <w:t xml:space="preserve">rationales with which to think through. Hereby, </w:t>
      </w:r>
      <w:r w:rsidRPr="00AA490A">
        <w:rPr>
          <w:rStyle w:val="StyleUnderline"/>
        </w:rPr>
        <w:t xml:space="preserve">nationalism's </w:t>
      </w:r>
      <w:r w:rsidRPr="00AA490A">
        <w:rPr>
          <w:rStyle w:val="StyleUnderline"/>
          <w:highlight w:val="green"/>
        </w:rPr>
        <w:t>contempt for</w:t>
      </w:r>
      <w:r w:rsidRPr="00A31B6E">
        <w:rPr>
          <w:rStyle w:val="StyleUnderline"/>
          <w:highlight w:val="green"/>
        </w:rPr>
        <w:t xml:space="preserve"> </w:t>
      </w:r>
      <w:r w:rsidRPr="00AA490A">
        <w:rPr>
          <w:rStyle w:val="StyleUnderline"/>
          <w:highlight w:val="green"/>
        </w:rPr>
        <w:t>the racialised minority and/or</w:t>
      </w:r>
      <w:r w:rsidRPr="00AA490A">
        <w:rPr>
          <w:rStyle w:val="StyleUnderline"/>
        </w:rPr>
        <w:t xml:space="preserve"> the racialised </w:t>
      </w:r>
      <w:r w:rsidRPr="00AA490A">
        <w:rPr>
          <w:rStyle w:val="StyleUnderline"/>
          <w:highlight w:val="green"/>
        </w:rPr>
        <w:t>foreigner cannot be reduced</w:t>
      </w:r>
      <w:r w:rsidRPr="00A31B6E">
        <w:rPr>
          <w:rStyle w:val="StyleUnderline"/>
          <w:highlight w:val="green"/>
        </w:rPr>
        <w:t xml:space="preserve"> </w:t>
      </w:r>
      <w:r w:rsidRPr="00AA490A">
        <w:rPr>
          <w:rStyle w:val="StyleUnderline"/>
          <w:highlight w:val="green"/>
        </w:rPr>
        <w:t>to</w:t>
      </w:r>
      <w:r w:rsidRPr="00AA490A">
        <w:rPr>
          <w:sz w:val="12"/>
        </w:rPr>
        <w:t xml:space="preserve"> some derivative notion of </w:t>
      </w:r>
      <w:r w:rsidRPr="00AA490A">
        <w:rPr>
          <w:rStyle w:val="StyleUnderline"/>
          <w:highlight w:val="green"/>
        </w:rPr>
        <w:t>ideological deception</w:t>
      </w:r>
      <w:r w:rsidRPr="00AA490A">
        <w:rPr>
          <w:sz w:val="12"/>
          <w:highlight w:val="green"/>
        </w:rPr>
        <w:t xml:space="preserve">, </w:t>
      </w:r>
      <w:r w:rsidRPr="00AA490A">
        <w:rPr>
          <w:rStyle w:val="StyleUnderline"/>
          <w:highlight w:val="green"/>
        </w:rPr>
        <w:t>but</w:t>
      </w:r>
      <w:r w:rsidRPr="00AA490A">
        <w:rPr>
          <w:sz w:val="12"/>
        </w:rPr>
        <w:t xml:space="preserve"> rather must be </w:t>
      </w:r>
      <w:r w:rsidRPr="00AA490A">
        <w:rPr>
          <w:rStyle w:val="StyleUnderline"/>
        </w:rPr>
        <w:t>read</w:t>
      </w:r>
      <w:r w:rsidRPr="00A31B6E">
        <w:rPr>
          <w:rStyle w:val="StyleUnderline"/>
        </w:rPr>
        <w:t xml:space="preserve"> </w:t>
      </w:r>
      <w:r w:rsidRPr="00AA490A">
        <w:rPr>
          <w:rStyle w:val="StyleUnderline"/>
        </w:rPr>
        <w:t>as</w:t>
      </w:r>
      <w:r w:rsidRPr="00AA490A">
        <w:rPr>
          <w:sz w:val="12"/>
        </w:rPr>
        <w:t xml:space="preserve"> being </w:t>
      </w:r>
      <w:r w:rsidRPr="00AA490A">
        <w:rPr>
          <w:rStyle w:val="Emphasis"/>
          <w:highlight w:val="green"/>
        </w:rPr>
        <w:t>actively affirmed</w:t>
      </w:r>
      <w:r w:rsidRPr="00AA490A">
        <w:rPr>
          <w:sz w:val="12"/>
          <w:highlight w:val="green"/>
        </w:rPr>
        <w:t xml:space="preserve"> </w:t>
      </w:r>
      <w:r w:rsidRPr="00AA490A">
        <w:rPr>
          <w:rStyle w:val="StyleUnderline"/>
          <w:highlight w:val="green"/>
        </w:rPr>
        <w:t>through the</w:t>
      </w:r>
      <w:r w:rsidRPr="00AA490A">
        <w:rPr>
          <w:rStyle w:val="StyleUnderline"/>
        </w:rPr>
        <w:t xml:space="preserve"> conceptual tools and </w:t>
      </w:r>
      <w:r w:rsidRPr="00AA490A">
        <w:rPr>
          <w:rStyle w:val="StyleUnderline"/>
          <w:highlight w:val="green"/>
        </w:rPr>
        <w:t>symbolic repertoires available. It becomes</w:t>
      </w:r>
      <w:r w:rsidRPr="00AA490A">
        <w:rPr>
          <w:sz w:val="12"/>
        </w:rPr>
        <w:t xml:space="preserve">, in short, </w:t>
      </w:r>
      <w:r w:rsidRPr="00AA490A">
        <w:rPr>
          <w:rStyle w:val="Emphasis"/>
          <w:highlight w:val="green"/>
        </w:rPr>
        <w:t>the sense-making schema</w:t>
      </w:r>
      <w:r w:rsidRPr="00AA490A">
        <w:rPr>
          <w:rStyle w:val="StyleUnderline"/>
        </w:rPr>
        <w:t xml:space="preserve"> via which</w:t>
      </w:r>
      <w:r w:rsidRPr="00E93D39">
        <w:rPr>
          <w:rStyle w:val="StyleUnderline"/>
        </w:rPr>
        <w:t xml:space="preserve"> </w:t>
      </w:r>
      <w:r w:rsidRPr="00AA490A">
        <w:rPr>
          <w:rStyle w:val="StyleUnderline"/>
        </w:rPr>
        <w:t xml:space="preserve">we </w:t>
      </w:r>
      <w:r w:rsidRPr="00AA490A">
        <w:rPr>
          <w:sz w:val="12"/>
        </w:rPr>
        <w:t xml:space="preserve">reckon and </w:t>
      </w:r>
      <w:r w:rsidRPr="00AA490A">
        <w:rPr>
          <w:rStyle w:val="StyleUnderline"/>
        </w:rPr>
        <w:t>respond to our social and political horizons. This process</w:t>
      </w:r>
      <w:r w:rsidRPr="00AA490A">
        <w:rPr>
          <w:sz w:val="12"/>
        </w:rPr>
        <w:t xml:space="preserve"> of</w:t>
      </w:r>
      <w:r w:rsidRPr="00EE78AB">
        <w:rPr>
          <w:sz w:val="12"/>
        </w:rPr>
        <w:t xml:space="preserve"> </w:t>
      </w:r>
      <w:r w:rsidRPr="00AA490A">
        <w:rPr>
          <w:sz w:val="12"/>
        </w:rPr>
        <w:t>making sense (thinking) therefore captures an understanding of ideology</w:t>
      </w:r>
      <w:r w:rsidRPr="00EE78AB">
        <w:rPr>
          <w:sz w:val="12"/>
        </w:rPr>
        <w:t xml:space="preserve"> </w:t>
      </w:r>
      <w:r w:rsidRPr="00AA490A">
        <w:rPr>
          <w:sz w:val="12"/>
        </w:rPr>
        <w:t>that goes beyond ideas of a passive and impressionable subject, but instead</w:t>
      </w:r>
      <w:r w:rsidRPr="00EE78AB">
        <w:rPr>
          <w:sz w:val="12"/>
        </w:rPr>
        <w:t xml:space="preserve"> </w:t>
      </w:r>
      <w:r w:rsidRPr="00AA490A">
        <w:rPr>
          <w:rStyle w:val="StyleUnderline"/>
          <w:highlight w:val="green"/>
        </w:rPr>
        <w:t>incorporates a</w:t>
      </w:r>
      <w:r w:rsidRPr="00AA490A">
        <w:rPr>
          <w:rStyle w:val="StyleUnderline"/>
        </w:rPr>
        <w:t xml:space="preserve"> whole </w:t>
      </w:r>
      <w:r w:rsidRPr="00AA490A">
        <w:rPr>
          <w:rStyle w:val="Emphasis"/>
          <w:highlight w:val="green"/>
        </w:rPr>
        <w:t>circuit of desires, anxieties</w:t>
      </w:r>
      <w:r w:rsidRPr="00AA490A">
        <w:rPr>
          <w:rStyle w:val="StyleUnderline"/>
          <w:highlight w:val="green"/>
        </w:rPr>
        <w:t xml:space="preserve"> and</w:t>
      </w:r>
      <w:r w:rsidRPr="00AA490A">
        <w:rPr>
          <w:rStyle w:val="StyleUnderline"/>
        </w:rPr>
        <w:t xml:space="preserve"> overlapping </w:t>
      </w:r>
      <w:r w:rsidRPr="00AA490A">
        <w:rPr>
          <w:rStyle w:val="StyleUnderline"/>
          <w:highlight w:val="green"/>
        </w:rPr>
        <w:t>political</w:t>
      </w:r>
      <w:r w:rsidRPr="00A84588">
        <w:rPr>
          <w:rStyle w:val="StyleUnderline"/>
          <w:highlight w:val="green"/>
        </w:rPr>
        <w:t xml:space="preserve"> </w:t>
      </w:r>
      <w:r w:rsidRPr="00AA490A">
        <w:rPr>
          <w:rStyle w:val="StyleUnderline"/>
          <w:highlight w:val="green"/>
        </w:rPr>
        <w:t>solutions</w:t>
      </w:r>
      <w:r w:rsidRPr="00AA490A">
        <w:rPr>
          <w:sz w:val="12"/>
        </w:rPr>
        <w:t xml:space="preserve"> that the subject actively navigates.</w:t>
      </w:r>
      <w:r w:rsidRPr="00EE78AB">
        <w:rPr>
          <w:sz w:val="12"/>
        </w:rPr>
        <w:t xml:space="preserve"> </w:t>
      </w:r>
    </w:p>
    <w:p w14:paraId="3537BACD" w14:textId="77777777" w:rsidR="00D9352B" w:rsidRPr="00EE78AB" w:rsidRDefault="00D9352B" w:rsidP="00D9352B">
      <w:pPr>
        <w:rPr>
          <w:sz w:val="12"/>
        </w:rPr>
      </w:pPr>
      <w:r w:rsidRPr="00AA490A">
        <w:rPr>
          <w:sz w:val="12"/>
        </w:rPr>
        <w:t>Relatedly, Brown reminds us that any significant historical moment is</w:t>
      </w:r>
      <w:r w:rsidRPr="00EE78AB">
        <w:rPr>
          <w:sz w:val="12"/>
        </w:rPr>
        <w:t xml:space="preserve"> </w:t>
      </w:r>
      <w:r w:rsidRPr="00AA490A">
        <w:rPr>
          <w:sz w:val="12"/>
        </w:rPr>
        <w:t xml:space="preserve">best understood in terms of how </w:t>
      </w:r>
      <w:r w:rsidRPr="00AA490A">
        <w:rPr>
          <w:rStyle w:val="StyleUnderline"/>
        </w:rPr>
        <w:t>it grafts and cobbles together very different traditions. A 'dreamwork'</w:t>
      </w:r>
      <w:r w:rsidRPr="00AA490A">
        <w:rPr>
          <w:sz w:val="12"/>
        </w:rPr>
        <w:t xml:space="preserve">, Hall's coinage (via Freud) for how all ideology rests on setting a fantastical horizon against which it orients itself, </w:t>
      </w:r>
      <w:r w:rsidRPr="00AA490A">
        <w:rPr>
          <w:rStyle w:val="StyleUnderline"/>
        </w:rPr>
        <w:t>is</w:t>
      </w:r>
      <w:r w:rsidRPr="00AD27FF">
        <w:rPr>
          <w:rStyle w:val="StyleUnderline"/>
        </w:rPr>
        <w:t xml:space="preserve"> </w:t>
      </w:r>
      <w:r w:rsidRPr="00AA490A">
        <w:rPr>
          <w:rStyle w:val="StyleUnderline"/>
          <w:highlight w:val="green"/>
        </w:rPr>
        <w:t>not 'monological' or 'coherent."</w:t>
      </w:r>
      <w:r w:rsidRPr="00AA490A">
        <w:rPr>
          <w:sz w:val="12"/>
        </w:rPr>
        <w:t xml:space="preserve"> On the contrary</w:t>
      </w:r>
      <w:r w:rsidRPr="00AA490A">
        <w:rPr>
          <w:rStyle w:val="StyleUnderline"/>
        </w:rPr>
        <w:t xml:space="preserve">, </w:t>
      </w:r>
      <w:r w:rsidRPr="00AA490A">
        <w:rPr>
          <w:rStyle w:val="StyleUnderline"/>
          <w:highlight w:val="green"/>
        </w:rPr>
        <w:t>it is most efficient when</w:t>
      </w:r>
      <w:r w:rsidRPr="00AD27FF">
        <w:rPr>
          <w:rStyle w:val="StyleUnderline"/>
        </w:rPr>
        <w:t xml:space="preserve"> </w:t>
      </w:r>
      <w:r w:rsidRPr="00AA490A">
        <w:rPr>
          <w:rStyle w:val="StyleUnderline"/>
        </w:rPr>
        <w:t xml:space="preserve">multiple, often </w:t>
      </w:r>
      <w:r w:rsidRPr="00AA490A">
        <w:rPr>
          <w:rStyle w:val="Emphasis"/>
          <w:highlight w:val="green"/>
        </w:rPr>
        <w:t>contradictory</w:t>
      </w:r>
      <w:r w:rsidRPr="00AA490A">
        <w:rPr>
          <w:sz w:val="12"/>
          <w:highlight w:val="green"/>
        </w:rPr>
        <w:t xml:space="preserve">, </w:t>
      </w:r>
      <w:r w:rsidRPr="00AA490A">
        <w:rPr>
          <w:rStyle w:val="Emphasis"/>
          <w:highlight w:val="green"/>
        </w:rPr>
        <w:t>traditions</w:t>
      </w:r>
      <w:r w:rsidRPr="00AA490A">
        <w:rPr>
          <w:sz w:val="12"/>
        </w:rPr>
        <w:t xml:space="preserve"> manage to </w:t>
      </w:r>
      <w:r w:rsidRPr="00AA490A">
        <w:rPr>
          <w:rStyle w:val="Emphasis"/>
          <w:highlight w:val="green"/>
        </w:rPr>
        <w:t>converge</w:t>
      </w:r>
      <w:r w:rsidRPr="00AA490A">
        <w:rPr>
          <w:sz w:val="12"/>
        </w:rPr>
        <w:t xml:space="preserve"> around it. It</w:t>
      </w:r>
      <w:r w:rsidRPr="00EE78AB">
        <w:rPr>
          <w:sz w:val="12"/>
        </w:rPr>
        <w:t xml:space="preserve"> </w:t>
      </w:r>
      <w:r w:rsidRPr="00AA490A">
        <w:rPr>
          <w:sz w:val="12"/>
        </w:rPr>
        <w:t xml:space="preserve">is in this manner that a conjuncture can become </w:t>
      </w:r>
      <w:r w:rsidRPr="00AA490A">
        <w:rPr>
          <w:rStyle w:val="StyleUnderline"/>
        </w:rPr>
        <w:t>overdetermined towards a</w:t>
      </w:r>
      <w:r w:rsidRPr="004826D6">
        <w:rPr>
          <w:rStyle w:val="StyleUnderline"/>
        </w:rPr>
        <w:t xml:space="preserve"> </w:t>
      </w:r>
      <w:r w:rsidRPr="00AA490A">
        <w:rPr>
          <w:rStyle w:val="StyleUnderline"/>
        </w:rPr>
        <w:t>particular political orientation</w:t>
      </w:r>
      <w:r w:rsidRPr="00AA490A">
        <w:rPr>
          <w:sz w:val="12"/>
        </w:rPr>
        <w:t>, whereby many different political tendencies</w:t>
      </w:r>
      <w:r w:rsidRPr="00EE78AB">
        <w:rPr>
          <w:sz w:val="12"/>
        </w:rPr>
        <w:t xml:space="preserve"> </w:t>
      </w:r>
      <w:r w:rsidRPr="00AA490A">
        <w:rPr>
          <w:sz w:val="12"/>
        </w:rPr>
        <w:t xml:space="preserve">all </w:t>
      </w:r>
      <w:r w:rsidRPr="00AA490A">
        <w:rPr>
          <w:sz w:val="12"/>
          <w:szCs w:val="12"/>
        </w:rPr>
        <w:t>become</w:t>
      </w:r>
      <w:r w:rsidRPr="00AA490A">
        <w:rPr>
          <w:rStyle w:val="StyleUnderline"/>
          <w:sz w:val="12"/>
          <w:szCs w:val="12"/>
        </w:rPr>
        <w:t xml:space="preserve"> </w:t>
      </w:r>
      <w:r w:rsidRPr="00AA490A">
        <w:rPr>
          <w:rStyle w:val="StyleUnderline"/>
        </w:rPr>
        <w:t>susceptible to the same resolution</w:t>
      </w:r>
      <w:r w:rsidRPr="00AA490A">
        <w:rPr>
          <w:sz w:val="12"/>
        </w:rPr>
        <w:t xml:space="preserve"> - in our case, </w:t>
      </w:r>
      <w:r w:rsidRPr="00AA490A">
        <w:rPr>
          <w:rStyle w:val="StyleUnderline"/>
        </w:rPr>
        <w:t>the nationalist</w:t>
      </w:r>
      <w:r w:rsidRPr="00AD27FF">
        <w:rPr>
          <w:rStyle w:val="StyleUnderline"/>
        </w:rPr>
        <w:t xml:space="preserve"> </w:t>
      </w:r>
      <w:r w:rsidRPr="00AA490A">
        <w:rPr>
          <w:rStyle w:val="StyleUnderline"/>
        </w:rPr>
        <w:t>resolutions that aspire to stymie, defuse, obstruct or exclude</w:t>
      </w:r>
      <w:r w:rsidRPr="00AA490A">
        <w:rPr>
          <w:sz w:val="12"/>
        </w:rPr>
        <w:t xml:space="preserve"> the relevant</w:t>
      </w:r>
      <w:r w:rsidRPr="00EE78AB">
        <w:rPr>
          <w:sz w:val="12"/>
        </w:rPr>
        <w:t xml:space="preserve"> </w:t>
      </w:r>
      <w:r w:rsidRPr="00AA490A">
        <w:rPr>
          <w:rStyle w:val="StyleUnderline"/>
        </w:rPr>
        <w:t>minority communities</w:t>
      </w:r>
      <w:r w:rsidRPr="00AA490A">
        <w:rPr>
          <w:sz w:val="12"/>
        </w:rPr>
        <w:t xml:space="preserve"> (e.g. Muslims), </w:t>
      </w:r>
      <w:r w:rsidRPr="00AA490A">
        <w:rPr>
          <w:rStyle w:val="StyleUnderline"/>
        </w:rPr>
        <w:t>their foreign equivalents</w:t>
      </w:r>
      <w:r w:rsidRPr="00AA490A">
        <w:rPr>
          <w:sz w:val="12"/>
        </w:rPr>
        <w:t xml:space="preserve"> (e.g. Middle</w:t>
      </w:r>
      <w:r w:rsidRPr="00EE78AB">
        <w:rPr>
          <w:sz w:val="12"/>
        </w:rPr>
        <w:t xml:space="preserve"> </w:t>
      </w:r>
      <w:r w:rsidRPr="00AA490A">
        <w:rPr>
          <w:sz w:val="12"/>
        </w:rPr>
        <w:t xml:space="preserve">Eastern refugees) </w:t>
      </w:r>
      <w:r w:rsidRPr="00AA490A">
        <w:rPr>
          <w:rStyle w:val="StyleUnderline"/>
        </w:rPr>
        <w:t>and/or their alleged facilitators/enablers</w:t>
      </w:r>
      <w:r w:rsidRPr="00AA490A">
        <w:rPr>
          <w:sz w:val="12"/>
        </w:rPr>
        <w:t xml:space="preserve"> (e.g. the liberal establishment). The rest of this book then seeks to map these multiple,</w:t>
      </w:r>
      <w:r w:rsidRPr="00EE78AB">
        <w:rPr>
          <w:sz w:val="12"/>
        </w:rPr>
        <w:t xml:space="preserve"> </w:t>
      </w:r>
      <w:r w:rsidRPr="00AA490A">
        <w:rPr>
          <w:sz w:val="12"/>
        </w:rPr>
        <w:t>contradictory traditions, interrogating the various formations through</w:t>
      </w:r>
      <w:r w:rsidRPr="00EE78AB">
        <w:rPr>
          <w:sz w:val="12"/>
        </w:rPr>
        <w:t xml:space="preserve"> </w:t>
      </w:r>
      <w:r w:rsidRPr="00AA490A">
        <w:rPr>
          <w:sz w:val="12"/>
        </w:rPr>
        <w:t>which contemporary nationalisms are advanced - specifically focusing on</w:t>
      </w:r>
      <w:r w:rsidRPr="00EE78AB">
        <w:rPr>
          <w:sz w:val="12"/>
        </w:rPr>
        <w:t xml:space="preserve"> Britain, but also considering other European discourses, a broader regional context within which the British case is no exception. </w:t>
      </w:r>
    </w:p>
    <w:p w14:paraId="36062A9B" w14:textId="77777777" w:rsidR="00D9352B" w:rsidRPr="00BB270D" w:rsidRDefault="00D9352B" w:rsidP="00D9352B">
      <w:pPr>
        <w:rPr>
          <w:rStyle w:val="StyleUnderline"/>
        </w:rPr>
      </w:pPr>
      <w:r w:rsidRPr="00EE78AB">
        <w:rPr>
          <w:sz w:val="12"/>
        </w:rPr>
        <w:t xml:space="preserve">The opening chapter offers a wide-ranging picture of the different theoretical accounts relevant to addressing nationalism. I reprise here the various canonical debates over how the nation-state emerged as a concrete historical force. In so doing, particular clarifications about how best to understand the constitutive elements of nationalism will be offered. This argument will involve, among other things, a reappraisal of the early mod- ern circumstances germane to the formalisation of the nation-state; it will distinguish the idea of nation from the politics of nationalism; it will more properly define the terms by which </w:t>
      </w:r>
      <w:r w:rsidRPr="00BB270D">
        <w:rPr>
          <w:rStyle w:val="StyleUnderline"/>
        </w:rPr>
        <w:t>nationalism is to be understood by its specifically exclusionary mechanisms</w:t>
      </w:r>
      <w:r w:rsidRPr="00EE78AB">
        <w:rPr>
          <w:sz w:val="12"/>
        </w:rPr>
        <w:t xml:space="preserve">; </w:t>
      </w:r>
      <w:r w:rsidRPr="00BB270D">
        <w:rPr>
          <w:rStyle w:val="StyleUnderline"/>
        </w:rPr>
        <w:t>and</w:t>
      </w:r>
      <w:r w:rsidRPr="00EE78AB">
        <w:rPr>
          <w:sz w:val="12"/>
        </w:rPr>
        <w:t xml:space="preserve"> it will situate the </w:t>
      </w:r>
      <w:r w:rsidRPr="00BB270D">
        <w:rPr>
          <w:rStyle w:val="StyleUnderline"/>
        </w:rPr>
        <w:t xml:space="preserve">colonial context within which the nation-state as an idea and practice became fundamentally imbued with meanings of race. </w:t>
      </w:r>
    </w:p>
    <w:p w14:paraId="259D57DF" w14:textId="77777777" w:rsidR="00D9352B" w:rsidRPr="00EE78AB" w:rsidRDefault="00D9352B" w:rsidP="00D9352B">
      <w:pPr>
        <w:rPr>
          <w:sz w:val="12"/>
        </w:rPr>
      </w:pPr>
      <w:r w:rsidRPr="00EE78AB">
        <w:rPr>
          <w:sz w:val="12"/>
        </w:rPr>
        <w:t xml:space="preserve">Chapter 2 will briefly repudiate the increasingly common attempts to read contemporary politics through the lens of populism. It will be argued that a notion of populism, if overstated, risks analytically obscuring the </w:t>
      </w:r>
      <w:r w:rsidRPr="00ED5CAB">
        <w:rPr>
          <w:rStyle w:val="StyleUnderline"/>
          <w:highlight w:val="green"/>
        </w:rPr>
        <w:t>racial nationalisms</w:t>
      </w:r>
      <w:r w:rsidRPr="009929B1">
        <w:rPr>
          <w:rStyle w:val="StyleUnderline"/>
        </w:rPr>
        <w:t xml:space="preserve"> </w:t>
      </w:r>
      <w:r w:rsidRPr="00EE78AB">
        <w:rPr>
          <w:sz w:val="12"/>
        </w:rPr>
        <w:t>that in fact</w:t>
      </w:r>
      <w:r w:rsidRPr="009929B1">
        <w:rPr>
          <w:rStyle w:val="StyleUnderline"/>
        </w:rPr>
        <w:t xml:space="preserve"> </w:t>
      </w:r>
      <w:r w:rsidRPr="00ED5CAB">
        <w:rPr>
          <w:rStyle w:val="StyleUnderline"/>
          <w:highlight w:val="green"/>
        </w:rPr>
        <w:t>underlie</w:t>
      </w:r>
      <w:r w:rsidRPr="009929B1">
        <w:rPr>
          <w:rStyle w:val="StyleUnderline"/>
        </w:rPr>
        <w:t xml:space="preserve"> </w:t>
      </w:r>
      <w:r w:rsidRPr="00EE78AB">
        <w:rPr>
          <w:sz w:val="12"/>
        </w:rPr>
        <w:t>any such</w:t>
      </w:r>
      <w:r w:rsidRPr="009929B1">
        <w:rPr>
          <w:rStyle w:val="StyleUnderline"/>
        </w:rPr>
        <w:t xml:space="preserve"> </w:t>
      </w:r>
      <w:r w:rsidRPr="00ED5CAB">
        <w:rPr>
          <w:rStyle w:val="StyleUnderline"/>
          <w:highlight w:val="green"/>
        </w:rPr>
        <w:t>populist politics</w:t>
      </w:r>
      <w:r w:rsidRPr="00EE78AB">
        <w:rPr>
          <w:sz w:val="12"/>
        </w:rPr>
        <w:t xml:space="preserve">. The notion of 'progressive nationalisms', as often attributed to certain trends within con- temporary Catalonia and Scotland, will also be critically addressed here. Having established these two clarifications, as regards populism and progressive nationalism, the following chapters will substantively situate contemporary nationalist discourse within the respective and contrasting political traditions that it calls upon. </w:t>
      </w:r>
    </w:p>
    <w:p w14:paraId="2040DE81" w14:textId="77777777" w:rsidR="00D9352B" w:rsidRPr="00EE78AB" w:rsidRDefault="00D9352B" w:rsidP="00D9352B">
      <w:pPr>
        <w:rPr>
          <w:sz w:val="12"/>
        </w:rPr>
      </w:pPr>
      <w:r w:rsidRPr="00EE78AB">
        <w:rPr>
          <w:sz w:val="12"/>
        </w:rPr>
        <w:t xml:space="preserve">Chapter 3 explores the assertion of 'muscular liberalism' and civic nationalism. A sustained trend in academic political discourse over the last two decades, as led by figures such as Ignatieff and Habermas, contended that a national community need not be demarcated by its ethnic origins but by its civic, liberal principles (what is sometimes called the "post-ethnic nation or 'constitutional patriotism'). That is to say, it was asserted that what determined an inclusive European polity was its adherence to liberal and democratic principles. While this did open certain interesting progressive possibilities regarding visualisations of the democratic polity, it is also apparent that </w:t>
      </w:r>
      <w:r w:rsidRPr="00737ED5">
        <w:rPr>
          <w:rStyle w:val="StyleUnderline"/>
        </w:rPr>
        <w:t xml:space="preserve">an aggressively white, anti-minority nationalism has been very successful in </w:t>
      </w:r>
      <w:r w:rsidRPr="00954752">
        <w:rPr>
          <w:rStyle w:val="Emphasis"/>
          <w:highlight w:val="green"/>
        </w:rPr>
        <w:t>publicly capturing this liberal position</w:t>
      </w:r>
      <w:r w:rsidRPr="00EE78AB">
        <w:rPr>
          <w:sz w:val="12"/>
        </w:rPr>
        <w:t xml:space="preserve"> and the broader legacy of Orientalist civilisationism that sits within such affirmations. An anecdotal primer of this capture was evident in the then Prime Minister David Cameron's notorious call for a 'muscular liberalism' in the context, and this is important, of a speech on Muslims, terrorism and integration - signalling how many ideas of liberal virtue become ethnically coded during the course of centrist populist demagoguery. More broadly speaking, it is important to consider here the intensity with which many ethnic minorities are popularly presented as lacking the cultural disposition to assume these prized liberal virtues, virtues that are foregrounded as constitutive of the national self. </w:t>
      </w:r>
    </w:p>
    <w:p w14:paraId="73A4C231" w14:textId="77777777" w:rsidR="00D9352B" w:rsidRPr="00EE78AB" w:rsidRDefault="00D9352B" w:rsidP="00D9352B">
      <w:pPr>
        <w:rPr>
          <w:sz w:val="12"/>
        </w:rPr>
      </w:pPr>
      <w:r w:rsidRPr="00EE78AB">
        <w:rPr>
          <w:sz w:val="12"/>
        </w:rPr>
        <w:t xml:space="preserve">The argument of Arun Kundnani and his concept of 'values racism' is also helpful here, certainly in relation to liberal demagoguery vis-à-vis European Muslims." This is the basic postulation that Muslim culture is said to be uniquely adversarial to a liberal value base, the base that defines the nation. </w:t>
      </w:r>
      <w:r w:rsidRPr="00737ED5">
        <w:rPr>
          <w:rStyle w:val="StyleUnderline"/>
        </w:rPr>
        <w:t xml:space="preserve">The opportunistic recourse to certain </w:t>
      </w:r>
      <w:r w:rsidRPr="0079348E">
        <w:rPr>
          <w:rStyle w:val="StyleUnderline"/>
          <w:highlight w:val="green"/>
        </w:rPr>
        <w:t>putatively feminist themes regarding gender and sexuality</w:t>
      </w:r>
      <w:r w:rsidRPr="00737ED5">
        <w:rPr>
          <w:rStyle w:val="StyleUnderline"/>
        </w:rPr>
        <w:t xml:space="preserve"> in </w:t>
      </w:r>
      <w:r w:rsidRPr="00984D0A">
        <w:rPr>
          <w:rStyle w:val="StyleUnderline"/>
          <w:highlight w:val="green"/>
        </w:rPr>
        <w:t>propagat</w:t>
      </w:r>
      <w:r w:rsidRPr="00EE7ADE">
        <w:rPr>
          <w:rStyle w:val="StyleUnderline"/>
        </w:rPr>
        <w:t xml:space="preserve">ing </w:t>
      </w:r>
      <w:r w:rsidRPr="00984D0A">
        <w:rPr>
          <w:rStyle w:val="StyleUnderline"/>
          <w:highlight w:val="green"/>
        </w:rPr>
        <w:t xml:space="preserve">an </w:t>
      </w:r>
      <w:r w:rsidRPr="00984D0A">
        <w:rPr>
          <w:rStyle w:val="StyleUnderline"/>
        </w:rPr>
        <w:t xml:space="preserve">ethnically </w:t>
      </w:r>
      <w:r w:rsidRPr="00984D0A">
        <w:rPr>
          <w:rStyle w:val="StyleUnderline"/>
          <w:highlight w:val="green"/>
        </w:rPr>
        <w:t>aggressive civic nationalism</w:t>
      </w:r>
      <w:r w:rsidRPr="00737ED5">
        <w:rPr>
          <w:rStyle w:val="StyleUnderline"/>
        </w:rPr>
        <w:t xml:space="preserve"> becomes a uniquely telling site of analysis here in terms of scoping the full, sophisticated reach of a racialised liberal nationalism,</w:t>
      </w:r>
      <w:r w:rsidRPr="00EE78AB">
        <w:rPr>
          <w:sz w:val="12"/>
        </w:rPr>
        <w:t xml:space="preserve"> particularly in relation to the public demagoguery around European Muslims. Most pertinently, in the British context, Gargi Bhattacharyya's Dangerous Brown Men constitutes a particularly generative opening deconstruction of this densely knotted political terrain." Sara Farris's concept of 'femonationalism' also offers a particularly helpful recent reworking of some of these themes.46 </w:t>
      </w:r>
    </w:p>
    <w:p w14:paraId="12BACF02" w14:textId="77777777" w:rsidR="00D9352B" w:rsidRPr="00EE78AB" w:rsidRDefault="00D9352B" w:rsidP="00D9352B">
      <w:pPr>
        <w:rPr>
          <w:sz w:val="12"/>
        </w:rPr>
      </w:pPr>
      <w:r w:rsidRPr="00EE78AB">
        <w:rPr>
          <w:sz w:val="12"/>
        </w:rPr>
        <w:t xml:space="preserve">Such faux-feminist" positioning also becomes allied to wider under- standings of a Muslim assault, under the auspices of multiculturalism's governmental hold, on consecrated liberal values - not least, a particularly disingenuous weaponisation of free speech and secularism." The chapter will accordingly assert that what ultimately materialises here is a particular kind of self-satisfied liberalism, one that is expertly steered by The Times and other such bastions of Middle England political propriety - an aggrandising and racially marked liberal civilisationism that in turn does a great deal of work in terms of how nationalism attains a degree of popular validity, par- ticularly in terms of its attractiveness to certain middle-class constituencies. </w:t>
      </w:r>
    </w:p>
    <w:p w14:paraId="23A44749" w14:textId="77777777" w:rsidR="00D9352B" w:rsidRPr="00737ED5" w:rsidRDefault="00D9352B" w:rsidP="00D9352B">
      <w:pPr>
        <w:rPr>
          <w:rStyle w:val="StyleUnderline"/>
        </w:rPr>
      </w:pPr>
      <w:r w:rsidRPr="00EE78AB">
        <w:rPr>
          <w:sz w:val="12"/>
        </w:rPr>
        <w:t xml:space="preserve">Chapter 4 examines more traditional, </w:t>
      </w:r>
      <w:r w:rsidRPr="003B31D7">
        <w:rPr>
          <w:rStyle w:val="StyleUnderline"/>
        </w:rPr>
        <w:t xml:space="preserve">conservative </w:t>
      </w:r>
      <w:r w:rsidRPr="00954752">
        <w:rPr>
          <w:rStyle w:val="StyleUnderline"/>
          <w:highlight w:val="green"/>
        </w:rPr>
        <w:t>appeals</w:t>
      </w:r>
      <w:r w:rsidRPr="003B31D7">
        <w:rPr>
          <w:rStyle w:val="StyleUnderline"/>
        </w:rPr>
        <w:t xml:space="preserve"> </w:t>
      </w:r>
      <w:r w:rsidRPr="00403C74">
        <w:rPr>
          <w:rStyle w:val="StyleUnderline"/>
          <w:highlight w:val="green"/>
        </w:rPr>
        <w:t xml:space="preserve">to racialised </w:t>
      </w:r>
      <w:r w:rsidRPr="00FF25B9">
        <w:rPr>
          <w:rStyle w:val="StyleUnderline"/>
          <w:highlight w:val="green"/>
        </w:rPr>
        <w:t>notions of blood, territory, purity and tradition</w:t>
      </w:r>
      <w:r w:rsidRPr="003B31D7">
        <w:rPr>
          <w:rStyle w:val="StyleUnderline"/>
        </w:rPr>
        <w:t xml:space="preserve"> as a means of </w:t>
      </w:r>
      <w:r w:rsidRPr="00FF25B9">
        <w:rPr>
          <w:rStyle w:val="Emphasis"/>
          <w:highlight w:val="green"/>
        </w:rPr>
        <w:t>reclaiming the nation</w:t>
      </w:r>
      <w:r w:rsidRPr="00EE78AB">
        <w:rPr>
          <w:sz w:val="12"/>
        </w:rPr>
        <w:t xml:space="preserve">. Popularly seen as the direct antonym of a liberal position, the conservative flank of contemporary nationalist assertion is perhaps the most obvious to parse. </w:t>
      </w:r>
      <w:r w:rsidRPr="00FF25B9">
        <w:rPr>
          <w:sz w:val="12"/>
        </w:rPr>
        <w:t xml:space="preserve">I </w:t>
      </w:r>
      <w:r w:rsidRPr="00FF25B9">
        <w:rPr>
          <w:rStyle w:val="StyleUnderline"/>
        </w:rPr>
        <w:t>explore</w:t>
      </w:r>
      <w:r w:rsidRPr="00FF25B9">
        <w:rPr>
          <w:sz w:val="12"/>
        </w:rPr>
        <w:t xml:space="preserve"> here a set of </w:t>
      </w:r>
      <w:r w:rsidRPr="00FF25B9">
        <w:rPr>
          <w:rStyle w:val="StyleUnderline"/>
        </w:rPr>
        <w:t>conservative nostalgias</w:t>
      </w:r>
      <w:r w:rsidRPr="00EE78AB">
        <w:rPr>
          <w:sz w:val="12"/>
        </w:rPr>
        <w:t xml:space="preserve"> - </w:t>
      </w:r>
      <w:r w:rsidRPr="00FF25B9">
        <w:rPr>
          <w:rStyle w:val="StyleUnderline"/>
          <w:highlight w:val="green"/>
        </w:rPr>
        <w:t>a</w:t>
      </w:r>
      <w:r w:rsidRPr="00EE78AB">
        <w:rPr>
          <w:sz w:val="12"/>
        </w:rPr>
        <w:t xml:space="preserve"> pastoral and imperial nostalgia, or what Gilroy famously called </w:t>
      </w:r>
      <w:r w:rsidRPr="00FF25B9">
        <w:rPr>
          <w:rStyle w:val="Emphasis"/>
          <w:highlight w:val="green"/>
        </w:rPr>
        <w:t>'postcolonial melancholia'</w:t>
      </w:r>
      <w:r w:rsidRPr="00EE78AB">
        <w:rPr>
          <w:sz w:val="12"/>
        </w:rPr>
        <w:t xml:space="preserve"> - that has become particularly pervasive of late." These nostalgias are seen, for instance, </w:t>
      </w:r>
      <w:r w:rsidRPr="00FF25B9">
        <w:rPr>
          <w:rStyle w:val="StyleUnderline"/>
          <w:highlight w:val="green"/>
        </w:rPr>
        <w:t>through</w:t>
      </w:r>
      <w:r w:rsidRPr="00EE78AB">
        <w:rPr>
          <w:sz w:val="12"/>
        </w:rPr>
        <w:t xml:space="preserve"> the rehabilitation of monarchy and its </w:t>
      </w:r>
      <w:r w:rsidRPr="00FF25B9">
        <w:rPr>
          <w:rStyle w:val="StyleUnderline"/>
          <w:highlight w:val="green"/>
        </w:rPr>
        <w:t>recurring spectacles of reproduction</w:t>
      </w:r>
      <w:r w:rsidRPr="00EE78AB">
        <w:rPr>
          <w:sz w:val="12"/>
        </w:rPr>
        <w:t xml:space="preserve"> and weddings; the revival of Edwardian and interwar period drama; the Help for Heroes campaign in terms of how it relates to the valorisation of the soldier both past and present; and also the all too explicable popularity of the television programme Countryfile and other cultural phenomena that sponsor a similarly provincial ideal. All these instances speak to a conservative cultural nostalgia and</w:t>
      </w:r>
      <w:r w:rsidRPr="00737ED5">
        <w:rPr>
          <w:rStyle w:val="StyleUnderline"/>
        </w:rPr>
        <w:t xml:space="preserve"> </w:t>
      </w:r>
      <w:r w:rsidRPr="00FF25B9">
        <w:rPr>
          <w:rStyle w:val="StyleUnderline"/>
          <w:highlight w:val="green"/>
        </w:rPr>
        <w:t>the</w:t>
      </w:r>
      <w:r w:rsidRPr="00737ED5">
        <w:rPr>
          <w:rStyle w:val="StyleUnderline"/>
        </w:rPr>
        <w:t xml:space="preserve"> deeply seated </w:t>
      </w:r>
      <w:r w:rsidRPr="00FF25B9">
        <w:rPr>
          <w:rStyle w:val="Emphasis"/>
          <w:highlight w:val="green"/>
        </w:rPr>
        <w:t>imperial mythology</w:t>
      </w:r>
      <w:r w:rsidRPr="00FF25B9">
        <w:rPr>
          <w:rStyle w:val="StyleUnderline"/>
          <w:highlight w:val="green"/>
        </w:rPr>
        <w:t xml:space="preserve"> that underpins it</w:t>
      </w:r>
      <w:r w:rsidRPr="00FF25B9">
        <w:rPr>
          <w:sz w:val="12"/>
        </w:rPr>
        <w:t>.</w:t>
      </w:r>
      <w:r w:rsidRPr="00EE78AB">
        <w:rPr>
          <w:sz w:val="12"/>
        </w:rPr>
        <w:t xml:space="preserve"> It </w:t>
      </w:r>
      <w:r w:rsidRPr="00FF25B9">
        <w:rPr>
          <w:rStyle w:val="StyleUnderline"/>
          <w:highlight w:val="green"/>
        </w:rPr>
        <w:t>is a nostalgic formation</w:t>
      </w:r>
      <w:r w:rsidRPr="00737ED5">
        <w:rPr>
          <w:rStyle w:val="StyleUnderline"/>
        </w:rPr>
        <w:t xml:space="preserve"> that remembers greatness and </w:t>
      </w:r>
      <w:r w:rsidRPr="00EE78AB">
        <w:rPr>
          <w:sz w:val="12"/>
        </w:rPr>
        <w:t xml:space="preserve">a genteel </w:t>
      </w:r>
      <w:r w:rsidRPr="00737ED5">
        <w:rPr>
          <w:rStyle w:val="StyleUnderline"/>
        </w:rPr>
        <w:t xml:space="preserve">whiteness necessary for that very greatness. </w:t>
      </w:r>
    </w:p>
    <w:p w14:paraId="704F80E7" w14:textId="77777777" w:rsidR="00D9352B" w:rsidRPr="00EE78AB" w:rsidRDefault="00D9352B" w:rsidP="00D9352B">
      <w:pPr>
        <w:rPr>
          <w:sz w:val="12"/>
        </w:rPr>
      </w:pPr>
      <w:r w:rsidRPr="00E737FE">
        <w:rPr>
          <w:rStyle w:val="StyleUnderline"/>
        </w:rPr>
        <w:t>However, what is often elided</w:t>
      </w:r>
      <w:r w:rsidRPr="00EE78AB">
        <w:rPr>
          <w:sz w:val="12"/>
        </w:rPr>
        <w:t xml:space="preserve"> or misunderstood </w:t>
      </w:r>
      <w:r w:rsidRPr="00E737FE">
        <w:rPr>
          <w:rStyle w:val="StyleUnderline"/>
        </w:rPr>
        <w:t>in</w:t>
      </w:r>
      <w:r w:rsidRPr="00EE78AB">
        <w:rPr>
          <w:sz w:val="12"/>
        </w:rPr>
        <w:t xml:space="preserve"> </w:t>
      </w:r>
      <w:r w:rsidRPr="00E737FE">
        <w:rPr>
          <w:rStyle w:val="StyleUnderline"/>
        </w:rPr>
        <w:t>existing analysis of conservative nostalgia is that</w:t>
      </w:r>
      <w:r w:rsidRPr="00EE78AB">
        <w:rPr>
          <w:sz w:val="12"/>
        </w:rPr>
        <w:t xml:space="preserve"> much of </w:t>
      </w:r>
      <w:r w:rsidRPr="00D55339">
        <w:rPr>
          <w:rStyle w:val="StyleUnderline"/>
          <w:highlight w:val="green"/>
        </w:rPr>
        <w:t xml:space="preserve">this </w:t>
      </w:r>
      <w:r w:rsidRPr="00D55339">
        <w:rPr>
          <w:rStyle w:val="Emphasis"/>
          <w:highlight w:val="green"/>
        </w:rPr>
        <w:t>commentary and cultural performance</w:t>
      </w:r>
      <w:r w:rsidRPr="00D55339">
        <w:rPr>
          <w:rStyle w:val="StyleUnderline"/>
          <w:highlight w:val="green"/>
        </w:rPr>
        <w:t xml:space="preserve"> </w:t>
      </w:r>
      <w:r w:rsidRPr="00D55339">
        <w:rPr>
          <w:rStyle w:val="Emphasis"/>
          <w:highlight w:val="green"/>
        </w:rPr>
        <w:t>does</w:t>
      </w:r>
      <w:r w:rsidRPr="00E737FE">
        <w:rPr>
          <w:rStyle w:val="StyleUnderline"/>
        </w:rPr>
        <w:t xml:space="preserve"> in fact </w:t>
      </w:r>
      <w:r w:rsidRPr="00CA6596">
        <w:rPr>
          <w:rStyle w:val="StyleUnderline"/>
          <w:highlight w:val="green"/>
        </w:rPr>
        <w:t xml:space="preserve">pivot off a </w:t>
      </w:r>
      <w:r w:rsidRPr="00D55339">
        <w:rPr>
          <w:rStyle w:val="Emphasis"/>
          <w:highlight w:val="green"/>
        </w:rPr>
        <w:t>critique of</w:t>
      </w:r>
      <w:r w:rsidRPr="00D55339">
        <w:rPr>
          <w:rStyle w:val="Emphasis"/>
        </w:rPr>
        <w:t xml:space="preserve"> </w:t>
      </w:r>
      <w:r w:rsidRPr="00D55339">
        <w:rPr>
          <w:rStyle w:val="Emphasis"/>
          <w:highlight w:val="green"/>
        </w:rPr>
        <w:t>unbridled</w:t>
      </w:r>
      <w:r w:rsidRPr="00E737FE">
        <w:rPr>
          <w:rStyle w:val="StyleUnderline"/>
        </w:rPr>
        <w:t xml:space="preserve"> free-market </w:t>
      </w:r>
      <w:r w:rsidRPr="00D55339">
        <w:rPr>
          <w:rStyle w:val="Emphasis"/>
          <w:highlight w:val="green"/>
        </w:rPr>
        <w:t>capitalism</w:t>
      </w:r>
      <w:r w:rsidRPr="00EE78AB">
        <w:rPr>
          <w:sz w:val="12"/>
        </w:rPr>
        <w:t xml:space="preserve">. This critique is often expressed via a conservationist, pastoral, Christianist and/or culturally elitist mould. It becomes necessary therefore to disentangle this particular formulation of nationalist desire from neoliberalism, a line of thought that it is often but wrongly bundled together with. Doing so helps capture another constituency and tradition, significant as it is, in the broader flurry of voices that animate the nationalist cry. </w:t>
      </w:r>
    </w:p>
    <w:p w14:paraId="3510FF67" w14:textId="77777777" w:rsidR="00D9352B" w:rsidRPr="00EE78AB" w:rsidRDefault="00D9352B" w:rsidP="00D9352B">
      <w:pPr>
        <w:rPr>
          <w:sz w:val="12"/>
        </w:rPr>
      </w:pPr>
      <w:r w:rsidRPr="00EE78AB">
        <w:rPr>
          <w:sz w:val="12"/>
        </w:rPr>
        <w:t xml:space="preserve">Chapter 5 examines how neoliberalism, </w:t>
      </w:r>
      <w:r w:rsidRPr="00F50B2C">
        <w:rPr>
          <w:rStyle w:val="StyleUnderline"/>
        </w:rPr>
        <w:t>through</w:t>
      </w:r>
      <w:r w:rsidRPr="00EE78AB">
        <w:rPr>
          <w:sz w:val="12"/>
        </w:rPr>
        <w:t xml:space="preserve"> its </w:t>
      </w:r>
      <w:r w:rsidRPr="00F50B2C">
        <w:rPr>
          <w:rStyle w:val="StyleUnderline"/>
        </w:rPr>
        <w:t>recourse to discourses of meritocracy, entrepreneurial self and in</w:t>
      </w:r>
      <w:r w:rsidRPr="008B750D">
        <w:rPr>
          <w:rStyle w:val="StyleUnderline"/>
        </w:rPr>
        <w:t>dividual will</w:t>
      </w:r>
      <w:r w:rsidRPr="00EE78AB">
        <w:rPr>
          <w:sz w:val="12"/>
        </w:rPr>
        <w:t xml:space="preserve">, alongside its exaltation of a 'points-system' approach to the ills of immigration, </w:t>
      </w:r>
      <w:r w:rsidRPr="00F50B2C">
        <w:rPr>
          <w:rStyle w:val="StyleUnderline"/>
        </w:rPr>
        <w:t>engineers its own unique rendition of the nationalist crisis</w:t>
      </w:r>
      <w:r w:rsidRPr="00EE78AB">
        <w:rPr>
          <w:sz w:val="12"/>
        </w:rPr>
        <w:t xml:space="preserve">. A traditional concern of the neoliberal right posits that a market-society ideal is hampered by cultures of welfare dependency and the absence of individual responsibility. </w:t>
      </w:r>
      <w:r w:rsidRPr="00DF6C41">
        <w:rPr>
          <w:rStyle w:val="StyleUnderline"/>
        </w:rPr>
        <w:t>This</w:t>
      </w:r>
      <w:r w:rsidRPr="00EE78AB">
        <w:rPr>
          <w:sz w:val="12"/>
        </w:rPr>
        <w:t xml:space="preserve"> neoliberal </w:t>
      </w:r>
      <w:r w:rsidRPr="00DF6C41">
        <w:rPr>
          <w:rStyle w:val="StyleUnderline"/>
        </w:rPr>
        <w:t>position individualises outcomes of success and failure, muting</w:t>
      </w:r>
      <w:r w:rsidRPr="00EE78AB">
        <w:rPr>
          <w:sz w:val="12"/>
        </w:rPr>
        <w:t xml:space="preserve"> in turn </w:t>
      </w:r>
      <w:r w:rsidRPr="00DF6C41">
        <w:rPr>
          <w:rStyle w:val="StyleUnderline"/>
        </w:rPr>
        <w:t>issues of structure</w:t>
      </w:r>
      <w:r w:rsidRPr="00EE78AB">
        <w:rPr>
          <w:sz w:val="12"/>
        </w:rPr>
        <w:t xml:space="preserve"> and access. But, again, important ques- tions arise regarding the imperative of this neoliberal frame </w:t>
      </w:r>
      <w:r w:rsidRPr="00DF6C41">
        <w:rPr>
          <w:rStyle w:val="StyleUnderline"/>
        </w:rPr>
        <w:t>to</w:t>
      </w:r>
      <w:r w:rsidRPr="00EE78AB">
        <w:rPr>
          <w:sz w:val="12"/>
        </w:rPr>
        <w:t xml:space="preserve"> also </w:t>
      </w:r>
      <w:r w:rsidRPr="00DF6C41">
        <w:rPr>
          <w:rStyle w:val="StyleUnderline"/>
        </w:rPr>
        <w:t>racialise conceptions of failure, dependency and national crisis.</w:t>
      </w:r>
      <w:r w:rsidRPr="00EE78AB">
        <w:rPr>
          <w:sz w:val="12"/>
        </w:rPr>
        <w:t xml:space="preserve"> It is imperative to understand here that </w:t>
      </w:r>
      <w:r w:rsidRPr="00A221C4">
        <w:rPr>
          <w:rStyle w:val="Emphasis"/>
          <w:highlight w:val="green"/>
        </w:rPr>
        <w:t>neoliberalism is not</w:t>
      </w:r>
      <w:r w:rsidRPr="00EE78AB">
        <w:rPr>
          <w:sz w:val="12"/>
        </w:rPr>
        <w:t xml:space="preserve"> only an </w:t>
      </w:r>
      <w:r w:rsidRPr="00A221C4">
        <w:rPr>
          <w:rStyle w:val="Emphasis"/>
          <w:highlight w:val="green"/>
        </w:rPr>
        <w:t>economic or legislative</w:t>
      </w:r>
      <w:r w:rsidRPr="00EE78AB">
        <w:rPr>
          <w:sz w:val="12"/>
        </w:rPr>
        <w:t xml:space="preserve"> programme </w:t>
      </w:r>
      <w:r w:rsidRPr="00A221C4">
        <w:rPr>
          <w:rStyle w:val="Emphasis"/>
          <w:highlight w:val="green"/>
        </w:rPr>
        <w:t>but</w:t>
      </w:r>
      <w:r w:rsidRPr="00EE78AB">
        <w:rPr>
          <w:sz w:val="12"/>
        </w:rPr>
        <w:t xml:space="preserve"> that it is also </w:t>
      </w:r>
      <w:r w:rsidRPr="00A221C4">
        <w:rPr>
          <w:rStyle w:val="Emphasis"/>
          <w:sz w:val="28"/>
          <w:szCs w:val="28"/>
          <w:highlight w:val="green"/>
        </w:rPr>
        <w:t>fundamentally</w:t>
      </w:r>
      <w:r w:rsidRPr="00A221C4">
        <w:rPr>
          <w:rStyle w:val="StyleUnderline"/>
          <w:highlight w:val="green"/>
        </w:rPr>
        <w:t xml:space="preserve"> a</w:t>
      </w:r>
      <w:r w:rsidRPr="00A221C4">
        <w:rPr>
          <w:sz w:val="12"/>
          <w:highlight w:val="green"/>
        </w:rPr>
        <w:t xml:space="preserve"> </w:t>
      </w:r>
      <w:r w:rsidRPr="00A221C4">
        <w:rPr>
          <w:rStyle w:val="Emphasis"/>
          <w:sz w:val="32"/>
          <w:szCs w:val="32"/>
          <w:highlight w:val="green"/>
        </w:rPr>
        <w:t>cultural and moral</w:t>
      </w:r>
      <w:r w:rsidRPr="00A221C4">
        <w:rPr>
          <w:sz w:val="18"/>
          <w:szCs w:val="32"/>
          <w:highlight w:val="green"/>
        </w:rPr>
        <w:t xml:space="preserve"> </w:t>
      </w:r>
      <w:r w:rsidRPr="00A221C4">
        <w:rPr>
          <w:rStyle w:val="StyleUnderline"/>
          <w:highlight w:val="green"/>
        </w:rPr>
        <w:t>programme</w:t>
      </w:r>
      <w:r w:rsidRPr="00EE78AB">
        <w:rPr>
          <w:sz w:val="12"/>
        </w:rPr>
        <w:t xml:space="preserve">. So while it is on one level quite obviously about the retreat of the redistributive and interventionist state in favour of the market and its internal mechanisms, it is also a cultural category that foregrounds particular value sets and motifs, including the modelling of the ideal individual as the </w:t>
      </w:r>
      <w:r w:rsidRPr="00594155">
        <w:rPr>
          <w:sz w:val="12"/>
        </w:rPr>
        <w:t>aspirational, responsibilised, self-reliant subject.</w:t>
      </w:r>
      <w:r w:rsidRPr="00EE78AB">
        <w:rPr>
          <w:sz w:val="12"/>
        </w:rPr>
        <w:t xml:space="preserve"> </w:t>
      </w:r>
    </w:p>
    <w:p w14:paraId="6822D208" w14:textId="77777777" w:rsidR="00D9352B" w:rsidRPr="009274A1" w:rsidRDefault="00D9352B" w:rsidP="00D9352B">
      <w:pPr>
        <w:rPr>
          <w:rStyle w:val="StyleUnderline"/>
        </w:rPr>
      </w:pPr>
      <w:r w:rsidRPr="00594155">
        <w:rPr>
          <w:rStyle w:val="StyleUnderline"/>
          <w:highlight w:val="green"/>
        </w:rPr>
        <w:t>This</w:t>
      </w:r>
      <w:r w:rsidRPr="00594155">
        <w:rPr>
          <w:rStyle w:val="StyleUnderline"/>
        </w:rPr>
        <w:t xml:space="preserve"> modelling of nation and enterprise </w:t>
      </w:r>
      <w:r w:rsidRPr="00594155">
        <w:rPr>
          <w:rStyle w:val="StyleUnderline"/>
          <w:highlight w:val="green"/>
        </w:rPr>
        <w:t>generates</w:t>
      </w:r>
      <w:r w:rsidRPr="00594155">
        <w:rPr>
          <w:rStyle w:val="StyleUnderline"/>
        </w:rPr>
        <w:t xml:space="preserve"> a particular </w:t>
      </w:r>
      <w:r w:rsidRPr="00594155">
        <w:rPr>
          <w:rStyle w:val="Emphasis"/>
          <w:highlight w:val="green"/>
        </w:rPr>
        <w:t>anxiety</w:t>
      </w:r>
      <w:r w:rsidRPr="00594155">
        <w:rPr>
          <w:sz w:val="12"/>
        </w:rPr>
        <w:t xml:space="preserve"> as</w:t>
      </w:r>
      <w:r w:rsidRPr="00EE78AB">
        <w:rPr>
          <w:sz w:val="12"/>
        </w:rPr>
        <w:t xml:space="preserve"> </w:t>
      </w:r>
      <w:r w:rsidRPr="00594155">
        <w:rPr>
          <w:sz w:val="12"/>
        </w:rPr>
        <w:t>regards immigration; an anxiety that can only be resolved through a par-</w:t>
      </w:r>
      <w:r w:rsidRPr="00EE78AB">
        <w:rPr>
          <w:sz w:val="12"/>
        </w:rPr>
        <w:t xml:space="preserve"> </w:t>
      </w:r>
      <w:r w:rsidRPr="00594155">
        <w:rPr>
          <w:sz w:val="12"/>
        </w:rPr>
        <w:t>ticularly aggressive 'points-system'-led streamlining of how migration into</w:t>
      </w:r>
      <w:r w:rsidRPr="00EE78AB">
        <w:rPr>
          <w:sz w:val="12"/>
        </w:rPr>
        <w:t xml:space="preserve"> </w:t>
      </w:r>
      <w:r w:rsidRPr="00594155">
        <w:rPr>
          <w:sz w:val="12"/>
        </w:rPr>
        <w:t xml:space="preserve">the country is to be managed. It is also the case </w:t>
      </w:r>
      <w:r w:rsidRPr="00BD0CF3">
        <w:rPr>
          <w:rStyle w:val="StyleUnderline"/>
        </w:rPr>
        <w:t>that the symbolic mediation of these ideals</w:t>
      </w:r>
      <w:r w:rsidRPr="00594155">
        <w:rPr>
          <w:rStyle w:val="StyleUnderline"/>
        </w:rPr>
        <w:t xml:space="preserve"> </w:t>
      </w:r>
      <w:r w:rsidRPr="00594155">
        <w:rPr>
          <w:rStyle w:val="StyleUnderline"/>
          <w:highlight w:val="green"/>
        </w:rPr>
        <w:t>draws upon</w:t>
      </w:r>
      <w:r w:rsidRPr="00594155">
        <w:rPr>
          <w:rStyle w:val="StyleUnderline"/>
        </w:rPr>
        <w:t xml:space="preserve"> established racial representational frames</w:t>
      </w:r>
      <w:r w:rsidRPr="00EE78AB">
        <w:rPr>
          <w:sz w:val="12"/>
        </w:rPr>
        <w:t xml:space="preserve"> </w:t>
      </w:r>
      <w:r w:rsidRPr="00594155">
        <w:rPr>
          <w:sz w:val="12"/>
        </w:rPr>
        <w:t xml:space="preserve">in asserting who is not the ideal neoliberal subject - </w:t>
      </w:r>
      <w:r w:rsidRPr="00594155">
        <w:rPr>
          <w:rStyle w:val="StyleUnderline"/>
        </w:rPr>
        <w:t>for example, the black</w:t>
      </w:r>
      <w:r w:rsidRPr="00304FF4">
        <w:rPr>
          <w:rStyle w:val="StyleUnderline"/>
        </w:rPr>
        <w:t xml:space="preserve"> </w:t>
      </w:r>
      <w:r w:rsidRPr="00594155">
        <w:rPr>
          <w:rStyle w:val="StyleUnderline"/>
        </w:rPr>
        <w:t>'welfare queen', the lazy, deceitful 'immigrant' leeching on the largesse of</w:t>
      </w:r>
      <w:r w:rsidRPr="00304FF4">
        <w:rPr>
          <w:rStyle w:val="StyleUnderline"/>
        </w:rPr>
        <w:t xml:space="preserve"> </w:t>
      </w:r>
      <w:r w:rsidRPr="00594155">
        <w:rPr>
          <w:rStyle w:val="StyleUnderline"/>
        </w:rPr>
        <w:t>the welfare state, or the 'Muslim' denizen and her unproductive proclivity</w:t>
      </w:r>
      <w:r w:rsidRPr="00304FF4">
        <w:rPr>
          <w:rStyle w:val="StyleUnderline"/>
        </w:rPr>
        <w:t xml:space="preserve"> </w:t>
      </w:r>
      <w:r w:rsidRPr="00594155">
        <w:rPr>
          <w:rStyle w:val="StyleUnderline"/>
        </w:rPr>
        <w:t>for family, religion and custom.</w:t>
      </w:r>
      <w:r w:rsidRPr="00594155">
        <w:rPr>
          <w:sz w:val="12"/>
        </w:rPr>
        <w:t xml:space="preserve"> </w:t>
      </w:r>
      <w:r w:rsidRPr="00594155">
        <w:rPr>
          <w:rStyle w:val="StyleUnderline"/>
        </w:rPr>
        <w:t>These</w:t>
      </w:r>
      <w:r w:rsidRPr="00594155">
        <w:rPr>
          <w:sz w:val="12"/>
        </w:rPr>
        <w:t xml:space="preserve"> </w:t>
      </w:r>
      <w:r w:rsidRPr="00594155">
        <w:rPr>
          <w:rStyle w:val="StyleUnderline"/>
        </w:rPr>
        <w:t>are</w:t>
      </w:r>
      <w:r w:rsidRPr="00594155">
        <w:rPr>
          <w:sz w:val="12"/>
        </w:rPr>
        <w:t xml:space="preserve"> what we might call </w:t>
      </w:r>
      <w:r w:rsidRPr="00594155">
        <w:rPr>
          <w:rStyle w:val="StyleUnderline"/>
        </w:rPr>
        <w:t xml:space="preserve">the </w:t>
      </w:r>
      <w:r w:rsidRPr="00594155">
        <w:rPr>
          <w:rStyle w:val="StyleUnderline"/>
          <w:highlight w:val="green"/>
        </w:rPr>
        <w:t>racialised</w:t>
      </w:r>
      <w:r w:rsidRPr="00180850">
        <w:rPr>
          <w:rStyle w:val="StyleUnderline"/>
          <w:highlight w:val="green"/>
        </w:rPr>
        <w:t xml:space="preserve"> </w:t>
      </w:r>
      <w:r w:rsidRPr="00F846F0">
        <w:rPr>
          <w:rStyle w:val="StyleUnderline"/>
          <w:highlight w:val="green"/>
        </w:rPr>
        <w:t>subjects</w:t>
      </w:r>
      <w:r w:rsidRPr="00594155">
        <w:rPr>
          <w:rStyle w:val="StyleUnderline"/>
        </w:rPr>
        <w:t xml:space="preserve"> of the neoliberal</w:t>
      </w:r>
      <w:r w:rsidRPr="00594155">
        <w:rPr>
          <w:sz w:val="12"/>
        </w:rPr>
        <w:t>. Indeed, even when some white working-class figures are brought into the fold of a general capitalist shaming, they are often</w:t>
      </w:r>
      <w:r w:rsidRPr="00EE78AB">
        <w:rPr>
          <w:sz w:val="12"/>
        </w:rPr>
        <w:t xml:space="preserve"> </w:t>
      </w:r>
      <w:r w:rsidRPr="00594155">
        <w:rPr>
          <w:sz w:val="12"/>
        </w:rPr>
        <w:t>judged by their proximity to the pathology of blackness. An obvious but</w:t>
      </w:r>
      <w:r w:rsidRPr="00EE78AB">
        <w:rPr>
          <w:sz w:val="12"/>
        </w:rPr>
        <w:t xml:space="preserve"> </w:t>
      </w:r>
      <w:r w:rsidRPr="00594155">
        <w:rPr>
          <w:sz w:val="12"/>
        </w:rPr>
        <w:t>nonetheless telling instance was when the ubiquitous Tudor historian David</w:t>
      </w:r>
      <w:r w:rsidRPr="00EE78AB">
        <w:rPr>
          <w:sz w:val="12"/>
        </w:rPr>
        <w:t xml:space="preserve"> </w:t>
      </w:r>
      <w:r w:rsidRPr="00594155">
        <w:rPr>
          <w:sz w:val="12"/>
        </w:rPr>
        <w:t>Starkey claimed in the wake of the 2011 riots that the 'whites have become</w:t>
      </w:r>
      <w:r w:rsidRPr="00EE78AB">
        <w:rPr>
          <w:sz w:val="12"/>
        </w:rPr>
        <w:t xml:space="preserve"> </w:t>
      </w:r>
      <w:r w:rsidRPr="00594155">
        <w:rPr>
          <w:sz w:val="12"/>
        </w:rPr>
        <w:t>black'.50 Or simply consider the racial implications of the term 'white trash'</w:t>
      </w:r>
      <w:r w:rsidRPr="00EE78AB">
        <w:rPr>
          <w:sz w:val="12"/>
        </w:rPr>
        <w:t xml:space="preserve"> </w:t>
      </w:r>
      <w:r w:rsidRPr="00594155">
        <w:rPr>
          <w:sz w:val="12"/>
        </w:rPr>
        <w:t xml:space="preserve">or consider why the term 'chav' is seen as the preserve of poor white people - </w:t>
      </w:r>
      <w:r w:rsidRPr="00594155">
        <w:rPr>
          <w:rStyle w:val="StyleUnderline"/>
          <w:highlight w:val="green"/>
        </w:rPr>
        <w:t>signalling a reaffirmation of whiteness</w:t>
      </w:r>
      <w:r w:rsidRPr="00594155">
        <w:rPr>
          <w:rStyle w:val="StyleUnderline"/>
        </w:rPr>
        <w:t xml:space="preserve">, when properly realised, </w:t>
      </w:r>
      <w:r w:rsidRPr="00594155">
        <w:rPr>
          <w:rStyle w:val="StyleUnderline"/>
          <w:highlight w:val="green"/>
        </w:rPr>
        <w:t>as the</w:t>
      </w:r>
      <w:r w:rsidRPr="00180850">
        <w:rPr>
          <w:rStyle w:val="StyleUnderline"/>
          <w:highlight w:val="green"/>
        </w:rPr>
        <w:t xml:space="preserve"> </w:t>
      </w:r>
      <w:r w:rsidRPr="00594155">
        <w:rPr>
          <w:rStyle w:val="StyleUnderline"/>
          <w:highlight w:val="green"/>
        </w:rPr>
        <w:t>marker of</w:t>
      </w:r>
      <w:r w:rsidRPr="00594155">
        <w:rPr>
          <w:rStyle w:val="StyleUnderline"/>
        </w:rPr>
        <w:t xml:space="preserve"> neoliberal </w:t>
      </w:r>
      <w:r w:rsidRPr="00594155">
        <w:rPr>
          <w:rStyle w:val="StyleUnderline"/>
          <w:highlight w:val="green"/>
        </w:rPr>
        <w:t>success</w:t>
      </w:r>
      <w:r w:rsidRPr="00594155">
        <w:rPr>
          <w:rStyle w:val="StyleUnderline"/>
        </w:rPr>
        <w:t>.</w:t>
      </w:r>
      <w:r w:rsidRPr="009274A1">
        <w:rPr>
          <w:rStyle w:val="StyleUnderline"/>
        </w:rPr>
        <w:t xml:space="preserve"> </w:t>
      </w:r>
    </w:p>
    <w:p w14:paraId="1AE05EEA" w14:textId="77777777" w:rsidR="00D9352B" w:rsidRPr="00EE78AB" w:rsidRDefault="00D9352B" w:rsidP="00D9352B">
      <w:pPr>
        <w:rPr>
          <w:sz w:val="12"/>
        </w:rPr>
      </w:pPr>
      <w:r w:rsidRPr="00594155">
        <w:rPr>
          <w:sz w:val="12"/>
        </w:rPr>
        <w:t>Similarly, the neoliberal imperative's prizing of urban consumerism, and</w:t>
      </w:r>
      <w:r w:rsidRPr="00EE78AB">
        <w:rPr>
          <w:sz w:val="12"/>
        </w:rPr>
        <w:t xml:space="preserve"> </w:t>
      </w:r>
      <w:r w:rsidRPr="00594155">
        <w:rPr>
          <w:sz w:val="12"/>
        </w:rPr>
        <w:t>the remaking of cities and their inner cores as havens of experience shop-</w:t>
      </w:r>
      <w:r w:rsidRPr="00EE78AB">
        <w:rPr>
          <w:sz w:val="12"/>
        </w:rPr>
        <w:t xml:space="preserve"> </w:t>
      </w:r>
      <w:r w:rsidRPr="00594155">
        <w:rPr>
          <w:sz w:val="12"/>
        </w:rPr>
        <w:t>ping," also bring about a series of racialised anxieties, whereby certain</w:t>
      </w:r>
      <w:r w:rsidRPr="00EE78AB">
        <w:rPr>
          <w:sz w:val="12"/>
        </w:rPr>
        <w:t xml:space="preserve"> </w:t>
      </w:r>
      <w:r w:rsidRPr="00594155">
        <w:rPr>
          <w:sz w:val="12"/>
        </w:rPr>
        <w:t>bodies, languages and tastes become antithetical to the ideal consumer space</w:t>
      </w:r>
      <w:r w:rsidRPr="00EE78AB">
        <w:rPr>
          <w:sz w:val="12"/>
        </w:rPr>
        <w:t xml:space="preserve"> </w:t>
      </w:r>
      <w:r w:rsidRPr="00594155">
        <w:rPr>
          <w:sz w:val="12"/>
        </w:rPr>
        <w:t>and, in turn, the ideal consumer citizen." These bodies become repulsive</w:t>
      </w:r>
      <w:r w:rsidRPr="00EE78AB">
        <w:rPr>
          <w:sz w:val="12"/>
        </w:rPr>
        <w:t xml:space="preserve"> </w:t>
      </w:r>
      <w:r w:rsidRPr="00594155">
        <w:rPr>
          <w:sz w:val="12"/>
        </w:rPr>
        <w:t>and disruptive to pleasurable consumption, adding a further significant</w:t>
      </w:r>
      <w:r w:rsidRPr="00EE78AB">
        <w:rPr>
          <w:sz w:val="12"/>
        </w:rPr>
        <w:t xml:space="preserve"> </w:t>
      </w:r>
      <w:r w:rsidRPr="00594155">
        <w:rPr>
          <w:sz w:val="12"/>
        </w:rPr>
        <w:t>layer to how the neoliberal rallies a particular anxiety about the outsider, the</w:t>
      </w:r>
      <w:r w:rsidRPr="00EE78AB">
        <w:rPr>
          <w:sz w:val="12"/>
        </w:rPr>
        <w:t xml:space="preserve"> </w:t>
      </w:r>
      <w:r w:rsidRPr="00594155">
        <w:rPr>
          <w:sz w:val="12"/>
        </w:rPr>
        <w:t>new migrant, and the urban poor more broadly. Put bluntly, if Roma people</w:t>
      </w:r>
      <w:r w:rsidRPr="00EE78AB">
        <w:rPr>
          <w:sz w:val="12"/>
        </w:rPr>
        <w:t xml:space="preserve"> </w:t>
      </w:r>
      <w:r w:rsidRPr="00594155">
        <w:rPr>
          <w:sz w:val="12"/>
        </w:rPr>
        <w:t>show up on your carefully curated consumer street, it poses a challenge to</w:t>
      </w:r>
      <w:r w:rsidRPr="00EE78AB">
        <w:rPr>
          <w:sz w:val="12"/>
        </w:rPr>
        <w:t xml:space="preserve"> </w:t>
      </w:r>
      <w:r w:rsidRPr="00594155">
        <w:rPr>
          <w:sz w:val="12"/>
        </w:rPr>
        <w:t>neoliberal, hipster aesthetics.</w:t>
      </w:r>
      <w:r w:rsidRPr="00EE78AB">
        <w:rPr>
          <w:sz w:val="12"/>
        </w:rPr>
        <w:t xml:space="preserve"> </w:t>
      </w:r>
    </w:p>
    <w:p w14:paraId="2CA600F7" w14:textId="77777777" w:rsidR="00D9352B" w:rsidRPr="00684355" w:rsidRDefault="00D9352B" w:rsidP="00D9352B">
      <w:pPr>
        <w:rPr>
          <w:rStyle w:val="StyleUnderline"/>
        </w:rPr>
      </w:pPr>
      <w:r w:rsidRPr="00594155">
        <w:rPr>
          <w:sz w:val="12"/>
        </w:rPr>
        <w:t xml:space="preserve">Moving accordingly to the converse political flank, the final substantive chapter examines how </w:t>
      </w:r>
      <w:r w:rsidRPr="00594155">
        <w:rPr>
          <w:rStyle w:val="StyleUnderline"/>
        </w:rPr>
        <w:t>amid the historical advance of the neoliberal</w:t>
      </w:r>
      <w:r w:rsidRPr="00565E7E">
        <w:rPr>
          <w:rStyle w:val="StyleUnderline"/>
        </w:rPr>
        <w:t xml:space="preserve"> </w:t>
      </w:r>
      <w:r w:rsidRPr="00594155">
        <w:rPr>
          <w:rStyle w:val="StyleUnderline"/>
        </w:rPr>
        <w:t xml:space="preserve">orthodoxy, an influential counter </w:t>
      </w:r>
      <w:r w:rsidRPr="00594155">
        <w:rPr>
          <w:rStyle w:val="StyleUnderline"/>
          <w:highlight w:val="green"/>
        </w:rPr>
        <w:t>in</w:t>
      </w:r>
      <w:r w:rsidRPr="00594155">
        <w:rPr>
          <w:sz w:val="12"/>
        </w:rPr>
        <w:t xml:space="preserve"> 1990s public commentary </w:t>
      </w:r>
      <w:r w:rsidRPr="00594155">
        <w:rPr>
          <w:rStyle w:val="StyleUnderline"/>
        </w:rPr>
        <w:t>was</w:t>
      </w:r>
      <w:r w:rsidRPr="00594155">
        <w:rPr>
          <w:sz w:val="12"/>
        </w:rPr>
        <w:t xml:space="preserve"> the</w:t>
      </w:r>
      <w:r w:rsidRPr="00EE78AB">
        <w:rPr>
          <w:sz w:val="12"/>
        </w:rPr>
        <w:t xml:space="preserve"> </w:t>
      </w:r>
      <w:r w:rsidRPr="00594155">
        <w:rPr>
          <w:sz w:val="12"/>
        </w:rPr>
        <w:t xml:space="preserve">communitarian position - </w:t>
      </w:r>
      <w:r w:rsidRPr="00D2182C">
        <w:rPr>
          <w:rStyle w:val="StyleUnderline"/>
        </w:rPr>
        <w:t xml:space="preserve">a </w:t>
      </w:r>
      <w:r w:rsidRPr="00594155">
        <w:rPr>
          <w:rStyle w:val="StyleUnderline"/>
          <w:highlight w:val="green"/>
        </w:rPr>
        <w:t>left-driven critique of</w:t>
      </w:r>
      <w:r w:rsidRPr="00594155">
        <w:rPr>
          <w:rStyle w:val="StyleUnderline"/>
        </w:rPr>
        <w:t xml:space="preserve"> the increased normalisation of the </w:t>
      </w:r>
      <w:r w:rsidRPr="00594155">
        <w:rPr>
          <w:rStyle w:val="StyleUnderline"/>
          <w:highlight w:val="green"/>
        </w:rPr>
        <w:t>market society</w:t>
      </w:r>
      <w:r w:rsidRPr="00594155">
        <w:rPr>
          <w:rStyle w:val="StyleUnderline"/>
        </w:rPr>
        <w:t>, globalisation and its attendant neoliberal individualism</w:t>
      </w:r>
      <w:r w:rsidRPr="00594155">
        <w:rPr>
          <w:sz w:val="12"/>
        </w:rPr>
        <w:t>. It was argued that an altruistic, progressive society that might</w:t>
      </w:r>
      <w:r w:rsidRPr="00EE78AB">
        <w:rPr>
          <w:sz w:val="12"/>
        </w:rPr>
        <w:t xml:space="preserve"> operate beyond the terms of solipsistic self-reliance and provide meaningful solidaristic reference points for its polity requires a common community bond. </w:t>
      </w:r>
      <w:r w:rsidRPr="00684355">
        <w:rPr>
          <w:rStyle w:val="StyleUnderline"/>
        </w:rPr>
        <w:t xml:space="preserve">Considerable </w:t>
      </w:r>
      <w:r w:rsidRPr="002069F2">
        <w:rPr>
          <w:rStyle w:val="StyleUnderline"/>
          <w:highlight w:val="green"/>
        </w:rPr>
        <w:t>emphasis was placed</w:t>
      </w:r>
      <w:r w:rsidRPr="00684355">
        <w:rPr>
          <w:rStyle w:val="StyleUnderline"/>
        </w:rPr>
        <w:t xml:space="preserve"> here on </w:t>
      </w:r>
      <w:r w:rsidRPr="00F047AB">
        <w:rPr>
          <w:rStyle w:val="StyleUnderline"/>
        </w:rPr>
        <w:t xml:space="preserve">the </w:t>
      </w:r>
      <w:r w:rsidRPr="00F047AB">
        <w:rPr>
          <w:rStyle w:val="Emphasis"/>
          <w:highlight w:val="green"/>
        </w:rPr>
        <w:t xml:space="preserve">‘thick </w:t>
      </w:r>
      <w:r w:rsidRPr="00A221C4">
        <w:rPr>
          <w:rStyle w:val="Emphasis"/>
          <w:highlight w:val="green"/>
        </w:rPr>
        <w:t>affective ties’</w:t>
      </w:r>
      <w:r w:rsidRPr="00EE78AB">
        <w:rPr>
          <w:sz w:val="12"/>
        </w:rPr>
        <w:t xml:space="preserve"> (as opposed to the ‘thin abstract altruism’ of humanism and/or cosmopolitanism)53 </w:t>
      </w:r>
      <w:r w:rsidRPr="00684355">
        <w:rPr>
          <w:rStyle w:val="StyleUnderline"/>
        </w:rPr>
        <w:t>necessary for a defence of a redistributive welfare state ideal.</w:t>
      </w:r>
    </w:p>
    <w:p w14:paraId="777FC1EB" w14:textId="77777777" w:rsidR="00D9352B" w:rsidRPr="00D54E69" w:rsidRDefault="00D9352B" w:rsidP="00D9352B">
      <w:pPr>
        <w:rPr>
          <w:sz w:val="12"/>
        </w:rPr>
      </w:pPr>
      <w:r w:rsidRPr="002B106B">
        <w:rPr>
          <w:sz w:val="12"/>
        </w:rPr>
        <w:t xml:space="preserve">However, </w:t>
      </w:r>
      <w:r w:rsidRPr="002B106B">
        <w:rPr>
          <w:rStyle w:val="StyleUnderline"/>
          <w:highlight w:val="green"/>
        </w:rPr>
        <w:t>this</w:t>
      </w:r>
      <w:r w:rsidRPr="002B106B">
        <w:rPr>
          <w:rStyle w:val="StyleUnderline"/>
        </w:rPr>
        <w:t xml:space="preserve"> line of </w:t>
      </w:r>
      <w:r w:rsidRPr="002B106B">
        <w:rPr>
          <w:rStyle w:val="StyleUnderline"/>
          <w:highlight w:val="green"/>
        </w:rPr>
        <w:t>argument</w:t>
      </w:r>
      <w:r w:rsidRPr="002B106B">
        <w:rPr>
          <w:sz w:val="12"/>
        </w:rPr>
        <w:t xml:space="preserve"> did not merely </w:t>
      </w:r>
      <w:r w:rsidRPr="002B106B">
        <w:rPr>
          <w:rStyle w:val="StyleUnderline"/>
          <w:highlight w:val="green"/>
        </w:rPr>
        <w:t>entail</w:t>
      </w:r>
      <w:r w:rsidRPr="002B106B">
        <w:rPr>
          <w:rStyle w:val="StyleUnderline"/>
        </w:rPr>
        <w:t xml:space="preserve"> that a sense of the</w:t>
      </w:r>
      <w:r w:rsidRPr="00A221C4">
        <w:rPr>
          <w:rStyle w:val="StyleUnderline"/>
        </w:rPr>
        <w:t xml:space="preserve"> </w:t>
      </w:r>
      <w:r w:rsidRPr="002B106B">
        <w:rPr>
          <w:rStyle w:val="StyleUnderline"/>
        </w:rPr>
        <w:t>public good was unviable without a sense of community</w:t>
      </w:r>
      <w:r w:rsidRPr="002B106B">
        <w:rPr>
          <w:sz w:val="12"/>
        </w:rPr>
        <w:t xml:space="preserve"> to undergird it,</w:t>
      </w:r>
      <w:r w:rsidRPr="00EE78AB">
        <w:rPr>
          <w:sz w:val="12"/>
        </w:rPr>
        <w:t xml:space="preserve"> </w:t>
      </w:r>
      <w:r w:rsidRPr="002B106B">
        <w:rPr>
          <w:sz w:val="12"/>
        </w:rPr>
        <w:t xml:space="preserve">but, rather, </w:t>
      </w:r>
      <w:r w:rsidRPr="002B106B">
        <w:rPr>
          <w:rStyle w:val="StyleUnderline"/>
          <w:highlight w:val="green"/>
        </w:rPr>
        <w:t>that</w:t>
      </w:r>
      <w:r w:rsidRPr="002B106B">
        <w:rPr>
          <w:rStyle w:val="StyleUnderline"/>
        </w:rPr>
        <w:t xml:space="preserve"> it was </w:t>
      </w:r>
      <w:r w:rsidRPr="002B106B">
        <w:rPr>
          <w:rStyle w:val="Emphasis"/>
          <w:highlight w:val="green"/>
        </w:rPr>
        <w:t>only via the realisation of ethno-national community</w:t>
      </w:r>
      <w:r w:rsidRPr="00EE78AB">
        <w:rPr>
          <w:sz w:val="12"/>
        </w:rPr>
        <w:t xml:space="preserve"> </w:t>
      </w:r>
      <w:r w:rsidRPr="002B106B">
        <w:rPr>
          <w:sz w:val="12"/>
        </w:rPr>
        <w:t xml:space="preserve">that </w:t>
      </w:r>
      <w:r w:rsidRPr="002B106B">
        <w:rPr>
          <w:rStyle w:val="StyleUnderline"/>
          <w:highlight w:val="green"/>
        </w:rPr>
        <w:t>this</w:t>
      </w:r>
      <w:r w:rsidRPr="002B106B">
        <w:rPr>
          <w:sz w:val="12"/>
        </w:rPr>
        <w:t xml:space="preserve"> very </w:t>
      </w:r>
      <w:r w:rsidRPr="002B106B">
        <w:rPr>
          <w:rStyle w:val="StyleUnderline"/>
          <w:highlight w:val="green"/>
        </w:rPr>
        <w:t>idea</w:t>
      </w:r>
      <w:r w:rsidRPr="002B106B">
        <w:rPr>
          <w:rStyle w:val="StyleUnderline"/>
        </w:rPr>
        <w:t xml:space="preserve"> of the ethical, as being accountable to something beyond</w:t>
      </w:r>
      <w:r w:rsidRPr="002069F2">
        <w:rPr>
          <w:rStyle w:val="StyleUnderline"/>
        </w:rPr>
        <w:t xml:space="preserve"> </w:t>
      </w:r>
      <w:r w:rsidRPr="002B106B">
        <w:rPr>
          <w:rStyle w:val="StyleUnderline"/>
        </w:rPr>
        <w:t xml:space="preserve">oneself, </w:t>
      </w:r>
      <w:r w:rsidRPr="002B106B">
        <w:rPr>
          <w:rStyle w:val="StyleUnderline"/>
          <w:highlight w:val="green"/>
        </w:rPr>
        <w:t>could materialise</w:t>
      </w:r>
      <w:r w:rsidRPr="002B106B">
        <w:rPr>
          <w:sz w:val="12"/>
        </w:rPr>
        <w:t>. Within this context, it is vital to observe how this</w:t>
      </w:r>
      <w:r w:rsidRPr="00EE78AB">
        <w:rPr>
          <w:sz w:val="12"/>
        </w:rPr>
        <w:t xml:space="preserve"> </w:t>
      </w:r>
      <w:r w:rsidRPr="002B106B">
        <w:rPr>
          <w:sz w:val="12"/>
        </w:rPr>
        <w:t>communitarian critique of global capitalism's excesses is straightforwardly</w:t>
      </w:r>
      <w:r w:rsidRPr="00EE78AB">
        <w:rPr>
          <w:sz w:val="12"/>
        </w:rPr>
        <w:t xml:space="preserve"> </w:t>
      </w:r>
      <w:r w:rsidRPr="002B106B">
        <w:rPr>
          <w:sz w:val="12"/>
        </w:rPr>
        <w:t>appropriated by nativist discourses. For instance, there is increased talk of</w:t>
      </w:r>
      <w:r w:rsidRPr="00EE78AB">
        <w:rPr>
          <w:sz w:val="12"/>
        </w:rPr>
        <w:t xml:space="preserve"> </w:t>
      </w:r>
      <w:r w:rsidRPr="002B106B">
        <w:rPr>
          <w:sz w:val="12"/>
        </w:rPr>
        <w:t>how a defence of the welfare state is only possible if we can rekindle an idea</w:t>
      </w:r>
      <w:r w:rsidRPr="00EE78AB">
        <w:rPr>
          <w:sz w:val="12"/>
        </w:rPr>
        <w:t xml:space="preserve"> </w:t>
      </w:r>
      <w:r w:rsidRPr="002B106B">
        <w:rPr>
          <w:sz w:val="12"/>
        </w:rPr>
        <w:t>of a unitary ethnic community. The emergence of a tendency called Blue</w:t>
      </w:r>
      <w:r w:rsidRPr="00EE78AB">
        <w:rPr>
          <w:sz w:val="12"/>
        </w:rPr>
        <w:t xml:space="preserve"> </w:t>
      </w:r>
      <w:r w:rsidRPr="002B106B">
        <w:rPr>
          <w:sz w:val="12"/>
        </w:rPr>
        <w:t>Labour, a communitarian school within the pre-Corbyn Labour Party, and</w:t>
      </w:r>
      <w:r w:rsidRPr="00EE78AB">
        <w:rPr>
          <w:sz w:val="12"/>
        </w:rPr>
        <w:t xml:space="preserve"> </w:t>
      </w:r>
      <w:r w:rsidRPr="002B106B">
        <w:rPr>
          <w:sz w:val="12"/>
        </w:rPr>
        <w:t>also the general ubiquity of David Goodhart's writing and political influence all speak to this ideal of ethnic homogeneity. Goodhart's famous 'Too</w:t>
      </w:r>
      <w:r w:rsidRPr="00EE78AB">
        <w:rPr>
          <w:sz w:val="12"/>
        </w:rPr>
        <w:t xml:space="preserve"> </w:t>
      </w:r>
      <w:r w:rsidRPr="002B106B">
        <w:rPr>
          <w:sz w:val="12"/>
        </w:rPr>
        <w:t xml:space="preserve">Diverse?' paper was, I contend, particularly </w:t>
      </w:r>
      <w:r w:rsidRPr="002B106B">
        <w:rPr>
          <w:rStyle w:val="Emphasis"/>
          <w:highlight w:val="green"/>
        </w:rPr>
        <w:t>formative</w:t>
      </w:r>
      <w:r w:rsidRPr="002B106B">
        <w:rPr>
          <w:rStyle w:val="StyleUnderline"/>
          <w:highlight w:val="green"/>
        </w:rPr>
        <w:t xml:space="preserve"> for</w:t>
      </w:r>
      <w:r w:rsidRPr="002B106B">
        <w:rPr>
          <w:rStyle w:val="StyleUnderline"/>
        </w:rPr>
        <w:t xml:space="preserve"> a whole spate of</w:t>
      </w:r>
      <w:r w:rsidRPr="007F3FA8">
        <w:rPr>
          <w:rStyle w:val="StyleUnderline"/>
        </w:rPr>
        <w:t xml:space="preserve"> </w:t>
      </w:r>
      <w:r w:rsidRPr="002B106B">
        <w:rPr>
          <w:rStyle w:val="Emphasis"/>
          <w:highlight w:val="green"/>
        </w:rPr>
        <w:t>nationalist</w:t>
      </w:r>
      <w:r w:rsidRPr="002B106B">
        <w:rPr>
          <w:rStyle w:val="StyleUnderline"/>
          <w:highlight w:val="green"/>
        </w:rPr>
        <w:t xml:space="preserve"> </w:t>
      </w:r>
      <w:r w:rsidRPr="002B106B">
        <w:rPr>
          <w:rStyle w:val="Emphasis"/>
          <w:highlight w:val="green"/>
        </w:rPr>
        <w:t>left-leaning</w:t>
      </w:r>
      <w:r w:rsidRPr="002B106B">
        <w:rPr>
          <w:rStyle w:val="StyleUnderline"/>
        </w:rPr>
        <w:t xml:space="preserve"> </w:t>
      </w:r>
      <w:r w:rsidRPr="002B106B">
        <w:rPr>
          <w:rStyle w:val="StyleUnderline"/>
          <w:highlight w:val="green"/>
        </w:rPr>
        <w:t>commentary</w:t>
      </w:r>
      <w:r w:rsidRPr="002B106B">
        <w:rPr>
          <w:sz w:val="12"/>
        </w:rPr>
        <w:t xml:space="preserve">. I argue in turn that </w:t>
      </w:r>
      <w:r w:rsidRPr="002B106B">
        <w:rPr>
          <w:rStyle w:val="StyleUnderline"/>
          <w:highlight w:val="green"/>
        </w:rPr>
        <w:t>this</w:t>
      </w:r>
      <w:r w:rsidRPr="002B106B">
        <w:rPr>
          <w:rStyle w:val="StyleUnderline"/>
        </w:rPr>
        <w:t xml:space="preserve"> putatively progressive understanding of community, as a critique of market individualism</w:t>
      </w:r>
      <w:r w:rsidRPr="002B106B">
        <w:rPr>
          <w:sz w:val="12"/>
        </w:rPr>
        <w:t>,</w:t>
      </w:r>
      <w:r w:rsidRPr="00EE78AB">
        <w:rPr>
          <w:sz w:val="12"/>
        </w:rPr>
        <w:t xml:space="preserve"> </w:t>
      </w:r>
      <w:r w:rsidRPr="002B106B">
        <w:rPr>
          <w:sz w:val="12"/>
        </w:rPr>
        <w:t>has been reduced in prominent public analysis to a concern with norma-</w:t>
      </w:r>
      <w:r w:rsidRPr="00EE78AB">
        <w:rPr>
          <w:sz w:val="12"/>
        </w:rPr>
        <w:t xml:space="preserve"> </w:t>
      </w:r>
      <w:r w:rsidRPr="002B106B">
        <w:rPr>
          <w:sz w:val="12"/>
        </w:rPr>
        <w:t>tive ethno-national community. Indeed, it is interesting here that the puta-</w:t>
      </w:r>
      <w:r w:rsidRPr="00EE78AB">
        <w:rPr>
          <w:sz w:val="12"/>
        </w:rPr>
        <w:t xml:space="preserve"> </w:t>
      </w:r>
      <w:r w:rsidRPr="002B106B">
        <w:rPr>
          <w:sz w:val="12"/>
        </w:rPr>
        <w:t xml:space="preserve">tively far-right parties across Europe </w:t>
      </w:r>
      <w:r w:rsidRPr="002B106B">
        <w:rPr>
          <w:rStyle w:val="StyleUnderline"/>
        </w:rPr>
        <w:t>exhibit a</w:t>
      </w:r>
      <w:r w:rsidRPr="002B106B">
        <w:rPr>
          <w:sz w:val="12"/>
        </w:rPr>
        <w:t xml:space="preserve"> very assertive but </w:t>
      </w:r>
      <w:r w:rsidRPr="002B106B">
        <w:rPr>
          <w:rStyle w:val="StyleUnderline"/>
          <w:highlight w:val="green"/>
        </w:rPr>
        <w:t>racially</w:t>
      </w:r>
      <w:r w:rsidRPr="00D54E69">
        <w:rPr>
          <w:rStyle w:val="StyleUnderline"/>
          <w:highlight w:val="green"/>
        </w:rPr>
        <w:t xml:space="preserve"> </w:t>
      </w:r>
      <w:r w:rsidRPr="002B106B">
        <w:rPr>
          <w:rStyle w:val="StyleUnderline"/>
          <w:highlight w:val="green"/>
        </w:rPr>
        <w:t xml:space="preserve">coded defence of the </w:t>
      </w:r>
      <w:r w:rsidRPr="002B106B">
        <w:rPr>
          <w:rStyle w:val="Emphasis"/>
          <w:highlight w:val="green"/>
        </w:rPr>
        <w:t>welfare state</w:t>
      </w:r>
      <w:r w:rsidRPr="002B106B">
        <w:rPr>
          <w:rStyle w:val="StyleUnderline"/>
          <w:highlight w:val="green"/>
        </w:rPr>
        <w:t xml:space="preserve">, </w:t>
      </w:r>
      <w:r w:rsidRPr="002B106B">
        <w:rPr>
          <w:rStyle w:val="Emphasis"/>
          <w:highlight w:val="green"/>
        </w:rPr>
        <w:t>workers' rights</w:t>
      </w:r>
      <w:r w:rsidRPr="002B106B">
        <w:rPr>
          <w:rStyle w:val="StyleUnderline"/>
          <w:highlight w:val="green"/>
        </w:rPr>
        <w:t xml:space="preserve"> and </w:t>
      </w:r>
      <w:r w:rsidRPr="002B106B">
        <w:rPr>
          <w:rStyle w:val="Emphasis"/>
          <w:highlight w:val="green"/>
        </w:rPr>
        <w:t>collective solidarity</w:t>
      </w:r>
      <w:r w:rsidRPr="002B106B">
        <w:rPr>
          <w:rStyle w:val="StyleUnderline"/>
        </w:rPr>
        <w:t>,</w:t>
      </w:r>
      <w:r w:rsidRPr="007F3FA8">
        <w:rPr>
          <w:rStyle w:val="StyleUnderline"/>
        </w:rPr>
        <w:t xml:space="preserve"> </w:t>
      </w:r>
      <w:r w:rsidRPr="002B106B">
        <w:rPr>
          <w:rStyle w:val="StyleUnderline"/>
        </w:rPr>
        <w:t xml:space="preserve">a defence that </w:t>
      </w:r>
      <w:r w:rsidRPr="00B538D1">
        <w:rPr>
          <w:rStyle w:val="StyleUnderline"/>
          <w:highlight w:val="green"/>
        </w:rPr>
        <w:t>is presented as</w:t>
      </w:r>
      <w:r w:rsidRPr="002B106B">
        <w:rPr>
          <w:rStyle w:val="StyleUnderline"/>
        </w:rPr>
        <w:t xml:space="preserve"> a central plank of their </w:t>
      </w:r>
      <w:r w:rsidRPr="00B538D1">
        <w:rPr>
          <w:rStyle w:val="Emphasis"/>
          <w:highlight w:val="green"/>
        </w:rPr>
        <w:t>nationalist aspiration</w:t>
      </w:r>
      <w:r w:rsidRPr="002B106B">
        <w:rPr>
          <w:rStyle w:val="StyleUnderline"/>
        </w:rPr>
        <w:t>s.</w:t>
      </w:r>
      <w:r w:rsidRPr="00EE78AB">
        <w:rPr>
          <w:sz w:val="12"/>
        </w:rPr>
        <w:t xml:space="preserve"> </w:t>
      </w:r>
      <w:r w:rsidRPr="002B106B">
        <w:rPr>
          <w:sz w:val="12"/>
        </w:rPr>
        <w:t>This move is now finding some qualified rearticulation among certain new</w:t>
      </w:r>
      <w:r w:rsidRPr="00EE78AB">
        <w:rPr>
          <w:sz w:val="12"/>
        </w:rPr>
        <w:t xml:space="preserve"> </w:t>
      </w:r>
      <w:r w:rsidRPr="002B106B">
        <w:rPr>
          <w:sz w:val="12"/>
        </w:rPr>
        <w:t>left parties, not least the high-profile breakaway attempt in Germany to</w:t>
      </w:r>
      <w:r w:rsidRPr="00EE78AB">
        <w:rPr>
          <w:sz w:val="12"/>
        </w:rPr>
        <w:t xml:space="preserve"> </w:t>
      </w:r>
      <w:r w:rsidRPr="002B106B">
        <w:rPr>
          <w:sz w:val="12"/>
        </w:rPr>
        <w:t>launch a left party led by Sahra Wagenknecht that intends to more formally</w:t>
      </w:r>
      <w:r w:rsidRPr="00EE78AB">
        <w:rPr>
          <w:sz w:val="12"/>
        </w:rPr>
        <w:t xml:space="preserve"> </w:t>
      </w:r>
      <w:r w:rsidRPr="002B106B">
        <w:rPr>
          <w:sz w:val="12"/>
        </w:rPr>
        <w:t>assert an anti-immigration position.54</w:t>
      </w:r>
      <w:r w:rsidRPr="00D54E69">
        <w:rPr>
          <w:sz w:val="12"/>
        </w:rPr>
        <w:t xml:space="preserve"> </w:t>
      </w:r>
    </w:p>
    <w:p w14:paraId="7B3F4B6E" w14:textId="77777777" w:rsidR="00D9352B" w:rsidRPr="00EE78AB" w:rsidRDefault="00D9352B" w:rsidP="00D9352B">
      <w:pPr>
        <w:rPr>
          <w:rStyle w:val="StyleUnderline"/>
        </w:rPr>
      </w:pPr>
      <w:r w:rsidRPr="002B106B">
        <w:rPr>
          <w:rStyle w:val="StyleUnderline"/>
        </w:rPr>
        <w:t>This nationalist frame</w:t>
      </w:r>
      <w:r w:rsidRPr="002B106B">
        <w:rPr>
          <w:sz w:val="12"/>
        </w:rPr>
        <w:t xml:space="preserve"> has obtained particular ubiquity in Britain in the</w:t>
      </w:r>
      <w:r w:rsidRPr="00D54E69">
        <w:rPr>
          <w:sz w:val="12"/>
        </w:rPr>
        <w:t xml:space="preserve"> </w:t>
      </w:r>
      <w:r w:rsidRPr="002B106B">
        <w:rPr>
          <w:sz w:val="12"/>
        </w:rPr>
        <w:t>wake of the Brexit referendum, whereby numerous public intellectuals have</w:t>
      </w:r>
      <w:r w:rsidRPr="00D54E69">
        <w:rPr>
          <w:sz w:val="12"/>
        </w:rPr>
        <w:t xml:space="preserve"> </w:t>
      </w:r>
      <w:r w:rsidRPr="002B106B">
        <w:rPr>
          <w:sz w:val="12"/>
        </w:rPr>
        <w:t xml:space="preserve">centred their analysis on the notion of a 'left behind'." </w:t>
      </w:r>
      <w:r w:rsidRPr="002B106B">
        <w:rPr>
          <w:rStyle w:val="StyleUnderline"/>
        </w:rPr>
        <w:t>This constituency is</w:t>
      </w:r>
      <w:r w:rsidRPr="00D54E69">
        <w:rPr>
          <w:rStyle w:val="StyleUnderline"/>
        </w:rPr>
        <w:t xml:space="preserve"> </w:t>
      </w:r>
      <w:r w:rsidRPr="002B106B">
        <w:rPr>
          <w:rStyle w:val="StyleUnderline"/>
        </w:rPr>
        <w:t>made to figure prominently across many of the above ideological frames,</w:t>
      </w:r>
      <w:r w:rsidRPr="00D54E69">
        <w:rPr>
          <w:rStyle w:val="StyleUnderline"/>
        </w:rPr>
        <w:t xml:space="preserve"> </w:t>
      </w:r>
      <w:r w:rsidRPr="002B106B">
        <w:rPr>
          <w:rStyle w:val="StyleUnderline"/>
        </w:rPr>
        <w:t>not least the populist left platform</w:t>
      </w:r>
      <w:r w:rsidRPr="002B106B">
        <w:rPr>
          <w:sz w:val="12"/>
        </w:rPr>
        <w:t xml:space="preserve">. The left behind </w:t>
      </w:r>
      <w:r w:rsidRPr="002B106B">
        <w:rPr>
          <w:rStyle w:val="StyleUnderline"/>
        </w:rPr>
        <w:t>alludes to a white wor</w:t>
      </w:r>
      <w:r w:rsidRPr="00D54E69">
        <w:rPr>
          <w:rStyle w:val="StyleUnderline"/>
        </w:rPr>
        <w:t>k</w:t>
      </w:r>
      <w:r w:rsidRPr="002B106B">
        <w:rPr>
          <w:rStyle w:val="StyleUnderline"/>
        </w:rPr>
        <w:t>ing class</w:t>
      </w:r>
      <w:r w:rsidRPr="002B106B">
        <w:rPr>
          <w:sz w:val="12"/>
        </w:rPr>
        <w:t xml:space="preserve"> that is </w:t>
      </w:r>
      <w:r w:rsidRPr="002B106B">
        <w:rPr>
          <w:rStyle w:val="StyleUnderline"/>
        </w:rPr>
        <w:t>understood as uniquely marginalised</w:t>
      </w:r>
      <w:r w:rsidRPr="002B106B">
        <w:rPr>
          <w:sz w:val="12"/>
        </w:rPr>
        <w:t>, and looks, accord-</w:t>
      </w:r>
      <w:r w:rsidRPr="00D54E69">
        <w:rPr>
          <w:sz w:val="12"/>
        </w:rPr>
        <w:t xml:space="preserve"> </w:t>
      </w:r>
      <w:r w:rsidRPr="002B106B">
        <w:rPr>
          <w:sz w:val="12"/>
        </w:rPr>
        <w:t>ingly, to rehabilitate certain anti-migrant and anti-minority attitudes that</w:t>
      </w:r>
      <w:r w:rsidRPr="00D54E69">
        <w:rPr>
          <w:sz w:val="12"/>
        </w:rPr>
        <w:t xml:space="preserve"> are discursively attributed to this constituency. </w:t>
      </w:r>
      <w:r w:rsidRPr="00D54E69">
        <w:rPr>
          <w:rStyle w:val="StyleUnderline"/>
          <w:highlight w:val="green"/>
        </w:rPr>
        <w:t>An extensive matrix of populist left-</w:t>
      </w:r>
      <w:r w:rsidRPr="00D54E69">
        <w:rPr>
          <w:rStyle w:val="StyleUnderline"/>
        </w:rPr>
        <w:t>wing</w:t>
      </w:r>
      <w:r w:rsidRPr="00D54E69">
        <w:rPr>
          <w:rStyle w:val="StyleUnderline"/>
          <w:highlight w:val="green"/>
        </w:rPr>
        <w:t xml:space="preserve"> motifs</w:t>
      </w:r>
      <w:r w:rsidRPr="00D54E69">
        <w:rPr>
          <w:rStyle w:val="StyleUnderline"/>
        </w:rPr>
        <w:t xml:space="preserve"> - for example, anti-establishment, anti-metropolitan elite, anti-globalisation--</w:t>
      </w:r>
      <w:r w:rsidRPr="00244B73">
        <w:rPr>
          <w:rStyle w:val="StyleUnderline"/>
        </w:rPr>
        <w:t>is</w:t>
      </w:r>
      <w:r w:rsidRPr="00244B73">
        <w:rPr>
          <w:sz w:val="12"/>
        </w:rPr>
        <w:t xml:space="preserve"> in turn </w:t>
      </w:r>
      <w:r w:rsidRPr="00244B73">
        <w:rPr>
          <w:rStyle w:val="Emphasis"/>
        </w:rPr>
        <w:t xml:space="preserve">folded </w:t>
      </w:r>
      <w:r w:rsidRPr="00D54E69">
        <w:rPr>
          <w:rStyle w:val="Emphasis"/>
          <w:highlight w:val="green"/>
        </w:rPr>
        <w:t>into</w:t>
      </w:r>
      <w:r w:rsidRPr="00D54E69">
        <w:rPr>
          <w:sz w:val="12"/>
        </w:rPr>
        <w:t xml:space="preserve"> a much </w:t>
      </w:r>
      <w:r w:rsidRPr="00D54E69">
        <w:rPr>
          <w:rStyle w:val="StyleUnderline"/>
          <w:highlight w:val="green"/>
        </w:rPr>
        <w:t>broader,</w:t>
      </w:r>
      <w:r w:rsidRPr="00D54E69">
        <w:rPr>
          <w:sz w:val="12"/>
        </w:rPr>
        <w:t xml:space="preserve"> </w:t>
      </w:r>
      <w:r w:rsidRPr="00D54E69">
        <w:rPr>
          <w:rStyle w:val="Emphasis"/>
        </w:rPr>
        <w:t xml:space="preserve">symbolically aggressive </w:t>
      </w:r>
      <w:r w:rsidRPr="00D54E69">
        <w:rPr>
          <w:rStyle w:val="Emphasis"/>
          <w:highlight w:val="green"/>
        </w:rPr>
        <w:t xml:space="preserve">nationalist </w:t>
      </w:r>
      <w:r w:rsidRPr="00A9653E">
        <w:rPr>
          <w:rStyle w:val="Emphasis"/>
          <w:highlight w:val="green"/>
        </w:rPr>
        <w:t>attachment</w:t>
      </w:r>
      <w:r w:rsidRPr="00A9653E">
        <w:rPr>
          <w:sz w:val="12"/>
          <w:highlight w:val="green"/>
        </w:rPr>
        <w:t xml:space="preserve"> </w:t>
      </w:r>
      <w:r w:rsidRPr="00A9653E">
        <w:rPr>
          <w:rStyle w:val="StyleUnderline"/>
          <w:highlight w:val="green"/>
        </w:rPr>
        <w:t>to a</w:t>
      </w:r>
      <w:r w:rsidRPr="00D54E69">
        <w:rPr>
          <w:rStyle w:val="StyleUnderline"/>
        </w:rPr>
        <w:t xml:space="preserve"> notion of authentic </w:t>
      </w:r>
      <w:r w:rsidRPr="00A9653E">
        <w:rPr>
          <w:rStyle w:val="Emphasis"/>
          <w:highlight w:val="green"/>
        </w:rPr>
        <w:t>white</w:t>
      </w:r>
      <w:r w:rsidRPr="00A9653E">
        <w:rPr>
          <w:rStyle w:val="StyleUnderline"/>
          <w:highlight w:val="green"/>
        </w:rPr>
        <w:t xml:space="preserve"> </w:t>
      </w:r>
      <w:r w:rsidRPr="00A9653E">
        <w:rPr>
          <w:rStyle w:val="Emphasis"/>
          <w:highlight w:val="green"/>
        </w:rPr>
        <w:t xml:space="preserve">working- </w:t>
      </w:r>
      <w:r w:rsidRPr="00D648A5">
        <w:rPr>
          <w:rStyle w:val="Emphasis"/>
          <w:highlight w:val="green"/>
        </w:rPr>
        <w:t>class</w:t>
      </w:r>
      <w:r w:rsidRPr="00D648A5">
        <w:rPr>
          <w:rStyle w:val="StyleUnderline"/>
          <w:highlight w:val="green"/>
        </w:rPr>
        <w:t xml:space="preserve"> consciousness and </w:t>
      </w:r>
      <w:r w:rsidRPr="00D648A5">
        <w:rPr>
          <w:rStyle w:val="Emphasis"/>
          <w:highlight w:val="green"/>
        </w:rPr>
        <w:t>history</w:t>
      </w:r>
      <w:r w:rsidRPr="004F5779">
        <w:rPr>
          <w:rStyle w:val="StyleUnderline"/>
        </w:rPr>
        <w:t>.</w:t>
      </w:r>
      <w:r w:rsidRPr="00EE78AB">
        <w:rPr>
          <w:sz w:val="12"/>
        </w:rPr>
        <w:t xml:space="preserve"> Herein, </w:t>
      </w:r>
      <w:r w:rsidRPr="007B62D8">
        <w:rPr>
          <w:rStyle w:val="StyleUnderline"/>
          <w:highlight w:val="green"/>
        </w:rPr>
        <w:t>in unpacking</w:t>
      </w:r>
      <w:r w:rsidRPr="00EE78AB">
        <w:rPr>
          <w:rStyle w:val="StyleUnderline"/>
        </w:rPr>
        <w:t xml:space="preserve"> the left </w:t>
      </w:r>
      <w:r w:rsidRPr="007B62D8">
        <w:rPr>
          <w:rStyle w:val="StyleUnderline"/>
          <w:highlight w:val="green"/>
        </w:rPr>
        <w:t>formations that have become susceptible to contemporary nationalist articulation</w:t>
      </w:r>
      <w:r w:rsidRPr="00EE78AB">
        <w:rPr>
          <w:sz w:val="12"/>
        </w:rPr>
        <w:t xml:space="preserve">, particular </w:t>
      </w:r>
      <w:r w:rsidRPr="007B62D8">
        <w:rPr>
          <w:rStyle w:val="StyleUnderline"/>
          <w:highlight w:val="green"/>
        </w:rPr>
        <w:t>critical attentiveness must be given to how this 'left behind"</w:t>
      </w:r>
      <w:r w:rsidRPr="00EE78AB">
        <w:rPr>
          <w:rStyle w:val="StyleUnderline"/>
        </w:rPr>
        <w:t xml:space="preserve"> </w:t>
      </w:r>
      <w:r w:rsidRPr="007B62D8">
        <w:rPr>
          <w:rStyle w:val="StyleUnderline"/>
          <w:highlight w:val="green"/>
        </w:rPr>
        <w:t>framing of the white working class manifests</w:t>
      </w:r>
      <w:r w:rsidRPr="00EE78AB">
        <w:rPr>
          <w:rStyle w:val="StyleUnderline"/>
        </w:rPr>
        <w:t xml:space="preserve"> itself, </w:t>
      </w:r>
      <w:r w:rsidRPr="007B62D8">
        <w:rPr>
          <w:rStyle w:val="StyleUnderline"/>
          <w:highlight w:val="green"/>
        </w:rPr>
        <w:t>and the ideological work it is called upon to perform.</w:t>
      </w:r>
    </w:p>
    <w:p w14:paraId="463DACED" w14:textId="77777777" w:rsidR="00D9352B" w:rsidRPr="00EA2EDD" w:rsidRDefault="00D9352B" w:rsidP="00D9352B">
      <w:pPr>
        <w:rPr>
          <w:sz w:val="12"/>
        </w:rPr>
      </w:pPr>
    </w:p>
    <w:p w14:paraId="471FE494" w14:textId="77777777" w:rsidR="00D9352B" w:rsidRPr="00953A8F" w:rsidRDefault="00D9352B" w:rsidP="00D9352B">
      <w:pPr>
        <w:pStyle w:val="Heading4"/>
      </w:pPr>
      <w:r>
        <w:t xml:space="preserve">In response to oikonomia’s imperative towards </w:t>
      </w:r>
      <w:r w:rsidRPr="00322EAC">
        <w:rPr>
          <w:u w:val="single"/>
        </w:rPr>
        <w:t>contractualism</w:t>
      </w:r>
      <w:r>
        <w:t xml:space="preserve">, vote negative to catch the </w:t>
      </w:r>
      <w:r w:rsidRPr="00322EAC">
        <w:rPr>
          <w:u w:val="single"/>
        </w:rPr>
        <w:t>contagion</w:t>
      </w:r>
      <w:r>
        <w:t xml:space="preserve">. </w:t>
      </w:r>
      <w:r w:rsidRPr="00322EAC">
        <w:t>Transition now</w:t>
      </w:r>
      <w:r>
        <w:t>!</w:t>
      </w:r>
    </w:p>
    <w:p w14:paraId="2D90CB7F" w14:textId="77777777" w:rsidR="00D9352B" w:rsidRPr="00E40074" w:rsidRDefault="00D9352B" w:rsidP="00D9352B">
      <w:pPr>
        <w:rPr>
          <w:sz w:val="12"/>
        </w:rPr>
      </w:pPr>
      <w:r w:rsidRPr="00E40074">
        <w:rPr>
          <w:rStyle w:val="Style13ptBold"/>
        </w:rPr>
        <w:t xml:space="preserve">Adair and Aizura 22 </w:t>
      </w:r>
      <w:r w:rsidRPr="00E40074">
        <w:rPr>
          <w:sz w:val="12"/>
        </w:rPr>
        <w:t>[“The Transgender Craze Seducing Our [Sons]”; or, All the Trans Guys Are Just Dating Each Other. TSQ 1 February 2022; 9 (1): 44–64. doi: https://doi.org/10.1215/23289252-9475509 Cassius Adair is a visiting assistant professor of media, culture, and communication at New York University. Aren Aizura is associate professor of gender, women, and sexuality studies at the University of Minnesota.//Spence]</w:t>
      </w:r>
    </w:p>
    <w:p w14:paraId="26DB96CA" w14:textId="77777777" w:rsidR="00D9352B" w:rsidRPr="00844470" w:rsidRDefault="00D9352B" w:rsidP="00D9352B">
      <w:pPr>
        <w:rPr>
          <w:sz w:val="12"/>
        </w:rPr>
      </w:pPr>
      <w:r w:rsidRPr="00B54B99">
        <w:rPr>
          <w:sz w:val="12"/>
        </w:rPr>
        <w:t xml:space="preserve">Although it fronts as an erotic fantasy, “Love Sees No Gender” captures all the fluttering nerves of a proto-transmasculine bildungsroman, even as Califia’s authorial I denies this identification (this disavowal, too, another fluttering nerve). In taking this form, Califa’s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51347A14" w14:textId="77777777" w:rsidR="00D9352B" w:rsidRPr="00B54B99" w:rsidRDefault="00D9352B" w:rsidP="00D9352B">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r w:rsidRPr="00844470">
        <w:rPr>
          <w:rStyle w:val="StyleUnderline"/>
        </w:rPr>
        <w:t>posttransition</w:t>
      </w:r>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“ftm fad” that date back at least twenty years, framed as new and directed at a larger audience.3</w:t>
      </w:r>
    </w:p>
    <w:p w14:paraId="653C4208" w14:textId="77777777" w:rsidR="00D9352B" w:rsidRPr="00B54B99" w:rsidRDefault="00D9352B" w:rsidP="00D9352B">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“ftm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GillPeterson writes, trans and sex work on each other (Aizura et al. 2021: 138)? Thus in this essay we interrogate a masc4masc t4t erotics,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53BE14E8" w14:textId="77777777" w:rsidR="00D9352B" w:rsidRPr="00B54B99" w:rsidRDefault="00D9352B" w:rsidP="00D9352B">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Hil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Peters’s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Craigslistian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cunts of Pat’s protoftm4ftm encounter with Mike? </w:t>
      </w:r>
    </w:p>
    <w:p w14:paraId="3E34E69E" w14:textId="77777777" w:rsidR="00D9352B" w:rsidRPr="00B54B99" w:rsidRDefault="00D9352B" w:rsidP="00D9352B">
      <w:pPr>
        <w:rPr>
          <w:sz w:val="12"/>
        </w:rPr>
      </w:pPr>
      <w:r w:rsidRPr="00B54B99">
        <w:rPr>
          <w:sz w:val="12"/>
        </w:rPr>
        <w:t xml:space="preserve">The ambiguity of t4t’s erotic meanings demands a serious consideration when applied to trans masculine relationality, and trans masculine sexuality in particular.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masc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transmasc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masc sexuality is figured as anything at all).5 This aesthetic abjures erotics as at best frivolous or apolitical, or at worst, as emblematic of toxic masculinity.6 We read this denial and disappearance as a symptom of how ubiquitous the (white) transmasc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erotics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0E80092D" w14:textId="77777777" w:rsidR="00D9352B" w:rsidRPr="00C15320" w:rsidRDefault="00D9352B" w:rsidP="00D9352B">
      <w:pPr>
        <w:rPr>
          <w:rStyle w:val="StyleUnderline"/>
        </w:rPr>
      </w:pPr>
      <w:r w:rsidRPr="00B54B99">
        <w:rPr>
          <w:sz w:val="12"/>
        </w:rPr>
        <w:t xml:space="preserve">We also assert that it is worth asking what happens when trans boys or men (or bois or boiz or guys or mascs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Instead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r w:rsidRPr="00314B70">
        <w:rPr>
          <w:rStyle w:val="Emphasis"/>
          <w:sz w:val="32"/>
          <w:szCs w:val="32"/>
          <w:highlight w:val="green"/>
        </w:rPr>
        <w:t>possiblity</w:t>
      </w:r>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60ECCBA7" w14:textId="77777777" w:rsidR="00D9352B" w:rsidRPr="007A1417" w:rsidRDefault="00D9352B" w:rsidP="00D9352B">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fucking a trans masc while you are, or are almost, a trans masc yourself. To organize these objects, we have divided this essay into three parts, which are (gayly) bound up with one other. First, we discuss the coming into identity that, we propose, actually can happen via desire for trans people, including a sexual urge toward or attraction to people who look like the person one wants to be. Second, we dig deeper into the cultural representations of ftm4ftm erotics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erotics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masc 4 trans masc </w:t>
      </w:r>
      <w:r w:rsidRPr="007A1417">
        <w:rPr>
          <w:rStyle w:val="Emphasis"/>
          <w:sz w:val="32"/>
          <w:szCs w:val="32"/>
          <w:highlight w:val="green"/>
        </w:rPr>
        <w:t>politics and pleasures.</w:t>
      </w:r>
    </w:p>
    <w:p w14:paraId="774DAA5E" w14:textId="77777777" w:rsidR="00D9352B" w:rsidRPr="00B54B99" w:rsidRDefault="00D9352B" w:rsidP="00D9352B">
      <w:pPr>
        <w:rPr>
          <w:sz w:val="12"/>
        </w:rPr>
      </w:pPr>
      <w:r w:rsidRPr="00B54B99">
        <w:rPr>
          <w:sz w:val="12"/>
        </w:rPr>
        <w:t xml:space="preserve">“The Transgender Craze Seducing Your [Son]” / The Trans Erotic as Social Contagion </w:t>
      </w:r>
    </w:p>
    <w:p w14:paraId="798DDD25" w14:textId="77777777" w:rsidR="00D9352B" w:rsidRPr="00B54B99" w:rsidRDefault="00D9352B" w:rsidP="00D9352B">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erotics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mascs: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Restar 2020). We are not interested in relating to ROGD and gendercritical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within them in order to investigate how trans studies can figure the erotics and identifications of young trans mascs.</w:t>
      </w:r>
    </w:p>
    <w:p w14:paraId="5269BE2A" w14:textId="77777777" w:rsidR="00D9352B" w:rsidRPr="00B54B99" w:rsidRDefault="00D9352B" w:rsidP="00D9352B">
      <w:pPr>
        <w:rPr>
          <w:sz w:val="12"/>
        </w:rPr>
      </w:pPr>
      <w:r w:rsidRPr="00B54B99">
        <w:rPr>
          <w:sz w:val="12"/>
        </w:rPr>
        <w:t>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particular pique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By the way, you are totally attractive. Through their exposure to trans masc aesthetics as “cool,” Marchiano claims, the commenters are apparently likely to become trans themselves.10</w:t>
      </w:r>
    </w:p>
    <w:p w14:paraId="3DB1367D" w14:textId="77777777" w:rsidR="00D9352B" w:rsidRPr="00B54B99" w:rsidRDefault="00D9352B" w:rsidP="00D9352B">
      <w:pPr>
        <w:rPr>
          <w:sz w:val="12"/>
        </w:rPr>
      </w:pPr>
      <w:r w:rsidRPr="00B54B99">
        <w:rPr>
          <w:sz w:val="12"/>
        </w:rPr>
        <w:t>If we linger at the fourth comment, “By the way, you are totally attractive,” which Marchiano leaves hanging as a type of denouement, we observe that Marchiano does not describe who finds this young “ftm”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mascs finding trans mascs “totally attractive” is dangerous. The YouTuber’s alleged handsomeness quite literally figures as seductive and enticing.</w:t>
      </w:r>
    </w:p>
    <w:p w14:paraId="52841C18" w14:textId="77777777" w:rsidR="00D9352B" w:rsidRPr="00CF28DF" w:rsidRDefault="00D9352B" w:rsidP="00D9352B">
      <w:pPr>
        <w:rPr>
          <w:rStyle w:val="StyleUnderline"/>
        </w:rPr>
      </w:pPr>
      <w:r w:rsidRPr="00B54B99">
        <w:rPr>
          <w:sz w:val="12"/>
        </w:rPr>
        <w:t xml:space="preserve">But erotic desire also functions as a possible preventative of ROGD. Marchiano quotes an anonymous “Concerned Parent” on the anti-trans website Fourthwavenow,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3136B7E2" w14:textId="77777777" w:rsidR="00D9352B" w:rsidRPr="00B54B99" w:rsidRDefault="00D9352B" w:rsidP="00D9352B">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1B3939E9" w14:textId="77777777" w:rsidR="00D9352B" w:rsidRDefault="00D9352B" w:rsidP="00D9352B">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r w:rsidRPr="00E40074">
        <w:rPr>
          <w:rStyle w:val="StyleUnderline"/>
          <w:highlight w:val="green"/>
        </w:rPr>
        <w:t>homonationalist</w:t>
      </w:r>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r w:rsidRPr="0021332D">
        <w:rPr>
          <w:rStyle w:val="Emphasis"/>
          <w:sz w:val="32"/>
          <w:szCs w:val="32"/>
          <w:highlight w:val="green"/>
        </w:rPr>
        <w:t>normativized</w:t>
      </w:r>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imagined to violate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xml:space="preserve">. If same-sex desire has been domesticated, transness must now represent “deviant”sex. Thus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62CB3F05" w14:textId="77777777" w:rsidR="00D9352B" w:rsidRPr="00D9352B" w:rsidRDefault="00D9352B" w:rsidP="00D9352B"/>
    <w:p w14:paraId="1B88B8C1" w14:textId="77777777" w:rsidR="00D9352B" w:rsidRDefault="00D9352B" w:rsidP="00D9352B"/>
    <w:p w14:paraId="651F8E13" w14:textId="4A665578" w:rsidR="00D6684D" w:rsidRDefault="00D9352B" w:rsidP="0026255B">
      <w:pPr>
        <w:pStyle w:val="Heading2"/>
      </w:pPr>
      <w:r>
        <w:t>Case</w:t>
      </w:r>
    </w:p>
    <w:p w14:paraId="4A9052EB" w14:textId="77777777" w:rsidR="00D6684D" w:rsidRPr="00CD01D7" w:rsidRDefault="00D6684D" w:rsidP="00D6684D">
      <w:pPr>
        <w:pStyle w:val="Heading3"/>
      </w:pPr>
      <w:r>
        <w:t>AT: union busting</w:t>
      </w:r>
    </w:p>
    <w:p w14:paraId="1DC9EACC" w14:textId="77777777" w:rsidR="00D6684D" w:rsidRDefault="00D6684D" w:rsidP="00D6684D">
      <w:pPr>
        <w:pStyle w:val="Heading4"/>
      </w:pPr>
      <w:r>
        <w:t xml:space="preserve">They can’t solve – IL to the impact is about ILLEGAL union-busting – the plan can only end </w:t>
      </w:r>
      <w:r w:rsidRPr="000506F6">
        <w:rPr>
          <w:i/>
          <w:iCs w:val="0"/>
        </w:rPr>
        <w:t>legal</w:t>
      </w:r>
      <w:r>
        <w:t xml:space="preserve"> anti-labor policy.</w:t>
      </w:r>
    </w:p>
    <w:p w14:paraId="28E85D0F" w14:textId="77777777" w:rsidR="004746A0" w:rsidRPr="004746A0" w:rsidRDefault="004746A0" w:rsidP="004746A0">
      <w:pPr>
        <w:rPr>
          <w:sz w:val="12"/>
        </w:rPr>
      </w:pPr>
      <w:r w:rsidRPr="0004169D">
        <w:rPr>
          <w:sz w:val="12"/>
        </w:rPr>
        <w:t xml:space="preserve">Eri </w:t>
      </w:r>
      <w:r>
        <w:rPr>
          <w:rStyle w:val="Style13ptBold"/>
        </w:rPr>
        <w:t>1AC B</w:t>
      </w:r>
      <w:r w:rsidRPr="00DC3E58">
        <w:rPr>
          <w:rStyle w:val="Style13ptBold"/>
        </w:rPr>
        <w:t>lanc 25</w:t>
      </w:r>
      <w:r w:rsidRPr="0004169D">
        <w:rPr>
          <w:sz w:val="12"/>
        </w:rPr>
        <w:t>. Professor of labor studies at Rutgers University. "If Trump Crushes Federal Workers, We're All Next." The Nation. 2/19/2025. thenation.com/article/politics/trump-federal-workers-labor-rights</w:t>
      </w:r>
    </w:p>
    <w:p w14:paraId="74A89187" w14:textId="626541F8" w:rsidR="00D6684D" w:rsidRDefault="00D6684D" w:rsidP="00D6684D">
      <w:r w:rsidRPr="0010309B">
        <w:t xml:space="preserve">We’re already seeing the newly Trumpified National Labor Relations Board roll back a host of vital labor protections that workers gained during the Biden administration. </w:t>
      </w:r>
      <w:r w:rsidRPr="005C7558">
        <w:rPr>
          <w:rStyle w:val="Emphasis"/>
          <w:highlight w:val="green"/>
        </w:rPr>
        <w:t xml:space="preserve">If </w:t>
      </w:r>
      <w:r w:rsidRPr="0042435F">
        <w:rPr>
          <w:rStyle w:val="Emphasis"/>
          <w:sz w:val="28"/>
          <w:szCs w:val="28"/>
          <w:highlight w:val="green"/>
        </w:rPr>
        <w:t xml:space="preserve">Musk is also able to </w:t>
      </w:r>
      <w:r w:rsidRPr="0042435F">
        <w:rPr>
          <w:rStyle w:val="Emphasis"/>
          <w:sz w:val="44"/>
          <w:szCs w:val="44"/>
          <w:highlight w:val="green"/>
        </w:rPr>
        <w:t>illegally</w:t>
      </w:r>
      <w:r w:rsidRPr="0042435F">
        <w:rPr>
          <w:rStyle w:val="Emphasis"/>
          <w:sz w:val="28"/>
          <w:szCs w:val="28"/>
          <w:highlight w:val="green"/>
        </w:rPr>
        <w:t xml:space="preserve"> bust federal unions</w:t>
      </w:r>
      <w:r w:rsidRPr="0042435F">
        <w:rPr>
          <w:sz w:val="28"/>
          <w:szCs w:val="28"/>
        </w:rPr>
        <w:t xml:space="preserve"> </w:t>
      </w:r>
      <w:r w:rsidRPr="0010309B">
        <w:t xml:space="preserve">with little public outcry or broad labor fightback, already-emboldened </w:t>
      </w:r>
      <w:r w:rsidRPr="0042435F">
        <w:rPr>
          <w:rStyle w:val="Emphasis"/>
          <w:sz w:val="28"/>
          <w:szCs w:val="28"/>
          <w:highlight w:val="cyan"/>
        </w:rPr>
        <w:t>bosses</w:t>
      </w:r>
      <w:r w:rsidRPr="0042435F">
        <w:rPr>
          <w:rStyle w:val="Emphasis"/>
          <w:sz w:val="28"/>
          <w:szCs w:val="28"/>
        </w:rPr>
        <w:t xml:space="preserve"> will </w:t>
      </w:r>
      <w:r w:rsidRPr="0042435F">
        <w:rPr>
          <w:rStyle w:val="Emphasis"/>
          <w:sz w:val="28"/>
          <w:szCs w:val="28"/>
          <w:highlight w:val="cyan"/>
        </w:rPr>
        <w:t>take it as a sign</w:t>
      </w:r>
      <w:r w:rsidRPr="0042435F">
        <w:rPr>
          <w:rStyle w:val="Emphasis"/>
          <w:sz w:val="28"/>
          <w:szCs w:val="28"/>
        </w:rPr>
        <w:t xml:space="preserve"> that </w:t>
      </w:r>
      <w:r w:rsidRPr="0042435F">
        <w:rPr>
          <w:rStyle w:val="Emphasis"/>
          <w:sz w:val="28"/>
          <w:szCs w:val="28"/>
          <w:highlight w:val="cyan"/>
        </w:rPr>
        <w:t xml:space="preserve">the gloves can </w:t>
      </w:r>
      <w:r w:rsidRPr="0042435F">
        <w:rPr>
          <w:rStyle w:val="Emphasis"/>
          <w:sz w:val="28"/>
          <w:szCs w:val="28"/>
        </w:rPr>
        <w:t xml:space="preserve">fully </w:t>
      </w:r>
      <w:r w:rsidRPr="0042435F">
        <w:rPr>
          <w:rStyle w:val="Emphasis"/>
          <w:sz w:val="28"/>
          <w:szCs w:val="28"/>
          <w:highlight w:val="cyan"/>
        </w:rPr>
        <w:t>come off</w:t>
      </w:r>
      <w:r w:rsidRPr="0010309B">
        <w:t xml:space="preserve">. </w:t>
      </w:r>
    </w:p>
    <w:p w14:paraId="2AB93FBF" w14:textId="77777777" w:rsidR="00F236BD" w:rsidRDefault="00F236BD" w:rsidP="00D6684D"/>
    <w:p w14:paraId="722FBA86" w14:textId="77777777" w:rsidR="00F236BD" w:rsidRDefault="00F236BD" w:rsidP="00F236BD">
      <w:pPr>
        <w:pStyle w:val="Heading3"/>
      </w:pPr>
      <w:r>
        <w:t>Can’t Strike</w:t>
      </w:r>
    </w:p>
    <w:p w14:paraId="6B5BD635" w14:textId="42B402F4" w:rsidR="004746A0" w:rsidRPr="004746A0" w:rsidRDefault="004746A0" w:rsidP="004746A0">
      <w:pPr>
        <w:pStyle w:val="Heading4"/>
      </w:pPr>
      <w:r>
        <w:t>Their IL to crushing unions is ending strikes.</w:t>
      </w:r>
    </w:p>
    <w:p w14:paraId="0F0BB863" w14:textId="2A1CDB89" w:rsidR="004746A0" w:rsidRPr="004746A0" w:rsidRDefault="004746A0" w:rsidP="004746A0">
      <w:pPr>
        <w:rPr>
          <w:sz w:val="12"/>
        </w:rPr>
      </w:pPr>
      <w:r w:rsidRPr="0004169D">
        <w:rPr>
          <w:sz w:val="12"/>
        </w:rPr>
        <w:t xml:space="preserve">Eri </w:t>
      </w:r>
      <w:r>
        <w:rPr>
          <w:rStyle w:val="Style13ptBold"/>
        </w:rPr>
        <w:t>1AC B</w:t>
      </w:r>
      <w:r w:rsidRPr="00DC3E58">
        <w:rPr>
          <w:rStyle w:val="Style13ptBold"/>
        </w:rPr>
        <w:t>lanc 25</w:t>
      </w:r>
      <w:r w:rsidRPr="0004169D">
        <w:rPr>
          <w:sz w:val="12"/>
        </w:rPr>
        <w:t>. Professor of labor studies at Rutgers University. "If Trump Crushes Federal Workers, We're All Next." The Nation. 2/19/2025. thenation.com/article/politics/trump-federal-workers-labor-rights</w:t>
      </w:r>
    </w:p>
    <w:p w14:paraId="6316479E" w14:textId="0EE214D3" w:rsidR="004746A0" w:rsidRPr="004746A0" w:rsidRDefault="004746A0" w:rsidP="004746A0">
      <w:r w:rsidRPr="0010309B">
        <w:t xml:space="preserve">We saw in 1981 how President Reagan’s </w:t>
      </w:r>
      <w:r w:rsidRPr="00F236BD">
        <w:rPr>
          <w:rStyle w:val="Emphasis"/>
          <w:highlight w:val="green"/>
        </w:rPr>
        <w:t>firing</w:t>
      </w:r>
      <w:r w:rsidRPr="0010309B">
        <w:t xml:space="preserve"> of </w:t>
      </w:r>
      <w:r w:rsidRPr="00F236BD">
        <w:rPr>
          <w:rStyle w:val="Emphasis"/>
          <w:highlight w:val="green"/>
        </w:rPr>
        <w:t>striking federal PATCO air traffic controllers spark</w:t>
      </w:r>
      <w:r w:rsidRPr="00F236BD">
        <w:rPr>
          <w:rStyle w:val="StyleUnderline"/>
          <w:highlight w:val="green"/>
        </w:rPr>
        <w:t>ed an</w:t>
      </w:r>
      <w:r w:rsidRPr="0010309B">
        <w:t xml:space="preserve"> employer </w:t>
      </w:r>
      <w:r w:rsidRPr="00F236BD">
        <w:rPr>
          <w:rStyle w:val="Emphasis"/>
          <w:highlight w:val="green"/>
        </w:rPr>
        <w:t>offensive</w:t>
      </w:r>
      <w:r w:rsidRPr="0010309B">
        <w:t xml:space="preserve"> in all industries and </w:t>
      </w:r>
      <w:r w:rsidRPr="00F236BD">
        <w:rPr>
          <w:rStyle w:val="Emphasis"/>
          <w:highlight w:val="green"/>
        </w:rPr>
        <w:t>against all unions.</w:t>
      </w:r>
      <w:r w:rsidRPr="0010309B">
        <w:t xml:space="preserve"> The result? Union memberships plummeted, inequality skyrocketed, and ordinary people’s living standards stagnated. We’re still dealing with the damage today.</w:t>
      </w:r>
    </w:p>
    <w:p w14:paraId="2C13998C" w14:textId="6800546B" w:rsidR="00F236BD" w:rsidRPr="00FE4262" w:rsidRDefault="00F236BD" w:rsidP="00F236BD">
      <w:pPr>
        <w:pStyle w:val="Heading4"/>
        <w:rPr>
          <w:szCs w:val="26"/>
        </w:rPr>
      </w:pPr>
      <w:r w:rsidRPr="00FE4262">
        <w:rPr>
          <w:szCs w:val="26"/>
        </w:rPr>
        <w:t>Federal union</w:t>
      </w:r>
      <w:r>
        <w:rPr>
          <w:szCs w:val="26"/>
        </w:rPr>
        <w:t>s can’t strike</w:t>
      </w:r>
      <w:r w:rsidR="00075547">
        <w:rPr>
          <w:szCs w:val="26"/>
        </w:rPr>
        <w:t xml:space="preserve"> anyway…</w:t>
      </w:r>
      <w:r w:rsidRPr="00FE4262">
        <w:rPr>
          <w:szCs w:val="26"/>
        </w:rPr>
        <w:t>.</w:t>
      </w:r>
    </w:p>
    <w:p w14:paraId="06F654DF" w14:textId="77777777" w:rsidR="00F236BD" w:rsidRPr="0046449F" w:rsidRDefault="00F236BD" w:rsidP="00F236BD">
      <w:pPr>
        <w:rPr>
          <w:rStyle w:val="StyleUnderline"/>
          <w:sz w:val="12"/>
          <w:u w:val="none"/>
        </w:rPr>
      </w:pPr>
      <w:r w:rsidRPr="00123554">
        <w:rPr>
          <w:rStyle w:val="Style13ptBold"/>
          <w:sz w:val="28"/>
        </w:rPr>
        <w:t>Hsu 25</w:t>
      </w:r>
      <w:r w:rsidRPr="0046449F">
        <w:rPr>
          <w:sz w:val="12"/>
        </w:rPr>
        <w:t xml:space="preserve">, Labor and Workplace Correspondent, NPR. </w:t>
      </w:r>
      <w:r w:rsidRPr="0046449F">
        <w:rPr>
          <w:b/>
          <w:bCs/>
          <w:sz w:val="12"/>
        </w:rPr>
        <w:t>CITING:</w:t>
      </w:r>
      <w:r w:rsidRPr="0046449F">
        <w:rPr>
          <w:sz w:val="12"/>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322ADA7" w14:textId="77777777" w:rsidR="00F236BD" w:rsidRPr="0046449F" w:rsidRDefault="00F236BD" w:rsidP="00F236BD">
      <w:pPr>
        <w:rPr>
          <w:sz w:val="12"/>
        </w:rPr>
      </w:pPr>
      <w:r w:rsidRPr="0046449F">
        <w:rPr>
          <w:rStyle w:val="StyleUnderline"/>
          <w:highlight w:val="green"/>
        </w:rPr>
        <w:t xml:space="preserve">Federal </w:t>
      </w:r>
      <w:r w:rsidRPr="000E6C8B">
        <w:rPr>
          <w:rStyle w:val="StyleUnderline"/>
          <w:highlight w:val="green"/>
        </w:rPr>
        <w:t>employees</w:t>
      </w:r>
      <w:r w:rsidRPr="000E6C8B">
        <w:rPr>
          <w:rStyle w:val="StyleUnderline"/>
        </w:rPr>
        <w:t xml:space="preserve"> have had the right to</w:t>
      </w:r>
      <w:r w:rsidRPr="0046449F">
        <w:rPr>
          <w:sz w:val="12"/>
        </w:rPr>
        <w:t xml:space="preserve"> join unions and </w:t>
      </w:r>
      <w:r w:rsidRPr="000E6C8B">
        <w:rPr>
          <w:rStyle w:val="StyleUnderline"/>
        </w:rPr>
        <w:t>collectively bargain</w:t>
      </w:r>
      <w:r w:rsidRPr="0046449F">
        <w:rPr>
          <w:sz w:val="12"/>
        </w:rPr>
        <w:t xml:space="preserve"> over working conditions </w:t>
      </w:r>
      <w:r w:rsidRPr="000E6C8B">
        <w:rPr>
          <w:rStyle w:val="StyleUnderline"/>
        </w:rPr>
        <w:t>since the 1960s. Unlike private sector workers, government employees</w:t>
      </w:r>
      <w:r w:rsidRPr="0046449F">
        <w:rPr>
          <w:sz w:val="12"/>
        </w:rPr>
        <w:t xml:space="preserve"> </w:t>
      </w:r>
      <w:r w:rsidRPr="005202C7">
        <w:rPr>
          <w:rStyle w:val="Emphasis"/>
          <w:sz w:val="28"/>
          <w:szCs w:val="28"/>
          <w:highlight w:val="green"/>
        </w:rPr>
        <w:t>cannot</w:t>
      </w:r>
      <w:r w:rsidRPr="0046449F">
        <w:rPr>
          <w:sz w:val="12"/>
          <w:highlight w:val="green"/>
        </w:rPr>
        <w:t xml:space="preserve"> </w:t>
      </w:r>
      <w:r w:rsidRPr="0046449F">
        <w:rPr>
          <w:sz w:val="12"/>
        </w:rPr>
        <w:t xml:space="preserve">negotiate wages or </w:t>
      </w:r>
      <w:r w:rsidRPr="005202C7">
        <w:rPr>
          <w:rStyle w:val="Emphasis"/>
          <w:sz w:val="28"/>
          <w:szCs w:val="28"/>
          <w:highlight w:val="green"/>
        </w:rPr>
        <w:t>strike</w:t>
      </w:r>
      <w:r w:rsidRPr="0046449F">
        <w:rPr>
          <w:sz w:val="12"/>
        </w:rPr>
        <w:t>. But through collective bargaining, they do help shape disciplinary procedures, parental leave policies, how overtime is managed and much more.</w:t>
      </w:r>
    </w:p>
    <w:p w14:paraId="6D911717" w14:textId="77777777" w:rsidR="00F236BD" w:rsidRDefault="00F236BD" w:rsidP="00D6684D"/>
    <w:p w14:paraId="01E3DDD6" w14:textId="77777777" w:rsidR="00D6684D" w:rsidRDefault="00D6684D" w:rsidP="00D6684D">
      <w:pPr>
        <w:pStyle w:val="Heading3"/>
      </w:pPr>
      <w:r>
        <w:t>AT: extremism</w:t>
      </w:r>
    </w:p>
    <w:p w14:paraId="1DC1FC8A" w14:textId="77777777" w:rsidR="00D6684D" w:rsidRPr="0005611A" w:rsidRDefault="00D6684D" w:rsidP="00D6684D">
      <w:pPr>
        <w:pStyle w:val="Heading4"/>
      </w:pPr>
      <w:r>
        <w:t>Ccan’t solve – trumps’ actions are lawful</w:t>
      </w:r>
    </w:p>
    <w:p w14:paraId="3601EA8A" w14:textId="77777777" w:rsidR="00D6684D" w:rsidRDefault="00D6684D" w:rsidP="00D6684D">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028F87A7" w14:textId="77777777" w:rsidR="00D6684D" w:rsidRPr="00BF61A0" w:rsidRDefault="00D6684D" w:rsidP="00D6684D">
      <w:r w:rsidRPr="00BF61A0">
        <w:t xml:space="preserve">• Imperiled civil-military relations: The US has long benefited from strong norms of professionalism governing the relationship between civilian and military officials. Even within those boundaries, </w:t>
      </w:r>
      <w:r w:rsidRPr="00BF61A0">
        <w:rPr>
          <w:highlight w:val="cyan"/>
        </w:rPr>
        <w:t>the President can issue</w:t>
      </w:r>
      <w:r w:rsidRPr="00BF61A0">
        <w:t xml:space="preserve"> a wide range of </w:t>
      </w:r>
      <w:r w:rsidRPr="00BF61A0">
        <w:rPr>
          <w:highlight w:val="cyan"/>
        </w:rPr>
        <w:t>“</w:t>
      </w:r>
      <w:r w:rsidRPr="00A32C45">
        <w:rPr>
          <w:rStyle w:val="Emphasis"/>
          <w:sz w:val="32"/>
          <w:szCs w:val="32"/>
          <w:highlight w:val="green"/>
        </w:rPr>
        <w:t>awful but lawful”</w:t>
      </w:r>
      <w:r w:rsidRPr="00A32C45">
        <w:rPr>
          <w:sz w:val="32"/>
          <w:szCs w:val="32"/>
          <w:highlight w:val="green"/>
        </w:rPr>
        <w:t xml:space="preserve"> </w:t>
      </w:r>
      <w:r w:rsidRPr="00BF61A0">
        <w:rPr>
          <w:highlight w:val="cyan"/>
        </w:rPr>
        <w:t>orders that the military would</w:t>
      </w:r>
      <w:r w:rsidRPr="00BF61A0">
        <w:t xml:space="preserve"> be obliged to </w:t>
      </w:r>
      <w:r w:rsidRPr="00BF61A0">
        <w:rPr>
          <w:highlight w:val="cyan"/>
        </w:rPr>
        <w:t>carry out</w:t>
      </w:r>
      <w:r w:rsidRPr="00BF61A0">
        <w:t>. But Mr. Trump could additionally weaken existing civil-military norms by replacing the upper echelon of the armed forces with loyalists, and by exploiting divisions within the ranks. On grey-area issues (for instance, torture and assassinations), he could exercise more personalistic and partisan control over the military, perhaps even corroding its commitment to defend the Constitution.</w:t>
      </w:r>
    </w:p>
    <w:p w14:paraId="5753CB23" w14:textId="77777777" w:rsidR="00D6684D" w:rsidRDefault="00D6684D" w:rsidP="00D6684D">
      <w:pPr>
        <w:pStyle w:val="Heading4"/>
      </w:pPr>
      <w:r>
        <w:t xml:space="preserve">Or if not – nobody cares about the law – it’s about the broader politics of </w:t>
      </w:r>
      <w:r w:rsidRPr="006E1127">
        <w:rPr>
          <w:u w:val="single"/>
        </w:rPr>
        <w:t>feeling</w:t>
      </w:r>
      <w:r>
        <w:t xml:space="preserve"> undergirding the aff.</w:t>
      </w:r>
    </w:p>
    <w:p w14:paraId="44A4E3C5" w14:textId="77777777" w:rsidR="00D6684D" w:rsidRDefault="00D6684D" w:rsidP="00D6684D">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04C2D62F" w14:textId="77777777" w:rsidR="00D6684D" w:rsidRPr="00E61775" w:rsidRDefault="00D6684D" w:rsidP="00D6684D">
      <w:pPr>
        <w:rPr>
          <w:sz w:val="16"/>
        </w:rPr>
      </w:pPr>
      <w:r w:rsidRPr="00E61775">
        <w:rPr>
          <w:sz w:val="16"/>
        </w:rPr>
        <w:t xml:space="preserve">• Security crackdowns: If Mr. Trump fulfils his promise to implement some of his more extreme proposals immediately after his inauguration—such as mass-deportation of undocumented immigrants—left-leaning </w:t>
      </w:r>
      <w:r w:rsidRPr="00E61775">
        <w:rPr>
          <w:sz w:val="16"/>
          <w:highlight w:val="cyan"/>
        </w:rPr>
        <w:t>protestors could flood the streets</w:t>
      </w:r>
      <w:r w:rsidRPr="00E61775">
        <w:rPr>
          <w:sz w:val="16"/>
        </w:rPr>
        <w:t xml:space="preserve"> countrywide, </w:t>
      </w:r>
      <w:r w:rsidRPr="00E61775">
        <w:rPr>
          <w:sz w:val="16"/>
          <w:highlight w:val="cyan"/>
        </w:rPr>
        <w:t xml:space="preserve">provoking </w:t>
      </w:r>
      <w:r w:rsidRPr="00E61775">
        <w:rPr>
          <w:sz w:val="16"/>
        </w:rPr>
        <w:t xml:space="preserve">right-wing </w:t>
      </w:r>
      <w:r w:rsidRPr="00E61775">
        <w:rPr>
          <w:sz w:val="16"/>
          <w:highlight w:val="cyan"/>
        </w:rPr>
        <w:t>counter-protests</w:t>
      </w:r>
      <w:r w:rsidRPr="00E61775">
        <w:rPr>
          <w:sz w:val="16"/>
        </w:rPr>
        <w:t xml:space="preserve">. Mr. </w:t>
      </w:r>
      <w:r w:rsidRPr="00E61775">
        <w:rPr>
          <w:sz w:val="16"/>
          <w:highlight w:val="cyan"/>
        </w:rPr>
        <w:t>Trump</w:t>
      </w:r>
      <w:r w:rsidRPr="00E61775">
        <w:rPr>
          <w:sz w:val="16"/>
        </w:rPr>
        <w:t xml:space="preserve">’s response is unlikely to be measured. He </w:t>
      </w:r>
      <w:r w:rsidRPr="00E61775">
        <w:rPr>
          <w:sz w:val="16"/>
          <w:highlight w:val="cyan"/>
        </w:rPr>
        <w:t>might</w:t>
      </w:r>
      <w:r w:rsidRPr="00E61775">
        <w:rPr>
          <w:sz w:val="16"/>
        </w:rPr>
        <w:t xml:space="preserve"> leverage the unrest to justify a security </w:t>
      </w:r>
      <w:r w:rsidRPr="00E61775">
        <w:rPr>
          <w:sz w:val="16"/>
          <w:highlight w:val="cyan"/>
        </w:rPr>
        <w:t>crackdown</w:t>
      </w:r>
      <w:r w:rsidRPr="00E61775">
        <w:rPr>
          <w:sz w:val="16"/>
        </w:rPr>
        <w:t xml:space="preserve"> by, for instance, directing the Department of Justice and FBI to target opponents or invoking the Insurrection Act to permit the military to suppress protests (see Box 5, “Extraordinary presidential powers”). Right-wing </w:t>
      </w:r>
      <w:r w:rsidRPr="00E61775">
        <w:rPr>
          <w:sz w:val="16"/>
          <w:highlight w:val="cyan"/>
        </w:rPr>
        <w:t>militias</w:t>
      </w:r>
      <w:r w:rsidRPr="00E61775">
        <w:rPr>
          <w:sz w:val="16"/>
        </w:rPr>
        <w:t xml:space="preserve"> could join in </w:t>
      </w:r>
      <w:r w:rsidRPr="00E61775">
        <w:rPr>
          <w:sz w:val="16"/>
          <w:highlight w:val="cyan"/>
        </w:rPr>
        <w:t>attack</w:t>
      </w:r>
      <w:r w:rsidRPr="00E61775">
        <w:rPr>
          <w:sz w:val="16"/>
        </w:rPr>
        <w:t xml:space="preserve">s on opposing </w:t>
      </w:r>
      <w:r w:rsidRPr="00E61775">
        <w:rPr>
          <w:sz w:val="16"/>
          <w:highlight w:val="cyan"/>
        </w:rPr>
        <w:t>protesters</w:t>
      </w:r>
      <w:r w:rsidRPr="00E61775">
        <w:rPr>
          <w:sz w:val="16"/>
        </w:rPr>
        <w:t xml:space="preserve">. In the worst case, one of our interviewees argued, Mr. </w:t>
      </w:r>
      <w:r w:rsidRPr="00BB107D">
        <w:rPr>
          <w:rStyle w:val="Emphasis"/>
          <w:sz w:val="32"/>
          <w:szCs w:val="32"/>
          <w:highlight w:val="green"/>
        </w:rPr>
        <w:t xml:space="preserve">Trump could create a “state of exception” in which the executive is </w:t>
      </w:r>
      <w:r w:rsidRPr="00997830">
        <w:rPr>
          <w:rStyle w:val="Emphasis"/>
          <w:i/>
          <w:iCs w:val="0"/>
          <w:sz w:val="32"/>
          <w:szCs w:val="32"/>
          <w:highlight w:val="green"/>
        </w:rPr>
        <w:t>perceived</w:t>
      </w:r>
      <w:r w:rsidRPr="00BB107D">
        <w:rPr>
          <w:rStyle w:val="Emphasis"/>
          <w:sz w:val="32"/>
          <w:szCs w:val="32"/>
          <w:highlight w:val="green"/>
        </w:rPr>
        <w:t xml:space="preserve"> to be legitimately and perpetually above the rule of law</w:t>
      </w:r>
      <w:r w:rsidRPr="00E61775">
        <w:rPr>
          <w:sz w:val="16"/>
        </w:rPr>
        <w:t>.</w:t>
      </w:r>
    </w:p>
    <w:p w14:paraId="419F85D7" w14:textId="77777777" w:rsidR="00D6684D" w:rsidRDefault="00D6684D" w:rsidP="00D6684D"/>
    <w:p w14:paraId="63556CEF" w14:textId="70E32833" w:rsidR="007C42F8" w:rsidRDefault="007C42F8" w:rsidP="007C42F8">
      <w:pPr>
        <w:pStyle w:val="Heading4"/>
      </w:pPr>
      <w:r>
        <w:t>Overnight, the US attacked Venezeula which proves that US Imperialism operates through economic coercion and interventions that produce continuous death to sustain empire</w:t>
      </w:r>
      <w:r w:rsidR="0026255B">
        <w:t xml:space="preserve"> with or without Trump – the law is </w:t>
      </w:r>
      <w:r w:rsidR="0026255B" w:rsidRPr="0026255B">
        <w:rPr>
          <w:u w:val="single"/>
        </w:rPr>
        <w:t>TOTALLY IRRELVEANT</w:t>
      </w:r>
      <w:r>
        <w:t>.</w:t>
      </w:r>
    </w:p>
    <w:p w14:paraId="5F40FFFD" w14:textId="0B637E3A" w:rsidR="007C42F8" w:rsidRPr="00E61775" w:rsidRDefault="007C42F8" w:rsidP="007C42F8">
      <w:pPr>
        <w:rPr>
          <w:sz w:val="12"/>
        </w:rPr>
      </w:pPr>
      <w:r w:rsidRPr="00E61775">
        <w:rPr>
          <w:sz w:val="12"/>
        </w:rPr>
        <w:t xml:space="preserve">Belén </w:t>
      </w:r>
      <w:r w:rsidRPr="00A94842">
        <w:rPr>
          <w:rStyle w:val="Style13ptBold"/>
        </w:rPr>
        <w:t>Fernández</w:t>
      </w:r>
      <w:r w:rsidRPr="00E61775">
        <w:rPr>
          <w:sz w:val="12"/>
        </w:rPr>
        <w:t xml:space="preserve"> January 3 </w:t>
      </w:r>
      <w:r w:rsidRPr="00A94842">
        <w:rPr>
          <w:rStyle w:val="Style13ptBold"/>
        </w:rPr>
        <w:t>2026</w:t>
      </w:r>
      <w:r w:rsidRPr="00E61775">
        <w:rPr>
          <w:sz w:val="12"/>
        </w:rPr>
        <w:t xml:space="preserve"> (Fernández is the author of The Darién Gap: A Reporter’s Journey through the Deadly Crossroads of the Americas (Rutgers UP, 2025), Inside Siglo XXI: Locked Up in Mexico’s Largest Immigration Detention Center (OR Books, 2022), Checkpoint Zipolite: Quarantine in a Small Place (OR Books, 2021), Exile: Rejecting America and Finding the World (OR Books, 2019), Martyrs Never Die: Travels through South Lebanon (Warscapes, 2016), and The Imperial Messenger: Thomas Friedman at Work (Verso, 2011). She has written for The New York Times, the London Review of Books blog, The Baffler, Current Affairs, and Middle East Eye, among numerous other publications. “Venezuela: American regime change with a Trumpian twist” Al Jazeera https://www.aljazeera.com/opinions/2026/1/3/venezuela-american-regime-change-with-a-trumpian) Hawkeyes </w:t>
      </w:r>
    </w:p>
    <w:p w14:paraId="5BA96DB7" w14:textId="77777777" w:rsidR="007C42F8" w:rsidRPr="00A94842" w:rsidRDefault="007C42F8" w:rsidP="007C42F8">
      <w:pPr>
        <w:rPr>
          <w:sz w:val="16"/>
        </w:rPr>
      </w:pPr>
      <w:r w:rsidRPr="00A94842">
        <w:rPr>
          <w:sz w:val="16"/>
        </w:rPr>
        <w:t xml:space="preserve">United States President Donald </w:t>
      </w:r>
      <w:r w:rsidRPr="005548C4">
        <w:rPr>
          <w:rStyle w:val="StyleUnderline"/>
          <w:highlight w:val="green"/>
        </w:rPr>
        <w:t>Trump</w:t>
      </w:r>
      <w:r w:rsidRPr="00A94842">
        <w:rPr>
          <w:sz w:val="16"/>
        </w:rPr>
        <w:t xml:space="preserve"> has kicked off the new year with a typically deranged bang by </w:t>
      </w:r>
      <w:r w:rsidRPr="005548C4">
        <w:rPr>
          <w:rStyle w:val="StyleUnderline"/>
          <w:highlight w:val="green"/>
        </w:rPr>
        <w:t>conduct</w:t>
      </w:r>
      <w:r w:rsidRPr="00A94842">
        <w:rPr>
          <w:sz w:val="16"/>
        </w:rPr>
        <w:t xml:space="preserve">ing </w:t>
      </w:r>
      <w:r w:rsidRPr="00A94842">
        <w:rPr>
          <w:rStyle w:val="StyleUnderline"/>
        </w:rPr>
        <w:t xml:space="preserve">massive </w:t>
      </w:r>
      <w:r w:rsidRPr="005548C4">
        <w:rPr>
          <w:rStyle w:val="StyleUnderline"/>
          <w:highlight w:val="green"/>
        </w:rPr>
        <w:t>air strikes on Venezuela and</w:t>
      </w:r>
      <w:r w:rsidRPr="00A94842">
        <w:rPr>
          <w:rStyle w:val="StyleUnderline"/>
        </w:rPr>
        <w:t xml:space="preserve"> reportedly </w:t>
      </w:r>
      <w:r w:rsidRPr="005548C4">
        <w:rPr>
          <w:rStyle w:val="StyleUnderline"/>
          <w:highlight w:val="green"/>
        </w:rPr>
        <w:t>captur</w:t>
      </w:r>
      <w:r w:rsidRPr="00A94842">
        <w:rPr>
          <w:rStyle w:val="StyleUnderline"/>
        </w:rPr>
        <w:t xml:space="preserve">ing the country’s president, Nicolas </w:t>
      </w:r>
      <w:r w:rsidRPr="005548C4">
        <w:rPr>
          <w:rStyle w:val="StyleUnderline"/>
          <w:highlight w:val="green"/>
        </w:rPr>
        <w:t>Maduro</w:t>
      </w:r>
      <w:r w:rsidRPr="00A94842">
        <w:rPr>
          <w:sz w:val="16"/>
        </w:rPr>
        <w:t xml:space="preserve">, who has apparently been spirited off to an undisclosed location. </w:t>
      </w:r>
      <w:r w:rsidRPr="00A94842">
        <w:rPr>
          <w:rStyle w:val="StyleUnderline"/>
        </w:rPr>
        <w:t xml:space="preserve">The attack does not come entirely as a surprise, given </w:t>
      </w:r>
      <w:r w:rsidRPr="005548C4">
        <w:rPr>
          <w:rStyle w:val="StyleUnderline"/>
          <w:highlight w:val="green"/>
        </w:rPr>
        <w:t>Trump</w:t>
      </w:r>
      <w:r w:rsidRPr="00A94842">
        <w:rPr>
          <w:rStyle w:val="StyleUnderline"/>
        </w:rPr>
        <w:t xml:space="preserve">’s track record of </w:t>
      </w:r>
      <w:r w:rsidRPr="005548C4">
        <w:rPr>
          <w:rStyle w:val="StyleUnderline"/>
          <w:highlight w:val="green"/>
        </w:rPr>
        <w:t>do</w:t>
      </w:r>
      <w:r w:rsidRPr="00A94842">
        <w:rPr>
          <w:rStyle w:val="StyleUnderline"/>
        </w:rPr>
        <w:t xml:space="preserve">ing </w:t>
      </w:r>
      <w:r w:rsidRPr="005548C4">
        <w:rPr>
          <w:rStyle w:val="StyleUnderline"/>
          <w:highlight w:val="green"/>
        </w:rPr>
        <w:t>whatever the hell he wants with no regard for the law</w:t>
      </w:r>
      <w:r w:rsidRPr="00A94842">
        <w:rPr>
          <w:sz w:val="16"/>
        </w:rPr>
        <w:t xml:space="preserve"> – or for his own promise to, you know, stop waging war abroad. Indeed, Trump has been chattering for months about the possibility of enhanced US military action against Venezuela, as the US has gone about bombing boats willy-nilly off the country’s coast, supposedly in the name of combatting drug trafficking. </w:t>
      </w:r>
      <w:r w:rsidRPr="005548C4">
        <w:rPr>
          <w:rStyle w:val="StyleUnderline"/>
          <w:highlight w:val="green"/>
        </w:rPr>
        <w:t>This</w:t>
      </w:r>
      <w:r w:rsidRPr="00A94842">
        <w:rPr>
          <w:rStyle w:val="StyleUnderline"/>
        </w:rPr>
        <w:t xml:space="preserve"> has </w:t>
      </w:r>
      <w:r w:rsidRPr="005548C4">
        <w:rPr>
          <w:rStyle w:val="StyleUnderline"/>
          <w:highlight w:val="green"/>
        </w:rPr>
        <w:t>entailed</w:t>
      </w:r>
      <w:r w:rsidRPr="00A94842">
        <w:rPr>
          <w:rStyle w:val="StyleUnderline"/>
        </w:rPr>
        <w:t xml:space="preserve"> numerous </w:t>
      </w:r>
      <w:r w:rsidRPr="005548C4">
        <w:rPr>
          <w:rStyle w:val="StyleUnderline"/>
          <w:highlight w:val="green"/>
        </w:rPr>
        <w:t>extrajudicial killings</w:t>
      </w:r>
      <w:r w:rsidRPr="00A94842">
        <w:rPr>
          <w:rStyle w:val="StyleUnderline"/>
        </w:rPr>
        <w:t xml:space="preserve"> </w:t>
      </w:r>
      <w:r w:rsidRPr="005548C4">
        <w:rPr>
          <w:rStyle w:val="StyleUnderline"/>
          <w:highlight w:val="green"/>
        </w:rPr>
        <w:t>and</w:t>
      </w:r>
      <w:r w:rsidRPr="00A94842">
        <w:rPr>
          <w:rStyle w:val="StyleUnderline"/>
        </w:rPr>
        <w:t xml:space="preserve"> rampant accusations of war crimes</w:t>
      </w:r>
      <w:r w:rsidRPr="00A94842">
        <w:rPr>
          <w:sz w:val="16"/>
        </w:rPr>
        <w:t xml:space="preserve">. But, hey, it’s all in a day’s work for an administration that couldn’t care less about legal justification for its behaviour, much less human rights and other such silly concepts. The US has also hijacked various oil tankers, with Trump unleashing blissfully ludicrous allegations that Venezuela is guilty of stealing US oil, land and assets. This latest bout of US aggression comes on the heels of decades of US sanctions, which have crippled the Venezuelan economy and which have constituted a form of warfare unto themselves. As of 2020, former </w:t>
      </w:r>
      <w:r w:rsidRPr="00A94842">
        <w:rPr>
          <w:rStyle w:val="StyleUnderline"/>
        </w:rPr>
        <w:t xml:space="preserve">UN special rapporteur Alfred de </w:t>
      </w:r>
      <w:r w:rsidRPr="005548C4">
        <w:rPr>
          <w:rStyle w:val="StyleUnderline"/>
          <w:highlight w:val="green"/>
        </w:rPr>
        <w:t>Zayas</w:t>
      </w:r>
      <w:r w:rsidRPr="00A94842">
        <w:rPr>
          <w:rStyle w:val="StyleUnderline"/>
        </w:rPr>
        <w:t xml:space="preserve"> </w:t>
      </w:r>
      <w:r w:rsidRPr="005548C4">
        <w:rPr>
          <w:rStyle w:val="StyleUnderline"/>
          <w:highlight w:val="green"/>
        </w:rPr>
        <w:t>calculated that 100,000 Venezuelans</w:t>
      </w:r>
      <w:r w:rsidRPr="00A94842">
        <w:rPr>
          <w:rStyle w:val="StyleUnderline"/>
        </w:rPr>
        <w:t xml:space="preserve"> had already </w:t>
      </w:r>
      <w:r w:rsidRPr="005548C4">
        <w:rPr>
          <w:rStyle w:val="StyleUnderline"/>
          <w:highlight w:val="green"/>
        </w:rPr>
        <w:t>perished as a</w:t>
      </w:r>
      <w:r w:rsidRPr="00A94842">
        <w:rPr>
          <w:rStyle w:val="StyleUnderline"/>
        </w:rPr>
        <w:t xml:space="preserve"> direct </w:t>
      </w:r>
      <w:r w:rsidRPr="005548C4">
        <w:rPr>
          <w:rStyle w:val="StyleUnderline"/>
          <w:highlight w:val="green"/>
        </w:rPr>
        <w:t>result of</w:t>
      </w:r>
      <w:r w:rsidRPr="00A94842">
        <w:rPr>
          <w:rStyle w:val="StyleUnderline"/>
        </w:rPr>
        <w:t xml:space="preserve"> coercive </w:t>
      </w:r>
      <w:r w:rsidRPr="005548C4">
        <w:rPr>
          <w:rStyle w:val="StyleUnderline"/>
          <w:highlight w:val="green"/>
        </w:rPr>
        <w:t>economic measures</w:t>
      </w:r>
      <w:r w:rsidRPr="00A94842">
        <w:rPr>
          <w:sz w:val="16"/>
        </w:rPr>
        <w:t xml:space="preserve">. According to a post earlier today on X by US Senator Mike Lee of Utah, US Secretary of State Marco Rubio informed him that Maduro has been arrested to stand trial in the United States on criminal charges, and that the air strikes on Venezuela were necessary to protect the US military personnel who were carrying out the arrest warrant. And while the Trump administration has converted Maduro into the latest international bogeyman and existential menace, this narrative leaves much to be desired. Objectively speaking, the US itself is guilty of far more extensive and comprehensively criminal behaviour than the bumbling Maduro. Ditto for top US ally Israel, whose leader Benjamin Netanyahu has been repeatedly feted by US presidents over the past two-plus years of Israeli genocide in the Gaza Strip. Of course, no one in Washington would ever suggest that Netanyahu be bundled off to stand trial in the US, which prefers instead to fling billions of dollars at the Israeli military in order to aid in the mass slaughter. Oil-rich Venezuela, on the other hand, has long been a thorn in the side of the US empire, starting with Maduro’s predecessor, Hugo Chavez, who propagated such dangerous anti-capitalist ideas as universal healthcare. Now, the Trump administration accuses Maduro of serving as a ringleader for “narcoterrorism”, which would be laughable if it didn’t result in such large-scale destruction and the flagrant violation of international law. Obviously, </w:t>
      </w:r>
      <w:r w:rsidRPr="007C42F8">
        <w:rPr>
          <w:rStyle w:val="Emphasis"/>
          <w:highlight w:val="green"/>
        </w:rPr>
        <w:t>Trump is hardly the only US president</w:t>
      </w:r>
      <w:r w:rsidRPr="00A94842">
        <w:rPr>
          <w:rStyle w:val="StyleUnderline"/>
        </w:rPr>
        <w:t xml:space="preserve"> in recent history </w:t>
      </w:r>
      <w:r w:rsidRPr="005548C4">
        <w:rPr>
          <w:rStyle w:val="StyleUnderline"/>
          <w:highlight w:val="green"/>
        </w:rPr>
        <w:t xml:space="preserve">to </w:t>
      </w:r>
      <w:r w:rsidRPr="007C42F8">
        <w:rPr>
          <w:rStyle w:val="Emphasis"/>
          <w:highlight w:val="green"/>
        </w:rPr>
        <w:t>engage in blatantly illegal</w:t>
      </w:r>
      <w:r w:rsidRPr="007C42F8">
        <w:rPr>
          <w:rStyle w:val="Emphasis"/>
        </w:rPr>
        <w:t xml:space="preserve"> </w:t>
      </w:r>
      <w:r w:rsidRPr="007C42F8">
        <w:rPr>
          <w:rStyle w:val="Emphasis"/>
          <w:highlight w:val="green"/>
        </w:rPr>
        <w:t>action abro</w:t>
      </w:r>
      <w:r w:rsidRPr="005548C4">
        <w:rPr>
          <w:rStyle w:val="StyleUnderline"/>
          <w:highlight w:val="green"/>
        </w:rPr>
        <w:t>ad</w:t>
      </w:r>
      <w:r w:rsidRPr="00A94842">
        <w:rPr>
          <w:sz w:val="16"/>
        </w:rPr>
        <w:t xml:space="preserve"> – although he does manage to add a certain dramatic layer of dementedness to everything he does. One recalls the case of </w:t>
      </w:r>
      <w:r w:rsidRPr="00A94842">
        <w:rPr>
          <w:rStyle w:val="StyleUnderline"/>
        </w:rPr>
        <w:t xml:space="preserve">the late Panamanian leader Manuel </w:t>
      </w:r>
      <w:r w:rsidRPr="005548C4">
        <w:rPr>
          <w:rStyle w:val="StyleUnderline"/>
          <w:highlight w:val="green"/>
        </w:rPr>
        <w:t>Noriega</w:t>
      </w:r>
      <w:r w:rsidRPr="00A94842">
        <w:rPr>
          <w:rStyle w:val="StyleUnderline"/>
        </w:rPr>
        <w:t xml:space="preserve">, who </w:t>
      </w:r>
      <w:r w:rsidRPr="005548C4">
        <w:rPr>
          <w:rStyle w:val="StyleUnderline"/>
          <w:highlight w:val="green"/>
        </w:rPr>
        <w:t>remained on the CIA payroll for years</w:t>
      </w:r>
      <w:r w:rsidRPr="00A94842">
        <w:rPr>
          <w:rStyle w:val="StyleUnderline"/>
        </w:rPr>
        <w:t>, despite the US government’s full knowledge of his drug trafficking activities</w:t>
      </w:r>
      <w:r w:rsidRPr="00A94842">
        <w:rPr>
          <w:sz w:val="16"/>
        </w:rPr>
        <w:t xml:space="preserve">. When Noriega ceased to be regarded as a valuable anti-communist ally in the 1980s, </w:t>
      </w:r>
      <w:r w:rsidRPr="005548C4">
        <w:rPr>
          <w:rStyle w:val="StyleUnderline"/>
          <w:highlight w:val="green"/>
        </w:rPr>
        <w:t>the US turned on him,</w:t>
      </w:r>
      <w:r w:rsidRPr="005548C4">
        <w:rPr>
          <w:rStyle w:val="StyleUnderline"/>
        </w:rPr>
        <w:t xml:space="preserve"> spontaneously </w:t>
      </w:r>
      <w:r w:rsidRPr="005548C4">
        <w:rPr>
          <w:rStyle w:val="StyleUnderline"/>
          <w:highlight w:val="green"/>
        </w:rPr>
        <w:t>converting him into the face of evil</w:t>
      </w:r>
      <w:r w:rsidRPr="00A94842">
        <w:rPr>
          <w:sz w:val="16"/>
        </w:rPr>
        <w:t xml:space="preserve">. In December 1989, President George H W Bush launched a patently insane attack on Panama, where up to several thousand civilians were killed in the impoverished Panama City neighbourhood of El Chorrillo. Noriega was eventually captured by US forces in 1990, after his brief stay at the Vatican embassy in the Panamanian capital was rendered unsustainable by the US tanks parked outside. The armoured vehicles’ speakers subjected him to a continuous playlist of musical torture, including singer Jon Bon Jovi’s song Wanted Dead or Alive and Lee Greenwood’s God Bless the USA. The Panamanian was carted off to stand trial in – where else? – the United States, where the government apparently detected zero hypocrisy in holding its former buddy to judicial account for activities it had previously signed off on. </w:t>
      </w:r>
      <w:r w:rsidRPr="005548C4">
        <w:rPr>
          <w:rStyle w:val="StyleUnderline"/>
          <w:highlight w:val="green"/>
        </w:rPr>
        <w:t>There was also the war on Iraq</w:t>
      </w:r>
      <w:r w:rsidRPr="00A94842">
        <w:rPr>
          <w:rStyle w:val="StyleUnderline"/>
        </w:rPr>
        <w:t xml:space="preserve"> </w:t>
      </w:r>
      <w:r w:rsidRPr="00A94842">
        <w:rPr>
          <w:sz w:val="16"/>
        </w:rPr>
        <w:t xml:space="preserve">in 2003, </w:t>
      </w:r>
      <w:r w:rsidRPr="00A94842">
        <w:rPr>
          <w:rStyle w:val="StyleUnderline"/>
        </w:rPr>
        <w:t>which</w:t>
      </w:r>
      <w:r w:rsidRPr="00A94842">
        <w:rPr>
          <w:sz w:val="16"/>
        </w:rPr>
        <w:t xml:space="preserve"> was waged on the basis of lies fabricated by Bush’s son President George W Bush and his administration. </w:t>
      </w:r>
      <w:r w:rsidRPr="00A94842">
        <w:rPr>
          <w:rStyle w:val="StyleUnderline"/>
        </w:rPr>
        <w:t>The US invaded the country, alleging it possessed weapons of mass destruction</w:t>
      </w:r>
      <w:r w:rsidRPr="00A94842">
        <w:rPr>
          <w:sz w:val="16"/>
        </w:rPr>
        <w:t xml:space="preserve">. Those were naturally nowhere to be found, but the US army nonetheless pulverised various parts of the country and killed hundreds of thousands of Iraqis. Iraqi President Saddam Hussein was captured, tried and summarily executed by the US-appointed interim Iraqi government. Indeed, </w:t>
      </w:r>
      <w:r w:rsidRPr="00A94842">
        <w:rPr>
          <w:rStyle w:val="StyleUnderline"/>
        </w:rPr>
        <w:t>wherever the US has intervened militarily, nothing good has tended to follow. This latest attack on Venezuela will hardly be the end of the story</w:t>
      </w:r>
      <w:r w:rsidRPr="00A94842">
        <w:rPr>
          <w:sz w:val="16"/>
        </w:rPr>
        <w:t>, contrary to Senator Lee’s contention that Rubio anticipates “no further action in Venezuela now that Maduro is in US custody”. Rest assured that, as US impunity rages on, the deadly spectacle is far from over.</w:t>
      </w:r>
    </w:p>
    <w:p w14:paraId="0DE2F966" w14:textId="77777777" w:rsidR="007C42F8" w:rsidRDefault="007C42F8" w:rsidP="007C42F8"/>
    <w:p w14:paraId="4AC42F3F" w14:textId="77777777" w:rsidR="007C42F8" w:rsidRPr="0010309B" w:rsidRDefault="007C42F8" w:rsidP="00D6684D"/>
    <w:p w14:paraId="69DC7C10" w14:textId="38F5D93D" w:rsidR="00D6684D" w:rsidRPr="00D6684D" w:rsidRDefault="00D6684D" w:rsidP="00D6684D">
      <w:pPr>
        <w:pStyle w:val="Heading3"/>
      </w:pPr>
      <w:r>
        <w:t xml:space="preserve">AT: Trump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4454B687" w14:textId="77777777" w:rsidR="00D97CB1" w:rsidRPr="00405831" w:rsidRDefault="00D97CB1" w:rsidP="00D97CB1">
      <w:pPr>
        <w:pStyle w:val="Heading4"/>
        <w:rPr>
          <w:sz w:val="28"/>
        </w:rPr>
      </w:pPr>
      <w:r w:rsidRPr="00405831">
        <w:rPr>
          <w:sz w:val="28"/>
        </w:rPr>
        <w:t>The 1AC names Trump as the agent and cause of evil – this is a misapprehension symptomatic of liberal democracy’s chokehold on our political imaginations. Every time they appeal to the unique violence of Trump, remember that Biden oversaw billions in aid to Israel for the sole purpose of genocide, Obama was “deporter-in-chief” first, that Clinton’s “war on crime” was a war on Black people</w:t>
      </w:r>
      <w:r>
        <w:rPr>
          <w:sz w:val="28"/>
        </w:rPr>
        <w:t xml:space="preserve"> – exceptionalizing Trump naturalizes the very same violences while guaranteeing their continuation</w:t>
      </w:r>
      <w:r w:rsidRPr="00405831">
        <w:rPr>
          <w:sz w:val="28"/>
        </w:rPr>
        <w:t>.</w:t>
      </w:r>
    </w:p>
    <w:p w14:paraId="00EB25EC" w14:textId="77777777" w:rsidR="00D97CB1" w:rsidRPr="002508EC" w:rsidRDefault="00D97CB1" w:rsidP="00D97CB1">
      <w:pPr>
        <w:rPr>
          <w:sz w:val="12"/>
        </w:rPr>
      </w:pPr>
      <w:r w:rsidRPr="002508EC">
        <w:rPr>
          <w:rStyle w:val="Style13ptBold"/>
          <w:sz w:val="28"/>
        </w:rPr>
        <w:t xml:space="preserve">Briond 20 </w:t>
      </w:r>
      <w:r w:rsidRPr="002508EC">
        <w:rPr>
          <w:sz w:val="12"/>
        </w:rPr>
        <w:t>[11-5-2020, "Hitler is Not Dead: On the Politics of Exceptionalizing Donald Trump", Hood Communist, https://hoodcommunist.org/2020/11/05/hitler-is-not-dead-on-bourgeois-electoralism-liberalism-as-the-left-wing-of-fascism-and-the-politics-of-exceptionalizing-donald-trump/. Joshua Briond is the author of Taming the Revolution: White Power and the Fear of Black Freedom.//Spence]</w:t>
      </w:r>
    </w:p>
    <w:p w14:paraId="581A9025" w14:textId="77777777" w:rsidR="00D97CB1" w:rsidRPr="002508EC" w:rsidRDefault="00D97CB1" w:rsidP="00D97CB1">
      <w:pPr>
        <w:rPr>
          <w:sz w:val="12"/>
        </w:rPr>
      </w:pPr>
      <w:r w:rsidRPr="002508EC">
        <w:rPr>
          <w:sz w:val="12"/>
        </w:rPr>
        <w:t>“At the end of capitalism, which is eager to outlive its day, there is Hitler. at the end of formal humanism and philosophic renunciation, there is Hitler.”</w:t>
      </w:r>
    </w:p>
    <w:p w14:paraId="0E18CB3D" w14:textId="77777777" w:rsidR="00D97CB1" w:rsidRPr="002508EC" w:rsidRDefault="00D97CB1" w:rsidP="00D97CB1">
      <w:pPr>
        <w:rPr>
          <w:sz w:val="12"/>
        </w:rPr>
      </w:pPr>
      <w:r w:rsidRPr="002508EC">
        <w:rPr>
          <w:sz w:val="12"/>
        </w:rPr>
        <w:t>—Aimé Césaire, Discourses on Colonialism</w:t>
      </w:r>
    </w:p>
    <w:p w14:paraId="6839A266" w14:textId="77777777" w:rsidR="00D97CB1" w:rsidRPr="002508EC" w:rsidRDefault="00D97CB1" w:rsidP="00D97CB1">
      <w:pPr>
        <w:rPr>
          <w:sz w:val="12"/>
        </w:rPr>
      </w:pPr>
      <w:r w:rsidRPr="002508EC">
        <w:rPr>
          <w:sz w:val="12"/>
        </w:rPr>
        <w:t xml:space="preserve">We are in a sociopolitical moment where </w:t>
      </w:r>
      <w:r w:rsidRPr="002508EC">
        <w:rPr>
          <w:rStyle w:val="StyleUnderline"/>
          <w:highlight w:val="green"/>
        </w:rPr>
        <w:t>it is</w:t>
      </w:r>
      <w:r w:rsidRPr="002508EC">
        <w:rPr>
          <w:sz w:val="12"/>
        </w:rPr>
        <w:t xml:space="preserve"> arguably </w:t>
      </w:r>
      <w:r w:rsidRPr="002508EC">
        <w:rPr>
          <w:rStyle w:val="StyleUnderline"/>
        </w:rPr>
        <w:t xml:space="preserve">more </w:t>
      </w:r>
      <w:r w:rsidRPr="002508EC">
        <w:rPr>
          <w:rStyle w:val="Emphasis"/>
          <w:highlight w:val="green"/>
        </w:rPr>
        <w:t>crucial</w:t>
      </w:r>
      <w:r w:rsidRPr="002508EC">
        <w:rPr>
          <w:rStyle w:val="StyleUnderline"/>
        </w:rPr>
        <w:t xml:space="preserve"> than ever </w:t>
      </w:r>
      <w:r w:rsidRPr="002508EC">
        <w:rPr>
          <w:rStyle w:val="StyleUnderline"/>
          <w:highlight w:val="green"/>
        </w:rPr>
        <w:t>to challenge</w:t>
      </w:r>
      <w:r w:rsidRPr="002508EC">
        <w:rPr>
          <w:sz w:val="12"/>
        </w:rPr>
        <w:t xml:space="preserve"> widespread, and often deliberate, </w:t>
      </w:r>
      <w:r w:rsidRPr="002508EC">
        <w:rPr>
          <w:rStyle w:val="Emphasis"/>
          <w:highlight w:val="green"/>
        </w:rPr>
        <w:t>misapprehensions</w:t>
      </w:r>
      <w:r w:rsidRPr="002508EC">
        <w:rPr>
          <w:rStyle w:val="StyleUnderline"/>
        </w:rPr>
        <w:t xml:space="preserve"> regarding historical precedents, to avoid remaking past mistakes and repeating history when so much is at stake. </w:t>
      </w:r>
      <w:r w:rsidRPr="002508EC">
        <w:rPr>
          <w:rStyle w:val="StyleUnderline"/>
          <w:highlight w:val="green"/>
        </w:rPr>
        <w:t>Fascism is a</w:t>
      </w:r>
      <w:r w:rsidRPr="002508EC">
        <w:rPr>
          <w:rStyle w:val="StyleUnderline"/>
        </w:rPr>
        <w:t xml:space="preserve"> socio-economic and </w:t>
      </w:r>
      <w:r w:rsidRPr="002508EC">
        <w:rPr>
          <w:rStyle w:val="StyleUnderline"/>
          <w:highlight w:val="green"/>
        </w:rPr>
        <w:t>political project</w:t>
      </w:r>
      <w:r w:rsidRPr="002508EC">
        <w:rPr>
          <w:rStyle w:val="StyleUnderline"/>
        </w:rPr>
        <w:t xml:space="preserve"> and system of governing </w:t>
      </w:r>
      <w:r w:rsidRPr="002508EC">
        <w:rPr>
          <w:rStyle w:val="StyleUnderline"/>
          <w:highlight w:val="green"/>
        </w:rPr>
        <w:t>that began the moment Europeans</w:t>
      </w:r>
      <w:r w:rsidRPr="002508EC">
        <w:rPr>
          <w:rStyle w:val="StyleUnderline"/>
        </w:rPr>
        <w:t xml:space="preserve"> first </w:t>
      </w:r>
      <w:r w:rsidRPr="002508EC">
        <w:rPr>
          <w:rStyle w:val="StyleUnderline"/>
          <w:highlight w:val="green"/>
        </w:rPr>
        <w:t>made contact with West African shores</w:t>
      </w:r>
      <w:r w:rsidRPr="002508EC">
        <w:rPr>
          <w:rStyle w:val="StyleUnderline"/>
        </w:rPr>
        <w:t>.</w:t>
      </w:r>
      <w:r w:rsidRPr="002508EC">
        <w:rPr>
          <w:sz w:val="12"/>
        </w:rPr>
        <w:t xml:space="preserve"> The process continued when the Euro-American bourgeoisie further </w:t>
      </w:r>
      <w:r w:rsidRPr="002508EC">
        <w:rPr>
          <w:rStyle w:val="StyleUnderline"/>
          <w:highlight w:val="green"/>
        </w:rPr>
        <w:t>invaded Indigenous territory</w:t>
      </w:r>
      <w:r w:rsidRPr="002508EC">
        <w:rPr>
          <w:rStyle w:val="StyleUnderline"/>
        </w:rPr>
        <w:t xml:space="preserve"> in conquest</w:t>
      </w:r>
      <w:r w:rsidRPr="002508EC">
        <w:rPr>
          <w:sz w:val="12"/>
        </w:rPr>
        <w:t xml:space="preserve"> for expanding markets and sources of capital, </w:t>
      </w:r>
      <w:r w:rsidRPr="002508EC">
        <w:rPr>
          <w:rStyle w:val="StyleUnderline"/>
          <w:highlight w:val="green"/>
        </w:rPr>
        <w:t>and marked the creation of</w:t>
      </w:r>
      <w:r w:rsidRPr="002508EC">
        <w:rPr>
          <w:sz w:val="12"/>
        </w:rPr>
        <w:t xml:space="preserve"> what we know today as </w:t>
      </w:r>
      <w:r w:rsidRPr="002508EC">
        <w:rPr>
          <w:rStyle w:val="StyleUnderline"/>
          <w:highlight w:val="green"/>
        </w:rPr>
        <w:t>America</w:t>
      </w:r>
      <w:r w:rsidRPr="002508EC">
        <w:rPr>
          <w:sz w:val="12"/>
        </w:rPr>
        <w:t>—</w:t>
      </w:r>
      <w:r w:rsidRPr="002508EC">
        <w:rPr>
          <w:rStyle w:val="StyleUnderline"/>
        </w:rPr>
        <w:t>the most powerful and technologically advanced hyper-militarized carceral-police state and exporter of capitalist, imperialist, and colonial violence and domination that the world has ever seen</w:t>
      </w:r>
      <w:r w:rsidRPr="002508EC">
        <w:rPr>
          <w:sz w:val="12"/>
        </w:rPr>
        <w:t xml:space="preserve">. </w:t>
      </w:r>
      <w:r w:rsidRPr="002508EC">
        <w:rPr>
          <w:rStyle w:val="StyleUnderline"/>
          <w:highlight w:val="green"/>
        </w:rPr>
        <w:t>The</w:t>
      </w:r>
      <w:r w:rsidRPr="002508EC">
        <w:rPr>
          <w:sz w:val="12"/>
          <w:highlight w:val="green"/>
        </w:rPr>
        <w:t xml:space="preserve"> </w:t>
      </w:r>
      <w:r w:rsidRPr="002508EC">
        <w:rPr>
          <w:rStyle w:val="StyleUnderline"/>
        </w:rPr>
        <w:t>consequential</w:t>
      </w:r>
      <w:r w:rsidRPr="002508EC">
        <w:rPr>
          <w:rStyle w:val="Emphasis"/>
          <w:highlight w:val="green"/>
        </w:rPr>
        <w:t xml:space="preserve"> violence </w:t>
      </w:r>
      <w:r w:rsidRPr="002508EC">
        <w:rPr>
          <w:rStyle w:val="StyleUnderline"/>
        </w:rPr>
        <w:t>and contradictions</w:t>
      </w:r>
      <w:r w:rsidRPr="002508EC">
        <w:rPr>
          <w:sz w:val="12"/>
        </w:rPr>
        <w:t xml:space="preserve"> that have been exposed the last four years, </w:t>
      </w:r>
      <w:r w:rsidRPr="002508EC">
        <w:rPr>
          <w:rStyle w:val="StyleUnderline"/>
        </w:rPr>
        <w:t xml:space="preserve">which by many have been </w:t>
      </w:r>
      <w:r w:rsidRPr="002508EC">
        <w:rPr>
          <w:rStyle w:val="StyleUnderline"/>
          <w:highlight w:val="green"/>
        </w:rPr>
        <w:t>attributed</w:t>
      </w:r>
      <w:r w:rsidRPr="002508EC">
        <w:rPr>
          <w:rStyle w:val="StyleUnderline"/>
        </w:rPr>
        <w:t xml:space="preserve"> solely </w:t>
      </w:r>
      <w:r w:rsidRPr="002508EC">
        <w:rPr>
          <w:rStyle w:val="StyleUnderline"/>
          <w:highlight w:val="green"/>
        </w:rPr>
        <w:t>to</w:t>
      </w:r>
      <w:r w:rsidRPr="002508EC">
        <w:rPr>
          <w:rStyle w:val="StyleUnderline"/>
        </w:rPr>
        <w:t xml:space="preserve"> Donald </w:t>
      </w:r>
      <w:r w:rsidRPr="002508EC">
        <w:rPr>
          <w:rStyle w:val="Emphasis"/>
          <w:highlight w:val="green"/>
        </w:rPr>
        <w:t>Trump</w:t>
      </w:r>
      <w:r w:rsidRPr="002508EC">
        <w:rPr>
          <w:sz w:val="12"/>
        </w:rPr>
        <w:t xml:space="preserve"> and co., </w:t>
      </w:r>
      <w:r w:rsidRPr="002508EC">
        <w:rPr>
          <w:rStyle w:val="StyleUnderline"/>
          <w:highlight w:val="green"/>
        </w:rPr>
        <w:t>are simply the</w:t>
      </w:r>
      <w:r w:rsidRPr="002508EC">
        <w:rPr>
          <w:rStyle w:val="StyleUnderline"/>
        </w:rPr>
        <w:t xml:space="preserve"> demands and material </w:t>
      </w:r>
      <w:r w:rsidRPr="002508EC">
        <w:rPr>
          <w:rStyle w:val="StyleUnderline"/>
          <w:highlight w:val="green"/>
        </w:rPr>
        <w:t>consequences of capital and white supremacy</w:t>
      </w:r>
      <w:r w:rsidRPr="002508EC">
        <w:rPr>
          <w:rStyle w:val="StyleUnderline"/>
        </w:rPr>
        <w:t xml:space="preserve"> (which go hand-in-hand, and are essentially inseparable).</w:t>
      </w:r>
      <w:r w:rsidRPr="002508EC">
        <w:rPr>
          <w:sz w:val="12"/>
        </w:rPr>
        <w:t xml:space="preserve"> The </w:t>
      </w:r>
      <w:r w:rsidRPr="002508EC">
        <w:rPr>
          <w:rStyle w:val="Emphasis"/>
          <w:highlight w:val="green"/>
        </w:rPr>
        <w:t>exceptionalizing</w:t>
      </w:r>
      <w:r w:rsidRPr="002508EC">
        <w:rPr>
          <w:rStyle w:val="Emphasis"/>
        </w:rPr>
        <w:t xml:space="preserve"> of </w:t>
      </w:r>
      <w:r w:rsidRPr="002508EC">
        <w:rPr>
          <w:rStyle w:val="Emphasis"/>
          <w:highlight w:val="green"/>
        </w:rPr>
        <w:t>Trump</w:t>
      </w:r>
      <w:r w:rsidRPr="002508EC">
        <w:rPr>
          <w:rStyle w:val="Emphasis"/>
        </w:rPr>
        <w:t xml:space="preserve"> or his administration </w:t>
      </w:r>
      <w:r w:rsidRPr="002508EC">
        <w:rPr>
          <w:rStyle w:val="Emphasis"/>
          <w:highlight w:val="green"/>
        </w:rPr>
        <w:t>is</w:t>
      </w:r>
      <w:r w:rsidRPr="002508EC">
        <w:rPr>
          <w:rStyle w:val="Emphasis"/>
        </w:rPr>
        <w:t xml:space="preserve"> short-sighted and </w:t>
      </w:r>
      <w:r w:rsidRPr="002508EC">
        <w:rPr>
          <w:rStyle w:val="Emphasis"/>
          <w:highlight w:val="green"/>
        </w:rPr>
        <w:t>dangerous</w:t>
      </w:r>
      <w:r w:rsidRPr="002508EC">
        <w:rPr>
          <w:sz w:val="12"/>
        </w:rPr>
        <w:t>. In reality, any US president would be tasked with such a role and responsibility.</w:t>
      </w:r>
    </w:p>
    <w:p w14:paraId="06180896" w14:textId="77777777" w:rsidR="00D97CB1" w:rsidRPr="002508EC" w:rsidRDefault="00D97CB1" w:rsidP="00D97CB1">
      <w:pPr>
        <w:rPr>
          <w:rStyle w:val="StyleUnderline"/>
        </w:rPr>
      </w:pPr>
      <w:r w:rsidRPr="002508EC">
        <w:rPr>
          <w:sz w:val="12"/>
        </w:rPr>
        <w:t>Yet, what the liberal media apparatus and ruling class has spent the last four years doing to Trump—much like the West has historically done to Hitler—</w:t>
      </w:r>
      <w:r w:rsidRPr="002508EC">
        <w:rPr>
          <w:rStyle w:val="StyleUnderline"/>
        </w:rPr>
        <w:t>making him out to be an ‘exceptional’ evil, unlike anything we’ve ever seen before, as a means of separating themselves from</w:t>
      </w:r>
      <w:r w:rsidRPr="002508EC">
        <w:rPr>
          <w:sz w:val="12"/>
        </w:rPr>
        <w:t xml:space="preserve"> (what is largely described as exclusively Trumpian or Hitlerian) </w:t>
      </w:r>
      <w:r w:rsidRPr="002508EC">
        <w:rPr>
          <w:rStyle w:val="StyleUnderline"/>
        </w:rPr>
        <w:t xml:space="preserve">political crimes, represents </w:t>
      </w:r>
      <w:r w:rsidRPr="002508EC">
        <w:rPr>
          <w:rStyle w:val="StyleUnderline"/>
          <w:highlight w:val="green"/>
        </w:rPr>
        <w:t>a</w:t>
      </w:r>
      <w:r w:rsidRPr="002508EC">
        <w:rPr>
          <w:rStyle w:val="StyleUnderline"/>
        </w:rPr>
        <w:t xml:space="preserve">n incredibly </w:t>
      </w:r>
      <w:r w:rsidRPr="002508EC">
        <w:rPr>
          <w:rStyle w:val="StyleUnderline"/>
          <w:highlight w:val="green"/>
        </w:rPr>
        <w:t>grotesque and ahistorical deliberation</w:t>
      </w:r>
      <w:r w:rsidRPr="002508EC">
        <w:rPr>
          <w:rStyle w:val="StyleUnderline"/>
        </w:rPr>
        <w:t xml:space="preserve"> on the part of the elite</w:t>
      </w:r>
      <w:r w:rsidRPr="002508EC">
        <w:rPr>
          <w:sz w:val="12"/>
        </w:rPr>
        <w:t xml:space="preserve">. In other words, </w:t>
      </w:r>
      <w:r w:rsidRPr="002508EC">
        <w:rPr>
          <w:rStyle w:val="StyleUnderline"/>
        </w:rPr>
        <w:t xml:space="preserve">Hitler was not the first Hitler and Trump is not the first Trump. And they certainly won’t be the last. </w:t>
      </w:r>
      <w:r w:rsidRPr="002508EC">
        <w:rPr>
          <w:rStyle w:val="StyleUnderline"/>
          <w:highlight w:val="green"/>
        </w:rPr>
        <w:t>Trump</w:t>
      </w:r>
      <w:r w:rsidRPr="002508EC">
        <w:rPr>
          <w:rStyle w:val="StyleUnderline"/>
        </w:rPr>
        <w:t>,</w:t>
      </w:r>
      <w:r w:rsidRPr="002508EC">
        <w:rPr>
          <w:sz w:val="12"/>
        </w:rPr>
        <w:t xml:space="preserve"> just as Hitler was, </w:t>
      </w:r>
      <w:r w:rsidRPr="002508EC">
        <w:rPr>
          <w:rStyle w:val="StyleUnderline"/>
          <w:highlight w:val="green"/>
        </w:rPr>
        <w:t>is not the exception but the rule of what white-supremacist-patriarchal capital</w:t>
      </w:r>
      <w:r w:rsidRPr="002508EC">
        <w:rPr>
          <w:rStyle w:val="StyleUnderline"/>
        </w:rPr>
        <w:t xml:space="preserve">ism is capable of, and what this system </w:t>
      </w:r>
      <w:r w:rsidRPr="002508EC">
        <w:rPr>
          <w:rStyle w:val="StyleUnderline"/>
          <w:highlight w:val="green"/>
        </w:rPr>
        <w:t>is willing to do</w:t>
      </w:r>
      <w:r w:rsidRPr="002508EC">
        <w:rPr>
          <w:rStyle w:val="StyleUnderline"/>
        </w:rPr>
        <w:t xml:space="preserve"> (or produce) </w:t>
      </w:r>
      <w:r w:rsidRPr="002508EC">
        <w:rPr>
          <w:rStyle w:val="StyleUnderline"/>
          <w:highlight w:val="green"/>
        </w:rPr>
        <w:t xml:space="preserve">to maintain its </w:t>
      </w:r>
      <w:r w:rsidRPr="002508EC">
        <w:rPr>
          <w:rStyle w:val="StyleUnderline"/>
        </w:rPr>
        <w:t>naturalized order and</w:t>
      </w:r>
      <w:r w:rsidRPr="002508EC">
        <w:rPr>
          <w:rStyle w:val="StyleUnderline"/>
          <w:highlight w:val="green"/>
        </w:rPr>
        <w:t xml:space="preserve"> rule</w:t>
      </w:r>
      <w:r w:rsidRPr="002508EC">
        <w:rPr>
          <w:rStyle w:val="StyleUnderline"/>
        </w:rPr>
        <w:t>.</w:t>
      </w:r>
      <w:r w:rsidRPr="002508EC">
        <w:rPr>
          <w:sz w:val="12"/>
        </w:rPr>
        <w:t xml:space="preserve"> And </w:t>
      </w:r>
      <w:r w:rsidRPr="002508EC">
        <w:rPr>
          <w:rStyle w:val="StyleUnderline"/>
          <w:highlight w:val="green"/>
        </w:rPr>
        <w:t>if we</w:t>
      </w:r>
      <w:r w:rsidRPr="002508EC">
        <w:rPr>
          <w:sz w:val="12"/>
        </w:rPr>
        <w:t xml:space="preserve"> allow them to continue to </w:t>
      </w:r>
      <w:r w:rsidRPr="002508EC">
        <w:rPr>
          <w:rStyle w:val="Emphasis"/>
          <w:sz w:val="32"/>
          <w:szCs w:val="32"/>
          <w:highlight w:val="green"/>
        </w:rPr>
        <w:t>exceptionalize</w:t>
      </w:r>
      <w:r w:rsidRPr="002508EC">
        <w:rPr>
          <w:rStyle w:val="StyleUnderline"/>
          <w:sz w:val="32"/>
          <w:szCs w:val="32"/>
        </w:rPr>
        <w:t xml:space="preserve"> </w:t>
      </w:r>
      <w:r w:rsidRPr="002508EC">
        <w:rPr>
          <w:sz w:val="12"/>
        </w:rPr>
        <w:t>what</w:t>
      </w:r>
      <w:r w:rsidRPr="002508EC">
        <w:rPr>
          <w:rStyle w:val="StyleUnderline"/>
        </w:rPr>
        <w:t xml:space="preserve"> </w:t>
      </w:r>
      <w:r w:rsidRPr="002508EC">
        <w:rPr>
          <w:rStyle w:val="StyleUnderline"/>
          <w:highlight w:val="green"/>
        </w:rPr>
        <w:t>Trump</w:t>
      </w:r>
      <w:r w:rsidRPr="002508EC">
        <w:rPr>
          <w:sz w:val="12"/>
        </w:rPr>
        <w:t xml:space="preserve"> is doing, or has done up until this point—even if he’s doing it in unorthodox ways—</w:t>
      </w:r>
      <w:r w:rsidRPr="002508EC">
        <w:rPr>
          <w:rStyle w:val="StyleUnderline"/>
        </w:rPr>
        <w:t xml:space="preserve">we will be bamboozled yet again as yet </w:t>
      </w:r>
      <w:r w:rsidRPr="002508EC">
        <w:rPr>
          <w:rStyle w:val="Emphasis"/>
          <w:highlight w:val="green"/>
        </w:rPr>
        <w:t>another</w:t>
      </w:r>
      <w:r w:rsidRPr="002508EC">
        <w:rPr>
          <w:rStyle w:val="StyleUnderline"/>
        </w:rPr>
        <w:t xml:space="preserve">, </w:t>
      </w:r>
      <w:r w:rsidRPr="002508EC">
        <w:rPr>
          <w:rStyle w:val="Emphasis"/>
          <w:sz w:val="32"/>
          <w:szCs w:val="32"/>
          <w:highlight w:val="green"/>
        </w:rPr>
        <w:t>more effective</w:t>
      </w:r>
      <w:r w:rsidRPr="002508EC">
        <w:rPr>
          <w:rStyle w:val="StyleUnderline"/>
        </w:rPr>
        <w:t xml:space="preserve">, less blatant </w:t>
      </w:r>
      <w:r w:rsidRPr="002508EC">
        <w:rPr>
          <w:rStyle w:val="Emphasis"/>
          <w:sz w:val="28"/>
          <w:szCs w:val="28"/>
          <w:highlight w:val="green"/>
        </w:rPr>
        <w:t>Trump will inevitably rise.</w:t>
      </w:r>
    </w:p>
    <w:p w14:paraId="630E1AB0" w14:textId="77777777" w:rsidR="00D97CB1" w:rsidRPr="002508EC" w:rsidRDefault="00D97CB1" w:rsidP="00D97CB1">
      <w:pPr>
        <w:rPr>
          <w:sz w:val="12"/>
        </w:rPr>
      </w:pPr>
      <w:r w:rsidRPr="002508EC">
        <w:rPr>
          <w:sz w:val="12"/>
        </w:rPr>
        <w:t xml:space="preserve">What Hitler did, and what Trump is currently doing—as in </w:t>
      </w:r>
      <w:r w:rsidRPr="002508EC">
        <w:rPr>
          <w:rStyle w:val="StyleUnderline"/>
        </w:rPr>
        <w:t>their (racialized) political, economic, and war crimes—are not exclusive or unique to either of them as individuals, despite what Western (revisionist) history and the professional liberal media class would like to have us believe</w:t>
      </w:r>
      <w:r w:rsidRPr="002508EC">
        <w:rPr>
          <w:sz w:val="12"/>
        </w:rPr>
        <w:t xml:space="preserve">. But instead, </w:t>
      </w:r>
      <w:r w:rsidRPr="002508EC">
        <w:rPr>
          <w:rStyle w:val="StyleUnderline"/>
          <w:highlight w:val="green"/>
        </w:rPr>
        <w:t xml:space="preserve">racial terror, violence, and genocide, </w:t>
      </w:r>
      <w:r w:rsidRPr="002508EC">
        <w:rPr>
          <w:rStyle w:val="StyleUnderline"/>
        </w:rPr>
        <w:t xml:space="preserve">is and </w:t>
      </w:r>
      <w:r w:rsidRPr="002508EC">
        <w:rPr>
          <w:rStyle w:val="StyleUnderline"/>
          <w:highlight w:val="green"/>
        </w:rPr>
        <w:t>always has been the point</w:t>
      </w:r>
      <w:r w:rsidRPr="002508EC">
        <w:rPr>
          <w:rStyle w:val="StyleUnderline"/>
        </w:rPr>
        <w:t xml:space="preserve"> of the Western (and American) project</w:t>
      </w:r>
      <w:r w:rsidRPr="002508EC">
        <w:rPr>
          <w:sz w:val="12"/>
        </w:rPr>
        <w:t>. It is built into the fabric of the of the West—it is all Euro-American’s have ever known, culturally and politically. And they will, as we have seen, continue their terror and violence because the political economy is sustained on such; until the entire project is brought to a halt. The global capitalist political economy is predicated on and sustained through racialized violence, and cannot be attributed solely to any one individual leader or figurehead. When I say that Hitler, or Trump in this case, are not exceptional evils, despite both being individually evil and worthy of our condemnation: it is to say that every western leader—namely in the context of US presidents—has blood on their hands. And all have, both individually and collectively, terrorized and massacred countless people, as their policies and upholding of US hegemony, by means of imperialism, [neo]colonialism, and global capitalism, has directly and indirectly led to such deadly consequences.</w:t>
      </w:r>
    </w:p>
    <w:p w14:paraId="2F22B49F" w14:textId="77777777" w:rsidR="00D97CB1" w:rsidRPr="002508EC" w:rsidRDefault="00D97CB1" w:rsidP="00D97CB1">
      <w:pPr>
        <w:rPr>
          <w:sz w:val="12"/>
        </w:rPr>
      </w:pPr>
      <w:r w:rsidRPr="002508EC">
        <w:rPr>
          <w:sz w:val="12"/>
        </w:rPr>
        <w:t>“When I switch on my radio and hear that black men are being lynched in America, I say that they have lied to us: Hitler isn’t dead. When I switch on my radio and hear that Jews are being insulted, persecuted, and massacred, I say that they have lied to us: Hitler isn’t dead. And finally when I switch on my radio and hear that in Africa forced labor has been introduced and legalized, I say that truly they have lied to us: Hitler isn’t dead.”</w:t>
      </w:r>
    </w:p>
    <w:p w14:paraId="6177F3B4" w14:textId="77777777" w:rsidR="00D97CB1" w:rsidRPr="002508EC" w:rsidRDefault="00D97CB1" w:rsidP="00D97CB1">
      <w:pPr>
        <w:rPr>
          <w:sz w:val="12"/>
        </w:rPr>
      </w:pPr>
      <w:r w:rsidRPr="002508EC">
        <w:rPr>
          <w:sz w:val="12"/>
        </w:rPr>
        <w:t>— Aime Cesaire</w:t>
      </w:r>
    </w:p>
    <w:p w14:paraId="51CD2638" w14:textId="77777777" w:rsidR="00D97CB1" w:rsidRPr="002508EC" w:rsidRDefault="00D97CB1" w:rsidP="00D97CB1">
      <w:pPr>
        <w:rPr>
          <w:sz w:val="12"/>
        </w:rPr>
      </w:pPr>
      <w:r w:rsidRPr="002508EC">
        <w:rPr>
          <w:sz w:val="12"/>
        </w:rPr>
        <w:t xml:space="preserve">I would like to preface the rest of this by stating that when I speak of Hitler, it is not just in the context of the individual—but an idea, as Aimé Césaire would describe it, both abstract and material, that is innate to western civilization and the maintenance of the regime which has global implications. </w:t>
      </w:r>
      <w:r w:rsidRPr="002508EC">
        <w:rPr>
          <w:rStyle w:val="StyleUnderline"/>
        </w:rPr>
        <w:t>Hitler was, quite literally on record, inspired by the United States’ treatment of Black and Indigenous people in America</w:t>
      </w:r>
      <w:r w:rsidRPr="002508EC">
        <w:rPr>
          <w:sz w:val="12"/>
        </w:rPr>
        <w:t xml:space="preserve">. But, </w:t>
      </w:r>
      <w:r w:rsidRPr="002508EC">
        <w:rPr>
          <w:rStyle w:val="StyleUnderline"/>
        </w:rPr>
        <w:t>the US</w:t>
      </w:r>
      <w:r w:rsidRPr="002508EC">
        <w:rPr>
          <w:sz w:val="12"/>
        </w:rPr>
        <w:t xml:space="preserve">, and the West at-large, </w:t>
      </w:r>
      <w:r w:rsidRPr="002508EC">
        <w:rPr>
          <w:rStyle w:val="StyleUnderline"/>
        </w:rPr>
        <w:t xml:space="preserve">has exceptionalized him, as if they are morally and politically above his crimes. How is what Hitler, and now Trump, did and are actively doing so unspeakable to the professional liberal apparatus, when such crimes have always been committed against racialized people on a global scale? </w:t>
      </w:r>
      <w:r w:rsidRPr="002508EC">
        <w:rPr>
          <w:rStyle w:val="StyleUnderline"/>
          <w:highlight w:val="green"/>
        </w:rPr>
        <w:t>How can we take seriously the</w:t>
      </w:r>
      <w:r w:rsidRPr="002508EC">
        <w:rPr>
          <w:rStyle w:val="StyleUnderline"/>
        </w:rPr>
        <w:t xml:space="preserve"> largely </w:t>
      </w:r>
      <w:r w:rsidRPr="002508EC">
        <w:rPr>
          <w:rStyle w:val="StyleUnderline"/>
          <w:highlight w:val="green"/>
        </w:rPr>
        <w:t>performative outrage</w:t>
      </w:r>
      <w:r w:rsidRPr="002508EC">
        <w:rPr>
          <w:rStyle w:val="StyleUnderline"/>
        </w:rPr>
        <w:t xml:space="preserve"> and condemnation</w:t>
      </w:r>
      <w:r w:rsidRPr="002508EC">
        <w:rPr>
          <w:sz w:val="12"/>
        </w:rPr>
        <w:t xml:space="preserve"> that the Hitlers or Trumps of our world have incited </w:t>
      </w:r>
      <w:r w:rsidRPr="002508EC">
        <w:rPr>
          <w:rStyle w:val="StyleUnderline"/>
        </w:rPr>
        <w:t xml:space="preserve">in liberals </w:t>
      </w:r>
      <w:r w:rsidRPr="002508EC">
        <w:rPr>
          <w:rStyle w:val="StyleUnderline"/>
          <w:highlight w:val="green"/>
        </w:rPr>
        <w:t>when</w:t>
      </w:r>
      <w:r w:rsidRPr="002508EC">
        <w:rPr>
          <w:rStyle w:val="StyleUnderline"/>
        </w:rPr>
        <w:t xml:space="preserve"> similar </w:t>
      </w:r>
      <w:r w:rsidRPr="002508EC">
        <w:rPr>
          <w:rStyle w:val="StyleUnderline"/>
          <w:highlight w:val="green"/>
        </w:rPr>
        <w:t>crimes have been enacted</w:t>
      </w:r>
      <w:r w:rsidRPr="002508EC">
        <w:rPr>
          <w:rStyle w:val="StyleUnderline"/>
        </w:rPr>
        <w:t xml:space="preserve"> on racialized persons </w:t>
      </w:r>
      <w:r w:rsidRPr="002508EC">
        <w:rPr>
          <w:rStyle w:val="StyleUnderline"/>
          <w:highlight w:val="green"/>
        </w:rPr>
        <w:t>on a global scale by</w:t>
      </w:r>
      <w:r w:rsidRPr="002508EC">
        <w:rPr>
          <w:rStyle w:val="StyleUnderline"/>
        </w:rPr>
        <w:t xml:space="preserve"> political leaders such as Winston </w:t>
      </w:r>
      <w:r w:rsidRPr="002508EC">
        <w:rPr>
          <w:rStyle w:val="StyleUnderline"/>
          <w:highlight w:val="green"/>
        </w:rPr>
        <w:t>Churchill</w:t>
      </w:r>
      <w:r w:rsidRPr="002508EC">
        <w:rPr>
          <w:rStyle w:val="StyleUnderline"/>
        </w:rPr>
        <w:t xml:space="preserve">, Franklin D. </w:t>
      </w:r>
      <w:r w:rsidRPr="002508EC">
        <w:rPr>
          <w:rStyle w:val="StyleUnderline"/>
          <w:highlight w:val="green"/>
        </w:rPr>
        <w:t>Roosevelt</w:t>
      </w:r>
      <w:r w:rsidRPr="002508EC">
        <w:rPr>
          <w:rStyle w:val="StyleUnderline"/>
        </w:rPr>
        <w:t xml:space="preserve">, Harry </w:t>
      </w:r>
      <w:r w:rsidRPr="002508EC">
        <w:rPr>
          <w:rStyle w:val="StyleUnderline"/>
          <w:highlight w:val="green"/>
        </w:rPr>
        <w:t>Truman</w:t>
      </w:r>
      <w:r w:rsidRPr="002508EC">
        <w:rPr>
          <w:rStyle w:val="StyleUnderline"/>
        </w:rPr>
        <w:t xml:space="preserve">, John F. </w:t>
      </w:r>
      <w:r w:rsidRPr="002508EC">
        <w:rPr>
          <w:rStyle w:val="StyleUnderline"/>
          <w:highlight w:val="green"/>
        </w:rPr>
        <w:t>Kennedy, and</w:t>
      </w:r>
      <w:r w:rsidRPr="002508EC">
        <w:rPr>
          <w:rStyle w:val="StyleUnderline"/>
        </w:rPr>
        <w:t xml:space="preserve"> Barack </w:t>
      </w:r>
      <w:r w:rsidRPr="002508EC">
        <w:rPr>
          <w:rStyle w:val="StyleUnderline"/>
          <w:highlight w:val="green"/>
        </w:rPr>
        <w:t>Obama</w:t>
      </w:r>
      <w:r w:rsidRPr="002508EC">
        <w:rPr>
          <w:rStyle w:val="StyleUnderline"/>
        </w:rPr>
        <w:t>, all of whom they admire?</w:t>
      </w:r>
      <w:r w:rsidRPr="002508EC">
        <w:rPr>
          <w:sz w:val="12"/>
        </w:rPr>
        <w:t xml:space="preserve"> What is Hitler to the African, whose enslavement, rape, theft, dispossession, and exploitation served as a template for what would be exported to other colonized nations and peoples for the purposes and demands of Western capital? </w:t>
      </w:r>
      <w:r w:rsidRPr="002508EC">
        <w:rPr>
          <w:rStyle w:val="StyleUnderline"/>
          <w:highlight w:val="green"/>
        </w:rPr>
        <w:t>What is Hitler to the Palestinian</w:t>
      </w:r>
      <w:r w:rsidRPr="002508EC">
        <w:rPr>
          <w:rStyle w:val="StyleUnderline"/>
        </w:rPr>
        <w:t xml:space="preserve"> whose terror and whose terror and ongoing genocide is being supported and funded by the US (and every single one of our politicians)?</w:t>
      </w:r>
      <w:r w:rsidRPr="002508EC">
        <w:rPr>
          <w:sz w:val="12"/>
        </w:rPr>
        <w:t xml:space="preserve"> What is Hitler to the Iranian, Korean, or Chinese whose subjugated positionality is that of the result of US imperialism and global capitalism? What is Hitler </w:t>
      </w:r>
      <w:r w:rsidRPr="002508EC">
        <w:rPr>
          <w:rStyle w:val="StyleUnderline"/>
          <w:highlight w:val="green"/>
        </w:rPr>
        <w:t>to any racialized, imperialized, or colonized</w:t>
      </w:r>
      <w:r w:rsidRPr="002508EC">
        <w:rPr>
          <w:rStyle w:val="StyleUnderline"/>
        </w:rPr>
        <w:t xml:space="preserve"> nation or </w:t>
      </w:r>
      <w:r w:rsidRPr="002508EC">
        <w:rPr>
          <w:rStyle w:val="StyleUnderline"/>
          <w:highlight w:val="green"/>
        </w:rPr>
        <w:t>peoples</w:t>
      </w:r>
      <w:r w:rsidRPr="002508EC">
        <w:rPr>
          <w:rStyle w:val="StyleUnderline"/>
        </w:rPr>
        <w:t xml:space="preserve"> who have reaped the consequences of Euro-American capital and rule?</w:t>
      </w:r>
    </w:p>
    <w:p w14:paraId="4640066A" w14:textId="77777777" w:rsidR="00D97CB1" w:rsidRPr="002508EC" w:rsidRDefault="00D97CB1" w:rsidP="00D97CB1">
      <w:pPr>
        <w:rPr>
          <w:sz w:val="12"/>
        </w:rPr>
      </w:pPr>
      <w:r w:rsidRPr="002508EC">
        <w:rPr>
          <w:sz w:val="12"/>
        </w:rPr>
        <w:t>“During the Second World War the country became incensed against the Japanese—not against the Germans. The Germans were never incarcerated, the Japanese were. And now the Iranians and other people like that. Europe had nothing against Hitler and neither did [America] until he turned his guns against them.”</w:t>
      </w:r>
    </w:p>
    <w:p w14:paraId="2142E2B5" w14:textId="77777777" w:rsidR="00D97CB1" w:rsidRPr="002508EC" w:rsidRDefault="00D97CB1" w:rsidP="00D97CB1">
      <w:pPr>
        <w:rPr>
          <w:sz w:val="12"/>
        </w:rPr>
      </w:pPr>
      <w:r w:rsidRPr="002508EC">
        <w:rPr>
          <w:sz w:val="12"/>
        </w:rPr>
        <w:t xml:space="preserve"> — James Baldwin</w:t>
      </w:r>
    </w:p>
    <w:p w14:paraId="1DFFF733" w14:textId="77777777" w:rsidR="00D97CB1" w:rsidRPr="002508EC" w:rsidRDefault="00D97CB1" w:rsidP="00D97CB1">
      <w:pPr>
        <w:rPr>
          <w:sz w:val="12"/>
        </w:rPr>
      </w:pPr>
      <w:r w:rsidRPr="002508EC">
        <w:rPr>
          <w:sz w:val="12"/>
        </w:rPr>
        <w:t>Fascism is not something that can be simply born or defeated via electoralism—in countries that are capitalist, colonialist, and/or imperialist from their inception, as was such in the case of the US and Germany. An able and willing fascist participant can absolutely run for office, uphold such an order, and maybe even advance it in a wide variety of ways. But there has not been a case in which fascism begins or ends with said individual or political act of simply voting. So while yes, the ruling class technically “allows” its subjects the illusive option to vote for and “elect” (with conditions, of course) whomever will be the upholder of said system, it is the system itself — that makes way for the empowerment and upholding of individuals, ideologies, and violence—that needs undoing, not just the figurehead representing it. Which, again, is what makes it ncessary to expose the liberal exceptionalizing of Trump’s regime of violence—because the capitalist ruling class will easily relieve Trump of his duties of upholding the white-supremacist fascist order and replace him with someone who will effectively maintain the white power structure with grace and class, just as liberals like it, in a way that is socially acceptable to the vast majority of American people (and the West at large). Because the vast majority of Americans are simply unaware of the extent to which political violence is exported globally. And the amount of violence, terror, and death that elected leaders—from the self-proclaimed progressives to the unabashed neo-conservatives—are directly responsible for.</w:t>
      </w:r>
    </w:p>
    <w:p w14:paraId="7FBB10E7" w14:textId="77777777" w:rsidR="00D97CB1" w:rsidRPr="002508EC" w:rsidRDefault="00D97CB1" w:rsidP="00D97CB1">
      <w:pPr>
        <w:rPr>
          <w:sz w:val="12"/>
        </w:rPr>
      </w:pPr>
      <w:r w:rsidRPr="002508EC">
        <w:rPr>
          <w:sz w:val="12"/>
        </w:rPr>
        <w:t xml:space="preserve">To reiterate, </w:t>
      </w:r>
      <w:r w:rsidRPr="002508EC">
        <w:rPr>
          <w:rStyle w:val="StyleUnderline"/>
        </w:rPr>
        <w:t>the inevitable ascension into the fascist order began when Europeans set foot on the shores of West Africa—not the 2016 general election in the US</w:t>
      </w:r>
      <w:r w:rsidRPr="002508EC">
        <w:rPr>
          <w:sz w:val="12"/>
        </w:rPr>
        <w:t xml:space="preserve">. Germany, for example, alongside the Euro-Americas, enslaved and massacred Africans with impunity centuries prior to the unfortunate birth of Hitler, the individual, and yet we are to believe fascism began with Hitler? Or, in the American sense, with Trump in 2016? Despite the incessant crimes of </w:t>
      </w:r>
      <w:r w:rsidRPr="002508EC">
        <w:rPr>
          <w:rStyle w:val="StyleUnderline"/>
        </w:rPr>
        <w:t>capital</w:t>
      </w:r>
      <w:r w:rsidRPr="002508EC">
        <w:rPr>
          <w:sz w:val="12"/>
        </w:rPr>
        <w:t xml:space="preserve">, which as we know, as Marx taught us, </w:t>
      </w:r>
      <w:r w:rsidRPr="002508EC">
        <w:rPr>
          <w:rStyle w:val="StyleUnderline"/>
        </w:rPr>
        <w:t xml:space="preserve">“[came] dripping from head to foot, from every pore, with blood </w:t>
      </w:r>
      <w:r w:rsidRPr="002508EC">
        <w:rPr>
          <w:sz w:val="12"/>
        </w:rPr>
        <w:t>and dirt” throughout history, including such crimes that birthed the bastard child of Europe now known as America? If it took multi-country war and an immeasurable amount of bloodshed led by the USSR to defeat the fascist beast in Germany—never mind the reluctance on the part of the US to get involved until Germany threatened US hegemony with its prospects of expanding its rule on a global scale—how are we supposed to believe that fascism is something to be defeated by merely checking off a box?</w:t>
      </w:r>
    </w:p>
    <w:p w14:paraId="468462A8" w14:textId="77777777" w:rsidR="00D97CB1" w:rsidRPr="002508EC" w:rsidRDefault="00D97CB1" w:rsidP="00D97CB1">
      <w:pPr>
        <w:rPr>
          <w:rStyle w:val="StyleUnderline"/>
        </w:rPr>
      </w:pPr>
      <w:r w:rsidRPr="002508EC">
        <w:rPr>
          <w:sz w:val="12"/>
        </w:rPr>
        <w:t xml:space="preserve">America was born as a nation, as an ideological extension of a European bourgeois political, cultural, and libidinal desire to expand new markets to generate more capital—even if it meant resorting to the utmost diabolical means. Hitler is not dead. As the US’s values, institutions, global legitimacy, and grip on the world—namely the colonized world—is in decay, there is far too much evidence of just this fact. And </w:t>
      </w:r>
      <w:r w:rsidRPr="002508EC">
        <w:rPr>
          <w:rStyle w:val="StyleUnderline"/>
        </w:rPr>
        <w:t xml:space="preserve">everything we are seeing that the professional liberal class has duplicitously yet meticulously attributed </w:t>
      </w:r>
      <w:r w:rsidRPr="002508EC">
        <w:rPr>
          <w:sz w:val="12"/>
        </w:rPr>
        <w:t>solely</w:t>
      </w:r>
      <w:r w:rsidRPr="002508EC">
        <w:rPr>
          <w:rStyle w:val="StyleUnderline"/>
        </w:rPr>
        <w:t xml:space="preserve"> to Trump</w:t>
      </w:r>
      <w:r w:rsidRPr="002508EC">
        <w:rPr>
          <w:sz w:val="12"/>
        </w:rPr>
        <w:t xml:space="preserve"> and his ilk, </w:t>
      </w:r>
      <w:r w:rsidRPr="002508EC">
        <w:rPr>
          <w:rStyle w:val="StyleUnderline"/>
        </w:rPr>
        <w:t>whether in reference to the political repression happening across the country on the part of the carceral police state</w:t>
      </w:r>
      <w:r w:rsidRPr="002508EC">
        <w:rPr>
          <w:sz w:val="12"/>
        </w:rPr>
        <w:t xml:space="preserve">, the neglect of millions of citizens in a midst of a global pandemic and economic turmoil, or the hypervisibility of armed white militia groups, </w:t>
      </w:r>
      <w:r w:rsidRPr="002508EC">
        <w:rPr>
          <w:rStyle w:val="StyleUnderline"/>
        </w:rPr>
        <w:t>is simply a product of white-supremacist capitalism and its reaction to</w:t>
      </w:r>
      <w:r w:rsidRPr="002508EC">
        <w:rPr>
          <w:sz w:val="12"/>
        </w:rPr>
        <w:t xml:space="preserve">, and delaying, </w:t>
      </w:r>
      <w:r w:rsidRPr="002508EC">
        <w:rPr>
          <w:rStyle w:val="StyleUnderline"/>
        </w:rPr>
        <w:t xml:space="preserve">its </w:t>
      </w:r>
      <w:r w:rsidRPr="002508EC">
        <w:rPr>
          <w:sz w:val="12"/>
        </w:rPr>
        <w:t>inevitable</w:t>
      </w:r>
      <w:r w:rsidRPr="002508EC">
        <w:rPr>
          <w:rStyle w:val="StyleUnderline"/>
        </w:rPr>
        <w:t xml:space="preserve"> demise.</w:t>
      </w:r>
    </w:p>
    <w:p w14:paraId="5FC9A0DE" w14:textId="77777777" w:rsidR="00D97CB1" w:rsidRPr="002508EC" w:rsidRDefault="00D97CB1" w:rsidP="00D97CB1">
      <w:pPr>
        <w:rPr>
          <w:sz w:val="12"/>
        </w:rPr>
      </w:pPr>
      <w:r w:rsidRPr="002508EC">
        <w:rPr>
          <w:sz w:val="12"/>
        </w:rPr>
        <w:t>The state at-large, and its upholders—whether in the form of the institutionalized agents or vigilantes—is reacting to the desires and needs of capital and whiteness. And regardless of who is president, these contradictions will continue to rise in these times because the needs of capital and whiteness largely come at the expense of the non-white and super-exploited, rendering it unsustainable and almost always in a constant state of flux and turmoil, and constantly in need of protection and adaptation. Hitler is not dead.</w:t>
      </w:r>
    </w:p>
    <w:p w14:paraId="552D5CAF" w14:textId="77777777" w:rsidR="00D97CB1" w:rsidRPr="002508EC" w:rsidRDefault="00D97CB1" w:rsidP="00D97CB1">
      <w:pPr>
        <w:rPr>
          <w:sz w:val="12"/>
        </w:rPr>
      </w:pPr>
      <w:r w:rsidRPr="002508EC">
        <w:rPr>
          <w:sz w:val="12"/>
        </w:rPr>
        <w:t>“We must resign ourselves to the inevitable and say to ourselves, once and for all, that the bourgeoisie is condemned to become every day more snarling, more openly ferocious, more shameless, more summarily barbarous; that it is an implacable law that every decadent class finds itself turned into a receptacle into which there flow all the dirty waters of history; that it is a universal law that before it disappears every class must first disgrace itself completely, on all fronts, and that it is with their heads buried in the dunghill that dying societies utter their swan songs.”</w:t>
      </w:r>
    </w:p>
    <w:p w14:paraId="48497EF7" w14:textId="77777777" w:rsidR="00D97CB1" w:rsidRPr="002508EC" w:rsidRDefault="00D97CB1" w:rsidP="00D97CB1">
      <w:pPr>
        <w:rPr>
          <w:sz w:val="12"/>
        </w:rPr>
      </w:pPr>
      <w:r w:rsidRPr="002508EC">
        <w:rPr>
          <w:sz w:val="12"/>
        </w:rPr>
        <w:t>— Aimé Césaire, discourses on colonialism</w:t>
      </w:r>
    </w:p>
    <w:p w14:paraId="469897F5" w14:textId="77777777" w:rsidR="00D97CB1" w:rsidRPr="002508EC" w:rsidRDefault="00D97CB1" w:rsidP="00D97CB1">
      <w:pPr>
        <w:rPr>
          <w:sz w:val="12"/>
        </w:rPr>
      </w:pPr>
      <w:r w:rsidRPr="002508EC">
        <w:rPr>
          <w:sz w:val="12"/>
        </w:rPr>
        <w:t>Fascism—as well as the personification of such in the form of Hitler and Trump—is the inevitable outcome of a global capitalist system whose entire economy is predicated on constant racialized war, terror, and violence, and unsustainably expanding and creating new markets to achieve such a feat. Hitler is not dead. Fascism is simply “capitalism in decay.” If we want to end, or even remotely challenge fascism, we must work to eradicate capitalism.</w:t>
      </w:r>
    </w:p>
    <w:p w14:paraId="670A5DC1" w14:textId="77777777" w:rsidR="00D97CB1" w:rsidRPr="002508EC" w:rsidRDefault="00D97CB1" w:rsidP="00D97CB1">
      <w:pPr>
        <w:rPr>
          <w:rStyle w:val="Emphasis"/>
        </w:rPr>
      </w:pPr>
      <w:r w:rsidRPr="002508EC">
        <w:rPr>
          <w:rStyle w:val="StyleUnderline"/>
        </w:rPr>
        <w:t>The misunderstanding of fascism begins with the deliberate political positing of [neo]liberalism as in-opposition or an alternative to the fascist order.</w:t>
      </w:r>
      <w:r w:rsidRPr="002508EC">
        <w:rPr>
          <w:sz w:val="12"/>
        </w:rPr>
        <w:t xml:space="preserve"> When </w:t>
      </w:r>
      <w:r w:rsidRPr="002508EC">
        <w:rPr>
          <w:rStyle w:val="StyleUnderline"/>
        </w:rPr>
        <w:t>in actuality</w:t>
      </w:r>
      <w:r w:rsidRPr="002508EC">
        <w:rPr>
          <w:sz w:val="12"/>
        </w:rPr>
        <w:t>, history has shown us that</w:t>
      </w:r>
      <w:r w:rsidRPr="002508EC">
        <w:rPr>
          <w:rStyle w:val="StyleUnderline"/>
        </w:rPr>
        <w:t xml:space="preserve"> it is in cahoots with, if not, an actual strand of fascism in and of itself. Liberal democrats often spout </w:t>
      </w:r>
      <w:r w:rsidRPr="002508EC">
        <w:rPr>
          <w:rStyle w:val="StyleUnderline"/>
          <w:highlight w:val="green"/>
        </w:rPr>
        <w:t>rhetorical devices such as</w:t>
      </w:r>
      <w:r w:rsidRPr="002508EC">
        <w:rPr>
          <w:rStyle w:val="StyleUnderline"/>
        </w:rPr>
        <w:t xml:space="preserve">, “there is no middle ground; </w:t>
      </w:r>
      <w:r w:rsidRPr="002508EC">
        <w:rPr>
          <w:rStyle w:val="StyleUnderline"/>
          <w:highlight w:val="green"/>
        </w:rPr>
        <w:t>pick a side</w:t>
      </w:r>
      <w:r w:rsidRPr="002508EC">
        <w:rPr>
          <w:rStyle w:val="StyleUnderline"/>
        </w:rPr>
        <w:t>.”</w:t>
      </w:r>
      <w:r w:rsidRPr="002508EC">
        <w:rPr>
          <w:sz w:val="12"/>
        </w:rPr>
        <w:t xml:space="preserve"> Such statements are </w:t>
      </w:r>
      <w:r w:rsidRPr="002508EC">
        <w:rPr>
          <w:rStyle w:val="StyleUnderline"/>
        </w:rPr>
        <w:t>not to emphasize the crucial sociopolitical moment we find ourselves in,</w:t>
      </w:r>
      <w:r w:rsidRPr="002508EC">
        <w:rPr>
          <w:sz w:val="12"/>
        </w:rPr>
        <w:t xml:space="preserve"> which necessitates that we choose between fascism or socialism—in the face of pending climate doom and deteriorating material conditions—</w:t>
      </w:r>
      <w:r w:rsidRPr="002508EC">
        <w:rPr>
          <w:rStyle w:val="Emphasis"/>
        </w:rPr>
        <w:t xml:space="preserve">but to </w:t>
      </w:r>
      <w:r w:rsidRPr="002508EC">
        <w:rPr>
          <w:rStyle w:val="Emphasis"/>
          <w:highlight w:val="green"/>
        </w:rPr>
        <w:t>guilt us into voting for Democrats</w:t>
      </w:r>
      <w:r w:rsidRPr="002508EC">
        <w:rPr>
          <w:rStyle w:val="Emphasis"/>
        </w:rPr>
        <w:t xml:space="preserve"> over Republicans.</w:t>
      </w:r>
    </w:p>
    <w:p w14:paraId="13BBA775" w14:textId="77777777" w:rsidR="00D97CB1" w:rsidRPr="002508EC" w:rsidRDefault="00D97CB1" w:rsidP="00D97CB1">
      <w:pPr>
        <w:rPr>
          <w:sz w:val="12"/>
        </w:rPr>
      </w:pPr>
      <w:r w:rsidRPr="002508EC">
        <w:rPr>
          <w:sz w:val="12"/>
        </w:rPr>
        <w:t xml:space="preserve">It has never been more apparent that </w:t>
      </w:r>
      <w:r w:rsidRPr="002508EC">
        <w:rPr>
          <w:rStyle w:val="StyleUnderline"/>
        </w:rPr>
        <w:t xml:space="preserve">liberal democrats are </w:t>
      </w:r>
      <w:r w:rsidRPr="002508EC">
        <w:rPr>
          <w:rStyle w:val="StyleUnderline"/>
          <w:highlight w:val="green"/>
        </w:rPr>
        <w:t>the stabilizers and upkeepers of fascist rule</w:t>
      </w:r>
      <w:r w:rsidRPr="002508EC">
        <w:rPr>
          <w:rStyle w:val="StyleUnderline"/>
        </w:rPr>
        <w:t>—who exist to provide an illusion of “opposition” to the material actualities and consequences of liberal democracy, western capital(ism), and the white power structure at-large—while actively upholding the neoliberal fascist order and inhibiting even the slightest possibilities of progress</w:t>
      </w:r>
      <w:r w:rsidRPr="002508EC">
        <w:rPr>
          <w:sz w:val="12"/>
        </w:rPr>
        <w:t xml:space="preserve">. </w:t>
      </w:r>
      <w:r w:rsidRPr="002508EC">
        <w:rPr>
          <w:rStyle w:val="StyleUnderline"/>
          <w:highlight w:val="green"/>
        </w:rPr>
        <w:t>Left radicals</w:t>
      </w:r>
      <w:r w:rsidRPr="002508EC">
        <w:rPr>
          <w:rStyle w:val="StyleUnderline"/>
        </w:rPr>
        <w:t>,</w:t>
      </w:r>
      <w:r w:rsidRPr="002508EC">
        <w:rPr>
          <w:sz w:val="12"/>
        </w:rPr>
        <w:t xml:space="preserve"> or anyone who has divested from bourgeois electoralism, </w:t>
      </w:r>
      <w:r w:rsidRPr="002508EC">
        <w:rPr>
          <w:rStyle w:val="StyleUnderline"/>
          <w:highlight w:val="green"/>
        </w:rPr>
        <w:t>are</w:t>
      </w:r>
      <w:r w:rsidRPr="002508EC">
        <w:rPr>
          <w:rStyle w:val="StyleUnderline"/>
        </w:rPr>
        <w:t xml:space="preserve"> constantly punched down on and </w:t>
      </w:r>
      <w:r w:rsidRPr="002508EC">
        <w:rPr>
          <w:rStyle w:val="StyleUnderline"/>
          <w:highlight w:val="green"/>
        </w:rPr>
        <w:t>condescended to for</w:t>
      </w:r>
      <w:r w:rsidRPr="002508EC">
        <w:rPr>
          <w:rStyle w:val="StyleUnderline"/>
        </w:rPr>
        <w:t xml:space="preserve"> daring to demand more than mild concessions</w:t>
      </w:r>
      <w:r w:rsidRPr="002508EC">
        <w:rPr>
          <w:sz w:val="12"/>
        </w:rPr>
        <w:t xml:space="preserve"> (“</w:t>
      </w:r>
      <w:r w:rsidRPr="002508EC">
        <w:rPr>
          <w:rStyle w:val="StyleUnderline"/>
        </w:rPr>
        <w:t>reforms</w:t>
      </w:r>
      <w:r w:rsidRPr="002508EC">
        <w:rPr>
          <w:sz w:val="12"/>
        </w:rPr>
        <w:t xml:space="preserve">” </w:t>
      </w:r>
      <w:r w:rsidRPr="002508EC">
        <w:rPr>
          <w:rStyle w:val="StyleUnderline"/>
        </w:rPr>
        <w:t>that’ll</w:t>
      </w:r>
      <w:r w:rsidRPr="002508EC">
        <w:rPr>
          <w:sz w:val="12"/>
        </w:rPr>
        <w:t xml:space="preserve"> just </w:t>
      </w:r>
      <w:r w:rsidRPr="002508EC">
        <w:rPr>
          <w:rStyle w:val="StyleUnderline"/>
        </w:rPr>
        <w:t>be poked, prodded, weakened and rendered obsolete</w:t>
      </w:r>
      <w:r w:rsidRPr="002508EC">
        <w:rPr>
          <w:sz w:val="12"/>
        </w:rPr>
        <w:t xml:space="preserve"> the moment the next Republican gets into office) and milquetoast, uninspiring, career-imperialist Democrat candidates. </w:t>
      </w:r>
      <w:r w:rsidRPr="002508EC">
        <w:rPr>
          <w:rStyle w:val="Emphasis"/>
        </w:rPr>
        <w:t>There have been constant claims on the part of liberal democrats</w:t>
      </w:r>
      <w:r w:rsidRPr="002508EC">
        <w:rPr>
          <w:sz w:val="12"/>
        </w:rPr>
        <w:t>—and those sympathetic to their politics—</w:t>
      </w:r>
      <w:r w:rsidRPr="002508EC">
        <w:rPr>
          <w:rStyle w:val="Emphasis"/>
        </w:rPr>
        <w:t>of radicals</w:t>
      </w:r>
      <w:r w:rsidRPr="002508EC">
        <w:rPr>
          <w:sz w:val="12"/>
        </w:rPr>
        <w:t xml:space="preserve"> being “child-like” and </w:t>
      </w:r>
      <w:r w:rsidRPr="002508EC">
        <w:rPr>
          <w:rStyle w:val="Emphasis"/>
          <w:highlight w:val="green"/>
        </w:rPr>
        <w:t>expecting “purity”</w:t>
      </w:r>
      <w:r w:rsidRPr="002508EC">
        <w:rPr>
          <w:sz w:val="12"/>
          <w:highlight w:val="green"/>
        </w:rPr>
        <w:t xml:space="preserve"> </w:t>
      </w:r>
      <w:r w:rsidRPr="002508EC">
        <w:rPr>
          <w:rStyle w:val="StyleUnderline"/>
          <w:highlight w:val="green"/>
        </w:rPr>
        <w:t>for wanting a world without</w:t>
      </w:r>
      <w:r w:rsidRPr="002508EC">
        <w:rPr>
          <w:rStyle w:val="StyleUnderline"/>
        </w:rPr>
        <w:t xml:space="preserve"> constant </w:t>
      </w:r>
      <w:r w:rsidRPr="002508EC">
        <w:rPr>
          <w:rStyle w:val="StyleUnderline"/>
          <w:highlight w:val="green"/>
        </w:rPr>
        <w:t>racialized violence</w:t>
      </w:r>
      <w:r w:rsidRPr="002508EC">
        <w:rPr>
          <w:sz w:val="12"/>
        </w:rPr>
        <w:t xml:space="preserve">, demanding political representatives that aren’t subservient to capital but to our material interests, and refusing to engage in lesser of two evils every election cycle. It is quite clear that </w:t>
      </w:r>
      <w:r w:rsidRPr="002508EC">
        <w:rPr>
          <w:rStyle w:val="StyleUnderline"/>
        </w:rPr>
        <w:t>liberal establishment democrats—and the opportunists who serve their rule—are categorically irrelevant to the dispossessed, colonized, racialized, super-exploited, and wretched of our world,</w:t>
      </w:r>
      <w:r w:rsidRPr="002508EC">
        <w:rPr>
          <w:sz w:val="12"/>
        </w:rPr>
        <w:t xml:space="preserve"> beyond their attempts to postpone and/or flat-out hinder our drive to build a better world, and redirecting our aims back into the arms of the establishment.</w:t>
      </w:r>
    </w:p>
    <w:p w14:paraId="2113EE06" w14:textId="77777777" w:rsidR="00D97CB1" w:rsidRPr="002508EC" w:rsidRDefault="00D97CB1" w:rsidP="00D97CB1">
      <w:pPr>
        <w:rPr>
          <w:sz w:val="12"/>
        </w:rPr>
      </w:pPr>
      <w:r w:rsidRPr="002508EC">
        <w:rPr>
          <w:rStyle w:val="StyleUnderline"/>
          <w:highlight w:val="green"/>
        </w:rPr>
        <w:t>Liberal democrats</w:t>
      </w:r>
      <w:r w:rsidRPr="002508EC">
        <w:rPr>
          <w:rStyle w:val="StyleUnderline"/>
        </w:rPr>
        <w:t xml:space="preserve"> obediently assume their role as </w:t>
      </w:r>
      <w:r w:rsidRPr="002508EC">
        <w:rPr>
          <w:rStyle w:val="StyleUnderline"/>
          <w:highlight w:val="green"/>
        </w:rPr>
        <w:t>the “left-wing” of fascism</w:t>
      </w:r>
      <w:r w:rsidRPr="002508EC">
        <w:rPr>
          <w:rStyle w:val="StyleUnderline"/>
        </w:rPr>
        <w:t>—the “good cops” to the Republican “bad cops.”</w:t>
      </w:r>
      <w:r w:rsidRPr="002508EC">
        <w:rPr>
          <w:sz w:val="12"/>
        </w:rPr>
        <w:t xml:space="preserve"> The </w:t>
      </w:r>
      <w:r w:rsidRPr="002508EC">
        <w:rPr>
          <w:rStyle w:val="StyleUnderline"/>
        </w:rPr>
        <w:t>covert</w:t>
      </w:r>
      <w:r w:rsidRPr="002508EC">
        <w:rPr>
          <w:sz w:val="12"/>
        </w:rPr>
        <w:t xml:space="preserve"> fascists </w:t>
      </w:r>
      <w:r w:rsidRPr="002508EC">
        <w:rPr>
          <w:rStyle w:val="StyleUnderline"/>
        </w:rPr>
        <w:t>versus overt fascists</w:t>
      </w:r>
      <w:r w:rsidRPr="002508EC">
        <w:rPr>
          <w:sz w:val="12"/>
        </w:rPr>
        <w:t xml:space="preserve">. </w:t>
      </w:r>
      <w:r w:rsidRPr="002508EC">
        <w:rPr>
          <w:rStyle w:val="StyleUnderline"/>
        </w:rPr>
        <w:t>But</w:t>
      </w:r>
      <w:r w:rsidRPr="002508EC">
        <w:rPr>
          <w:sz w:val="12"/>
        </w:rPr>
        <w:t xml:space="preserve"> at the detriment to us all, the fact still remains that </w:t>
      </w:r>
      <w:r w:rsidRPr="002508EC">
        <w:rPr>
          <w:rStyle w:val="StyleUnderline"/>
        </w:rPr>
        <w:t>they</w:t>
      </w:r>
      <w:r w:rsidRPr="002508EC">
        <w:rPr>
          <w:rStyle w:val="Emphasis"/>
        </w:rPr>
        <w:t xml:space="preserve"> </w:t>
      </w:r>
      <w:r w:rsidRPr="002508EC">
        <w:rPr>
          <w:rStyle w:val="Emphasis"/>
          <w:highlight w:val="green"/>
        </w:rPr>
        <w:t xml:space="preserve">are </w:t>
      </w:r>
      <w:r w:rsidRPr="002508EC">
        <w:rPr>
          <w:rStyle w:val="StyleUnderline"/>
        </w:rPr>
        <w:t>both</w:t>
      </w:r>
      <w:r w:rsidRPr="002508EC">
        <w:rPr>
          <w:rStyle w:val="Emphasis"/>
          <w:highlight w:val="green"/>
        </w:rPr>
        <w:t xml:space="preserve"> still cops</w:t>
      </w:r>
      <w:r w:rsidRPr="002508EC">
        <w:rPr>
          <w:rStyle w:val="Emphasis"/>
        </w:rPr>
        <w:t xml:space="preserve"> </w:t>
      </w:r>
      <w:r w:rsidRPr="002508EC">
        <w:rPr>
          <w:sz w:val="12"/>
        </w:rPr>
        <w:t xml:space="preserve">and they are both still driving a fascist system to its inevitable conclusion. Democrats represent the only publicly legitimized and acknowledged political “left” party despite being overwhelmingly ideologically right wing. They allow and endorse mild concessions that will help keep the racialized, colonized, dispossessed, and super-exploited slightly comfortable enough—at the expense of one another and persons in the Global South and Third World—to remain complicit in their subjugation. They will even give impassioned monologues on social media, or in front of the cameras, yell at Republicans’ blatant political violence—while doing nothing materially to actually offer resistance or represent an opposition to said violence beyond rhetorical moral grandstanding. While Republicans don’t even pretend to care about providing subjects of their rule crumbs through these concessions. They don’t pretend to care about whether or not you vote because they accept and relish in their bad cop role. But </w:t>
      </w:r>
      <w:r w:rsidRPr="002508EC">
        <w:rPr>
          <w:rStyle w:val="StyleUnderline"/>
        </w:rPr>
        <w:t>ultimately, both parties truly cannot exist and flourish without one another</w:t>
      </w:r>
      <w:r w:rsidRPr="002508EC">
        <w:rPr>
          <w:sz w:val="12"/>
        </w:rPr>
        <w:t>. They are both incredibly useful, in their own way, as agents of capital, to the sustainment and growth of fascism.</w:t>
      </w:r>
    </w:p>
    <w:p w14:paraId="149F30B4" w14:textId="77777777" w:rsidR="00D97CB1" w:rsidRPr="002508EC" w:rsidRDefault="00D97CB1" w:rsidP="00D97CB1">
      <w:pPr>
        <w:rPr>
          <w:sz w:val="12"/>
        </w:rPr>
      </w:pPr>
      <w:r w:rsidRPr="002508EC">
        <w:rPr>
          <w:sz w:val="12"/>
        </w:rPr>
        <w:t xml:space="preserve">I’d argue “centrism,” “conservatism,” and “republicanism” are not even economic ideologies—in fact, their ideology largely rests on the premise that they have none—beyond the rule of capital. So </w:t>
      </w:r>
      <w:r w:rsidRPr="002508EC">
        <w:rPr>
          <w:rStyle w:val="StyleUnderline"/>
        </w:rPr>
        <w:t>why</w:t>
      </w:r>
      <w:r w:rsidRPr="002508EC">
        <w:rPr>
          <w:sz w:val="12"/>
        </w:rPr>
        <w:t xml:space="preserve"> else—beyond the aforementioned reasons—</w:t>
      </w:r>
      <w:r w:rsidRPr="002508EC">
        <w:rPr>
          <w:rStyle w:val="StyleUnderline"/>
        </w:rPr>
        <w:t>would you need two parties? Both parties are one in the same—just differ in tactics and approaches—but are united under the banner of upholding economic [neo]liberalism, i.e., capitalism</w:t>
      </w:r>
      <w:r w:rsidRPr="002508EC">
        <w:rPr>
          <w:sz w:val="12"/>
        </w:rPr>
        <w:t>. Which is why the rhetoric of “we have a choice between neoliberalism or fascism”—which has been an ostensible liberal talking point—as if, again, neoliberalism is, or could ever be, an alternative, reprieve, or in-opposition to fascism. How could something that has historically worked in cahoots with fascism be an alternative to its rule?</w:t>
      </w:r>
    </w:p>
    <w:p w14:paraId="3A1C18AC" w14:textId="77777777" w:rsidR="00D97CB1" w:rsidRPr="002508EC" w:rsidRDefault="00D97CB1" w:rsidP="00D97CB1">
      <w:pPr>
        <w:rPr>
          <w:sz w:val="12"/>
        </w:rPr>
      </w:pPr>
      <w:r w:rsidRPr="002508EC">
        <w:rPr>
          <w:sz w:val="12"/>
        </w:rPr>
        <w:t>The fact that so much state-sanctioned violence, political repression, mishandling and neglect of the most marginalized—especially incarcerated, immigrant, and houseless populations—in the face of COVID-19, an ongoing housing crisis, unemployment, and economic turmoil, is happening in “liberal” cities and cities led by Democrats nationwide, should very much inform our understanding of the situation at hand. The fascist order will remain intact regardless of who is elected into office on November 3rd—despite the hand-wringing and finger-pointing over which party is more at fault for white-supremacist capitalism’s ills being exposed. The public perception and liberal media coverage of certain events and political violence will adjust accordingly. What we are seeing now, and have been seeing for the last four years is simply a declining empire doing anything and everything it can to maintain its tight (but loosening) grip on its own people—as well as the rest of the world. As evidenced by not just the uprisings and rebellions happening across the country and the world at-large, but the failed coup d’etat attempts—namely in Venezuela and Bolivia—which the professional liberals condemned, not from an anti-imperialist stance but because of Trump’s inability to do imperialism effectively.</w:t>
      </w:r>
    </w:p>
    <w:p w14:paraId="62EB4990" w14:textId="77777777" w:rsidR="00D97CB1" w:rsidRPr="002508EC" w:rsidRDefault="00D97CB1" w:rsidP="00D97CB1">
      <w:pPr>
        <w:rPr>
          <w:rStyle w:val="Emphasis"/>
        </w:rPr>
      </w:pPr>
      <w:r w:rsidRPr="002508EC">
        <w:rPr>
          <w:rStyle w:val="StyleUnderline"/>
          <w:highlight w:val="green"/>
        </w:rPr>
        <w:t>If Trump is Hitler, what is Obama to people of Libya</w:t>
      </w:r>
      <w:r w:rsidRPr="002508EC">
        <w:rPr>
          <w:rStyle w:val="StyleUnderline"/>
        </w:rPr>
        <w:t xml:space="preserve">? Or </w:t>
      </w:r>
      <w:r w:rsidRPr="002508EC">
        <w:rPr>
          <w:rStyle w:val="StyleUnderline"/>
          <w:highlight w:val="green"/>
        </w:rPr>
        <w:t>Syria?</w:t>
      </w:r>
      <w:r w:rsidRPr="002508EC">
        <w:rPr>
          <w:rStyle w:val="StyleUnderline"/>
        </w:rPr>
        <w:t xml:space="preserve"> Or </w:t>
      </w:r>
      <w:r w:rsidRPr="002508EC">
        <w:rPr>
          <w:rStyle w:val="StyleUnderline"/>
          <w:highlight w:val="green"/>
        </w:rPr>
        <w:t>Pakistan</w:t>
      </w:r>
      <w:r w:rsidRPr="002508EC">
        <w:rPr>
          <w:rStyle w:val="StyleUnderline"/>
        </w:rPr>
        <w:t>? What is George W. Bush Jr. to Iraqis? What is Bill Clinton to the people of Sudan? Yuglosavia?</w:t>
      </w:r>
      <w:r w:rsidRPr="002508EC">
        <w:rPr>
          <w:sz w:val="12"/>
        </w:rPr>
        <w:t xml:space="preserve"> </w:t>
      </w:r>
      <w:r w:rsidRPr="002508EC">
        <w:rPr>
          <w:rStyle w:val="StyleUnderline"/>
          <w:highlight w:val="green"/>
        </w:rPr>
        <w:t>What are any</w:t>
      </w:r>
      <w:r w:rsidRPr="002508EC">
        <w:rPr>
          <w:sz w:val="12"/>
        </w:rPr>
        <w:t xml:space="preserve"> and all </w:t>
      </w:r>
      <w:r w:rsidRPr="002508EC">
        <w:rPr>
          <w:rStyle w:val="StyleUnderline"/>
          <w:highlight w:val="green"/>
        </w:rPr>
        <w:t>of them to migrants who have been</w:t>
      </w:r>
      <w:r w:rsidRPr="002508EC">
        <w:rPr>
          <w:rStyle w:val="StyleUnderline"/>
        </w:rPr>
        <w:t xml:space="preserve"> caged and </w:t>
      </w:r>
      <w:r w:rsidRPr="002508EC">
        <w:rPr>
          <w:rStyle w:val="StyleUnderline"/>
          <w:highlight w:val="green"/>
        </w:rPr>
        <w:t>deported,</w:t>
      </w:r>
      <w:r w:rsidRPr="002508EC">
        <w:rPr>
          <w:rStyle w:val="StyleUnderline"/>
        </w:rPr>
        <w:t xml:space="preserve"> or </w:t>
      </w:r>
      <w:r w:rsidRPr="002508EC">
        <w:rPr>
          <w:rStyle w:val="StyleUnderline"/>
          <w:highlight w:val="green"/>
        </w:rPr>
        <w:t>Black people who</w:t>
      </w:r>
      <w:r w:rsidRPr="002508EC">
        <w:rPr>
          <w:rStyle w:val="StyleUnderline"/>
        </w:rPr>
        <w:t xml:space="preserve"> have been </w:t>
      </w:r>
      <w:r w:rsidRPr="002508EC">
        <w:rPr>
          <w:rStyle w:val="StyleUnderline"/>
          <w:highlight w:val="green"/>
        </w:rPr>
        <w:t>executed by police</w:t>
      </w:r>
      <w:r w:rsidRPr="002508EC">
        <w:rPr>
          <w:rStyle w:val="StyleUnderline"/>
        </w:rPr>
        <w:t xml:space="preserve"> in the streets</w:t>
      </w:r>
      <w:r w:rsidRPr="002508EC">
        <w:rPr>
          <w:sz w:val="12"/>
        </w:rPr>
        <w:t xml:space="preserve"> on a daily basis, or </w:t>
      </w:r>
      <w:r w:rsidRPr="002508EC">
        <w:rPr>
          <w:rStyle w:val="StyleUnderline"/>
        </w:rPr>
        <w:t>workers who have been left without means to sustain basic life, or tens of millions who are surveilled each and every day?</w:t>
      </w:r>
      <w:r w:rsidRPr="002508EC">
        <w:rPr>
          <w:sz w:val="12"/>
        </w:rPr>
        <w:t xml:space="preserve"> </w:t>
      </w:r>
      <w:r w:rsidRPr="002508EC">
        <w:rPr>
          <w:rStyle w:val="Emphasis"/>
          <w:highlight w:val="green"/>
        </w:rPr>
        <w:t xml:space="preserve">These things occurred long before Trump and will continue to escalate long after </w:t>
      </w:r>
      <w:r w:rsidRPr="002508EC">
        <w:rPr>
          <w:rStyle w:val="StyleUnderline"/>
        </w:rPr>
        <w:t>Trump</w:t>
      </w:r>
      <w:r w:rsidRPr="002508EC">
        <w:rPr>
          <w:rStyle w:val="Emphasis"/>
          <w:highlight w:val="green"/>
        </w:rPr>
        <w:t>.</w:t>
      </w:r>
    </w:p>
    <w:p w14:paraId="7771F34C" w14:textId="77777777" w:rsidR="00D97CB1" w:rsidRPr="002508EC" w:rsidRDefault="00D97CB1" w:rsidP="00D97CB1">
      <w:pPr>
        <w:rPr>
          <w:sz w:val="12"/>
        </w:rPr>
      </w:pPr>
      <w:r w:rsidRPr="002508EC">
        <w:rPr>
          <w:sz w:val="12"/>
        </w:rPr>
        <w:t>The empire lives. For now. And Hitler is not dead.</w:t>
      </w:r>
    </w:p>
    <w:p w14:paraId="32E186B2" w14:textId="77777777" w:rsidR="00340D28" w:rsidRPr="00313CC4" w:rsidRDefault="00340D28" w:rsidP="00340D28">
      <w:pPr>
        <w:pStyle w:val="Heading3"/>
      </w:pPr>
      <w:r>
        <w:t>Can’t Change Minds</w:t>
      </w:r>
    </w:p>
    <w:p w14:paraId="10F92991" w14:textId="77777777" w:rsidR="00340D28" w:rsidRPr="001F5A1F" w:rsidRDefault="00340D28" w:rsidP="00340D28">
      <w:pPr>
        <w:pStyle w:val="Heading4"/>
      </w:pPr>
      <w:r>
        <w:t>Unions can’t change minds of members.</w:t>
      </w:r>
    </w:p>
    <w:p w14:paraId="41BC5D6B" w14:textId="77777777" w:rsidR="00340D28" w:rsidRPr="00941073" w:rsidRDefault="00340D28" w:rsidP="00340D28">
      <w:pPr>
        <w:rPr>
          <w:sz w:val="12"/>
        </w:rPr>
      </w:pPr>
      <w:r w:rsidRPr="00941073">
        <w:rPr>
          <w:rStyle w:val="Style13ptBold"/>
        </w:rPr>
        <w:t>Hadziabdic 25</w:t>
      </w:r>
      <w:r w:rsidRPr="00941073">
        <w:rPr>
          <w:sz w:val="12"/>
        </w:rPr>
        <w:t xml:space="preserve"> [The wind of no change: union effects on partisan preferences and the working-class metamorphosis. (2025). West European Politics, 48:7, 1573-1598, DOI: 10.1080/01402382.2024.2388481. Sinisa Hadziabdic, Max Planck Institute for the Study of Societies (MPIfG), Cologne, Germany.//Spence]</w:t>
      </w:r>
    </w:p>
    <w:p w14:paraId="72589F1F" w14:textId="77777777" w:rsidR="00340D28" w:rsidRPr="002076CA" w:rsidRDefault="00340D28" w:rsidP="00340D28">
      <w:pPr>
        <w:rPr>
          <w:rStyle w:val="Emphasis"/>
        </w:rPr>
      </w:pPr>
      <w:r w:rsidRPr="000F4427">
        <w:rPr>
          <w:sz w:val="12"/>
        </w:rPr>
        <w:t xml:space="preserve">Focusing on Germany and the United Kingdom as two most dissimilar cases in terms of labour market and political institutions, the article examines the impact of trade union membership on partisan preferences. Leveraging panel data to control for time-invariant selection effects shows that </w:t>
      </w:r>
      <w:r w:rsidRPr="000F4427">
        <w:rPr>
          <w:rStyle w:val="StyleUnderline"/>
        </w:rPr>
        <w:t xml:space="preserve">trade </w:t>
      </w:r>
      <w:r w:rsidRPr="007C7393">
        <w:rPr>
          <w:rStyle w:val="StyleUnderline"/>
          <w:highlight w:val="green"/>
        </w:rPr>
        <w:t>unions</w:t>
      </w:r>
      <w:r w:rsidRPr="000F4427">
        <w:rPr>
          <w:sz w:val="12"/>
        </w:rPr>
        <w:t xml:space="preserve"> exert a small but consistent left-wing influence on wage earners who become affiliated, but they </w:t>
      </w:r>
      <w:r w:rsidRPr="007C7393">
        <w:rPr>
          <w:rStyle w:val="Emphasis"/>
          <w:highlight w:val="green"/>
        </w:rPr>
        <w:t xml:space="preserve">are no longer able to modify </w:t>
      </w:r>
      <w:r w:rsidRPr="004D0372">
        <w:rPr>
          <w:rStyle w:val="StyleUnderline"/>
        </w:rPr>
        <w:t>the</w:t>
      </w:r>
      <w:r w:rsidRPr="007C7393">
        <w:rPr>
          <w:rStyle w:val="Emphasis"/>
          <w:highlight w:val="green"/>
        </w:rPr>
        <w:t xml:space="preserve"> preferences of working-class members.</w:t>
      </w:r>
      <w:r w:rsidRPr="000F4427">
        <w:rPr>
          <w:sz w:val="12"/>
        </w:rPr>
        <w:t xml:space="preserve"> A longitudinal approach reveals that unions mainly attract individuals who already share the unions’ political inclinations before joining. The additional shift to the left experienced by already left-leaning new members is consistent with a value congruence mechanism triggered by interactions with even more left-leaning long-term union members. Symmetrically, working-class joiners exhibit less pronounced left-wing inclinations before becoming affiliated, a gap that widens further after they join. </w:t>
      </w:r>
      <w:r w:rsidRPr="002076CA">
        <w:rPr>
          <w:rStyle w:val="StyleUnderline"/>
        </w:rPr>
        <w:t xml:space="preserve">These findings imply that </w:t>
      </w:r>
      <w:r w:rsidRPr="00DA089E">
        <w:rPr>
          <w:rStyle w:val="StyleUnderline"/>
        </w:rPr>
        <w:t>unions’</w:t>
      </w:r>
      <w:r w:rsidRPr="007C7393">
        <w:rPr>
          <w:rStyle w:val="Emphasis"/>
          <w:highlight w:val="green"/>
        </w:rPr>
        <w:t xml:space="preserve"> political influen</w:t>
      </w:r>
      <w:r w:rsidRPr="009C5183">
        <w:rPr>
          <w:rStyle w:val="Emphasis"/>
          <w:highlight w:val="green"/>
        </w:rPr>
        <w:t>ce</w:t>
      </w:r>
      <w:r w:rsidRPr="009C5183">
        <w:rPr>
          <w:rStyle w:val="StyleUnderline"/>
        </w:rPr>
        <w:t xml:space="preserve"> </w:t>
      </w:r>
      <w:r w:rsidRPr="002076CA">
        <w:rPr>
          <w:rStyle w:val="StyleUnderline"/>
        </w:rPr>
        <w:t xml:space="preserve">and class allegiances </w:t>
      </w:r>
      <w:r w:rsidRPr="007C7393">
        <w:rPr>
          <w:rStyle w:val="Emphasis"/>
          <w:highlight w:val="green"/>
        </w:rPr>
        <w:t>have been</w:t>
      </w:r>
      <w:r w:rsidRPr="002076CA">
        <w:rPr>
          <w:rStyle w:val="Emphasis"/>
        </w:rPr>
        <w:t xml:space="preserve"> both </w:t>
      </w:r>
      <w:r w:rsidRPr="007C7393">
        <w:rPr>
          <w:rStyle w:val="Emphasis"/>
          <w:highlight w:val="green"/>
        </w:rPr>
        <w:t>eroded</w:t>
      </w:r>
      <w:r w:rsidRPr="002076CA">
        <w:rPr>
          <w:rStyle w:val="Emphasis"/>
        </w:rPr>
        <w:t xml:space="preserve"> </w:t>
      </w:r>
      <w:r w:rsidRPr="00605636">
        <w:rPr>
          <w:rStyle w:val="StyleUnderline"/>
        </w:rPr>
        <w:t>and altered</w:t>
      </w:r>
      <w:r w:rsidRPr="007C7393">
        <w:rPr>
          <w:rStyle w:val="Emphasis"/>
          <w:highlight w:val="green"/>
        </w:rPr>
        <w:t xml:space="preserve"> by changes in the</w:t>
      </w:r>
      <w:r w:rsidRPr="002076CA">
        <w:rPr>
          <w:rStyle w:val="StyleUnderline"/>
        </w:rPr>
        <w:t xml:space="preserve"> labour market and </w:t>
      </w:r>
      <w:r w:rsidRPr="007C7393">
        <w:rPr>
          <w:rStyle w:val="Emphasis"/>
          <w:highlight w:val="green"/>
        </w:rPr>
        <w:t>political landscape.</w:t>
      </w:r>
    </w:p>
    <w:p w14:paraId="4CDD4C84" w14:textId="77777777" w:rsidR="00340D28" w:rsidRPr="000F4427" w:rsidRDefault="00340D28" w:rsidP="00340D28">
      <w:pPr>
        <w:rPr>
          <w:sz w:val="12"/>
        </w:rPr>
      </w:pPr>
      <w:r w:rsidRPr="000F4427">
        <w:rPr>
          <w:sz w:val="12"/>
        </w:rPr>
        <w:t xml:space="preserve">Recent developments in the labour market and new partisan configurations call into question the ability of trade unions to act as intermediaries that influence the political preferences of their members in favour of mainstream left-wing parties. The ‘Third Way’ turn of social democracy, the emergence of new political parties, </w:t>
      </w:r>
      <w:r w:rsidRPr="000F4427">
        <w:rPr>
          <w:rStyle w:val="StyleUnderline"/>
        </w:rPr>
        <w:t>a heterogeneous membership with diverse economic and political interests, and a working class no longer naturally allied to pro-labour parties</w:t>
      </w:r>
      <w:r w:rsidRPr="000F4427">
        <w:rPr>
          <w:sz w:val="12"/>
        </w:rPr>
        <w:t xml:space="preserve"> have </w:t>
      </w:r>
      <w:r w:rsidRPr="000F4427">
        <w:rPr>
          <w:rStyle w:val="StyleUnderline"/>
        </w:rPr>
        <w:t>made</w:t>
      </w:r>
      <w:r w:rsidRPr="000F4427">
        <w:rPr>
          <w:sz w:val="12"/>
        </w:rPr>
        <w:t xml:space="preserve"> the positive </w:t>
      </w:r>
      <w:r w:rsidRPr="000F4427">
        <w:rPr>
          <w:rStyle w:val="StyleUnderline"/>
        </w:rPr>
        <w:t xml:space="preserve">influence of unions on the left-wing preferences of their members increasingly precarious. </w:t>
      </w:r>
      <w:r w:rsidRPr="000F4427">
        <w:rPr>
          <w:sz w:val="12"/>
        </w:rPr>
        <w:t>To what extent does joining a union still increase the likelihood of voting for the main left-wing parties? Are new political forces, in particular emerging left-wing and radical right-wing parties, gaining the support of union members?</w:t>
      </w:r>
    </w:p>
    <w:p w14:paraId="60CD3F4A" w14:textId="77777777" w:rsidR="00340D28" w:rsidRPr="000F4427" w:rsidRDefault="00340D28" w:rsidP="00340D28">
      <w:pPr>
        <w:rPr>
          <w:sz w:val="12"/>
        </w:rPr>
      </w:pPr>
      <w:r w:rsidRPr="000F4427">
        <w:rPr>
          <w:sz w:val="12"/>
        </w:rPr>
        <w:t xml:space="preserve">This article answers such questions by estimating the effect(s) unions have on their members’ propensity to support the main left-wing, right-wing, and green parties in Germany and the United Kingdom (UK). In the article, we both consider all wage earners becoming affiliated with unions and single out the peculiarities of the changes in partisan preferences experienced by the working class. </w:t>
      </w:r>
      <w:r w:rsidRPr="007C7393">
        <w:rPr>
          <w:rStyle w:val="StyleUnderline"/>
          <w:highlight w:val="green"/>
        </w:rPr>
        <w:t xml:space="preserve">We </w:t>
      </w:r>
      <w:r w:rsidRPr="00C67797">
        <w:rPr>
          <w:rStyle w:val="StyleUnderline"/>
        </w:rPr>
        <w:t>capitalise</w:t>
      </w:r>
      <w:r w:rsidRPr="000F4427">
        <w:rPr>
          <w:rStyle w:val="StyleUnderline"/>
        </w:rPr>
        <w:t xml:space="preserve"> on the heterogeneity between Germany and the UK by </w:t>
      </w:r>
      <w:r w:rsidRPr="007C7393">
        <w:rPr>
          <w:rStyle w:val="StyleUnderline"/>
          <w:highlight w:val="green"/>
        </w:rPr>
        <w:t>adopt</w:t>
      </w:r>
      <w:r w:rsidRPr="00C67797">
        <w:rPr>
          <w:rStyle w:val="StyleUnderline"/>
        </w:rPr>
        <w:t>ing</w:t>
      </w:r>
      <w:r w:rsidRPr="000F4427">
        <w:rPr>
          <w:rStyle w:val="StyleUnderline"/>
        </w:rPr>
        <w:t xml:space="preserve"> </w:t>
      </w:r>
      <w:r w:rsidRPr="007C7393">
        <w:rPr>
          <w:rStyle w:val="StyleUnderline"/>
          <w:highlight w:val="green"/>
        </w:rPr>
        <w:t>a ‘most dissimilar cases’ research design</w:t>
      </w:r>
      <w:r w:rsidRPr="000F4427">
        <w:rPr>
          <w:rStyle w:val="StyleUnderline"/>
        </w:rPr>
        <w:t>.</w:t>
      </w:r>
      <w:r w:rsidRPr="000F4427">
        <w:rPr>
          <w:sz w:val="12"/>
        </w:rPr>
        <w:t xml:space="preserve"> Indeed, the two countries offer interesting heterogeneity in terms of economic and political institutions, in particular with different economic and political roles ascribed to their trade unions. </w:t>
      </w:r>
      <w:r w:rsidRPr="000F4427">
        <w:rPr>
          <w:rStyle w:val="StyleUnderline"/>
        </w:rPr>
        <w:t xml:space="preserve">Since our </w:t>
      </w:r>
      <w:r w:rsidRPr="007C7393">
        <w:rPr>
          <w:rStyle w:val="StyleUnderline"/>
          <w:highlight w:val="green"/>
        </w:rPr>
        <w:t>results point to similar relationships between union membership and political preferences in</w:t>
      </w:r>
      <w:r w:rsidRPr="000F4427">
        <w:rPr>
          <w:rStyle w:val="StyleUnderline"/>
        </w:rPr>
        <w:t xml:space="preserve"> two </w:t>
      </w:r>
      <w:r w:rsidRPr="007C7393">
        <w:rPr>
          <w:rStyle w:val="StyleUnderline"/>
          <w:highlight w:val="green"/>
        </w:rPr>
        <w:t xml:space="preserve">such different national contexts, </w:t>
      </w:r>
      <w:r w:rsidRPr="007C7393">
        <w:rPr>
          <w:rStyle w:val="Emphasis"/>
          <w:highlight w:val="green"/>
        </w:rPr>
        <w:t>we interpret this as strong evidence</w:t>
      </w:r>
      <w:r w:rsidRPr="008D6B6C">
        <w:rPr>
          <w:rStyle w:val="StyleUnderline"/>
        </w:rPr>
        <w:t xml:space="preserve"> </w:t>
      </w:r>
      <w:r w:rsidRPr="007C7393">
        <w:rPr>
          <w:rStyle w:val="StyleUnderline"/>
          <w:highlight w:val="green"/>
        </w:rPr>
        <w:t>that</w:t>
      </w:r>
      <w:r w:rsidRPr="000F4427">
        <w:rPr>
          <w:sz w:val="12"/>
        </w:rPr>
        <w:t xml:space="preserve"> the general economic and political changes of recent decades have had a decisive impact on the political role of unions, regardless of country-specific characteristics. At the same time, these two countries provide high-quality representative panel data with the variables necessary for our analyses.</w:t>
      </w:r>
    </w:p>
    <w:p w14:paraId="3D01E3D5" w14:textId="77777777" w:rsidR="00340D28" w:rsidRPr="000F4427" w:rsidRDefault="00340D28" w:rsidP="00340D28">
      <w:pPr>
        <w:rPr>
          <w:sz w:val="12"/>
        </w:rPr>
      </w:pPr>
      <w:r w:rsidRPr="000F4427">
        <w:rPr>
          <w:sz w:val="12"/>
        </w:rPr>
        <w:t xml:space="preserve">The article’s longitudinal approach is at the core of both its theoretical and empirical contributions. Theoretically we leverage a dynamic perspective to understand the role that membership heterogeneity may play in changes in partisan preferences. We provide empirical evidence consistent with the hypothesis that the degree of polarisation and the leeway for additional change characterising the interactions between individuals with divergent political views are crucial factors that influence the direction and importance of changes in political preferences. Methodologically </w:t>
      </w:r>
      <w:r w:rsidRPr="000F4427">
        <w:rPr>
          <w:rStyle w:val="StyleUnderline"/>
        </w:rPr>
        <w:t>we exploit panel data to provide more reliable estimates than those of the existing cross-sectional literature</w:t>
      </w:r>
      <w:r w:rsidRPr="000F4427">
        <w:rPr>
          <w:sz w:val="12"/>
        </w:rPr>
        <w:t xml:space="preserve"> by showing that time-invariant selection effects represent a serious source of bias that is responsible for an overestimation of the magnitude of union effects. We also illustrate how examining averages of the outcome variables at different moments of the membership trajectory can shed light on the underlying causal mechanisms. These micro-level union effects on partisan preferences are consistent with the presence of macro-level dualisation and skill-biased liberalisation patterns in the labour market (Diessner et  al. 2022; Rueda 2008).</w:t>
      </w:r>
    </w:p>
    <w:p w14:paraId="0C8E3614" w14:textId="77777777" w:rsidR="00340D28" w:rsidRPr="000F4427" w:rsidRDefault="00340D28" w:rsidP="00340D28">
      <w:pPr>
        <w:rPr>
          <w:rStyle w:val="StyleUnderline"/>
        </w:rPr>
      </w:pPr>
      <w:r w:rsidRPr="000F4427">
        <w:rPr>
          <w:rStyle w:val="StyleUnderline"/>
        </w:rPr>
        <w:t xml:space="preserve">The empirical findings first show that the differences in </w:t>
      </w:r>
      <w:r w:rsidRPr="007C7393">
        <w:rPr>
          <w:rStyle w:val="StyleUnderline"/>
          <w:highlight w:val="green"/>
        </w:rPr>
        <w:t>partisan preferences</w:t>
      </w:r>
      <w:r w:rsidRPr="000F4427">
        <w:rPr>
          <w:rStyle w:val="StyleUnderline"/>
        </w:rPr>
        <w:t xml:space="preserve"> between members and non-members are to a large extent related to pre-existing differences tied to unobservable, time-invariant characteristics that cannot be controlled for</w:t>
      </w:r>
      <w:r w:rsidRPr="000F4427">
        <w:rPr>
          <w:sz w:val="12"/>
        </w:rPr>
        <w:t xml:space="preserve"> in the cross-sectional design prevailing in existing research. Despite the smaller magnitude of the effects than usually described, unions still consistently increase the propensity of wage earners who become affiliated to support mainstream and emerging left-wing parties. However, this</w:t>
      </w:r>
      <w:r w:rsidRPr="000F4427">
        <w:rPr>
          <w:rStyle w:val="StyleUnderline"/>
        </w:rPr>
        <w:t xml:space="preserve"> </w:t>
      </w:r>
      <w:r w:rsidRPr="007C7393">
        <w:rPr>
          <w:rStyle w:val="StyleUnderline"/>
          <w:highlight w:val="green"/>
        </w:rPr>
        <w:t>influence no longer spills over t</w:t>
      </w:r>
      <w:r w:rsidRPr="000F4427">
        <w:rPr>
          <w:rStyle w:val="StyleUnderline"/>
        </w:rPr>
        <w:t>o working-class members,</w:t>
      </w:r>
      <w:r w:rsidRPr="000F4427">
        <w:rPr>
          <w:sz w:val="12"/>
        </w:rPr>
        <w:t xml:space="preserve"> who either exhibit significantly less pronounced left-wing shifts than the average member or become even more likely to support (radical) right-wing parties. We explain these contrasting effects by focusing on the attitudinal heterogeneity of union members and applying the value congruence mechanism described by Hooghe (2003) to unions. Both patterns can be reconciled with the attitudes exhibited by these workers immediately before they join a union and with the attitudes of the long-term members they interact with after joining. Even before joining, wage earners who are about to become union members show left-wing tendencies, which are then likely to be reinforced by interactions with long-term members who are even more left-wing oriented. In contrast, </w:t>
      </w:r>
      <w:r w:rsidRPr="007C7393">
        <w:rPr>
          <w:rStyle w:val="StyleUnderline"/>
          <w:highlight w:val="green"/>
        </w:rPr>
        <w:t>working-class members show</w:t>
      </w:r>
      <w:r w:rsidRPr="000F4427">
        <w:rPr>
          <w:rStyle w:val="StyleUnderline"/>
        </w:rPr>
        <w:t xml:space="preserve"> </w:t>
      </w:r>
      <w:r w:rsidRPr="007C7393">
        <w:rPr>
          <w:rStyle w:val="StyleUnderline"/>
          <w:highlight w:val="green"/>
        </w:rPr>
        <w:t>less pronounced left-wing tendencies</w:t>
      </w:r>
      <w:r w:rsidRPr="000F4427">
        <w:rPr>
          <w:sz w:val="12"/>
        </w:rPr>
        <w:t xml:space="preserve"> before joining a union, </w:t>
      </w:r>
      <w:r w:rsidRPr="007C7393">
        <w:rPr>
          <w:rStyle w:val="StyleUnderline"/>
          <w:highlight w:val="green"/>
        </w:rPr>
        <w:t>and</w:t>
      </w:r>
      <w:r w:rsidRPr="000F4427">
        <w:rPr>
          <w:rStyle w:val="StyleUnderline"/>
        </w:rPr>
        <w:t xml:space="preserve">, in some cases, they </w:t>
      </w:r>
      <w:r w:rsidRPr="007C7393">
        <w:rPr>
          <w:rStyle w:val="Emphasis"/>
          <w:highlight w:val="green"/>
        </w:rPr>
        <w:t>even exhibit radical right-wing tendencies</w:t>
      </w:r>
      <w:r w:rsidRPr="000F4427">
        <w:rPr>
          <w:rStyle w:val="StyleUnderline"/>
        </w:rPr>
        <w:t xml:space="preserve"> that clash with the left-wing environment they encounter in unions.</w:t>
      </w:r>
    </w:p>
    <w:p w14:paraId="46BD4C9F" w14:textId="77777777" w:rsidR="00340D28" w:rsidRDefault="00340D28" w:rsidP="00340D28">
      <w:pPr>
        <w:rPr>
          <w:sz w:val="12"/>
        </w:rPr>
      </w:pPr>
      <w:r w:rsidRPr="000F4427">
        <w:rPr>
          <w:sz w:val="12"/>
        </w:rPr>
        <w:t>The remainder of the article is structured as follows. In the second section, we highlight how new developments in the labour market and the political arena affect the influence of unions on the political preferences of their members, illustrate the main mechanism of unions’ political influence that we can empirically test, and describe the contextual heterogeneity provided by the two countries we focus on. We then describe the data and our methodological approach, before presenting the results in the fourth section and discussing the empirical findings in the fifth. We conclude by describing the limitations and the avenues the article opens for future research.</w:t>
      </w:r>
    </w:p>
    <w:p w14:paraId="673141CE" w14:textId="77777777" w:rsidR="00340D28" w:rsidRDefault="00340D28" w:rsidP="00340D28">
      <w:pPr>
        <w:pStyle w:val="Heading3"/>
      </w:pPr>
      <w:r>
        <w:t>Can’t make you leftier</w:t>
      </w:r>
    </w:p>
    <w:p w14:paraId="67B67811" w14:textId="77777777" w:rsidR="00340D28" w:rsidRPr="00F52CE3" w:rsidRDefault="00340D28" w:rsidP="00340D28">
      <w:pPr>
        <w:pStyle w:val="Heading4"/>
      </w:pPr>
      <w:r>
        <w:t>Insofar as they can, they certainly can’t make you leftier.</w:t>
      </w:r>
    </w:p>
    <w:p w14:paraId="5E290428" w14:textId="77777777" w:rsidR="00340D28" w:rsidRPr="008D2896" w:rsidRDefault="00340D28" w:rsidP="00340D28">
      <w:pPr>
        <w:rPr>
          <w:sz w:val="12"/>
        </w:rPr>
      </w:pPr>
      <w:r w:rsidRPr="00DC2D97">
        <w:rPr>
          <w:rStyle w:val="Style13ptBold"/>
        </w:rPr>
        <w:t xml:space="preserve">Yan 24 </w:t>
      </w:r>
      <w:r w:rsidRPr="00DC2D97">
        <w:rPr>
          <w:sz w:val="12"/>
        </w:rPr>
        <w:t>[The Minimal Effects of Union Membership on Political Attitudes (March 6, 2024). Available at SSRN: https://ssrn.com/abstract=4615336 or http://dx.doi.org/10.2139/ssrn.4615336. Alan Yan, PhD candidate in political science, UC Berkeley.//Spence]</w:t>
      </w:r>
    </w:p>
    <w:p w14:paraId="66916685" w14:textId="77777777" w:rsidR="00340D28" w:rsidRPr="00C46923" w:rsidRDefault="00340D28" w:rsidP="00340D28">
      <w:pPr>
        <w:rPr>
          <w:sz w:val="12"/>
        </w:rPr>
      </w:pPr>
      <w:r w:rsidRPr="00C46923">
        <w:rPr>
          <w:sz w:val="12"/>
        </w:rPr>
        <w:t xml:space="preserve">I find </w:t>
      </w:r>
      <w:r w:rsidRPr="007C7393">
        <w:rPr>
          <w:rStyle w:val="StyleUnderline"/>
          <w:highlight w:val="green"/>
        </w:rPr>
        <w:t>the effect of</w:t>
      </w:r>
      <w:r w:rsidRPr="00C46923">
        <w:rPr>
          <w:sz w:val="12"/>
        </w:rPr>
        <w:t xml:space="preserve"> gaining </w:t>
      </w:r>
      <w:r w:rsidRPr="00FE0DA5">
        <w:rPr>
          <w:rStyle w:val="StyleUnderline"/>
        </w:rPr>
        <w:t>union membership is</w:t>
      </w:r>
      <w:r w:rsidRPr="008B2BDF">
        <w:rPr>
          <w:rStyle w:val="StyleUnderline"/>
        </w:rPr>
        <w:t xml:space="preserve"> substantively small and </w:t>
      </w:r>
      <w:r w:rsidRPr="007C7393">
        <w:rPr>
          <w:rStyle w:val="Emphasis"/>
          <w:highlight w:val="green"/>
        </w:rPr>
        <w:t>not meaningful</w:t>
      </w:r>
      <w:r w:rsidRPr="00C46923">
        <w:rPr>
          <w:sz w:val="12"/>
        </w:rPr>
        <w:t xml:space="preserve"> when I use research designs that isolate the causal effect of joining a union. First, </w:t>
      </w:r>
      <w:r w:rsidRPr="007C7393">
        <w:rPr>
          <w:rStyle w:val="StyleUnderline"/>
          <w:highlight w:val="green"/>
        </w:rPr>
        <w:t>I find little evidence that union membership</w:t>
      </w:r>
      <w:r w:rsidRPr="00FE0DA5">
        <w:rPr>
          <w:rStyle w:val="StyleUnderline"/>
        </w:rPr>
        <w:t xml:space="preserve"> consistently</w:t>
      </w:r>
      <w:r w:rsidRPr="007C7393">
        <w:rPr>
          <w:rStyle w:val="StyleUnderline"/>
          <w:highlight w:val="green"/>
        </w:rPr>
        <w:t xml:space="preserve"> liberalizes attitudes</w:t>
      </w:r>
      <w:r w:rsidRPr="00C46923">
        <w:rPr>
          <w:sz w:val="12"/>
        </w:rPr>
        <w:t xml:space="preserve">. Second, the overall effect of gaining union membership on political attitudes is precisely zero when I combine the estimates. Third, I show that </w:t>
      </w:r>
      <w:r w:rsidRPr="00731E05">
        <w:rPr>
          <w:rStyle w:val="StyleUnderline"/>
        </w:rPr>
        <w:t>there is little evidence of medium or long-term effects.</w:t>
      </w:r>
      <w:r w:rsidRPr="00C46923">
        <w:rPr>
          <w:sz w:val="12"/>
        </w:rPr>
        <w:t xml:space="preserve"> Finally, I show that the one previous study using panel data to study the effect of union membership on attitudes had fragile results.</w:t>
      </w:r>
    </w:p>
    <w:p w14:paraId="7316DD0C" w14:textId="77777777" w:rsidR="00340D28" w:rsidRPr="00282C94" w:rsidRDefault="00340D28" w:rsidP="00340D28">
      <w:pPr>
        <w:rPr>
          <w:sz w:val="12"/>
        </w:rPr>
      </w:pPr>
      <w:r w:rsidRPr="00C46923">
        <w:rPr>
          <w:sz w:val="12"/>
        </w:rPr>
        <w:t xml:space="preserve">I also address a range of potential limitations. First, I show unrepresentative panel surveys cannot explain the null. I replicate and extend existing cross-sectional results showing that union membership is correlated with liberal attitudes. Second, union membership misreporting, although a fairly rare phenomenon (Card 1996), may attenuate the effects downwards, but I argue this theoretically should not affect political outcomes. Third, I use a rolling first difference (RFD) estimator to allow respondents to flexibly enter and exit union membership across survey waves to better account for people who join and then </w:t>
      </w:r>
      <w:r w:rsidRPr="00282C94">
        <w:rPr>
          <w:sz w:val="12"/>
        </w:rPr>
        <w:t>leave their unions in panels with more than two waves. I still find little evidence of an effect. Fourth, I show my results are unchanged when I drop data from years when some unions staked out particular conservative positions.</w:t>
      </w:r>
    </w:p>
    <w:p w14:paraId="4F2B024E" w14:textId="77777777" w:rsidR="00340D28" w:rsidRPr="00C46923" w:rsidRDefault="00340D28" w:rsidP="00340D28">
      <w:pPr>
        <w:rPr>
          <w:sz w:val="12"/>
        </w:rPr>
      </w:pPr>
      <w:r w:rsidRPr="00282C94">
        <w:rPr>
          <w:rStyle w:val="StyleUnderline"/>
        </w:rPr>
        <w:t>This</w:t>
      </w:r>
      <w:r w:rsidRPr="00282C94">
        <w:rPr>
          <w:sz w:val="12"/>
        </w:rPr>
        <w:t xml:space="preserve"> paper makes several contributions. First, it </w:t>
      </w:r>
      <w:r w:rsidRPr="00282C94">
        <w:rPr>
          <w:rStyle w:val="StyleUnderline"/>
        </w:rPr>
        <w:t>adds new evidence to the prominent claim in American politics that union membership liberalizes political attitudes.</w:t>
      </w:r>
      <w:r w:rsidRPr="00282C94">
        <w:rPr>
          <w:sz w:val="12"/>
        </w:rPr>
        <w:t xml:space="preserve"> American politics research has advanced this claim for over half a century (Berelson, Lazarsfeld and McPhee 1954; Campbell et al. 1960; Miller, Shanks and Shapiro 1996; Lewis-Beck et al. 2009). I show that</w:t>
      </w:r>
      <w:r w:rsidRPr="00C46923">
        <w:rPr>
          <w:sz w:val="12"/>
        </w:rPr>
        <w:t xml:space="preserve"> there is little evidence to support the claim when more sophisticated tools of causal inference are used. While some unions may liberalize, </w:t>
      </w:r>
      <w:r w:rsidRPr="007C7393">
        <w:rPr>
          <w:rStyle w:val="Emphasis"/>
          <w:highlight w:val="green"/>
        </w:rPr>
        <w:t>the average effect of union membership is null.</w:t>
      </w:r>
    </w:p>
    <w:p w14:paraId="4004485F" w14:textId="77777777" w:rsidR="00340D28" w:rsidRPr="00C46923" w:rsidRDefault="00340D28" w:rsidP="00340D28">
      <w:pPr>
        <w:rPr>
          <w:sz w:val="12"/>
        </w:rPr>
      </w:pPr>
      <w:r w:rsidRPr="00C46923">
        <w:rPr>
          <w:sz w:val="12"/>
        </w:rPr>
        <w:t xml:space="preserve">Second, my results point scholars to more carefully investigate the impact of unions through mechanisms other than their influence on their own members. Non-members are an especially important group to study as union coverage has declined. Some work has already started in this vein. Feigenbaum, Hertel-Fernandez and Williamson (2018) find that right-to-work (RTW) laws hurt support for the Democratic Party by reducing unions’ political spending. Leighley and Nagler (2007) show that more union density ensures legislators are more responsive to the materially disadvantaged groups in their district. More work should investigate how unions as organizations influence non-members. </w:t>
      </w:r>
    </w:p>
    <w:p w14:paraId="7F593CC6" w14:textId="77777777" w:rsidR="00340D28" w:rsidRDefault="00340D28" w:rsidP="00340D28">
      <w:pPr>
        <w:rPr>
          <w:sz w:val="12"/>
        </w:rPr>
      </w:pPr>
      <w:r w:rsidRPr="00C46923">
        <w:rPr>
          <w:sz w:val="12"/>
        </w:rPr>
        <w:t xml:space="preserve">Third, I show a potential limitation in the effect of gaining a common social identity. </w:t>
      </w:r>
      <w:r w:rsidRPr="007C7393">
        <w:rPr>
          <w:rStyle w:val="StyleUnderline"/>
          <w:highlight w:val="green"/>
        </w:rPr>
        <w:t xml:space="preserve">Unions try to imbue members with a common identity </w:t>
      </w:r>
      <w:r w:rsidRPr="008B78C9">
        <w:rPr>
          <w:rStyle w:val="StyleUnderline"/>
        </w:rPr>
        <w:t>as a union member</w:t>
      </w:r>
      <w:r w:rsidRPr="00C46923">
        <w:rPr>
          <w:sz w:val="12"/>
        </w:rPr>
        <w:t xml:space="preserve">. However, </w:t>
      </w:r>
      <w:r w:rsidRPr="007C7393">
        <w:rPr>
          <w:rStyle w:val="Emphasis"/>
          <w:highlight w:val="green"/>
        </w:rPr>
        <w:t>I find</w:t>
      </w:r>
      <w:r w:rsidRPr="00C46923">
        <w:rPr>
          <w:sz w:val="12"/>
        </w:rPr>
        <w:t xml:space="preserve"> that there is </w:t>
      </w:r>
      <w:r w:rsidRPr="007C7393">
        <w:rPr>
          <w:rStyle w:val="Emphasis"/>
          <w:highlight w:val="green"/>
        </w:rPr>
        <w:t>limited evidence</w:t>
      </w:r>
      <w:r w:rsidRPr="00C46923">
        <w:rPr>
          <w:sz w:val="12"/>
        </w:rPr>
        <w:t xml:space="preserve"> that </w:t>
      </w:r>
      <w:r w:rsidRPr="007C7393">
        <w:rPr>
          <w:rStyle w:val="Emphasis"/>
          <w:highlight w:val="green"/>
        </w:rPr>
        <w:t>this</w:t>
      </w:r>
      <w:r w:rsidRPr="00CF0FD5">
        <w:rPr>
          <w:rStyle w:val="Emphasis"/>
        </w:rPr>
        <w:t xml:space="preserve"> </w:t>
      </w:r>
      <w:r w:rsidRPr="004F6115">
        <w:rPr>
          <w:rStyle w:val="StyleUnderline"/>
        </w:rPr>
        <w:t>social identity</w:t>
      </w:r>
      <w:r w:rsidRPr="007C7393">
        <w:rPr>
          <w:rStyle w:val="Emphasis"/>
          <w:highlight w:val="green"/>
        </w:rPr>
        <w:t xml:space="preserve"> shifts politic</w:t>
      </w:r>
      <w:r w:rsidRPr="000D50D7">
        <w:rPr>
          <w:sz w:val="2"/>
          <w:szCs w:val="2"/>
        </w:rPr>
        <w:t>al attitude</w:t>
      </w:r>
      <w:r w:rsidRPr="007C7393">
        <w:rPr>
          <w:rStyle w:val="Emphasis"/>
          <w:highlight w:val="green"/>
        </w:rPr>
        <w:t>s.</w:t>
      </w:r>
      <w:r w:rsidRPr="00C46923">
        <w:rPr>
          <w:sz w:val="12"/>
        </w:rPr>
        <w:t xml:space="preserve"> This suggests that more work is needed to investigate whether organizations are successful at fostering a shared identity and under what conditions those identities can change minds in the real world.</w:t>
      </w:r>
    </w:p>
    <w:p w14:paraId="1D7D7716" w14:textId="77777777" w:rsidR="00340D28" w:rsidRDefault="00340D28" w:rsidP="00340D28">
      <w:pPr>
        <w:pStyle w:val="Heading4"/>
      </w:pPr>
      <w:r>
        <w:t>Prefer neg studies – they encompass the aff’s.</w:t>
      </w:r>
    </w:p>
    <w:p w14:paraId="714E43E8" w14:textId="77777777" w:rsidR="00340D28" w:rsidRDefault="00340D28" w:rsidP="00340D28">
      <w:pPr>
        <w:rPr>
          <w:sz w:val="12"/>
        </w:rPr>
      </w:pPr>
      <w:r w:rsidRPr="00DC2D97">
        <w:rPr>
          <w:rStyle w:val="Style13ptBold"/>
        </w:rPr>
        <w:t xml:space="preserve">Yan 24 </w:t>
      </w:r>
      <w:r w:rsidRPr="00DC2D97">
        <w:rPr>
          <w:sz w:val="12"/>
        </w:rPr>
        <w:t>[The Minimal Effects of Union Membership on Political Attitudes (March 6, 2024). Available at SSRN: https://ssrn.com/abstract=4615336 or http://dx.doi.org/10.2139/ssrn.4615336. Alan Yan, PhD candidate in political science, UC Berkeley.//Spence]</w:t>
      </w:r>
    </w:p>
    <w:p w14:paraId="62900EF8" w14:textId="77777777" w:rsidR="00340D28" w:rsidRPr="00A82D0F" w:rsidRDefault="00340D28" w:rsidP="00340D28">
      <w:pPr>
        <w:rPr>
          <w:sz w:val="12"/>
        </w:rPr>
      </w:pPr>
      <w:r w:rsidRPr="00A00362">
        <w:rPr>
          <w:rStyle w:val="StyleUnderline"/>
        </w:rPr>
        <w:t>Union membership has long been believed to liberalize a range of political attitudes</w:t>
      </w:r>
      <w:r w:rsidRPr="00A82D0F">
        <w:rPr>
          <w:sz w:val="12"/>
        </w:rPr>
        <w:t xml:space="preserve"> from partisanship to racial prejudice. This paper argues that </w:t>
      </w:r>
      <w:r w:rsidRPr="0036720E">
        <w:rPr>
          <w:rStyle w:val="StyleUnderline"/>
        </w:rPr>
        <w:t xml:space="preserve">the </w:t>
      </w:r>
      <w:r w:rsidRPr="007C7393">
        <w:rPr>
          <w:rStyle w:val="Emphasis"/>
          <w:highlight w:val="green"/>
        </w:rPr>
        <w:t>theoretical preconditions</w:t>
      </w:r>
      <w:r w:rsidRPr="0036720E">
        <w:rPr>
          <w:rStyle w:val="StyleUnderline"/>
        </w:rPr>
        <w:t xml:space="preserve"> necessary for such influence </w:t>
      </w:r>
      <w:r w:rsidRPr="007C7393">
        <w:rPr>
          <w:rStyle w:val="StyleUnderline"/>
          <w:highlight w:val="green"/>
        </w:rPr>
        <w:t>are unlikely to hold.</w:t>
      </w:r>
      <w:r w:rsidRPr="00A82D0F">
        <w:rPr>
          <w:sz w:val="12"/>
        </w:rPr>
        <w:t xml:space="preserve"> </w:t>
      </w:r>
      <w:r w:rsidRPr="003D74FF">
        <w:rPr>
          <w:rStyle w:val="StyleUnderline"/>
        </w:rPr>
        <w:t>Union members may not receive, may ignore, and may deprioritize their union’s message</w:t>
      </w:r>
      <w:r w:rsidRPr="00A82D0F">
        <w:rPr>
          <w:sz w:val="12"/>
        </w:rPr>
        <w:t xml:space="preserve"> compared to other considerations. </w:t>
      </w:r>
      <w:r w:rsidRPr="003D74FF">
        <w:rPr>
          <w:rStyle w:val="StyleUnderline"/>
        </w:rPr>
        <w:t>Previous research faced empirical challenges with causal inference, limited sample sizes, and limited outcomes</w:t>
      </w:r>
      <w:r w:rsidRPr="00A82D0F">
        <w:rPr>
          <w:sz w:val="12"/>
        </w:rPr>
        <w:t xml:space="preserve">. </w:t>
      </w:r>
      <w:r w:rsidRPr="007C7393">
        <w:rPr>
          <w:rStyle w:val="Emphasis"/>
          <w:highlight w:val="green"/>
        </w:rPr>
        <w:t>My analysis is the first to bring together all</w:t>
      </w:r>
      <w:r w:rsidRPr="003D74FF">
        <w:rPr>
          <w:rStyle w:val="Emphasis"/>
        </w:rPr>
        <w:t xml:space="preserve"> of the </w:t>
      </w:r>
      <w:r w:rsidRPr="007C7393">
        <w:rPr>
          <w:rStyle w:val="Emphasis"/>
          <w:highlight w:val="green"/>
        </w:rPr>
        <w:t>publicly available</w:t>
      </w:r>
      <w:r w:rsidRPr="003D74FF">
        <w:rPr>
          <w:rStyle w:val="Emphasis"/>
        </w:rPr>
        <w:t xml:space="preserve"> panel </w:t>
      </w:r>
      <w:r w:rsidRPr="007C7393">
        <w:rPr>
          <w:rStyle w:val="Emphasis"/>
          <w:highlight w:val="green"/>
        </w:rPr>
        <w:t>data</w:t>
      </w:r>
      <w:r w:rsidRPr="005F5FDC">
        <w:rPr>
          <w:rStyle w:val="StyleUnderline"/>
        </w:rPr>
        <w:t>. I analyze 13 panel surveys</w:t>
      </w:r>
      <w:r w:rsidRPr="00A82D0F">
        <w:rPr>
          <w:sz w:val="12"/>
        </w:rPr>
        <w:t xml:space="preserve"> from 1956 to 2020 </w:t>
      </w:r>
      <w:r w:rsidRPr="005F5FDC">
        <w:rPr>
          <w:rStyle w:val="StyleUnderline"/>
        </w:rPr>
        <w:t>with 37,621 respondents</w:t>
      </w:r>
      <w:r w:rsidRPr="00A82D0F">
        <w:rPr>
          <w:sz w:val="12"/>
        </w:rPr>
        <w:t xml:space="preserve"> using difference-in-differences designs</w:t>
      </w:r>
      <w:r w:rsidRPr="003D74FF">
        <w:rPr>
          <w:rStyle w:val="StyleUnderline"/>
        </w:rPr>
        <w:t xml:space="preserve"> </w:t>
      </w:r>
      <w:r w:rsidRPr="007C7393">
        <w:rPr>
          <w:rStyle w:val="StyleUnderline"/>
          <w:highlight w:val="green"/>
        </w:rPr>
        <w:t>to evaluate</w:t>
      </w:r>
      <w:r w:rsidRPr="003D74FF">
        <w:rPr>
          <w:rStyle w:val="StyleUnderline"/>
        </w:rPr>
        <w:t xml:space="preserve"> whether union membership causes </w:t>
      </w:r>
      <w:r w:rsidRPr="00A82D0F">
        <w:rPr>
          <w:sz w:val="12"/>
        </w:rPr>
        <w:t>political, economic, and social</w:t>
      </w:r>
      <w:r w:rsidRPr="003D74FF">
        <w:rPr>
          <w:rStyle w:val="StyleUnderline"/>
        </w:rPr>
        <w:t xml:space="preserve"> </w:t>
      </w:r>
      <w:r w:rsidRPr="007C7393">
        <w:rPr>
          <w:rStyle w:val="StyleUnderline"/>
          <w:highlight w:val="green"/>
        </w:rPr>
        <w:t xml:space="preserve">attitudes to liberalize across </w:t>
      </w:r>
      <w:r w:rsidRPr="007C7393">
        <w:rPr>
          <w:rStyle w:val="Emphasis"/>
          <w:highlight w:val="green"/>
        </w:rPr>
        <w:t>57 outcomes</w:t>
      </w:r>
      <w:r w:rsidRPr="00A82D0F">
        <w:rPr>
          <w:sz w:val="12"/>
        </w:rPr>
        <w:t xml:space="preserve">. </w:t>
      </w:r>
      <w:r w:rsidRPr="0060019D">
        <w:rPr>
          <w:rStyle w:val="Emphasis"/>
        </w:rPr>
        <w:t>I find</w:t>
      </w:r>
      <w:r w:rsidRPr="00A82D0F">
        <w:rPr>
          <w:sz w:val="12"/>
        </w:rPr>
        <w:t xml:space="preserve"> that gaining </w:t>
      </w:r>
      <w:r w:rsidRPr="0060019D">
        <w:rPr>
          <w:rStyle w:val="Emphasis"/>
        </w:rPr>
        <w:t>union membership</w:t>
      </w:r>
      <w:r w:rsidRPr="003D74FF">
        <w:rPr>
          <w:rStyle w:val="StyleUnderline"/>
        </w:rPr>
        <w:t xml:space="preserve"> has </w:t>
      </w:r>
      <w:r w:rsidRPr="007C7393">
        <w:rPr>
          <w:rStyle w:val="Emphasis"/>
          <w:highlight w:val="green"/>
        </w:rPr>
        <w:t>less</w:t>
      </w:r>
      <w:r w:rsidRPr="00257B37">
        <w:rPr>
          <w:rStyle w:val="Emphasis"/>
        </w:rPr>
        <w:t xml:space="preserve"> </w:t>
      </w:r>
      <w:r w:rsidRPr="007C7393">
        <w:rPr>
          <w:rStyle w:val="Emphasis"/>
          <w:highlight w:val="green"/>
        </w:rPr>
        <w:t>meaningful</w:t>
      </w:r>
      <w:r w:rsidRPr="003D74FF">
        <w:rPr>
          <w:rStyle w:val="StyleUnderline"/>
        </w:rPr>
        <w:t xml:space="preserve"> short-term, medium-term, and long-term</w:t>
      </w:r>
      <w:r w:rsidRPr="00A82D0F">
        <w:rPr>
          <w:sz w:val="12"/>
        </w:rPr>
        <w:t xml:space="preserve"> persuasive </w:t>
      </w:r>
      <w:r w:rsidRPr="007C7393">
        <w:rPr>
          <w:rStyle w:val="StyleUnderline"/>
          <w:highlight w:val="green"/>
        </w:rPr>
        <w:t>effects than previously believed.</w:t>
      </w:r>
      <w:r w:rsidRPr="00A82D0F">
        <w:rPr>
          <w:sz w:val="12"/>
        </w:rPr>
        <w:t xml:space="preserve"> These results suggest a reconsideration of the role of labor unions in political behavior.</w:t>
      </w:r>
    </w:p>
    <w:p w14:paraId="4B9B2B51" w14:textId="77777777" w:rsidR="00340D28" w:rsidRDefault="00340D28" w:rsidP="00340D28">
      <w:pPr>
        <w:pStyle w:val="Heading3"/>
      </w:pPr>
      <w:r>
        <w:t>It’s a 50/50</w:t>
      </w:r>
    </w:p>
    <w:p w14:paraId="1AD9997F" w14:textId="77777777" w:rsidR="00340D28" w:rsidRPr="00117F03" w:rsidRDefault="00340D28" w:rsidP="00340D28">
      <w:pPr>
        <w:pStyle w:val="Heading4"/>
      </w:pPr>
      <w:r>
        <w:t>In fact, it’s equally likely to INCREASE polarization and conservatism – turns case.</w:t>
      </w:r>
    </w:p>
    <w:p w14:paraId="28E25329" w14:textId="77777777" w:rsidR="00340D28" w:rsidRPr="00B12240" w:rsidRDefault="00340D28" w:rsidP="00340D28">
      <w:pPr>
        <w:rPr>
          <w:sz w:val="12"/>
        </w:rPr>
      </w:pPr>
      <w:r w:rsidRPr="00DC2D97">
        <w:rPr>
          <w:rStyle w:val="Style13ptBold"/>
        </w:rPr>
        <w:t xml:space="preserve">Yan 24 </w:t>
      </w:r>
      <w:r w:rsidRPr="00DC2D97">
        <w:rPr>
          <w:sz w:val="12"/>
        </w:rPr>
        <w:t>[The Minimal Effects of Union Membership on Political Attitudes (March 6, 2024). Available at SSRN: https://ssrn.com/abstract=4615336 or http://dx.doi.org/10.2139/ssrn.4615336. Alan Yan, PhD candidate in political science, UC Berkeley.//Spence]</w:t>
      </w:r>
    </w:p>
    <w:p w14:paraId="0D9D2450" w14:textId="77777777" w:rsidR="00340D28" w:rsidRPr="00284737" w:rsidRDefault="00340D28" w:rsidP="00340D28">
      <w:pPr>
        <w:rPr>
          <w:sz w:val="12"/>
        </w:rPr>
      </w:pPr>
      <w:r w:rsidRPr="00284737">
        <w:rPr>
          <w:sz w:val="12"/>
        </w:rPr>
        <w:t xml:space="preserve">This might be an unfair test because gaining union membership might have a larger effect on white union members who may be more conservative at baseline. Figure 2 shows </w:t>
      </w:r>
      <w:r w:rsidRPr="002D4DD3">
        <w:rPr>
          <w:rStyle w:val="StyleUnderline"/>
        </w:rPr>
        <w:t>union membership does not consistently liberalize white union members</w:t>
      </w:r>
      <w:r w:rsidRPr="00284737">
        <w:rPr>
          <w:sz w:val="12"/>
        </w:rPr>
        <w:t xml:space="preserve">. Five of the 64 estimates are statistically significant and about 52% of the estimates are in the positive direction. The precision-weighted estimate is -2.1pp (SE = 1.0) for Democratic ID, -0.5pp (SE = 1.3) for liberal ID, -2.1pp (SE = 2.5) for voting for Democratic congressional candidates, -1.3pp (SE = 0.9) for voting for Democratic presidential candidates, and 6.4pp (SE = 8.2) for voting for Democratic gubernatorial candidates. Like before, the precision-weighted estimate on economic liberalism was -2.4pp (SE = 0.9). Finally, the precision weighted estimate is 2.0pp (SE = 1.5) for racial resentment,12 1.6pp (SE = 1.5) for racial liberalism, and -6.0pp (SE = 4.0) for gender attitudes. These estimates suggest there is little evidence showing that gaining union membership consistently liberalizes white union members. </w:t>
      </w:r>
    </w:p>
    <w:p w14:paraId="6086D16D" w14:textId="77777777" w:rsidR="00340D28" w:rsidRPr="00284737" w:rsidRDefault="00340D28" w:rsidP="00340D28">
      <w:pPr>
        <w:rPr>
          <w:sz w:val="12"/>
        </w:rPr>
      </w:pPr>
      <w:r w:rsidRPr="00284737">
        <w:rPr>
          <w:sz w:val="12"/>
        </w:rPr>
        <w:t xml:space="preserve">In sum, I have shown that there are minimal effects of gaining union membership on political attitudes after pooling all the available data to gain more precision. </w:t>
      </w:r>
      <w:r w:rsidRPr="007C7393">
        <w:rPr>
          <w:rStyle w:val="StyleUnderline"/>
          <w:highlight w:val="green"/>
        </w:rPr>
        <w:t xml:space="preserve">Union membership was </w:t>
      </w:r>
      <w:r w:rsidRPr="0097114F">
        <w:rPr>
          <w:rStyle w:val="StyleUnderline"/>
        </w:rPr>
        <w:t>about</w:t>
      </w:r>
      <w:r w:rsidRPr="007C7393">
        <w:rPr>
          <w:rStyle w:val="Emphasis"/>
          <w:highlight w:val="green"/>
        </w:rPr>
        <w:t xml:space="preserve"> </w:t>
      </w:r>
      <w:r w:rsidRPr="007C7393">
        <w:rPr>
          <w:rStyle w:val="Emphasis"/>
          <w:sz w:val="28"/>
          <w:szCs w:val="28"/>
          <w:highlight w:val="green"/>
        </w:rPr>
        <w:t>as likely</w:t>
      </w:r>
      <w:r w:rsidRPr="0097114F">
        <w:rPr>
          <w:rStyle w:val="StyleUnderline"/>
          <w:sz w:val="28"/>
          <w:szCs w:val="28"/>
        </w:rPr>
        <w:t xml:space="preserve"> </w:t>
      </w:r>
      <w:r w:rsidRPr="00063A50">
        <w:rPr>
          <w:rStyle w:val="StyleUnderline"/>
        </w:rPr>
        <w:t>to liberalize attitudes as it was</w:t>
      </w:r>
      <w:r w:rsidRPr="007C7393">
        <w:rPr>
          <w:rStyle w:val="StyleUnderline"/>
          <w:highlight w:val="green"/>
        </w:rPr>
        <w:t xml:space="preserve"> </w:t>
      </w:r>
      <w:r w:rsidRPr="007C7393">
        <w:rPr>
          <w:rStyle w:val="Emphasis"/>
          <w:sz w:val="32"/>
          <w:szCs w:val="32"/>
          <w:highlight w:val="green"/>
        </w:rPr>
        <w:t>to</w:t>
      </w:r>
      <w:r w:rsidRPr="007C7393">
        <w:rPr>
          <w:rStyle w:val="Emphasis"/>
          <w:highlight w:val="green"/>
        </w:rPr>
        <w:t xml:space="preserve"> </w:t>
      </w:r>
      <w:r w:rsidRPr="007C7393">
        <w:rPr>
          <w:rStyle w:val="Emphasis"/>
          <w:sz w:val="32"/>
          <w:szCs w:val="32"/>
          <w:highlight w:val="green"/>
        </w:rPr>
        <w:t>make them more conservative.</w:t>
      </w:r>
      <w:r w:rsidRPr="009D06D4">
        <w:rPr>
          <w:sz w:val="18"/>
          <w:szCs w:val="32"/>
        </w:rPr>
        <w:t xml:space="preserve"> </w:t>
      </w:r>
      <w:r w:rsidRPr="00284737">
        <w:rPr>
          <w:sz w:val="12"/>
        </w:rPr>
        <w:t xml:space="preserve">Union membership </w:t>
      </w:r>
      <w:r w:rsidRPr="007C7393">
        <w:rPr>
          <w:rStyle w:val="StyleUnderline"/>
          <w:highlight w:val="green"/>
        </w:rPr>
        <w:t xml:space="preserve">does not </w:t>
      </w:r>
      <w:r w:rsidRPr="00284737">
        <w:rPr>
          <w:sz w:val="12"/>
        </w:rPr>
        <w:t xml:space="preserve">consistently </w:t>
      </w:r>
      <w:r w:rsidRPr="007C7393">
        <w:rPr>
          <w:rStyle w:val="StyleUnderline"/>
          <w:highlight w:val="green"/>
        </w:rPr>
        <w:t>increase</w:t>
      </w:r>
      <w:r w:rsidRPr="00284737">
        <w:rPr>
          <w:sz w:val="12"/>
        </w:rPr>
        <w:t xml:space="preserve"> support for the Democratic Party and </w:t>
      </w:r>
      <w:r w:rsidRPr="007C7393">
        <w:rPr>
          <w:rStyle w:val="StyleUnderline"/>
          <w:highlight w:val="green"/>
        </w:rPr>
        <w:t>economic liberalism nor liberalize racial and gender attitudes.</w:t>
      </w:r>
      <w:r w:rsidRPr="00063A50">
        <w:rPr>
          <w:rStyle w:val="StyleUnderline"/>
        </w:rPr>
        <w:t xml:space="preserve"> </w:t>
      </w:r>
      <w:r w:rsidRPr="00284737">
        <w:rPr>
          <w:sz w:val="12"/>
        </w:rPr>
        <w:t xml:space="preserve">Additionally, I show that there is little evidence that union membership liberalizes white union members. Some unions may have liberalizing effects, but my results suggest that on average unions do not consistently liberalize. </w:t>
      </w:r>
    </w:p>
    <w:p w14:paraId="2F1D1D90" w14:textId="77777777" w:rsidR="00340D28" w:rsidRPr="00A82D0F" w:rsidRDefault="00340D28" w:rsidP="00340D28">
      <w:pPr>
        <w:rPr>
          <w:sz w:val="12"/>
        </w:rPr>
      </w:pPr>
      <w:r w:rsidRPr="00621025">
        <w:rPr>
          <w:rStyle w:val="StyleUnderline"/>
        </w:rPr>
        <w:t xml:space="preserve">These </w:t>
      </w:r>
      <w:r w:rsidRPr="009D2C17">
        <w:rPr>
          <w:rStyle w:val="StyleUnderline"/>
        </w:rPr>
        <w:t>are surprising results in light of the long-held belief t</w:t>
      </w:r>
      <w:r w:rsidRPr="009D2C17">
        <w:rPr>
          <w:sz w:val="12"/>
        </w:rPr>
        <w:t xml:space="preserve">hat union membership liberalizes members’ political attitudes. The previous literature suggests that union membership should substantially liberalize their members, but I find much smaller and less consistent effects. For close to sixty years, the liberalizing effect of union membership was </w:t>
      </w:r>
      <w:r w:rsidRPr="009D2C17">
        <w:rPr>
          <w:rStyle w:val="StyleUnderline"/>
        </w:rPr>
        <w:t>taken as a fact</w:t>
      </w:r>
      <w:r w:rsidRPr="009D2C17">
        <w:rPr>
          <w:sz w:val="12"/>
        </w:rPr>
        <w:t>.13</w:t>
      </w:r>
    </w:p>
    <w:p w14:paraId="0B03E46C" w14:textId="77777777" w:rsidR="00340D28" w:rsidRDefault="00340D28" w:rsidP="00340D28">
      <w:pPr>
        <w:pStyle w:val="Heading3"/>
      </w:pPr>
      <w:r>
        <w:t>Drags right</w:t>
      </w:r>
    </w:p>
    <w:p w14:paraId="2F5EC52C" w14:textId="77777777" w:rsidR="00340D28" w:rsidRPr="00E31F77" w:rsidRDefault="00340D28" w:rsidP="00340D28">
      <w:pPr>
        <w:pStyle w:val="Heading4"/>
      </w:pPr>
      <w:r>
        <w:t>Unions love Trump – they’ll abandon liberalism at the drop of a hat post-plan.</w:t>
      </w:r>
    </w:p>
    <w:p w14:paraId="61BEFCD4" w14:textId="77777777" w:rsidR="00340D28" w:rsidRPr="00CD4AFE" w:rsidRDefault="00340D28" w:rsidP="00340D28">
      <w:pPr>
        <w:rPr>
          <w:sz w:val="12"/>
        </w:rPr>
      </w:pPr>
      <w:r w:rsidRPr="00CD4AFE">
        <w:rPr>
          <w:rStyle w:val="Style13ptBold"/>
        </w:rPr>
        <w:t xml:space="preserve">La Botz 18 </w:t>
      </w:r>
      <w:r w:rsidRPr="00CD4AFE">
        <w:rPr>
          <w:sz w:val="12"/>
        </w:rPr>
        <w:t>[Trump and the Labor Movement A Look Beyond the Immediate Damage. https://newpol.org/issue_post/trump-and-labor-movement/. Winter 2018 (New Politics Vol. XVI No. 4, Whole Number 64). Dan La Botz is a co-editor of New Politics and the author of several books about labor, social movements, and politics.//Spence]</w:t>
      </w:r>
    </w:p>
    <w:p w14:paraId="76F634AB" w14:textId="77777777" w:rsidR="00340D28" w:rsidRPr="00E31F77" w:rsidRDefault="00340D28" w:rsidP="00340D28">
      <w:pPr>
        <w:rPr>
          <w:sz w:val="12"/>
        </w:rPr>
      </w:pPr>
      <w:r w:rsidRPr="00E31F77">
        <w:rPr>
          <w:sz w:val="12"/>
        </w:rPr>
        <w:t xml:space="preserve">Trump has a shrewd strategy toward labor. He has put forward a program to win over some highly skilled, largely white workers while simultaneously attacking the unions that represent many more black, Latino, and women workers. It is a strategy intended to solidify his base while dividing and weakening the labor movement. </w:t>
      </w:r>
      <w:r w:rsidRPr="007C7393">
        <w:rPr>
          <w:rStyle w:val="StyleUnderline"/>
          <w:highlight w:val="green"/>
        </w:rPr>
        <w:t>Trump’s</w:t>
      </w:r>
      <w:r w:rsidRPr="00E31F77">
        <w:rPr>
          <w:sz w:val="12"/>
        </w:rPr>
        <w:t xml:space="preserve"> initial </w:t>
      </w:r>
      <w:r w:rsidRPr="007C7393">
        <w:rPr>
          <w:rStyle w:val="StyleUnderline"/>
          <w:highlight w:val="green"/>
        </w:rPr>
        <w:t>meeting with labor</w:t>
      </w:r>
      <w:r w:rsidRPr="00577B02">
        <w:rPr>
          <w:rStyle w:val="StyleUnderline"/>
        </w:rPr>
        <w:t xml:space="preserve"> representatives</w:t>
      </w:r>
      <w:r w:rsidRPr="00E31F77">
        <w:rPr>
          <w:sz w:val="12"/>
        </w:rPr>
        <w:t xml:space="preserve"> on his first day in office </w:t>
      </w:r>
      <w:r w:rsidRPr="007C7393">
        <w:rPr>
          <w:rStyle w:val="StyleUnderline"/>
          <w:highlight w:val="green"/>
        </w:rPr>
        <w:t>was a coup.</w:t>
      </w:r>
      <w:r w:rsidRPr="00E31F77">
        <w:rPr>
          <w:sz w:val="12"/>
        </w:rPr>
        <w:t xml:space="preserve"> Meeting with building trades leaders, </w:t>
      </w:r>
      <w:r w:rsidRPr="00577B02">
        <w:rPr>
          <w:rStyle w:val="StyleUnderline"/>
        </w:rPr>
        <w:t>he told the union officials of his plans for vast infrastructure projects:</w:t>
      </w:r>
      <w:r w:rsidRPr="00E31F77">
        <w:rPr>
          <w:sz w:val="12"/>
        </w:rPr>
        <w:t xml:space="preserve"> highways, bridges, and, of course, the border wall. </w:t>
      </w:r>
    </w:p>
    <w:p w14:paraId="5E4F744A" w14:textId="77777777" w:rsidR="00340D28" w:rsidRPr="00EE648D" w:rsidRDefault="00340D28" w:rsidP="00340D28">
      <w:pPr>
        <w:rPr>
          <w:rStyle w:val="StyleUnderline"/>
        </w:rPr>
      </w:pPr>
      <w:r w:rsidRPr="00E31F77">
        <w:rPr>
          <w:sz w:val="12"/>
        </w:rPr>
        <w:t xml:space="preserve">The </w:t>
      </w:r>
      <w:r w:rsidRPr="007C7393">
        <w:rPr>
          <w:rStyle w:val="Emphasis"/>
          <w:highlight w:val="green"/>
        </w:rPr>
        <w:t>union leaders praised Trump</w:t>
      </w:r>
      <w:r w:rsidRPr="00E31F77">
        <w:rPr>
          <w:sz w:val="12"/>
        </w:rPr>
        <w:t>. Sean McGarvey, president of North America’s Building Trades Unions, sounded like Trump himself as he called it “an incredible meeting,” the best he “had ever had in Washington.” “</w:t>
      </w:r>
      <w:r w:rsidRPr="00577B02">
        <w:rPr>
          <w:rStyle w:val="StyleUnderline"/>
        </w:rPr>
        <w:t>We have a common bond with the president,” said Garvey.</w:t>
      </w:r>
      <w:r w:rsidRPr="00E31F77">
        <w:rPr>
          <w:sz w:val="12"/>
        </w:rPr>
        <w:t xml:space="preserve"> “We come from the same industry. He understands the value of </w:t>
      </w:r>
      <w:r w:rsidRPr="00A21AEF">
        <w:rPr>
          <w:sz w:val="12"/>
        </w:rPr>
        <w:t xml:space="preserve">driving development, moving people to the middle class.” </w:t>
      </w:r>
      <w:r w:rsidRPr="00A21AEF">
        <w:rPr>
          <w:rStyle w:val="StyleUnderline"/>
        </w:rPr>
        <w:t>Teamsters President</w:t>
      </w:r>
      <w:r w:rsidRPr="00A21AEF">
        <w:rPr>
          <w:sz w:val="12"/>
        </w:rPr>
        <w:t xml:space="preserve"> James P. Hoffa, </w:t>
      </w:r>
      <w:r w:rsidRPr="00A21AEF">
        <w:rPr>
          <w:rStyle w:val="StyleUnderline"/>
        </w:rPr>
        <w:t xml:space="preserve">whose union endorsed Hillary Clinton, </w:t>
      </w:r>
      <w:r w:rsidRPr="00A21AEF">
        <w:rPr>
          <w:rStyle w:val="Emphasis"/>
        </w:rPr>
        <w:t>has</w:t>
      </w:r>
      <w:r w:rsidRPr="00A21AEF">
        <w:rPr>
          <w:rStyle w:val="StyleUnderline"/>
        </w:rPr>
        <w:t xml:space="preserve"> also </w:t>
      </w:r>
      <w:r w:rsidRPr="00A21AEF">
        <w:rPr>
          <w:rStyle w:val="Emphasis"/>
        </w:rPr>
        <w:t>lauded Trump</w:t>
      </w:r>
      <w:r w:rsidRPr="00A21AEF">
        <w:rPr>
          <w:rStyle w:val="StyleUnderline"/>
        </w:rPr>
        <w:t>.</w:t>
      </w:r>
      <w:r w:rsidRPr="00A21AEF">
        <w:rPr>
          <w:sz w:val="12"/>
        </w:rPr>
        <w:t xml:space="preserve"> Many Teamsters work in the building trades, driving dump trucks, cement trucks, and delivering the steel beams to work sites. </w:t>
      </w:r>
      <w:r w:rsidRPr="00A21AEF">
        <w:rPr>
          <w:rStyle w:val="StyleUnderline"/>
        </w:rPr>
        <w:t xml:space="preserve">The Teamsters have praised Trump </w:t>
      </w:r>
      <w:r w:rsidRPr="007C7393">
        <w:rPr>
          <w:rStyle w:val="StyleUnderline"/>
          <w:highlight w:val="green"/>
        </w:rPr>
        <w:t xml:space="preserve">for what they call his “commonsense goal” </w:t>
      </w:r>
      <w:r w:rsidRPr="00EE648D">
        <w:rPr>
          <w:rStyle w:val="StyleUnderline"/>
        </w:rPr>
        <w:t>of infrastructure projects.</w:t>
      </w:r>
    </w:p>
    <w:p w14:paraId="292D1194" w14:textId="77777777" w:rsidR="00340D28" w:rsidRPr="00E31F77" w:rsidRDefault="00340D28" w:rsidP="00340D28">
      <w:pPr>
        <w:rPr>
          <w:sz w:val="12"/>
        </w:rPr>
      </w:pPr>
      <w:r w:rsidRPr="00EE648D">
        <w:rPr>
          <w:sz w:val="12"/>
        </w:rPr>
        <w:t xml:space="preserve">Hoffa also </w:t>
      </w:r>
      <w:r w:rsidRPr="00EE648D">
        <w:rPr>
          <w:rStyle w:val="StyleUnderline"/>
        </w:rPr>
        <w:t xml:space="preserve">praised Trump </w:t>
      </w:r>
      <w:r w:rsidRPr="007C7393">
        <w:rPr>
          <w:rStyle w:val="StyleUnderline"/>
          <w:highlight w:val="green"/>
        </w:rPr>
        <w:t>for withdrawing</w:t>
      </w:r>
      <w:r w:rsidRPr="00A21AEF">
        <w:rPr>
          <w:rStyle w:val="StyleUnderline"/>
        </w:rPr>
        <w:t xml:space="preserve"> the United States </w:t>
      </w:r>
      <w:r w:rsidRPr="007C7393">
        <w:rPr>
          <w:rStyle w:val="StyleUnderline"/>
          <w:highlight w:val="green"/>
        </w:rPr>
        <w:t>from</w:t>
      </w:r>
      <w:r w:rsidRPr="00A21AEF">
        <w:rPr>
          <w:rStyle w:val="StyleUnderline"/>
        </w:rPr>
        <w:t xml:space="preserve"> the Trans-Pacific Partnership</w:t>
      </w:r>
      <w:r w:rsidRPr="00A21AEF">
        <w:rPr>
          <w:sz w:val="12"/>
        </w:rPr>
        <w:t xml:space="preserve"> trade deal. He said, “With this decision, the president has taken the first step toward fixing thirty years of bad trade policies that have cost working Americans millions of good-paying jobs.” Hoffa told Fox News, “We’ve been talking about changing </w:t>
      </w:r>
      <w:r w:rsidRPr="007C7393">
        <w:rPr>
          <w:rStyle w:val="StyleUnderline"/>
          <w:highlight w:val="green"/>
        </w:rPr>
        <w:t>NAFTA</w:t>
      </w:r>
      <w:r w:rsidRPr="00A21AEF">
        <w:rPr>
          <w:sz w:val="12"/>
        </w:rPr>
        <w:t xml:space="preserve"> forever, and no one would ever do it. It can be done, and </w:t>
      </w:r>
      <w:r w:rsidRPr="00922896">
        <w:rPr>
          <w:rStyle w:val="StyleUnderline"/>
        </w:rPr>
        <w:t>I applaud the president for being so bold as to say we’ll just rip it up</w:t>
      </w:r>
      <w:r w:rsidRPr="00A21AEF">
        <w:rPr>
          <w:sz w:val="12"/>
        </w:rPr>
        <w:t xml:space="preserve"> and negotiate a new one. That’s unheard of. But it really is what needs to be done.” </w:t>
      </w:r>
      <w:r w:rsidRPr="00A21AEF">
        <w:rPr>
          <w:rStyle w:val="StyleUnderline"/>
        </w:rPr>
        <w:t>The Teamsters also want Trump to alter the NAFTA clause that permits Mexican truck drivers to cross the border</w:t>
      </w:r>
      <w:r w:rsidRPr="00A21AEF">
        <w:rPr>
          <w:sz w:val="12"/>
        </w:rPr>
        <w:t xml:space="preserve"> into the United States.</w:t>
      </w:r>
    </w:p>
    <w:p w14:paraId="41081450" w14:textId="77777777" w:rsidR="00340D28" w:rsidRPr="000C00EE" w:rsidRDefault="00340D28" w:rsidP="00340D28">
      <w:pPr>
        <w:rPr>
          <w:u w:val="single"/>
        </w:rPr>
      </w:pPr>
      <w:r w:rsidRPr="00E31F77">
        <w:rPr>
          <w:sz w:val="12"/>
        </w:rPr>
        <w:t xml:space="preserve">Interestingly, </w:t>
      </w:r>
      <w:r w:rsidRPr="007C7393">
        <w:rPr>
          <w:rStyle w:val="Emphasis"/>
          <w:highlight w:val="green"/>
        </w:rPr>
        <w:t>though</w:t>
      </w:r>
      <w:r w:rsidRPr="00F70BBB">
        <w:rPr>
          <w:rStyle w:val="Emphasis"/>
        </w:rPr>
        <w:t xml:space="preserve"> Hoffa and the </w:t>
      </w:r>
      <w:r w:rsidRPr="007C7393">
        <w:rPr>
          <w:rStyle w:val="Emphasis"/>
          <w:highlight w:val="green"/>
        </w:rPr>
        <w:t>Teamsters have praised Trump, they remain active in the Democratic Party</w:t>
      </w:r>
      <w:r w:rsidRPr="00E31F77">
        <w:rPr>
          <w:sz w:val="12"/>
        </w:rPr>
        <w:t xml:space="preserve">, where they have endorsed Keith Ellison of Minnesota, candidate of the “Bernie Sanders wing” of the Democratic Party, for chairperson of the Democratic National Committee. </w:t>
      </w:r>
      <w:r w:rsidRPr="007C7393">
        <w:rPr>
          <w:rStyle w:val="StyleUnderline"/>
          <w:highlight w:val="green"/>
        </w:rPr>
        <w:t>The</w:t>
      </w:r>
      <w:r w:rsidRPr="006A0A79">
        <w:rPr>
          <w:rStyle w:val="StyleUnderline"/>
        </w:rPr>
        <w:t xml:space="preserve"> Teamsters’ </w:t>
      </w:r>
      <w:r w:rsidRPr="007C7393">
        <w:rPr>
          <w:rStyle w:val="StyleUnderline"/>
          <w:highlight w:val="green"/>
        </w:rPr>
        <w:t>contradictory stances on these issues are shared by many other unions.</w:t>
      </w:r>
    </w:p>
    <w:p w14:paraId="477DE8B1" w14:textId="77777777" w:rsidR="00D97CB1" w:rsidRPr="00D97CB1" w:rsidRDefault="00D97CB1" w:rsidP="00D97CB1"/>
    <w:sectPr w:rsidR="00D97CB1" w:rsidRPr="00D97C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1F2D" w14:textId="77777777" w:rsidR="009867B2" w:rsidRDefault="009867B2" w:rsidP="00066D2C">
      <w:pPr>
        <w:spacing w:after="0" w:line="240" w:lineRule="auto"/>
      </w:pPr>
      <w:r>
        <w:separator/>
      </w:r>
    </w:p>
  </w:endnote>
  <w:endnote w:type="continuationSeparator" w:id="0">
    <w:p w14:paraId="7FD19F80" w14:textId="77777777" w:rsidR="009867B2" w:rsidRDefault="009867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8C28" w14:textId="77777777" w:rsidR="009867B2" w:rsidRDefault="009867B2" w:rsidP="00066D2C">
      <w:pPr>
        <w:spacing w:after="0" w:line="240" w:lineRule="auto"/>
      </w:pPr>
      <w:r>
        <w:separator/>
      </w:r>
    </w:p>
  </w:footnote>
  <w:footnote w:type="continuationSeparator" w:id="0">
    <w:p w14:paraId="0C05D3DF" w14:textId="77777777" w:rsidR="009867B2" w:rsidRDefault="009867B2" w:rsidP="00066D2C">
      <w:pPr>
        <w:spacing w:after="0" w:line="240" w:lineRule="auto"/>
      </w:pPr>
      <w:r>
        <w:continuationSeparator/>
      </w:r>
    </w:p>
  </w:footnote>
  <w:footnote w:id="1">
    <w:p w14:paraId="7D6F6D31" w14:textId="77777777" w:rsidR="00D9352B" w:rsidRDefault="00D9352B" w:rsidP="00D9352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36BCF0EE" w14:textId="77777777" w:rsidR="00D9352B" w:rsidRDefault="00D9352B" w:rsidP="00D9352B">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0973A551" w14:textId="77777777" w:rsidR="00D9352B" w:rsidRDefault="00D9352B" w:rsidP="00D9352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97EA1"/>
    <w:multiLevelType w:val="hybridMultilevel"/>
    <w:tmpl w:val="29C4C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5B7F"/>
    <w:multiLevelType w:val="hybridMultilevel"/>
    <w:tmpl w:val="F44E0942"/>
    <w:lvl w:ilvl="0" w:tplc="D2FC9B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303FE"/>
    <w:multiLevelType w:val="hybridMultilevel"/>
    <w:tmpl w:val="089EF888"/>
    <w:lvl w:ilvl="0" w:tplc="E26AA9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C0BFA"/>
    <w:multiLevelType w:val="hybridMultilevel"/>
    <w:tmpl w:val="7A0C95E6"/>
    <w:lvl w:ilvl="0" w:tplc="8A765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2F63A8"/>
    <w:multiLevelType w:val="hybridMultilevel"/>
    <w:tmpl w:val="4F22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E3B50"/>
    <w:multiLevelType w:val="hybridMultilevel"/>
    <w:tmpl w:val="9ED01C18"/>
    <w:lvl w:ilvl="0" w:tplc="2A4A9E4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23635D"/>
    <w:multiLevelType w:val="hybridMultilevel"/>
    <w:tmpl w:val="FE744F26"/>
    <w:lvl w:ilvl="0" w:tplc="8B7472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932B00"/>
    <w:multiLevelType w:val="hybridMultilevel"/>
    <w:tmpl w:val="5B0EBFF8"/>
    <w:lvl w:ilvl="0" w:tplc="039E07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EC68C4"/>
    <w:multiLevelType w:val="hybridMultilevel"/>
    <w:tmpl w:val="346C8632"/>
    <w:lvl w:ilvl="0" w:tplc="A600B7C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E5716D3"/>
    <w:multiLevelType w:val="hybridMultilevel"/>
    <w:tmpl w:val="1764C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62EFE"/>
    <w:multiLevelType w:val="hybridMultilevel"/>
    <w:tmpl w:val="A24601BA"/>
    <w:lvl w:ilvl="0" w:tplc="5FC448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21690"/>
    <w:multiLevelType w:val="hybridMultilevel"/>
    <w:tmpl w:val="BB6CAE58"/>
    <w:lvl w:ilvl="0" w:tplc="B324190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96748D"/>
    <w:multiLevelType w:val="hybridMultilevel"/>
    <w:tmpl w:val="0406C524"/>
    <w:lvl w:ilvl="0" w:tplc="A75856B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1951"/>
    <w:multiLevelType w:val="hybridMultilevel"/>
    <w:tmpl w:val="59B6092A"/>
    <w:lvl w:ilvl="0" w:tplc="F446E8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2B494C"/>
    <w:multiLevelType w:val="hybridMultilevel"/>
    <w:tmpl w:val="69881C26"/>
    <w:lvl w:ilvl="0" w:tplc="CFD6EEE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826190"/>
    <w:multiLevelType w:val="hybridMultilevel"/>
    <w:tmpl w:val="9026748E"/>
    <w:lvl w:ilvl="0" w:tplc="BC0221FE">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589345715">
    <w:abstractNumId w:val="20"/>
  </w:num>
  <w:num w:numId="46" w16cid:durableId="30036715">
    <w:abstractNumId w:val="13"/>
  </w:num>
  <w:num w:numId="47" w16cid:durableId="1192376696">
    <w:abstractNumId w:val="28"/>
  </w:num>
  <w:num w:numId="48" w16cid:durableId="1728798635">
    <w:abstractNumId w:val="27"/>
  </w:num>
  <w:num w:numId="49" w16cid:durableId="907347650">
    <w:abstractNumId w:val="11"/>
  </w:num>
  <w:num w:numId="50" w16cid:durableId="343553795">
    <w:abstractNumId w:val="15"/>
  </w:num>
  <w:num w:numId="51" w16cid:durableId="310867160">
    <w:abstractNumId w:val="25"/>
  </w:num>
  <w:num w:numId="52" w16cid:durableId="545339858">
    <w:abstractNumId w:val="12"/>
  </w:num>
  <w:num w:numId="53" w16cid:durableId="190269555">
    <w:abstractNumId w:val="24"/>
  </w:num>
  <w:num w:numId="54" w16cid:durableId="1982035867">
    <w:abstractNumId w:val="21"/>
  </w:num>
  <w:num w:numId="55" w16cid:durableId="2137092637">
    <w:abstractNumId w:val="10"/>
  </w:num>
  <w:num w:numId="56" w16cid:durableId="384841718">
    <w:abstractNumId w:val="16"/>
  </w:num>
  <w:num w:numId="57" w16cid:durableId="1530486955">
    <w:abstractNumId w:val="26"/>
  </w:num>
  <w:num w:numId="58" w16cid:durableId="1186213752">
    <w:abstractNumId w:val="29"/>
  </w:num>
  <w:num w:numId="59" w16cid:durableId="1892957522">
    <w:abstractNumId w:val="17"/>
  </w:num>
  <w:num w:numId="60" w16cid:durableId="6952793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6971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547"/>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24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55B"/>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5F8"/>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4CA"/>
    <w:rsid w:val="003352D6"/>
    <w:rsid w:val="00335F75"/>
    <w:rsid w:val="00340AFD"/>
    <w:rsid w:val="00340D2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6A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5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1F7"/>
    <w:rsid w:val="006463F8"/>
    <w:rsid w:val="00650C88"/>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1C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2F8"/>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5E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6D47"/>
    <w:rsid w:val="00960035"/>
    <w:rsid w:val="0096040F"/>
    <w:rsid w:val="0096145A"/>
    <w:rsid w:val="009632EF"/>
    <w:rsid w:val="00973D8A"/>
    <w:rsid w:val="009804B4"/>
    <w:rsid w:val="00980709"/>
    <w:rsid w:val="0098278C"/>
    <w:rsid w:val="009867B2"/>
    <w:rsid w:val="00991819"/>
    <w:rsid w:val="00992BBB"/>
    <w:rsid w:val="0099598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360"/>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0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DE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84D"/>
    <w:rsid w:val="00D70E15"/>
    <w:rsid w:val="00D714E5"/>
    <w:rsid w:val="00D7546D"/>
    <w:rsid w:val="00D75C54"/>
    <w:rsid w:val="00D839C5"/>
    <w:rsid w:val="00D84043"/>
    <w:rsid w:val="00D91348"/>
    <w:rsid w:val="00D9352B"/>
    <w:rsid w:val="00D9566D"/>
    <w:rsid w:val="00D97CB1"/>
    <w:rsid w:val="00DA0EF7"/>
    <w:rsid w:val="00DA4B3F"/>
    <w:rsid w:val="00DA4EB6"/>
    <w:rsid w:val="00DA5F0C"/>
    <w:rsid w:val="00DB20EB"/>
    <w:rsid w:val="00DB33F6"/>
    <w:rsid w:val="00DB38CC"/>
    <w:rsid w:val="00DC08B6"/>
    <w:rsid w:val="00DC277F"/>
    <w:rsid w:val="00DC367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77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E90"/>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6B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31646"/>
  <w15:chartTrackingRefBased/>
  <w15:docId w15:val="{26416A9D-34D6-4051-B7A9-513CB9D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0D28"/>
    <w:rPr>
      <w:rFonts w:ascii="Calibri" w:hAnsi="Calibri" w:cs="Calibri"/>
    </w:rPr>
  </w:style>
  <w:style w:type="paragraph" w:styleId="Heading1">
    <w:name w:val="heading 1"/>
    <w:aliases w:val="Pocket"/>
    <w:basedOn w:val="Normal"/>
    <w:next w:val="Normal"/>
    <w:link w:val="Heading1Char"/>
    <w:qFormat/>
    <w:rsid w:val="00340D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0D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340D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340D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0D2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0D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0D28"/>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340D2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0D28"/>
    <w:rPr>
      <w:color w:val="auto"/>
      <w:u w:val="none"/>
    </w:rPr>
  </w:style>
  <w:style w:type="character" w:customStyle="1" w:styleId="Heading1Char">
    <w:name w:val="Heading 1 Char"/>
    <w:aliases w:val="Pocket Char"/>
    <w:basedOn w:val="DefaultParagraphFont"/>
    <w:link w:val="Heading1"/>
    <w:rsid w:val="00340D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0D2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340D2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340D2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40D28"/>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40D28"/>
    <w:rPr>
      <w:b w:val="0"/>
      <w:sz w:val="22"/>
      <w:u w:val="single"/>
    </w:rPr>
  </w:style>
  <w:style w:type="character" w:styleId="Strong">
    <w:name w:val="Strong"/>
    <w:basedOn w:val="DefaultParagraphFont"/>
    <w:uiPriority w:val="22"/>
    <w:qFormat/>
    <w:rsid w:val="00340D28"/>
    <w:rPr>
      <w:b/>
      <w:bCs/>
    </w:rPr>
  </w:style>
  <w:style w:type="character" w:styleId="BookTitle">
    <w:name w:val="Book Title"/>
    <w:basedOn w:val="DefaultParagraphFont"/>
    <w:uiPriority w:val="33"/>
    <w:qFormat/>
    <w:rsid w:val="00340D28"/>
    <w:rPr>
      <w:b/>
      <w:bCs/>
      <w:i/>
      <w:iCs/>
      <w:spacing w:val="5"/>
    </w:rPr>
  </w:style>
  <w:style w:type="character" w:customStyle="1" w:styleId="Heading5Char">
    <w:name w:val="Heading 5 Char"/>
    <w:basedOn w:val="DefaultParagraphFont"/>
    <w:link w:val="Heading5"/>
    <w:uiPriority w:val="9"/>
    <w:semiHidden/>
    <w:rsid w:val="00340D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0D28"/>
  </w:style>
  <w:style w:type="paragraph" w:styleId="Header">
    <w:name w:val="header"/>
    <w:basedOn w:val="Normal"/>
    <w:link w:val="HeaderChar"/>
    <w:uiPriority w:val="99"/>
    <w:semiHidden/>
    <w:rsid w:val="00340D28"/>
    <w:pPr>
      <w:tabs>
        <w:tab w:val="center" w:pos="4680"/>
        <w:tab w:val="right" w:pos="9360"/>
      </w:tabs>
    </w:pPr>
  </w:style>
  <w:style w:type="character" w:customStyle="1" w:styleId="HeaderChar">
    <w:name w:val="Header Char"/>
    <w:basedOn w:val="DefaultParagraphFont"/>
    <w:link w:val="Header"/>
    <w:uiPriority w:val="99"/>
    <w:semiHidden/>
    <w:rsid w:val="00340D28"/>
    <w:rPr>
      <w:rFonts w:ascii="Calibri" w:hAnsi="Calibri" w:cs="Calibri"/>
    </w:rPr>
  </w:style>
  <w:style w:type="paragraph" w:styleId="Footer">
    <w:name w:val="footer"/>
    <w:basedOn w:val="Normal"/>
    <w:link w:val="FooterChar"/>
    <w:uiPriority w:val="99"/>
    <w:semiHidden/>
    <w:rsid w:val="00340D28"/>
    <w:pPr>
      <w:tabs>
        <w:tab w:val="center" w:pos="4680"/>
        <w:tab w:val="right" w:pos="9360"/>
      </w:tabs>
    </w:pPr>
  </w:style>
  <w:style w:type="character" w:customStyle="1" w:styleId="FooterChar">
    <w:name w:val="Footer Char"/>
    <w:basedOn w:val="DefaultParagraphFont"/>
    <w:link w:val="Footer"/>
    <w:uiPriority w:val="99"/>
    <w:semiHidden/>
    <w:rsid w:val="00340D28"/>
    <w:rPr>
      <w:rFonts w:ascii="Calibri" w:hAnsi="Calibri" w:cs="Calibri"/>
    </w:rPr>
  </w:style>
  <w:style w:type="paragraph" w:styleId="BodyText">
    <w:name w:val="Body Text"/>
    <w:basedOn w:val="Normal"/>
    <w:link w:val="BodyTextChar"/>
    <w:uiPriority w:val="99"/>
    <w:semiHidden/>
    <w:unhideWhenUsed/>
    <w:rsid w:val="00340D28"/>
    <w:pPr>
      <w:spacing w:after="120"/>
    </w:pPr>
  </w:style>
  <w:style w:type="character" w:customStyle="1" w:styleId="BodyTextChar">
    <w:name w:val="Body Text Char"/>
    <w:basedOn w:val="DefaultParagraphFont"/>
    <w:link w:val="BodyText"/>
    <w:uiPriority w:val="99"/>
    <w:semiHidden/>
    <w:rsid w:val="00340D28"/>
    <w:rPr>
      <w:rFonts w:ascii="Calibri" w:hAnsi="Calibri" w:cs="Calibri"/>
    </w:rPr>
  </w:style>
  <w:style w:type="paragraph" w:styleId="NoSpacing">
    <w:name w:val="No Spacing"/>
    <w:link w:val="NoSpacingChar"/>
    <w:uiPriority w:val="99"/>
    <w:unhideWhenUsed/>
    <w:qFormat/>
    <w:rsid w:val="00340D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40D28"/>
    <w:rPr>
      <w:rFonts w:ascii="Calibri" w:hAnsi="Calibri" w:cs="Calibri"/>
    </w:rPr>
  </w:style>
  <w:style w:type="character" w:styleId="Hyperlink">
    <w:name w:val="Hyperlink"/>
    <w:basedOn w:val="DefaultParagraphFont"/>
    <w:uiPriority w:val="99"/>
    <w:unhideWhenUsed/>
    <w:rsid w:val="00340D28"/>
    <w:rPr>
      <w:color w:val="0563C1" w:themeColor="hyperlink"/>
      <w:u w:val="single"/>
    </w:rPr>
  </w:style>
  <w:style w:type="character" w:styleId="UnresolvedMention">
    <w:name w:val="Unresolved Mention"/>
    <w:basedOn w:val="DefaultParagraphFont"/>
    <w:uiPriority w:val="99"/>
    <w:semiHidden/>
    <w:unhideWhenUsed/>
    <w:rsid w:val="00340D28"/>
    <w:rPr>
      <w:color w:val="605E5C"/>
      <w:shd w:val="clear" w:color="auto" w:fill="E1DFDD"/>
    </w:rPr>
  </w:style>
  <w:style w:type="paragraph" w:customStyle="1" w:styleId="Undertag">
    <w:name w:val="Undertag"/>
    <w:link w:val="UndertagChar"/>
    <w:autoRedefine/>
    <w:uiPriority w:val="5"/>
    <w:qFormat/>
    <w:rsid w:val="00340D2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0D2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0D28"/>
    <w:rPr>
      <w:color w:val="1F3864" w:themeColor="accent1" w:themeShade="80"/>
    </w:rPr>
  </w:style>
  <w:style w:type="character" w:customStyle="1" w:styleId="AnalyticChar">
    <w:name w:val="Analytic Char"/>
    <w:basedOn w:val="DefaultParagraphFont"/>
    <w:link w:val="Analytic"/>
    <w:uiPriority w:val="5"/>
    <w:rsid w:val="00340D28"/>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D9352B"/>
    <w:pPr>
      <w:ind w:left="720"/>
      <w:contextualSpacing/>
    </w:pPr>
  </w:style>
  <w:style w:type="character" w:styleId="CommentReference">
    <w:name w:val="annotation reference"/>
    <w:basedOn w:val="DefaultParagraphFont"/>
    <w:uiPriority w:val="99"/>
    <w:semiHidden/>
    <w:unhideWhenUsed/>
    <w:rsid w:val="00D9352B"/>
    <w:rPr>
      <w:sz w:val="16"/>
      <w:szCs w:val="16"/>
    </w:rPr>
  </w:style>
  <w:style w:type="paragraph" w:styleId="CommentText">
    <w:name w:val="annotation text"/>
    <w:basedOn w:val="Normal"/>
    <w:link w:val="CommentTextChar"/>
    <w:uiPriority w:val="99"/>
    <w:unhideWhenUsed/>
    <w:rsid w:val="00D9352B"/>
    <w:pPr>
      <w:spacing w:line="240" w:lineRule="auto"/>
    </w:pPr>
    <w:rPr>
      <w:sz w:val="20"/>
      <w:szCs w:val="20"/>
    </w:rPr>
  </w:style>
  <w:style w:type="character" w:customStyle="1" w:styleId="CommentTextChar">
    <w:name w:val="Comment Text Char"/>
    <w:basedOn w:val="DefaultParagraphFont"/>
    <w:link w:val="CommentText"/>
    <w:uiPriority w:val="99"/>
    <w:rsid w:val="00D9352B"/>
    <w:rPr>
      <w:rFonts w:ascii="Calibri" w:hAnsi="Calibri" w:cs="Calibri"/>
      <w:sz w:val="20"/>
      <w:szCs w:val="20"/>
    </w:rPr>
  </w:style>
  <w:style w:type="paragraph" w:styleId="FootnoteText">
    <w:name w:val="footnote text"/>
    <w:basedOn w:val="Normal"/>
    <w:link w:val="FootnoteTextChar"/>
    <w:uiPriority w:val="99"/>
    <w:semiHidden/>
    <w:unhideWhenUsed/>
    <w:rsid w:val="00D935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352B"/>
    <w:rPr>
      <w:rFonts w:ascii="Calibri" w:hAnsi="Calibri" w:cs="Calibri"/>
      <w:sz w:val="20"/>
      <w:szCs w:val="20"/>
    </w:rPr>
  </w:style>
  <w:style w:type="character" w:styleId="FootnoteReference">
    <w:name w:val="footnote reference"/>
    <w:basedOn w:val="DefaultParagraphFont"/>
    <w:uiPriority w:val="99"/>
    <w:semiHidden/>
    <w:unhideWhenUsed/>
    <w:rsid w:val="00D9352B"/>
    <w:rPr>
      <w:vertAlign w:val="superscript"/>
    </w:rPr>
  </w:style>
  <w:style w:type="paragraph" w:customStyle="1" w:styleId="textbold">
    <w:name w:val="text bold"/>
    <w:basedOn w:val="Normal"/>
    <w:link w:val="Emphasis"/>
    <w:uiPriority w:val="8"/>
    <w:qFormat/>
    <w:rsid w:val="00D9352B"/>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hilpapers.org/archive/HIDUBI.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24995</Words>
  <Characters>142477</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Spencer Anderson McElligott</cp:lastModifiedBy>
  <cp:revision>28</cp:revision>
  <dcterms:created xsi:type="dcterms:W3CDTF">2026-01-03T20:06:00Z</dcterms:created>
  <dcterms:modified xsi:type="dcterms:W3CDTF">2026-01-03T20:41:00Z</dcterms:modified>
</cp:coreProperties>
</file>