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0E885" w14:textId="76CC68C6" w:rsidR="005D388F" w:rsidRDefault="00C26585" w:rsidP="00C26585">
      <w:pPr>
        <w:pStyle w:val="Heading1"/>
      </w:pPr>
      <w:r>
        <w:t>1NC</w:t>
      </w:r>
    </w:p>
    <w:p w14:paraId="4E30E5D3" w14:textId="77777777" w:rsidR="00C26585" w:rsidRPr="004E4BFA" w:rsidRDefault="00C26585" w:rsidP="00C26585">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44EDA6CB" w14:textId="77777777" w:rsidR="00C26585" w:rsidRPr="004E4BFA" w:rsidRDefault="00C26585" w:rsidP="00C26585">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6C249D19" w14:textId="77777777" w:rsidR="00C26585" w:rsidRDefault="00C26585" w:rsidP="00C26585">
      <w:pPr>
        <w:rPr>
          <w:sz w:val="20"/>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w:t>
      </w:r>
      <w:r w:rsidRPr="004E4BFA">
        <w:rPr>
          <w:b/>
          <w:bCs/>
          <w:sz w:val="32"/>
          <w:szCs w:val="32"/>
          <w:highlight w:val="yellow"/>
          <w:u w:val="single"/>
        </w:rPr>
        <w:lastRenderedPageBreak/>
        <w:t>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w:t>
      </w:r>
      <w:r w:rsidRPr="004E4BFA">
        <w:rPr>
          <w:sz w:val="32"/>
          <w:szCs w:val="32"/>
          <w:highlight w:val="yellow"/>
          <w:u w:val="single"/>
        </w:rPr>
        <w:lastRenderedPageBreak/>
        <w:t>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w:t>
      </w:r>
      <w:r w:rsidRPr="004E4BFA">
        <w:rPr>
          <w:sz w:val="20"/>
          <w:szCs w:val="32"/>
        </w:rPr>
        <w:lastRenderedPageBreak/>
        <w:t xml:space="preserve">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say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w:t>
      </w:r>
      <w:r w:rsidRPr="004E4BFA">
        <w:rPr>
          <w:sz w:val="20"/>
          <w:szCs w:val="32"/>
        </w:rPr>
        <w:lastRenderedPageBreak/>
        <w:t>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4AA89495" w14:textId="7D77D213" w:rsidR="00C26585" w:rsidRDefault="00756887" w:rsidP="00C26585">
      <w:pPr>
        <w:pStyle w:val="Heading4"/>
      </w:pPr>
      <w:r>
        <w:lastRenderedPageBreak/>
        <w:t>There are no ethics in the world of the slave. G</w:t>
      </w:r>
      <w:r w:rsidR="00C26585">
        <w:t xml:space="preserve">eorgetown’s project of liberation within the world operates on a grammar of suffering of exploitation and alienation which is parasitic upon the fungibility and captivity of blackness as the condition of possibility that makes the plan thinkable. </w:t>
      </w:r>
    </w:p>
    <w:p w14:paraId="4058FDE2" w14:textId="77777777" w:rsidR="00C26585" w:rsidRPr="00E2788B" w:rsidRDefault="00C26585" w:rsidP="00C26585">
      <w:pPr>
        <w:rPr>
          <w:sz w:val="20"/>
          <w:szCs w:val="20"/>
        </w:rPr>
      </w:pPr>
      <w:r w:rsidRPr="005B094C">
        <w:rPr>
          <w:b/>
          <w:bCs/>
          <w:sz w:val="26"/>
          <w:szCs w:val="26"/>
        </w:rPr>
        <w:t xml:space="preserve">Wilderson </w:t>
      </w:r>
      <w:r w:rsidRPr="007418AD">
        <w:rPr>
          <w:sz w:val="20"/>
          <w:szCs w:val="20"/>
        </w:rPr>
        <w:t>III</w:t>
      </w:r>
      <w:r w:rsidRPr="005B094C">
        <w:rPr>
          <w:sz w:val="20"/>
          <w:szCs w:val="20"/>
        </w:rPr>
        <w:t>, Frank B. </w:t>
      </w:r>
      <w:r w:rsidRPr="005B094C">
        <w:rPr>
          <w:i/>
          <w:iCs/>
          <w:sz w:val="20"/>
          <w:szCs w:val="20"/>
        </w:rPr>
        <w:t>Red, white &amp; black: Cinema and the structure of US antagonisms</w:t>
      </w:r>
      <w:r w:rsidRPr="005B094C">
        <w:rPr>
          <w:sz w:val="20"/>
          <w:szCs w:val="20"/>
        </w:rPr>
        <w:t>. Duke University Press, 20</w:t>
      </w:r>
      <w:r w:rsidRPr="005B094C">
        <w:rPr>
          <w:b/>
          <w:bCs/>
          <w:sz w:val="26"/>
          <w:szCs w:val="26"/>
        </w:rPr>
        <w:t>10</w:t>
      </w:r>
      <w:r w:rsidRPr="005B094C">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B094C">
        <w:rPr>
          <w:sz w:val="20"/>
          <w:szCs w:val="20"/>
        </w:rPr>
        <w:t>uMkhonto</w:t>
      </w:r>
      <w:proofErr w:type="spellEnd"/>
      <w:r w:rsidRPr="005B094C">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B094C">
        <w:rPr>
          <w:i/>
          <w:iCs/>
          <w:sz w:val="20"/>
          <w:szCs w:val="20"/>
        </w:rPr>
        <w:t>The Colored Museum</w:t>
      </w:r>
      <w:r w:rsidRPr="005B094C">
        <w:rPr>
          <w:sz w:val="20"/>
          <w:szCs w:val="20"/>
        </w:rPr>
        <w:t>; and as an elected official in the (ANC-aligned) Congress of South African Writers.]</w:t>
      </w:r>
      <w:r>
        <w:rPr>
          <w:sz w:val="20"/>
          <w:szCs w:val="20"/>
        </w:rPr>
        <w:t xml:space="preserve"> // [NW]   </w:t>
      </w:r>
    </w:p>
    <w:p w14:paraId="31109434" w14:textId="77777777" w:rsidR="00C26585" w:rsidRPr="00C26585" w:rsidRDefault="00C26585" w:rsidP="00C26585">
      <w:pPr>
        <w:rPr>
          <w:u w:val="single"/>
        </w:rPr>
      </w:pPr>
      <w:r w:rsidRPr="00011E4A">
        <w:rPr>
          <w:sz w:val="16"/>
        </w:rPr>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on such meditations. </w:t>
      </w:r>
      <w:r w:rsidRPr="00BB3FB1">
        <w:rPr>
          <w:highlight w:val="yellow"/>
          <w:u w:val="single"/>
        </w:rPr>
        <w:t>The</w:t>
      </w:r>
      <w:r w:rsidRPr="00BB3FB1">
        <w:rPr>
          <w:u w:val="single"/>
        </w:rPr>
        <w:t xml:space="preserve"> ruse of analogy erroneously locates Blacks in the world</w:t>
      </w:r>
      <w:r w:rsidRPr="00A97C1A">
        <w:rPr>
          <w:u w:val="single"/>
        </w:rPr>
        <w:t xml:space="preserve">—a place where they have not been since the dawning of Blackness. This </w:t>
      </w:r>
      <w:r w:rsidRPr="00011E4A">
        <w:rPr>
          <w:highlight w:val="yellow"/>
          <w:u w:val="single"/>
        </w:rPr>
        <w:t xml:space="preserve">attempt to position the Black in the world by way of analogy is </w:t>
      </w:r>
      <w:r w:rsidRPr="00BB3FB1">
        <w:rPr>
          <w:u w:val="single"/>
        </w:rPr>
        <w:t xml:space="preserve">not only </w:t>
      </w:r>
      <w:r w:rsidRPr="00011E4A">
        <w:rPr>
          <w:highlight w:val="yellow"/>
          <w:u w:val="single"/>
        </w:rPr>
        <w:t>a mystification</w:t>
      </w:r>
      <w:r w:rsidRPr="00A97C1A">
        <w:rPr>
          <w:u w:val="single"/>
        </w:rPr>
        <w:t xml:space="preserve">, and often erasure, </w:t>
      </w:r>
      <w:r w:rsidRPr="00011E4A">
        <w:rPr>
          <w:highlight w:val="yellow"/>
          <w:u w:val="single"/>
        </w:rPr>
        <w:t>of Blackness’s grammar of suffering (accumulation and fungibility</w:t>
      </w:r>
      <w:r w:rsidRPr="00A97C1A">
        <w:rPr>
          <w:u w:val="single"/>
        </w:rPr>
        <w:t xml:space="preserve"> or the status of being non-Human) </w:t>
      </w:r>
      <w:r w:rsidRPr="00BB3FB1">
        <w:rPr>
          <w:highlight w:val="yellow"/>
          <w:u w:val="single"/>
        </w:rPr>
        <w:t xml:space="preserve">but </w:t>
      </w:r>
      <w:r w:rsidRPr="00BB3FB1">
        <w:rPr>
          <w:u w:val="single"/>
        </w:rPr>
        <w:t>simultaneously</w:t>
      </w:r>
      <w:r w:rsidRPr="00BB3FB1">
        <w:rPr>
          <w:highlight w:val="yellow"/>
          <w:u w:val="single"/>
        </w:rPr>
        <w:t xml:space="preserve"> also a </w:t>
      </w:r>
      <w:r w:rsidRPr="00011E4A">
        <w:rPr>
          <w:highlight w:val="yellow"/>
          <w:u w:val="single"/>
        </w:rPr>
        <w:t>provision for civil society</w:t>
      </w:r>
      <w:r w:rsidRPr="00A97C1A">
        <w:rPr>
          <w:u w:val="single"/>
        </w:rPr>
        <w:t xml:space="preserve">, promising an enabling modality for Human ethical dilemmas. It is a mystification and an erasure because, </w:t>
      </w:r>
      <w:r w:rsidRPr="00011E4A">
        <w:rPr>
          <w:highlight w:val="yellow"/>
          <w:u w:val="single"/>
        </w:rPr>
        <w:t>whereas Masters may share the same fantasies as Slaves</w:t>
      </w:r>
      <w:r w:rsidRPr="00A97C1A">
        <w:rPr>
          <w:u w:val="single"/>
        </w:rPr>
        <w:t xml:space="preserve">, and Slaves can speak as though they have the same interests as Masters, </w:t>
      </w:r>
      <w:r w:rsidRPr="00011E4A">
        <w:rPr>
          <w:highlight w:val="yellow"/>
          <w:u w:val="single"/>
        </w:rPr>
        <w:t>their grammars of suffering are irreconcilable</w:t>
      </w:r>
      <w:r w:rsidRPr="00A97C1A">
        <w:rPr>
          <w:u w:val="single"/>
        </w:rPr>
        <w:t>.</w:t>
      </w:r>
      <w:r w:rsidRPr="00011E4A">
        <w:rPr>
          <w:sz w:val="16"/>
        </w:rPr>
        <w:t xml:space="preserve"> In dragging his interlocutors kicking and screaming through “Fact of Blackness,” or what Ronald Judy has translated more pointedly as “The Lived Experience of the Black,” </w:t>
      </w:r>
      <w:r w:rsidRPr="00A97C1A">
        <w:rPr>
          <w:u w:val="single"/>
        </w:rPr>
        <w:t>Fanon is not attempting to play “oppression Olympics” and thus draw conclusions that Blacks are at the top of every empirical hierarchy of social discrimination</w:t>
      </w:r>
      <w:r w:rsidRPr="00011E4A">
        <w:rPr>
          <w:sz w:val="16"/>
        </w:rPr>
        <w:t xml:space="preserve">,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 . . . in my case everything takes on a new guise. I am the slave not of an idea others have of me but of my own appearance.”4 </w:t>
      </w:r>
      <w:r w:rsidRPr="00AB7EC9">
        <w:rPr>
          <w:u w:val="single"/>
        </w:rPr>
        <w:t>Two tensions are at work here. One operates under the labor of ethical dilemmas</w:t>
      </w:r>
      <w:r w:rsidRPr="00011E4A">
        <w:rPr>
          <w:sz w:val="16"/>
        </w:rPr>
        <w:t xml:space="preserve">—“simple enough one has only not to be a nigger.”5 </w:t>
      </w:r>
      <w:r w:rsidRPr="00AB7EC9">
        <w:rPr>
          <w:u w:val="single"/>
        </w:rPr>
        <w:t>This, I submit, is the essence of being for the White and non-Black position: ontology scaled down to a global common denominator. The other tension is found in the impossibility of ethical dilemmas for the Black: “I am,” Fanon writes, “a slave not of an idea others have of me but of my own appearance.</w:t>
      </w:r>
      <w:r w:rsidRPr="00011E4A">
        <w:rPr>
          <w:sz w:val="16"/>
        </w:rPr>
        <w:t>” Being can thus be thought of, in the first ontological instance, as non-</w:t>
      </w:r>
      <w:proofErr w:type="spellStart"/>
      <w:r w:rsidRPr="00011E4A">
        <w:rPr>
          <w:sz w:val="16"/>
        </w:rPr>
        <w:t>niggerness</w:t>
      </w:r>
      <w:proofErr w:type="spellEnd"/>
      <w:r w:rsidRPr="00011E4A">
        <w:rPr>
          <w:sz w:val="16"/>
        </w:rPr>
        <w:t xml:space="preserve">, and slavery then as </w:t>
      </w:r>
      <w:proofErr w:type="spellStart"/>
      <w:r w:rsidRPr="00011E4A">
        <w:rPr>
          <w:sz w:val="16"/>
        </w:rPr>
        <w:t>niggerness</w:t>
      </w:r>
      <w:proofErr w:type="spellEnd"/>
      <w:r w:rsidRPr="00011E4A">
        <w:rPr>
          <w:sz w:val="16"/>
        </w:rPr>
        <w:t xml:space="preserve">. The visual field, “my own appearance,” is the cut, the mechanism that elaborates the division between the </w:t>
      </w:r>
      <w:proofErr w:type="spellStart"/>
      <w:r w:rsidRPr="00011E4A">
        <w:rPr>
          <w:sz w:val="16"/>
        </w:rPr>
        <w:t>nonniggerness</w:t>
      </w:r>
      <w:proofErr w:type="spellEnd"/>
      <w:r w:rsidRPr="00011E4A">
        <w:rPr>
          <w:sz w:val="16"/>
        </w:rPr>
        <w:t xml:space="preserve"> and slavery, the difference between the living and the dead. </w:t>
      </w:r>
      <w:r w:rsidRPr="00BB3FB1">
        <w:rPr>
          <w:b/>
          <w:bCs/>
          <w:u w:val="single"/>
        </w:rPr>
        <w:t xml:space="preserve">Whereas </w:t>
      </w:r>
      <w:r w:rsidRPr="00011E4A">
        <w:rPr>
          <w:b/>
          <w:bCs/>
          <w:highlight w:val="yellow"/>
          <w:u w:val="single"/>
        </w:rPr>
        <w:t xml:space="preserve">Humans exist on </w:t>
      </w:r>
      <w:r w:rsidRPr="00BB3FB1">
        <w:rPr>
          <w:b/>
          <w:bCs/>
          <w:u w:val="single"/>
        </w:rPr>
        <w:t xml:space="preserve">some </w:t>
      </w:r>
      <w:r w:rsidRPr="00011E4A">
        <w:rPr>
          <w:b/>
          <w:bCs/>
          <w:highlight w:val="yellow"/>
          <w:u w:val="single"/>
        </w:rPr>
        <w:t>plane of being and</w:t>
      </w:r>
      <w:r w:rsidRPr="00E977D3">
        <w:rPr>
          <w:b/>
          <w:bCs/>
          <w:u w:val="single"/>
        </w:rPr>
        <w:t xml:space="preserve"> thus </w:t>
      </w:r>
      <w:r w:rsidRPr="00011E4A">
        <w:rPr>
          <w:b/>
          <w:bCs/>
          <w:highlight w:val="yellow"/>
          <w:u w:val="single"/>
        </w:rPr>
        <w:t>can become</w:t>
      </w:r>
      <w:r w:rsidRPr="00E977D3">
        <w:rPr>
          <w:b/>
          <w:bCs/>
          <w:u w:val="single"/>
        </w:rPr>
        <w:t xml:space="preserve"> existentially </w:t>
      </w:r>
      <w:r w:rsidRPr="00011E4A">
        <w:rPr>
          <w:b/>
          <w:bCs/>
          <w:highlight w:val="yellow"/>
          <w:u w:val="single"/>
        </w:rPr>
        <w:t>present through some struggle for, of, or through recognition, Blacks cannot reach this plane</w:t>
      </w:r>
      <w:r w:rsidRPr="00E977D3">
        <w:rPr>
          <w:b/>
          <w:bCs/>
          <w:u w:val="single"/>
        </w:rPr>
        <w:t>.</w:t>
      </w:r>
      <w:r w:rsidRPr="00011E4A">
        <w:rPr>
          <w:sz w:val="16"/>
        </w:rPr>
        <w:t xml:space="preserve">6 Spillers, Fanon, and Hartman maintain that </w:t>
      </w:r>
      <w:r w:rsidRPr="00E977D3">
        <w:rPr>
          <w:u w:val="single"/>
        </w:rPr>
        <w:t xml:space="preserve">the </w:t>
      </w:r>
      <w:r w:rsidRPr="00011E4A">
        <w:rPr>
          <w:highlight w:val="yellow"/>
          <w:u w:val="single"/>
        </w:rPr>
        <w:t xml:space="preserve">violence that continually repositions the Black as a void of historical movement is without analog in the suffering </w:t>
      </w:r>
      <w:r w:rsidRPr="00BB3FB1">
        <w:rPr>
          <w:u w:val="single"/>
        </w:rPr>
        <w:t xml:space="preserve">dynamics </w:t>
      </w:r>
      <w:r w:rsidRPr="00011E4A">
        <w:rPr>
          <w:highlight w:val="yellow"/>
          <w:u w:val="single"/>
        </w:rPr>
        <w:t>of the ontologically alive.</w:t>
      </w:r>
      <w:r w:rsidRPr="00E977D3">
        <w:rPr>
          <w:u w:val="single"/>
        </w:rPr>
        <w:t xml:space="preserve"> The </w:t>
      </w:r>
      <w:r w:rsidRPr="00BB3FB1">
        <w:rPr>
          <w:highlight w:val="yellow"/>
          <w:u w:val="single"/>
        </w:rPr>
        <w:t>violence that turns the African into a thing</w:t>
      </w:r>
      <w:r w:rsidRPr="00E977D3">
        <w:rPr>
          <w:u w:val="single"/>
        </w:rPr>
        <w:t xml:space="preserve"> is without analog because it </w:t>
      </w:r>
      <w:r w:rsidRPr="00011E4A">
        <w:rPr>
          <w:highlight w:val="yellow"/>
          <w:u w:val="single"/>
        </w:rPr>
        <w:t>does not simply oppress the Black through</w:t>
      </w:r>
      <w:r w:rsidRPr="00E977D3">
        <w:rPr>
          <w:u w:val="single"/>
        </w:rPr>
        <w:t xml:space="preserve"> tactile and </w:t>
      </w:r>
      <w:r w:rsidRPr="00011E4A">
        <w:rPr>
          <w:highlight w:val="yellow"/>
          <w:u w:val="single"/>
        </w:rPr>
        <w:t xml:space="preserve">empirical technologies </w:t>
      </w:r>
      <w:r w:rsidRPr="00BB3FB1">
        <w:rPr>
          <w:u w:val="single"/>
        </w:rPr>
        <w:t>of oppression</w:t>
      </w:r>
      <w:r w:rsidRPr="00011E4A">
        <w:rPr>
          <w:sz w:val="16"/>
        </w:rPr>
        <w:t>, like the “little family quarrels” which for Fanon the Jewish Holocaust exemplifies</w:t>
      </w:r>
      <w:r w:rsidRPr="00E977D3">
        <w:rPr>
          <w:u w:val="single"/>
        </w:rPr>
        <w:t xml:space="preserve">. </w:t>
      </w:r>
      <w:r w:rsidRPr="00BB3FB1">
        <w:rPr>
          <w:highlight w:val="yellow"/>
          <w:u w:val="single"/>
        </w:rPr>
        <w:t>Rather,</w:t>
      </w:r>
      <w:r w:rsidRPr="00E977D3">
        <w:rPr>
          <w:u w:val="single"/>
        </w:rPr>
        <w:t xml:space="preserve"> the gratuitous violence of the Black’s first ontological instance, the Middle Passage</w:t>
      </w:r>
      <w:r w:rsidRPr="00011E4A">
        <w:rPr>
          <w:highlight w:val="yellow"/>
          <w:u w:val="single"/>
        </w:rPr>
        <w:t>, “wiped out [</w:t>
      </w:r>
      <w:r w:rsidRPr="00E977D3">
        <w:rPr>
          <w:u w:val="single"/>
        </w:rPr>
        <w:t xml:space="preserve">his or her] </w:t>
      </w:r>
      <w:r w:rsidRPr="00011E4A">
        <w:rPr>
          <w:highlight w:val="yellow"/>
          <w:u w:val="single"/>
        </w:rPr>
        <w:t>metaphysics</w:t>
      </w:r>
      <w:r w:rsidRPr="00011E4A">
        <w:rPr>
          <w:sz w:val="16"/>
        </w:rPr>
        <w:t xml:space="preserve"> . . . </w:t>
      </w:r>
      <w:r w:rsidRPr="00E977D3">
        <w:rPr>
          <w:u w:val="single"/>
        </w:rPr>
        <w:t>his [or her] customs and sources on which they are based.”</w:t>
      </w:r>
      <w:r w:rsidRPr="00011E4A">
        <w:rPr>
          <w:sz w:val="16"/>
        </w:rPr>
        <w:t xml:space="preserve">7 Jews went into Auschwitz and came out as Jews. Africans went into the ships and came out as Blacks. The former is a Human </w:t>
      </w:r>
      <w:r w:rsidRPr="00011E4A">
        <w:rPr>
          <w:sz w:val="16"/>
        </w:rPr>
        <w:lastRenderedPageBreak/>
        <w:t xml:space="preserve">holocaust; the latter is a Human and a metaphysical holocaust. That is why it makes little sense to attempt analogy: the Jews have the Dead (the </w:t>
      </w:r>
      <w:proofErr w:type="spellStart"/>
      <w:r w:rsidRPr="00011E4A">
        <w:rPr>
          <w:sz w:val="16"/>
        </w:rPr>
        <w:t>Muselmann</w:t>
      </w:r>
      <w:proofErr w:type="spellEnd"/>
      <w:r w:rsidRPr="00011E4A">
        <w:rPr>
          <w:sz w:val="16"/>
        </w:rPr>
        <w:t xml:space="preserve">) among them; the Dead have the Blacks among them. </w:t>
      </w:r>
      <w:r w:rsidRPr="00E977D3">
        <w:rPr>
          <w:u w:val="single"/>
        </w:rPr>
        <w:t>This violence which turns a body into flesh, ripped apart literally and imaginatively, destroys the possibility of ontology because it positions the Black in an infinite and indeterminately horrifying and open vulnerability, an object made available (which is to say fungible) for any subject. As such, “the black has no ontological resistance in the eyes of the white man” or, more precisely, in the eyes of Humanity</w:t>
      </w:r>
      <w:r w:rsidRPr="00CA21C4">
        <w:rPr>
          <w:u w:val="single"/>
        </w:rPr>
        <w:t xml:space="preserve">.8 </w:t>
      </w:r>
      <w:r w:rsidRPr="00011E4A">
        <w:rPr>
          <w:u w:val="single"/>
        </w:rPr>
        <w:t xml:space="preserve">How is it that </w:t>
      </w:r>
      <w:r w:rsidRPr="00BB3FB1">
        <w:rPr>
          <w:highlight w:val="yellow"/>
          <w:u w:val="single"/>
        </w:rPr>
        <w:t xml:space="preserve">the Black </w:t>
      </w:r>
      <w:r w:rsidRPr="00011E4A">
        <w:rPr>
          <w:highlight w:val="yellow"/>
          <w:u w:val="single"/>
        </w:rPr>
        <w:t>appears to partner with the senior and junior partners of civil society</w:t>
      </w:r>
      <w:r w:rsidRPr="00011E4A">
        <w:rPr>
          <w:sz w:val="16"/>
        </w:rPr>
        <w:t xml:space="preserve"> (Whites and colored immigrants, respectively), </w:t>
      </w:r>
      <w:r w:rsidRPr="00011E4A">
        <w:rPr>
          <w:b/>
          <w:bCs/>
          <w:u w:val="single"/>
        </w:rPr>
        <w:t xml:space="preserve">when in point of fact the Black is not in the world? The answer lies </w:t>
      </w:r>
      <w:r w:rsidRPr="00011E4A">
        <w:rPr>
          <w:b/>
          <w:bCs/>
          <w:highlight w:val="yellow"/>
          <w:u w:val="single"/>
        </w:rPr>
        <w:t>in the ruse of analogy.</w:t>
      </w:r>
      <w:r w:rsidRPr="00011E4A">
        <w:rPr>
          <w:highlight w:val="yellow"/>
          <w:u w:val="single"/>
        </w:rPr>
        <w:t xml:space="preserve"> By acting as if the Black is </w:t>
      </w:r>
      <w:r w:rsidRPr="00BB3FB1">
        <w:rPr>
          <w:u w:val="single"/>
        </w:rPr>
        <w:t>present,</w:t>
      </w:r>
      <w:r w:rsidRPr="00CA21C4">
        <w:rPr>
          <w:u w:val="single"/>
        </w:rPr>
        <w:t xml:space="preserve"> coherent, </w:t>
      </w:r>
      <w:r w:rsidRPr="00BB3FB1">
        <w:rPr>
          <w:u w:val="single"/>
        </w:rPr>
        <w:t>and</w:t>
      </w:r>
      <w:r w:rsidRPr="00CA21C4">
        <w:rPr>
          <w:u w:val="single"/>
        </w:rPr>
        <w:t xml:space="preserve"> above all </w:t>
      </w:r>
      <w:r w:rsidRPr="00011E4A">
        <w:rPr>
          <w:highlight w:val="yellow"/>
          <w:u w:val="single"/>
        </w:rPr>
        <w:t>human</w:t>
      </w:r>
      <w:r w:rsidRPr="00CA21C4">
        <w:rPr>
          <w:u w:val="single"/>
        </w:rPr>
        <w:t>,</w:t>
      </w:r>
      <w:r w:rsidRPr="00011E4A">
        <w:rPr>
          <w:sz w:val="16"/>
        </w:rPr>
        <w:t xml:space="preserve"> Black film theorists are “allowed” to meditate on cinema only after “consenting” to a </w:t>
      </w:r>
      <w:r w:rsidRPr="00011E4A">
        <w:rPr>
          <w:highlight w:val="yellow"/>
          <w:u w:val="single"/>
        </w:rPr>
        <w:t>structural adjustment</w:t>
      </w:r>
      <w:r w:rsidRPr="00CA21C4">
        <w:rPr>
          <w:u w:val="single"/>
        </w:rPr>
        <w:t xml:space="preserve">.9 Such an adjustment, </w:t>
      </w:r>
      <w:r w:rsidRPr="00011E4A">
        <w:rPr>
          <w:highlight w:val="yellow"/>
          <w:u w:val="single"/>
        </w:rPr>
        <w:t>required for</w:t>
      </w:r>
      <w:r w:rsidRPr="00CA21C4">
        <w:rPr>
          <w:u w:val="single"/>
        </w:rPr>
        <w:t xml:space="preserve"> the “privilege” of </w:t>
      </w:r>
      <w:r w:rsidRPr="00011E4A">
        <w:rPr>
          <w:highlight w:val="yellow"/>
          <w:u w:val="single"/>
        </w:rPr>
        <w:t>participating in the political economy</w:t>
      </w:r>
      <w:r w:rsidRPr="00CA21C4">
        <w:rPr>
          <w:u w:val="single"/>
        </w:rPr>
        <w:t xml:space="preserve"> of academe, is not unlike the structural adjustment debtor nations must adhere to for the privilege of securing a loan: signing on the dotted line means </w:t>
      </w:r>
      <w:r w:rsidRPr="00011E4A">
        <w:rPr>
          <w:highlight w:val="yellow"/>
          <w:u w:val="single"/>
        </w:rPr>
        <w:t>feigning ontological capacity</w:t>
      </w:r>
      <w:r w:rsidRPr="00CA21C4">
        <w:rPr>
          <w:u w:val="single"/>
        </w:rPr>
        <w:t xml:space="preserve"> regardless of the fact that Blackness is in capacity in its most pure and unadulterated form. It </w:t>
      </w:r>
      <w:r w:rsidRPr="00011E4A">
        <w:rPr>
          <w:highlight w:val="yellow"/>
          <w:u w:val="single"/>
        </w:rPr>
        <w:t>means theorizing Blackness as “borrowed institutionality.”</w:t>
      </w:r>
      <w:r w:rsidRPr="00011E4A">
        <w:rPr>
          <w:sz w:val="16"/>
        </w:rPr>
        <w:t xml:space="preserve">10 Ronald Judy’s book (Dis)Forming the American Canon: African- 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effect. The abject body is the very stuff, the material, of experiential effect. </w:t>
      </w:r>
      <w:r w:rsidRPr="00562CFF">
        <w:rPr>
          <w:u w:val="single"/>
        </w:rPr>
        <w:t>Writing the death of the African body is an enforced abstraction. It is an interdiction of the African, a censorship to be inarticulate, to not compel, to have no capacity to move, to be without effect, without agency, without thought.</w:t>
      </w:r>
      <w:r w:rsidRPr="00011E4A">
        <w:rPr>
          <w:sz w:val="16"/>
        </w:rPr>
        <w:t xml:space="preserve"> The muted African body is overwritten by the Negro, and the Negro that emerges in the ink flow of Equiano’s pen is that which has overwritten itself and so becomes the representation of the very body it sits on.12 Judy is an Afro-pessimist, not an </w:t>
      </w:r>
      <w:proofErr w:type="spellStart"/>
      <w:r w:rsidRPr="00011E4A">
        <w:rPr>
          <w:sz w:val="16"/>
        </w:rPr>
        <w:t>Afrocentrist</w:t>
      </w:r>
      <w:proofErr w:type="spellEnd"/>
      <w:r w:rsidRPr="00011E4A">
        <w:rPr>
          <w:sz w:val="16"/>
        </w:rPr>
        <w:t>. For him the Negro is a symbol that cannot “enable the representation of meaning [because] it has no referent.”13 Such is the gratuitousness of the violence that made the Negro. 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 My claim regarding Black film theory, modeled on Judy’s claim concerning Black studies more broadly, is that it tries to chart a project of resistance with an ensemble of questions that fortify and extend the interlocutory life of what might be called a Black film canon. But herein lies the rub</w:t>
      </w:r>
      <w:r w:rsidRPr="00BF1ABB">
        <w:rPr>
          <w:u w:val="single"/>
        </w:rPr>
        <w:t>, in the form of a structural adjustment imposed on Black film scholars themselves</w:t>
      </w:r>
      <w:r w:rsidRPr="00011E4A">
        <w:rPr>
          <w:sz w:val="16"/>
        </w:rPr>
        <w:t xml:space="preserve">. “Resistance through canon formation,” Judy writes, </w:t>
      </w:r>
      <w:r w:rsidRPr="00BF1ABB">
        <w:rPr>
          <w:u w:val="single"/>
        </w:rPr>
        <w:t>must be “legitimated on the grounds of conservation, the conservation of authenticity’s integrity</w:t>
      </w:r>
      <w:r w:rsidRPr="008A18A4">
        <w:rPr>
          <w:u w:val="single"/>
        </w:rPr>
        <w:t>.”14 A tenet that threads through Judy’s work is that throughout modernity and postmodernity (or postindustrial society, as Judy’s echoing of Antonio Negri prefers) “Black authenticity” is an oxymoron, a notion as absurd as “rebellious property,”15 for it requires the kind of ontological integrity which the Slave cannot claim. The structural adjustment imposed on Black academics is, however, vital to the well-being of civil society.</w:t>
      </w:r>
      <w:r w:rsidRPr="00011E4A">
        <w:rPr>
          <w:sz w:val="16"/>
        </w:rPr>
        <w:t xml:space="preserve">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 But Judy suggests that the mere presence of the Black and his or her project, albeit adjusted structurally, threatens the fabric of this “stable” economy by threatening its structure of exchange: “Not only are the conjunctive operations of discourses of knowledge and power that so define the way in which academic fields get authenticated implicated in the academic instituting of Afro-American studies, but so is the instability entailed in the nature of academic work. That instability is discernable even in the university’s function as conservator.”16 This academy-wide instability, predicated on the mere presence of the Black and his or her object, has three crisis-prone elements which Blackness, should it ever become unadjusted, could unleash. First, African American studies cannot delimit “a unique object field” (i.e., a set of literary texts, or a Black film canon) which threatens the nature of academic work, for Black studies itself is indexical of the fact that “the object field— that is, the texts—has no ontological status, but issues from specific historical discursive practices and aesthetics.” Second, these “specific historical discursive practices and aesthetics,” heterogeneous as they might be at the level of content, are homogeneous to the extent that their genealogies cannot recognize and incorporate the figure of the Slave. As a result, “interjecting the slave narrative into the privileged site of literary expression achieves, in effect, a (dis)formation of the field of American literary history” and, by extension, the field of Black film studies. “The slave narrative as a process by which a textual economy is constituted—as a topography through which the African American achieves an emancipatory subversion of the propriety of slavery—jeopardizes the genealogy of Reason.”17 Once Reason’s very genealogy is jeopardized </w:t>
      </w:r>
      <w:r w:rsidRPr="00011E4A">
        <w:rPr>
          <w:sz w:val="16"/>
        </w:rPr>
        <w:lastRenderedPageBreak/>
        <w:t>then its content, for example, the idea of “dominium,” has no ground to stand on. We will see, below, how and why “dominion” is recognized as a constituent element of the Indian’s subjectivity and how this recognition enables partial incorporation. A third point, however, proves just as unsettling, if not more so, than a crisis in the genealogy of Reason. For if Slave narratives as an object field have “no ontological status,” such that the field’s insertion into the field of literary history can disform not just the field of literary studies but the field of knowledge itself (the paradigm of exchange within the political economy of academia), and (dis)form the hegemony of Reason’s genealogy, then what does this tell us about the ontological status of narrating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have embraced this terror in the streets. Normally, in moments such as the present (with no such mass movement in the streets), the “effect of delineating a peculiar African American historiography” seems menacing and unbearable to the lone Black scholar; and so the Black scholar labors—unwittingly, Judy implies—to adjust the structure of his or her own “</w:t>
      </w:r>
      <w:proofErr w:type="spellStart"/>
      <w:r w:rsidRPr="00011E4A">
        <w:rPr>
          <w:sz w:val="16"/>
        </w:rPr>
        <w:t>nonrecuperable</w:t>
      </w:r>
      <w:proofErr w:type="spellEnd"/>
      <w:r w:rsidRPr="00011E4A">
        <w:rPr>
          <w:sz w:val="16"/>
        </w:rPr>
        <w:t xml:space="preserve"> negativity” in order to tell “a story of an emerging subjectivity’s triumphant struggle to discover its identity” and thereby ascend “from the abject muteness of objectivity into productive subjectivity.”18 </w:t>
      </w:r>
      <w:r w:rsidRPr="006609BF">
        <w:rPr>
          <w:u w:val="single"/>
        </w:rPr>
        <w:t xml:space="preserve">The </w:t>
      </w:r>
      <w:r w:rsidRPr="00011E4A">
        <w:rPr>
          <w:highlight w:val="yellow"/>
          <w:u w:val="single"/>
        </w:rPr>
        <w:t>dread under which such aspirations to Human capacity labor</w:t>
      </w:r>
      <w:r w:rsidRPr="006609BF">
        <w:rPr>
          <w:u w:val="single"/>
        </w:rPr>
        <w:t xml:space="preserve"> (a labor of disavowal) </w:t>
      </w:r>
      <w:r w:rsidRPr="00011E4A">
        <w:rPr>
          <w:highlight w:val="yellow"/>
          <w:u w:val="single"/>
        </w:rPr>
        <w:t>is catalyzed by</w:t>
      </w:r>
      <w:r w:rsidRPr="006609BF">
        <w:rPr>
          <w:u w:val="single"/>
        </w:rPr>
        <w:t xml:space="preserve"> the </w:t>
      </w:r>
      <w:r w:rsidRPr="00011E4A">
        <w:rPr>
          <w:highlight w:val="yellow"/>
          <w:u w:val="single"/>
        </w:rPr>
        <w:t>knowledge</w:t>
      </w:r>
      <w:r w:rsidRPr="006609BF">
        <w:rPr>
          <w:u w:val="single"/>
        </w:rPr>
        <w:t xml:space="preserve">, however unconscious, </w:t>
      </w:r>
      <w:r w:rsidRPr="00011E4A">
        <w:rPr>
          <w:highlight w:val="yellow"/>
          <w:u w:val="single"/>
        </w:rPr>
        <w:t>that civil society is held together by a structural prohibition against</w:t>
      </w:r>
      <w:r w:rsidRPr="006609BF">
        <w:rPr>
          <w:u w:val="single"/>
        </w:rPr>
        <w:t xml:space="preserve"> recognizing and </w:t>
      </w:r>
      <w:r w:rsidRPr="00011E4A">
        <w:rPr>
          <w:highlight w:val="yellow"/>
          <w:u w:val="single"/>
        </w:rPr>
        <w:t>incorporating a being that is dead,</w:t>
      </w:r>
      <w:r w:rsidRPr="006609BF">
        <w:rPr>
          <w:u w:val="single"/>
        </w:rPr>
        <w:t xml:space="preserve"> despite the fact that this being is sentient and so appears to be very much alive</w:t>
      </w:r>
      <w:r w:rsidRPr="00B91995">
        <w:rPr>
          <w:u w:val="single"/>
        </w:rPr>
        <w:t xml:space="preserve">. </w:t>
      </w:r>
      <w:r w:rsidRPr="00BB3FB1">
        <w:rPr>
          <w:u w:val="single"/>
        </w:rPr>
        <w:t>Civil society cannot embrace</w:t>
      </w:r>
      <w:r w:rsidRPr="00B91995">
        <w:rPr>
          <w:u w:val="single"/>
        </w:rPr>
        <w:t xml:space="preserve"> what Saidiya Hartman calls “the abject status of the will-less object.”19 Explicating the rhetorical and philosophical impossibility of such an embrace</w:t>
      </w:r>
      <w:r w:rsidRPr="00011E4A">
        <w:rPr>
          <w:sz w:val="16"/>
        </w:rPr>
        <w:t xml:space="preserve">, Judy writes: The assumption of the Negro’s transcendent worth as a human presupposes the Negro’s being comprehensible in Western modernity’s terms. Put somewhat more crudely, but nonetheless to the point, the humanization in writing achieved in the slave narrative require[s] the conversion of the incomprehensible African into the comprehensible Negro. The historical mode of conversion was the linguistic representation of slavery: the slave narrative [or Black film and Black film theory]. By providing heuristic evidence of the Negro’s humanity the slave narrative begins to write the history of Negro culture in terms of the history of an extra-African self-reflective consciousness.20 </w:t>
      </w:r>
      <w:r w:rsidRPr="00B91995">
        <w:rPr>
          <w:u w:val="single"/>
        </w:rPr>
        <w:t xml:space="preserve">But </w:t>
      </w:r>
      <w:r w:rsidRPr="00011E4A">
        <w:rPr>
          <w:highlight w:val="yellow"/>
          <w:u w:val="single"/>
        </w:rPr>
        <w:t>this exercise is as liberating</w:t>
      </w:r>
      <w:r w:rsidRPr="00B91995">
        <w:rPr>
          <w:u w:val="single"/>
        </w:rPr>
        <w:t xml:space="preserve">, as “productive of subjectivity,” </w:t>
      </w:r>
      <w:r w:rsidRPr="00011E4A">
        <w:rPr>
          <w:highlight w:val="yellow"/>
          <w:u w:val="single"/>
        </w:rPr>
        <w:t>as a dog chasing its tail</w:t>
      </w:r>
      <w:r w:rsidRPr="00B91995">
        <w:rPr>
          <w:u w:val="single"/>
        </w:rPr>
        <w:t>. For “precisely at the point at which this intervention appears to succeed in its determination of a black agent, however, it is subject to appropriation by a rather homeostatic thought:</w:t>
      </w:r>
      <w:r w:rsidRPr="00011E4A">
        <w:rPr>
          <w:sz w:val="16"/>
        </w:rPr>
        <w:t xml:space="preserve"> the Negro.”21 And the Negro, as Fanon illustrates throughout Black Skin, White Masks, “is comparison,” nothing more and certainly nothing less, for what is less than comparison? Fanon strikes at the heart of this tail-chasing and the dread it catalyzes when he writes: “No one knows yet who [the Negro] is, but he knows that fear will fill the world when the world finds out. And when the world knows the world always expects something of the Negro. He is afraid lest the world know, he is afraid of the fear that the world would feel if the world knew.”22 </w:t>
      </w:r>
      <w:r w:rsidRPr="00011E4A">
        <w:rPr>
          <w:b/>
          <w:bCs/>
          <w:highlight w:val="yellow"/>
          <w:u w:val="single"/>
        </w:rPr>
        <w:t>By aspiring to the</w:t>
      </w:r>
      <w:r w:rsidRPr="002079A2">
        <w:rPr>
          <w:b/>
          <w:bCs/>
          <w:u w:val="single"/>
        </w:rPr>
        <w:t xml:space="preserve"> very </w:t>
      </w:r>
      <w:r w:rsidRPr="00011E4A">
        <w:rPr>
          <w:b/>
          <w:bCs/>
          <w:highlight w:val="yellow"/>
          <w:u w:val="single"/>
        </w:rPr>
        <w:t>ontological capacity which modernity foreclosed</w:t>
      </w:r>
      <w:r w:rsidRPr="002079A2">
        <w:rPr>
          <w:b/>
          <w:bCs/>
          <w:u w:val="single"/>
        </w:rPr>
        <w:t xml:space="preserve"> to them—in other words, by attempting to “write themselves into being”—</w:t>
      </w:r>
      <w:r w:rsidRPr="00BB3FB1">
        <w:rPr>
          <w:b/>
          <w:bCs/>
          <w:highlight w:val="yellow"/>
          <w:u w:val="single"/>
        </w:rPr>
        <w:t>Black</w:t>
      </w:r>
      <w:r w:rsidRPr="002079A2">
        <w:rPr>
          <w:b/>
          <w:bCs/>
          <w:u w:val="single"/>
        </w:rPr>
        <w:t xml:space="preserve"> film </w:t>
      </w:r>
      <w:r w:rsidRPr="00BB3FB1">
        <w:rPr>
          <w:b/>
          <w:bCs/>
          <w:highlight w:val="yellow"/>
          <w:u w:val="single"/>
        </w:rPr>
        <w:t>theorists</w:t>
      </w:r>
      <w:r w:rsidRPr="002079A2">
        <w:rPr>
          <w:b/>
          <w:bCs/>
          <w:u w:val="single"/>
        </w:rPr>
        <w:t xml:space="preserve"> and many Black films </w:t>
      </w:r>
      <w:r w:rsidRPr="00011E4A">
        <w:rPr>
          <w:b/>
          <w:bCs/>
          <w:highlight w:val="yellow"/>
          <w:u w:val="single"/>
        </w:rPr>
        <w:t>experience</w:t>
      </w:r>
      <w:r w:rsidRPr="002079A2">
        <w:rPr>
          <w:b/>
          <w:bCs/>
          <w:u w:val="single"/>
        </w:rPr>
        <w:t xml:space="preserve"> as unbearable a tenet shared by Judy and other Afro pessimists </w:t>
      </w:r>
      <w:r w:rsidRPr="00011E4A">
        <w:rPr>
          <w:b/>
          <w:bCs/>
          <w:highlight w:val="yellow"/>
          <w:u w:val="single"/>
        </w:rPr>
        <w:t>that “humanity recognizes itself in the Other that it is not.”</w:t>
      </w:r>
      <w:r w:rsidRPr="00011E4A">
        <w:rPr>
          <w:sz w:val="16"/>
        </w:rPr>
        <w:t>23 This makes the labor of disavowal in Black scholarly and aesthetic production doubly burdensome, for it is triggered by a dread of both being “discovered,” and of discovering oneself, as ontological incapacity. Thus</w:t>
      </w:r>
      <w:r w:rsidRPr="00320C0B">
        <w:rPr>
          <w:u w:val="single"/>
        </w:rPr>
        <w:t>, through borrowed institutionality—</w:t>
      </w:r>
      <w:r w:rsidRPr="00011E4A">
        <w:rPr>
          <w:highlight w:val="yellow"/>
          <w:u w:val="single"/>
        </w:rPr>
        <w:t>the feigned capacity to be</w:t>
      </w:r>
      <w:r w:rsidRPr="00320C0B">
        <w:rPr>
          <w:u w:val="single"/>
        </w:rPr>
        <w:t xml:space="preserve"> essentially </w:t>
      </w:r>
      <w:r w:rsidRPr="00011E4A">
        <w:rPr>
          <w:highlight w:val="yellow"/>
          <w:u w:val="single"/>
        </w:rPr>
        <w:t>exploited and alienated (rather than accumulated and fungible)</w:t>
      </w:r>
      <w:r w:rsidRPr="00320C0B">
        <w:rPr>
          <w:u w:val="single"/>
        </w:rPr>
        <w:t xml:space="preserve"> in the first ontological instance</w:t>
      </w:r>
      <w:r w:rsidRPr="00011E4A">
        <w:rPr>
          <w:sz w:val="16"/>
        </w:rPr>
        <w:t xml:space="preserve"> (in other words, </w:t>
      </w:r>
      <w:r w:rsidRPr="00011E4A">
        <w:rPr>
          <w:b/>
          <w:bCs/>
          <w:highlight w:val="yellow"/>
          <w:u w:val="single"/>
        </w:rPr>
        <w:t>a fantasy to be just like everyone else,</w:t>
      </w:r>
      <w:r w:rsidRPr="00320C0B">
        <w:rPr>
          <w:b/>
          <w:bCs/>
          <w:u w:val="single"/>
        </w:rPr>
        <w:t xml:space="preserve"> which is a fantasy to be</w:t>
      </w:r>
      <w:r w:rsidRPr="00011E4A">
        <w:rPr>
          <w:sz w:val="16"/>
        </w:rPr>
        <w:t xml:space="preserve">)—the work of Black film theory operates through a myriad of </w:t>
      </w:r>
      <w:r w:rsidRPr="00320C0B">
        <w:rPr>
          <w:u w:val="single"/>
        </w:rPr>
        <w:t>compensatory gestures in which</w:t>
      </w:r>
      <w:r w:rsidRPr="00011E4A">
        <w:rPr>
          <w:sz w:val="16"/>
        </w:rPr>
        <w:t xml:space="preserve"> the Black </w:t>
      </w:r>
      <w:r w:rsidRPr="00431BB2">
        <w:rPr>
          <w:sz w:val="16"/>
        </w:rPr>
        <w:t xml:space="preserve">theorist </w:t>
      </w:r>
      <w:r w:rsidRPr="00431BB2">
        <w:rPr>
          <w:u w:val="single"/>
        </w:rPr>
        <w:t>assumes subjective capacity to be universal</w:t>
      </w:r>
      <w:r w:rsidRPr="00320C0B">
        <w:rPr>
          <w:u w:val="single"/>
        </w:rPr>
        <w:t xml:space="preserve"> and thus “finds” it everywhere. </w:t>
      </w:r>
      <w:r w:rsidRPr="00011E4A">
        <w:rPr>
          <w:sz w:val="16"/>
        </w:rPr>
        <w:t xml:space="preserve">We all got it bad, don’t we, Massa. We can say that White film theory is hobbled in much the same style as Black film theory, but it is burdened by a completely different set of stakes, or more precisely with nothing at all at stake ontologically. In chapter 2 I will show how dependent the explanatory power of White film theory is on </w:t>
      </w:r>
      <w:r w:rsidRPr="00CC4504">
        <w:rPr>
          <w:u w:val="single"/>
        </w:rPr>
        <w:t>the</w:t>
      </w:r>
      <w:r w:rsidRPr="00011E4A">
        <w:rPr>
          <w:sz w:val="16"/>
        </w:rPr>
        <w:t xml:space="preserve"> Lacanian</w:t>
      </w:r>
      <w:r w:rsidRPr="00CC4504">
        <w:rPr>
          <w:u w:val="single"/>
        </w:rPr>
        <w:t xml:space="preserve"> </w:t>
      </w:r>
      <w:r w:rsidRPr="00011E4A">
        <w:rPr>
          <w:highlight w:val="yellow"/>
          <w:u w:val="single"/>
        </w:rPr>
        <w:t>insistence that the Subject</w:t>
      </w:r>
      <w:r w:rsidRPr="00011E4A">
        <w:rPr>
          <w:sz w:val="16"/>
        </w:rPr>
        <w:t xml:space="preserve"> (Lacan’s analysand) </w:t>
      </w:r>
      <w:r w:rsidRPr="00011E4A">
        <w:rPr>
          <w:highlight w:val="yellow"/>
          <w:u w:val="single"/>
        </w:rPr>
        <w:t>is a universal entity who exists</w:t>
      </w:r>
      <w:r w:rsidRPr="00CC4504">
        <w:rPr>
          <w:u w:val="single"/>
        </w:rPr>
        <w:t xml:space="preserve">, a priori, </w:t>
      </w:r>
      <w:r w:rsidRPr="00011E4A">
        <w:rPr>
          <w:highlight w:val="yellow"/>
          <w:u w:val="single"/>
        </w:rPr>
        <w:t>within a community of</w:t>
      </w:r>
      <w:r w:rsidRPr="00011E4A">
        <w:rPr>
          <w:sz w:val="16"/>
        </w:rPr>
        <w:t xml:space="preserve"> what Lacan calls </w:t>
      </w:r>
      <w:r w:rsidRPr="00CC4504">
        <w:rPr>
          <w:u w:val="single"/>
        </w:rPr>
        <w:t>“</w:t>
      </w:r>
      <w:r w:rsidRPr="00011E4A">
        <w:rPr>
          <w:highlight w:val="yellow"/>
          <w:u w:val="single"/>
        </w:rPr>
        <w:t>contemporaries”</w:t>
      </w:r>
      <w:r w:rsidRPr="00CC4504">
        <w:rPr>
          <w:u w:val="single"/>
        </w:rPr>
        <w:t xml:space="preserve"> (what I dub civil society) </w:t>
      </w:r>
      <w:r w:rsidRPr="00011E4A">
        <w:rPr>
          <w:sz w:val="16"/>
        </w:rPr>
        <w:t xml:space="preserve">and does not reside on what Hortense Spillers calls “the slave estate.”24 </w:t>
      </w:r>
      <w:r w:rsidRPr="00CC4504">
        <w:rPr>
          <w:u w:val="single"/>
        </w:rPr>
        <w:t>Bound up in the notion of prior existing contemporaries is the assumption that relationality itself is not in question (which is always the question for the Slave).</w:t>
      </w:r>
      <w:r w:rsidRPr="00011E4A">
        <w:rPr>
          <w:sz w:val="16"/>
        </w:rPr>
        <w:t xml:space="preserve"> What is in question instead is the status of those prior existing relations—whether, in Lacan’s vernacular, the relation is sutured by “empty speech,” the </w:t>
      </w:r>
      <w:proofErr w:type="spellStart"/>
      <w:r w:rsidRPr="00011E4A">
        <w:rPr>
          <w:sz w:val="16"/>
        </w:rPr>
        <w:t>monumentalization</w:t>
      </w:r>
      <w:proofErr w:type="spellEnd"/>
      <w:r w:rsidRPr="00011E4A">
        <w:rPr>
          <w:sz w:val="16"/>
        </w:rPr>
        <w:t xml:space="preserve"> of the ego, or “full speech,” an encounter between beings who live either under the neurotic yoke of the </w:t>
      </w:r>
      <w:proofErr w:type="spellStart"/>
      <w:r w:rsidRPr="00011E4A">
        <w:rPr>
          <w:sz w:val="16"/>
        </w:rPr>
        <w:t>moi</w:t>
      </w:r>
      <w:proofErr w:type="spellEnd"/>
      <w:r w:rsidRPr="00011E4A">
        <w:rPr>
          <w:sz w:val="16"/>
        </w:rPr>
        <w:t xml:space="preserve"> (ego) or in a liberated or deconstructive relation to the ego. Other touchstones of cohesion that bound and elaborate these theoretical analyses of film include a sense of the universality of a domestic scene (again, I would note, slaves have quarters but not homes), and of subjective positioning by way of the symbolic order, </w:t>
      </w:r>
      <w:r w:rsidRPr="00F12CD8">
        <w:rPr>
          <w:b/>
          <w:bCs/>
          <w:u w:val="single"/>
        </w:rPr>
        <w:t xml:space="preserve">an </w:t>
      </w:r>
      <w:r w:rsidRPr="00BB3FB1">
        <w:rPr>
          <w:b/>
          <w:bCs/>
          <w:u w:val="single"/>
        </w:rPr>
        <w:t xml:space="preserve">understanding </w:t>
      </w:r>
      <w:r w:rsidRPr="00011E4A">
        <w:rPr>
          <w:b/>
          <w:bCs/>
          <w:u w:val="single"/>
        </w:rPr>
        <w:t>of</w:t>
      </w:r>
      <w:r w:rsidRPr="00F12CD8">
        <w:rPr>
          <w:b/>
          <w:bCs/>
          <w:u w:val="single"/>
        </w:rPr>
        <w:t xml:space="preserve"> positioning </w:t>
      </w:r>
      <w:r w:rsidRPr="00011E4A">
        <w:rPr>
          <w:b/>
          <w:bCs/>
          <w:highlight w:val="yellow"/>
          <w:u w:val="single"/>
        </w:rPr>
        <w:t>in which violence plays a contingent as opposed to</w:t>
      </w:r>
      <w:r w:rsidRPr="00F12CD8">
        <w:rPr>
          <w:b/>
          <w:bCs/>
          <w:u w:val="single"/>
        </w:rPr>
        <w:t xml:space="preserve"> </w:t>
      </w:r>
      <w:proofErr w:type="spellStart"/>
      <w:r w:rsidRPr="00F12CD8">
        <w:rPr>
          <w:b/>
          <w:bCs/>
          <w:u w:val="single"/>
        </w:rPr>
        <w:t>originary</w:t>
      </w:r>
      <w:proofErr w:type="spellEnd"/>
      <w:r w:rsidRPr="00F12CD8">
        <w:rPr>
          <w:b/>
          <w:bCs/>
          <w:u w:val="single"/>
        </w:rPr>
        <w:t xml:space="preserve"> or </w:t>
      </w:r>
      <w:r w:rsidRPr="00011E4A">
        <w:rPr>
          <w:b/>
          <w:bCs/>
          <w:highlight w:val="yellow"/>
          <w:u w:val="single"/>
        </w:rPr>
        <w:t>gratuitous role, in the ontological schema of the subject.</w:t>
      </w:r>
      <w:r w:rsidRPr="00011E4A">
        <w:rPr>
          <w:sz w:val="16"/>
        </w:rPr>
        <w:t xml:space="preserve"> Due to the presence of prior existing relations in a world of contemporaries, no “fear of the fear of the world” is at stake when White theorists meditate ontologically (whether through a cultural object </w:t>
      </w:r>
      <w:r w:rsidRPr="00011E4A">
        <w:rPr>
          <w:sz w:val="16"/>
        </w:rPr>
        <w:lastRenderedPageBreak/>
        <w:t xml:space="preserve">such as film or on a set of intellectual protocols) and find—as do their Black colleagues—capacity everywhere. </w:t>
      </w:r>
      <w:r w:rsidRPr="008E1B1B">
        <w:rPr>
          <w:u w:val="single"/>
        </w:rPr>
        <w:t>It would be more accurate to say not that they find capacity everywhere, since they do not look everywhere, but that they find it where they are, among their “contemporaries,” and assume its ubiquity.</w:t>
      </w:r>
      <w:r w:rsidRPr="00011E4A">
        <w:rPr>
          <w:sz w:val="16"/>
        </w:rPr>
        <w:t xml:space="preserve"> Unlike the Negro, there is nothing homeostatic about the White (or other Humans). If the Black is death personified, the White is the personification of diversity, of life itself. As Richard Dyer reminds us, “The invisibility of whiteness as a racial position in white . . . discourse is of a piece with its ubiquity. When I said above that this book wasn’t merely seeking to fill a gap in the analysis of racial imagery, I reproduced the idea that there is no discussion of white people. In fact for most of the time white people speak about nothing but white people, it’s just that we couch it in terms of ‘people’ in general. . . . Yet precisely because of this and their placing as norm [Whites] seem not to be represented to themselves as whites but as people who are variously gendered, classed, </w:t>
      </w:r>
      <w:proofErr w:type="spellStart"/>
      <w:r w:rsidRPr="00011E4A">
        <w:rPr>
          <w:sz w:val="16"/>
        </w:rPr>
        <w:t>sexualised</w:t>
      </w:r>
      <w:proofErr w:type="spellEnd"/>
      <w:r w:rsidRPr="00011E4A">
        <w:rPr>
          <w:sz w:val="16"/>
        </w:rPr>
        <w:t xml:space="preserve"> and abled.”25 Thus the threat of discovering oneself in one’s own scholarly or artistic endeavors as “comparison” is not a fate that awaits White academics. </w:t>
      </w:r>
      <w:r w:rsidRPr="008E1B1B">
        <w:rPr>
          <w:u w:val="single"/>
        </w:rPr>
        <w:t>White academics’ disavowal of Black death as modernity’s condition of possibility</w:t>
      </w:r>
      <w:r w:rsidRPr="00011E4A">
        <w:rPr>
          <w:sz w:val="16"/>
        </w:rPr>
        <w:t xml:space="preserve"> (their inability to imagine their productive subjectivity as an effect of the Negro)26 </w:t>
      </w:r>
      <w:r w:rsidRPr="008E1B1B">
        <w:rPr>
          <w:u w:val="single"/>
        </w:rPr>
        <w:t>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w:t>
      </w:r>
      <w:r w:rsidRPr="00011E4A">
        <w:rPr>
          <w:sz w:val="16"/>
        </w:rPr>
        <w:t xml:space="preserve"> In short, thought—essential, </w:t>
      </w:r>
      <w:r w:rsidRPr="008E1B1B">
        <w:rPr>
          <w:u w:val="single"/>
        </w:rPr>
        <w:t>ontological thought—is all but impossible in White cultural and political theory</w:t>
      </w:r>
      <w:r w:rsidRPr="00011E4A">
        <w:rPr>
          <w:sz w:val="16"/>
        </w:rPr>
        <w:t xml:space="preserve">—but it is not (as we will see with Monster’s Ball in part 4) impossible in the unconscious of the White film itself. This state of affairs, the unbearable hydraulics of Black disavowal and the sweetness and light of White disavowal, is best encapsulated in the shorthand expression “social stability,” for it guarantees the civility of civil society. Put anecdotally, but nonetheless to the point, </w:t>
      </w:r>
      <w:r w:rsidRPr="00C43E45">
        <w:rPr>
          <w:u w:val="single"/>
        </w:rPr>
        <w:t>when pulled individually by the button, both inmate and guard might be in favor of “criminal rehabilitation,” both might even believe that the warden is a “swell guy,”</w:t>
      </w:r>
      <w:r w:rsidRPr="00011E4A">
        <w:rPr>
          <w:sz w:val="16"/>
        </w:rPr>
        <w:t xml:space="preserve">27 and in their enthusiasm they both might even take for granted that by “criminal” they are speaking of the inmates and not the guards, or for that matter the warden. However, </w:t>
      </w:r>
      <w:r w:rsidRPr="00C43E45">
        <w:rPr>
          <w:u w:val="single"/>
        </w:rPr>
        <w:t xml:space="preserve">while the shared experiences in the political economy of the prison—a common policy agenda, that is, rehabilitation—or the shared identifications in the libidinal economy of prison—the unconscious </w:t>
      </w:r>
      <w:proofErr w:type="spellStart"/>
      <w:r w:rsidRPr="00C43E45">
        <w:rPr>
          <w:u w:val="single"/>
        </w:rPr>
        <w:t>captation</w:t>
      </w:r>
      <w:proofErr w:type="spellEnd"/>
      <w:r w:rsidRPr="00C43E45">
        <w:rPr>
          <w:u w:val="single"/>
        </w:rPr>
        <w:t xml:space="preserve"> of both inmate and guard by the image of the warden—may certainly be important to any meditation on either prison economy, they are certainly not essential to such reflection</w:t>
      </w:r>
      <w:r w:rsidRPr="00011E4A">
        <w:rPr>
          <w:sz w:val="16"/>
        </w:rPr>
        <w:t xml:space="preserve">. This means that </w:t>
      </w:r>
      <w:r w:rsidRPr="00C43E45">
        <w:rPr>
          <w:u w:val="single"/>
        </w:rPr>
        <w:t xml:space="preserve">they cannot break in on the mutually exclusive constituent elements that make the positions of inmate and guard irreconcilable, </w:t>
      </w:r>
      <w:r w:rsidRPr="00011E4A">
        <w:rPr>
          <w:sz w:val="16"/>
        </w:rPr>
        <w:t xml:space="preserve">at least, not with such a force as to rupture that positional exclusivity and bring about the end of the (prison) world. This holds true regardless of the fact that the mobility of symbolic material, that is, the idea of “criminal rehabilitation” and the agreement on who constitutes a criminal, and the mobility of imaginary </w:t>
      </w:r>
      <w:proofErr w:type="spellStart"/>
      <w:r w:rsidRPr="00011E4A">
        <w:rPr>
          <w:sz w:val="16"/>
        </w:rPr>
        <w:t>captation</w:t>
      </w:r>
      <w:proofErr w:type="spellEnd"/>
      <w:r w:rsidRPr="00011E4A">
        <w:rPr>
          <w:sz w:val="16"/>
        </w:rPr>
        <w:t xml:space="preserve">, that is, the image of the warden, are both without limit in their capacity for transgression. </w:t>
      </w:r>
      <w:r w:rsidRPr="00011E4A">
        <w:rPr>
          <w:b/>
          <w:bCs/>
          <w:highlight w:val="yellow"/>
          <w:u w:val="single"/>
        </w:rPr>
        <w:t>The libidinal economy of</w:t>
      </w:r>
      <w:r w:rsidRPr="00C43E45">
        <w:rPr>
          <w:b/>
          <w:bCs/>
          <w:u w:val="single"/>
        </w:rPr>
        <w:t xml:space="preserve"> modernity and its attendant cartography (the Western Hemisphere, the United States, or </w:t>
      </w:r>
      <w:r w:rsidRPr="00011E4A">
        <w:rPr>
          <w:b/>
          <w:bCs/>
          <w:highlight w:val="yellow"/>
          <w:u w:val="single"/>
        </w:rPr>
        <w:t>civil society</w:t>
      </w:r>
      <w:r w:rsidRPr="00C43E45">
        <w:rPr>
          <w:b/>
          <w:bCs/>
          <w:u w:val="single"/>
        </w:rPr>
        <w:t xml:space="preserve"> as a construct) </w:t>
      </w:r>
      <w:r w:rsidRPr="00011E4A">
        <w:rPr>
          <w:b/>
          <w:bCs/>
          <w:highlight w:val="yellow"/>
          <w:u w:val="single"/>
        </w:rPr>
        <w:t>achieves its structure</w:t>
      </w:r>
      <w:r w:rsidRPr="00C43E45">
        <w:rPr>
          <w:b/>
          <w:bCs/>
          <w:u w:val="single"/>
        </w:rPr>
        <w:t xml:space="preserve"> of unconscious exchange </w:t>
      </w:r>
      <w:r w:rsidRPr="00011E4A">
        <w:rPr>
          <w:b/>
          <w:bCs/>
          <w:highlight w:val="yellow"/>
          <w:u w:val="single"/>
        </w:rPr>
        <w:t>by way of a “thanatology” in which Blackness overdetermines the embodiment of impossibility</w:t>
      </w:r>
      <w:r w:rsidRPr="00C43E45">
        <w:rPr>
          <w:b/>
          <w:bCs/>
          <w:u w:val="single"/>
        </w:rPr>
        <w:t>, in coherence, and incapacity.</w:t>
      </w:r>
      <w:r w:rsidRPr="00011E4A">
        <w:rPr>
          <w:sz w:val="16"/>
        </w:rPr>
        <w:t xml:space="preserve"> Furthermore, </w:t>
      </w:r>
      <w:r w:rsidRPr="00011E4A">
        <w:rPr>
          <w:u w:val="single"/>
        </w:rPr>
        <w:t>political economy achieves its symbolic</w:t>
      </w:r>
      <w:r w:rsidRPr="00011E4A">
        <w:rPr>
          <w:sz w:val="16"/>
        </w:rPr>
        <w:t xml:space="preserve"> (political or economic) </w:t>
      </w:r>
      <w:r w:rsidRPr="00011E4A">
        <w:rPr>
          <w:u w:val="single"/>
        </w:rPr>
        <w:t>capacity</w:t>
      </w:r>
      <w:r w:rsidRPr="00C43E45">
        <w:rPr>
          <w:u w:val="single"/>
        </w:rPr>
        <w:t xml:space="preserve"> and structure of preconscious exchange by way of a similar thanatology</w:t>
      </w:r>
      <w:r w:rsidRPr="00011E4A">
        <w:rPr>
          <w:sz w:val="16"/>
        </w:rPr>
        <w:t xml:space="preserve">. Judy goes so far as to say that 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 and thus be recognized and incorporated as a bona fide subject.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011E4A">
        <w:rPr>
          <w:highlight w:val="yellow"/>
          <w:u w:val="single"/>
        </w:rPr>
        <w:t>Whiteness</w:t>
      </w:r>
      <w:r w:rsidRPr="00BB5F58">
        <w:rPr>
          <w:u w:val="single"/>
        </w:rPr>
        <w:t xml:space="preserve"> is parasitic because it </w:t>
      </w:r>
      <w:r w:rsidRPr="00011E4A">
        <w:rPr>
          <w:highlight w:val="yellow"/>
          <w:u w:val="single"/>
        </w:rPr>
        <w:t>monumentalizes its subjective capacity</w:t>
      </w:r>
      <w:r w:rsidRPr="00BB5F58">
        <w:rPr>
          <w:u w:val="single"/>
        </w:rPr>
        <w:t xml:space="preserve">, its lush cartography, </w:t>
      </w:r>
      <w:r w:rsidRPr="00011E4A">
        <w:rPr>
          <w:highlight w:val="yellow"/>
          <w:u w:val="single"/>
        </w:rPr>
        <w:t xml:space="preserve">in </w:t>
      </w:r>
      <w:r w:rsidRPr="00BB3FB1">
        <w:rPr>
          <w:u w:val="single"/>
        </w:rPr>
        <w:t xml:space="preserve">direct </w:t>
      </w:r>
      <w:r w:rsidRPr="00011E4A">
        <w:rPr>
          <w:highlight w:val="yellow"/>
          <w:u w:val="single"/>
        </w:rPr>
        <w:t xml:space="preserve">proportion to the wasteland of Black incapacity. </w:t>
      </w:r>
      <w:r w:rsidRPr="00BB3FB1">
        <w:rPr>
          <w:u w:val="single"/>
        </w:rPr>
        <w:t>By “capacity” I</w:t>
      </w:r>
      <w:r w:rsidRPr="002A1722">
        <w:rPr>
          <w:u w:val="single"/>
        </w:rPr>
        <w:t xml:space="preserve"> have </w:t>
      </w:r>
      <w:r w:rsidRPr="00BB3FB1">
        <w:rPr>
          <w:u w:val="single"/>
        </w:rPr>
        <w:t>meant</w:t>
      </w:r>
      <w:r w:rsidRPr="002A1722">
        <w:rPr>
          <w:u w:val="single"/>
        </w:rPr>
        <w:t xml:space="preserve"> something more comprehensive than “the event” and its causal elements and something more indeterminate than “agency.” We should think of it as </w:t>
      </w:r>
      <w:r w:rsidRPr="00011E4A">
        <w:rPr>
          <w:highlight w:val="yellow"/>
          <w:u w:val="single"/>
        </w:rPr>
        <w:t>a</w:t>
      </w:r>
      <w:r w:rsidRPr="002A1722">
        <w:rPr>
          <w:u w:val="single"/>
        </w:rPr>
        <w:t xml:space="preserve"> kind of facility or </w:t>
      </w:r>
      <w:r w:rsidRPr="00011E4A">
        <w:rPr>
          <w:highlight w:val="yellow"/>
          <w:u w:val="single"/>
        </w:rPr>
        <w:t>matrix through which possibility itself</w:t>
      </w:r>
      <w:r w:rsidRPr="002A1722">
        <w:rPr>
          <w:u w:val="single"/>
        </w:rPr>
        <w:t>—whether tragic or triumphant—</w:t>
      </w:r>
      <w:r w:rsidRPr="00011E4A">
        <w:rPr>
          <w:highlight w:val="yellow"/>
          <w:u w:val="single"/>
        </w:rPr>
        <w:t>can be elaborated</w:t>
      </w:r>
      <w:r w:rsidRPr="002A1722">
        <w:rPr>
          <w:u w:val="single"/>
        </w:rPr>
        <w:t>:</w:t>
      </w:r>
      <w:r w:rsidRPr="00011E4A">
        <w:rPr>
          <w:sz w:val="16"/>
        </w:rPr>
        <w:t xml:space="preserve"> the ebb and flow between, on the one hand, “empty speech,” racist actions, repressive laws, and institutional coherence and, on the other hand, “full speech,” armed insurrection, and the institutional ennui. This is what I mean by capacity. It is a far cry from Spillers’s state of “being for the captor” and Judy’s “muted African body,” a far cry from pure abject- or </w:t>
      </w:r>
      <w:proofErr w:type="spellStart"/>
      <w:r w:rsidRPr="00011E4A">
        <w:rPr>
          <w:sz w:val="16"/>
        </w:rPr>
        <w:t>objectness</w:t>
      </w:r>
      <w:proofErr w:type="spellEnd"/>
      <w:r w:rsidRPr="00011E4A">
        <w:rPr>
          <w:sz w:val="16"/>
        </w:rPr>
        <w:t xml:space="preserve">: without thought, without agency, “with no capacity to move.”29 In short, White </w:t>
      </w:r>
      <w:r w:rsidRPr="002A1722">
        <w:rPr>
          <w:u w:val="single"/>
        </w:rPr>
        <w:t>(</w:t>
      </w:r>
      <w:r w:rsidRPr="00011E4A">
        <w:rPr>
          <w:highlight w:val="yellow"/>
          <w:u w:val="single"/>
        </w:rPr>
        <w:t xml:space="preserve">Human) capacity, </w:t>
      </w:r>
      <w:r w:rsidRPr="00BB3FB1">
        <w:rPr>
          <w:u w:val="single"/>
        </w:rPr>
        <w:t xml:space="preserve">in advance of the event of discrimination or oppression, </w:t>
      </w:r>
      <w:r w:rsidRPr="00011E4A">
        <w:rPr>
          <w:highlight w:val="yellow"/>
          <w:u w:val="single"/>
        </w:rPr>
        <w:t>is parasitic on Black incapacity</w:t>
      </w:r>
      <w:r w:rsidRPr="002A1722">
        <w:rPr>
          <w:u w:val="single"/>
        </w:rPr>
        <w:t>:30 Without the Negro, capacity itself is incoherent, uncertain at best.</w:t>
      </w:r>
    </w:p>
    <w:p w14:paraId="0B25F805" w14:textId="77777777" w:rsidR="00C26585" w:rsidRDefault="00C26585" w:rsidP="00C26585">
      <w:pPr>
        <w:rPr>
          <w:sz w:val="20"/>
          <w:szCs w:val="32"/>
        </w:rPr>
      </w:pPr>
    </w:p>
    <w:p w14:paraId="4A5B53FB" w14:textId="77777777" w:rsidR="00C26585" w:rsidRPr="00984D56" w:rsidRDefault="00C26585" w:rsidP="00C26585">
      <w:pPr>
        <w:pStyle w:val="Heading4"/>
      </w:pPr>
      <w:r>
        <w:t xml:space="preserve">Calamity, through war and warming is a structuring condition of Black life that cannot be </w:t>
      </w:r>
      <w:proofErr w:type="spellStart"/>
      <w:r>
        <w:t>disimbricated</w:t>
      </w:r>
      <w:proofErr w:type="spellEnd"/>
      <w:r>
        <w:t xml:space="preserve"> from the enduring social life of the plantation. Reliance on better science, or more empirics, or more data, or extinction as a predictive tool, only reproduces cruel mathematics and fatal liberalisms that make Black life into ecological excess and refigure European Man as the core of environmental politics </w:t>
      </w:r>
    </w:p>
    <w:p w14:paraId="2CB1A6DE" w14:textId="77777777" w:rsidR="00C26585" w:rsidRDefault="00C26585" w:rsidP="00C26585">
      <w:pPr>
        <w:contextualSpacing/>
      </w:pPr>
      <w:proofErr w:type="spellStart"/>
      <w:r w:rsidRPr="00E20F93">
        <w:rPr>
          <w:rStyle w:val="Style13ptBold"/>
        </w:rPr>
        <w:t>Alagraa</w:t>
      </w:r>
      <w:proofErr w:type="spellEnd"/>
      <w:r w:rsidRPr="00E20F93">
        <w:rPr>
          <w:rStyle w:val="Style13ptBold"/>
        </w:rPr>
        <w:t xml:space="preserve"> 21</w:t>
      </w:r>
      <w:r>
        <w:t xml:space="preserve"> [Bedour </w:t>
      </w:r>
      <w:proofErr w:type="spellStart"/>
      <w:r>
        <w:t>Alagraa</w:t>
      </w:r>
      <w:proofErr w:type="spellEnd"/>
      <w:r>
        <w:t xml:space="preserve"> </w:t>
      </w:r>
      <w:r w:rsidRPr="008B4379">
        <w:t>is Assistant professor of Political and Social Thought in the Department of African and African diaspora studies at the University of Texas at Austin, and is currently a Visiting Research Scholar in the Department of African American Studies at Princeton University.</w:t>
      </w:r>
      <w:r>
        <w:t xml:space="preserve"> “The Interminable Catastrophe,” Lecture/Seminar, March 1, 2021, </w:t>
      </w:r>
      <w:hyperlink r:id="rId8" w:history="1">
        <w:r w:rsidRPr="007411FF">
          <w:rPr>
            <w:rStyle w:val="Hyperlink"/>
          </w:rPr>
          <w:t>https://offshootjournal.org/the-interminable-catastrophe/</w:t>
        </w:r>
      </w:hyperlink>
      <w:r>
        <w:t xml:space="preserve"> //</w:t>
      </w:r>
      <w:proofErr w:type="spellStart"/>
      <w:r>
        <w:t>tjb</w:t>
      </w:r>
      <w:proofErr w:type="spellEnd"/>
      <w:r>
        <w:t>]</w:t>
      </w:r>
    </w:p>
    <w:p w14:paraId="365B4E98" w14:textId="77777777" w:rsidR="00C26585" w:rsidRDefault="00C26585" w:rsidP="00C26585">
      <w:pPr>
        <w:tabs>
          <w:tab w:val="left" w:pos="6980"/>
        </w:tabs>
        <w:contextualSpacing/>
      </w:pPr>
      <w:r>
        <w:tab/>
      </w:r>
    </w:p>
    <w:p w14:paraId="67E2DCAE" w14:textId="77777777" w:rsidR="00C26585" w:rsidRPr="00F165E2" w:rsidRDefault="00C26585" w:rsidP="00C26585">
      <w:pPr>
        <w:contextualSpacing/>
        <w:rPr>
          <w:sz w:val="16"/>
        </w:rPr>
      </w:pPr>
      <w:r w:rsidRPr="00F165E2">
        <w:rPr>
          <w:sz w:val="16"/>
        </w:rPr>
        <w:t xml:space="preserve">The word </w:t>
      </w:r>
      <w:r w:rsidRPr="00F165E2">
        <w:rPr>
          <w:sz w:val="16"/>
          <w:highlight w:val="green"/>
        </w:rPr>
        <w:t>‘</w:t>
      </w:r>
      <w:r w:rsidRPr="00F165E2">
        <w:rPr>
          <w:rStyle w:val="StyleUnderline"/>
          <w:highlight w:val="green"/>
        </w:rPr>
        <w:t>catastrophe’ is an aporia</w:t>
      </w:r>
      <w:r w:rsidRPr="00F165E2">
        <w:rPr>
          <w:rStyle w:val="StyleUnderline"/>
        </w:rPr>
        <w:t xml:space="preserve">. Its use as </w:t>
      </w:r>
      <w:r w:rsidRPr="00F165E2">
        <w:rPr>
          <w:rStyle w:val="StyleUnderline"/>
          <w:highlight w:val="green"/>
        </w:rPr>
        <w:t>an anchor for</w:t>
      </w:r>
      <w:r w:rsidRPr="00F165E2">
        <w:rPr>
          <w:rStyle w:val="StyleUnderline"/>
        </w:rPr>
        <w:t xml:space="preserve"> understanding </w:t>
      </w:r>
      <w:r w:rsidRPr="00F165E2">
        <w:rPr>
          <w:rStyle w:val="StyleUnderline"/>
          <w:highlight w:val="green"/>
        </w:rPr>
        <w:t>our earth’s ecology</w:t>
      </w:r>
      <w:r w:rsidRPr="00F165E2">
        <w:rPr>
          <w:sz w:val="16"/>
        </w:rPr>
        <w:t xml:space="preserve"> has yet to account for what Kamau Brathwaite has given us as a prompt</w:t>
      </w:r>
      <w:r w:rsidRPr="00F165E2">
        <w:rPr>
          <w:sz w:val="16"/>
          <w:highlight w:val="green"/>
        </w:rPr>
        <w:t>—</w:t>
      </w:r>
      <w:r w:rsidRPr="00F165E2">
        <w:rPr>
          <w:sz w:val="16"/>
        </w:rPr>
        <w:t xml:space="preserve">the manner in which </w:t>
      </w:r>
      <w:r w:rsidRPr="00F165E2">
        <w:rPr>
          <w:rStyle w:val="StyleUnderline"/>
          <w:highlight w:val="green"/>
        </w:rPr>
        <w:t>the catastrophic is ongoing</w:t>
      </w:r>
      <w:r w:rsidRPr="00F165E2">
        <w:rPr>
          <w:sz w:val="16"/>
        </w:rPr>
        <w:t>, yet still tied to an ‘original’ detonation of sorts</w:t>
      </w:r>
      <w:r w:rsidRPr="00F165E2">
        <w:rPr>
          <w:rStyle w:val="StyleUnderline"/>
          <w:highlight w:val="green"/>
        </w:rPr>
        <w:t>.</w:t>
      </w:r>
      <w:r w:rsidRPr="00F165E2">
        <w:rPr>
          <w:sz w:val="16"/>
        </w:rPr>
        <w:t xml:space="preserve"> And so, the enigma of catastrophe as a word, as a concept, lies in this tension—between a desire to evade the </w:t>
      </w:r>
      <w:proofErr w:type="spellStart"/>
      <w:r w:rsidRPr="00F165E2">
        <w:rPr>
          <w:sz w:val="16"/>
        </w:rPr>
        <w:t>originary</w:t>
      </w:r>
      <w:proofErr w:type="spellEnd"/>
      <w:r w:rsidRPr="00F165E2">
        <w:rPr>
          <w:sz w:val="16"/>
        </w:rPr>
        <w:t xml:space="preserve"> Event in favor of the repetition, while also recognizing the Event as it were. A puzzle. The question that anchors my manuscript, following Brathwaite’s insistence on both the ongoing presence of an original or inaugural moment and the repetition, constitutes the most pressing theory-problem </w:t>
      </w:r>
      <w:hyperlink r:id="rId9" w:anchor="easy-footnote-bottom-1-248" w:history="1">
        <w:r w:rsidRPr="00F165E2">
          <w:rPr>
            <w:rStyle w:val="Hyperlink"/>
            <w:sz w:val="16"/>
          </w:rPr>
          <w:t>1</w:t>
        </w:r>
      </w:hyperlink>
      <w:r w:rsidRPr="00F165E2">
        <w:rPr>
          <w:sz w:val="16"/>
        </w:rPr>
        <w:t xml:space="preserve"> concerning catastrophe today. My book is both an attempt to frame our current conversations concerning our planetary life, while also refusing that very same conversation. This provocation also betrays a conceptual dilemma that underpins this contradiction: the fact that ‘catastrophe’ requires additional theorization before a response/a refusal of the terms of this conversation might be provided. All categories, no matter their intended use or purpose, contain conceptual histories that are internal to them, yet there remains a paucity of theoretical work on what this conceptual history of ‘catastrophe’ might be, and why it has remained relatively </w:t>
      </w:r>
      <w:proofErr w:type="spellStart"/>
      <w:r w:rsidRPr="00F165E2">
        <w:rPr>
          <w:sz w:val="16"/>
        </w:rPr>
        <w:t>underproblematized</w:t>
      </w:r>
      <w:proofErr w:type="spellEnd"/>
      <w:r w:rsidRPr="00F165E2">
        <w:rPr>
          <w:sz w:val="16"/>
        </w:rPr>
        <w:t xml:space="preserve"> as a concept or category? </w:t>
      </w:r>
    </w:p>
    <w:p w14:paraId="0538F9A6" w14:textId="77777777" w:rsidR="00C26585" w:rsidRPr="008F522F" w:rsidRDefault="00C26585" w:rsidP="00C26585">
      <w:pPr>
        <w:contextualSpacing/>
        <w:rPr>
          <w:sz w:val="10"/>
          <w:szCs w:val="10"/>
        </w:rPr>
      </w:pPr>
      <w:r w:rsidRPr="002F51FC">
        <w:rPr>
          <w:sz w:val="16"/>
        </w:rPr>
        <w:t xml:space="preserve">Indeed, </w:t>
      </w:r>
      <w:r w:rsidRPr="008949C4">
        <w:rPr>
          <w:b/>
          <w:bCs/>
          <w:u w:val="single"/>
        </w:rPr>
        <w:t xml:space="preserve">part of </w:t>
      </w:r>
      <w:r w:rsidRPr="00102646">
        <w:rPr>
          <w:b/>
          <w:bCs/>
          <w:highlight w:val="green"/>
          <w:u w:val="single"/>
        </w:rPr>
        <w:t>the problem</w:t>
      </w:r>
      <w:r w:rsidRPr="002F51FC">
        <w:rPr>
          <w:b/>
          <w:bCs/>
          <w:u w:val="single"/>
        </w:rPr>
        <w:t xml:space="preserve"> with our thinking concerning this theory-problem, </w:t>
      </w:r>
      <w:r w:rsidRPr="008949C4">
        <w:rPr>
          <w:b/>
          <w:bCs/>
          <w:highlight w:val="green"/>
          <w:u w:val="single"/>
        </w:rPr>
        <w:t>is</w:t>
      </w:r>
      <w:r w:rsidRPr="002F51FC">
        <w:rPr>
          <w:b/>
          <w:bCs/>
          <w:u w:val="single"/>
        </w:rPr>
        <w:t xml:space="preserve"> the manner in which </w:t>
      </w:r>
      <w:r w:rsidRPr="008949C4">
        <w:rPr>
          <w:b/>
          <w:bCs/>
          <w:highlight w:val="green"/>
          <w:u w:val="single"/>
        </w:rPr>
        <w:t>liberal scientist formulations</w:t>
      </w:r>
      <w:r w:rsidRPr="002F51FC">
        <w:rPr>
          <w:b/>
          <w:bCs/>
          <w:u w:val="single"/>
        </w:rPr>
        <w:t xml:space="preserve"> have </w:t>
      </w:r>
      <w:r w:rsidRPr="008949C4">
        <w:rPr>
          <w:b/>
          <w:bCs/>
          <w:highlight w:val="green"/>
          <w:u w:val="single"/>
        </w:rPr>
        <w:t>remain</w:t>
      </w:r>
      <w:r w:rsidRPr="002F51FC">
        <w:rPr>
          <w:b/>
          <w:bCs/>
          <w:u w:val="single"/>
        </w:rPr>
        <w:t xml:space="preserve">ed relatively </w:t>
      </w:r>
      <w:r w:rsidRPr="008949C4">
        <w:rPr>
          <w:b/>
          <w:bCs/>
          <w:highlight w:val="green"/>
          <w:u w:val="single"/>
        </w:rPr>
        <w:t>unchallenged.</w:t>
      </w:r>
      <w:r w:rsidRPr="002F51FC">
        <w:rPr>
          <w:sz w:val="16"/>
        </w:rPr>
        <w:t xml:space="preserve"> </w:t>
      </w:r>
      <w:r w:rsidRPr="008F522F">
        <w:rPr>
          <w:sz w:val="10"/>
          <w:szCs w:val="10"/>
        </w:rPr>
        <w:t>Cedric Robinson, in an essay titled “On the Liberal Theory of Knowledge and the Concept of Race,” wrote:</w:t>
      </w:r>
    </w:p>
    <w:p w14:paraId="75CE0123" w14:textId="77777777" w:rsidR="00C26585" w:rsidRPr="008E7B01" w:rsidRDefault="00C26585" w:rsidP="00C26585">
      <w:pPr>
        <w:contextualSpacing/>
        <w:rPr>
          <w:sz w:val="16"/>
        </w:rPr>
      </w:pPr>
      <w:r w:rsidRPr="008F522F">
        <w:rPr>
          <w:sz w:val="10"/>
          <w:szCs w:val="10"/>
        </w:rPr>
        <w:t>“The examples are legion in physical science and in social science. One does a little hand-jive, a little mechanical magic, produces an illusion and looks for uncritical acceptance and obedience from the audience.</w:t>
      </w:r>
      <w:r w:rsidRPr="00E75D42">
        <w:rPr>
          <w:sz w:val="16"/>
        </w:rPr>
        <w:t xml:space="preserve"> </w:t>
      </w:r>
      <w:r w:rsidRPr="00E75D42">
        <w:rPr>
          <w:b/>
          <w:bCs/>
          <w:u w:val="single"/>
        </w:rPr>
        <w:t xml:space="preserve">Scientific thought does not resolve mysteries so much as it defines </w:t>
      </w:r>
      <w:r w:rsidRPr="008E7B01">
        <w:rPr>
          <w:b/>
          <w:bCs/>
          <w:u w:val="single"/>
        </w:rPr>
        <w:t>them out of existence.</w:t>
      </w:r>
      <w:r w:rsidRPr="008E7B01">
        <w:rPr>
          <w:sz w:val="16"/>
        </w:rPr>
        <w:t>”2</w:t>
      </w:r>
    </w:p>
    <w:p w14:paraId="7B0E7F84" w14:textId="77777777" w:rsidR="00C26585" w:rsidRPr="008E7B01" w:rsidRDefault="00C26585" w:rsidP="00C26585">
      <w:pPr>
        <w:contextualSpacing/>
        <w:rPr>
          <w:b/>
          <w:bCs/>
          <w:u w:val="single"/>
        </w:rPr>
      </w:pPr>
      <w:r w:rsidRPr="008E7B01">
        <w:rPr>
          <w:sz w:val="12"/>
        </w:rPr>
        <w:t xml:space="preserve">As such, </w:t>
      </w:r>
      <w:r w:rsidRPr="008E7B01">
        <w:rPr>
          <w:b/>
          <w:bCs/>
          <w:u w:val="single"/>
        </w:rPr>
        <w:t xml:space="preserve">my book project The Interminable Catastrophe writes against the claim that we need simply to believe science, or have better science, or better mechanics so that we might address the problem of our earth’s ecology and its assumed life-span. </w:t>
      </w:r>
      <w:r w:rsidRPr="008E7B01">
        <w:rPr>
          <w:sz w:val="10"/>
          <w:szCs w:val="10"/>
        </w:rPr>
        <w:t>Without destabilizing our core assumptions about catastrophe, we run the risk of rendering theory inept for confronting this predicament, and equally run the risk of complicity with the overdetermination of empirical or social science interpretations and political offerings concerning what is essentially a problem for which we have yet to develop an adequate grammar.</w:t>
      </w:r>
      <w:r w:rsidRPr="008E7B01">
        <w:rPr>
          <w:sz w:val="12"/>
        </w:rPr>
        <w:t xml:space="preserve"> </w:t>
      </w:r>
    </w:p>
    <w:p w14:paraId="763EE90E" w14:textId="77777777" w:rsidR="00C26585" w:rsidRPr="003418BE" w:rsidRDefault="00C26585" w:rsidP="00C26585">
      <w:pPr>
        <w:contextualSpacing/>
        <w:rPr>
          <w:b/>
          <w:bCs/>
          <w:u w:val="single"/>
        </w:rPr>
      </w:pPr>
      <w:r w:rsidRPr="008E7B01">
        <w:rPr>
          <w:sz w:val="10"/>
        </w:rPr>
        <w:t>Even more recent, and, relatively creative theoretical attempts at this issue still do not address the theory-problem of catastrophe itself</w:t>
      </w:r>
      <w:r w:rsidRPr="008E7B01">
        <w:rPr>
          <w:b/>
          <w:bCs/>
          <w:u w:val="single"/>
        </w:rPr>
        <w:t>, leaving Anthropocene studies relatively unchallenged and bounded in its authoritative discursive and material sway over discussio</w:t>
      </w:r>
      <w:r w:rsidRPr="008F3235">
        <w:rPr>
          <w:b/>
          <w:bCs/>
          <w:u w:val="single"/>
        </w:rPr>
        <w:t>ns of our planet’s life-span.</w:t>
      </w:r>
      <w:r w:rsidRPr="008F522F">
        <w:rPr>
          <w:sz w:val="10"/>
        </w:rPr>
        <w:t xml:space="preserve"> The terms upon which we enter the fray of this predicament are very much the problem and the way towards an antidote (if one exists). </w:t>
      </w:r>
      <w:r w:rsidRPr="008949C4">
        <w:rPr>
          <w:b/>
          <w:bCs/>
          <w:highlight w:val="green"/>
          <w:u w:val="single"/>
        </w:rPr>
        <w:t>We</w:t>
      </w:r>
      <w:r w:rsidRPr="003418BE">
        <w:rPr>
          <w:b/>
          <w:bCs/>
          <w:u w:val="single"/>
        </w:rPr>
        <w:t xml:space="preserve"> would </w:t>
      </w:r>
      <w:r w:rsidRPr="008949C4">
        <w:rPr>
          <w:b/>
          <w:bCs/>
          <w:highlight w:val="green"/>
          <w:u w:val="single"/>
        </w:rPr>
        <w:t>need to unseat all</w:t>
      </w:r>
      <w:r w:rsidRPr="003418BE">
        <w:rPr>
          <w:b/>
          <w:bCs/>
          <w:u w:val="single"/>
        </w:rPr>
        <w:t xml:space="preserve"> manner of </w:t>
      </w:r>
      <w:r w:rsidRPr="008949C4">
        <w:rPr>
          <w:b/>
          <w:bCs/>
          <w:highlight w:val="green"/>
          <w:u w:val="single"/>
        </w:rPr>
        <w:t>genre-thinking</w:t>
      </w:r>
      <w:r w:rsidRPr="003418BE">
        <w:rPr>
          <w:b/>
          <w:bCs/>
          <w:u w:val="single"/>
        </w:rPr>
        <w:t xml:space="preserve"> in order </w:t>
      </w:r>
      <w:r w:rsidRPr="008949C4">
        <w:rPr>
          <w:b/>
          <w:bCs/>
          <w:highlight w:val="green"/>
          <w:u w:val="single"/>
        </w:rPr>
        <w:t>to move outside of</w:t>
      </w:r>
      <w:r w:rsidRPr="003418BE">
        <w:rPr>
          <w:b/>
          <w:bCs/>
          <w:u w:val="single"/>
        </w:rPr>
        <w:t xml:space="preserve"> this overdetermined frame, be it </w:t>
      </w:r>
      <w:r w:rsidRPr="008949C4">
        <w:rPr>
          <w:b/>
          <w:bCs/>
          <w:highlight w:val="green"/>
          <w:u w:val="single"/>
        </w:rPr>
        <w:t xml:space="preserve">Man or the anthropogenic </w:t>
      </w:r>
      <w:r w:rsidRPr="000F7C04">
        <w:rPr>
          <w:b/>
          <w:bCs/>
          <w:u w:val="single"/>
        </w:rPr>
        <w:t>lens</w:t>
      </w:r>
      <w:r w:rsidRPr="008949C4">
        <w:rPr>
          <w:b/>
          <w:bCs/>
          <w:highlight w:val="green"/>
          <w:u w:val="single"/>
        </w:rPr>
        <w:t>.</w:t>
      </w:r>
      <w:r w:rsidRPr="003418BE">
        <w:rPr>
          <w:b/>
          <w:bCs/>
          <w:u w:val="single"/>
        </w:rPr>
        <w:t xml:space="preserve"> </w:t>
      </w:r>
      <w:r w:rsidRPr="008F522F">
        <w:rPr>
          <w:sz w:val="10"/>
        </w:rPr>
        <w:t xml:space="preserve">Because of the durability of this ‘master script’ concerning our planetary presence, </w:t>
      </w:r>
      <w:r w:rsidRPr="002A2F65">
        <w:rPr>
          <w:b/>
          <w:bCs/>
          <w:highlight w:val="green"/>
          <w:u w:val="single"/>
        </w:rPr>
        <w:t xml:space="preserve">catastrophe is </w:t>
      </w:r>
      <w:r w:rsidRPr="002A2F65">
        <w:rPr>
          <w:b/>
          <w:bCs/>
          <w:u w:val="single"/>
        </w:rPr>
        <w:t xml:space="preserve">currently </w:t>
      </w:r>
      <w:r w:rsidRPr="002A2F65">
        <w:rPr>
          <w:b/>
          <w:bCs/>
          <w:highlight w:val="green"/>
          <w:u w:val="single"/>
        </w:rPr>
        <w:t>understood as</w:t>
      </w:r>
      <w:r w:rsidRPr="003418BE">
        <w:rPr>
          <w:b/>
          <w:bCs/>
          <w:u w:val="single"/>
        </w:rPr>
        <w:t xml:space="preserve"> one or a series of </w:t>
      </w:r>
      <w:r w:rsidRPr="00E75D42">
        <w:rPr>
          <w:b/>
          <w:bCs/>
          <w:u w:val="single"/>
        </w:rPr>
        <w:t xml:space="preserve">disastrous </w:t>
      </w:r>
      <w:r w:rsidRPr="002A2F65">
        <w:rPr>
          <w:b/>
          <w:bCs/>
          <w:highlight w:val="green"/>
          <w:u w:val="single"/>
        </w:rPr>
        <w:t>event</w:t>
      </w:r>
      <w:r w:rsidRPr="00E75D42">
        <w:rPr>
          <w:b/>
          <w:bCs/>
          <w:u w:val="single"/>
        </w:rPr>
        <w:t>s</w:t>
      </w:r>
      <w:r w:rsidRPr="002A2F65">
        <w:rPr>
          <w:b/>
          <w:bCs/>
          <w:highlight w:val="green"/>
          <w:u w:val="single"/>
        </w:rPr>
        <w:t xml:space="preserve">, rather than </w:t>
      </w:r>
      <w:r w:rsidRPr="002A2F65">
        <w:rPr>
          <w:b/>
          <w:bCs/>
          <w:u w:val="single"/>
        </w:rPr>
        <w:t xml:space="preserve">as </w:t>
      </w:r>
      <w:r w:rsidRPr="008F3235">
        <w:rPr>
          <w:b/>
          <w:bCs/>
          <w:u w:val="single"/>
        </w:rPr>
        <w:t>a</w:t>
      </w:r>
      <w:r w:rsidRPr="003418BE">
        <w:rPr>
          <w:b/>
          <w:bCs/>
          <w:u w:val="single"/>
        </w:rPr>
        <w:t xml:space="preserve"> symbolic/material/</w:t>
      </w:r>
      <w:r w:rsidRPr="002A2F65">
        <w:rPr>
          <w:b/>
          <w:bCs/>
          <w:u w:val="single"/>
        </w:rPr>
        <w:t>structural</w:t>
      </w:r>
      <w:r w:rsidRPr="003418BE">
        <w:rPr>
          <w:b/>
          <w:bCs/>
          <w:u w:val="single"/>
        </w:rPr>
        <w:t xml:space="preserve"> imposition or a </w:t>
      </w:r>
      <w:r w:rsidRPr="002A2F65">
        <w:rPr>
          <w:b/>
          <w:bCs/>
          <w:highlight w:val="green"/>
          <w:u w:val="single"/>
        </w:rPr>
        <w:t xml:space="preserve">foundational </w:t>
      </w:r>
      <w:r w:rsidRPr="008F3235">
        <w:rPr>
          <w:b/>
          <w:bCs/>
          <w:u w:val="single"/>
        </w:rPr>
        <w:t>political concept in colonial modernity</w:t>
      </w:r>
      <w:r w:rsidRPr="002A2F65">
        <w:rPr>
          <w:b/>
          <w:bCs/>
          <w:highlight w:val="green"/>
          <w:u w:val="single"/>
        </w:rPr>
        <w:t>.</w:t>
      </w:r>
      <w:r w:rsidRPr="008F522F">
        <w:rPr>
          <w:sz w:val="10"/>
        </w:rPr>
        <w:t xml:space="preserve"> Indeed, as Sylvia Wynter remarks, our refusal to de-link from our previous or pre-nuclear way of thinking, is causing us to drift towards unparalleled catastrophe. This would suggest that </w:t>
      </w:r>
      <w:r w:rsidRPr="008F522F">
        <w:rPr>
          <w:sz w:val="10"/>
          <w:szCs w:val="16"/>
        </w:rPr>
        <w:t>we might make our way out of this predicament by first enacting a break and subsequently, transformation, in our thinking, rather than simply emphasizing and over-determining both Man and periodization, which Anthropocene studies proscribes.</w:t>
      </w:r>
      <w:r w:rsidRPr="003418BE">
        <w:rPr>
          <w:b/>
          <w:bCs/>
          <w:u w:val="single"/>
        </w:rPr>
        <w:t xml:space="preserve"> </w:t>
      </w:r>
    </w:p>
    <w:p w14:paraId="667FB2E6" w14:textId="77777777" w:rsidR="00C26585" w:rsidRPr="008F522F" w:rsidRDefault="00C26585" w:rsidP="00C26585">
      <w:pPr>
        <w:contextualSpacing/>
        <w:rPr>
          <w:sz w:val="10"/>
        </w:rPr>
      </w:pPr>
      <w:r w:rsidRPr="003418BE">
        <w:rPr>
          <w:b/>
          <w:bCs/>
          <w:u w:val="single"/>
        </w:rPr>
        <w:t xml:space="preserve">In order </w:t>
      </w:r>
      <w:r w:rsidRPr="002A2F65">
        <w:rPr>
          <w:b/>
          <w:bCs/>
          <w:highlight w:val="green"/>
          <w:u w:val="single"/>
        </w:rPr>
        <w:t>to address</w:t>
      </w:r>
      <w:r w:rsidRPr="008F522F">
        <w:rPr>
          <w:sz w:val="10"/>
        </w:rPr>
        <w:t xml:space="preserve"> the problems of our time, including that of our earth’s ecology and circulating discussions concerning </w:t>
      </w:r>
      <w:r w:rsidRPr="003418BE">
        <w:rPr>
          <w:b/>
          <w:bCs/>
          <w:u w:val="single"/>
        </w:rPr>
        <w:t xml:space="preserve">‘imminent </w:t>
      </w:r>
      <w:r w:rsidRPr="002A2F65">
        <w:rPr>
          <w:b/>
          <w:bCs/>
          <w:highlight w:val="green"/>
          <w:u w:val="single"/>
        </w:rPr>
        <w:t>disaster’,</w:t>
      </w:r>
      <w:r w:rsidRPr="003418BE">
        <w:rPr>
          <w:b/>
          <w:bCs/>
          <w:u w:val="single"/>
        </w:rPr>
        <w:t xml:space="preserve"> </w:t>
      </w:r>
      <w:r w:rsidRPr="008F522F">
        <w:rPr>
          <w:sz w:val="10"/>
          <w:szCs w:val="16"/>
        </w:rPr>
        <w:t>it is indispensable that we first develop a robust epistemological scaffolding for ‘catastrophe’ itself, not as Event, but as a political category or concept that offers an analytic for the manner in which people structure their political and social lives, akin to other foundational concepts in colonial modernity such as freedom, sovereignty, rights, etc.</w:t>
      </w:r>
      <w:r w:rsidRPr="008F522F">
        <w:rPr>
          <w:sz w:val="10"/>
        </w:rPr>
        <w:t xml:space="preserve"> </w:t>
      </w:r>
      <w:r w:rsidRPr="008F3235">
        <w:rPr>
          <w:b/>
          <w:bCs/>
          <w:u w:val="single"/>
        </w:rPr>
        <w:t xml:space="preserve">This </w:t>
      </w:r>
      <w:r w:rsidRPr="002A2F65">
        <w:rPr>
          <w:b/>
          <w:bCs/>
          <w:highlight w:val="green"/>
          <w:u w:val="single"/>
        </w:rPr>
        <w:t>requires us</w:t>
      </w:r>
      <w:r w:rsidRPr="003418BE">
        <w:rPr>
          <w:b/>
          <w:bCs/>
          <w:u w:val="single"/>
        </w:rPr>
        <w:t xml:space="preserve"> additionally </w:t>
      </w:r>
      <w:r w:rsidRPr="002A2F65">
        <w:rPr>
          <w:b/>
          <w:bCs/>
          <w:highlight w:val="green"/>
          <w:u w:val="single"/>
        </w:rPr>
        <w:t>to delink</w:t>
      </w:r>
      <w:r w:rsidRPr="008F522F">
        <w:rPr>
          <w:sz w:val="10"/>
        </w:rPr>
        <w:t xml:space="preserve"> from our ‘prenuclear way of thinking’3 concerning our planet’s lifespan, i.e. delinking </w:t>
      </w:r>
      <w:r w:rsidRPr="002A2F65">
        <w:rPr>
          <w:b/>
          <w:bCs/>
          <w:highlight w:val="green"/>
          <w:u w:val="single"/>
        </w:rPr>
        <w:t xml:space="preserve">from </w:t>
      </w:r>
      <w:r w:rsidRPr="002A2F65">
        <w:rPr>
          <w:b/>
          <w:bCs/>
          <w:u w:val="single"/>
        </w:rPr>
        <w:t>the</w:t>
      </w:r>
      <w:r w:rsidRPr="003418BE">
        <w:rPr>
          <w:b/>
          <w:bCs/>
          <w:u w:val="single"/>
        </w:rPr>
        <w:t xml:space="preserve"> overdetermined </w:t>
      </w:r>
      <w:proofErr w:type="spellStart"/>
      <w:r w:rsidRPr="002A2F65">
        <w:rPr>
          <w:b/>
          <w:bCs/>
          <w:highlight w:val="green"/>
          <w:u w:val="single"/>
        </w:rPr>
        <w:t>biojudicial</w:t>
      </w:r>
      <w:proofErr w:type="spellEnd"/>
      <w:r w:rsidRPr="002A2F65">
        <w:rPr>
          <w:b/>
          <w:bCs/>
          <w:highlight w:val="green"/>
          <w:u w:val="single"/>
        </w:rPr>
        <w:t xml:space="preserve"> and econometric lenses</w:t>
      </w:r>
      <w:r w:rsidRPr="003418BE">
        <w:rPr>
          <w:b/>
          <w:bCs/>
          <w:u w:val="single"/>
        </w:rPr>
        <w:t xml:space="preserve"> </w:t>
      </w:r>
      <w:r w:rsidRPr="00E75D42">
        <w:rPr>
          <w:b/>
          <w:bCs/>
          <w:u w:val="single"/>
        </w:rPr>
        <w:t>that</w:t>
      </w:r>
      <w:r w:rsidRPr="003418BE">
        <w:rPr>
          <w:b/>
          <w:bCs/>
          <w:u w:val="single"/>
        </w:rPr>
        <w:t xml:space="preserve"> have been deployed to understand our quandary</w:t>
      </w:r>
      <w:r w:rsidRPr="00E75D42">
        <w:rPr>
          <w:b/>
          <w:bCs/>
          <w:u w:val="single"/>
        </w:rPr>
        <w:t>.</w:t>
      </w:r>
      <w:r w:rsidRPr="003418BE">
        <w:rPr>
          <w:b/>
          <w:bCs/>
          <w:u w:val="single"/>
        </w:rPr>
        <w:t xml:space="preserve"> </w:t>
      </w:r>
      <w:r w:rsidRPr="008F522F">
        <w:rPr>
          <w:sz w:val="10"/>
        </w:rPr>
        <w:t xml:space="preserve">Re-thinking catastrophe’s entire conceptual framework offers a way to puncture </w:t>
      </w:r>
      <w:r w:rsidRPr="008F3235">
        <w:rPr>
          <w:b/>
          <w:bCs/>
          <w:u w:val="single"/>
        </w:rPr>
        <w:t>this epistemological barrier</w:t>
      </w:r>
      <w:r w:rsidRPr="008F522F">
        <w:rPr>
          <w:sz w:val="10"/>
        </w:rPr>
        <w:t xml:space="preserve">, which I argue, </w:t>
      </w:r>
      <w:r w:rsidRPr="00E75D42">
        <w:rPr>
          <w:b/>
          <w:bCs/>
          <w:u w:val="single"/>
        </w:rPr>
        <w:t>is</w:t>
      </w:r>
      <w:r w:rsidRPr="008F3235">
        <w:rPr>
          <w:b/>
          <w:bCs/>
          <w:u w:val="single"/>
        </w:rPr>
        <w:t xml:space="preserve"> </w:t>
      </w:r>
      <w:r w:rsidRPr="002A2F65">
        <w:rPr>
          <w:b/>
          <w:bCs/>
          <w:highlight w:val="green"/>
          <w:u w:val="single"/>
        </w:rPr>
        <w:t>the main obstacle to</w:t>
      </w:r>
      <w:r w:rsidRPr="003418BE">
        <w:rPr>
          <w:b/>
          <w:bCs/>
          <w:u w:val="single"/>
        </w:rPr>
        <w:t xml:space="preserve"> adequately </w:t>
      </w:r>
      <w:r w:rsidRPr="002A2F65">
        <w:rPr>
          <w:b/>
          <w:bCs/>
          <w:highlight w:val="green"/>
          <w:u w:val="single"/>
        </w:rPr>
        <w:t xml:space="preserve">addressing </w:t>
      </w:r>
      <w:r w:rsidRPr="008F3235">
        <w:rPr>
          <w:b/>
          <w:bCs/>
          <w:u w:val="single"/>
        </w:rPr>
        <w:t xml:space="preserve">our relationship to </w:t>
      </w:r>
      <w:r w:rsidRPr="002A2F65">
        <w:rPr>
          <w:b/>
          <w:bCs/>
          <w:highlight w:val="green"/>
          <w:u w:val="single"/>
        </w:rPr>
        <w:t>our planet.</w:t>
      </w:r>
      <w:r w:rsidRPr="008F522F">
        <w:rPr>
          <w:sz w:val="10"/>
        </w:rPr>
        <w:t xml:space="preserve"> In this project, I endeavor to respond to Brathwaite’s provocation by throwing into crisis the ‘catastrophic’ itself. </w:t>
      </w:r>
    </w:p>
    <w:p w14:paraId="4BFF0249" w14:textId="77777777" w:rsidR="00C26585" w:rsidRPr="008F522F" w:rsidRDefault="00C26585" w:rsidP="00C26585">
      <w:pPr>
        <w:contextualSpacing/>
        <w:rPr>
          <w:b/>
          <w:bCs/>
          <w:sz w:val="10"/>
          <w:szCs w:val="10"/>
          <w:u w:val="single"/>
        </w:rPr>
      </w:pPr>
      <w:r w:rsidRPr="008F522F">
        <w:rPr>
          <w:sz w:val="10"/>
        </w:rPr>
        <w:lastRenderedPageBreak/>
        <w:t xml:space="preserve">In my forthcoming book, I argue that our current understanding of catastrophe is inadequate as a theoretical frame for considering how catastrophe operates in our contemporary moment(s). In particular, I consider how </w:t>
      </w:r>
      <w:r w:rsidRPr="002A2F65">
        <w:rPr>
          <w:b/>
          <w:bCs/>
          <w:highlight w:val="green"/>
          <w:u w:val="single"/>
        </w:rPr>
        <w:t>modern</w:t>
      </w:r>
      <w:r w:rsidRPr="003418BE">
        <w:rPr>
          <w:b/>
          <w:bCs/>
          <w:u w:val="single"/>
        </w:rPr>
        <w:t xml:space="preserve">-day </w:t>
      </w:r>
      <w:r w:rsidRPr="00102646">
        <w:rPr>
          <w:b/>
          <w:bCs/>
          <w:highlight w:val="green"/>
          <w:u w:val="single"/>
        </w:rPr>
        <w:t>ecological emergencies</w:t>
      </w:r>
      <w:r w:rsidRPr="003418BE">
        <w:rPr>
          <w:b/>
          <w:bCs/>
          <w:u w:val="single"/>
        </w:rPr>
        <w:t xml:space="preserve"> </w:t>
      </w:r>
      <w:r w:rsidRPr="000F7C04">
        <w:rPr>
          <w:b/>
          <w:bCs/>
          <w:u w:val="single"/>
        </w:rPr>
        <w:t>in</w:t>
      </w:r>
      <w:r w:rsidRPr="003418BE">
        <w:rPr>
          <w:b/>
          <w:bCs/>
          <w:u w:val="single"/>
        </w:rPr>
        <w:t xml:space="preserve"> societies </w:t>
      </w:r>
      <w:r w:rsidRPr="00E75D42">
        <w:rPr>
          <w:b/>
          <w:bCs/>
          <w:u w:val="single"/>
        </w:rPr>
        <w:t xml:space="preserve">haunted by </w:t>
      </w:r>
      <w:proofErr w:type="spellStart"/>
      <w:r w:rsidRPr="000F7C04">
        <w:rPr>
          <w:b/>
          <w:bCs/>
          <w:u w:val="single"/>
        </w:rPr>
        <w:t>plantocratic</w:t>
      </w:r>
      <w:proofErr w:type="spellEnd"/>
      <w:r w:rsidRPr="000F7C04">
        <w:rPr>
          <w:b/>
          <w:bCs/>
          <w:u w:val="single"/>
        </w:rPr>
        <w:t xml:space="preserve"> social relations </w:t>
      </w:r>
      <w:r w:rsidRPr="002A2F65">
        <w:rPr>
          <w:b/>
          <w:bCs/>
          <w:highlight w:val="green"/>
          <w:u w:val="single"/>
        </w:rPr>
        <w:t>gesture to</w:t>
      </w:r>
      <w:r w:rsidRPr="00E75D42">
        <w:rPr>
          <w:b/>
          <w:bCs/>
          <w:u w:val="single"/>
        </w:rPr>
        <w:t>wards</w:t>
      </w:r>
      <w:r w:rsidRPr="002A2F65">
        <w:rPr>
          <w:b/>
          <w:bCs/>
          <w:highlight w:val="green"/>
          <w:u w:val="single"/>
        </w:rPr>
        <w:t xml:space="preserve"> a </w:t>
      </w:r>
      <w:r w:rsidRPr="00102646">
        <w:rPr>
          <w:b/>
          <w:bCs/>
          <w:highlight w:val="green"/>
          <w:u w:val="single"/>
        </w:rPr>
        <w:t xml:space="preserve">need to understand </w:t>
      </w:r>
      <w:r w:rsidRPr="00F165E2">
        <w:rPr>
          <w:b/>
          <w:bCs/>
          <w:highlight w:val="green"/>
          <w:u w:val="single"/>
        </w:rPr>
        <w:t>catastrophe as</w:t>
      </w:r>
      <w:r w:rsidRPr="003418BE">
        <w:rPr>
          <w:b/>
          <w:bCs/>
          <w:u w:val="single"/>
        </w:rPr>
        <w:t xml:space="preserve"> both a </w:t>
      </w:r>
      <w:proofErr w:type="spellStart"/>
      <w:r w:rsidRPr="003418BE">
        <w:rPr>
          <w:b/>
          <w:bCs/>
          <w:u w:val="single"/>
        </w:rPr>
        <w:t>semiolinguistic</w:t>
      </w:r>
      <w:proofErr w:type="spellEnd"/>
      <w:r w:rsidRPr="003418BE">
        <w:rPr>
          <w:b/>
          <w:bCs/>
          <w:u w:val="single"/>
        </w:rPr>
        <w:t xml:space="preserve"> imposition and </w:t>
      </w:r>
      <w:r w:rsidRPr="008F3235">
        <w:rPr>
          <w:b/>
          <w:bCs/>
          <w:u w:val="single"/>
        </w:rPr>
        <w:t xml:space="preserve">a repeating structure </w:t>
      </w:r>
      <w:r w:rsidRPr="002A2F65">
        <w:rPr>
          <w:b/>
          <w:bCs/>
          <w:highlight w:val="green"/>
          <w:u w:val="single"/>
        </w:rPr>
        <w:t>tie</w:t>
      </w:r>
      <w:r w:rsidRPr="00102646">
        <w:rPr>
          <w:b/>
          <w:bCs/>
          <w:highlight w:val="green"/>
          <w:u w:val="single"/>
        </w:rPr>
        <w:t>d t</w:t>
      </w:r>
      <w:r w:rsidRPr="002A2F65">
        <w:rPr>
          <w:b/>
          <w:bCs/>
          <w:highlight w:val="green"/>
          <w:u w:val="single"/>
        </w:rPr>
        <w:t>o</w:t>
      </w:r>
      <w:r w:rsidRPr="003418BE">
        <w:rPr>
          <w:b/>
          <w:bCs/>
          <w:u w:val="single"/>
        </w:rPr>
        <w:t xml:space="preserve"> the inauguration of </w:t>
      </w:r>
      <w:r w:rsidRPr="008F3235">
        <w:rPr>
          <w:b/>
          <w:bCs/>
          <w:u w:val="single"/>
        </w:rPr>
        <w:t xml:space="preserve">racial </w:t>
      </w:r>
      <w:r w:rsidRPr="002A2F65">
        <w:rPr>
          <w:b/>
          <w:bCs/>
          <w:highlight w:val="green"/>
          <w:u w:val="single"/>
        </w:rPr>
        <w:t xml:space="preserve">slavery </w:t>
      </w:r>
      <w:r w:rsidRPr="00E75D42">
        <w:rPr>
          <w:b/>
          <w:bCs/>
          <w:u w:val="single"/>
        </w:rPr>
        <w:t>and plantation</w:t>
      </w:r>
      <w:r w:rsidRPr="003418BE">
        <w:rPr>
          <w:b/>
          <w:bCs/>
          <w:u w:val="single"/>
        </w:rPr>
        <w:t xml:space="preserve"> modes of </w:t>
      </w:r>
      <w:r w:rsidRPr="00E75D42">
        <w:rPr>
          <w:b/>
          <w:bCs/>
          <w:u w:val="single"/>
        </w:rPr>
        <w:t>production</w:t>
      </w:r>
      <w:r w:rsidRPr="002A2F65">
        <w:rPr>
          <w:b/>
          <w:bCs/>
          <w:highlight w:val="green"/>
          <w:u w:val="single"/>
        </w:rPr>
        <w:t>.</w:t>
      </w:r>
      <w:r w:rsidRPr="008F522F">
        <w:rPr>
          <w:sz w:val="10"/>
        </w:rPr>
        <w:t xml:space="preserve"> </w:t>
      </w:r>
      <w:r w:rsidRPr="008F522F">
        <w:rPr>
          <w:sz w:val="10"/>
          <w:szCs w:val="10"/>
        </w:rPr>
        <w:t>In this regard, I argue that catastrophe is a structural condition, and a way of life imposed as a form of political and social domination, beginning with the New World colonial encounter(s).</w:t>
      </w:r>
      <w:r w:rsidRPr="008F522F">
        <w:rPr>
          <w:b/>
          <w:bCs/>
          <w:sz w:val="10"/>
          <w:szCs w:val="10"/>
          <w:u w:val="single"/>
        </w:rPr>
        <w:t xml:space="preserve"> </w:t>
      </w:r>
    </w:p>
    <w:p w14:paraId="11079778" w14:textId="77777777" w:rsidR="00C26585" w:rsidRPr="00070916" w:rsidRDefault="00C26585" w:rsidP="00C26585">
      <w:pPr>
        <w:rPr>
          <w:sz w:val="16"/>
        </w:rPr>
      </w:pPr>
      <w:r w:rsidRPr="00070916">
        <w:rPr>
          <w:sz w:val="16"/>
        </w:rPr>
        <w:t xml:space="preserve">To this end, I consider the present-day legacies of the early modern European theological and empiricist debates concerning ‘calamity’. I focus mainly on the writings/works of George Cuvier, Thomas Robert Malthus, and Charles Darwin, their bourgeois and theological preoccupation with ‘calamity’, and Black life post-Middle passage as the historical and epistemological hinge-point that transformed these discussions into ‘catastrophe’ proper. </w:t>
      </w:r>
      <w:r w:rsidRPr="00070916">
        <w:rPr>
          <w:rStyle w:val="StyleUnderline"/>
          <w:highlight w:val="green"/>
        </w:rPr>
        <w:t>In</w:t>
      </w:r>
      <w:r w:rsidRPr="00070916">
        <w:rPr>
          <w:rStyle w:val="StyleUnderline"/>
        </w:rPr>
        <w:t xml:space="preserve"> my configuration of </w:t>
      </w:r>
      <w:r w:rsidRPr="00070916">
        <w:rPr>
          <w:rStyle w:val="StyleUnderline"/>
          <w:highlight w:val="green"/>
        </w:rPr>
        <w:t>catastrophe, there are two main constitutive elements. The first is</w:t>
      </w:r>
      <w:r w:rsidRPr="00070916">
        <w:rPr>
          <w:rStyle w:val="StyleUnderline"/>
        </w:rPr>
        <w:t xml:space="preserve"> that of the </w:t>
      </w:r>
      <w:r w:rsidRPr="00070916">
        <w:rPr>
          <w:rStyle w:val="StyleUnderline"/>
          <w:highlight w:val="green"/>
        </w:rPr>
        <w:t>‘breathless numbers’</w:t>
      </w:r>
      <w:r w:rsidRPr="00070916">
        <w:rPr>
          <w:rStyle w:val="StyleUnderline"/>
        </w:rPr>
        <w:t xml:space="preserve"> (per McKittrick) </w:t>
      </w:r>
      <w:r w:rsidRPr="00070916">
        <w:rPr>
          <w:rStyle w:val="StyleUnderline"/>
          <w:highlight w:val="green"/>
        </w:rPr>
        <w:t>and ‘cruel mathematics’</w:t>
      </w:r>
      <w:r w:rsidRPr="00070916">
        <w:rPr>
          <w:sz w:val="16"/>
        </w:rPr>
        <w:t xml:space="preserve"> of these debates concerning ‘calamity’. </w:t>
      </w:r>
      <w:r w:rsidRPr="00070916">
        <w:rPr>
          <w:rStyle w:val="StyleUnderline"/>
          <w:highlight w:val="green"/>
        </w:rPr>
        <w:t>The second is</w:t>
      </w:r>
      <w:r w:rsidRPr="00070916">
        <w:rPr>
          <w:rStyle w:val="StyleUnderline"/>
        </w:rPr>
        <w:t xml:space="preserve"> that of </w:t>
      </w:r>
      <w:r w:rsidRPr="00070916">
        <w:rPr>
          <w:rStyle w:val="StyleUnderline"/>
          <w:highlight w:val="green"/>
        </w:rPr>
        <w:t>fatal liberalisms and sovereign power, and the rise of governmentality as the antidote to ‘calamity’,</w:t>
      </w:r>
      <w:r w:rsidRPr="00070916">
        <w:rPr>
          <w:sz w:val="16"/>
        </w:rPr>
        <w:t xml:space="preserve"> particularly post-1492. Where these two paradigms meet is where the catastrophic stabilizes itself as a category and concept</w:t>
      </w:r>
      <w:r w:rsidRPr="00070916">
        <w:rPr>
          <w:rStyle w:val="StyleUnderline"/>
          <w:highlight w:val="green"/>
        </w:rPr>
        <w:t>.</w:t>
      </w:r>
      <w:r w:rsidRPr="00070916">
        <w:rPr>
          <w:sz w:val="16"/>
        </w:rPr>
        <w:t xml:space="preserve">4 </w:t>
      </w:r>
    </w:p>
    <w:p w14:paraId="6B4A8E1D" w14:textId="77777777" w:rsidR="00C26585" w:rsidRPr="008F522F" w:rsidRDefault="00C26585" w:rsidP="00C26585">
      <w:pPr>
        <w:contextualSpacing/>
        <w:rPr>
          <w:sz w:val="10"/>
          <w:szCs w:val="10"/>
        </w:rPr>
      </w:pPr>
      <w:r w:rsidRPr="008F522F">
        <w:rPr>
          <w:sz w:val="10"/>
          <w:szCs w:val="10"/>
        </w:rPr>
        <w:t>[INSERTING FOOTNOTE 4] 4It is important that I clarify what catastrophe is not (in my estimation). It is not the arrival/fallout of a particular ecological Event, such as an earthquake or hurricane. For these events, I use the term ‘disaster,’ which is one of the ways in which catastrophe makes itself apparent/visible. [END FOOTNOTE 4]</w:t>
      </w:r>
    </w:p>
    <w:p w14:paraId="263ADF3B" w14:textId="77777777" w:rsidR="00C26585" w:rsidRPr="008E7B01" w:rsidRDefault="00C26585" w:rsidP="00C26585">
      <w:pPr>
        <w:contextualSpacing/>
        <w:rPr>
          <w:sz w:val="12"/>
          <w:szCs w:val="16"/>
        </w:rPr>
      </w:pPr>
      <w:r w:rsidRPr="00F165E2">
        <w:rPr>
          <w:b/>
          <w:bCs/>
          <w:u w:val="single"/>
        </w:rPr>
        <w:t xml:space="preserve">By </w:t>
      </w:r>
      <w:r w:rsidRPr="00F165E2">
        <w:rPr>
          <w:b/>
          <w:bCs/>
          <w:highlight w:val="green"/>
          <w:u w:val="single"/>
        </w:rPr>
        <w:t>‘breathless numbers’</w:t>
      </w:r>
      <w:r w:rsidRPr="008F522F">
        <w:rPr>
          <w:sz w:val="12"/>
        </w:rPr>
        <w:t xml:space="preserve"> (McKittrick) </w:t>
      </w:r>
      <w:r w:rsidRPr="00F165E2">
        <w:rPr>
          <w:b/>
          <w:bCs/>
          <w:highlight w:val="green"/>
          <w:u w:val="single"/>
        </w:rPr>
        <w:t>and cruel mathematics</w:t>
      </w:r>
      <w:r w:rsidRPr="008F522F">
        <w:rPr>
          <w:sz w:val="12"/>
        </w:rPr>
        <w:t xml:space="preserve"> (a term I borrowed from Albert Camus’ Myth of Sisyphus5), </w:t>
      </w:r>
      <w:r w:rsidRPr="00F165E2">
        <w:rPr>
          <w:b/>
          <w:bCs/>
          <w:highlight w:val="green"/>
          <w:u w:val="single"/>
        </w:rPr>
        <w:t>I am referring to the quantification of human life</w:t>
      </w:r>
      <w:r w:rsidRPr="000F7C04">
        <w:rPr>
          <w:b/>
          <w:bCs/>
          <w:u w:val="single"/>
        </w:rPr>
        <w:t xml:space="preserve"> (in particular Black life) </w:t>
      </w:r>
      <w:r w:rsidRPr="00F165E2">
        <w:rPr>
          <w:b/>
          <w:bCs/>
          <w:highlight w:val="green"/>
          <w:u w:val="single"/>
        </w:rPr>
        <w:t>as a matter of perfecting the numerical threshold between life and death,</w:t>
      </w:r>
      <w:r w:rsidRPr="000F7C04">
        <w:rPr>
          <w:b/>
          <w:bCs/>
          <w:u w:val="single"/>
        </w:rPr>
        <w:t xml:space="preserve"> and the arithmetic logic applied to both the preservation and loss of life.</w:t>
      </w:r>
      <w:r w:rsidRPr="008F522F">
        <w:rPr>
          <w:sz w:val="12"/>
        </w:rPr>
        <w:t xml:space="preserve"> </w:t>
      </w:r>
      <w:r w:rsidRPr="000F7C04">
        <w:rPr>
          <w:b/>
          <w:bCs/>
          <w:u w:val="single"/>
        </w:rPr>
        <w:t>This</w:t>
      </w:r>
      <w:r w:rsidRPr="008F3235">
        <w:rPr>
          <w:b/>
          <w:bCs/>
          <w:u w:val="single"/>
        </w:rPr>
        <w:t xml:space="preserve"> is </w:t>
      </w:r>
      <w:r w:rsidRPr="00F165E2">
        <w:rPr>
          <w:b/>
          <w:bCs/>
          <w:highlight w:val="green"/>
          <w:u w:val="single"/>
        </w:rPr>
        <w:t>further nuanced via the calculus that ratifies the massification of</w:t>
      </w:r>
      <w:r w:rsidRPr="0005729D">
        <w:rPr>
          <w:b/>
          <w:bCs/>
          <w:u w:val="single"/>
        </w:rPr>
        <w:t xml:space="preserve"> all aspects of </w:t>
      </w:r>
      <w:r w:rsidRPr="00F165E2">
        <w:rPr>
          <w:b/>
          <w:bCs/>
          <w:highlight w:val="green"/>
          <w:u w:val="single"/>
        </w:rPr>
        <w:t>human life</w:t>
      </w:r>
      <w:r w:rsidRPr="00E75D42">
        <w:rPr>
          <w:b/>
          <w:bCs/>
          <w:u w:val="single"/>
        </w:rPr>
        <w:t>—</w:t>
      </w:r>
      <w:r w:rsidRPr="0005729D">
        <w:rPr>
          <w:b/>
          <w:bCs/>
          <w:u w:val="single"/>
        </w:rPr>
        <w:t xml:space="preserve">the allowance for </w:t>
      </w:r>
      <w:r w:rsidRPr="008F3235">
        <w:rPr>
          <w:b/>
          <w:bCs/>
          <w:u w:val="single"/>
        </w:rPr>
        <w:t>margins of error in medical procedures, calculating the minimal caloric intake for the enslaved to labor another day, the exact number of meters below sea level before a place is considered unlivable or unsafe, or</w:t>
      </w:r>
      <w:r w:rsidRPr="008F522F">
        <w:rPr>
          <w:sz w:val="12"/>
        </w:rPr>
        <w:t xml:space="preserve"> as Daina Berry writes in Price for Their Pound of Flesh6, </w:t>
      </w:r>
      <w:r w:rsidRPr="00070916">
        <w:rPr>
          <w:b/>
          <w:bCs/>
          <w:highlight w:val="green"/>
          <w:u w:val="single"/>
        </w:rPr>
        <w:t>the massification of</w:t>
      </w:r>
      <w:r w:rsidRPr="00E75D42">
        <w:rPr>
          <w:b/>
          <w:bCs/>
          <w:u w:val="single"/>
        </w:rPr>
        <w:t xml:space="preserve"> all aspects of </w:t>
      </w:r>
      <w:r w:rsidRPr="00070916">
        <w:rPr>
          <w:b/>
          <w:bCs/>
          <w:highlight w:val="green"/>
          <w:u w:val="single"/>
        </w:rPr>
        <w:t>the enslaved</w:t>
      </w:r>
      <w:r w:rsidRPr="0005729D">
        <w:rPr>
          <w:b/>
          <w:bCs/>
          <w:u w:val="single"/>
        </w:rPr>
        <w:t xml:space="preserve"> African</w:t>
      </w:r>
      <w:r w:rsidRPr="00E75D42">
        <w:rPr>
          <w:b/>
          <w:bCs/>
          <w:u w:val="single"/>
        </w:rPr>
        <w:t>’s</w:t>
      </w:r>
      <w:r w:rsidRPr="0005729D">
        <w:rPr>
          <w:b/>
          <w:bCs/>
          <w:u w:val="single"/>
        </w:rPr>
        <w:t xml:space="preserve"> </w:t>
      </w:r>
      <w:r w:rsidRPr="00E75D42">
        <w:rPr>
          <w:b/>
          <w:bCs/>
          <w:u w:val="single"/>
        </w:rPr>
        <w:t>life/death cycle</w:t>
      </w:r>
      <w:r w:rsidRPr="002A2F65">
        <w:rPr>
          <w:b/>
          <w:bCs/>
          <w:u w:val="single"/>
        </w:rPr>
        <w:t xml:space="preserve">—these </w:t>
      </w:r>
      <w:r w:rsidRPr="00070916">
        <w:rPr>
          <w:b/>
          <w:bCs/>
          <w:highlight w:val="green"/>
          <w:u w:val="single"/>
        </w:rPr>
        <w:t>are</w:t>
      </w:r>
      <w:r w:rsidRPr="002A2F65">
        <w:rPr>
          <w:b/>
          <w:bCs/>
          <w:u w:val="single"/>
        </w:rPr>
        <w:t xml:space="preserve"> all</w:t>
      </w:r>
      <w:r w:rsidRPr="0005729D">
        <w:rPr>
          <w:b/>
          <w:bCs/>
          <w:u w:val="single"/>
        </w:rPr>
        <w:t xml:space="preserve"> functions of what I call </w:t>
      </w:r>
      <w:r w:rsidRPr="00070916">
        <w:rPr>
          <w:b/>
          <w:bCs/>
          <w:highlight w:val="green"/>
          <w:u w:val="single"/>
        </w:rPr>
        <w:t>cruel mathematics imposed upon Black people.</w:t>
      </w:r>
      <w:r w:rsidRPr="008F522F">
        <w:rPr>
          <w:sz w:val="12"/>
        </w:rPr>
        <w:t xml:space="preserve"> As opposed to biopolitics’ emphasis on control over prescribing forms of life, cruel mathematics works at the level of the bios-political7, or ways of life. Central to understanding cruel mathematics is what Sylvia Wynter calls a biocentric genre of the human8, which was inaugurated by the Darwinian rupture in planetary thinking, and the diffusion of the concept of natural selection and equally, that of </w:t>
      </w:r>
      <w:proofErr w:type="spellStart"/>
      <w:r w:rsidRPr="008F522F">
        <w:rPr>
          <w:sz w:val="12"/>
        </w:rPr>
        <w:t>dysselection</w:t>
      </w:r>
      <w:proofErr w:type="spellEnd"/>
      <w:r w:rsidRPr="008F522F">
        <w:rPr>
          <w:sz w:val="12"/>
        </w:rPr>
        <w:t xml:space="preserve">. Early theological and </w:t>
      </w:r>
      <w:r w:rsidRPr="002A2F65">
        <w:rPr>
          <w:b/>
          <w:bCs/>
          <w:highlight w:val="green"/>
          <w:u w:val="single"/>
        </w:rPr>
        <w:t>empiricist debates concerning ‘calamity’</w:t>
      </w:r>
      <w:r w:rsidRPr="008F522F">
        <w:rPr>
          <w:sz w:val="12"/>
        </w:rPr>
        <w:t xml:space="preserve"> (in the tradition of George Cuvier, Charles Darwin, and Robert Malthus) </w:t>
      </w:r>
      <w:r w:rsidRPr="0005729D">
        <w:rPr>
          <w:b/>
          <w:bCs/>
          <w:u w:val="single"/>
        </w:rPr>
        <w:t xml:space="preserve">as an intellectual </w:t>
      </w:r>
      <w:r w:rsidRPr="002A2F65">
        <w:rPr>
          <w:b/>
          <w:bCs/>
          <w:u w:val="single"/>
        </w:rPr>
        <w:t xml:space="preserve">formation </w:t>
      </w:r>
      <w:r w:rsidRPr="002A2F65">
        <w:rPr>
          <w:b/>
          <w:bCs/>
          <w:highlight w:val="green"/>
          <w:u w:val="single"/>
        </w:rPr>
        <w:t>relie</w:t>
      </w:r>
      <w:r w:rsidRPr="002A2F65">
        <w:rPr>
          <w:b/>
          <w:bCs/>
          <w:u w:val="single"/>
        </w:rPr>
        <w:t>s</w:t>
      </w:r>
      <w:r w:rsidRPr="0005729D">
        <w:rPr>
          <w:b/>
          <w:bCs/>
          <w:u w:val="single"/>
        </w:rPr>
        <w:t xml:space="preserve"> intensely </w:t>
      </w:r>
      <w:r w:rsidRPr="002A2F65">
        <w:rPr>
          <w:b/>
          <w:bCs/>
          <w:highlight w:val="green"/>
          <w:u w:val="single"/>
        </w:rPr>
        <w:t>on</w:t>
      </w:r>
      <w:r w:rsidRPr="0005729D">
        <w:rPr>
          <w:b/>
          <w:bCs/>
          <w:u w:val="single"/>
        </w:rPr>
        <w:t xml:space="preserve"> this </w:t>
      </w:r>
      <w:r w:rsidRPr="002A2F65">
        <w:rPr>
          <w:b/>
          <w:bCs/>
          <w:highlight w:val="green"/>
          <w:u w:val="single"/>
        </w:rPr>
        <w:t xml:space="preserve">biocentric </w:t>
      </w:r>
      <w:r w:rsidRPr="008F3235">
        <w:rPr>
          <w:b/>
          <w:bCs/>
          <w:u w:val="single"/>
        </w:rPr>
        <w:t xml:space="preserve">genre of the </w:t>
      </w:r>
      <w:r w:rsidRPr="002A2F65">
        <w:rPr>
          <w:b/>
          <w:bCs/>
          <w:highlight w:val="green"/>
          <w:u w:val="single"/>
        </w:rPr>
        <w:t>human and cruel mathematics, stemming from</w:t>
      </w:r>
      <w:r w:rsidRPr="008F522F">
        <w:rPr>
          <w:sz w:val="12"/>
        </w:rPr>
        <w:t xml:space="preserve"> George Cuvier’s </w:t>
      </w:r>
      <w:r w:rsidRPr="0005729D">
        <w:rPr>
          <w:b/>
          <w:bCs/>
          <w:u w:val="single"/>
        </w:rPr>
        <w:t xml:space="preserve">preoccupation with </w:t>
      </w:r>
      <w:r w:rsidRPr="00B91BB8">
        <w:rPr>
          <w:b/>
          <w:bCs/>
          <w:sz w:val="32"/>
          <w:szCs w:val="32"/>
          <w:highlight w:val="green"/>
          <w:u w:val="single"/>
        </w:rPr>
        <w:t xml:space="preserve">extinction as </w:t>
      </w:r>
      <w:r w:rsidRPr="00B91BB8">
        <w:rPr>
          <w:b/>
          <w:bCs/>
          <w:sz w:val="32"/>
          <w:szCs w:val="32"/>
          <w:u w:val="single"/>
        </w:rPr>
        <w:t xml:space="preserve">a </w:t>
      </w:r>
      <w:r w:rsidRPr="00B91BB8">
        <w:rPr>
          <w:b/>
          <w:bCs/>
          <w:sz w:val="32"/>
          <w:szCs w:val="32"/>
          <w:highlight w:val="green"/>
          <w:u w:val="single"/>
        </w:rPr>
        <w:t>predictive</w:t>
      </w:r>
      <w:r w:rsidRPr="002A2F65">
        <w:rPr>
          <w:b/>
          <w:bCs/>
          <w:highlight w:val="green"/>
          <w:u w:val="single"/>
        </w:rPr>
        <w:t xml:space="preserve"> </w:t>
      </w:r>
      <w:r w:rsidRPr="008F3235">
        <w:rPr>
          <w:b/>
          <w:bCs/>
          <w:u w:val="single"/>
        </w:rPr>
        <w:t>tool</w:t>
      </w:r>
      <w:r w:rsidRPr="0005729D">
        <w:rPr>
          <w:b/>
          <w:bCs/>
          <w:u w:val="single"/>
        </w:rPr>
        <w:t xml:space="preserve"> for the future of life on Earth</w:t>
      </w:r>
      <w:r w:rsidRPr="008F522F">
        <w:rPr>
          <w:sz w:val="12"/>
        </w:rPr>
        <w:t>9, to Darwin’s assertion that competition between life forms dictate a similar fate for life on earth, and of course,10 Malthus’ calculus regarding the importance of calamity for maintaining the earth’s delicate and ‘natural’ equilibrium</w:t>
      </w:r>
      <w:r w:rsidRPr="002A2F65">
        <w:rPr>
          <w:b/>
          <w:bCs/>
          <w:highlight w:val="green"/>
          <w:u w:val="single"/>
        </w:rPr>
        <w:t>.</w:t>
      </w:r>
      <w:r w:rsidRPr="008F522F">
        <w:rPr>
          <w:sz w:val="12"/>
        </w:rPr>
        <w:t xml:space="preserve">11 </w:t>
      </w:r>
      <w:r w:rsidRPr="008F522F">
        <w:rPr>
          <w:sz w:val="12"/>
          <w:szCs w:val="16"/>
        </w:rPr>
        <w:t xml:space="preserve">This tradition crystallized in the New World where Whiteness was codified as the future of the [human] species and Black/native/other became codified as that which gets ‘left behind’ in the earth’s ‘natural’ ecological thrust. Cruel mathematics, again, predicated on a logic of ‘natural scarcity’ (per Darwin and Malthus) and that of natural </w:t>
      </w:r>
      <w:proofErr w:type="spellStart"/>
      <w:r w:rsidRPr="008F522F">
        <w:rPr>
          <w:sz w:val="12"/>
          <w:szCs w:val="16"/>
        </w:rPr>
        <w:t>dysselection</w:t>
      </w:r>
      <w:proofErr w:type="spellEnd"/>
      <w:r w:rsidRPr="008F522F">
        <w:rPr>
          <w:sz w:val="12"/>
          <w:szCs w:val="16"/>
        </w:rPr>
        <w:t xml:space="preserve">, means that it is simply a result of the earth’s ‘natural’ ecological formation that certain populations will have their needs met, while </w:t>
      </w:r>
      <w:r w:rsidRPr="008E7B01">
        <w:rPr>
          <w:sz w:val="12"/>
          <w:szCs w:val="16"/>
        </w:rPr>
        <w:t>others will not, and, even further, these groups represent obstruction to the health and futurity of our planet.</w:t>
      </w:r>
    </w:p>
    <w:p w14:paraId="3B92951A" w14:textId="77777777" w:rsidR="00C26585" w:rsidRPr="008E7B01" w:rsidRDefault="00C26585" w:rsidP="00C26585">
      <w:pPr>
        <w:contextualSpacing/>
        <w:rPr>
          <w:b/>
          <w:bCs/>
          <w:u w:val="single"/>
        </w:rPr>
      </w:pPr>
      <w:r w:rsidRPr="008E7B01">
        <w:rPr>
          <w:sz w:val="10"/>
        </w:rPr>
        <w:t xml:space="preserve">The second constitutive element of my figuration of catastrophe, is that of fatal liberalisms and sovereign power. </w:t>
      </w:r>
      <w:r w:rsidRPr="008E7B01">
        <w:rPr>
          <w:b/>
          <w:bCs/>
          <w:u w:val="single"/>
        </w:rPr>
        <w:t>The logic(s) of sovereignty is fundamental to catastrophe, insofar as it is</w:t>
      </w:r>
      <w:r w:rsidRPr="008E7B01">
        <w:rPr>
          <w:sz w:val="10"/>
        </w:rPr>
        <w:t xml:space="preserve"> (in a similar manner as cruel mathematics) </w:t>
      </w:r>
      <w:r w:rsidRPr="008E7B01">
        <w:rPr>
          <w:b/>
          <w:bCs/>
          <w:u w:val="single"/>
        </w:rPr>
        <w:t>a mechanism which imposes, then normalizes, a violent foundation for our relationship to our planet, placing certain lives as a threat to the planet’s future (per anxieties concerning natural scarcity and calamity in Europe), and others as stewards or guardians of the planet.</w:t>
      </w:r>
      <w:r w:rsidRPr="008E7B01">
        <w:rPr>
          <w:sz w:val="10"/>
        </w:rPr>
        <w:t xml:space="preserve"> </w:t>
      </w:r>
      <w:r w:rsidRPr="008E7B01">
        <w:rPr>
          <w:b/>
          <w:bCs/>
          <w:u w:val="single"/>
        </w:rPr>
        <w:t>This occurs and is normalized via the extension of sovereign power</w:t>
      </w:r>
      <w:r w:rsidRPr="008E7B01">
        <w:rPr>
          <w:sz w:val="10"/>
        </w:rPr>
        <w:t xml:space="preserve"> (as either covenant per Hobbes, or exception per Schmitt and Agamben) </w:t>
      </w:r>
      <w:r w:rsidRPr="008E7B01">
        <w:rPr>
          <w:b/>
          <w:bCs/>
          <w:u w:val="single"/>
        </w:rPr>
        <w:t>into the colonial context, which occurred via domination in the form of land expropriation/dispossession, piecemeal and contradictory expressions of rights and arbitrary governmentality.</w:t>
      </w:r>
      <w:r w:rsidRPr="008E7B01">
        <w:rPr>
          <w:sz w:val="10"/>
        </w:rPr>
        <w:t xml:space="preserve"> </w:t>
      </w:r>
      <w:r w:rsidRPr="008E7B01">
        <w:rPr>
          <w:sz w:val="10"/>
          <w:szCs w:val="10"/>
        </w:rPr>
        <w:t xml:space="preserve">Essentially, certain forms of human life are proscribed as harbingers of calamity and are therefore antagonistic to the future of the earth itself. The logics of ‘rule’ and governmentality are then offered as the antidote to the perpetual threat of calamity (as theorized by Cuvier, Darwin, and Malthus), and consists of a host of legal, normative, and discursive impositions on land and peoples, defined by both a ‘low hum’ and explosions of violence. In other words, these circulating discourses of calamity in the works of Cuvier (on extinction) and Malthus (on calamity and scarcity) in particular, instituted an underlying terrestrial relation in which Man is antagonistic to the earth and nature itself, and of course certain forms of life, seen as closer to nature’s ‘anteriority’ were part of this antagonism (and this anteriority of </w:t>
      </w:r>
      <w:proofErr w:type="spellStart"/>
      <w:r w:rsidRPr="008E7B01">
        <w:rPr>
          <w:sz w:val="10"/>
          <w:szCs w:val="10"/>
        </w:rPr>
        <w:t>africans</w:t>
      </w:r>
      <w:proofErr w:type="spellEnd"/>
      <w:r w:rsidRPr="008E7B01">
        <w:rPr>
          <w:sz w:val="10"/>
          <w:szCs w:val="10"/>
        </w:rPr>
        <w:t xml:space="preserve"> is expressed in </w:t>
      </w:r>
      <w:proofErr w:type="spellStart"/>
      <w:r w:rsidRPr="008E7B01">
        <w:rPr>
          <w:sz w:val="10"/>
          <w:szCs w:val="10"/>
        </w:rPr>
        <w:t>cuvier’s</w:t>
      </w:r>
      <w:proofErr w:type="spellEnd"/>
      <w:r w:rsidRPr="008E7B01">
        <w:rPr>
          <w:sz w:val="10"/>
          <w:szCs w:val="10"/>
        </w:rPr>
        <w:t xml:space="preserve"> writings on extinction as we know). The re-signification of the relation between Man and the earth as antagonistic, meant a need to impose a ‘corrected’ image of the earth upon both the landscape and social worlds; this correction was carried out in the colony. Nature (which, by </w:t>
      </w:r>
      <w:proofErr w:type="spellStart"/>
      <w:r w:rsidRPr="008E7B01">
        <w:rPr>
          <w:sz w:val="10"/>
          <w:szCs w:val="10"/>
        </w:rPr>
        <w:t>cuvier’s</w:t>
      </w:r>
      <w:proofErr w:type="spellEnd"/>
      <w:r w:rsidRPr="008E7B01">
        <w:rPr>
          <w:sz w:val="10"/>
          <w:szCs w:val="10"/>
        </w:rPr>
        <w:t xml:space="preserve"> logic concerning the elemental, the Indian and the African) was now Man’s enemy in the </w:t>
      </w:r>
      <w:proofErr w:type="spellStart"/>
      <w:r w:rsidRPr="008E7B01">
        <w:rPr>
          <w:sz w:val="10"/>
          <w:szCs w:val="10"/>
        </w:rPr>
        <w:t>Schmittian</w:t>
      </w:r>
      <w:proofErr w:type="spellEnd"/>
      <w:r w:rsidRPr="008E7B01">
        <w:rPr>
          <w:sz w:val="10"/>
          <w:szCs w:val="10"/>
        </w:rPr>
        <w:t xml:space="preserve"> sense, and violent territoriality and ‘rule’ was the antidote. Where these two paradigms meet (cruel mathematics and governmentality), in the colony, is where the catastrophic stabilizes itself as a category and concept.12 In the colonial situation, the logic of exception (per Schmitt and Agamben)13 is in fact the rule, throwing into crisis the assumption that at the heart of the sovereign tradition is a preservation of life—it is in fact the opposite that anchors the expression of sovereign power in general, and especially in the colonial context. As such, we cannot think of the nation-state outside of its inaugural function as a container for the catastrophic.</w:t>
      </w:r>
    </w:p>
    <w:p w14:paraId="016EE8E8" w14:textId="77777777" w:rsidR="00C26585" w:rsidRPr="008E7B01" w:rsidRDefault="00C26585" w:rsidP="00C26585">
      <w:pPr>
        <w:contextualSpacing/>
        <w:rPr>
          <w:sz w:val="10"/>
          <w:szCs w:val="10"/>
        </w:rPr>
      </w:pPr>
      <w:r w:rsidRPr="008E7B01">
        <w:rPr>
          <w:sz w:val="10"/>
          <w:szCs w:val="10"/>
        </w:rPr>
        <w:t xml:space="preserve">Let me offer now briefly a meditation on the first constitutive element of cruel mathematics. Writing in The Myth of Sisyphus, Albert Camus wrote: “No code of ethics and no effort is justifiable in the face of the cruel mathematics which command our attention.”14 I have been enchanted by this quotation for many years now. Camus never goes on to define what these cruel mathematics might be, nor does he return to it. It is a footnote in his thinking yet it provides such an aperture for thinking about the question of the interminable, and the role that numbers play in our theory-problem and predicament. What are these cruel mathematics which command our attention? I want to offer my own extension of this verbiage, following the openings offered by Katherine McKittrick’s conception of ‘breathless numbers’ and Rinaldo Walcott and Idil Abdillahi’s figuration of the ‘cruel arithmetic’ of </w:t>
      </w:r>
      <w:proofErr w:type="spellStart"/>
      <w:r w:rsidRPr="008E7B01">
        <w:rPr>
          <w:sz w:val="10"/>
          <w:szCs w:val="10"/>
        </w:rPr>
        <w:t>BlackLife</w:t>
      </w:r>
      <w:proofErr w:type="spellEnd"/>
      <w:r w:rsidRPr="008E7B01">
        <w:rPr>
          <w:sz w:val="10"/>
          <w:szCs w:val="10"/>
        </w:rPr>
        <w:t xml:space="preserve"> and the Black Test, and thread the needle backwards to the conversations which dictated early empiricist and theological debates concerning ‘calamity’, as well as the rise of capitalism, and the biocentric conception of the human (per Wynter), all of which might be aggregated into a meta-paradigm called cruel mathematics, one of two major pillars of my re-conception of catastrophe.</w:t>
      </w:r>
    </w:p>
    <w:p w14:paraId="16E9B352" w14:textId="77777777" w:rsidR="00C26585" w:rsidRPr="008E7B01" w:rsidRDefault="00C26585" w:rsidP="00C26585">
      <w:pPr>
        <w:contextualSpacing/>
        <w:rPr>
          <w:sz w:val="10"/>
          <w:szCs w:val="10"/>
        </w:rPr>
      </w:pPr>
      <w:r w:rsidRPr="008E7B01">
        <w:rPr>
          <w:sz w:val="12"/>
        </w:rPr>
        <w:lastRenderedPageBreak/>
        <w:t xml:space="preserve">One such example is Cuvier’s writings and imprint on studies of extinction. Discourse on the Revolutionary Upheavals on the Surface of the Globe and Other Changes,15 is concerned </w:t>
      </w:r>
      <w:r w:rsidRPr="008E7B01">
        <w:rPr>
          <w:sz w:val="10"/>
          <w:szCs w:val="10"/>
        </w:rPr>
        <w:t xml:space="preserve">with understanding the ecological ‘upheavals’ which have shaped the surface of the earth and its appearance, and more importantly, what the residuals of these upheavals tell us about civilizations of the past. Indeed, Cuvier forwards the argument that in order for ‘civilization’ to survive and establish itself, it must necessarily shed the ‘excess’ or unburden itself of the elements of its habitat that were opposed to this civilizational pull. Which laid the groundwork for the assumption that disastrous ecological events and their impacts on vulnerable populations, is simply a function of the earth progressing along its natural ecological formation, or in other words, that the earth has embedded in its ecological life-span, a manner of ‘self-correction’—the Error being that of Black life itself. </w:t>
      </w:r>
    </w:p>
    <w:p w14:paraId="1E911C9F" w14:textId="77777777" w:rsidR="00C26585" w:rsidRPr="008E7B01" w:rsidRDefault="00C26585" w:rsidP="00C26585">
      <w:pPr>
        <w:contextualSpacing/>
        <w:rPr>
          <w:sz w:val="10"/>
          <w:szCs w:val="10"/>
        </w:rPr>
      </w:pPr>
      <w:r w:rsidRPr="008E7B01">
        <w:rPr>
          <w:sz w:val="10"/>
          <w:szCs w:val="10"/>
        </w:rPr>
        <w:t>The biggest proponent of this claim was Thomas Robert Malthus, the founder of demography and the most important theorist of disaster in this early modern tradition. Malthus, by arguing for the link between scarcity, disaster, and the need to regulate ‘undesirables’, ushered in a paradigm that rendered mass loss of life a simple mathematical inevitability in the earth’s drive to preserve itself. Early theologians and empiricists held a deep obsession with the (inevitable) arrival of calamity due to the onset of ‘lax morals’, growing cities, and, as such, what they viewed as a ‘natural’ state of scarcity. The greatest proponent of the theory of natural scarcity was Thomas Robert Malthus, whose idea of scarcity hugely influenced Darwin’s theorizations of competition—that is, organisms compete over scarce resources and in so doing, the naturally fittest survive and continue to pass on their genetic information. Robert Malthus’ theory of scarcity argued that increases in the human population would outgrow increases in the means of subsistence (what he identified as the outpacing of human population’s geometric growth versus the ‘arithmetic’ growth of our means of subsistence).16 This means that in order for society to function, some people will receive or achieve their material and political needs and others will be denied. It is important to note that Malthus was both a cleric and economist (recall Wynter’s elucidation of the overrepresentation of Man1/Man2), and as such, there is a moral calculus that accompanies his economic determinations about resource scarcity. To begin, Malthus proposed that scarcity, though it leads to death and destruction, teaches virtuous behavior, and that the misery that accompanies scarcity is a benefit to the whole of society.</w:t>
      </w:r>
    </w:p>
    <w:p w14:paraId="4003B7D9" w14:textId="77777777" w:rsidR="00C26585" w:rsidRPr="008E7B01" w:rsidRDefault="00C26585" w:rsidP="00C26585">
      <w:pPr>
        <w:contextualSpacing/>
        <w:rPr>
          <w:b/>
          <w:bCs/>
          <w:u w:val="single"/>
        </w:rPr>
      </w:pPr>
      <w:r w:rsidRPr="008E7B01">
        <w:rPr>
          <w:sz w:val="12"/>
          <w:szCs w:val="10"/>
        </w:rPr>
        <w:t>Malthus argued that with the progress of society re. medical care, food production, and shelter, led to increasing populations. For all of these positive advances in population growth, accompanied equally and opposing afflictions, which would ‘level out’ the world’s population. These afflictions included poverty, disease, war, and natural disasters. More importantly, these afflictions are limited to the lower classes of society—in other words,</w:t>
      </w:r>
      <w:r w:rsidRPr="008E7B01">
        <w:rPr>
          <w:sz w:val="12"/>
        </w:rPr>
        <w:t xml:space="preserve"> </w:t>
      </w:r>
      <w:r w:rsidRPr="008E7B01">
        <w:rPr>
          <w:b/>
          <w:bCs/>
          <w:u w:val="single"/>
        </w:rPr>
        <w:t>calamity</w:t>
      </w:r>
      <w:r w:rsidRPr="008E7B01">
        <w:rPr>
          <w:sz w:val="12"/>
        </w:rPr>
        <w:t xml:space="preserve"> (and I argue later in the text, catastrophe) </w:t>
      </w:r>
      <w:r w:rsidRPr="008E7B01">
        <w:rPr>
          <w:b/>
          <w:bCs/>
          <w:u w:val="single"/>
        </w:rPr>
        <w:t>is not a condition of life for the dominant classes of society because of their having achieved their status due to their assumed ‘virtuous’ and ‘un-wasteful behavior.’</w:t>
      </w:r>
    </w:p>
    <w:p w14:paraId="69B0C4E0" w14:textId="77777777" w:rsidR="00C26585" w:rsidRPr="008E7B01" w:rsidRDefault="00C26585" w:rsidP="00C26585">
      <w:pPr>
        <w:contextualSpacing/>
        <w:rPr>
          <w:sz w:val="10"/>
          <w:szCs w:val="10"/>
        </w:rPr>
      </w:pPr>
      <w:r w:rsidRPr="008E7B01">
        <w:rPr>
          <w:sz w:val="10"/>
          <w:szCs w:val="10"/>
        </w:rPr>
        <w:t>The earth is therefore made up of winners and losers—those who will have their needs met and those who will not. The manner in which human beings must avoid this type of calamity is through preventative measures which include abstaining from sex, sterilization of the lower classes (who lacked the virtue necessary to live within their means), and outlawing prostitution. The model for human restraint and ‘</w:t>
      </w:r>
      <w:proofErr w:type="spellStart"/>
      <w:r w:rsidRPr="008E7B01">
        <w:rPr>
          <w:sz w:val="10"/>
          <w:szCs w:val="10"/>
        </w:rPr>
        <w:t>masterer</w:t>
      </w:r>
      <w:proofErr w:type="spellEnd"/>
      <w:r w:rsidRPr="008E7B01">
        <w:rPr>
          <w:sz w:val="10"/>
          <w:szCs w:val="10"/>
        </w:rPr>
        <w:t xml:space="preserve"> of human scarcity’ (to quote Wynter) dovetailed with the rise of Man2 and helped render him cohesive as the highest expression of the Human Self. Wynter writes:</w:t>
      </w:r>
    </w:p>
    <w:p w14:paraId="3D7DC115" w14:textId="77777777" w:rsidR="00C26585" w:rsidRPr="008E7B01" w:rsidRDefault="00C26585" w:rsidP="00C26585">
      <w:pPr>
        <w:contextualSpacing/>
        <w:rPr>
          <w:sz w:val="10"/>
          <w:szCs w:val="10"/>
        </w:rPr>
      </w:pPr>
      <w:r w:rsidRPr="008E7B01">
        <w:rPr>
          <w:sz w:val="10"/>
          <w:szCs w:val="10"/>
        </w:rPr>
        <w:t>“This latter, as the new hero-figure who, by providing capital as the means of production of the then-new techno-Industrial system thereby serving to enable the mastering of the threat of the ostensibly empirical threat of “Natural Scarcity”, as put forward in the Malthusian-cum-Ricardo economic discourse, was now made to embody iconically the new bread-winning criterion of being that is indispensable to the class supremacy of the western, as well as the globally westernized, bourgeoisie. While if it were by their represented successful ‘mastering’ of such scarcity. . . “Mankind has always known want and the distress of being hard-pressed by nature, but the generalization of such experiences to the evaluation of reality as a whole” is linked to ‘a motif of modern intellectual history unknown in previous epochs[:]. . the [Malthusian] idea of overpopulation . . that the bourgeoisie legitimated the economic projection of capitalism, a logical corollary had also followed.”17</w:t>
      </w:r>
    </w:p>
    <w:p w14:paraId="1C651833" w14:textId="77777777" w:rsidR="00C26585" w:rsidRPr="008E7B01" w:rsidRDefault="00C26585" w:rsidP="00C26585">
      <w:pPr>
        <w:contextualSpacing/>
        <w:rPr>
          <w:sz w:val="12"/>
          <w:szCs w:val="4"/>
        </w:rPr>
      </w:pPr>
      <w:r w:rsidRPr="008E7B01">
        <w:rPr>
          <w:sz w:val="12"/>
          <w:szCs w:val="10"/>
        </w:rPr>
        <w:t>They key for Robert Malthus was the importance of moral restraint in easing the stresses of ongoing affliction due to resource scarcity.</w:t>
      </w:r>
      <w:r w:rsidRPr="008E7B01">
        <w:rPr>
          <w:sz w:val="12"/>
        </w:rPr>
        <w:t xml:space="preserve"> Malthus was in fact, disciplining the world into a paradigm that prescribed a ‘government of life’ (per Foucault), which laid the foundations for the obsessive fascination with population that informs ‘biopolitics’ in our modern epoch. For Malthus, the </w:t>
      </w:r>
      <w:proofErr w:type="spellStart"/>
      <w:r w:rsidRPr="008E7B01">
        <w:rPr>
          <w:sz w:val="12"/>
        </w:rPr>
        <w:t>originary</w:t>
      </w:r>
      <w:proofErr w:type="spellEnd"/>
      <w:r w:rsidRPr="008E7B01">
        <w:rPr>
          <w:sz w:val="12"/>
        </w:rPr>
        <w:t xml:space="preserve"> relationship between human beings and the earth is that of disequilibrium—the purpose of human activity in the sciences is to ultimately redress this disequilibrium. The irrevocable </w:t>
      </w:r>
      <w:proofErr w:type="spellStart"/>
      <w:r w:rsidRPr="008E7B01">
        <w:rPr>
          <w:sz w:val="12"/>
        </w:rPr>
        <w:t>conjoinment</w:t>
      </w:r>
      <w:proofErr w:type="spellEnd"/>
      <w:r w:rsidRPr="008E7B01">
        <w:rPr>
          <w:sz w:val="12"/>
        </w:rPr>
        <w:t xml:space="preserve"> of population as a paradigm to ‘ills’ such as poverty, promiscuity, and ‘scarcity’ is in no uncertain terms, were foundational for colonial expansion in the Americas as it was seen as a geometric increase in human biospheric living space, resources, and a solution to the ‘moral ills’ of those unvirtuous segments of society upon whom calamity would indefinitely fall. Colonial expansion managed, in the Malthusian frame, to remove the calamitous elements of society from plain view. In the ‘winners and losers’ paradigm of Malthus’ theorization, Black people are also hidden from plain view. The ‘losers’ in Malthus’ paradigm was a collection of the non-virtuous (poor, disabled, promiscuous, and ‘unproductive’/nonlaboring).</w:t>
      </w:r>
      <w:r w:rsidRPr="008E7B01">
        <w:rPr>
          <w:b/>
          <w:bCs/>
          <w:u w:val="single"/>
        </w:rPr>
        <w:t xml:space="preserve"> The colony and Black people, (as Wynter remarks reminds us), are already inscribed within a deficit model, and are as a result, always already ‘losers’ and deserving of calamity.</w:t>
      </w:r>
      <w:r w:rsidRPr="008E7B01">
        <w:rPr>
          <w:sz w:val="12"/>
        </w:rPr>
        <w:t xml:space="preserve"> </w:t>
      </w:r>
      <w:r w:rsidRPr="008E7B01">
        <w:rPr>
          <w:sz w:val="12"/>
          <w:szCs w:val="4"/>
        </w:rPr>
        <w:t>The outcome of this natural scarcity is on the one hand, series’ of laws (including Poor laws) and policies meant to condemn the poor and ‘</w:t>
      </w:r>
      <w:proofErr w:type="spellStart"/>
      <w:r w:rsidRPr="008E7B01">
        <w:rPr>
          <w:sz w:val="12"/>
          <w:szCs w:val="4"/>
        </w:rPr>
        <w:t>undesireables</w:t>
      </w:r>
      <w:proofErr w:type="spellEnd"/>
      <w:r w:rsidRPr="008E7B01">
        <w:rPr>
          <w:sz w:val="12"/>
          <w:szCs w:val="4"/>
        </w:rPr>
        <w:t>’, yet natural scarcity also had an impact on the crystallization of the ‘archipelago of Human Otherness’ vis-à-vis Black people, who remained unthought by Malthus, despite making up the bedrock upon which such claims could be made. Sylvia Wynter writes:</w:t>
      </w:r>
    </w:p>
    <w:p w14:paraId="6D5E20A2" w14:textId="77777777" w:rsidR="00C26585" w:rsidRPr="008E7B01" w:rsidRDefault="00C26585" w:rsidP="00C26585">
      <w:pPr>
        <w:contextualSpacing/>
        <w:rPr>
          <w:sz w:val="4"/>
          <w:szCs w:val="4"/>
        </w:rPr>
      </w:pPr>
      <w:r w:rsidRPr="008E7B01">
        <w:rPr>
          <w:sz w:val="4"/>
          <w:szCs w:val="4"/>
        </w:rPr>
        <w:t>“While it will be in the lineaments of the new criteria defining of Man2, in the terms of this new descriptive statement, that the lineaments of its negative Human Others are also already outlined. Seeing that if at one level Man2 is now defined as a jobholding Breadwinner, and even more optimally, as a successful “</w:t>
      </w:r>
      <w:proofErr w:type="spellStart"/>
      <w:r w:rsidRPr="008E7B01">
        <w:rPr>
          <w:sz w:val="4"/>
          <w:szCs w:val="4"/>
        </w:rPr>
        <w:t>masterer</w:t>
      </w:r>
      <w:proofErr w:type="spellEnd"/>
      <w:r w:rsidRPr="008E7B01">
        <w:rPr>
          <w:sz w:val="4"/>
          <w:szCs w:val="4"/>
        </w:rPr>
        <w:t xml:space="preserve"> of Natural Scarcity” (Investor, or capital accumulator), what might be called the archipelago of its modes of Human Otherness can no longer be defined in the terms of the interned Mad, the interned “Indian,” the enslaved “Negro” in which it had been earlier defined. Instead, the new descriptive statement of the human will call for its archipelago of Human Otherness to be peopled by a new category, one now comprised of the jobless, the homeless, the Poor, the systemically made jobless and criminalized—of the “underdeveloped”—all as the category of the economically </w:t>
      </w:r>
      <w:proofErr w:type="spellStart"/>
      <w:r w:rsidRPr="008E7B01">
        <w:rPr>
          <w:sz w:val="4"/>
          <w:szCs w:val="4"/>
        </w:rPr>
        <w:t>damnés</w:t>
      </w:r>
      <w:proofErr w:type="spellEnd"/>
      <w:r w:rsidRPr="008E7B01">
        <w:rPr>
          <w:sz w:val="4"/>
          <w:szCs w:val="4"/>
        </w:rPr>
        <w:t xml:space="preserve"> (Fanon 1963), rather than, as before, of the politically condemned. With the result that if inside Europe, it will be the Poor who will be made to reoccupy the earlier proscribed interned places of the Leper and the Mad, in the Euro-Americas, it is the freed Negro, together with the Indians interned in reservations, or as peons on haciendas, who will now be interned in the new institution of Poverty/Joblessness. </w:t>
      </w:r>
    </w:p>
    <w:p w14:paraId="4F16EB53" w14:textId="77777777" w:rsidR="00C26585" w:rsidRPr="008E7B01" w:rsidRDefault="00C26585" w:rsidP="00C26585">
      <w:pPr>
        <w:contextualSpacing/>
        <w:rPr>
          <w:sz w:val="4"/>
          <w:szCs w:val="4"/>
        </w:rPr>
      </w:pPr>
      <w:r w:rsidRPr="008E7B01">
        <w:rPr>
          <w:sz w:val="4"/>
          <w:szCs w:val="4"/>
        </w:rPr>
        <w:t>That is, in an institution now made to actualize the idea of the human overcome by Natural Scarcity, and therefore in the process of being swept away by Malthus’s “iron laws of nature,” because unable, as the regular job- holding Breadwinners and Investors are so clearly able to do, to master the “ill” of this scarcity.”18</w:t>
      </w:r>
    </w:p>
    <w:p w14:paraId="3D4EAE63" w14:textId="77777777" w:rsidR="00C26585" w:rsidRPr="008E7B01" w:rsidRDefault="00C26585" w:rsidP="00C26585">
      <w:pPr>
        <w:contextualSpacing/>
        <w:rPr>
          <w:sz w:val="4"/>
          <w:szCs w:val="4"/>
        </w:rPr>
      </w:pPr>
      <w:r w:rsidRPr="008E7B01">
        <w:rPr>
          <w:sz w:val="4"/>
          <w:szCs w:val="4"/>
        </w:rPr>
        <w:t xml:space="preserve">What this newly instituted archipelago of Human Otherness accomplished was the transmission of the logic of natural scarcity globally, engulfing and encamping the global </w:t>
      </w:r>
      <w:proofErr w:type="spellStart"/>
      <w:r w:rsidRPr="008E7B01">
        <w:rPr>
          <w:sz w:val="4"/>
          <w:szCs w:val="4"/>
        </w:rPr>
        <w:t>Damnés</w:t>
      </w:r>
      <w:proofErr w:type="spellEnd"/>
      <w:r w:rsidRPr="008E7B01">
        <w:rPr>
          <w:sz w:val="4"/>
          <w:szCs w:val="4"/>
        </w:rPr>
        <w:t xml:space="preserve"> in their narratively and materially condemned status. This Malthusian-Ricardian bind (per Wynter) is part of the theological-cum-empirical turn of </w:t>
      </w:r>
      <w:proofErr w:type="spellStart"/>
      <w:r w:rsidRPr="008E7B01">
        <w:rPr>
          <w:sz w:val="4"/>
          <w:szCs w:val="4"/>
        </w:rPr>
        <w:t>homoeconomicus</w:t>
      </w:r>
      <w:proofErr w:type="spellEnd"/>
      <w:r w:rsidRPr="008E7B01">
        <w:rPr>
          <w:sz w:val="4"/>
          <w:szCs w:val="4"/>
        </w:rPr>
        <w:t>, yet the logic of natural scarcity is also coeval with Enlightenment writings against the empirical turn in philosophy, revealing the manner in which cruel mathematics is not bound by Enlightenment divides between transcendentalism and empiricism.</w:t>
      </w:r>
    </w:p>
    <w:p w14:paraId="0E84E0A3" w14:textId="77777777" w:rsidR="00C26585" w:rsidRPr="008E7B01" w:rsidRDefault="00C26585" w:rsidP="00C26585">
      <w:pPr>
        <w:contextualSpacing/>
        <w:rPr>
          <w:sz w:val="4"/>
          <w:szCs w:val="4"/>
        </w:rPr>
      </w:pPr>
      <w:r w:rsidRPr="008E7B01">
        <w:rPr>
          <w:sz w:val="4"/>
          <w:szCs w:val="4"/>
        </w:rPr>
        <w:t xml:space="preserve">I would also like to use this frame to consider how this logic of natural scarcity was of course stabilized by the systems of valuation rendered possible by slavery. As Katherine McKittrick writes, “The slave’s status as object-commodity, or purely economic cargo, reveals that a black archival presence not only enumerates the dead and dying, but also acts as an origin story. This is where we begin, this is where historic blackness comes from: the list, the breathless numbers, the absolutely economic, the economics of the unliving.”19   </w:t>
      </w:r>
    </w:p>
    <w:p w14:paraId="1AAA8A6F" w14:textId="77777777" w:rsidR="00C26585" w:rsidRPr="008E7B01" w:rsidRDefault="00C26585" w:rsidP="00C26585">
      <w:pPr>
        <w:contextualSpacing/>
        <w:rPr>
          <w:sz w:val="4"/>
          <w:szCs w:val="4"/>
        </w:rPr>
      </w:pPr>
      <w:r w:rsidRPr="008E7B01">
        <w:rPr>
          <w:sz w:val="4"/>
          <w:szCs w:val="4"/>
        </w:rPr>
        <w:t xml:space="preserve">Walcott and Abdillahi, in their conceptualization of the ‘Black Test’, echo this sentiment in their critique of the ‘cruel </w:t>
      </w:r>
      <w:proofErr w:type="spellStart"/>
      <w:r w:rsidRPr="008E7B01">
        <w:rPr>
          <w:sz w:val="4"/>
          <w:szCs w:val="4"/>
        </w:rPr>
        <w:t>arithmetics</w:t>
      </w:r>
      <w:proofErr w:type="spellEnd"/>
      <w:r w:rsidRPr="008E7B01">
        <w:rPr>
          <w:sz w:val="4"/>
          <w:szCs w:val="4"/>
        </w:rPr>
        <w:t>’ of BlackLife.20</w:t>
      </w:r>
    </w:p>
    <w:p w14:paraId="1B8D872A" w14:textId="77777777" w:rsidR="00C26585" w:rsidRPr="008E7B01" w:rsidRDefault="00C26585" w:rsidP="00C26585">
      <w:pPr>
        <w:contextualSpacing/>
        <w:rPr>
          <w:sz w:val="4"/>
          <w:szCs w:val="4"/>
        </w:rPr>
      </w:pPr>
      <w:r w:rsidRPr="008E7B01">
        <w:rPr>
          <w:sz w:val="4"/>
          <w:szCs w:val="4"/>
        </w:rPr>
        <w:t>They write:</w:t>
      </w:r>
    </w:p>
    <w:p w14:paraId="1F870AA3" w14:textId="77777777" w:rsidR="00C26585" w:rsidRPr="008E7B01" w:rsidRDefault="00C26585" w:rsidP="00C26585">
      <w:pPr>
        <w:contextualSpacing/>
        <w:rPr>
          <w:sz w:val="4"/>
          <w:szCs w:val="4"/>
        </w:rPr>
      </w:pPr>
      <w:r w:rsidRPr="008E7B01">
        <w:rPr>
          <w:sz w:val="4"/>
          <w:szCs w:val="4"/>
        </w:rPr>
        <w:t xml:space="preserve">“Indeed, we are suggesting that </w:t>
      </w:r>
      <w:proofErr w:type="spellStart"/>
      <w:r w:rsidRPr="008E7B01">
        <w:rPr>
          <w:sz w:val="4"/>
          <w:szCs w:val="4"/>
        </w:rPr>
        <w:t>BlackLife</w:t>
      </w:r>
      <w:proofErr w:type="spellEnd"/>
      <w:r w:rsidRPr="008E7B01">
        <w:rPr>
          <w:sz w:val="4"/>
          <w:szCs w:val="4"/>
        </w:rPr>
        <w:t xml:space="preserve"> seems to be summed up in a cruel </w:t>
      </w:r>
      <w:proofErr w:type="spellStart"/>
      <w:r w:rsidRPr="008E7B01">
        <w:rPr>
          <w:sz w:val="4"/>
          <w:szCs w:val="4"/>
        </w:rPr>
        <w:t>arithmetics</w:t>
      </w:r>
      <w:proofErr w:type="spellEnd"/>
      <w:r w:rsidRPr="008E7B01">
        <w:rPr>
          <w:sz w:val="4"/>
          <w:szCs w:val="4"/>
        </w:rPr>
        <w:t xml:space="preserve"> that position us as both a cost and a deficit simultaneously. These </w:t>
      </w:r>
      <w:proofErr w:type="spellStart"/>
      <w:r w:rsidRPr="008E7B01">
        <w:rPr>
          <w:sz w:val="4"/>
          <w:szCs w:val="4"/>
        </w:rPr>
        <w:t>arithmetics</w:t>
      </w:r>
      <w:proofErr w:type="spellEnd"/>
      <w:r w:rsidRPr="008E7B01">
        <w:rPr>
          <w:sz w:val="4"/>
          <w:szCs w:val="4"/>
        </w:rPr>
        <w:t xml:space="preserve"> are both material and otherwise. The </w:t>
      </w:r>
      <w:proofErr w:type="spellStart"/>
      <w:r w:rsidRPr="008E7B01">
        <w:rPr>
          <w:sz w:val="4"/>
          <w:szCs w:val="4"/>
        </w:rPr>
        <w:t>arithmetics</w:t>
      </w:r>
      <w:proofErr w:type="spellEnd"/>
      <w:r w:rsidRPr="008E7B01">
        <w:rPr>
          <w:sz w:val="4"/>
          <w:szCs w:val="4"/>
        </w:rPr>
        <w:t xml:space="preserve"> of </w:t>
      </w:r>
      <w:proofErr w:type="spellStart"/>
      <w:r w:rsidRPr="008E7B01">
        <w:rPr>
          <w:sz w:val="4"/>
          <w:szCs w:val="4"/>
        </w:rPr>
        <w:t>BlackLife</w:t>
      </w:r>
      <w:proofErr w:type="spellEnd"/>
      <w:r w:rsidRPr="008E7B01">
        <w:rPr>
          <w:sz w:val="4"/>
          <w:szCs w:val="4"/>
        </w:rPr>
        <w:t xml:space="preserve"> is a cruel calculation, hinted at above in the previous chapters, that has its corollary in both debasement of </w:t>
      </w:r>
      <w:proofErr w:type="spellStart"/>
      <w:r w:rsidRPr="008E7B01">
        <w:rPr>
          <w:sz w:val="4"/>
          <w:szCs w:val="4"/>
        </w:rPr>
        <w:t>BlackLife</w:t>
      </w:r>
      <w:proofErr w:type="spellEnd"/>
      <w:r w:rsidRPr="008E7B01">
        <w:rPr>
          <w:sz w:val="4"/>
          <w:szCs w:val="4"/>
        </w:rPr>
        <w:t xml:space="preserve"> and the commodification of it at the same time. . .Black people are required to count all kinds of things: the numbers of our deaths, the first to accomplish this or that, and so on. These forms of arithmetic that frame </w:t>
      </w:r>
      <w:proofErr w:type="spellStart"/>
      <w:r w:rsidRPr="008E7B01">
        <w:rPr>
          <w:sz w:val="4"/>
          <w:szCs w:val="4"/>
        </w:rPr>
        <w:t>BlackLife</w:t>
      </w:r>
      <w:proofErr w:type="spellEnd"/>
      <w:r w:rsidRPr="008E7B01">
        <w:rPr>
          <w:sz w:val="4"/>
          <w:szCs w:val="4"/>
        </w:rPr>
        <w:t xml:space="preserve"> are strange and marvelous simultaneously.”21</w:t>
      </w:r>
    </w:p>
    <w:p w14:paraId="1AAFC16B" w14:textId="77777777" w:rsidR="00C26585" w:rsidRPr="008E7B01" w:rsidRDefault="00C26585" w:rsidP="00C26585">
      <w:pPr>
        <w:contextualSpacing/>
        <w:rPr>
          <w:sz w:val="4"/>
          <w:szCs w:val="4"/>
        </w:rPr>
      </w:pPr>
      <w:r w:rsidRPr="008E7B01">
        <w:rPr>
          <w:sz w:val="4"/>
          <w:szCs w:val="4"/>
        </w:rPr>
        <w:t xml:space="preserve">In Black Metamorphosis, Sylvia Wynter considers the methods of valuation that activated the transformation of the African into a ‘negro’ or commodity for plantation production, via the </w:t>
      </w:r>
      <w:proofErr w:type="spellStart"/>
      <w:r w:rsidRPr="008E7B01">
        <w:rPr>
          <w:sz w:val="4"/>
          <w:szCs w:val="4"/>
        </w:rPr>
        <w:t>pieza</w:t>
      </w:r>
      <w:proofErr w:type="spellEnd"/>
      <w:r w:rsidRPr="008E7B01">
        <w:rPr>
          <w:sz w:val="4"/>
          <w:szCs w:val="4"/>
        </w:rPr>
        <w:t xml:space="preserve"> system, which underpinned slavery as the nucleus of capitalism as a world-system. She writes:</w:t>
      </w:r>
    </w:p>
    <w:p w14:paraId="639BF42B" w14:textId="77777777" w:rsidR="00C26585" w:rsidRPr="008E7B01" w:rsidRDefault="00C26585" w:rsidP="00C26585">
      <w:pPr>
        <w:contextualSpacing/>
        <w:rPr>
          <w:sz w:val="4"/>
          <w:szCs w:val="4"/>
        </w:rPr>
      </w:pPr>
      <w:r w:rsidRPr="008E7B01">
        <w:rPr>
          <w:sz w:val="4"/>
          <w:szCs w:val="4"/>
        </w:rPr>
        <w:t xml:space="preserve">“The slave was sold in the New World as a </w:t>
      </w:r>
      <w:proofErr w:type="spellStart"/>
      <w:r w:rsidRPr="008E7B01">
        <w:rPr>
          <w:sz w:val="4"/>
          <w:szCs w:val="4"/>
        </w:rPr>
        <w:t>pieza</w:t>
      </w:r>
      <w:proofErr w:type="spellEnd"/>
      <w:r w:rsidRPr="008E7B01">
        <w:rPr>
          <w:sz w:val="4"/>
          <w:szCs w:val="4"/>
        </w:rPr>
        <w:t xml:space="preserve">—a piece. A </w:t>
      </w:r>
      <w:proofErr w:type="spellStart"/>
      <w:r w:rsidRPr="008E7B01">
        <w:rPr>
          <w:sz w:val="4"/>
          <w:szCs w:val="4"/>
        </w:rPr>
        <w:t>pieza</w:t>
      </w:r>
      <w:proofErr w:type="spellEnd"/>
      <w:r w:rsidRPr="008E7B01">
        <w:rPr>
          <w:sz w:val="4"/>
          <w:szCs w:val="4"/>
        </w:rPr>
        <w:t xml:space="preserve"> was the equivalent, for example, of a ‘count’ bunch of bananas—a count bunch of bananas is a stem of nine hands or more and this is the norm. A stem of six hands, for example, ‘would count as a quarter bunch…the Amount of stems of banana is therefore more than the amount of bunches.’ So with the African, the </w:t>
      </w:r>
      <w:proofErr w:type="spellStart"/>
      <w:r w:rsidRPr="008E7B01">
        <w:rPr>
          <w:sz w:val="4"/>
          <w:szCs w:val="4"/>
        </w:rPr>
        <w:t>pieza</w:t>
      </w:r>
      <w:proofErr w:type="spellEnd"/>
      <w:r w:rsidRPr="008E7B01">
        <w:rPr>
          <w:sz w:val="4"/>
          <w:szCs w:val="4"/>
        </w:rPr>
        <w:t xml:space="preserve"> was the norm. The norm was a man who represented the largest possible amount of labor power. He had to be above average height, without physical defect, with good teeth, and between thirty to thirty-five years, the years in which he had most labor to give. Others who did not attain these qualifications had to be added together to make up a </w:t>
      </w:r>
      <w:proofErr w:type="spellStart"/>
      <w:r w:rsidRPr="008E7B01">
        <w:rPr>
          <w:sz w:val="4"/>
          <w:szCs w:val="4"/>
        </w:rPr>
        <w:t>pieza</w:t>
      </w:r>
      <w:proofErr w:type="spellEnd"/>
      <w:r w:rsidRPr="008E7B01">
        <w:rPr>
          <w:sz w:val="4"/>
          <w:szCs w:val="4"/>
        </w:rPr>
        <w:t>. Three boys or girls between eight and fifteen would make up two pieces. Between four and eight years old, two boys or girls made up one. Between thirty-five to forty, when physical powers were waning, two made up one. Over forty they were sold as ‘refuse’ at cut rate prices….”22</w:t>
      </w:r>
    </w:p>
    <w:p w14:paraId="70F30EB4" w14:textId="77777777" w:rsidR="00C26585" w:rsidRPr="008E7B01" w:rsidRDefault="00C26585" w:rsidP="00C26585">
      <w:pPr>
        <w:contextualSpacing/>
        <w:rPr>
          <w:sz w:val="4"/>
          <w:szCs w:val="4"/>
        </w:rPr>
      </w:pPr>
      <w:r w:rsidRPr="008E7B01">
        <w:rPr>
          <w:sz w:val="4"/>
          <w:szCs w:val="4"/>
        </w:rPr>
        <w:t>Slave merchants, according to Wynter, used this calculation in order to exchange manufactured goods for negros, or the commodity produced by ‘negrification’, the negro-</w:t>
      </w:r>
      <w:proofErr w:type="spellStart"/>
      <w:r w:rsidRPr="008E7B01">
        <w:rPr>
          <w:sz w:val="4"/>
          <w:szCs w:val="4"/>
        </w:rPr>
        <w:t>pieza</w:t>
      </w:r>
      <w:proofErr w:type="spellEnd"/>
      <w:r w:rsidRPr="008E7B01">
        <w:rPr>
          <w:sz w:val="4"/>
          <w:szCs w:val="4"/>
        </w:rPr>
        <w:t>, in order to account for the asymmetry in exchange metric between wage labor and slave labor (via the sublation of slave labor with commodity valuation). As the trade in enslaved Africans developed over time, Wynter describes a transformation in the system of valuation, which developed to account for this increase, referred to as the ‘ounce trade’, a device which, “consisted in paying ‘in kind’ for the gold ounces that the Europeans owed for slaves, but counting the goods in ‘ounce trade’ i.e. with an average one hundred percent markup.”23</w:t>
      </w:r>
    </w:p>
    <w:p w14:paraId="3787FD9C" w14:textId="77777777" w:rsidR="00C26585" w:rsidRPr="008E7B01" w:rsidRDefault="00C26585" w:rsidP="00C26585">
      <w:pPr>
        <w:contextualSpacing/>
        <w:rPr>
          <w:sz w:val="4"/>
          <w:szCs w:val="4"/>
        </w:rPr>
      </w:pPr>
      <w:r w:rsidRPr="008E7B01">
        <w:rPr>
          <w:sz w:val="4"/>
          <w:szCs w:val="4"/>
        </w:rPr>
        <w:t>Though this explanation may seem pedantic, Sylvia Wynter reminds us of the importance of understanding systems of exchange and valuation at the core of the Atlantic slave economy.</w:t>
      </w:r>
    </w:p>
    <w:p w14:paraId="77192B00" w14:textId="77777777" w:rsidR="00C26585" w:rsidRPr="008E7B01" w:rsidRDefault="00C26585" w:rsidP="00C26585">
      <w:pPr>
        <w:contextualSpacing/>
        <w:rPr>
          <w:sz w:val="4"/>
          <w:szCs w:val="4"/>
        </w:rPr>
      </w:pPr>
      <w:r w:rsidRPr="008E7B01">
        <w:rPr>
          <w:sz w:val="4"/>
          <w:szCs w:val="4"/>
        </w:rPr>
        <w:t>Consider this testimony from Charles Malenfant, a former plantation manager in St. Domingue, who remarked (on the rationale of the plantation overseer):</w:t>
      </w:r>
    </w:p>
    <w:p w14:paraId="1B939D55" w14:textId="77777777" w:rsidR="00C26585" w:rsidRPr="008E7B01" w:rsidRDefault="00C26585" w:rsidP="00C26585">
      <w:pPr>
        <w:contextualSpacing/>
        <w:rPr>
          <w:sz w:val="4"/>
          <w:szCs w:val="4"/>
        </w:rPr>
      </w:pPr>
      <w:r w:rsidRPr="008E7B01">
        <w:rPr>
          <w:sz w:val="4"/>
          <w:szCs w:val="4"/>
        </w:rPr>
        <w:t>“His main aim is to send the owner in France the maximum revenue possible. The owner scarcely gives a thought to what is happening to the slaves on his estate. He puts himself in the hand of a man who sends him enormous sums . . . A new attorney wants to do better than his predecessor and, at the same time, get rich quickly himself. He therefore keeps expenditure to a minimum and works the slaves in a way that, in a few years, makes his fortune but destroys the work-force. Fifty new slaves are needed. The owner protests against such an expense but soon calms down . . . it’s on credit.”24</w:t>
      </w:r>
    </w:p>
    <w:p w14:paraId="090782CD" w14:textId="77777777" w:rsidR="00C26585" w:rsidRPr="008E7B01" w:rsidRDefault="00C26585" w:rsidP="00C26585">
      <w:pPr>
        <w:contextualSpacing/>
        <w:rPr>
          <w:sz w:val="4"/>
          <w:szCs w:val="4"/>
        </w:rPr>
      </w:pPr>
      <w:r w:rsidRPr="008E7B01">
        <w:rPr>
          <w:sz w:val="4"/>
          <w:szCs w:val="4"/>
        </w:rPr>
        <w:t>McKittrick also notes that counting was fundamental to the manner in which violence and punishment were understood and practiced. She writes:</w:t>
      </w:r>
    </w:p>
    <w:p w14:paraId="00319971" w14:textId="77777777" w:rsidR="00C26585" w:rsidRPr="008E7B01" w:rsidRDefault="00C26585" w:rsidP="00C26585">
      <w:pPr>
        <w:contextualSpacing/>
        <w:rPr>
          <w:sz w:val="10"/>
          <w:szCs w:val="10"/>
        </w:rPr>
      </w:pPr>
      <w:r w:rsidRPr="008E7B01">
        <w:rPr>
          <w:sz w:val="10"/>
          <w:szCs w:val="10"/>
        </w:rPr>
        <w:t>“Punishment during slavery was intimately linked to counting; lashings are the soundtrack to slavery, four, ten fifty, one hundred, two hundred. . . to be sure, the body, the lashings, the counting, culminates to affirm crass and familiar itemization, the corporeal consequences of rational reason: counting the cracks discloses measurable discipline.”25</w:t>
      </w:r>
    </w:p>
    <w:p w14:paraId="09D8228D" w14:textId="77777777" w:rsidR="00C26585" w:rsidRPr="008E7B01" w:rsidRDefault="00C26585" w:rsidP="00C26585">
      <w:pPr>
        <w:contextualSpacing/>
        <w:rPr>
          <w:b/>
          <w:bCs/>
          <w:u w:val="single"/>
        </w:rPr>
      </w:pPr>
      <w:r w:rsidRPr="008E7B01">
        <w:rPr>
          <w:sz w:val="10"/>
        </w:rPr>
        <w:t xml:space="preserve">And </w:t>
      </w:r>
      <w:r w:rsidRPr="008E7B01">
        <w:rPr>
          <w:b/>
          <w:bCs/>
          <w:u w:val="single"/>
        </w:rPr>
        <w:t>this</w:t>
      </w:r>
      <w:r w:rsidRPr="008E7B01">
        <w:rPr>
          <w:sz w:val="10"/>
        </w:rPr>
        <w:t xml:space="preserve">, in the end, </w:t>
      </w:r>
      <w:r w:rsidRPr="008E7B01">
        <w:rPr>
          <w:b/>
          <w:bCs/>
          <w:u w:val="single"/>
        </w:rPr>
        <w:t xml:space="preserve">is the heart of the logic of cruel mathematics—that it is hidden in plain sight, that it creates and maintains catastrophe as a way of life—a bios political rather than biopolitical, circulating in the web of </w:t>
      </w:r>
      <w:proofErr w:type="spellStart"/>
      <w:r w:rsidRPr="008E7B01">
        <w:rPr>
          <w:b/>
          <w:bCs/>
          <w:u w:val="single"/>
        </w:rPr>
        <w:t>plantocratic</w:t>
      </w:r>
      <w:proofErr w:type="spellEnd"/>
      <w:r w:rsidRPr="008E7B01">
        <w:rPr>
          <w:b/>
          <w:bCs/>
          <w:u w:val="single"/>
        </w:rPr>
        <w:t xml:space="preserve"> social relations and fundamental to the diffusion of the plantation’s modes of being into our present moment(s).</w:t>
      </w:r>
      <w:r w:rsidRPr="008E7B01">
        <w:rPr>
          <w:sz w:val="10"/>
        </w:rPr>
        <w:t xml:space="preserve"> </w:t>
      </w:r>
      <w:r w:rsidRPr="008E7B01">
        <w:rPr>
          <w:sz w:val="10"/>
          <w:szCs w:val="10"/>
        </w:rPr>
        <w:t>The fact of cruel mathematics, and the subsequent assertion that it embeds catastrophe in the everyday lives of Black people, lays the groundwork for its heightened articulation during acute disaster scenarios (such as Hurricane Katrina, and the Earthquake in Haiti in 2010).</w:t>
      </w:r>
      <w:r w:rsidRPr="008E7B01">
        <w:rPr>
          <w:b/>
          <w:bCs/>
          <w:u w:val="single"/>
        </w:rPr>
        <w:t xml:space="preserve"> It is a logic that operates on multiple registers, in the low hum of the brutal calculi of everyday life for the enslaved, and in the hyperbolic expressions of encampment/incarceration, scarcity driven disaster management, and racial paranoia (fear of racial ‘swamping’ etc.) during ecological disasters, as we saw after Hurricane Katrina. </w:t>
      </w:r>
    </w:p>
    <w:p w14:paraId="43B22BED" w14:textId="77777777" w:rsidR="00C26585" w:rsidRPr="008E7B01" w:rsidRDefault="00C26585" w:rsidP="00C26585">
      <w:pPr>
        <w:contextualSpacing/>
        <w:rPr>
          <w:sz w:val="10"/>
        </w:rPr>
      </w:pPr>
      <w:r w:rsidRPr="008E7B01">
        <w:rPr>
          <w:sz w:val="10"/>
        </w:rPr>
        <w:t>As McKittrick remarks, “</w:t>
      </w:r>
      <w:r w:rsidRPr="008E7B01">
        <w:rPr>
          <w:b/>
          <w:bCs/>
          <w:u w:val="single"/>
        </w:rPr>
        <w:t>the death toll becomes the source.</w:t>
      </w:r>
      <w:r w:rsidRPr="008E7B01">
        <w:rPr>
          <w:sz w:val="10"/>
        </w:rPr>
        <w:t>”26</w:t>
      </w:r>
    </w:p>
    <w:p w14:paraId="254C0DDD" w14:textId="77777777" w:rsidR="00C26585" w:rsidRPr="008E7B01" w:rsidRDefault="00C26585" w:rsidP="00C26585">
      <w:pPr>
        <w:contextualSpacing/>
        <w:rPr>
          <w:sz w:val="10"/>
          <w:szCs w:val="10"/>
        </w:rPr>
      </w:pPr>
      <w:r w:rsidRPr="008E7B01">
        <w:rPr>
          <w:sz w:val="10"/>
          <w:szCs w:val="10"/>
        </w:rPr>
        <w:t xml:space="preserve">Both cruel mathematics and violent/fatal liberalisms in the form of ‘rule’ and governmentality offer a grammar for considering the material expressions of the catastrophic. More importantly, both of these constitutive elements of catastrophe first and foremost introduce and stabilize a narrative condemnation, clearing a terrain in which the material violences can make themselves apparent and durable. In her open letter titled, “N.H.I.: No Humans Involved,” Sylvia Wynter remarked, “The Starving ‘fellah,’ (or the jobless inner city N.H.I., the global new poor, or les </w:t>
      </w:r>
      <w:proofErr w:type="spellStart"/>
      <w:r w:rsidRPr="008E7B01">
        <w:rPr>
          <w:sz w:val="10"/>
          <w:szCs w:val="10"/>
        </w:rPr>
        <w:t>damnés</w:t>
      </w:r>
      <w:proofErr w:type="spellEnd"/>
      <w:r w:rsidRPr="008E7B01">
        <w:rPr>
          <w:sz w:val="10"/>
          <w:szCs w:val="10"/>
        </w:rPr>
        <w:t xml:space="preserve">) Fanon pointed out, does not have to inquire into the truth. They are the truth. It is we who institute this ‘truth.’” </w:t>
      </w:r>
    </w:p>
    <w:p w14:paraId="71BC9B9E" w14:textId="77777777" w:rsidR="00C26585" w:rsidRPr="008E7B01" w:rsidRDefault="00C26585" w:rsidP="00C26585">
      <w:pPr>
        <w:contextualSpacing/>
        <w:rPr>
          <w:sz w:val="10"/>
          <w:szCs w:val="10"/>
        </w:rPr>
      </w:pPr>
      <w:r w:rsidRPr="008E7B01">
        <w:rPr>
          <w:b/>
          <w:bCs/>
          <w:u w:val="single"/>
        </w:rPr>
        <w:t>This narrative condemnation permits the material and structural violations which render Black people ecological ‘excess’ in the face of calamity and cruel mathematics, re-signified the category of the wolf/enemy to that of the native, which permits governmentality (which is always already violent), and multivalently violent expressions of sovereign power.</w:t>
      </w:r>
      <w:r w:rsidRPr="008E7B01">
        <w:rPr>
          <w:sz w:val="16"/>
        </w:rPr>
        <w:t xml:space="preserve"> </w:t>
      </w:r>
      <w:r w:rsidRPr="008E7B01">
        <w:rPr>
          <w:sz w:val="10"/>
          <w:szCs w:val="10"/>
        </w:rPr>
        <w:t>We must undo our narratively condemned status if we are to break open the ‘bad infinity’27 of the catastrophic.</w:t>
      </w:r>
    </w:p>
    <w:p w14:paraId="6BAAEF69" w14:textId="77777777" w:rsidR="00C26585" w:rsidRPr="008E7B01" w:rsidRDefault="00C26585" w:rsidP="00C26585">
      <w:pPr>
        <w:contextualSpacing/>
        <w:rPr>
          <w:sz w:val="12"/>
        </w:rPr>
      </w:pPr>
      <w:r w:rsidRPr="008E7B01">
        <w:rPr>
          <w:sz w:val="12"/>
          <w:szCs w:val="10"/>
        </w:rPr>
        <w:t>To conclude this preamble, I find it useful to restate the pressing need to meditate on the meaning of the catastrophic, as it stems from the question of who we are, and what possibility of a future there is for us.28 Early modern theologians and Darwinists would have us believe that we are headed on a collision course towards the end of the species. If we consider: 1) how the social life of the plantation and its attendant logics of cruel mathematics and fatal liberalisms.</w:t>
      </w:r>
      <w:r w:rsidRPr="008E7B01">
        <w:rPr>
          <w:sz w:val="12"/>
        </w:rPr>
        <w:t xml:space="preserve"> </w:t>
      </w:r>
      <w:r w:rsidRPr="008E7B01">
        <w:rPr>
          <w:b/>
          <w:bCs/>
          <w:u w:val="single"/>
        </w:rPr>
        <w:t>Catastrophe propels itself in its repetitions because of its inability to signal The End in a way that is complete or totalizing</w:t>
      </w:r>
      <w:r w:rsidRPr="008E7B01">
        <w:rPr>
          <w:sz w:val="12"/>
        </w:rPr>
        <w:t>, as my correlation of the ‘bad infinity’ suggests</w:t>
      </w:r>
      <w:r w:rsidRPr="008E7B01">
        <w:rPr>
          <w:b/>
          <w:bCs/>
          <w:u w:val="single"/>
        </w:rPr>
        <w:t>.</w:t>
      </w:r>
      <w:r w:rsidRPr="008E7B01">
        <w:rPr>
          <w:sz w:val="12"/>
        </w:rPr>
        <w:t xml:space="preserve"> Instead, </w:t>
      </w:r>
      <w:r w:rsidRPr="008E7B01">
        <w:rPr>
          <w:b/>
          <w:bCs/>
          <w:u w:val="single"/>
        </w:rPr>
        <w:lastRenderedPageBreak/>
        <w:t xml:space="preserve">catastrophe, in its presence as the connective tissue of everyday </w:t>
      </w:r>
      <w:proofErr w:type="spellStart"/>
      <w:r w:rsidRPr="008E7B01">
        <w:rPr>
          <w:b/>
          <w:bCs/>
          <w:u w:val="single"/>
        </w:rPr>
        <w:t>plantocratic</w:t>
      </w:r>
      <w:proofErr w:type="spellEnd"/>
      <w:r w:rsidRPr="008E7B01">
        <w:rPr>
          <w:b/>
          <w:bCs/>
          <w:u w:val="single"/>
        </w:rPr>
        <w:t xml:space="preserve"> life, also propels Black people in these spaces to think differently, to do differently, which reveals an additional contradiction in the logic of catastrophe—in its failure to bring about the End, occasions for ‘speaking’</w:t>
      </w:r>
      <w:r w:rsidRPr="008E7B01">
        <w:rPr>
          <w:sz w:val="12"/>
        </w:rPr>
        <w:t xml:space="preserve">29 </w:t>
      </w:r>
      <w:r w:rsidRPr="008E7B01">
        <w:rPr>
          <w:b/>
          <w:bCs/>
          <w:u w:val="single"/>
        </w:rPr>
        <w:t>and for intervening in our social and political conditions emerge.</w:t>
      </w:r>
      <w:r w:rsidRPr="008E7B01">
        <w:rPr>
          <w:sz w:val="12"/>
        </w:rPr>
        <w:t xml:space="preserve"> This is not to conflate catastrophe with freedom itself, or to suggest that one needs the catastrophic in order to think/do differently. Rather, it is an acknowledgement of the catastrophe’s incomplete nature, and its incompleteness is what permits these possibilities to emerge and take hold. More importantly, </w:t>
      </w:r>
      <w:r w:rsidRPr="008E7B01">
        <w:rPr>
          <w:b/>
          <w:bCs/>
          <w:u w:val="single"/>
        </w:rPr>
        <w:t>under the thumb of the catastrophic, the key political consideration is, in fact, a social one, concerned with the predicament of how we all might live together on this planet, in the face of terrible loss.</w:t>
      </w:r>
    </w:p>
    <w:p w14:paraId="17AF8875" w14:textId="77777777" w:rsidR="00C26585" w:rsidRPr="008E7B01" w:rsidRDefault="00C26585" w:rsidP="00C26585">
      <w:pPr>
        <w:contextualSpacing/>
        <w:rPr>
          <w:sz w:val="10"/>
          <w:szCs w:val="10"/>
          <w:u w:val="single"/>
        </w:rPr>
      </w:pPr>
      <w:r w:rsidRPr="008E7B01">
        <w:rPr>
          <w:sz w:val="12"/>
        </w:rPr>
        <w:t xml:space="preserve">I would be remiss if I were to ignore the recent consolidation of intellectual deliberations regarding the Anthropocene. The term Anthropocene, which offers as its root the Greek </w:t>
      </w:r>
      <w:proofErr w:type="spellStart"/>
      <w:r w:rsidRPr="008E7B01">
        <w:rPr>
          <w:sz w:val="12"/>
        </w:rPr>
        <w:t>anthropos</w:t>
      </w:r>
      <w:proofErr w:type="spellEnd"/>
      <w:r w:rsidRPr="008E7B01">
        <w:rPr>
          <w:sz w:val="12"/>
        </w:rPr>
        <w:t xml:space="preserve">, refers to our current ecological epoch, which is characterized by its inauguration due to human intervention in the earth’s natural processes during the time of industrialization.30 </w:t>
      </w:r>
      <w:r w:rsidRPr="008E7B01">
        <w:rPr>
          <w:b/>
          <w:bCs/>
          <w:u w:val="single"/>
        </w:rPr>
        <w:t>What makes the Anthropocene distinct as an ecological epoch is the fact that one of its defining features is the constant presence of crisis (due to climate change).</w:t>
      </w:r>
      <w:r w:rsidRPr="008E7B01">
        <w:rPr>
          <w:sz w:val="12"/>
        </w:rPr>
        <w:t xml:space="preserve"> First, </w:t>
      </w:r>
      <w:r w:rsidRPr="008E7B01">
        <w:rPr>
          <w:b/>
          <w:bCs/>
          <w:u w:val="single"/>
        </w:rPr>
        <w:t>this manner of framing our ecological predicament simply re-inscribes Man as the core category of analysis and investigation.</w:t>
      </w:r>
      <w:r w:rsidRPr="008E7B01">
        <w:rPr>
          <w:sz w:val="12"/>
          <w:szCs w:val="10"/>
        </w:rPr>
        <w:t>31 I find it more productive for my own intellectual and ethical commitments to simply offer a telling of the story of catastrophe itself, what it’s early and modern characteristics are, how it forced itself upon the New World, what it can tell us about plantation life/modes of being, and how these modes of being are remapped in our contemporary moment(s). What I am offering is a way out of our tendency to use the term as an ahistorical or transhistorical category (since as we know, there are no such categories) and a way of thinking about catastrophe contrapuntally with Black radical thought, as we endeavor to discern how to make life possible outside of anthropogenic frame and against circulating discussions of ‘imminent disaster’.</w:t>
      </w:r>
      <w:r w:rsidRPr="008E7B01">
        <w:rPr>
          <w:sz w:val="10"/>
          <w:szCs w:val="10"/>
          <w:u w:val="single"/>
        </w:rPr>
        <w:t xml:space="preserve"> </w:t>
      </w:r>
    </w:p>
    <w:p w14:paraId="4412A6FA" w14:textId="77777777" w:rsidR="00C26585" w:rsidRPr="008E7B01" w:rsidRDefault="00C26585" w:rsidP="00C26585">
      <w:pPr>
        <w:contextualSpacing/>
        <w:rPr>
          <w:sz w:val="12"/>
        </w:rPr>
      </w:pPr>
      <w:r w:rsidRPr="008E7B01">
        <w:rPr>
          <w:sz w:val="12"/>
          <w:szCs w:val="10"/>
        </w:rPr>
        <w:t xml:space="preserve">Considerable and important work has been done to stretch the anthropogenic lens, including the </w:t>
      </w:r>
      <w:proofErr w:type="spellStart"/>
      <w:r w:rsidRPr="008E7B01">
        <w:rPr>
          <w:sz w:val="12"/>
          <w:szCs w:val="10"/>
        </w:rPr>
        <w:t>capitalocene</w:t>
      </w:r>
      <w:proofErr w:type="spellEnd"/>
      <w:r w:rsidRPr="008E7B01">
        <w:rPr>
          <w:sz w:val="12"/>
          <w:szCs w:val="10"/>
        </w:rPr>
        <w:t xml:space="preserve">, </w:t>
      </w:r>
      <w:proofErr w:type="spellStart"/>
      <w:r w:rsidRPr="008E7B01">
        <w:rPr>
          <w:sz w:val="12"/>
          <w:szCs w:val="10"/>
        </w:rPr>
        <w:t>plantationocene</w:t>
      </w:r>
      <w:proofErr w:type="spellEnd"/>
      <w:r w:rsidRPr="008E7B01">
        <w:rPr>
          <w:sz w:val="12"/>
          <w:szCs w:val="10"/>
        </w:rPr>
        <w:t xml:space="preserve">, or more recently, Kathryn Yussof’s A Billion Black </w:t>
      </w:r>
      <w:proofErr w:type="spellStart"/>
      <w:r w:rsidRPr="008E7B01">
        <w:rPr>
          <w:sz w:val="12"/>
          <w:szCs w:val="10"/>
        </w:rPr>
        <w:t>Anthropocenes</w:t>
      </w:r>
      <w:proofErr w:type="spellEnd"/>
      <w:r w:rsidRPr="008E7B01">
        <w:rPr>
          <w:sz w:val="12"/>
          <w:szCs w:val="10"/>
        </w:rPr>
        <w:t xml:space="preserve"> or None, a text which has emerged as a decisive intervention in discussions concerning our planetary existence. Yussof argues that</w:t>
      </w:r>
      <w:r w:rsidRPr="008E7B01">
        <w:rPr>
          <w:sz w:val="12"/>
        </w:rPr>
        <w:t xml:space="preserve"> </w:t>
      </w:r>
      <w:r w:rsidRPr="008E7B01">
        <w:rPr>
          <w:b/>
          <w:bCs/>
          <w:u w:val="single"/>
        </w:rPr>
        <w:t>terming the Anthropocene a ‘geologic’ moment renders invisible the forces which made it possible—slavery, colonialism, and centuries-long dispossession of indigenous populations globally</w:t>
      </w:r>
      <w:r w:rsidRPr="008E7B01">
        <w:rPr>
          <w:sz w:val="12"/>
        </w:rPr>
        <w:t>.32 Insisting that “no geology is neutral,” Yussof insists that the Anthropocene offers an opportunity to consider what constitutes ‘human activity’ in our geologic frame, and how anti-Blackness evacuates slavery and colonialism from that intervention.33 Indeed</w:t>
      </w:r>
      <w:r w:rsidRPr="008E7B01">
        <w:rPr>
          <w:b/>
          <w:bCs/>
          <w:u w:val="single"/>
        </w:rPr>
        <w:t>,</w:t>
      </w:r>
      <w:r w:rsidRPr="008E7B01">
        <w:rPr>
          <w:sz w:val="12"/>
        </w:rPr>
        <w:t xml:space="preserve"> Yussof provides </w:t>
      </w:r>
      <w:r w:rsidRPr="008E7B01">
        <w:rPr>
          <w:b/>
          <w:bCs/>
          <w:u w:val="single"/>
        </w:rPr>
        <w:t>a necessary corrective in addressing the manner in which black people have been central to the project of our earth’s ecological life from the very ‘beginning,’</w:t>
      </w:r>
      <w:r w:rsidRPr="008E7B01">
        <w:rPr>
          <w:sz w:val="12"/>
        </w:rPr>
        <w:t xml:space="preserve"> in her adroit assertion that “the racial categorization of Blackness shares its natality with mining the new world.”34</w:t>
      </w:r>
    </w:p>
    <w:p w14:paraId="1A9CA0AF" w14:textId="77777777" w:rsidR="00C26585" w:rsidRPr="008E7B01" w:rsidRDefault="00C26585" w:rsidP="00C26585">
      <w:pPr>
        <w:contextualSpacing/>
        <w:rPr>
          <w:sz w:val="4"/>
          <w:szCs w:val="4"/>
        </w:rPr>
      </w:pPr>
      <w:r w:rsidRPr="008E7B01">
        <w:rPr>
          <w:sz w:val="4"/>
          <w:szCs w:val="4"/>
        </w:rPr>
        <w:t xml:space="preserve">In the end, even a Black Anthropocene as Yussof suggests, recast as a site of refusal via these insurgent geologies, still concedes to the anthropogenic lens, which in the end stabilizes the authority of the anthropogenic frame. The Interminable Catastrophe poses a few questions to this figurative stretching of the anthropogenic frame—can we now, having seen the limit, having tugged at it and pressed up against it, cross the threshold to the outside of the </w:t>
      </w:r>
      <w:proofErr w:type="spellStart"/>
      <w:r w:rsidRPr="008E7B01">
        <w:rPr>
          <w:sz w:val="4"/>
          <w:szCs w:val="4"/>
        </w:rPr>
        <w:t>anthropocenic</w:t>
      </w:r>
      <w:proofErr w:type="spellEnd"/>
      <w:r w:rsidRPr="008E7B01">
        <w:rPr>
          <w:sz w:val="4"/>
          <w:szCs w:val="4"/>
        </w:rPr>
        <w:t xml:space="preserve"> reference point? Can we reach for an autonomous frame that is connected but still outside? Have we exhausted the </w:t>
      </w:r>
      <w:proofErr w:type="spellStart"/>
      <w:r w:rsidRPr="008E7B01">
        <w:rPr>
          <w:sz w:val="4"/>
          <w:szCs w:val="4"/>
        </w:rPr>
        <w:t>anthropocenic</w:t>
      </w:r>
      <w:proofErr w:type="spellEnd"/>
      <w:r w:rsidRPr="008E7B01">
        <w:rPr>
          <w:sz w:val="4"/>
          <w:szCs w:val="4"/>
        </w:rPr>
        <w:t xml:space="preserve"> lens? Can we move outside of the question of the </w:t>
      </w:r>
      <w:proofErr w:type="spellStart"/>
      <w:r w:rsidRPr="008E7B01">
        <w:rPr>
          <w:sz w:val="4"/>
          <w:szCs w:val="4"/>
        </w:rPr>
        <w:t>anthropos</w:t>
      </w:r>
      <w:proofErr w:type="spellEnd"/>
      <w:r w:rsidRPr="008E7B01">
        <w:rPr>
          <w:sz w:val="4"/>
          <w:szCs w:val="4"/>
        </w:rPr>
        <w:t xml:space="preserve"> while still maintaining an interrogation of Man’s overrepresentation? The Interminable Catastrophe reaches for an autonomous frame (catastrophe) outside of the theoretical grasp of the Anthropocene, in an attempt to capture the discursive and material </w:t>
      </w:r>
      <w:proofErr w:type="spellStart"/>
      <w:r w:rsidRPr="008E7B01">
        <w:rPr>
          <w:sz w:val="4"/>
          <w:szCs w:val="4"/>
        </w:rPr>
        <w:t>fluvia</w:t>
      </w:r>
      <w:proofErr w:type="spellEnd"/>
      <w:r w:rsidRPr="008E7B01">
        <w:rPr>
          <w:sz w:val="4"/>
          <w:szCs w:val="4"/>
        </w:rPr>
        <w:t xml:space="preserve"> which exceeds the constitutive limits of the </w:t>
      </w:r>
      <w:proofErr w:type="spellStart"/>
      <w:r w:rsidRPr="008E7B01">
        <w:rPr>
          <w:sz w:val="4"/>
          <w:szCs w:val="4"/>
        </w:rPr>
        <w:t>anthropocenic</w:t>
      </w:r>
      <w:proofErr w:type="spellEnd"/>
      <w:r w:rsidRPr="008E7B01">
        <w:rPr>
          <w:sz w:val="4"/>
          <w:szCs w:val="4"/>
        </w:rPr>
        <w:t xml:space="preserve"> lens. The space on the other side of the limit of the anthropogenic lens, even a Black one, is where the catastrophic resides, and I am reaching, tugging, straining for it.</w:t>
      </w:r>
    </w:p>
    <w:p w14:paraId="05CD2794" w14:textId="77777777" w:rsidR="00C26585" w:rsidRPr="008E7B01" w:rsidRDefault="00C26585" w:rsidP="00C26585">
      <w:pPr>
        <w:contextualSpacing/>
        <w:rPr>
          <w:sz w:val="4"/>
          <w:szCs w:val="4"/>
        </w:rPr>
      </w:pPr>
      <w:r w:rsidRPr="008E7B01">
        <w:rPr>
          <w:sz w:val="4"/>
          <w:szCs w:val="4"/>
        </w:rPr>
        <w:t>The Interminable:</w:t>
      </w:r>
    </w:p>
    <w:p w14:paraId="2A740F9D" w14:textId="77777777" w:rsidR="00C26585" w:rsidRPr="008E7B01" w:rsidRDefault="00C26585" w:rsidP="00C26585">
      <w:pPr>
        <w:contextualSpacing/>
        <w:rPr>
          <w:sz w:val="4"/>
          <w:szCs w:val="4"/>
        </w:rPr>
      </w:pPr>
      <w:r w:rsidRPr="008E7B01">
        <w:rPr>
          <w:sz w:val="4"/>
          <w:szCs w:val="4"/>
        </w:rPr>
        <w:t>The question that haunts this entire manuscript, is, “how do we come to think of the notion of the ‘interminable’ as it relates to the catastrophic or calamitous?” It is here that I look to combine already available notions of sequencing and perpetuity in order to offer my own figuration of ‘interminability’, which, ultimately, is a paradigm linked to these already-existing expressions, but distinct insofar as it can and must be interrupted. Let us consider for a moment, Hegel’s notion of ‘infinity’, which undergirds much of Western episteme’s understanding of ‘continuity’ and perpetuity. Hegel’s notion of the infinite can be divided into the ‘good’ and ‘bad’ (the ‘bad’ infinity will be the main preoccupation here). In his consideration of the Bad Infinity in his text Science of Logic, Hegel points first to a stanza in a poem which illustrates his logic:</w:t>
      </w:r>
    </w:p>
    <w:p w14:paraId="4187D260" w14:textId="77777777" w:rsidR="00C26585" w:rsidRPr="008E7B01" w:rsidRDefault="00C26585" w:rsidP="00C26585">
      <w:pPr>
        <w:contextualSpacing/>
        <w:rPr>
          <w:sz w:val="4"/>
          <w:szCs w:val="4"/>
        </w:rPr>
      </w:pPr>
      <w:r w:rsidRPr="008E7B01">
        <w:rPr>
          <w:sz w:val="4"/>
          <w:szCs w:val="4"/>
        </w:rPr>
        <w:t>I heap up monstrous numbers,</w:t>
      </w:r>
    </w:p>
    <w:p w14:paraId="129E8CA3" w14:textId="77777777" w:rsidR="00C26585" w:rsidRPr="008E7B01" w:rsidRDefault="00C26585" w:rsidP="00C26585">
      <w:pPr>
        <w:contextualSpacing/>
        <w:rPr>
          <w:sz w:val="4"/>
          <w:szCs w:val="4"/>
        </w:rPr>
      </w:pPr>
      <w:r w:rsidRPr="008E7B01">
        <w:rPr>
          <w:sz w:val="4"/>
          <w:szCs w:val="4"/>
        </w:rPr>
        <w:t>Pile millions upon millions,</w:t>
      </w:r>
    </w:p>
    <w:p w14:paraId="678601EF" w14:textId="77777777" w:rsidR="00C26585" w:rsidRPr="008E7B01" w:rsidRDefault="00C26585" w:rsidP="00C26585">
      <w:pPr>
        <w:contextualSpacing/>
        <w:rPr>
          <w:sz w:val="4"/>
          <w:szCs w:val="4"/>
        </w:rPr>
      </w:pPr>
      <w:r w:rsidRPr="008E7B01">
        <w:rPr>
          <w:sz w:val="4"/>
          <w:szCs w:val="4"/>
        </w:rPr>
        <w:t xml:space="preserve">I put </w:t>
      </w:r>
      <w:proofErr w:type="spellStart"/>
      <w:r w:rsidRPr="008E7B01">
        <w:rPr>
          <w:sz w:val="4"/>
          <w:szCs w:val="4"/>
        </w:rPr>
        <w:t>aeon</w:t>
      </w:r>
      <w:proofErr w:type="spellEnd"/>
      <w:r w:rsidRPr="008E7B01">
        <w:rPr>
          <w:sz w:val="4"/>
          <w:szCs w:val="4"/>
        </w:rPr>
        <w:t xml:space="preserve"> upon </w:t>
      </w:r>
      <w:proofErr w:type="spellStart"/>
      <w:r w:rsidRPr="008E7B01">
        <w:rPr>
          <w:sz w:val="4"/>
          <w:szCs w:val="4"/>
        </w:rPr>
        <w:t>aeon</w:t>
      </w:r>
      <w:proofErr w:type="spellEnd"/>
      <w:r w:rsidRPr="008E7B01">
        <w:rPr>
          <w:sz w:val="4"/>
          <w:szCs w:val="4"/>
        </w:rPr>
        <w:t xml:space="preserve"> and world upon world,</w:t>
      </w:r>
    </w:p>
    <w:p w14:paraId="1B051AEC" w14:textId="77777777" w:rsidR="00C26585" w:rsidRPr="008E7B01" w:rsidRDefault="00C26585" w:rsidP="00C26585">
      <w:pPr>
        <w:contextualSpacing/>
        <w:rPr>
          <w:sz w:val="4"/>
          <w:szCs w:val="4"/>
        </w:rPr>
      </w:pPr>
      <w:r w:rsidRPr="008E7B01">
        <w:rPr>
          <w:sz w:val="4"/>
          <w:szCs w:val="4"/>
        </w:rPr>
        <w:t>And when from that awful height</w:t>
      </w:r>
    </w:p>
    <w:p w14:paraId="2DE69532" w14:textId="77777777" w:rsidR="00C26585" w:rsidRPr="008E7B01" w:rsidRDefault="00C26585" w:rsidP="00C26585">
      <w:pPr>
        <w:contextualSpacing/>
        <w:rPr>
          <w:sz w:val="4"/>
          <w:szCs w:val="4"/>
        </w:rPr>
      </w:pPr>
      <w:r w:rsidRPr="008E7B01">
        <w:rPr>
          <w:sz w:val="4"/>
          <w:szCs w:val="4"/>
        </w:rPr>
        <w:t>Reeling, again I seek thee,</w:t>
      </w:r>
    </w:p>
    <w:p w14:paraId="01F66141" w14:textId="77777777" w:rsidR="00C26585" w:rsidRPr="008E7B01" w:rsidRDefault="00C26585" w:rsidP="00C26585">
      <w:pPr>
        <w:contextualSpacing/>
        <w:rPr>
          <w:sz w:val="4"/>
          <w:szCs w:val="4"/>
        </w:rPr>
      </w:pPr>
      <w:r w:rsidRPr="008E7B01">
        <w:rPr>
          <w:sz w:val="4"/>
          <w:szCs w:val="4"/>
        </w:rPr>
        <w:t>All the might of number increased a thousandfold</w:t>
      </w:r>
    </w:p>
    <w:p w14:paraId="63FDB608" w14:textId="77777777" w:rsidR="00C26585" w:rsidRPr="008E7B01" w:rsidRDefault="00C26585" w:rsidP="00C26585">
      <w:pPr>
        <w:contextualSpacing/>
        <w:rPr>
          <w:sz w:val="4"/>
          <w:szCs w:val="4"/>
        </w:rPr>
      </w:pPr>
      <w:r w:rsidRPr="008E7B01">
        <w:rPr>
          <w:sz w:val="4"/>
          <w:szCs w:val="4"/>
        </w:rPr>
        <w:t>Is still not a fragment of thee.</w:t>
      </w:r>
    </w:p>
    <w:p w14:paraId="173D2C53" w14:textId="77777777" w:rsidR="00C26585" w:rsidRPr="008E7B01" w:rsidRDefault="00C26585" w:rsidP="00C26585">
      <w:pPr>
        <w:contextualSpacing/>
        <w:rPr>
          <w:sz w:val="4"/>
          <w:szCs w:val="4"/>
        </w:rPr>
      </w:pPr>
      <w:r w:rsidRPr="008E7B01">
        <w:rPr>
          <w:sz w:val="4"/>
          <w:szCs w:val="4"/>
        </w:rPr>
        <w:t xml:space="preserve">I remove them and thou </w:t>
      </w:r>
      <w:proofErr w:type="spellStart"/>
      <w:r w:rsidRPr="008E7B01">
        <w:rPr>
          <w:sz w:val="4"/>
          <w:szCs w:val="4"/>
        </w:rPr>
        <w:t>liest</w:t>
      </w:r>
      <w:proofErr w:type="spellEnd"/>
      <w:r w:rsidRPr="008E7B01">
        <w:rPr>
          <w:sz w:val="4"/>
          <w:szCs w:val="4"/>
        </w:rPr>
        <w:t xml:space="preserve"> wholly before me.35</w:t>
      </w:r>
    </w:p>
    <w:p w14:paraId="20DA2759" w14:textId="77777777" w:rsidR="00C26585" w:rsidRPr="008E7B01" w:rsidRDefault="00C26585" w:rsidP="00C26585">
      <w:pPr>
        <w:contextualSpacing/>
        <w:rPr>
          <w:sz w:val="4"/>
          <w:szCs w:val="4"/>
        </w:rPr>
      </w:pPr>
      <w:r w:rsidRPr="008E7B01">
        <w:rPr>
          <w:sz w:val="4"/>
          <w:szCs w:val="4"/>
        </w:rPr>
        <w:t xml:space="preserve">This is our introduction into his concept of the Bad Infinity. What this poem demonstrates for Hegel, is the manner in which understanding the infinite as a ‘piling up of numbers’ reveals that the very attempt at the infinite is futile. He explains this expression of the infinite as a series, which each step appearing to take us closer towards infinity. This progression is fundamentally negated, because we are no closer to infinity at all, or to put it otherwise, we never arrive at a point in which infinity is more visible or nearer to us (as the poem reveals). In this way, the infinite is negated by the finite, and as a result, this particular conceptualization of the infinite, is comprised of a contradiction insofar as it always contains the finite within it. This understanding of the infinite, in which it sets itself over and against the finite, is referred to by Hegel as the ‘spurious’ or ‘bad’ infinite. Ultimately, for Hegel, the Bad Infinity is one that is simply open-ended. </w:t>
      </w:r>
    </w:p>
    <w:p w14:paraId="6C2447D6" w14:textId="77777777" w:rsidR="00C26585" w:rsidRPr="008E7B01" w:rsidRDefault="00C26585" w:rsidP="00C26585">
      <w:pPr>
        <w:contextualSpacing/>
        <w:rPr>
          <w:sz w:val="4"/>
          <w:szCs w:val="4"/>
        </w:rPr>
      </w:pPr>
      <w:r w:rsidRPr="008E7B01">
        <w:rPr>
          <w:sz w:val="4"/>
          <w:szCs w:val="4"/>
        </w:rPr>
        <w:t xml:space="preserve">In his essay titled, “Terminality—the Ticking,” Abou Ferman theorizes the question of terminality within the framework of the Doomsday device, or, rather, Midnight on the Clock, which recalls Derrida’s argument concerning the invention of clock Time as an interruption of life itself.36 He writes: </w:t>
      </w:r>
    </w:p>
    <w:p w14:paraId="46E4DA06" w14:textId="77777777" w:rsidR="00C26585" w:rsidRPr="008F522F" w:rsidRDefault="00C26585" w:rsidP="00C26585">
      <w:pPr>
        <w:contextualSpacing/>
        <w:rPr>
          <w:sz w:val="12"/>
        </w:rPr>
      </w:pPr>
      <w:r w:rsidRPr="008E7B01">
        <w:rPr>
          <w:sz w:val="12"/>
        </w:rPr>
        <w:t>“</w:t>
      </w:r>
      <w:r w:rsidRPr="008E7B01">
        <w:rPr>
          <w:b/>
          <w:bCs/>
          <w:u w:val="single"/>
        </w:rPr>
        <w:t>The abstractions of the end—too slow, too vast to be experienced in the present—are transformed into legible futures through the repetition of probabilities, charts, statistics, and temporal frames in</w:t>
      </w:r>
      <w:r w:rsidRPr="00150054">
        <w:rPr>
          <w:b/>
          <w:bCs/>
          <w:u w:val="single"/>
        </w:rPr>
        <w:t xml:space="preserve"> which </w:t>
      </w:r>
      <w:r w:rsidRPr="00150054">
        <w:rPr>
          <w:b/>
          <w:bCs/>
          <w:highlight w:val="green"/>
          <w:u w:val="single"/>
        </w:rPr>
        <w:t>experts produce</w:t>
      </w:r>
      <w:r w:rsidRPr="00150054">
        <w:rPr>
          <w:b/>
          <w:bCs/>
          <w:u w:val="single"/>
        </w:rPr>
        <w:t xml:space="preserve"> ever more </w:t>
      </w:r>
      <w:r w:rsidRPr="00150054">
        <w:rPr>
          <w:b/>
          <w:bCs/>
          <w:highlight w:val="green"/>
          <w:u w:val="single"/>
        </w:rPr>
        <w:t>threatening scenarios with mounting stakes.</w:t>
      </w:r>
      <w:r w:rsidRPr="00B231A9">
        <w:rPr>
          <w:b/>
          <w:bCs/>
          <w:u w:val="single"/>
        </w:rPr>
        <w:t xml:space="preserve"> </w:t>
      </w:r>
      <w:r w:rsidRPr="00150054">
        <w:rPr>
          <w:b/>
          <w:bCs/>
          <w:u w:val="single"/>
        </w:rPr>
        <w:t>What was supposed to happen in 2050 is already happening. Climate change effects are worse than expected.</w:t>
      </w:r>
      <w:r w:rsidRPr="00B231A9">
        <w:rPr>
          <w:b/>
          <w:bCs/>
          <w:u w:val="single"/>
        </w:rPr>
        <w:t xml:space="preserve"> . .This </w:t>
      </w:r>
      <w:r w:rsidRPr="00150054">
        <w:rPr>
          <w:b/>
          <w:bCs/>
          <w:u w:val="single"/>
        </w:rPr>
        <w:t xml:space="preserve">is the logic of terminality: </w:t>
      </w:r>
      <w:r w:rsidRPr="00DC0B80">
        <w:rPr>
          <w:b/>
          <w:bCs/>
          <w:highlight w:val="green"/>
          <w:u w:val="single"/>
        </w:rPr>
        <w:t xml:space="preserve">A threat is looming over </w:t>
      </w:r>
      <w:r w:rsidRPr="0052376B">
        <w:rPr>
          <w:b/>
          <w:bCs/>
          <w:u w:val="single"/>
        </w:rPr>
        <w:t xml:space="preserve">all of </w:t>
      </w:r>
      <w:r w:rsidRPr="00DC0B80">
        <w:rPr>
          <w:b/>
          <w:bCs/>
          <w:highlight w:val="green"/>
          <w:u w:val="single"/>
        </w:rPr>
        <w:t xml:space="preserve">humanity, </w:t>
      </w:r>
      <w:r w:rsidRPr="00150054">
        <w:rPr>
          <w:b/>
          <w:bCs/>
          <w:u w:val="single"/>
        </w:rPr>
        <w:t xml:space="preserve">and if humanity is to be saved, </w:t>
      </w:r>
      <w:r w:rsidRPr="00DC0B80">
        <w:rPr>
          <w:b/>
          <w:bCs/>
          <w:highlight w:val="green"/>
          <w:u w:val="single"/>
        </w:rPr>
        <w:t xml:space="preserve">we can’t be caught </w:t>
      </w:r>
      <w:r w:rsidRPr="00150054">
        <w:rPr>
          <w:b/>
          <w:bCs/>
          <w:u w:val="single"/>
        </w:rPr>
        <w:t xml:space="preserve">up </w:t>
      </w:r>
      <w:r w:rsidRPr="00DC0B80">
        <w:rPr>
          <w:b/>
          <w:bCs/>
          <w:highlight w:val="green"/>
          <w:u w:val="single"/>
        </w:rPr>
        <w:t>in parochial issues!</w:t>
      </w:r>
      <w:r w:rsidRPr="00B231A9">
        <w:rPr>
          <w:b/>
          <w:bCs/>
          <w:u w:val="single"/>
        </w:rPr>
        <w:t xml:space="preserve"> </w:t>
      </w:r>
      <w:r w:rsidRPr="00150054">
        <w:rPr>
          <w:b/>
          <w:bCs/>
          <w:u w:val="single"/>
        </w:rPr>
        <w:t>We must do everything we can to save our unique species,</w:t>
      </w:r>
      <w:r w:rsidRPr="00B231A9">
        <w:rPr>
          <w:b/>
          <w:bCs/>
          <w:u w:val="single"/>
        </w:rPr>
        <w:t xml:space="preserve"> the only conscious life form in an empty universe—</w:t>
      </w:r>
      <w:r w:rsidRPr="00DC0B80">
        <w:rPr>
          <w:b/>
          <w:bCs/>
          <w:highlight w:val="green"/>
          <w:u w:val="single"/>
        </w:rPr>
        <w:t xml:space="preserve">even if saving “humans” means </w:t>
      </w:r>
      <w:r w:rsidRPr="008F522F">
        <w:rPr>
          <w:b/>
          <w:bCs/>
          <w:u w:val="single"/>
        </w:rPr>
        <w:t>having to save</w:t>
      </w:r>
      <w:r w:rsidRPr="00B231A9">
        <w:rPr>
          <w:b/>
          <w:bCs/>
          <w:u w:val="single"/>
        </w:rPr>
        <w:t xml:space="preserve"> a few </w:t>
      </w:r>
      <w:r w:rsidRPr="00DC0B80">
        <w:rPr>
          <w:b/>
          <w:bCs/>
          <w:highlight w:val="green"/>
          <w:u w:val="single"/>
        </w:rPr>
        <w:t>rich Europeans or Americans</w:t>
      </w:r>
      <w:r w:rsidRPr="00B231A9">
        <w:rPr>
          <w:b/>
          <w:bCs/>
          <w:u w:val="single"/>
        </w:rPr>
        <w:t>, for after all they too are part of our species</w:t>
      </w:r>
      <w:r w:rsidRPr="00DC0B80">
        <w:rPr>
          <w:b/>
          <w:bCs/>
          <w:highlight w:val="green"/>
          <w:u w:val="single"/>
        </w:rPr>
        <w:t>.</w:t>
      </w:r>
      <w:r w:rsidRPr="008F522F">
        <w:rPr>
          <w:sz w:val="12"/>
        </w:rPr>
        <w:t>”37</w:t>
      </w:r>
    </w:p>
    <w:p w14:paraId="548CE6A1" w14:textId="77777777" w:rsidR="00C26585" w:rsidRPr="008F522F" w:rsidRDefault="00C26585" w:rsidP="00C26585">
      <w:pPr>
        <w:contextualSpacing/>
        <w:rPr>
          <w:sz w:val="4"/>
          <w:szCs w:val="4"/>
        </w:rPr>
      </w:pPr>
      <w:r w:rsidRPr="008F522F">
        <w:rPr>
          <w:sz w:val="4"/>
          <w:szCs w:val="4"/>
        </w:rPr>
        <w:t xml:space="preserve">Abou Ferman is pointing to an issue in our thinking and time-sense, that in our anticipation of ‘midnight’ (or the terminal) we fail to understand that the terminal is already here, defining our relationship to terminality’s other—interminability or repetition. And so, my figuration of interminability is marked by this contradiction in the same manner that the Bad Infinity is—the interminable sets itself over and against the terminal, embedding the End Point inside each point in this series while also leading to the ‘piling up’ of time—over and over. In the introduction to this book, I noted that catastrophe is defined by a stubborn contradiction—of its assumption as a harbinger of the End while also failing to ever bring about the End. This contradiction, in which the End is embedded in and defines the interminable catastrophe, is what I am signaling via this Bad Infinity analogy. Where Hegel’s understanding of the Bad Infinity—and its manner of informing my understanding of interminability—must be exceeded, is in the inevitability of these repetitions. What I mean to suggest is the Bad Infinity does not adequately theorize the other constitutive element against which a chain or series is defined—that of the interruption. And so, my conception of the interminable is also defined by its propensity for interruption, for being thrown off course, its vulnerability via attempts to break the meter, to re-invoke Kamau Brathwaite. </w:t>
      </w:r>
    </w:p>
    <w:p w14:paraId="3C788F25" w14:textId="77777777" w:rsidR="00C26585" w:rsidRPr="008F522F" w:rsidRDefault="00C26585" w:rsidP="00C26585">
      <w:pPr>
        <w:contextualSpacing/>
        <w:rPr>
          <w:sz w:val="4"/>
          <w:szCs w:val="4"/>
        </w:rPr>
      </w:pPr>
      <w:r w:rsidRPr="00B231A9">
        <w:rPr>
          <w:sz w:val="16"/>
        </w:rPr>
        <w:t xml:space="preserve">To put it otherwise, </w:t>
      </w:r>
      <w:r w:rsidRPr="00DC0B80">
        <w:rPr>
          <w:b/>
          <w:bCs/>
          <w:highlight w:val="green"/>
          <w:u w:val="single"/>
        </w:rPr>
        <w:t xml:space="preserve">what if we </w:t>
      </w:r>
      <w:r w:rsidRPr="00BF150E">
        <w:rPr>
          <w:b/>
          <w:bCs/>
          <w:u w:val="single"/>
        </w:rPr>
        <w:t>forego this ‘anticipatory language’</w:t>
      </w:r>
      <w:r w:rsidRPr="00BF150E">
        <w:rPr>
          <w:sz w:val="16"/>
        </w:rPr>
        <w:t xml:space="preserve"> (to borrow from McKittrick)38, </w:t>
      </w:r>
      <w:r w:rsidRPr="00BF150E">
        <w:rPr>
          <w:b/>
          <w:bCs/>
          <w:u w:val="single"/>
        </w:rPr>
        <w:t xml:space="preserve">of ‘midnight on the clock’, of time running out, of the end on a near horizon, an </w:t>
      </w:r>
      <w:r w:rsidRPr="00DC0B80">
        <w:rPr>
          <w:b/>
          <w:bCs/>
          <w:highlight w:val="green"/>
          <w:u w:val="single"/>
        </w:rPr>
        <w:t>instead recognize</w:t>
      </w:r>
      <w:r w:rsidRPr="00B231A9">
        <w:rPr>
          <w:b/>
          <w:bCs/>
          <w:u w:val="single"/>
        </w:rPr>
        <w:t xml:space="preserve"> that </w:t>
      </w:r>
      <w:r w:rsidRPr="00B231A9">
        <w:rPr>
          <w:sz w:val="16"/>
        </w:rPr>
        <w:t>the</w:t>
      </w:r>
      <w:r w:rsidRPr="00B231A9">
        <w:rPr>
          <w:b/>
          <w:bCs/>
          <w:u w:val="single"/>
        </w:rPr>
        <w:t xml:space="preserve"> </w:t>
      </w:r>
      <w:r w:rsidRPr="00DC0B80">
        <w:rPr>
          <w:b/>
          <w:bCs/>
          <w:u w:val="single"/>
        </w:rPr>
        <w:t>we</w:t>
      </w:r>
      <w:r w:rsidRPr="00B231A9">
        <w:rPr>
          <w:b/>
          <w:bCs/>
          <w:u w:val="single"/>
        </w:rPr>
        <w:t xml:space="preserve"> inhabit the end in every repetition, </w:t>
      </w:r>
      <w:r w:rsidRPr="00F47F17">
        <w:rPr>
          <w:b/>
          <w:bCs/>
          <w:u w:val="single"/>
        </w:rPr>
        <w:t xml:space="preserve">that </w:t>
      </w:r>
      <w:r w:rsidRPr="00DC0B80">
        <w:rPr>
          <w:b/>
          <w:bCs/>
          <w:highlight w:val="green"/>
          <w:u w:val="single"/>
        </w:rPr>
        <w:t>the end is all around us,</w:t>
      </w:r>
      <w:r w:rsidRPr="00B231A9">
        <w:rPr>
          <w:b/>
          <w:bCs/>
          <w:u w:val="single"/>
        </w:rPr>
        <w:t xml:space="preserve"> </w:t>
      </w:r>
      <w:r w:rsidRPr="00150054">
        <w:rPr>
          <w:b/>
          <w:bCs/>
          <w:u w:val="single"/>
        </w:rPr>
        <w:t>would the panic be replaced by another kind of action or thinking</w:t>
      </w:r>
      <w:r w:rsidRPr="00DC0B80">
        <w:rPr>
          <w:b/>
          <w:bCs/>
          <w:highlight w:val="green"/>
          <w:u w:val="single"/>
        </w:rPr>
        <w:t>?</w:t>
      </w:r>
      <w:r w:rsidRPr="00B231A9">
        <w:rPr>
          <w:sz w:val="16"/>
        </w:rPr>
        <w:t xml:space="preserve"> </w:t>
      </w:r>
      <w:r w:rsidRPr="008F522F">
        <w:rPr>
          <w:sz w:val="4"/>
          <w:szCs w:val="4"/>
        </w:rPr>
        <w:t xml:space="preserve">If we were to understand that we don’t have to wait for the end, but that it’s the very presence of the end which propels the repetition? </w:t>
      </w:r>
    </w:p>
    <w:p w14:paraId="7818646A" w14:textId="77777777" w:rsidR="00C26585" w:rsidRPr="008F522F" w:rsidRDefault="00C26585" w:rsidP="00C26585">
      <w:pPr>
        <w:contextualSpacing/>
        <w:rPr>
          <w:sz w:val="4"/>
          <w:szCs w:val="4"/>
        </w:rPr>
      </w:pPr>
      <w:r w:rsidRPr="008F522F">
        <w:rPr>
          <w:sz w:val="4"/>
          <w:szCs w:val="4"/>
        </w:rPr>
        <w:t xml:space="preserve">The other key feature for the interminable is that of the interruption. Nothing, not capitalism, not climate change—nothing is an historical inevitability, things are always vulnerable to interruption. And so, my conception of the interminable is also defined by its propensity for interruption, for being thrown off course, its vulnerability via attempts to break the meter, to re-invoke Kamau Brathwaite. Against the breathless numbers, the cruel mathematics, the piling up of numbers, and the assumed </w:t>
      </w:r>
      <w:proofErr w:type="spellStart"/>
      <w:r w:rsidRPr="008F522F">
        <w:rPr>
          <w:sz w:val="4"/>
          <w:szCs w:val="4"/>
        </w:rPr>
        <w:t>unbreakability</w:t>
      </w:r>
      <w:proofErr w:type="spellEnd"/>
      <w:r w:rsidRPr="008F522F">
        <w:rPr>
          <w:sz w:val="4"/>
          <w:szCs w:val="4"/>
        </w:rPr>
        <w:t xml:space="preserve"> of the interminable, the meter breaks. </w:t>
      </w:r>
    </w:p>
    <w:p w14:paraId="5AD13EE0" w14:textId="77777777" w:rsidR="00C26585" w:rsidRPr="008F522F" w:rsidRDefault="00C26585" w:rsidP="00C26585">
      <w:pPr>
        <w:contextualSpacing/>
        <w:rPr>
          <w:sz w:val="4"/>
          <w:szCs w:val="4"/>
        </w:rPr>
      </w:pPr>
      <w:r w:rsidRPr="008F522F">
        <w:rPr>
          <w:sz w:val="4"/>
          <w:szCs w:val="4"/>
        </w:rPr>
        <w:t xml:space="preserve">The Pentameter Breaks: A Word for Les </w:t>
      </w:r>
      <w:proofErr w:type="spellStart"/>
      <w:r w:rsidRPr="008F522F">
        <w:rPr>
          <w:sz w:val="4"/>
          <w:szCs w:val="4"/>
        </w:rPr>
        <w:t>Damnés</w:t>
      </w:r>
      <w:proofErr w:type="spellEnd"/>
      <w:r w:rsidRPr="008F522F">
        <w:rPr>
          <w:sz w:val="4"/>
          <w:szCs w:val="4"/>
        </w:rPr>
        <w:t xml:space="preserve"> </w:t>
      </w:r>
    </w:p>
    <w:p w14:paraId="286607B2" w14:textId="77777777" w:rsidR="00C26585" w:rsidRPr="008F522F" w:rsidRDefault="00C26585" w:rsidP="00C26585">
      <w:pPr>
        <w:contextualSpacing/>
        <w:rPr>
          <w:sz w:val="4"/>
          <w:szCs w:val="4"/>
        </w:rPr>
      </w:pPr>
      <w:r w:rsidRPr="008F522F">
        <w:rPr>
          <w:sz w:val="4"/>
          <w:szCs w:val="4"/>
        </w:rPr>
        <w:t xml:space="preserve">If it is the case that the catastrophic is at the very first moment, a narrative condemnation via circulating considerations of calamity and governmentality/rule, then the question remains as to what it means to break with the pentameter, or rather, to break with the rhythm and expression of the catastrophic? Kamau Brathwaite has offered the opening for considering the catastrophic differently, and has given us a way out as well. In his essay, a “History of the Voice,” Brathwaite writes: </w:t>
      </w:r>
    </w:p>
    <w:p w14:paraId="6D41F5DA" w14:textId="77777777" w:rsidR="00C26585" w:rsidRPr="008F522F" w:rsidRDefault="00C26585" w:rsidP="00C26585">
      <w:pPr>
        <w:contextualSpacing/>
        <w:rPr>
          <w:sz w:val="4"/>
          <w:szCs w:val="4"/>
        </w:rPr>
      </w:pPr>
      <w:r w:rsidRPr="008F522F">
        <w:rPr>
          <w:sz w:val="4"/>
          <w:szCs w:val="4"/>
        </w:rPr>
        <w:t>“Over in the New World, the Americans . . . tried to bridge or to break the pentameter through a cosmic movement, a large movement of sound. . . the hurricane does not roar in pentameters. And that’s the problem: how do you get a rhythm which approximates the natural experience, the environmental experience?”39</w:t>
      </w:r>
    </w:p>
    <w:p w14:paraId="1681A342" w14:textId="77777777" w:rsidR="00C26585" w:rsidRPr="008F522F" w:rsidRDefault="00C26585" w:rsidP="00C26585">
      <w:pPr>
        <w:contextualSpacing/>
        <w:rPr>
          <w:sz w:val="4"/>
          <w:szCs w:val="4"/>
        </w:rPr>
      </w:pPr>
      <w:r w:rsidRPr="008F522F">
        <w:rPr>
          <w:sz w:val="4"/>
          <w:szCs w:val="4"/>
        </w:rPr>
        <w:t xml:space="preserve">This is the refrain which we must repeat, as a call and a response to our current predicament: how do you get a rhythm which approximates the natural experience, the environmental experience? </w:t>
      </w:r>
    </w:p>
    <w:p w14:paraId="0660E695" w14:textId="77777777" w:rsidR="00C26585" w:rsidRPr="008F522F" w:rsidRDefault="00C26585" w:rsidP="00C26585">
      <w:pPr>
        <w:contextualSpacing/>
        <w:rPr>
          <w:sz w:val="10"/>
          <w:szCs w:val="10"/>
        </w:rPr>
      </w:pPr>
      <w:r w:rsidRPr="008F522F">
        <w:rPr>
          <w:sz w:val="10"/>
        </w:rPr>
        <w:t>As McKittrick asks us, “</w:t>
      </w:r>
      <w:r w:rsidRPr="006B5EE8">
        <w:rPr>
          <w:b/>
          <w:bCs/>
          <w:u w:val="single"/>
        </w:rPr>
        <w:t>What if we trust the lies . . . and begin to count it all out differently.</w:t>
      </w:r>
      <w:r w:rsidRPr="008F522F">
        <w:rPr>
          <w:sz w:val="10"/>
        </w:rPr>
        <w:t xml:space="preserve"> . .”40 Indeed, what if we trusted the lies, as McKittrick </w:t>
      </w:r>
      <w:r w:rsidRPr="00BF150E">
        <w:rPr>
          <w:sz w:val="10"/>
        </w:rPr>
        <w:t xml:space="preserve">asserts? </w:t>
      </w:r>
      <w:r w:rsidRPr="00BF150E">
        <w:rPr>
          <w:b/>
          <w:bCs/>
          <w:highlight w:val="green"/>
          <w:u w:val="single"/>
        </w:rPr>
        <w:t>What if we</w:t>
      </w:r>
      <w:r w:rsidRPr="00BF150E">
        <w:rPr>
          <w:sz w:val="10"/>
        </w:rPr>
        <w:t xml:space="preserve">, taking our queue from Saidiya Hartman, </w:t>
      </w:r>
      <w:r w:rsidRPr="00BF150E">
        <w:rPr>
          <w:b/>
          <w:bCs/>
          <w:u w:val="single"/>
        </w:rPr>
        <w:t>leave ourselves no other choice but to refuse the categories given to us?</w:t>
      </w:r>
      <w:r w:rsidRPr="00BF150E">
        <w:rPr>
          <w:sz w:val="10"/>
        </w:rPr>
        <w:t xml:space="preserve">41 </w:t>
      </w:r>
      <w:r w:rsidRPr="00BF150E">
        <w:rPr>
          <w:sz w:val="10"/>
          <w:szCs w:val="10"/>
        </w:rPr>
        <w:t>This is</w:t>
      </w:r>
      <w:r w:rsidRPr="008F522F">
        <w:rPr>
          <w:sz w:val="10"/>
          <w:szCs w:val="10"/>
        </w:rPr>
        <w:t xml:space="preserve"> the main ethical impulse of the interminable catastrophe, which throws assumed categories into crisis so that we might refuse them. </w:t>
      </w:r>
    </w:p>
    <w:p w14:paraId="4E7AA02B" w14:textId="77777777" w:rsidR="00C26585" w:rsidRPr="00342FF0" w:rsidRDefault="00C26585" w:rsidP="00C26585">
      <w:pPr>
        <w:contextualSpacing/>
        <w:rPr>
          <w:sz w:val="12"/>
        </w:rPr>
      </w:pPr>
      <w:r w:rsidRPr="008F522F">
        <w:rPr>
          <w:sz w:val="12"/>
          <w:szCs w:val="10"/>
        </w:rPr>
        <w:t xml:space="preserve">Breaking with the world and the Word so that we may begin again (and again) necessarily means narrating them anew, against the narrative condemnation of the catastrophic. </w:t>
      </w:r>
      <w:r w:rsidRPr="00BF150E">
        <w:rPr>
          <w:b/>
          <w:bCs/>
          <w:u w:val="single"/>
        </w:rPr>
        <w:t>Since catastrophe itself, rather than being natural, is a phenomenon written onto Black life due to the enduring social life of the plantation, the second half of my book</w:t>
      </w:r>
      <w:r w:rsidRPr="00150054">
        <w:rPr>
          <w:b/>
          <w:bCs/>
          <w:u w:val="single"/>
        </w:rPr>
        <w:t xml:space="preserve"> </w:t>
      </w:r>
      <w:r w:rsidRPr="00083D63">
        <w:rPr>
          <w:b/>
          <w:bCs/>
          <w:highlight w:val="green"/>
          <w:u w:val="single"/>
        </w:rPr>
        <w:t>engage</w:t>
      </w:r>
      <w:r w:rsidRPr="00150054">
        <w:rPr>
          <w:b/>
          <w:bCs/>
          <w:u w:val="single"/>
        </w:rPr>
        <w:t>s</w:t>
      </w:r>
      <w:r w:rsidRPr="006B5EE8">
        <w:rPr>
          <w:b/>
          <w:bCs/>
          <w:u w:val="single"/>
        </w:rPr>
        <w:t xml:space="preserve"> </w:t>
      </w:r>
      <w:r w:rsidRPr="00083D63">
        <w:rPr>
          <w:b/>
          <w:bCs/>
          <w:highlight w:val="green"/>
          <w:u w:val="single"/>
        </w:rPr>
        <w:t>in</w:t>
      </w:r>
      <w:r w:rsidRPr="006B5EE8">
        <w:rPr>
          <w:b/>
          <w:bCs/>
          <w:u w:val="single"/>
        </w:rPr>
        <w:t xml:space="preserve"> those </w:t>
      </w:r>
      <w:r w:rsidRPr="00083D63">
        <w:rPr>
          <w:b/>
          <w:bCs/>
          <w:highlight w:val="green"/>
          <w:u w:val="single"/>
        </w:rPr>
        <w:t>persistent efforts of Black people to break</w:t>
      </w:r>
      <w:r w:rsidRPr="006B5EE8">
        <w:rPr>
          <w:b/>
          <w:bCs/>
          <w:u w:val="single"/>
        </w:rPr>
        <w:t xml:space="preserve"> with the meter, the governing text, or </w:t>
      </w:r>
      <w:r w:rsidRPr="00083D63">
        <w:rPr>
          <w:b/>
          <w:bCs/>
          <w:highlight w:val="green"/>
          <w:u w:val="single"/>
        </w:rPr>
        <w:t>the assumed terrain of the catastrophic.</w:t>
      </w:r>
      <w:r w:rsidRPr="008F522F">
        <w:rPr>
          <w:sz w:val="12"/>
        </w:rPr>
        <w:t xml:space="preserve"> I </w:t>
      </w:r>
      <w:r w:rsidRPr="008F522F">
        <w:rPr>
          <w:sz w:val="12"/>
        </w:rPr>
        <w:lastRenderedPageBreak/>
        <w:t>can discuss in the q and a, I consider how the aesthetic mediations of Black people in Louisiana and Haiti give us these persistent breaks with the meter of the catastrophic. But for now, I have outlined the meaning of catastrophe. And so I end by repeating the question, “What if we count it out differently?” Indeed, another story awaits us.</w:t>
      </w:r>
    </w:p>
    <w:p w14:paraId="515F7ABF" w14:textId="77777777" w:rsidR="00C26585" w:rsidRPr="00556F71" w:rsidRDefault="00C26585" w:rsidP="00C26585"/>
    <w:p w14:paraId="39609C5C" w14:textId="77777777" w:rsidR="00C26585" w:rsidRDefault="00C26585" w:rsidP="00C26585">
      <w:pPr>
        <w:rPr>
          <w:sz w:val="20"/>
          <w:szCs w:val="32"/>
        </w:rPr>
      </w:pPr>
    </w:p>
    <w:p w14:paraId="17B60872" w14:textId="69C28211" w:rsidR="00C26585" w:rsidRDefault="00C26585" w:rsidP="00C26585">
      <w:pPr>
        <w:pStyle w:val="Heading4"/>
      </w:pPr>
      <w:r>
        <w:t xml:space="preserve">Georgetown has misread the reproduction of antiblackness via AI as a contingent failure in particular programming when it is a reflection of the ontological nonbeing of blackness. </w:t>
      </w:r>
    </w:p>
    <w:p w14:paraId="3D6EB0BE" w14:textId="77777777" w:rsidR="00C26585" w:rsidRPr="00EB59A9" w:rsidRDefault="00C26585" w:rsidP="00C26585">
      <w:pPr>
        <w:rPr>
          <w:sz w:val="20"/>
          <w:szCs w:val="20"/>
        </w:rPr>
      </w:pPr>
      <w:r w:rsidRPr="00EB59A9">
        <w:rPr>
          <w:b/>
          <w:bCs/>
          <w:sz w:val="26"/>
          <w:szCs w:val="26"/>
        </w:rPr>
        <w:t>Dancy</w:t>
      </w:r>
      <w:r w:rsidRPr="00EB59A9">
        <w:rPr>
          <w:sz w:val="20"/>
          <w:szCs w:val="20"/>
        </w:rPr>
        <w:t xml:space="preserve">, Christopher L., </w:t>
      </w:r>
      <w:r w:rsidRPr="00EB59A9">
        <w:rPr>
          <w:b/>
          <w:bCs/>
          <w:sz w:val="26"/>
          <w:szCs w:val="26"/>
        </w:rPr>
        <w:t>and</w:t>
      </w:r>
      <w:r w:rsidRPr="00EB59A9">
        <w:rPr>
          <w:sz w:val="20"/>
          <w:szCs w:val="20"/>
        </w:rPr>
        <w:t xml:space="preserve"> P. Khalil </w:t>
      </w:r>
      <w:r w:rsidRPr="00EB59A9">
        <w:rPr>
          <w:b/>
          <w:bCs/>
          <w:sz w:val="26"/>
          <w:szCs w:val="26"/>
        </w:rPr>
        <w:t>Saucier</w:t>
      </w:r>
      <w:r w:rsidRPr="00EB59A9">
        <w:rPr>
          <w:sz w:val="20"/>
          <w:szCs w:val="20"/>
        </w:rPr>
        <w:t>. "AI and blackness: toward moving beyond bias and representation." </w:t>
      </w:r>
      <w:r w:rsidRPr="00EB59A9">
        <w:rPr>
          <w:i/>
          <w:iCs/>
          <w:sz w:val="20"/>
          <w:szCs w:val="20"/>
        </w:rPr>
        <w:t>IEEE Transactions on Technology and Society</w:t>
      </w:r>
      <w:r w:rsidRPr="00EB59A9">
        <w:rPr>
          <w:sz w:val="20"/>
          <w:szCs w:val="20"/>
        </w:rPr>
        <w:t> 3.1 (20</w:t>
      </w:r>
      <w:r w:rsidRPr="00EB59A9">
        <w:rPr>
          <w:b/>
          <w:bCs/>
          <w:sz w:val="26"/>
          <w:szCs w:val="26"/>
        </w:rPr>
        <w:t>21</w:t>
      </w:r>
      <w:r w:rsidRPr="00EB59A9">
        <w:rPr>
          <w:sz w:val="20"/>
          <w:szCs w:val="20"/>
        </w:rPr>
        <w:t>): 31-40. Dr. Chris Dancy's interest and expertise lies at the intersections of human behavior, computational systems, and sociocultural structures. He uses theoretical perspectives from computational cognitive science and Black studies to ground his research at these intersections. To study the processes that define these interactions, Dr. Dancy uses computational cognitive modeling, human behavioral studies, and design &amp; implementation considerations of computational (particularly "Al") systems. Khalil Saucier is Professor of Critical Black Studies at Bucknell University. Dr. Saucier is the editor and co-editor of various books, most recently </w:t>
      </w:r>
      <w:r w:rsidRPr="00EB59A9">
        <w:rPr>
          <w:i/>
          <w:iCs/>
          <w:sz w:val="20"/>
          <w:szCs w:val="20"/>
        </w:rPr>
        <w:t>The Black Mediterranean: Bodies, Borders, and Citizenship</w:t>
      </w:r>
      <w:r w:rsidRPr="00EB59A9">
        <w:rPr>
          <w:sz w:val="20"/>
          <w:szCs w:val="20"/>
        </w:rPr>
        <w:t>, (Palgrave-MacMillan, 2021). He is author of </w:t>
      </w:r>
      <w:r w:rsidRPr="00EB59A9">
        <w:rPr>
          <w:i/>
          <w:iCs/>
          <w:sz w:val="20"/>
          <w:szCs w:val="20"/>
        </w:rPr>
        <w:t>Necessarily Black: Cape Verdean Youth, Hip Hop Culture, and a Critique of Identity</w:t>
      </w:r>
      <w:r w:rsidRPr="00EB59A9">
        <w:rPr>
          <w:sz w:val="20"/>
          <w:szCs w:val="20"/>
        </w:rPr>
        <w:t> (Michigan State Press, 2015) and co-author of the forthcoming book </w:t>
      </w:r>
      <w:r w:rsidRPr="00EB59A9">
        <w:rPr>
          <w:i/>
          <w:iCs/>
          <w:sz w:val="20"/>
          <w:szCs w:val="20"/>
        </w:rPr>
        <w:t>African Migrants, European Borders, and the Problem with Humanitarianism</w:t>
      </w:r>
      <w:r w:rsidRPr="00EB59A9">
        <w:rPr>
          <w:sz w:val="20"/>
          <w:szCs w:val="20"/>
        </w:rPr>
        <w:t> (Manchester University Press).  Dr. Saucier publishes peer-reviewed articles in both the humanities and social sciences. He is also an aspiring abstract painter.] // [NW]</w:t>
      </w:r>
    </w:p>
    <w:p w14:paraId="5A7F2CC2" w14:textId="77777777" w:rsidR="00C26585" w:rsidRPr="006E1E01" w:rsidRDefault="00C26585" w:rsidP="00C26585">
      <w:pPr>
        <w:rPr>
          <w:sz w:val="16"/>
        </w:rPr>
      </w:pPr>
      <w:r w:rsidRPr="006E1E01">
        <w:rPr>
          <w:sz w:val="16"/>
        </w:rPr>
        <w:t xml:space="preserve">II. BLACKNESS AND THE HUMAN To ethically engage in a conversation between AI and race (and thus Blackness) requires moving beyond racial representation, bias, and discrimination. That is, it requires an understanding of antiblackness as a structuring principle for thought and action, which is enacted using concepts of race. In other words, </w:t>
      </w:r>
      <w:r w:rsidRPr="00BD1382">
        <w:rPr>
          <w:u w:val="single"/>
        </w:rPr>
        <w:t>antiblackness structures not just outcomes (e.g., racial inequality, medical apartheid, and more), but structures practices of knowing, thinking, and modeling</w:t>
      </w:r>
      <w:r w:rsidRPr="006E1E01">
        <w:rPr>
          <w:sz w:val="16"/>
        </w:rPr>
        <w:t xml:space="preserve">. Just as inequality is a symptom of antiblackness, so too, it can be argued, is much of the AI design (e.g., </w:t>
      </w:r>
      <w:r w:rsidRPr="00BD1382">
        <w:rPr>
          <w:u w:val="single"/>
        </w:rPr>
        <w:t>many of the systems that have been developed and deployed have enabled particularly inequitable and anti-Black practices</w:t>
      </w:r>
      <w:r w:rsidRPr="005D3B3D">
        <w:rPr>
          <w:u w:val="single"/>
        </w:rPr>
        <w:t xml:space="preserve">, [2]). </w:t>
      </w:r>
      <w:r w:rsidRPr="00AC1D60">
        <w:rPr>
          <w:u w:val="single"/>
        </w:rPr>
        <w:t>The distinction between human intelligence and artificial intelligence is enabled by a belief in an onto-epistemological structure that positions Blackness as the negation of the Human</w:t>
      </w:r>
      <w:r w:rsidRPr="006E1E01">
        <w:rPr>
          <w:sz w:val="16"/>
        </w:rPr>
        <w:t xml:space="preserve"> or at the very least the infrahuman, as the index against which the Human is measured and constructed/designed. </w:t>
      </w:r>
      <w:r w:rsidRPr="005D3B3D">
        <w:rPr>
          <w:u w:val="single"/>
        </w:rPr>
        <w:t>Blackness,</w:t>
      </w:r>
      <w:r w:rsidRPr="006E1E01">
        <w:rPr>
          <w:sz w:val="16"/>
        </w:rPr>
        <w:t xml:space="preserve"> in this sense</w:t>
      </w:r>
      <w:r w:rsidRPr="005D3B3D">
        <w:rPr>
          <w:u w:val="single"/>
        </w:rPr>
        <w:t xml:space="preserve">, is the name given to the antagonism of the Human world, that which helps its material configuration and articulation. </w:t>
      </w:r>
      <w:r w:rsidRPr="006E1E01">
        <w:rPr>
          <w:u w:val="single"/>
        </w:rPr>
        <w:t>This configuration</w:t>
      </w:r>
      <w:r w:rsidRPr="005D3B3D">
        <w:rPr>
          <w:u w:val="single"/>
        </w:rPr>
        <w:t xml:space="preserve"> and articulation </w:t>
      </w:r>
      <w:r w:rsidRPr="006E1E01">
        <w:rPr>
          <w:u w:val="single"/>
        </w:rPr>
        <w:t>is key to how we define human</w:t>
      </w:r>
      <w:r w:rsidRPr="005D3B3D">
        <w:rPr>
          <w:u w:val="single"/>
        </w:rPr>
        <w:t xml:space="preserve"> intelligence and, thus, how we define artificial intelligence that is synthesized [5] by the Human.</w:t>
      </w:r>
      <w:r w:rsidRPr="006E1E01">
        <w:rPr>
          <w:sz w:val="16"/>
        </w:rPr>
        <w:t xml:space="preserve"> Thus, to explore the entanglement of Blackness within AI is to understand the Blackness beyond identity and category and understand it as follows. 1) A sign, symbol, or metaphor that represents something, namely, lack and dereliction [8]. 2) As a paradigmatic expression of the world. Put differently, </w:t>
      </w:r>
      <w:r w:rsidRPr="006E1E01">
        <w:rPr>
          <w:highlight w:val="yellow"/>
          <w:u w:val="single"/>
        </w:rPr>
        <w:t>the Human is predicated on a regime</w:t>
      </w:r>
      <w:r w:rsidRPr="00AA6702">
        <w:rPr>
          <w:u w:val="single"/>
        </w:rPr>
        <w:t xml:space="preserve"> of the social organization </w:t>
      </w:r>
      <w:r w:rsidRPr="006E1E01">
        <w:rPr>
          <w:highlight w:val="yellow"/>
          <w:u w:val="single"/>
        </w:rPr>
        <w:t xml:space="preserve">that excludes </w:t>
      </w:r>
      <w:r w:rsidRPr="006E1E01">
        <w:rPr>
          <w:b/>
          <w:bCs/>
          <w:highlight w:val="yellow"/>
          <w:u w:val="single"/>
        </w:rPr>
        <w:t>Blackness. AI is configured along the political ontology of race</w:t>
      </w:r>
      <w:r w:rsidRPr="00AA6702">
        <w:rPr>
          <w:b/>
          <w:bCs/>
          <w:u w:val="single"/>
        </w:rPr>
        <w:t xml:space="preserve"> in that it relies on the entwined nature of the Human and nonhuman (or Other). </w:t>
      </w:r>
      <w:r w:rsidRPr="006E1E01">
        <w:rPr>
          <w:sz w:val="16"/>
        </w:rPr>
        <w:t xml:space="preserve">Blackness reinscribes the Human as synonymous with western Man [4]. </w:t>
      </w:r>
      <w:r w:rsidRPr="006E1E01">
        <w:rPr>
          <w:highlight w:val="yellow"/>
          <w:u w:val="single"/>
        </w:rPr>
        <w:t>The Human marks the agentic properties for all AI designs, not Blackness</w:t>
      </w:r>
      <w:r w:rsidRPr="00AA6702">
        <w:rPr>
          <w:u w:val="single"/>
        </w:rPr>
        <w:t xml:space="preserve">. Human intelligence is reliant on the dominant, standard genre of the Human [9] that positions the “Western bourgeoise liberal </w:t>
      </w:r>
      <w:proofErr w:type="spellStart"/>
      <w:r w:rsidRPr="00AA6702">
        <w:rPr>
          <w:u w:val="single"/>
        </w:rPr>
        <w:t>monohumanist</w:t>
      </w:r>
      <w:proofErr w:type="spellEnd"/>
      <w:r w:rsidRPr="00AA6702">
        <w:rPr>
          <w:u w:val="single"/>
        </w:rPr>
        <w:t>” as the Human. This requires the “wholly Other” status of those of African descent, that is Blackness</w:t>
      </w:r>
      <w:r w:rsidRPr="006E1E01">
        <w:rPr>
          <w:sz w:val="16"/>
        </w:rPr>
        <w:t xml:space="preserve">, as well as the descriptive codes or memes that specify the “symbolic life/death” of homo </w:t>
      </w:r>
      <w:proofErr w:type="spellStart"/>
      <w:r w:rsidRPr="006E1E01">
        <w:rPr>
          <w:sz w:val="16"/>
        </w:rPr>
        <w:t>oeconomicus</w:t>
      </w:r>
      <w:proofErr w:type="spellEnd"/>
      <w:r w:rsidRPr="006E1E01">
        <w:rPr>
          <w:sz w:val="16"/>
        </w:rPr>
        <w:t xml:space="preserve"> [9, p. 29]. </w:t>
      </w:r>
      <w:r w:rsidRPr="006E1E01">
        <w:rPr>
          <w:highlight w:val="yellow"/>
          <w:u w:val="single"/>
        </w:rPr>
        <w:t>To draw the line between human</w:t>
      </w:r>
      <w:r w:rsidRPr="00AA6702">
        <w:rPr>
          <w:u w:val="single"/>
        </w:rPr>
        <w:t xml:space="preserve"> intelligence </w:t>
      </w:r>
      <w:r w:rsidRPr="006E1E01">
        <w:rPr>
          <w:highlight w:val="yellow"/>
          <w:u w:val="single"/>
        </w:rPr>
        <w:t>and artificial intelligence, there must be an account for naturally human</w:t>
      </w:r>
      <w:r w:rsidRPr="00AA6702">
        <w:rPr>
          <w:u w:val="single"/>
        </w:rPr>
        <w:t xml:space="preserve"> and artificial. That natural definition of the Human is reliant on our present sociogenic “Darwinian descriptive statement” [9, p. 29] that informs and undergirds what it means to be a natural human and by consequence what it means to be artificial</w:t>
      </w:r>
      <w:r w:rsidRPr="006E1E01">
        <w:rPr>
          <w:sz w:val="16"/>
        </w:rPr>
        <w:t xml:space="preserve">, or, according to Simon [5, p. 5], “synthesized...by human beings” and “imitate appearances in natural things while lacking the reality of the latter” (emphasis ours). Indeed, even the use of intelligence as a conceptual marker brings with it a certain “value-laden” history </w:t>
      </w:r>
      <w:r w:rsidRPr="006E1E01">
        <w:rPr>
          <w:sz w:val="16"/>
        </w:rPr>
        <w:lastRenderedPageBreak/>
        <w:t xml:space="preserve">[10]. </w:t>
      </w:r>
      <w:r w:rsidRPr="00252FEC">
        <w:rPr>
          <w:u w:val="single"/>
        </w:rPr>
        <w:t>The typical account for intelligence is reliant on historically eugenic science that used the racial hierarchy as a structuring principle</w:t>
      </w:r>
      <w:r w:rsidRPr="006E1E01">
        <w:rPr>
          <w:sz w:val="16"/>
        </w:rPr>
        <w:t xml:space="preserve">. Thus, to think and act ethically about Blackness (and by extension, race) and AI, </w:t>
      </w:r>
      <w:r w:rsidRPr="00252FEC">
        <w:rPr>
          <w:u w:val="single"/>
        </w:rPr>
        <w:t xml:space="preserve">we must recognize the degree to which </w:t>
      </w:r>
      <w:r w:rsidRPr="00AC1D60">
        <w:rPr>
          <w:highlight w:val="yellow"/>
          <w:u w:val="single"/>
        </w:rPr>
        <w:t>the political ontology of Blackness</w:t>
      </w:r>
      <w:r w:rsidRPr="00252FEC">
        <w:rPr>
          <w:u w:val="single"/>
        </w:rPr>
        <w:t xml:space="preserve"> affects and </w:t>
      </w:r>
      <w:r w:rsidRPr="00AC1D60">
        <w:rPr>
          <w:highlight w:val="yellow"/>
          <w:u w:val="single"/>
        </w:rPr>
        <w:t>structures the world</w:t>
      </w:r>
      <w:r w:rsidRPr="00252FEC">
        <w:rPr>
          <w:u w:val="single"/>
        </w:rPr>
        <w:t>; that is, we must take into consideration the innocuousness ascribed to the Human.</w:t>
      </w:r>
      <w:r w:rsidRPr="006E1E01">
        <w:rPr>
          <w:sz w:val="16"/>
        </w:rPr>
        <w:t xml:space="preserve"> III. STRUCTURAL SYSTEMS,ANTIBLACKNESS, AND AI </w:t>
      </w:r>
      <w:r w:rsidRPr="00252FEC">
        <w:rPr>
          <w:u w:val="single"/>
        </w:rPr>
        <w:t>While many continue to focus on individuals and specific acts or bias toward anti-Black, racist outcomes</w:t>
      </w:r>
      <w:r w:rsidRPr="006E1E01">
        <w:rPr>
          <w:sz w:val="16"/>
        </w:rPr>
        <w:t xml:space="preserve"> (e.g., concepts related to implicit bias, [11]–[13], and individual acts of dehumanization [14]), </w:t>
      </w:r>
      <w:r w:rsidRPr="00252FEC">
        <w:rPr>
          <w:u w:val="single"/>
        </w:rPr>
        <w:t xml:space="preserve">this individual focus obscures a structural cause that historically has had a longer lasting and more pervasive </w:t>
      </w:r>
      <w:r w:rsidRPr="006E1E01">
        <w:rPr>
          <w:u w:val="single"/>
        </w:rPr>
        <w:t>impact [15], [16]. Structural racism, enacted through</w:t>
      </w:r>
      <w:r w:rsidRPr="006E1E01">
        <w:rPr>
          <w:sz w:val="16"/>
        </w:rPr>
        <w:t xml:space="preserve"> </w:t>
      </w:r>
      <w:r w:rsidRPr="00C22C20">
        <w:rPr>
          <w:u w:val="single"/>
        </w:rPr>
        <w:t xml:space="preserve">policies at social institutions above the level of the individual, </w:t>
      </w:r>
      <w:r w:rsidRPr="00AC1D60">
        <w:rPr>
          <w:highlight w:val="yellow"/>
          <w:u w:val="single"/>
        </w:rPr>
        <w:t>acts as the environment in which AI systems are designed, developed, and deployed</w:t>
      </w:r>
      <w:r w:rsidRPr="00C22C20">
        <w:rPr>
          <w:u w:val="single"/>
        </w:rPr>
        <w:t xml:space="preserve">. </w:t>
      </w:r>
      <w:r w:rsidRPr="006E1E01">
        <w:rPr>
          <w:sz w:val="16"/>
        </w:rPr>
        <w:t xml:space="preserve">Structural racism is also enacted through the sociocultural knowledge and systems created as a result of institutional policies (some of which might be considered more formal dogma, while other knowledge may take the less formal or more relaxed form of doxa [17]). These </w:t>
      </w:r>
      <w:r w:rsidRPr="00550B28">
        <w:rPr>
          <w:u w:val="single"/>
        </w:rPr>
        <w:t>structural forms of racism</w:t>
      </w:r>
      <w:r w:rsidRPr="00C22C20">
        <w:rPr>
          <w:u w:val="single"/>
        </w:rPr>
        <w:t xml:space="preserve"> result in anti-Black outcomes: they </w:t>
      </w:r>
      <w:r w:rsidRPr="00AC1D60">
        <w:rPr>
          <w:highlight w:val="yellow"/>
          <w:u w:val="single"/>
        </w:rPr>
        <w:t>result in disparities in healthcare treatment</w:t>
      </w:r>
      <w:r w:rsidRPr="00C22C20">
        <w:rPr>
          <w:u w:val="single"/>
        </w:rPr>
        <w:t xml:space="preserve"> [18], the </w:t>
      </w:r>
      <w:r w:rsidRPr="00AC1D60">
        <w:rPr>
          <w:highlight w:val="yellow"/>
          <w:u w:val="single"/>
        </w:rPr>
        <w:t>assignment of criminality</w:t>
      </w:r>
      <w:r w:rsidRPr="00C22C20">
        <w:rPr>
          <w:u w:val="single"/>
        </w:rPr>
        <w:t xml:space="preserve"> [19], [20], the </w:t>
      </w:r>
      <w:r w:rsidRPr="00AC1D60">
        <w:rPr>
          <w:highlight w:val="yellow"/>
          <w:u w:val="single"/>
        </w:rPr>
        <w:t>continued segregation of resources</w:t>
      </w:r>
      <w:r w:rsidRPr="00C22C20">
        <w:rPr>
          <w:u w:val="single"/>
        </w:rPr>
        <w:t xml:space="preserve"> [21], [22], </w:t>
      </w:r>
      <w:r w:rsidRPr="00AC1D60">
        <w:rPr>
          <w:highlight w:val="yellow"/>
          <w:u w:val="single"/>
        </w:rPr>
        <w:t>and a plethora of other anti-Black outcomes</w:t>
      </w:r>
      <w:r w:rsidRPr="00C22C20">
        <w:rPr>
          <w:u w:val="single"/>
        </w:rPr>
        <w:t xml:space="preserve"> </w:t>
      </w:r>
      <w:r w:rsidRPr="006E1E01">
        <w:rPr>
          <w:sz w:val="16"/>
        </w:rPr>
        <w:t xml:space="preserve">(e.g., [23]–[25]). </w:t>
      </w:r>
      <w:r w:rsidRPr="00C22C20">
        <w:rPr>
          <w:u w:val="single"/>
        </w:rPr>
        <w:t>These outcomes further result in modification of knowledge systems that also inform structural policies, creating a pernicious cycle of implicit and explicit antiblackness.</w:t>
      </w:r>
      <w:r w:rsidRPr="006E1E01">
        <w:rPr>
          <w:sz w:val="16"/>
        </w:rPr>
        <w:t xml:space="preserve"> Noble [24] audits and observes the ways in which the Google search engine treats Blackness and women, particularly focusing on the intersection thereof. She notes that </w:t>
      </w:r>
      <w:r w:rsidRPr="00952610">
        <w:rPr>
          <w:u w:val="single"/>
        </w:rPr>
        <w:t>“search engine results perpetuate particular narratives that reflect historically uneven distributions of power in society”</w:t>
      </w:r>
      <w:r w:rsidRPr="006E1E01">
        <w:rPr>
          <w:sz w:val="16"/>
        </w:rPr>
        <w:t xml:space="preserve"> ([24, p. 71]). Noble uses Google because it is a “broker of cultural imperialism” ([24, p. 86]). She uses the “pornification” of Black women and girls within the Google search engine to shed light on the commodified nature of the seemingly neutral results returned. </w:t>
      </w:r>
      <w:r w:rsidRPr="00952610">
        <w:rPr>
          <w:u w:val="single"/>
        </w:rPr>
        <w:t>Search engine results here are not neutral, but instead a reproduction of sociocultural knowledge for the purposes of advertising as well as the collection of more “behavioral surplus” data</w:t>
      </w:r>
      <w:r w:rsidRPr="006E1E01">
        <w:rPr>
          <w:sz w:val="16"/>
        </w:rPr>
        <w:t xml:space="preserve"> [26], like personalized click through data (e.g., [27]), all factors used to learn which results to return over-time. The example of audited Google search results is a particularly useful example when thinking about the modification of knowledge systems as one considers the growth of Google (and similar search engines) as an ever-growing important arbiter of knowledge. Sparrow et al. [28] discussed the effects of having information available via systems like Internet search engines on transactive memory (which can be thought of as a “combination of memory stores held directly by individuals and the memory stores they can access because they know someone who knows that information” [28]). They found that knowing that such information is available via a computational system like a search engine reduced the likelihood of (an individual) storing specific information about that item to memory and instead resulted in storing information on where to find that item in memory. Sparrow et al. [28] contend that we have become dependent on these systems in the same way that “we are dependent on all the knowledge we gain from our friends and coworkers—and lose if they are out of touch.” Thus, those </w:t>
      </w:r>
      <w:r w:rsidRPr="00AC1D60">
        <w:rPr>
          <w:highlight w:val="yellow"/>
          <w:u w:val="single"/>
        </w:rPr>
        <w:t>AI systems</w:t>
      </w:r>
      <w:r w:rsidRPr="00ED3AC3">
        <w:rPr>
          <w:u w:val="single"/>
        </w:rPr>
        <w:t xml:space="preserve"> sort and decide knowledge to give us is important given that these systems </w:t>
      </w:r>
      <w:r w:rsidRPr="00AC1D60">
        <w:rPr>
          <w:highlight w:val="yellow"/>
          <w:u w:val="single"/>
        </w:rPr>
        <w:t>pull information from structurally anti-Black environments</w:t>
      </w:r>
      <w:r w:rsidRPr="00ED3AC3">
        <w:rPr>
          <w:u w:val="single"/>
        </w:rPr>
        <w:t xml:space="preserve"> and because we treat the information retrieved in a manner similar to the ways we have treated knowledge from some friends and family in the past—they create a bootstrapping process that reflects existing anti-Black structures and enacts cycles of those structures through the decisions made.</w:t>
      </w:r>
      <w:r w:rsidRPr="006E1E01">
        <w:rPr>
          <w:sz w:val="16"/>
        </w:rPr>
        <w:t xml:space="preserve"> The pervasive use of large amounts of data to inform AI systems has resulted in a more recent push toward examining the ways one might change those AI systems or those data for less biased (which often includes some form of racial bias) outcomes in the use of those systems or data or both [1], [7], [29]–[31]. </w:t>
      </w:r>
      <w:r w:rsidRPr="00AC1D60">
        <w:rPr>
          <w:b/>
          <w:bCs/>
          <w:highlight w:val="yellow"/>
          <w:u w:val="single"/>
        </w:rPr>
        <w:t>Despite</w:t>
      </w:r>
      <w:r w:rsidRPr="00BB3DD0">
        <w:rPr>
          <w:b/>
          <w:bCs/>
          <w:u w:val="single"/>
        </w:rPr>
        <w:t xml:space="preserve"> general </w:t>
      </w:r>
      <w:r w:rsidRPr="00AC1D60">
        <w:rPr>
          <w:b/>
          <w:bCs/>
          <w:highlight w:val="yellow"/>
          <w:u w:val="single"/>
        </w:rPr>
        <w:t>forms of bias reduction</w:t>
      </w:r>
      <w:r w:rsidRPr="00BB3DD0">
        <w:rPr>
          <w:b/>
          <w:bCs/>
          <w:u w:val="single"/>
        </w:rPr>
        <w:t xml:space="preserve"> in systems, </w:t>
      </w:r>
      <w:r w:rsidRPr="00AC1D60">
        <w:rPr>
          <w:b/>
          <w:bCs/>
          <w:highlight w:val="yellow"/>
          <w:u w:val="single"/>
        </w:rPr>
        <w:t>dehumanization of Blackness persists</w:t>
      </w:r>
      <w:r w:rsidRPr="006E1E01">
        <w:rPr>
          <w:sz w:val="16"/>
        </w:rPr>
        <w:t xml:space="preserve">. To show an example of this persistence despite measures of bias reduction, we examine the </w:t>
      </w:r>
      <w:proofErr w:type="spellStart"/>
      <w:r w:rsidRPr="006E1E01">
        <w:rPr>
          <w:sz w:val="16"/>
        </w:rPr>
        <w:t>ConceptNet</w:t>
      </w:r>
      <w:proofErr w:type="spellEnd"/>
      <w:r w:rsidRPr="006E1E01">
        <w:rPr>
          <w:sz w:val="16"/>
        </w:rPr>
        <w:t xml:space="preserve"> semantic knowledge network. A. </w:t>
      </w:r>
      <w:proofErr w:type="spellStart"/>
      <w:r w:rsidRPr="006E1E01">
        <w:rPr>
          <w:sz w:val="16"/>
        </w:rPr>
        <w:t>ConceptNet</w:t>
      </w:r>
      <w:proofErr w:type="spellEnd"/>
      <w:r w:rsidRPr="006E1E01">
        <w:rPr>
          <w:sz w:val="16"/>
        </w:rPr>
        <w:t xml:space="preserve"> </w:t>
      </w:r>
      <w:proofErr w:type="spellStart"/>
      <w:r w:rsidRPr="006E1E01">
        <w:rPr>
          <w:sz w:val="16"/>
        </w:rPr>
        <w:t>ConceptNet</w:t>
      </w:r>
      <w:proofErr w:type="spellEnd"/>
      <w:r w:rsidRPr="006E1E01">
        <w:rPr>
          <w:sz w:val="16"/>
        </w:rPr>
        <w:t xml:space="preserve"> [32] is an opensource knowledge graph that includes knowledge from several sources to connect terms with “labeled, weighted edges (assertions).” Based on the several knowledge sources, the </w:t>
      </w:r>
      <w:proofErr w:type="spellStart"/>
      <w:r w:rsidRPr="006E1E01">
        <w:rPr>
          <w:sz w:val="16"/>
        </w:rPr>
        <w:t>ConceptNet</w:t>
      </w:r>
      <w:proofErr w:type="spellEnd"/>
      <w:r w:rsidRPr="006E1E01">
        <w:rPr>
          <w:sz w:val="16"/>
        </w:rPr>
        <w:t xml:space="preserve"> API uses a system called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to compute a relatedness between terms.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set of word embeddings that can be used for tasks such as representing the meanings of words. The system combines data from several sources, including </w:t>
      </w:r>
      <w:proofErr w:type="spellStart"/>
      <w:r w:rsidRPr="006E1E01">
        <w:rPr>
          <w:sz w:val="16"/>
        </w:rPr>
        <w:t>ConceptNet</w:t>
      </w:r>
      <w:proofErr w:type="spellEnd"/>
      <w:r w:rsidRPr="006E1E01">
        <w:rPr>
          <w:sz w:val="16"/>
        </w:rPr>
        <w:t xml:space="preserve"> 5, word2vec, </w:t>
      </w:r>
      <w:proofErr w:type="spellStart"/>
      <w:r w:rsidRPr="006E1E01">
        <w:rPr>
          <w:sz w:val="16"/>
        </w:rPr>
        <w:t>GloVe</w:t>
      </w:r>
      <w:proofErr w:type="spellEnd"/>
      <w:r w:rsidRPr="006E1E01">
        <w:rPr>
          <w:sz w:val="16"/>
        </w:rPr>
        <w:t xml:space="preserve">, and </w:t>
      </w:r>
      <w:proofErr w:type="spellStart"/>
      <w:r w:rsidRPr="006E1E01">
        <w:rPr>
          <w:sz w:val="16"/>
        </w:rPr>
        <w:t>OpenSubtitles</w:t>
      </w:r>
      <w:proofErr w:type="spellEnd"/>
      <w:r w:rsidRPr="006E1E01">
        <w:rPr>
          <w:sz w:val="16"/>
        </w:rPr>
        <w:t xml:space="preserve"> 2016.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uses a particular algorithm to calculate the relatedness for out-of-vocabulary terms (this is useful to know given that one of the terms mentioned in an ensuing section uses this algorithm): 1) if the word is not English, attempt to find an equivalently spelled word within the English portion of the embeddings; 2) if the word is in English, remove a letter from the end, and see if that is a prefix of known words. If this is the case, compute the average the embeddings of those known words; 3) if the prefix is still unknown after removing one letter, continue to remove letters from the end until either a known prefix is found or you reach a single character. A more recent version of this system has also attempted to reduce bias (i.e., in the sense of gender or racial bias) in the system and, thus, produce more fair relations between terms through “algorithmic de-biasing” (see [31], [33], for a background on approaches used to reduce bias). The various knowledge sources used and the already completed “de-biasing” makes </w:t>
      </w:r>
      <w:proofErr w:type="spellStart"/>
      <w:r w:rsidRPr="006E1E01">
        <w:rPr>
          <w:sz w:val="16"/>
        </w:rPr>
        <w:t>ConceptNet</w:t>
      </w:r>
      <w:proofErr w:type="spellEnd"/>
      <w:r w:rsidRPr="006E1E01">
        <w:rPr>
          <w:sz w:val="16"/>
        </w:rPr>
        <w:t xml:space="preserve"> an interesting site for exploration into the pervasiveness of antiblackness within existing online knowledge sources, which can be thought of as providing a picture </w:t>
      </w:r>
      <w:r w:rsidRPr="006E1E01">
        <w:rPr>
          <w:sz w:val="16"/>
        </w:rPr>
        <w:lastRenderedPageBreak/>
        <w:t xml:space="preserve">into the social knowledge structures that are used by humans and AI systems alike; including considering what those knowledge systems look like after bias has been considered. As an initial exploration into how </w:t>
      </w:r>
      <w:proofErr w:type="spellStart"/>
      <w:r w:rsidRPr="006E1E01">
        <w:rPr>
          <w:sz w:val="16"/>
        </w:rPr>
        <w:t>ConceptNet</w:t>
      </w:r>
      <w:proofErr w:type="spellEnd"/>
      <w:r w:rsidRPr="006E1E01">
        <w:rPr>
          <w:sz w:val="16"/>
        </w:rPr>
        <w:t xml:space="preserve"> might be used to define relations between Blackness (and some related concepts) and Humanity, we used the API to explore the relatedness between certain concepts; this exploration was performed using </w:t>
      </w:r>
      <w:proofErr w:type="spellStart"/>
      <w:r w:rsidRPr="006E1E01">
        <w:rPr>
          <w:sz w:val="16"/>
        </w:rPr>
        <w:t>ConceptNet</w:t>
      </w:r>
      <w:proofErr w:type="spellEnd"/>
      <w:r w:rsidRPr="006E1E01">
        <w:rPr>
          <w:sz w:val="16"/>
        </w:rPr>
        <w:t xml:space="preserve"> 5.7. We chose not to use the typical derogatory (U.S.-centric) terms used to represent black (or indeed white) people as these would be less material for this particular focus, because the power dynamics, structural inequalities, and racist representations that are used to justify those hierarchies and inequalities are embedded within the terms used. Not only are these the terms used more commonly in everyday language, these are the terms more likely to be used and referenced for decision making and action selection by AI systems. We used existing historical accounts of antiblackness and related racialization [4], [16], [19] as a guide for terms to use in this audit. Fig. 3 shows a heatmap of the relatedness between race terms (particularly some used for black or white racial categories) and terms associated with human (and some associated with terms meant to represent sub or other-than human); a table of these values can be found in Appendix B. As one may expect, the results are mixed when comparing terms that were particularly unbalanced in the number of edges connected to those terms. The terms associated with the _man and _woman columns illustrate this point. The term </w:t>
      </w:r>
      <w:proofErr w:type="spellStart"/>
      <w:r w:rsidRPr="006E1E01">
        <w:rPr>
          <w:sz w:val="16"/>
        </w:rPr>
        <w:t>black_man</w:t>
      </w:r>
      <w:proofErr w:type="spellEnd"/>
      <w:r w:rsidRPr="006E1E01">
        <w:rPr>
          <w:sz w:val="16"/>
        </w:rPr>
        <w:t xml:space="preserve"> has a documentation of six edges while </w:t>
      </w:r>
      <w:proofErr w:type="spellStart"/>
      <w:r w:rsidRPr="006E1E01">
        <w:rPr>
          <w:sz w:val="16"/>
        </w:rPr>
        <w:t>white_man</w:t>
      </w:r>
      <w:proofErr w:type="spellEnd"/>
      <w:r w:rsidRPr="006E1E01">
        <w:rPr>
          <w:sz w:val="16"/>
        </w:rPr>
        <w:t xml:space="preserve"> has 41 edges, and the term </w:t>
      </w:r>
      <w:proofErr w:type="spellStart"/>
      <w:r w:rsidRPr="006E1E01">
        <w:rPr>
          <w:sz w:val="16"/>
        </w:rPr>
        <w:t>black_woman</w:t>
      </w:r>
      <w:proofErr w:type="spellEnd"/>
      <w:r w:rsidRPr="006E1E01">
        <w:rPr>
          <w:sz w:val="16"/>
        </w:rPr>
        <w:t xml:space="preserve"> has 0 edges (meaning that the system had to calculate those relatedness values using a method for determining relatedness for out-of-vocabulary terms), while </w:t>
      </w:r>
      <w:proofErr w:type="spellStart"/>
      <w:r w:rsidRPr="006E1E01">
        <w:rPr>
          <w:sz w:val="16"/>
        </w:rPr>
        <w:t>white_woman</w:t>
      </w:r>
      <w:proofErr w:type="spellEnd"/>
      <w:r w:rsidRPr="006E1E01">
        <w:rPr>
          <w:sz w:val="16"/>
        </w:rPr>
        <w:t xml:space="preserve"> has nine edges; in contrast, black, white, man, and woman had edge totals greater than 1000. Despite </w:t>
      </w:r>
      <w:proofErr w:type="spellStart"/>
      <w:r w:rsidRPr="006E1E01">
        <w:rPr>
          <w:sz w:val="16"/>
        </w:rPr>
        <w:t>black_man</w:t>
      </w:r>
      <w:proofErr w:type="spellEnd"/>
      <w:r w:rsidRPr="006E1E01">
        <w:rPr>
          <w:sz w:val="16"/>
        </w:rPr>
        <w:t xml:space="preserve"> and </w:t>
      </w:r>
      <w:proofErr w:type="spellStart"/>
      <w:r w:rsidRPr="006E1E01">
        <w:rPr>
          <w:sz w:val="16"/>
        </w:rPr>
        <w:t>white_woman</w:t>
      </w:r>
      <w:proofErr w:type="spellEnd"/>
      <w:r w:rsidRPr="006E1E01">
        <w:rPr>
          <w:sz w:val="16"/>
        </w:rPr>
        <w:t xml:space="preserve"> being close to one another in the number of edges, </w:t>
      </w:r>
      <w:proofErr w:type="spellStart"/>
      <w:r w:rsidRPr="006E1E01">
        <w:rPr>
          <w:sz w:val="16"/>
        </w:rPr>
        <w:t>white_woman</w:t>
      </w:r>
      <w:proofErr w:type="spellEnd"/>
      <w:r w:rsidRPr="006E1E01">
        <w:rPr>
          <w:sz w:val="16"/>
        </w:rPr>
        <w:t xml:space="preserve"> has a much closer match in relatedness to the more general woman. Whereas both man and woman (and </w:t>
      </w:r>
      <w:proofErr w:type="spellStart"/>
      <w:r w:rsidRPr="006E1E01">
        <w:rPr>
          <w:sz w:val="16"/>
        </w:rPr>
        <w:t>white_woman</w:t>
      </w:r>
      <w:proofErr w:type="spellEnd"/>
      <w:r w:rsidRPr="006E1E01">
        <w:rPr>
          <w:sz w:val="16"/>
        </w:rPr>
        <w:t xml:space="preserve">) show a relatedness to several of the terms, </w:t>
      </w:r>
      <w:proofErr w:type="spellStart"/>
      <w:r w:rsidRPr="006E1E01">
        <w:rPr>
          <w:sz w:val="16"/>
        </w:rPr>
        <w:t>black_man</w:t>
      </w:r>
      <w:proofErr w:type="spellEnd"/>
      <w:r w:rsidRPr="006E1E01">
        <w:rPr>
          <w:sz w:val="16"/>
        </w:rPr>
        <w:t xml:space="preserve"> shows a higher relatedness to the less-than-human concepts. The term </w:t>
      </w:r>
      <w:proofErr w:type="spellStart"/>
      <w:r w:rsidRPr="006E1E01">
        <w:rPr>
          <w:sz w:val="16"/>
        </w:rPr>
        <w:t>black_woman</w:t>
      </w:r>
      <w:proofErr w:type="spellEnd"/>
      <w:r w:rsidRPr="006E1E01">
        <w:rPr>
          <w:sz w:val="16"/>
        </w:rPr>
        <w:t xml:space="preserve"> generally shows a lower relatedness to all of the Human and less-than-human terms. </w:t>
      </w:r>
      <w:proofErr w:type="spellStart"/>
      <w:r w:rsidRPr="006E1E01">
        <w:rPr>
          <w:sz w:val="16"/>
        </w:rPr>
        <w:t>Conceptnet</w:t>
      </w:r>
      <w:proofErr w:type="spellEnd"/>
      <w:r w:rsidRPr="006E1E01">
        <w:rPr>
          <w:sz w:val="16"/>
        </w:rPr>
        <w:t xml:space="preserve"> provides but one example of a potential issue with AI systems that rely on increasingly large datasets to form knowledge to be used in decision-making. As discussed by Bender et al. [46], these data pulled from several sources often represent the “voices of people most likely to hew to a hegemonic viewpoint.” By using datasets that automatically pull primarily from these Internet sources, AI systems learn from (and contribute to) data that implicitly further the dominant mode of the Human; this occurs both through the filtering of Internet sources and through the use of the Internet itself as the main source [46]. Though antiblackness certainly is not limited to English speakers (indeed see, for example, discussions by [53] and [56] for Italian, French, and other non-English contexts) the primary use of U.S. English and U.K. English also means that the “Western bourgeois liberal </w:t>
      </w:r>
      <w:proofErr w:type="spellStart"/>
      <w:r w:rsidRPr="006E1E01">
        <w:rPr>
          <w:sz w:val="16"/>
        </w:rPr>
        <w:t>monohumanist</w:t>
      </w:r>
      <w:proofErr w:type="spellEnd"/>
      <w:r w:rsidRPr="006E1E01">
        <w:rPr>
          <w:sz w:val="16"/>
        </w:rPr>
        <w:t xml:space="preserve">” [9] is overrepresented as the Human and, thus, “white supremacist, misogynistic,..., etc., views” [46] related to that formulation are dominant within those data. This tie to language is important– as Fanon [8, p. 2] notes, “A [person] who possesses a language possesses as an indirect consequence the world expressed and implied by this language.” </w:t>
      </w:r>
      <w:r w:rsidRPr="002F6238">
        <w:rPr>
          <w:u w:val="single"/>
        </w:rPr>
        <w:t>AI systems that engage in these learning processes (and by action also may contribute to those same Internet mediated data sources) further extend ways in which the preclusion of Blackness is used to bear “the weight of civilization.”</w:t>
      </w:r>
      <w:r w:rsidRPr="006E1E01">
        <w:rPr>
          <w:sz w:val="16"/>
        </w:rPr>
        <w:t xml:space="preserve"> [8, p. 2]. Beyond just the raw values, these knowledge networks also provide an opportunity to contextualize not only AI systems that may potentially use this semantic network but also a way to contextualize human behavior. One might use the distinctions found in the network to think through human decision-making during potential design, development, and deployment stages. Particularly, it is useful to probe more into what the Human, other-than-human distinctions found in the results means for those decisions. Auditing </w:t>
      </w:r>
      <w:proofErr w:type="spellStart"/>
      <w:r w:rsidRPr="006E1E01">
        <w:rPr>
          <w:sz w:val="16"/>
        </w:rPr>
        <w:t>ConceptNet</w:t>
      </w:r>
      <w:proofErr w:type="spellEnd"/>
      <w:r w:rsidRPr="006E1E01">
        <w:rPr>
          <w:sz w:val="16"/>
        </w:rPr>
        <w:t xml:space="preserve"> and similar systems provides an opportunity to probe (digital) relations between Blackness and the Human. </w:t>
      </w:r>
      <w:proofErr w:type="spellStart"/>
      <w:r w:rsidRPr="006E1E01">
        <w:rPr>
          <w:sz w:val="16"/>
        </w:rPr>
        <w:t>ConceptNet</w:t>
      </w:r>
      <w:proofErr w:type="spellEnd"/>
      <w:r w:rsidRPr="006E1E01">
        <w:rPr>
          <w:sz w:val="16"/>
        </w:rPr>
        <w:t xml:space="preserve"> as a common-sense knowledge system can give both other AI systems and people a computational model (albeit an imperfect one, as models are) of ontology, that is, of relations in the (digital) world. Understanding these relations as they exist and as they evolve is important for understanding Blackness and AI. IV. BLACKNESS IN AI ETHICS Any attempt to ethically explore the entanglement between AI and antiblackness requires that we attend to the paradigmatic and structural, while acknowledging the agentic power of individuals in developing artifacts that perpetuate and fortify this structure. Acknowledging </w:t>
      </w:r>
      <w:r w:rsidRPr="00D515E0">
        <w:rPr>
          <w:u w:val="single"/>
        </w:rPr>
        <w:t>the anti-Black structure of the Human as the ethical problem is important to any and all discussions about bias, race, and antiblackness in AI systems</w:t>
      </w:r>
      <w:r w:rsidRPr="006E1E01">
        <w:rPr>
          <w:sz w:val="16"/>
        </w:rPr>
        <w:t xml:space="preserve">. This is to say that ethics and the </w:t>
      </w:r>
      <w:r w:rsidRPr="00AC1D60">
        <w:rPr>
          <w:b/>
          <w:bCs/>
          <w:highlight w:val="yellow"/>
          <w:u w:val="single"/>
        </w:rPr>
        <w:t>applications</w:t>
      </w:r>
      <w:r w:rsidRPr="00D515E0">
        <w:rPr>
          <w:b/>
          <w:bCs/>
          <w:u w:val="single"/>
        </w:rPr>
        <w:t xml:space="preserve"> thereof </w:t>
      </w:r>
      <w:r w:rsidRPr="00AC1D60">
        <w:rPr>
          <w:b/>
          <w:bCs/>
          <w:highlight w:val="yellow"/>
          <w:u w:val="single"/>
        </w:rPr>
        <w:t>for AI systems presupposes “relations of recognition” of humanity</w:t>
      </w:r>
      <w:r w:rsidRPr="00D515E0">
        <w:rPr>
          <w:b/>
          <w:bCs/>
          <w:u w:val="single"/>
        </w:rPr>
        <w:t xml:space="preserve"> and subjectivity—something </w:t>
      </w:r>
      <w:r w:rsidRPr="00AC1D60">
        <w:rPr>
          <w:b/>
          <w:bCs/>
          <w:highlight w:val="yellow"/>
          <w:u w:val="single"/>
        </w:rPr>
        <w:t>that the “</w:t>
      </w:r>
      <w:proofErr w:type="spellStart"/>
      <w:r w:rsidRPr="00AC1D60">
        <w:rPr>
          <w:b/>
          <w:bCs/>
          <w:highlight w:val="yellow"/>
          <w:u w:val="single"/>
        </w:rPr>
        <w:t>spectre</w:t>
      </w:r>
      <w:proofErr w:type="spellEnd"/>
      <w:r w:rsidRPr="00AC1D60">
        <w:rPr>
          <w:b/>
          <w:bCs/>
          <w:highlight w:val="yellow"/>
          <w:u w:val="single"/>
        </w:rPr>
        <w:t xml:space="preserve"> of slavery destroys”</w:t>
      </w:r>
      <w:r w:rsidRPr="006E1E01">
        <w:rPr>
          <w:sz w:val="16"/>
        </w:rPr>
        <w:t xml:space="preserve"> [42, p. 54]; and as we discuss in a following paragraph, current codes of ethics, ethical guidelines, etc., are lacking in their attempts to explicitly address the issue of antiblackness in AI systems. To move beyond projects in AI ethics that force a certain assimilation and colonization (Benjamin [23, p. 176] provided a related discussion on design as a colonizing project), antiblackness and the foundations of this continuously maintained boundary [25] must be directly addressed. Despite this importance, </w:t>
      </w:r>
      <w:r w:rsidRPr="005A51D1">
        <w:rPr>
          <w:u w:val="single"/>
        </w:rPr>
        <w:t>AI ethics principles and frameworks continue to leave out antiblackness as paradigmatic, regardless of increasing awareness of bias and racism writ large.</w:t>
      </w:r>
      <w:r w:rsidRPr="006E1E01">
        <w:rPr>
          <w:sz w:val="16"/>
        </w:rPr>
        <w:t xml:space="preserve"> The previously mentioned de-biasing for the </w:t>
      </w:r>
      <w:proofErr w:type="spellStart"/>
      <w:r w:rsidRPr="006E1E01">
        <w:rPr>
          <w:sz w:val="16"/>
        </w:rPr>
        <w:t>Conceptnet</w:t>
      </w:r>
      <w:proofErr w:type="spellEnd"/>
      <w:r w:rsidRPr="006E1E01">
        <w:rPr>
          <w:sz w:val="16"/>
        </w:rPr>
        <w:t xml:space="preserve"> </w:t>
      </w:r>
      <w:proofErr w:type="spellStart"/>
      <w:r w:rsidRPr="006E1E01">
        <w:rPr>
          <w:sz w:val="16"/>
        </w:rPr>
        <w:t>Numberbatch</w:t>
      </w:r>
      <w:proofErr w:type="spellEnd"/>
      <w:r w:rsidRPr="006E1E01">
        <w:rPr>
          <w:sz w:val="16"/>
        </w:rPr>
        <w:t xml:space="preserve"> is a useful example of the issues one can encounter when not more directly considering antiblackness. Our audit of that system for semantic relatedness between the racialized terms of </w:t>
      </w:r>
      <w:proofErr w:type="spellStart"/>
      <w:r w:rsidRPr="006E1E01">
        <w:rPr>
          <w:sz w:val="16"/>
        </w:rPr>
        <w:t>black_man</w:t>
      </w:r>
      <w:proofErr w:type="spellEnd"/>
      <w:r w:rsidRPr="006E1E01">
        <w:rPr>
          <w:sz w:val="16"/>
        </w:rPr>
        <w:t xml:space="preserve">, </w:t>
      </w:r>
      <w:proofErr w:type="spellStart"/>
      <w:r w:rsidRPr="006E1E01">
        <w:rPr>
          <w:sz w:val="16"/>
        </w:rPr>
        <w:t>white_man</w:t>
      </w:r>
      <w:proofErr w:type="spellEnd"/>
      <w:r w:rsidRPr="006E1E01">
        <w:rPr>
          <w:sz w:val="16"/>
        </w:rPr>
        <w:t xml:space="preserve">, </w:t>
      </w:r>
      <w:proofErr w:type="spellStart"/>
      <w:r w:rsidRPr="006E1E01">
        <w:rPr>
          <w:sz w:val="16"/>
        </w:rPr>
        <w:t>black_woman</w:t>
      </w:r>
      <w:proofErr w:type="spellEnd"/>
      <w:r w:rsidRPr="006E1E01">
        <w:rPr>
          <w:sz w:val="16"/>
        </w:rPr>
        <w:t xml:space="preserve">, </w:t>
      </w:r>
      <w:proofErr w:type="spellStart"/>
      <w:r w:rsidRPr="006E1E01">
        <w:rPr>
          <w:sz w:val="16"/>
        </w:rPr>
        <w:t>white_man</w:t>
      </w:r>
      <w:proofErr w:type="spellEnd"/>
      <w:r w:rsidRPr="006E1E01">
        <w:rPr>
          <w:sz w:val="16"/>
        </w:rPr>
        <w:t xml:space="preserve"> (as well as standardized representations of man and woman) showed a pattern reflective of known historical relations between human-related representations, animal-related representations, and existing racial structures (portraying a social order or hierarchy). Those data showed that </w:t>
      </w:r>
      <w:r w:rsidRPr="00A102C0">
        <w:rPr>
          <w:u w:val="single"/>
        </w:rPr>
        <w:t xml:space="preserve">despite the aforementioned de-biasing of the </w:t>
      </w:r>
      <w:proofErr w:type="spellStart"/>
      <w:r w:rsidRPr="00A102C0">
        <w:rPr>
          <w:u w:val="single"/>
        </w:rPr>
        <w:t>ConceptNet</w:t>
      </w:r>
      <w:proofErr w:type="spellEnd"/>
      <w:r w:rsidRPr="00A102C0">
        <w:rPr>
          <w:u w:val="single"/>
        </w:rPr>
        <w:t xml:space="preserve"> </w:t>
      </w:r>
      <w:proofErr w:type="spellStart"/>
      <w:r w:rsidRPr="00A102C0">
        <w:rPr>
          <w:u w:val="single"/>
        </w:rPr>
        <w:t>Numberbatch</w:t>
      </w:r>
      <w:proofErr w:type="spellEnd"/>
      <w:r w:rsidRPr="00A102C0">
        <w:rPr>
          <w:u w:val="single"/>
        </w:rPr>
        <w:t xml:space="preserve"> system, </w:t>
      </w:r>
      <w:proofErr w:type="spellStart"/>
      <w:r w:rsidRPr="00A102C0">
        <w:rPr>
          <w:u w:val="single"/>
        </w:rPr>
        <w:t>black_man</w:t>
      </w:r>
      <w:proofErr w:type="spellEnd"/>
      <w:r w:rsidRPr="00A102C0">
        <w:rPr>
          <w:u w:val="single"/>
        </w:rPr>
        <w:t xml:space="preserve"> retained a closer semantic relatedness to animalistic terms, while </w:t>
      </w:r>
      <w:proofErr w:type="spellStart"/>
      <w:r w:rsidRPr="00A102C0">
        <w:rPr>
          <w:u w:val="single"/>
        </w:rPr>
        <w:t>white_man</w:t>
      </w:r>
      <w:proofErr w:type="spellEnd"/>
      <w:r w:rsidRPr="00A102C0">
        <w:rPr>
          <w:u w:val="single"/>
        </w:rPr>
        <w:t xml:space="preserve"> retained a closer semantic relatedness to terms that portray humanity</w:t>
      </w:r>
      <w:r w:rsidRPr="006E1E01">
        <w:rPr>
          <w:sz w:val="16"/>
        </w:rPr>
        <w:t xml:space="preserve">. What is more, the lack of semantic representation for </w:t>
      </w:r>
      <w:proofErr w:type="spellStart"/>
      <w:r w:rsidRPr="006E1E01">
        <w:rPr>
          <w:sz w:val="16"/>
        </w:rPr>
        <w:t>black_woman</w:t>
      </w:r>
      <w:proofErr w:type="spellEnd"/>
      <w:r w:rsidRPr="006E1E01">
        <w:rPr>
          <w:sz w:val="16"/>
        </w:rPr>
        <w:t xml:space="preserve"> (while </w:t>
      </w:r>
      <w:proofErr w:type="spellStart"/>
      <w:r w:rsidRPr="006E1E01">
        <w:rPr>
          <w:sz w:val="16"/>
        </w:rPr>
        <w:t>white_woman</w:t>
      </w:r>
      <w:proofErr w:type="spellEnd"/>
      <w:r w:rsidRPr="006E1E01">
        <w:rPr>
          <w:sz w:val="16"/>
        </w:rPr>
        <w:t xml:space="preserve"> remained a stand-in for woman) shows the continued issue of intersectionality [34], that is the issue of racialized, gendered intersections. The erasure of </w:t>
      </w:r>
      <w:proofErr w:type="spellStart"/>
      <w:r w:rsidRPr="006E1E01">
        <w:rPr>
          <w:sz w:val="16"/>
        </w:rPr>
        <w:t>black_woman</w:t>
      </w:r>
      <w:proofErr w:type="spellEnd"/>
      <w:r w:rsidRPr="006E1E01">
        <w:rPr>
          <w:sz w:val="16"/>
        </w:rPr>
        <w:t xml:space="preserve"> in a system that has been “de-biased” is notable. In the same way that Saucier [42, p. 56] argues that those in ethnography believe (incorrectly) that “they can attend to social life in the midst of urban </w:t>
      </w:r>
      <w:r w:rsidRPr="006E1E01">
        <w:rPr>
          <w:sz w:val="16"/>
        </w:rPr>
        <w:lastRenderedPageBreak/>
        <w:t xml:space="preserve">decay, the militarization of schools, police brutality,... and the like without coming to terms with the political ontology of blackness,” so to do AI ethics discussions, principles, and frameworks skip over addressing Blackness and antiblackness directly. Indeed, this issue of not tackling antiblackness head-on when considering AI bias and ethics can be seen in the general literature. For example, Jobin et al. [35] gave a picture of the “global landscape” of AI ethics guidelines and principles. While they reference 64 references in the “justice, fairness, and equity” section of that review, none of those references reference antiblackness (0) and only 14% of those references (9) even provide some discussion on racism or racist policy (and this is with a fairly low bar of providing some discussion or example of race/racism beyond listing the term race alongside other categories that are the result of forms of structural oppression, like gender or ethnicity.) General frameworks that call for the development of systems to mitigate bias (e.g., [36]), or general mapping of ethics debates (e.g., [37]) will continue to fail to adequately address systems of oppression without more directly and explicitly focusing on these systems. A. AI and the Boundary of Blackness </w:t>
      </w:r>
      <w:r w:rsidRPr="002F381B">
        <w:rPr>
          <w:u w:val="single"/>
        </w:rPr>
        <w:t xml:space="preserve">We cannot address ethical considerations of race within AI systems until we explicitly address antiblackness as the paradigm that shapes the lived experience of Blackness. </w:t>
      </w:r>
      <w:r w:rsidRPr="006E1E01">
        <w:rPr>
          <w:sz w:val="16"/>
        </w:rPr>
        <w:t xml:space="preserve">For example, </w:t>
      </w:r>
      <w:r w:rsidRPr="002F381B">
        <w:rPr>
          <w:u w:val="single"/>
        </w:rPr>
        <w:t>the lived experience of Blackness has long been one of routinized surveillance.</w:t>
      </w:r>
      <w:r w:rsidRPr="006E1E01">
        <w:rPr>
          <w:sz w:val="16"/>
        </w:rPr>
        <w:t xml:space="preserve"> In tracing the surveillance of Blackness from the transatlantic slave trade to today, Browne [25, p. 7] noted that </w:t>
      </w:r>
      <w:proofErr w:type="spellStart"/>
      <w:r w:rsidRPr="006E1E01">
        <w:rPr>
          <w:sz w:val="16"/>
        </w:rPr>
        <w:t>Sociogeny</w:t>
      </w:r>
      <w:proofErr w:type="spellEnd"/>
      <w:r w:rsidRPr="006E1E01">
        <w:rPr>
          <w:sz w:val="16"/>
        </w:rPr>
        <w:t xml:space="preserve"> [8] can be understood as “the organizational framework of our present human condition... that fixes and frames blackness as an object of surveillance.” They use British military ledger the Book of Negros, and lantern laws of colonial New York City to focus on the surveil lance of racialized Black bodies (using the technologies of the day), as well as to question the use of archive to reproduce violence (see [47] for a discussion related to this latter ques </w:t>
      </w:r>
      <w:proofErr w:type="spellStart"/>
      <w:r w:rsidRPr="006E1E01">
        <w:rPr>
          <w:sz w:val="16"/>
        </w:rPr>
        <w:t>tion</w:t>
      </w:r>
      <w:proofErr w:type="spellEnd"/>
      <w:r w:rsidRPr="006E1E01">
        <w:rPr>
          <w:sz w:val="16"/>
        </w:rPr>
        <w:t xml:space="preserve">). Browne argues that this reproduction of violence can be a form of boundary maintenance for Blackness, what they call “Black Luminosity” [25, p. 67]. They contend that these </w:t>
      </w:r>
      <w:r w:rsidRPr="008E1E2B">
        <w:rPr>
          <w:u w:val="single"/>
        </w:rPr>
        <w:t>technologies of seeing “sought to render the subject outside of the category of the Human, un-visible”</w:t>
      </w:r>
      <w:r w:rsidRPr="006E1E01">
        <w:rPr>
          <w:sz w:val="16"/>
        </w:rPr>
        <w:t xml:space="preserve"> [25, p. 68]. This conception of seeing not to recognize as a part of the Human, but instead to render Blackness and, thus, some people as un visible is important for considering how and why we “de-bias” AI systems. </w:t>
      </w:r>
      <w:r w:rsidRPr="000F57E7">
        <w:rPr>
          <w:u w:val="single"/>
        </w:rPr>
        <w:t>This point is all the more apparent as we consider how AI systems have been used to widen automated surveillance and policing more</w:t>
      </w:r>
      <w:r w:rsidRPr="006E1E01">
        <w:rPr>
          <w:sz w:val="16"/>
        </w:rPr>
        <w:t xml:space="preserve"> recently [38]. </w:t>
      </w:r>
      <w:r w:rsidRPr="000F57E7">
        <w:rPr>
          <w:u w:val="single"/>
        </w:rPr>
        <w:t xml:space="preserve">Despite the continued scrutiny of Black people, </w:t>
      </w:r>
      <w:r w:rsidRPr="00AC1D60">
        <w:rPr>
          <w:highlight w:val="yellow"/>
          <w:u w:val="single"/>
        </w:rPr>
        <w:t>AI systems</w:t>
      </w:r>
      <w:r w:rsidRPr="000F57E7">
        <w:rPr>
          <w:u w:val="single"/>
        </w:rPr>
        <w:t xml:space="preserve"> centered on facial detection and classification </w:t>
      </w:r>
      <w:r w:rsidRPr="00AC1D60">
        <w:rPr>
          <w:highlight w:val="yellow"/>
          <w:u w:val="single"/>
        </w:rPr>
        <w:t>have struggled to</w:t>
      </w:r>
      <w:r w:rsidRPr="000F57E7">
        <w:rPr>
          <w:u w:val="single"/>
        </w:rPr>
        <w:t xml:space="preserve"> correctly </w:t>
      </w:r>
      <w:r w:rsidRPr="00AC1D60">
        <w:rPr>
          <w:highlight w:val="yellow"/>
          <w:u w:val="single"/>
        </w:rPr>
        <w:t>identify</w:t>
      </w:r>
      <w:r w:rsidRPr="000F57E7">
        <w:rPr>
          <w:u w:val="single"/>
        </w:rPr>
        <w:t xml:space="preserve"> and classify </w:t>
      </w:r>
      <w:r w:rsidRPr="00AC1D60">
        <w:rPr>
          <w:highlight w:val="yellow"/>
          <w:u w:val="single"/>
        </w:rPr>
        <w:t>Black faces.</w:t>
      </w:r>
      <w:r w:rsidRPr="00BD24EB">
        <w:rPr>
          <w:u w:val="single"/>
        </w:rPr>
        <w:t xml:space="preserve"> This inability to identify can be connected to the previously mentioned concept of being un-visible.</w:t>
      </w:r>
      <w:r w:rsidRPr="006E1E01">
        <w:rPr>
          <w:sz w:val="16"/>
        </w:rPr>
        <w:t xml:space="preserve"> </w:t>
      </w:r>
      <w:proofErr w:type="spellStart"/>
      <w:r w:rsidRPr="006E1E01">
        <w:rPr>
          <w:sz w:val="16"/>
        </w:rPr>
        <w:t>Buolamwini</w:t>
      </w:r>
      <w:proofErr w:type="spellEnd"/>
      <w:r w:rsidRPr="006E1E01">
        <w:rPr>
          <w:sz w:val="16"/>
        </w:rPr>
        <w:t xml:space="preserve"> and Gebru [1] studied these “failures” in several commercial facial recognition systems and showed the need for more inclusive datasets to increase fairness. However, </w:t>
      </w:r>
      <w:r w:rsidRPr="00AC1D60">
        <w:rPr>
          <w:highlight w:val="yellow"/>
          <w:u w:val="single"/>
        </w:rPr>
        <w:t xml:space="preserve">increasing fairness in these systems </w:t>
      </w:r>
      <w:r w:rsidRPr="008A14B6">
        <w:rPr>
          <w:u w:val="single"/>
        </w:rPr>
        <w:t xml:space="preserve">may </w:t>
      </w:r>
      <w:r w:rsidRPr="00AC1D60">
        <w:rPr>
          <w:highlight w:val="yellow"/>
          <w:u w:val="single"/>
        </w:rPr>
        <w:t>only exacerbate</w:t>
      </w:r>
      <w:r w:rsidRPr="00BD24EB">
        <w:rPr>
          <w:u w:val="single"/>
        </w:rPr>
        <w:t xml:space="preserve"> the </w:t>
      </w:r>
      <w:r w:rsidRPr="00AC1D60">
        <w:rPr>
          <w:highlight w:val="yellow"/>
          <w:u w:val="single"/>
        </w:rPr>
        <w:t xml:space="preserve">routinized surveillance </w:t>
      </w:r>
      <w:r w:rsidRPr="008A14B6">
        <w:rPr>
          <w:u w:val="single"/>
        </w:rPr>
        <w:t>to which Black people are subjected</w:t>
      </w:r>
      <w:r w:rsidRPr="008A14B6">
        <w:rPr>
          <w:sz w:val="16"/>
        </w:rPr>
        <w:t xml:space="preserve"> (see also, [54] for a</w:t>
      </w:r>
      <w:r w:rsidRPr="006E1E01">
        <w:rPr>
          <w:sz w:val="16"/>
        </w:rPr>
        <w:t xml:space="preserve"> discussion on how the connections between faces and certain categories, like criminal, can be thought of an illusion in of itself). This forces us to question how </w:t>
      </w:r>
      <w:r w:rsidRPr="00BD24EB">
        <w:rPr>
          <w:u w:val="single"/>
        </w:rPr>
        <w:t xml:space="preserve">the concept of </w:t>
      </w:r>
      <w:r w:rsidRPr="001C6037">
        <w:rPr>
          <w:b/>
          <w:bCs/>
          <w:szCs w:val="24"/>
          <w:highlight w:val="yellow"/>
          <w:u w:val="single"/>
        </w:rPr>
        <w:t>fairness in AI may be used to intensify antiblackness</w:t>
      </w:r>
      <w:r w:rsidRPr="00BD24EB">
        <w:rPr>
          <w:u w:val="single"/>
        </w:rPr>
        <w:t xml:space="preserve">. The increased </w:t>
      </w:r>
      <w:r w:rsidRPr="00AC1D60">
        <w:rPr>
          <w:highlight w:val="yellow"/>
          <w:u w:val="single"/>
        </w:rPr>
        <w:t>opportunity for recognition by facial recognition systems does not solve</w:t>
      </w:r>
      <w:r w:rsidRPr="00BD24EB">
        <w:rPr>
          <w:u w:val="single"/>
        </w:rPr>
        <w:t xml:space="preserve"> the issue of </w:t>
      </w:r>
      <w:r w:rsidRPr="00AC1D60">
        <w:rPr>
          <w:highlight w:val="yellow"/>
          <w:u w:val="single"/>
        </w:rPr>
        <w:t>un-visibility, but</w:t>
      </w:r>
      <w:r w:rsidRPr="00BD24EB">
        <w:rPr>
          <w:u w:val="single"/>
        </w:rPr>
        <w:t xml:space="preserve"> instead </w:t>
      </w:r>
      <w:r w:rsidRPr="00AC1D60">
        <w:rPr>
          <w:highlight w:val="yellow"/>
          <w:u w:val="single"/>
        </w:rPr>
        <w:t xml:space="preserve">morphs the ways in which </w:t>
      </w:r>
      <w:proofErr w:type="spellStart"/>
      <w:r w:rsidRPr="00AC1D60">
        <w:rPr>
          <w:highlight w:val="yellow"/>
          <w:u w:val="single"/>
        </w:rPr>
        <w:t>unvisibility</w:t>
      </w:r>
      <w:proofErr w:type="spellEnd"/>
      <w:r w:rsidRPr="00AC1D60">
        <w:rPr>
          <w:highlight w:val="yellow"/>
          <w:u w:val="single"/>
        </w:rPr>
        <w:t xml:space="preserve"> </w:t>
      </w:r>
      <w:r w:rsidRPr="000B449B">
        <w:rPr>
          <w:u w:val="single"/>
        </w:rPr>
        <w:t xml:space="preserve">may be </w:t>
      </w:r>
      <w:r w:rsidRPr="00AC1D60">
        <w:rPr>
          <w:highlight w:val="yellow"/>
          <w:u w:val="single"/>
        </w:rPr>
        <w:t>manifested</w:t>
      </w:r>
      <w:r w:rsidRPr="00BD24EB">
        <w:rPr>
          <w:u w:val="single"/>
        </w:rPr>
        <w:t xml:space="preserve"> in the AI systems that use facial recognition. The recognizing of a face does not preclude the “boundary maintenance” [25] needed to define our current genre of the </w:t>
      </w:r>
      <w:r w:rsidRPr="00BD24EB">
        <w:rPr>
          <w:b/>
          <w:bCs/>
          <w:u w:val="single"/>
        </w:rPr>
        <w:t>Human [9]. This surveillance example points to an issue with many of th</w:t>
      </w:r>
      <w:r w:rsidRPr="000714DD">
        <w:rPr>
          <w:b/>
          <w:bCs/>
          <w:u w:val="single"/>
        </w:rPr>
        <w:t>e current approaches to intersections between race, ethics, and AI systems: they attack the symptoms</w:t>
      </w:r>
      <w:r w:rsidRPr="000714DD">
        <w:rPr>
          <w:sz w:val="16"/>
        </w:rPr>
        <w:t xml:space="preserve"> (or, perhaps, the features). It is </w:t>
      </w:r>
      <w:r w:rsidRPr="000714DD">
        <w:rPr>
          <w:b/>
          <w:bCs/>
          <w:u w:val="single"/>
        </w:rPr>
        <w:t>not necessarily that Black faces may not be correctly classified or recogn</w:t>
      </w:r>
      <w:r w:rsidRPr="00BD24EB">
        <w:rPr>
          <w:b/>
          <w:bCs/>
          <w:u w:val="single"/>
        </w:rPr>
        <w:t>ized by some AI systems, that AI systems may have a disparate impact on Black people in their quest for a home loan, or really whether we are correctly judging fairness in AI systems [39], it is that these systems are being implemented within and replacing existing machinery used in societal structures that perpetuate violence and power dynamics that enforce epidermalization [8] and, thus, feed antiblackness</w:t>
      </w:r>
      <w:r w:rsidRPr="006E1E01">
        <w:rPr>
          <w:sz w:val="16"/>
        </w:rPr>
        <w:t xml:space="preserve">. When it is not in the self-interest of </w:t>
      </w:r>
      <w:proofErr w:type="spellStart"/>
      <w:r w:rsidRPr="006E1E01">
        <w:rPr>
          <w:sz w:val="16"/>
        </w:rPr>
        <w:t>non Black</w:t>
      </w:r>
      <w:proofErr w:type="spellEnd"/>
      <w:r w:rsidRPr="006E1E01">
        <w:rPr>
          <w:sz w:val="16"/>
        </w:rPr>
        <w:t xml:space="preserve"> people as a group to make systems fairer for Black people, we have seen historically that self-interest will drive anti-Black decisions (e.g., see many examples in [16]). This fact is why there have been several calls for a more representative population of developers and designers [2]. Nonetheless, an increase of Black individuals within existing structures that are built-upon, and ultimately have a self-interest goal to perpetuate, antiblackness will not guarantee the development and design of </w:t>
      </w:r>
      <w:proofErr w:type="spellStart"/>
      <w:r w:rsidRPr="006E1E01">
        <w:rPr>
          <w:sz w:val="16"/>
        </w:rPr>
        <w:t>non anti-Black</w:t>
      </w:r>
      <w:proofErr w:type="spellEnd"/>
      <w:r w:rsidRPr="006E1E01">
        <w:rPr>
          <w:sz w:val="16"/>
        </w:rPr>
        <w:t xml:space="preserve"> AI systems (e.g., [40], for a historical example of how an increase in individuals as police did not and has not cured the anti-Black actions of police). What is more, </w:t>
      </w:r>
      <w:r w:rsidRPr="00285058">
        <w:rPr>
          <w:u w:val="single"/>
        </w:rPr>
        <w:t>we must attend to the ways in which humanity not only evades Blackness but also the ways in which humanity and agency may be used to continue antiblackness</w:t>
      </w:r>
      <w:r w:rsidRPr="006E1E01">
        <w:rPr>
          <w:sz w:val="16"/>
        </w:rPr>
        <w:t xml:space="preserve">. For example, Hartman [48] discussed the transition from slavery to a post-slavery period in which the narrative of the abolition of slavery, and the supposed agency and freedom now given to Black individuals, served to reify many of the same structural conditions seen before such an abolition. They discuss the entanglement of slavery and freedom, noting that “emergent forms of involuntary servitude, the coercive control of black labor, and the social intercourse of everyday life” during the post-slavery reconstruction era “revealed the entanglements of slavery and freedom” [48, p. 151]. Carrying these entanglements forward to thinking through AI ethics, we must explicitly think through how those </w:t>
      </w:r>
      <w:r w:rsidRPr="00AC1D60">
        <w:rPr>
          <w:b/>
          <w:bCs/>
          <w:highlight w:val="yellow"/>
          <w:u w:val="single"/>
        </w:rPr>
        <w:t xml:space="preserve">scenes of subjection </w:t>
      </w:r>
      <w:r w:rsidRPr="00AC1D60">
        <w:rPr>
          <w:b/>
          <w:bCs/>
          <w:highlight w:val="yellow"/>
          <w:u w:val="single"/>
        </w:rPr>
        <w:lastRenderedPageBreak/>
        <w:t>persist in the design and interaction with AI systems</w:t>
      </w:r>
      <w:r w:rsidRPr="00D17B39">
        <w:rPr>
          <w:b/>
          <w:bCs/>
          <w:u w:val="single"/>
        </w:rPr>
        <w:t>.</w:t>
      </w:r>
      <w:r w:rsidRPr="006E1E01">
        <w:rPr>
          <w:sz w:val="16"/>
        </w:rPr>
        <w:t xml:space="preserve"> We might, for example, consider how </w:t>
      </w:r>
      <w:r w:rsidRPr="00D17B39">
        <w:rPr>
          <w:u w:val="single"/>
        </w:rPr>
        <w:t>the supposed agency and freedom in healthcare decisions by Black people is limited by current AI systems used in the automation of assessment [49] that exist within current healthcare systems and that rely on boundaries of the Human, and consider relations to the lack of agency by Black slaves when it came to their health</w:t>
      </w:r>
      <w:r w:rsidRPr="006E1E01">
        <w:rPr>
          <w:sz w:val="16"/>
        </w:rPr>
        <w:t xml:space="preserve"> [50]. We might also consider how </w:t>
      </w:r>
      <w:r w:rsidRPr="00D90B4B">
        <w:rPr>
          <w:u w:val="single"/>
        </w:rPr>
        <w:t xml:space="preserve">the agency or freedom given through the implementations of these systems often serve to reinscribe coercion of Black labor through an automation of those processes that serve to police and maintain boundaries of Blackness (for example some of those automations noted by Eubanks [38]). That is, in many instances, these AI systems have served to automate and maintain the modes of knowing, quantifications, and processes that bear the </w:t>
      </w:r>
      <w:proofErr w:type="spellStart"/>
      <w:r w:rsidRPr="00D90B4B">
        <w:rPr>
          <w:u w:val="single"/>
        </w:rPr>
        <w:t>spectre</w:t>
      </w:r>
      <w:proofErr w:type="spellEnd"/>
      <w:r w:rsidRPr="00D90B4B">
        <w:rPr>
          <w:u w:val="single"/>
        </w:rPr>
        <w:t xml:space="preserve"> of slavery. </w:t>
      </w:r>
      <w:r w:rsidRPr="006E1E01">
        <w:rPr>
          <w:sz w:val="16"/>
        </w:rPr>
        <w:t xml:space="preserve">To act ethically in AI design, development, and deployment is to acknowledge the structural position from which the Human, and by extension AI, emerges. AI designers, developers, and deployers must move beyond the frame of implicit bias, and actively work to identify and combat antiblack ness; without this, forms of inclusion may result in “unwanted exposure” within existing anti-Black systems ([23], and see also [25], as well as [22], for a related concept of predatory inclusion). Furthermore, our ethics must ensure that we not only account for the adaptation of our AI systems but the adaptations that continue to occur that enable certain social systems, which are built on the racial hierarchy and racial supremacy of antiblackness, to continue to thrive. We must also consider how </w:t>
      </w:r>
      <w:r w:rsidRPr="00450EB6">
        <w:rPr>
          <w:u w:val="single"/>
        </w:rPr>
        <w:t xml:space="preserve">narratives and logics tied to progress in the AI system design and use are related to the previously discussed notion of the Human, the rational homo </w:t>
      </w:r>
      <w:proofErr w:type="spellStart"/>
      <w:r w:rsidRPr="00450EB6">
        <w:rPr>
          <w:u w:val="single"/>
        </w:rPr>
        <w:t>oeconomicus</w:t>
      </w:r>
      <w:proofErr w:type="spellEnd"/>
      <w:r w:rsidRPr="00450EB6">
        <w:rPr>
          <w:u w:val="single"/>
        </w:rPr>
        <w:t xml:space="preserve"> </w:t>
      </w:r>
      <w:r w:rsidRPr="006E1E01">
        <w:rPr>
          <w:sz w:val="16"/>
        </w:rPr>
        <w:t xml:space="preserve">[9]. For example, Brock [51] begins to disentangle the Human from </w:t>
      </w:r>
      <w:proofErr w:type="spellStart"/>
      <w:r w:rsidRPr="006E1E01">
        <w:rPr>
          <w:sz w:val="16"/>
        </w:rPr>
        <w:t>technoculture</w:t>
      </w:r>
      <w:proofErr w:type="spellEnd"/>
      <w:r w:rsidRPr="006E1E01">
        <w:rPr>
          <w:sz w:val="16"/>
        </w:rPr>
        <w:t xml:space="preserve"> (particularly by specifying what he calls Black </w:t>
      </w:r>
      <w:proofErr w:type="spellStart"/>
      <w:r w:rsidRPr="006E1E01">
        <w:rPr>
          <w:sz w:val="16"/>
        </w:rPr>
        <w:t>Technoculture</w:t>
      </w:r>
      <w:proofErr w:type="spellEnd"/>
      <w:r w:rsidRPr="006E1E01">
        <w:rPr>
          <w:sz w:val="16"/>
        </w:rPr>
        <w:t xml:space="preserve">). Though much work in AI ethics appear to attend to increasing capacity to model aspects of “reality” without bias, he asserts that “neither algorithms nor big data sufficiently model or account for the cultural qualities that are inherent to their design, leading to ethical and moral problems” [51, p. 224]. Brock discusses the need for a </w:t>
      </w:r>
      <w:proofErr w:type="spellStart"/>
      <w:r w:rsidRPr="006E1E01">
        <w:rPr>
          <w:sz w:val="16"/>
        </w:rPr>
        <w:t>technocultural</w:t>
      </w:r>
      <w:proofErr w:type="spellEnd"/>
      <w:r w:rsidRPr="006E1E01">
        <w:rPr>
          <w:sz w:val="16"/>
        </w:rPr>
        <w:t xml:space="preserve"> matrix (referencing Dinerstein’s formulation [52]) to explicitly incorporate antiblackness. They suggest Blackness to be a key category to an updated matrix, to allow the recognition of “what makes Black folk different.” [51, p. 229] in a manner that also pushes back against deficit narratives or aims of respectability related to Black technology use. B. Questions to Consider Thus, if researchers are to attempt to address antiblackness in their AI systems in a way that moves beyond racial bias and identity in their design, development, and deployment of AI systems, there are several foundational questions at which they might begin for their decision-making processes. 1) Who will the intended system interact with (users and those affected by the use of), on what time scales,1 and how have these users traditionally interacted with </w:t>
      </w:r>
      <w:proofErr w:type="spellStart"/>
      <w:r w:rsidRPr="006E1E01">
        <w:rPr>
          <w:sz w:val="16"/>
        </w:rPr>
        <w:t>anti Black</w:t>
      </w:r>
      <w:proofErr w:type="spellEnd"/>
      <w:r w:rsidRPr="006E1E01">
        <w:rPr>
          <w:sz w:val="16"/>
        </w:rPr>
        <w:t xml:space="preserve"> policies or behaviors? 2) Why are we building this system, why are these data being used organized in a certain way? How might these goals and intentions interact with existing anti-Black systems? 3) Where in time (including historical) and space might the AI system connect to anti-Black issues representative of structural or institutional issues? 4) What are the building blocks of the AI system and how might these blocks be implicitly anti-Black? 5) Does my AI system require antiblackness to be “equitable”? Does it require it to function? This list could go on, but using this current list would, in our estimation, be a start to more critical assessment of the AI 1For example, the concept of time-scale-based bands of behavior described in [41]. systems designed, developed, and deployed so that they may cause less enaction and performance of a particular representation of the Human that is contextualized on racialized others. This critical assessment must be seen as an ongoing process that must continue iteratively as one designs, develops, and deploys any AI system. We must explicitly and actively engage the current dominant social organization (that conceives of the Human in a way that excludes Blackness) to ethically address how we create and use AI systems within sociocultural systems as any ethical code will presume a recognition of humanity [42]. In addition to assessing how one’s AI system may intersect with Blackness through its enaction of antiblackness, it is also useful to potentially consider how such systems may be used to unearth forms of antiblackness (though while still acknowledging the potential costs of reproducing violence [47]). It is worth considering how we may “retool” and “reimagine” these AI systems in ways that push against dominant representations of the Human and that takes “narrative seriously as a liberating tool” [23, p. 195]. Nonetheless, we must do this with the idea in mind that these ends can be used as a tool “to keep the oppressed occupied with the master’s concerns” [57]. Using these systems to assess existing antiblackness also face another challenge—changes to those systems due to concerns of “bias” can effectively whitewash potentially historically useful commonsense knowledge without critically examining the effects of those systems before the change. While these changes may be helpful in future iterations of an AI system and any derivations thereof, without very explicitly noting the specific changes and critically understanding how this change might have downstream effects on other systems, we lose out on critical opportunities to understand how these systems have changed overtime and a potentially very useful historical record of digital knowledge. That is to say, developers of these systems must begin to think much more thoughtfully about ways to document these changes so that this historical record remains intact and the effects of those changes are well documented. Without this critical assessment, we risk not truly understanding how AI systems have changed over time, particularly how and why AI systems may interact with structures of antiblackness in different ways overtime. V. CONCLUSION </w:t>
      </w:r>
      <w:r w:rsidRPr="00821CB5">
        <w:rPr>
          <w:u w:val="single"/>
        </w:rPr>
        <w:t>It may be tempting to assume that we have started to move past normative concepts of race and racism and need not worry about much beyond the small implicit biases that modulate behavior. This idea ignores the antiblackness upon which many scientific, technical, and social systems are built. These systems continue to adapt within a steady state of antiblackness</w:t>
      </w:r>
      <w:r w:rsidRPr="006E1E01">
        <w:rPr>
          <w:sz w:val="16"/>
        </w:rPr>
        <w:t xml:space="preserve">. While there have been recent discussions of a resurgence of race-based science [43], this is just pointing out an inevitable outcome given our past approaches to race more generally [44] and Blackness more specifically. If we are going to address race-based ethical issues in the development and design of AI systems, we must move beyond using largely color-blind ideologies and expand beyond concepts, such as implicit bias (e.g., see [45] for a discussion of </w:t>
      </w:r>
      <w:r w:rsidRPr="006E1E01">
        <w:rPr>
          <w:sz w:val="16"/>
        </w:rPr>
        <w:lastRenderedPageBreak/>
        <w:t xml:space="preserve">issues with the concept of implicit bias from the perspective of law). We must recognize that </w:t>
      </w:r>
      <w:r w:rsidRPr="00AC1D60">
        <w:rPr>
          <w:b/>
          <w:bCs/>
          <w:highlight w:val="yellow"/>
          <w:u w:val="single"/>
        </w:rPr>
        <w:t>AI conceals an ontological project of devastating destruction, the</w:t>
      </w:r>
      <w:r w:rsidRPr="00A71D7A">
        <w:rPr>
          <w:b/>
          <w:bCs/>
          <w:u w:val="single"/>
        </w:rPr>
        <w:t xml:space="preserve"> extreme </w:t>
      </w:r>
      <w:r w:rsidRPr="00AC1D60">
        <w:rPr>
          <w:b/>
          <w:bCs/>
          <w:highlight w:val="yellow"/>
          <w:u w:val="single"/>
        </w:rPr>
        <w:t>divide between the Human and Blackness.</w:t>
      </w:r>
      <w:r w:rsidRPr="006E1E01">
        <w:rPr>
          <w:sz w:val="16"/>
        </w:rPr>
        <w:t xml:space="preserve"> Only then can we ethically confront the antiblackness that haunts AI systems and create spheres of intelligence beyond the Human.</w:t>
      </w:r>
    </w:p>
    <w:p w14:paraId="71063F44" w14:textId="77777777" w:rsidR="00C26585" w:rsidRDefault="00C26585" w:rsidP="00C26585">
      <w:pPr>
        <w:rPr>
          <w:sz w:val="20"/>
          <w:szCs w:val="32"/>
        </w:rPr>
      </w:pPr>
    </w:p>
    <w:p w14:paraId="1984A729" w14:textId="77777777" w:rsidR="00C26585" w:rsidRDefault="00C26585" w:rsidP="00C26585"/>
    <w:p w14:paraId="2E04695D" w14:textId="0182FF31" w:rsidR="00C26585" w:rsidRPr="00C26585" w:rsidRDefault="00C26585" w:rsidP="00C26585">
      <w:pPr>
        <w:pStyle w:val="Heading4"/>
        <w:rPr>
          <w:sz w:val="28"/>
          <w:szCs w:val="24"/>
        </w:rPr>
      </w:pPr>
      <w:r w:rsidRPr="00C26585">
        <w:rPr>
          <w:sz w:val="28"/>
          <w:szCs w:val="24"/>
        </w:rPr>
        <w:t xml:space="preserve">Democracy is predicated on antiblackness as its condition for possibility. The freedom and rights of the democratic citizen necessitate the nonbeing of blackness. </w:t>
      </w:r>
    </w:p>
    <w:p w14:paraId="7A4AEF85" w14:textId="77777777" w:rsidR="00C26585" w:rsidRDefault="00C26585" w:rsidP="00C26585">
      <w:r w:rsidRPr="00C31F58">
        <w:rPr>
          <w:b/>
          <w:bCs/>
          <w:sz w:val="26"/>
          <w:szCs w:val="26"/>
        </w:rPr>
        <w:t>Brown</w:t>
      </w:r>
      <w:r w:rsidRPr="00C31F58">
        <w:rPr>
          <w:sz w:val="20"/>
          <w:szCs w:val="20"/>
        </w:rPr>
        <w:t>, Brendan John. "A Democracy (Never) to Come: Fugitivity and Metaphysics in Afropessimism."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r>
        <w:rPr>
          <w:sz w:val="20"/>
          <w:szCs w:val="20"/>
        </w:rPr>
        <w:t xml:space="preserve"> // [NW]</w:t>
      </w:r>
    </w:p>
    <w:p w14:paraId="1B228C2C" w14:textId="7CA6441A" w:rsidR="00C26585" w:rsidRPr="00C26585" w:rsidRDefault="00C26585" w:rsidP="00C26585">
      <w:pPr>
        <w:rPr>
          <w:b/>
          <w:bCs/>
          <w:u w:val="single"/>
        </w:rPr>
      </w:pPr>
      <w:r w:rsidRPr="00DF3AE2">
        <w:rPr>
          <w:sz w:val="14"/>
        </w:rPr>
        <w:t>Democracy, What is It Good For?</w:t>
      </w:r>
      <w:r w:rsidRPr="00C31F58">
        <w:rPr>
          <w:u w:val="single"/>
        </w:rPr>
        <w:t xml:space="preserve"> </w:t>
      </w:r>
      <w:r w:rsidRPr="00693902">
        <w:rPr>
          <w:highlight w:val="yellow"/>
          <w:u w:val="single"/>
        </w:rPr>
        <w:t>Democracy</w:t>
      </w:r>
      <w:r w:rsidRPr="00DF3AE2">
        <w:rPr>
          <w:sz w:val="14"/>
        </w:rPr>
        <w:t>, according to Derrida,</w:t>
      </w:r>
      <w:r w:rsidRPr="00C31F58">
        <w:rPr>
          <w:u w:val="single"/>
        </w:rPr>
        <w:t xml:space="preserve"> </w:t>
      </w:r>
      <w:bookmarkStart w:id="0" w:name="OLE_LINK1"/>
      <w:r w:rsidRPr="00C31F58">
        <w:rPr>
          <w:u w:val="single"/>
        </w:rPr>
        <w:t xml:space="preserve">can be </w:t>
      </w:r>
      <w:r w:rsidRPr="00693902">
        <w:rPr>
          <w:highlight w:val="yellow"/>
          <w:u w:val="single"/>
        </w:rPr>
        <w:t>defined by an endemic aporia that spells the fungibility of its essence</w:t>
      </w:r>
      <w:r w:rsidRPr="00C31F58">
        <w:rPr>
          <w:u w:val="single"/>
        </w:rPr>
        <w:t xml:space="preserve"> and its often-paradoxical nature</w:t>
      </w:r>
      <w:bookmarkEnd w:id="0"/>
      <w:r w:rsidRPr="00C31F58">
        <w:rPr>
          <w:u w:val="single"/>
        </w:rPr>
        <w:t xml:space="preserve">. </w:t>
      </w:r>
      <w:r w:rsidRPr="00693902">
        <w:rPr>
          <w:highlight w:val="yellow"/>
          <w:u w:val="single"/>
        </w:rPr>
        <w:t>Such an aporia is</w:t>
      </w:r>
      <w:r w:rsidRPr="00C31F58">
        <w:rPr>
          <w:u w:val="single"/>
        </w:rPr>
        <w:t xml:space="preserve"> nevertheless </w:t>
      </w:r>
      <w:r w:rsidRPr="00693902">
        <w:rPr>
          <w:highlight w:val="yellow"/>
          <w:u w:val="single"/>
        </w:rPr>
        <w:t>what makes democracy “work.” That it may democratically elect to undemocratically silence and subjugate</w:t>
      </w:r>
      <w:r w:rsidRPr="00987799">
        <w:rPr>
          <w:u w:val="single"/>
        </w:rPr>
        <w:t xml:space="preserve"> is part of the autoimmunity of the demos.</w:t>
      </w:r>
      <w:r w:rsidRPr="00DF3AE2">
        <w:rPr>
          <w:sz w:val="14"/>
        </w:rPr>
        <w:t xml:space="preserve"> For Derrida, to eradicate this aporia would be tantamount to evaporating democracy as such. As such</w:t>
      </w:r>
      <w:r w:rsidRPr="00987799">
        <w:rPr>
          <w:u w:val="single"/>
        </w:rPr>
        <w:t>,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worth”. . .</w:t>
      </w:r>
      <w:r w:rsidRPr="00DF3AE2">
        <w:rPr>
          <w:sz w:val="14"/>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w:t>
      </w:r>
      <w:r w:rsidRPr="005321B5">
        <w:rPr>
          <w:sz w:val="14"/>
        </w:rPr>
        <w:t xml:space="preserve">. </w:t>
      </w:r>
      <w:r w:rsidRPr="005321B5">
        <w:rPr>
          <w:u w:val="single"/>
        </w:rPr>
        <w:t xml:space="preserve">This aporia is predicated upon the (non)presence of </w:t>
      </w:r>
      <w:proofErr w:type="spellStart"/>
      <w:r w:rsidRPr="005321B5">
        <w:rPr>
          <w:u w:val="single"/>
        </w:rPr>
        <w:t>différance</w:t>
      </w:r>
      <w:proofErr w:type="spellEnd"/>
      <w:r w:rsidRPr="005321B5">
        <w:rPr>
          <w:u w:val="single"/>
        </w:rPr>
        <w:t xml:space="preserve"> and its economy of signification.</w:t>
      </w:r>
      <w:r w:rsidRPr="005321B5">
        <w:rPr>
          <w:sz w:val="14"/>
        </w:rPr>
        <w:t xml:space="preserve">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w:t>
      </w:r>
      <w:r w:rsidRPr="005321B5">
        <w:rPr>
          <w:u w:val="single"/>
        </w:rPr>
        <w:t>The undemocratic violence that resulted, however, was nevertheless the very condition of possibility for democracy in the first place;</w:t>
      </w:r>
      <w:r w:rsidRPr="005321B5">
        <w:rPr>
          <w:sz w:val="14"/>
        </w:rPr>
        <w:t xml:space="preserve"> Derrida named this one of the aporias of democracy</w:t>
      </w:r>
      <w:r w:rsidRPr="005321B5">
        <w:rPr>
          <w:u w:val="single"/>
        </w:rPr>
        <w:t>:</w:t>
      </w:r>
      <w:r w:rsidRPr="0074650A">
        <w:rPr>
          <w:u w:val="single"/>
        </w:rPr>
        <w:t xml:space="preserve"> </w:t>
      </w:r>
      <w:r w:rsidRPr="00693902">
        <w:rPr>
          <w:highlight w:val="yellow"/>
          <w:u w:val="single"/>
        </w:rPr>
        <w:t>the masses can democratically elect to undemocratically institute policies and positions that fly in the face of “equality and freedom</w:t>
      </w:r>
      <w:r w:rsidRPr="0074650A">
        <w:rPr>
          <w:u w:val="single"/>
        </w:rPr>
        <w:t xml:space="preserve"> for all.”6 </w:t>
      </w:r>
      <w:r w:rsidRPr="00693902">
        <w:rPr>
          <w:highlight w:val="yellow"/>
          <w:u w:val="single"/>
        </w:rPr>
        <w:t>This constitutes the</w:t>
      </w:r>
      <w:r w:rsidRPr="0074650A">
        <w:rPr>
          <w:u w:val="single"/>
        </w:rPr>
        <w:t xml:space="preserve"> “ultra-transcendental” </w:t>
      </w:r>
      <w:r w:rsidRPr="00693902">
        <w:rPr>
          <w:highlight w:val="yellow"/>
          <w:u w:val="single"/>
        </w:rPr>
        <w:t>condition of possibility for democracy</w:t>
      </w:r>
      <w:r w:rsidRPr="0074650A">
        <w:rPr>
          <w:u w:val="single"/>
        </w:rPr>
        <w:t>, and</w:t>
      </w:r>
      <w:r w:rsidRPr="00DF3AE2">
        <w:rPr>
          <w:sz w:val="14"/>
        </w:rPr>
        <w:t xml:space="preserve">, in the case of Marcuse, for </w:t>
      </w:r>
      <w:r w:rsidRPr="0074650A">
        <w:rPr>
          <w:u w:val="single"/>
        </w:rPr>
        <w:t>“American fascism,”</w:t>
      </w:r>
      <w:r w:rsidRPr="00DF3AE2">
        <w:rPr>
          <w:sz w:val="14"/>
        </w:rPr>
        <w:t xml:space="preserve"> as well. The trace of the other is indelible. What is differentiable, however, are the processes that follow contamination</w:t>
      </w:r>
      <w:r w:rsidRPr="00E50123">
        <w:rPr>
          <w:u w:val="single"/>
        </w:rPr>
        <w:t xml:space="preserve">. On the one hand, for instance, you could have the democracy and, on the other hand, violent totalitarianism. What determines the </w:t>
      </w:r>
      <w:proofErr w:type="spellStart"/>
      <w:r w:rsidRPr="00E50123">
        <w:rPr>
          <w:u w:val="single"/>
        </w:rPr>
        <w:t>différance</w:t>
      </w:r>
      <w:proofErr w:type="spellEnd"/>
      <w:r w:rsidRPr="00E50123">
        <w:rPr>
          <w:u w:val="single"/>
        </w:rPr>
        <w:t xml:space="preserve"> is whether one is of the demos or the multitude</w:t>
      </w:r>
      <w:r w:rsidRPr="00DF3AE2">
        <w:rPr>
          <w:sz w:val="14"/>
        </w:rPr>
        <w:t xml:space="preserve">. It is to </w:t>
      </w:r>
      <w:proofErr w:type="spellStart"/>
      <w:r w:rsidRPr="00DF3AE2">
        <w:rPr>
          <w:sz w:val="14"/>
        </w:rPr>
        <w:t>différance</w:t>
      </w:r>
      <w:proofErr w:type="spellEnd"/>
      <w:r w:rsidRPr="00DF3AE2">
        <w:rPr>
          <w:sz w:val="14"/>
        </w:rPr>
        <w:t xml:space="preserve"> we (re)turn. Reconstructing Deconstruction: Blackness &amp; </w:t>
      </w:r>
      <w:proofErr w:type="spellStart"/>
      <w:r w:rsidRPr="00DF3AE2">
        <w:rPr>
          <w:sz w:val="14"/>
        </w:rPr>
        <w:t>Différance</w:t>
      </w:r>
      <w:proofErr w:type="spellEnd"/>
      <w:r w:rsidRPr="00DF3AE2">
        <w:rPr>
          <w:sz w:val="14"/>
        </w:rPr>
        <w:t xml:space="preserve"> In “Violence and Metaphysics,” Derrida writes about the </w:t>
      </w:r>
      <w:r w:rsidRPr="00E50123">
        <w:rPr>
          <w:u w:val="single"/>
        </w:rPr>
        <w:t>necessity of violence within metaphysics and that “like pure violence, pure nonviolence is a contradictory concept.”7 Violence is necessary insofar as it names the trace of the other and makes possible speech and discourse.</w:t>
      </w:r>
      <w:r w:rsidRPr="00DF3AE2">
        <w:rPr>
          <w:sz w:val="14"/>
        </w:rPr>
        <w:t xml:space="preserve"> He writes, </w:t>
      </w:r>
      <w:r w:rsidRPr="00EE67C4">
        <w:rPr>
          <w:u w:val="single"/>
        </w:rPr>
        <w:t>“a speech produced without the least violence would determine nothing, would say, nothing, would offer nothing to the other.”8 Speech comes at the cost of violence, of the threat of violence, the horizon made intelligible by violence.</w:t>
      </w:r>
      <w:r w:rsidRPr="00DF3AE2">
        <w:rPr>
          <w:sz w:val="14"/>
        </w:rPr>
        <w:t xml:space="preserve"> Similarly, it would seem that </w:t>
      </w:r>
      <w:r w:rsidRPr="00693902">
        <w:rPr>
          <w:highlight w:val="yellow"/>
          <w:u w:val="single"/>
        </w:rPr>
        <w:t>democratic citizenship</w:t>
      </w:r>
      <w:r w:rsidRPr="00EE67C4">
        <w:rPr>
          <w:u w:val="single"/>
        </w:rPr>
        <w:t xml:space="preserve"> too </w:t>
      </w:r>
      <w:r w:rsidRPr="00693902">
        <w:rPr>
          <w:highlight w:val="yellow"/>
          <w:u w:val="single"/>
        </w:rPr>
        <w:t xml:space="preserve">comes </w:t>
      </w:r>
      <w:r w:rsidRPr="00693902">
        <w:rPr>
          <w:highlight w:val="yellow"/>
          <w:u w:val="single"/>
        </w:rPr>
        <w:lastRenderedPageBreak/>
        <w:t>with violence.</w:t>
      </w:r>
      <w:r w:rsidRPr="00DF3AE2">
        <w:rPr>
          <w:sz w:val="14"/>
        </w:rPr>
        <w:t xml:space="preserve"> But this is not the same as saying said violence is distributed equally, or that the threat of violence, of the autoimmune response, is felt by all. In particular, it is revelatory how the metaphysical enclosure, by the logic of contamination and </w:t>
      </w:r>
      <w:proofErr w:type="spellStart"/>
      <w:r w:rsidRPr="00DF3AE2">
        <w:rPr>
          <w:sz w:val="14"/>
        </w:rPr>
        <w:t>différance</w:t>
      </w:r>
      <w:proofErr w:type="spellEnd"/>
      <w:r w:rsidRPr="00DF3AE2">
        <w:rPr>
          <w:sz w:val="14"/>
        </w:rPr>
        <w:t xml:space="preserve">, perpetuates something like a fugitive slave law of contamination. </w:t>
      </w:r>
      <w:r w:rsidRPr="00EE67C4">
        <w:rPr>
          <w:u w:val="single"/>
        </w:rPr>
        <w:t xml:space="preserve">Following Calvin Warren </w:t>
      </w:r>
      <w:r w:rsidRPr="00DF3AE2">
        <w:rPr>
          <w:sz w:val="14"/>
        </w:rPr>
        <w:t xml:space="preserve">in his essay “Black Mysticism: Moten’s Phenomenology of (Black) Spirit,” we may see how </w:t>
      </w:r>
      <w:r w:rsidRPr="00693902">
        <w:rPr>
          <w:highlight w:val="yellow"/>
          <w:u w:val="single"/>
        </w:rPr>
        <w:t>the violence of Western metaphysics</w:t>
      </w:r>
      <w:r w:rsidRPr="00EE67C4">
        <w:rPr>
          <w:u w:val="single"/>
        </w:rPr>
        <w:t xml:space="preserve">, after the inauguration of the Transatlantic slave trade, </w:t>
      </w:r>
      <w:r w:rsidRPr="00693902">
        <w:rPr>
          <w:highlight w:val="yellow"/>
          <w:u w:val="single"/>
        </w:rPr>
        <w:t>fused with anti-Blackness in such a way as to render the difference between the “worst violence” and anti-Black violence indiscernible</w:t>
      </w:r>
      <w:r w:rsidRPr="00EE67C4">
        <w:rPr>
          <w:u w:val="single"/>
        </w:rPr>
        <w:t>.</w:t>
      </w:r>
      <w:r w:rsidRPr="00DF3AE2">
        <w:rPr>
          <w:sz w:val="14"/>
        </w:rPr>
        <w:t xml:space="preserve"> That is, </w:t>
      </w:r>
      <w:r w:rsidRPr="00EE67C4">
        <w:rPr>
          <w:u w:val="single"/>
        </w:rPr>
        <w:t xml:space="preserve">the economy of </w:t>
      </w:r>
      <w:r w:rsidRPr="00693902">
        <w:rPr>
          <w:highlight w:val="yellow"/>
          <w:u w:val="single"/>
        </w:rPr>
        <w:t>Western metaphysics is predicated upon</w:t>
      </w:r>
      <w:r w:rsidRPr="00693902">
        <w:rPr>
          <w:u w:val="single"/>
        </w:rPr>
        <w:t xml:space="preserve"> an </w:t>
      </w:r>
      <w:r w:rsidRPr="00693902">
        <w:rPr>
          <w:highlight w:val="yellow"/>
          <w:u w:val="single"/>
        </w:rPr>
        <w:t>anti-Blackness</w:t>
      </w:r>
      <w:r w:rsidRPr="00EE67C4">
        <w:rPr>
          <w:u w:val="single"/>
        </w:rPr>
        <w:t xml:space="preserve"> that is ineradicable, </w:t>
      </w:r>
      <w:r w:rsidRPr="00DF3AE2">
        <w:rPr>
          <w:sz w:val="14"/>
        </w:rPr>
        <w:t xml:space="preserve">thus preventing any fugitivity from the enclosure. And so, </w:t>
      </w:r>
      <w:r w:rsidRPr="0069306E">
        <w:rPr>
          <w:u w:val="single"/>
        </w:rPr>
        <w:t>the “law” of metaphysics becomes a fugitive slave law, always hunting down Black individuals in a relentless metaphysical pursuit.</w:t>
      </w:r>
      <w:r w:rsidRPr="00DF3AE2">
        <w:rPr>
          <w:sz w:val="14"/>
        </w:rPr>
        <w:t xml:space="preserve">9 This is evident in two ways: (1) use of the color-line in narratives of redemption, and, (2) is the impossibility of fleeing the enclosure of Western metaphysics. In both cases, the root cause is predicated upon the notion advanced by those in Black Studies that Blackness is </w:t>
      </w:r>
      <w:proofErr w:type="spellStart"/>
      <w:r w:rsidRPr="00DF3AE2">
        <w:rPr>
          <w:sz w:val="14"/>
        </w:rPr>
        <w:t>différance</w:t>
      </w:r>
      <w:proofErr w:type="spellEnd"/>
      <w:r w:rsidRPr="00DF3AE2">
        <w:rPr>
          <w:sz w:val="14"/>
        </w:rPr>
        <w:t xml:space="preserv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w:t>
      </w:r>
      <w:proofErr w:type="spellStart"/>
      <w:r w:rsidRPr="00DF3AE2">
        <w:rPr>
          <w:sz w:val="14"/>
        </w:rPr>
        <w:t>Le’ah</w:t>
      </w:r>
      <w:proofErr w:type="spellEnd"/>
      <w:r w:rsidRPr="00DF3AE2">
        <w:rPr>
          <w:sz w:val="14"/>
        </w:rPr>
        <w:t xml:space="preserve"> Kaplan, in “(Non)Presence: the Hole of Metaphysics,” notes the correlation between </w:t>
      </w:r>
      <w:proofErr w:type="spellStart"/>
      <w:r w:rsidRPr="00DF3AE2">
        <w:rPr>
          <w:sz w:val="14"/>
        </w:rPr>
        <w:t>différance</w:t>
      </w:r>
      <w:proofErr w:type="spellEnd"/>
      <w:r w:rsidRPr="00DF3AE2">
        <w:rPr>
          <w:sz w:val="14"/>
        </w:rPr>
        <w:t xml:space="preserve"> and Blackness directly by stating that </w:t>
      </w:r>
      <w:r w:rsidRPr="00E0044D">
        <w:rPr>
          <w:u w:val="single"/>
        </w:rPr>
        <w:t>“Black existence does not adhere to a presence/absence binary that defines meta physical structures.”</w:t>
      </w:r>
      <w:r w:rsidRPr="00DF3AE2">
        <w:rPr>
          <w:sz w:val="14"/>
        </w:rPr>
        <w:t xml:space="preserve">10 As such, Blackness is more accurately defined according to the “impossibility of presence for Blackness when he [Derrida] asks us to think </w:t>
      </w:r>
      <w:proofErr w:type="spellStart"/>
      <w:r w:rsidRPr="00DF3AE2">
        <w:rPr>
          <w:sz w:val="14"/>
        </w:rPr>
        <w:t>différance</w:t>
      </w:r>
      <w:proofErr w:type="spellEnd"/>
      <w:r w:rsidRPr="00DF3AE2">
        <w:rPr>
          <w:sz w:val="14"/>
        </w:rPr>
        <w:t xml:space="preserve"> as twofold, ‘economic detour . . . and . . . and impossible presence [. . .] that interrupts every economy.’”11 </w:t>
      </w:r>
      <w:r w:rsidRPr="00693902">
        <w:rPr>
          <w:highlight w:val="yellow"/>
          <w:u w:val="single"/>
        </w:rPr>
        <w:t>We see this disruption play out in the historical phenomenon of American Reconstruction</w:t>
      </w:r>
      <w:r w:rsidRPr="00DF6A2B">
        <w:rPr>
          <w:u w:val="single"/>
        </w:rPr>
        <w:t xml:space="preserve"> when </w:t>
      </w:r>
      <w:r w:rsidRPr="00693902">
        <w:rPr>
          <w:highlight w:val="yellow"/>
          <w:u w:val="single"/>
        </w:rPr>
        <w:t>the attempted integration of Freedmen into the political economy of American Democracy became</w:t>
      </w:r>
      <w:r w:rsidRPr="00DF6A2B">
        <w:rPr>
          <w:u w:val="single"/>
        </w:rPr>
        <w:t xml:space="preserve"> evidently </w:t>
      </w:r>
      <w:r w:rsidRPr="00693902">
        <w:rPr>
          <w:highlight w:val="yellow"/>
          <w:u w:val="single"/>
        </w:rPr>
        <w:t>aporetic</w:t>
      </w:r>
      <w:r w:rsidRPr="00DF6A2B">
        <w:rPr>
          <w:u w:val="single"/>
        </w:rPr>
        <w:t xml:space="preserve"> insofar as it was a lacuna that could not be remedied. </w:t>
      </w:r>
      <w:r w:rsidRPr="00693902">
        <w:rPr>
          <w:highlight w:val="yellow"/>
          <w:u w:val="single"/>
        </w:rPr>
        <w:t>The freed Black could not be a citizen under the old definition of what it meant to be a citizen</w:t>
      </w:r>
      <w:r w:rsidRPr="00DF6A2B">
        <w:rPr>
          <w:u w:val="single"/>
        </w:rPr>
        <w:t>, so a new definition was created that differed and delayed Blackness equality and freedom.</w:t>
      </w:r>
      <w:r w:rsidRPr="00DF3AE2">
        <w:rPr>
          <w:sz w:val="14"/>
        </w:rPr>
        <w:t xml:space="preserve"> Each </w:t>
      </w:r>
      <w:r w:rsidRPr="00DF6A2B">
        <w:rPr>
          <w:u w:val="single"/>
        </w:rPr>
        <w:t>and every time that Blackness is situated in a discursive economy, it burns bright-hot red; Blackness, as Wilderson notes in Afropessimism, is a “meta-aporia” wherein the “properties and assumptive logic” of various systems of thought are analyzed for the way in which they presuppose the abjection of Blackness as constitutive of meaning.</w:t>
      </w:r>
      <w:r w:rsidRPr="00DF3AE2">
        <w:rPr>
          <w:sz w:val="14"/>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693902">
        <w:rPr>
          <w:b/>
          <w:bCs/>
          <w:sz w:val="14"/>
        </w:rPr>
        <w:t xml:space="preserve">, </w:t>
      </w:r>
      <w:r w:rsidRPr="00693902">
        <w:rPr>
          <w:b/>
          <w:bCs/>
          <w:highlight w:val="yellow"/>
          <w:u w:val="single"/>
        </w:rPr>
        <w:t>Blackness, as the “other” of Whiteness is subjugated as the law-like possibility for the “presence” and freedom of Whiteness.</w:t>
      </w:r>
      <w:r w:rsidRPr="00693902">
        <w:rPr>
          <w:b/>
          <w:bCs/>
          <w:sz w:val="14"/>
        </w:rPr>
        <w:t xml:space="preserve"> </w:t>
      </w:r>
      <w:r w:rsidRPr="00DF3AE2">
        <w:rPr>
          <w:sz w:val="14"/>
        </w:rPr>
        <w:t>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w:t>
      </w:r>
      <w:proofErr w:type="spellStart"/>
      <w:r w:rsidRPr="00DF3AE2">
        <w:rPr>
          <w:sz w:val="14"/>
        </w:rPr>
        <w:t>différance</w:t>
      </w:r>
      <w:proofErr w:type="spellEnd"/>
      <w:r w:rsidRPr="00DF3AE2">
        <w:rPr>
          <w:sz w:val="14"/>
        </w:rPr>
        <w:t xml:space="preserve"> displaces and differs democracy from the multitude by being the embodiment of the (meta)aporia of </w:t>
      </w:r>
      <w:proofErr w:type="spellStart"/>
      <w:r w:rsidRPr="00DF3AE2">
        <w:rPr>
          <w:sz w:val="14"/>
        </w:rPr>
        <w:t>democ</w:t>
      </w:r>
      <w:proofErr w:type="spellEnd"/>
      <w:r w:rsidRPr="00DF3AE2">
        <w:rPr>
          <w:sz w:val="14"/>
        </w:rPr>
        <w:t xml:space="preserve"> racy: democratically undemocratic. </w:t>
      </w:r>
      <w:r w:rsidRPr="001E324C">
        <w:rPr>
          <w:u w:val="single"/>
        </w:rPr>
        <w:t xml:space="preserve">The </w:t>
      </w:r>
      <w:proofErr w:type="spellStart"/>
      <w:r w:rsidRPr="001E324C">
        <w:rPr>
          <w:u w:val="single"/>
        </w:rPr>
        <w:t>coterminality</w:t>
      </w:r>
      <w:proofErr w:type="spellEnd"/>
      <w:r w:rsidRPr="001E324C">
        <w:rPr>
          <w:u w:val="single"/>
        </w:rPr>
        <w:t xml:space="preserve"> between Blackness and </w:t>
      </w:r>
      <w:proofErr w:type="spellStart"/>
      <w:r w:rsidRPr="001E324C">
        <w:rPr>
          <w:u w:val="single"/>
        </w:rPr>
        <w:t>différance</w:t>
      </w:r>
      <w:proofErr w:type="spellEnd"/>
      <w:r w:rsidRPr="001E324C">
        <w:rPr>
          <w:u w:val="single"/>
        </w:rPr>
        <w:t xml:space="preserve"> entails, therefore, that any attempt to “bring to presence” Blackness will always resort in (meta physical) violence. This violence, given its expenditure without reserve, according to Wilderson, is always gratuitous. It is always in excess of the system, economy, structure.14 And so, </w:t>
      </w:r>
      <w:r w:rsidRPr="00B23C07">
        <w:rPr>
          <w:highlight w:val="yellow"/>
          <w:u w:val="single"/>
        </w:rPr>
        <w:t>when the Black subject “arrives” on the stage of democracy</w:t>
      </w:r>
      <w:r w:rsidRPr="001E324C">
        <w:rPr>
          <w:u w:val="single"/>
        </w:rPr>
        <w:t xml:space="preserve">, equality and freedom, </w:t>
      </w:r>
      <w:r w:rsidRPr="00B23C07">
        <w:rPr>
          <w:highlight w:val="yellow"/>
          <w:u w:val="single"/>
        </w:rPr>
        <w:t>it does so in a</w:t>
      </w:r>
      <w:r w:rsidRPr="001E324C">
        <w:rPr>
          <w:u w:val="single"/>
        </w:rPr>
        <w:t xml:space="preserve"> violent manner, but a </w:t>
      </w:r>
      <w:r w:rsidRPr="00B23C07">
        <w:rPr>
          <w:highlight w:val="yellow"/>
          <w:u w:val="single"/>
        </w:rPr>
        <w:t>violence gratuitously inflicted on them</w:t>
      </w:r>
      <w:r w:rsidRPr="001E324C">
        <w:rPr>
          <w:u w:val="single"/>
        </w:rPr>
        <w:t>.</w:t>
      </w:r>
      <w:r w:rsidRPr="00DF3AE2">
        <w:rPr>
          <w:sz w:val="14"/>
        </w:rPr>
        <w:t xml:space="preserve"> For, </w:t>
      </w:r>
      <w:r w:rsidRPr="00B23C07">
        <w:rPr>
          <w:highlight w:val="yellow"/>
          <w:u w:val="single"/>
        </w:rPr>
        <w:t>it is this very freedom, equality, and democracy that violently subjugated them in the first instance.</w:t>
      </w:r>
      <w:r w:rsidRPr="00DF3AE2">
        <w:rPr>
          <w:sz w:val="14"/>
        </w:rPr>
        <w:t xml:space="preserve"> Wilderson and Patrice Douglas write, “the black arrives at the torture chamber as a victim of metaphysical violence. . . .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“Afropessimism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DF3AE2">
        <w:rPr>
          <w:sz w:val="14"/>
        </w:rPr>
        <w:t>différance</w:t>
      </w:r>
      <w:proofErr w:type="spellEnd"/>
      <w:r w:rsidRPr="00DF3AE2">
        <w:rPr>
          <w:sz w:val="14"/>
        </w:rPr>
        <w:t xml:space="preserve">, Blackness is barred from the plenitude of history but makes history “happen” through its abjection and subjugation. Just as Derrida notes how historicity is </w:t>
      </w:r>
      <w:proofErr w:type="spellStart"/>
      <w:r w:rsidRPr="00DF3AE2">
        <w:rPr>
          <w:sz w:val="14"/>
        </w:rPr>
        <w:t>différance</w:t>
      </w:r>
      <w:proofErr w:type="spellEnd"/>
      <w:r w:rsidRPr="00DF3AE2">
        <w:rPr>
          <w:sz w:val="14"/>
        </w:rPr>
        <w:t xml:space="preserve">, so too is Blackness this historicity. </w:t>
      </w:r>
      <w:r w:rsidRPr="00B23C07">
        <w:rPr>
          <w:b/>
          <w:bCs/>
          <w:highlight w:val="yellow"/>
          <w:u w:val="single"/>
        </w:rPr>
        <w:t>The narrative of a liberal, progressive democracy</w:t>
      </w:r>
      <w:r w:rsidRPr="00D43170">
        <w:rPr>
          <w:b/>
          <w:bCs/>
          <w:u w:val="single"/>
        </w:rPr>
        <w:t xml:space="preserve">, like the American political project/dream, </w:t>
      </w:r>
      <w:r w:rsidRPr="00B23C07">
        <w:rPr>
          <w:b/>
          <w:bCs/>
          <w:highlight w:val="yellow"/>
          <w:u w:val="single"/>
        </w:rPr>
        <w:t>is predicated upon anti-Blackness</w:t>
      </w:r>
      <w:r w:rsidRPr="00D43170">
        <w:rPr>
          <w:b/>
          <w:bCs/>
          <w:u w:val="single"/>
        </w:rPr>
        <w:t xml:space="preserve"> as the dynamo of history.</w:t>
      </w:r>
      <w:r w:rsidRPr="00DF3AE2">
        <w:rPr>
          <w:sz w:val="14"/>
        </w:rPr>
        <w:t xml:space="preserve"> So far, we have noted the relationship(s) between Blackness, </w:t>
      </w:r>
      <w:proofErr w:type="spellStart"/>
      <w:r w:rsidRPr="00DF3AE2">
        <w:rPr>
          <w:sz w:val="14"/>
        </w:rPr>
        <w:t>différance</w:t>
      </w:r>
      <w:proofErr w:type="spellEnd"/>
      <w:r w:rsidRPr="00DF3AE2">
        <w:rPr>
          <w:sz w:val="14"/>
        </w:rPr>
        <w:t xml:space="preserve">, aporia, redemption, and fallenness. The unifying root of these branches, I would argue, is made explicit when we follow Wilderson in showing how </w:t>
      </w:r>
      <w:r w:rsidRPr="00D43170">
        <w:rPr>
          <w:u w:val="single"/>
        </w:rPr>
        <w:t>Blackness is coterminous with “slave.”</w:t>
      </w:r>
      <w:r w:rsidRPr="00DF3AE2">
        <w:rPr>
          <w:sz w:val="14"/>
        </w:rPr>
        <w:t xml:space="preserve">17 That is, </w:t>
      </w:r>
      <w:r w:rsidRPr="00D43170">
        <w:rPr>
          <w:u w:val="single"/>
        </w:rPr>
        <w:t>the aporia of democracy</w:t>
      </w:r>
      <w:r w:rsidRPr="00DF3AE2">
        <w:rPr>
          <w:sz w:val="14"/>
        </w:rPr>
        <w:t xml:space="preserve">, the fallenness of the multitude, the </w:t>
      </w:r>
      <w:proofErr w:type="spellStart"/>
      <w:r w:rsidRPr="00DF3AE2">
        <w:rPr>
          <w:sz w:val="14"/>
        </w:rPr>
        <w:t>différance</w:t>
      </w:r>
      <w:proofErr w:type="spellEnd"/>
      <w:r w:rsidRPr="00DF3AE2">
        <w:rPr>
          <w:sz w:val="14"/>
        </w:rPr>
        <w:t xml:space="preserve"> of redemption/fallenness, is the slave. </w:t>
      </w:r>
      <w:r w:rsidRPr="00575F22">
        <w:rPr>
          <w:u w:val="single"/>
        </w:rPr>
        <w:t xml:space="preserve">It is the slave in the American political discursive economy that interrupts and disrupts any semblance of stability and identity of the White, American citizen. The </w:t>
      </w:r>
      <w:r w:rsidRPr="00575F22">
        <w:rPr>
          <w:u w:val="single"/>
        </w:rPr>
        <w:lastRenderedPageBreak/>
        <w:t>slave is the aporia of democracy: it is democratically sanctioned and supported institutionally, but it is a fundamentally unequal phenomenon. It remains as an indelible trace on Blackness, haunting from within and without.</w:t>
      </w:r>
      <w:r w:rsidRPr="00DF3AE2">
        <w:rPr>
          <w:sz w:val="14"/>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DF3AE2">
        <w:rPr>
          <w:sz w:val="14"/>
        </w:rPr>
        <w:t>emplotment</w:t>
      </w:r>
      <w:proofErr w:type="spellEnd"/>
      <w:r w:rsidRPr="00DF3AE2">
        <w:rPr>
          <w:sz w:val="14"/>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7638A">
        <w:rPr>
          <w:u w:val="single"/>
        </w:rPr>
        <w:t>Both Spillers and Wilderson note how Blackness destroys narratological consistency and structure through the afterlife of the slave.</w:t>
      </w:r>
      <w:r w:rsidRPr="00DF3AE2">
        <w:rPr>
          <w:sz w:val="14"/>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metaphysical exclusion, of which they are the “law-like” enactment of freedom and liberty for the non-Black world. And so, </w:t>
      </w:r>
      <w:r w:rsidRPr="00B23C07">
        <w:rPr>
          <w:highlight w:val="yellow"/>
          <w:u w:val="single"/>
        </w:rPr>
        <w:t>the liberal progressive project of incorporation into the demos is always already bound and circumscribed by the color-line as the metaphysical enclosure</w:t>
      </w:r>
      <w:r w:rsidRPr="002C28C5">
        <w:rPr>
          <w:u w:val="single"/>
        </w:rPr>
        <w:t>.</w:t>
      </w:r>
      <w:r w:rsidRPr="00DF3AE2">
        <w:rPr>
          <w:sz w:val="14"/>
        </w:rPr>
        <w:t xml:space="preserve"> Thus, in so many ways, </w:t>
      </w:r>
      <w:r w:rsidRPr="00985A06">
        <w:rPr>
          <w:u w:val="single"/>
        </w:rPr>
        <w:t xml:space="preserve">the aporias of democracy that Derrida identifies in Rouges are embodied and “catastrophically branded” as Blackness in the context of the American political project. </w:t>
      </w:r>
      <w:r w:rsidRPr="00DF3AE2">
        <w:rPr>
          <w:sz w:val="14"/>
        </w:rPr>
        <w:t xml:space="preserve">The problem of American democracy, therefore, is the problem of Blackness. I argue that the work of scholars who elevate the correlation and </w:t>
      </w:r>
      <w:proofErr w:type="spellStart"/>
      <w:r w:rsidRPr="00DF3AE2">
        <w:rPr>
          <w:sz w:val="14"/>
        </w:rPr>
        <w:t>coterminality</w:t>
      </w:r>
      <w:proofErr w:type="spellEnd"/>
      <w:r w:rsidRPr="00DF3AE2">
        <w:rPr>
          <w:sz w:val="14"/>
        </w:rPr>
        <w:t xml:space="preserve"> of Blackness and </w:t>
      </w:r>
      <w:proofErr w:type="spellStart"/>
      <w:r w:rsidRPr="00DF3AE2">
        <w:rPr>
          <w:sz w:val="14"/>
        </w:rPr>
        <w:t>différance</w:t>
      </w:r>
      <w:proofErr w:type="spellEnd"/>
      <w:r w:rsidRPr="00DF3AE2">
        <w:rPr>
          <w:sz w:val="14"/>
        </w:rPr>
        <w:t xml:space="preserve"> are demonstrating how deconstruction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deconstruction in the contemporary. Namely, the problem of the slave and its relationship to metaphysics and, in the context of this article, </w:t>
      </w:r>
      <w:r w:rsidRPr="00190BE6">
        <w:rPr>
          <w:u w:val="single"/>
        </w:rPr>
        <w:t>democracy is a hauntingly enduring one. It endures and continually poses the question of “what is one to do in the face of abject suffering and gratuitous violence?”</w:t>
      </w:r>
      <w:r w:rsidRPr="00DF3AE2">
        <w:rPr>
          <w:sz w:val="14"/>
        </w:rPr>
        <w:t xml:space="preserve"> As W. E. B. Du Bois wrote in Black Reconstruction, </w:t>
      </w:r>
      <w:r w:rsidRPr="00190BE6">
        <w:rPr>
          <w:u w:val="single"/>
        </w:rPr>
        <w:t>“[t]he true significance of slavery in the United States to the whole social development of America lay in the ultimate relation of slaves to democracy.”</w:t>
      </w:r>
      <w:r w:rsidRPr="00DF3AE2">
        <w:rPr>
          <w:sz w:val="14"/>
        </w:rPr>
        <w:t xml:space="preserve">25 This is fundamentally a question of justice. (No)Futures of Democracy We may conclude, then, that </w:t>
      </w:r>
      <w:r w:rsidRPr="00B23C07">
        <w:rPr>
          <w:highlight w:val="yellow"/>
          <w:u w:val="single"/>
        </w:rPr>
        <w:t>Blackness was fused into being “co-</w:t>
      </w:r>
      <w:proofErr w:type="spellStart"/>
      <w:r w:rsidRPr="00B23C07">
        <w:rPr>
          <w:highlight w:val="yellow"/>
          <w:u w:val="single"/>
        </w:rPr>
        <w:t>terminous</w:t>
      </w:r>
      <w:proofErr w:type="spellEnd"/>
      <w:r w:rsidRPr="00B23C07">
        <w:rPr>
          <w:highlight w:val="yellow"/>
          <w:u w:val="single"/>
        </w:rPr>
        <w:t xml:space="preserve">” with </w:t>
      </w:r>
      <w:proofErr w:type="spellStart"/>
      <w:r w:rsidRPr="00B23C07">
        <w:rPr>
          <w:highlight w:val="yellow"/>
          <w:u w:val="single"/>
        </w:rPr>
        <w:t>différance</w:t>
      </w:r>
      <w:proofErr w:type="spellEnd"/>
      <w:r w:rsidRPr="00B23C07">
        <w:rPr>
          <w:highlight w:val="yellow"/>
          <w:u w:val="single"/>
        </w:rPr>
        <w:t xml:space="preserve"> on account of the</w:t>
      </w:r>
      <w:r w:rsidRPr="009476C8">
        <w:rPr>
          <w:u w:val="single"/>
        </w:rPr>
        <w:t xml:space="preserve"> world historical </w:t>
      </w:r>
      <w:r w:rsidRPr="00B23C07">
        <w:rPr>
          <w:highlight w:val="yellow"/>
          <w:u w:val="single"/>
        </w:rPr>
        <w:t>process of slavery</w:t>
      </w:r>
      <w:r w:rsidRPr="009476C8">
        <w:rPr>
          <w:u w:val="single"/>
        </w:rPr>
        <w:t xml:space="preserve"> and the birth of the Transatlantic chattel slavery. </w:t>
      </w:r>
      <w:r w:rsidRPr="00DF3AE2">
        <w:rPr>
          <w:sz w:val="14"/>
        </w:rPr>
        <w:t xml:space="preserve">And, according to Derrida’s deconstruction of the metaphysics of presence, any attempt at the </w:t>
      </w:r>
      <w:proofErr w:type="spellStart"/>
      <w:r w:rsidRPr="00DF3AE2">
        <w:rPr>
          <w:sz w:val="14"/>
        </w:rPr>
        <w:t>Destruktion</w:t>
      </w:r>
      <w:proofErr w:type="spellEnd"/>
      <w:r w:rsidRPr="00DF3AE2">
        <w:rPr>
          <w:sz w:val="14"/>
        </w:rPr>
        <w:t xml:space="preserve"> of metaphysics, or any attempt at fugitivity will likewise be “unable to disentangle our investigations from the thinking and procedure of Western ontology and metaphysics,” says Calvin Warren in “Black Mysticism.”26 That is, </w:t>
      </w:r>
      <w:r w:rsidRPr="00B23C07">
        <w:rPr>
          <w:b/>
          <w:bCs/>
          <w:highlight w:val="yellow"/>
          <w:u w:val="single"/>
        </w:rPr>
        <w:t>democracy was just the latest in-substantiation of the history of Western onto-metaphysics</w:t>
      </w:r>
      <w:r w:rsidRPr="009476C8">
        <w:rPr>
          <w:b/>
          <w:bCs/>
          <w:u w:val="single"/>
        </w:rPr>
        <w:t xml:space="preserve"> of presence informed by the color-line of modernity.</w:t>
      </w:r>
      <w:r w:rsidRPr="00DF3AE2">
        <w:rPr>
          <w:sz w:val="14"/>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DF3AE2">
        <w:rPr>
          <w:sz w:val="14"/>
        </w:rPr>
        <w:t>Le’ah</w:t>
      </w:r>
      <w:proofErr w:type="spellEnd"/>
      <w:r w:rsidRPr="00DF3AE2">
        <w:rPr>
          <w:sz w:val="14"/>
        </w:rPr>
        <w:t xml:space="preserve"> Kaplan, and Chandler himself. All seek to articulate a “perspective” on history informed by the struggle for liberation of all under the tyrannical yoke of oppressions dogma. I take their work, therefore, to be articulating </w:t>
      </w:r>
      <w:r w:rsidRPr="00852C4B">
        <w:rPr>
          <w:u w:val="single"/>
        </w:rPr>
        <w:t>a certain structural prohibition endemic to democracy that perpetuates the very “structures of antagonism” that fuel the holocaust of Black existence</w:t>
      </w:r>
      <w:r w:rsidRPr="00852C4B">
        <w:rPr>
          <w:b/>
          <w:bCs/>
          <w:u w:val="single"/>
        </w:rPr>
        <w:t xml:space="preserve">. </w:t>
      </w:r>
      <w:r w:rsidRPr="00B23C07">
        <w:rPr>
          <w:b/>
          <w:bCs/>
          <w:highlight w:val="yellow"/>
          <w:u w:val="single"/>
        </w:rPr>
        <w:t>Democracy, as a political project, is marked always already as bearing the trace of anti-Blackness and will always be haunted by such violence in an irreducible way</w:t>
      </w:r>
      <w:r w:rsidRPr="00F86F52">
        <w:rPr>
          <w:b/>
          <w:bCs/>
          <w:u w:val="single"/>
        </w:rPr>
        <w:t>.</w:t>
      </w:r>
      <w:r w:rsidRPr="00F86F52">
        <w:rPr>
          <w:sz w:val="14"/>
        </w:rPr>
        <w:t xml:space="preserve"> Following</w:t>
      </w:r>
      <w:r w:rsidRPr="00DF3AE2">
        <w:rPr>
          <w:sz w:val="14"/>
        </w:rPr>
        <w:t xml:space="preserve"> Sylvia Wynter, then, the enactment </w:t>
      </w:r>
      <w:r w:rsidRPr="00852C4B">
        <w:rPr>
          <w:u w:val="single"/>
        </w:rPr>
        <w:t>of a liberated “ecumenical class of the Human” can only be achieved when democracy is abandoned as a fantasy of the White Supremacist narrative of redemption implicit in its very definition.</w:t>
      </w:r>
      <w:r w:rsidRPr="00DF3AE2">
        <w:rPr>
          <w:sz w:val="14"/>
        </w:rPr>
        <w:t xml:space="preserve"> That is, </w:t>
      </w:r>
      <w:r w:rsidRPr="00B23C07">
        <w:rPr>
          <w:highlight w:val="yellow"/>
          <w:u w:val="single"/>
        </w:rPr>
        <w:t>democracy</w:t>
      </w:r>
      <w:r w:rsidRPr="00DF3AE2">
        <w:rPr>
          <w:u w:val="single"/>
        </w:rPr>
        <w:t xml:space="preserve"> continuously </w:t>
      </w:r>
      <w:r w:rsidRPr="00B23C07">
        <w:rPr>
          <w:highlight w:val="yellow"/>
          <w:u w:val="single"/>
        </w:rPr>
        <w:t>seeks to redeem itself</w:t>
      </w:r>
      <w:r w:rsidRPr="00DF3AE2">
        <w:rPr>
          <w:u w:val="single"/>
        </w:rPr>
        <w:t xml:space="preserve"> precisely </w:t>
      </w:r>
      <w:r w:rsidRPr="00B23C07">
        <w:rPr>
          <w:highlight w:val="yellow"/>
          <w:u w:val="single"/>
        </w:rPr>
        <w:t>as a project that either “overcomes” anti-Blackness</w:t>
      </w:r>
      <w:r w:rsidRPr="00DF3AE2">
        <w:rPr>
          <w:u w:val="single"/>
        </w:rPr>
        <w:t>—as seen in the delusions of White America in the election of Barack Obama—</w:t>
      </w:r>
      <w:r w:rsidRPr="00B23C07">
        <w:rPr>
          <w:highlight w:val="yellow"/>
          <w:u w:val="single"/>
        </w:rPr>
        <w:t>or perpetuates anti-Blackness as a means of coercion since it is within democracies purview to democratically elect to enact undemocratic measures</w:t>
      </w:r>
      <w:r w:rsidRPr="00DF3AE2">
        <w:rPr>
          <w:u w:val="single"/>
        </w:rPr>
        <w:t>.</w:t>
      </w:r>
      <w:r w:rsidRPr="00DF3AE2">
        <w:rPr>
          <w:sz w:val="14"/>
        </w:rPr>
        <w:t xml:space="preserve"> The aporia of Blackness reveals democracies hauntological invective through the deconstruction of its </w:t>
      </w:r>
      <w:r w:rsidRPr="00DF3AE2">
        <w:rPr>
          <w:sz w:val="14"/>
        </w:rPr>
        <w:lastRenderedPageBreak/>
        <w:t xml:space="preserve">autoimmunity. </w:t>
      </w:r>
      <w:r w:rsidRPr="00B23C07">
        <w:rPr>
          <w:b/>
          <w:bCs/>
          <w:highlight w:val="yellow"/>
          <w:u w:val="single"/>
        </w:rPr>
        <w:t>Democracy will always suspend Blackness as a means of control, domination, abjection, and subjugation</w:t>
      </w:r>
      <w:r w:rsidRPr="00DF3AE2">
        <w:rPr>
          <w:b/>
          <w:bCs/>
          <w:u w:val="single"/>
        </w:rPr>
        <w:t>. As such, it is a symptom of a malignant, ineradicable pathos that must be abandoned in favor of more ecumenical relations of power, culture, and actuality.</w:t>
      </w:r>
    </w:p>
    <w:p w14:paraId="52CE0062" w14:textId="118F8E90" w:rsidR="00C26585" w:rsidRPr="004E4BFA" w:rsidRDefault="00C26585" w:rsidP="00C26585">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43F191D5" w14:textId="77777777" w:rsidR="00C26585" w:rsidRPr="004E4BFA" w:rsidRDefault="00C26585" w:rsidP="00C26585">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2574773D" w14:textId="77777777" w:rsidR="00C26585" w:rsidRPr="004E4BFA" w:rsidRDefault="00C26585" w:rsidP="00C26585">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w:t>
      </w:r>
      <w:r w:rsidRPr="004E4BFA">
        <w:rPr>
          <w:sz w:val="32"/>
          <w:szCs w:val="32"/>
          <w:u w:val="single"/>
        </w:rPr>
        <w:lastRenderedPageBreak/>
        <w:t>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the metaphysical holocaust will continue as long as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t>
      </w:r>
      <w:r w:rsidRPr="004E4BFA">
        <w:rPr>
          <w:sz w:val="20"/>
          <w:szCs w:val="32"/>
        </w:rPr>
        <w:lastRenderedPageBreak/>
        <w:t xml:space="preserve">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1377A673" w14:textId="77777777" w:rsidR="00C26585" w:rsidRDefault="00C26585" w:rsidP="00C26585"/>
    <w:p w14:paraId="55AC7AF2" w14:textId="4F4400F3" w:rsidR="00C26585" w:rsidRDefault="00C26585" w:rsidP="00C26585">
      <w:pPr>
        <w:pStyle w:val="Heading1"/>
      </w:pPr>
      <w:r>
        <w:lastRenderedPageBreak/>
        <w:t>Case</w:t>
      </w:r>
    </w:p>
    <w:p w14:paraId="0F93D290" w14:textId="77777777" w:rsidR="00C26585" w:rsidRPr="006E3068" w:rsidRDefault="00C26585" w:rsidP="00C26585">
      <w:pPr>
        <w:pStyle w:val="Heading4"/>
      </w:pPr>
      <w:r>
        <w:t xml:space="preserve">The plan disavows Black people: judicial system in the courts will </w:t>
      </w:r>
      <w:r>
        <w:rPr>
          <w:u w:val="single"/>
        </w:rPr>
        <w:t>never</w:t>
      </w:r>
      <w:r>
        <w:t xml:space="preserve"> have Black peoples’ interests in mind.</w:t>
      </w:r>
    </w:p>
    <w:p w14:paraId="35019DC7" w14:textId="268D7689" w:rsidR="00C26585" w:rsidRDefault="00C26585" w:rsidP="00C26585">
      <w:pPr>
        <w:rPr>
          <w:rFonts w:ascii="Segoe UI Emoji" w:hAnsi="Segoe UI Emoji" w:cs="Segoe UI Emoji"/>
        </w:rPr>
      </w:pPr>
      <w:r w:rsidRPr="00D55F01">
        <w:rPr>
          <w:rStyle w:val="Style13ptBold"/>
        </w:rPr>
        <w:t>Da Silva 22</w:t>
      </w:r>
      <w:r>
        <w:t xml:space="preserve"> [Denise Ferreira da Silva, Denise Ferreira da Silva is Professor and Director of the Institute for Gender, Race, Sexuality, and Social Justice at the University of British Columbia, Vancouver, 2022, “Unpayable Debt”, </w:t>
      </w:r>
      <w:proofErr w:type="spellStart"/>
      <w:r>
        <w:t>pg</w:t>
      </w:r>
      <w:proofErr w:type="spellEnd"/>
      <w:r>
        <w:t xml:space="preserve"> 24-26 </w:t>
      </w:r>
      <w:hyperlink r:id="rId10" w:history="1">
        <w:r w:rsidRPr="001B2852">
          <w:rPr>
            <w:rStyle w:val="Hyperlink"/>
          </w:rPr>
          <w:t>https://mitpress.mit.edu/9783956795428/unpayable-debt/</w:t>
        </w:r>
      </w:hyperlink>
      <w:r>
        <w:t>]</w:t>
      </w:r>
    </w:p>
    <w:p w14:paraId="1A0EAF5D" w14:textId="77777777" w:rsidR="00C26585" w:rsidRDefault="00C26585" w:rsidP="00C26585">
      <w:pPr>
        <w:rPr>
          <w:sz w:val="16"/>
        </w:rPr>
      </w:pPr>
      <w:r w:rsidRPr="009E05A4">
        <w:rPr>
          <w:sz w:val="16"/>
        </w:rPr>
        <w:t xml:space="preserve">Having no papers made no difference there, where/when existing as a black person meant that one's person (body-mind) could be claimed by anyone who looked like they could own her. As would become the law of the land about two decades from the time in which Dana found herself, having been </w:t>
      </w:r>
      <w:r w:rsidRPr="009E05A4">
        <w:rPr>
          <w:rStyle w:val="Emphasis"/>
          <w:highlight w:val="green"/>
        </w:rPr>
        <w:t>a slave rendered a black person forever subjected to</w:t>
      </w:r>
      <w:r w:rsidRPr="009E05A4">
        <w:rPr>
          <w:rStyle w:val="Emphasis"/>
        </w:rPr>
        <w:t xml:space="preserve"> being returned to the position of </w:t>
      </w:r>
      <w:r w:rsidRPr="009E05A4">
        <w:rPr>
          <w:rStyle w:val="Emphasis"/>
          <w:highlight w:val="green"/>
        </w:rPr>
        <w:t>the captive.</w:t>
      </w:r>
      <w:r w:rsidRPr="009E05A4">
        <w:rPr>
          <w:sz w:val="16"/>
          <w:highlight w:val="green"/>
        </w:rPr>
        <w:t xml:space="preserve"> </w:t>
      </w:r>
      <w:r w:rsidRPr="009E05A4">
        <w:rPr>
          <w:rStyle w:val="StyleUnderline"/>
          <w:highlight w:val="green"/>
        </w:rPr>
        <w:t>A position without</w:t>
      </w:r>
      <w:r w:rsidRPr="009E05A4">
        <w:rPr>
          <w:rStyle w:val="StyleUnderline"/>
        </w:rPr>
        <w:t xml:space="preserve"> ethical </w:t>
      </w:r>
      <w:r w:rsidRPr="009E05A4">
        <w:rPr>
          <w:rStyle w:val="StyleUnderline"/>
          <w:highlight w:val="green"/>
        </w:rPr>
        <w:t>significance</w:t>
      </w:r>
      <w:r w:rsidRPr="009E05A4">
        <w:rPr>
          <w:rStyle w:val="StyleUnderline"/>
        </w:rPr>
        <w:t xml:space="preserve"> in a moment </w:t>
      </w:r>
      <w:r w:rsidRPr="009E05A4">
        <w:rPr>
          <w:rStyle w:val="StyleUnderline"/>
          <w:highlight w:val="green"/>
        </w:rPr>
        <w:t>when liberty and equality emerged as attributes of</w:t>
      </w:r>
      <w:r w:rsidRPr="009E05A4">
        <w:rPr>
          <w:rStyle w:val="StyleUnderline"/>
        </w:rPr>
        <w:t xml:space="preserve"> Humanity and descriptors of </w:t>
      </w:r>
      <w:r w:rsidRPr="009E05A4">
        <w:rPr>
          <w:rStyle w:val="StyleUnderline"/>
          <w:highlight w:val="green"/>
        </w:rPr>
        <w:t>the Human</w:t>
      </w:r>
      <w:r w:rsidRPr="009E05A4">
        <w:rPr>
          <w:sz w:val="16"/>
        </w:rPr>
        <w:t xml:space="preserve">, which was also </w:t>
      </w:r>
      <w:r w:rsidRPr="009E05A4">
        <w:rPr>
          <w:rStyle w:val="StyleUnderline"/>
          <w:highlight w:val="green"/>
        </w:rPr>
        <w:t>when the initial elements</w:t>
      </w:r>
      <w:r w:rsidRPr="009E05A4">
        <w:rPr>
          <w:sz w:val="16"/>
        </w:rPr>
        <w:t xml:space="preserve"> that would enter into the confection </w:t>
      </w:r>
      <w:r w:rsidRPr="00D16C34">
        <w:rPr>
          <w:sz w:val="16"/>
          <w:szCs w:val="16"/>
        </w:rPr>
        <w:t>of</w:t>
      </w:r>
      <w:r w:rsidRPr="009E05A4">
        <w:rPr>
          <w:sz w:val="16"/>
        </w:rPr>
        <w:t xml:space="preserve"> the analytics </w:t>
      </w:r>
      <w:r w:rsidRPr="00D16C34">
        <w:rPr>
          <w:rStyle w:val="StyleUnderline"/>
          <w:highlight w:val="green"/>
        </w:rPr>
        <w:t xml:space="preserve">of </w:t>
      </w:r>
      <w:proofErr w:type="spellStart"/>
      <w:r w:rsidRPr="00D16C34">
        <w:rPr>
          <w:rStyle w:val="StyleUnderline"/>
          <w:highlight w:val="green"/>
        </w:rPr>
        <w:t>raciality</w:t>
      </w:r>
      <w:proofErr w:type="spellEnd"/>
      <w:r w:rsidRPr="00D16C34">
        <w:rPr>
          <w:rStyle w:val="StyleUnderline"/>
          <w:highlight w:val="green"/>
        </w:rPr>
        <w:t xml:space="preserve"> were</w:t>
      </w:r>
      <w:r w:rsidRPr="009E05A4">
        <w:rPr>
          <w:rStyle w:val="StyleUnderline"/>
        </w:rPr>
        <w:t xml:space="preserve"> being </w:t>
      </w:r>
      <w:r w:rsidRPr="009E05A4">
        <w:rPr>
          <w:rStyle w:val="StyleUnderline"/>
          <w:highlight w:val="green"/>
        </w:rPr>
        <w:t>assembled</w:t>
      </w:r>
      <w:r w:rsidRPr="009E05A4">
        <w:rPr>
          <w:sz w:val="16"/>
        </w:rPr>
        <w:t xml:space="preserve">. Nevertheless, even in that juridical position without ethical significance, the captivity of the laboring body could be proved, ascertained, and secured; but her mind, as Dana learned all too well, of that no one would ever be certain. Not in the market, not in the fields, even as her body-mind is expended in the movements, the gestures, in every- thing needed to turn soil, water, the horse, or the plow into cotton bolls; no one (not then/there, not here/now) would ever know. Not the songs she chanted to ease the burden, the forced, the expropriated labor under the summer sun or the winter snow- none of that attests that the Owner successfully controlled her mind. And that Dana knew; that had everything to do with not allowing the Slave to learn how to read, that had everything to do with that moment in time, when a person's value was attached to her mind, to what she knew and to what guided her as she went about existing day to day. And while back then/there, she also learned that </w:t>
      </w:r>
      <w:r w:rsidRPr="009E05A4">
        <w:rPr>
          <w:rStyle w:val="Emphasis"/>
          <w:highlight w:val="green"/>
        </w:rPr>
        <w:t>when a black person</w:t>
      </w:r>
      <w:r w:rsidRPr="009E05A4">
        <w:rPr>
          <w:rStyle w:val="Emphasis"/>
        </w:rPr>
        <w:t xml:space="preserve"> appears to </w:t>
      </w:r>
      <w:r w:rsidRPr="009E05A4">
        <w:rPr>
          <w:rStyle w:val="Emphasis"/>
          <w:highlight w:val="green"/>
        </w:rPr>
        <w:t>try to express</w:t>
      </w:r>
      <w:r w:rsidRPr="009E05A4">
        <w:rPr>
          <w:rStyle w:val="Emphasis"/>
        </w:rPr>
        <w:t xml:space="preserve"> such </w:t>
      </w:r>
      <w:r w:rsidRPr="009E05A4">
        <w:rPr>
          <w:rStyle w:val="Emphasis"/>
          <w:highlight w:val="green"/>
        </w:rPr>
        <w:t>value, the lash is released</w:t>
      </w:r>
      <w:r w:rsidRPr="009E05A4">
        <w:rPr>
          <w:rStyle w:val="Emphasis"/>
        </w:rPr>
        <w:t xml:space="preserve"> with all its might</w:t>
      </w:r>
      <w:r w:rsidRPr="009E05A4">
        <w:rPr>
          <w:sz w:val="16"/>
        </w:rPr>
        <w:t>.</w:t>
      </w:r>
    </w:p>
    <w:p w14:paraId="406A54FB" w14:textId="77777777" w:rsidR="00C26585" w:rsidRPr="00D16C34" w:rsidRDefault="00C26585" w:rsidP="00C26585">
      <w:pPr>
        <w:rPr>
          <w:sz w:val="16"/>
        </w:rPr>
      </w:pPr>
      <w:r w:rsidRPr="00D02CC9">
        <w:rPr>
          <w:sz w:val="16"/>
        </w:rPr>
        <w:t xml:space="preserve">"Not even by the law," Dana says, but she knows that it did not and still does not matter. </w:t>
      </w:r>
      <w:r w:rsidRPr="009E05A4">
        <w:rPr>
          <w:rStyle w:val="Emphasis"/>
          <w:highlight w:val="green"/>
        </w:rPr>
        <w:t>Whatever the law protects</w:t>
      </w:r>
      <w:r w:rsidRPr="00D02CC9">
        <w:rPr>
          <w:sz w:val="16"/>
        </w:rPr>
        <w:t xml:space="preserve">, whatever falls under that mode of equalizing, </w:t>
      </w:r>
      <w:r w:rsidRPr="009E05A4">
        <w:rPr>
          <w:rStyle w:val="Emphasis"/>
          <w:highlight w:val="green"/>
        </w:rPr>
        <w:t>does not include a black person.</w:t>
      </w:r>
      <w:r w:rsidRPr="00D02CC9">
        <w:rPr>
          <w:sz w:val="16"/>
        </w:rPr>
        <w:t xml:space="preserve"> Which meant that Dana learns in her last encounter with Rufus that the title, </w:t>
      </w:r>
      <w:r w:rsidRPr="00D02CC9">
        <w:rPr>
          <w:rStyle w:val="StyleUnderline"/>
          <w:highlight w:val="green"/>
        </w:rPr>
        <w:t>the paper attesting the Owner's authority to dispose of the Slave</w:t>
      </w:r>
      <w:r w:rsidRPr="00D02CC9">
        <w:rPr>
          <w:rStyle w:val="StyleUnderline"/>
        </w:rPr>
        <w:t xml:space="preserve">, was the </w:t>
      </w:r>
      <w:r w:rsidRPr="00D02CC9">
        <w:rPr>
          <w:rStyle w:val="StyleUnderline"/>
          <w:highlight w:val="green"/>
        </w:rPr>
        <w:t>only</w:t>
      </w:r>
      <w:r w:rsidRPr="00D02CC9">
        <w:rPr>
          <w:rStyle w:val="StyleUnderline"/>
        </w:rPr>
        <w:t xml:space="preserve"> paper that </w:t>
      </w:r>
      <w:r w:rsidRPr="00D02CC9">
        <w:rPr>
          <w:rStyle w:val="StyleUnderline"/>
          <w:highlight w:val="green"/>
        </w:rPr>
        <w:t>mattered</w:t>
      </w:r>
      <w:r w:rsidRPr="00D02CC9">
        <w:rPr>
          <w:rStyle w:val="StyleUnderline"/>
        </w:rPr>
        <w:t xml:space="preserve">. That paper is the only one </w:t>
      </w:r>
      <w:r w:rsidRPr="00D02CC9">
        <w:rPr>
          <w:rStyle w:val="StyleUnderline"/>
          <w:highlight w:val="green"/>
        </w:rPr>
        <w:t>recognized by</w:t>
      </w:r>
      <w:r w:rsidRPr="00D02CC9">
        <w:rPr>
          <w:rStyle w:val="StyleUnderline"/>
        </w:rPr>
        <w:t xml:space="preserve"> the Juridical (</w:t>
      </w:r>
      <w:r w:rsidRPr="00D02CC9">
        <w:rPr>
          <w:rStyle w:val="StyleUnderline"/>
          <w:highlight w:val="green"/>
        </w:rPr>
        <w:t xml:space="preserve">the </w:t>
      </w:r>
      <w:r w:rsidRPr="00D16C34">
        <w:rPr>
          <w:rStyle w:val="Emphasis"/>
          <w:highlight w:val="green"/>
        </w:rPr>
        <w:t>State and the Court)</w:t>
      </w:r>
      <w:r w:rsidRPr="00D02CC9">
        <w:rPr>
          <w:sz w:val="16"/>
        </w:rPr>
        <w:t xml:space="preserve"> structures-_and that force followed Dana back in her last return home, when she lost her arm caught in the wall. Thinking with that wall and the injury it holds </w:t>
      </w:r>
      <w:r w:rsidRPr="00D02CC9">
        <w:rPr>
          <w:rStyle w:val="StyleUnderline"/>
          <w:highlight w:val="green"/>
        </w:rPr>
        <w:t>opens up a venue for reading</w:t>
      </w:r>
      <w:r w:rsidRPr="00D02CC9">
        <w:rPr>
          <w:rStyle w:val="StyleUnderline"/>
        </w:rPr>
        <w:t xml:space="preserve"> the political architecture of </w:t>
      </w:r>
      <w:r w:rsidRPr="00D02CC9">
        <w:rPr>
          <w:rStyle w:val="StyleUnderline"/>
          <w:highlight w:val="green"/>
        </w:rPr>
        <w:t xml:space="preserve">the global present as the workings of </w:t>
      </w:r>
      <w:r w:rsidRPr="00D02CC9">
        <w:rPr>
          <w:rStyle w:val="StyleUnderline"/>
        </w:rPr>
        <w:t xml:space="preserve">the Colonial, </w:t>
      </w:r>
      <w:r w:rsidRPr="00D02CC9">
        <w:rPr>
          <w:rStyle w:val="StyleUnderline"/>
          <w:highlight w:val="green"/>
        </w:rPr>
        <w:t>the Racial</w:t>
      </w:r>
      <w:r w:rsidRPr="00D02CC9">
        <w:rPr>
          <w:rStyle w:val="StyleUnderline"/>
        </w:rPr>
        <w:t xml:space="preserve">, the Juridical (the State and </w:t>
      </w:r>
      <w:r w:rsidRPr="001C3F4F">
        <w:rPr>
          <w:rStyle w:val="StyleUnderline"/>
          <w:highlight w:val="green"/>
        </w:rPr>
        <w:t xml:space="preserve">the Patriarch), and </w:t>
      </w:r>
      <w:r w:rsidRPr="00D02CC9">
        <w:rPr>
          <w:rStyle w:val="StyleUnderline"/>
          <w:highlight w:val="green"/>
        </w:rPr>
        <w:t>Capital</w:t>
      </w:r>
      <w:r w:rsidRPr="00D02CC9">
        <w:rPr>
          <w:sz w:val="16"/>
        </w:rPr>
        <w:t>. A reading guided not by a question driving the assignation of causality (seeking determination) or the attribution of a purpose (aiming at interpretation) because these tools of the transparent I (in the guise of the Knowing Subject) cannot but keep Dana's predicament constrained by the Subject's limited and limiting means for comprehension Beginning with Dana's wounded body, with that which attests to both the Owner's authority and the occurrence of the scene of total violence (the scene in which killing and/or raping is the goal), this reading immediately locates the encounter in its political context, where it would attend to its juridical, economic, symbolic, and ethical conditions of occurrence.</w:t>
      </w:r>
    </w:p>
    <w:p w14:paraId="4A4B04FD" w14:textId="77777777" w:rsidR="00C26585" w:rsidRPr="00D16C34" w:rsidRDefault="00C26585" w:rsidP="00C26585">
      <w:pPr>
        <w:rPr>
          <w:sz w:val="16"/>
        </w:rPr>
      </w:pPr>
      <w:r w:rsidRPr="001F11A3">
        <w:rPr>
          <w:sz w:val="16"/>
        </w:rPr>
        <w:t xml:space="preserve">By addressing </w:t>
      </w:r>
      <w:r w:rsidRPr="001F11A3">
        <w:rPr>
          <w:rStyle w:val="Emphasis"/>
          <w:highlight w:val="green"/>
        </w:rPr>
        <w:t>the Slave</w:t>
      </w:r>
      <w:r w:rsidRPr="001F11A3">
        <w:rPr>
          <w:sz w:val="16"/>
        </w:rPr>
        <w:t xml:space="preserve"> in the scene of total violence, where she </w:t>
      </w:r>
      <w:r w:rsidRPr="001F11A3">
        <w:rPr>
          <w:rStyle w:val="Emphasis"/>
          <w:highlight w:val="green"/>
        </w:rPr>
        <w:t>troubles the separation between Human and Thing</w:t>
      </w:r>
      <w:r w:rsidRPr="001F11A3">
        <w:rPr>
          <w:sz w:val="16"/>
        </w:rPr>
        <w:t xml:space="preserve">, this reading exposes the transparent I (in the guise of the ethical and the economic subject) at work in the impossibility of addressing how the Colonial and the Racial work in/ as global capital. For the Negro, insofar as it is a common name for property, a Thing in the economic scene of value did not count as anything deemed unique to the Human, which is considered solely under morality (in the ethical scene of value). </w:t>
      </w:r>
      <w:r w:rsidRPr="001F11A3">
        <w:rPr>
          <w:rStyle w:val="StyleUnderline"/>
        </w:rPr>
        <w:t xml:space="preserve">However, that </w:t>
      </w:r>
      <w:r w:rsidRPr="001F11A3">
        <w:rPr>
          <w:rStyle w:val="StyleUnderline"/>
          <w:highlight w:val="green"/>
        </w:rPr>
        <w:t>total violence is deployed to assure compliance; the Slave</w:t>
      </w:r>
      <w:r w:rsidRPr="001F11A3">
        <w:rPr>
          <w:sz w:val="16"/>
        </w:rPr>
        <w:t xml:space="preserve">, insofar as she is a Human being, is not like any other property, that is, she </w:t>
      </w:r>
      <w:r w:rsidRPr="001F11A3">
        <w:rPr>
          <w:rStyle w:val="StyleUnderline"/>
          <w:highlight w:val="green"/>
        </w:rPr>
        <w:t>is</w:t>
      </w:r>
      <w:r w:rsidRPr="001F11A3">
        <w:rPr>
          <w:rStyle w:val="StyleUnderline"/>
        </w:rPr>
        <w:t xml:space="preserve"> a </w:t>
      </w:r>
      <w:r w:rsidRPr="001F11A3">
        <w:rPr>
          <w:rStyle w:val="StyleUnderline"/>
          <w:highlight w:val="green"/>
        </w:rPr>
        <w:t>commercial</w:t>
      </w:r>
      <w:r w:rsidRPr="001F11A3">
        <w:rPr>
          <w:rStyle w:val="StyleUnderline"/>
        </w:rPr>
        <w:t xml:space="preserve"> thing </w:t>
      </w:r>
      <w:r w:rsidRPr="001F11A3">
        <w:rPr>
          <w:rStyle w:val="StyleUnderline"/>
          <w:highlight w:val="green"/>
        </w:rPr>
        <w:t>but neither natural nor artificial. Everything else,</w:t>
      </w:r>
      <w:r w:rsidRPr="001F11A3">
        <w:rPr>
          <w:rStyle w:val="StyleUnderline"/>
        </w:rPr>
        <w:t xml:space="preserve"> any other existing thing, </w:t>
      </w:r>
      <w:r w:rsidRPr="001F11A3">
        <w:rPr>
          <w:rStyle w:val="StyleUnderline"/>
          <w:highlight w:val="green"/>
        </w:rPr>
        <w:t>would fall under the natural or the artificial, and</w:t>
      </w:r>
      <w:r w:rsidRPr="001F11A3">
        <w:rPr>
          <w:rStyle w:val="StyleUnderline"/>
        </w:rPr>
        <w:t xml:space="preserve"> therefore would </w:t>
      </w:r>
      <w:r w:rsidRPr="001F11A3">
        <w:rPr>
          <w:rStyle w:val="StyleUnderline"/>
          <w:highlight w:val="green"/>
        </w:rPr>
        <w:t>not</w:t>
      </w:r>
      <w:r w:rsidRPr="001F11A3">
        <w:rPr>
          <w:rStyle w:val="StyleUnderline"/>
        </w:rPr>
        <w:t xml:space="preserve"> be </w:t>
      </w:r>
      <w:r w:rsidRPr="001F11A3">
        <w:rPr>
          <w:rStyle w:val="StyleUnderline"/>
          <w:highlight w:val="green"/>
        </w:rPr>
        <w:t>contemplated by</w:t>
      </w:r>
      <w:r w:rsidRPr="001F11A3">
        <w:rPr>
          <w:rStyle w:val="StyleUnderline"/>
        </w:rPr>
        <w:t xml:space="preserve"> the principles of Humanity, namely </w:t>
      </w:r>
      <w:r w:rsidRPr="001F11A3">
        <w:rPr>
          <w:rStyle w:val="StyleUnderline"/>
          <w:highlight w:val="green"/>
        </w:rPr>
        <w:t>liberty and equality</w:t>
      </w:r>
      <w:r w:rsidRPr="001F11A3">
        <w:rPr>
          <w:rStyle w:val="StyleUnderline"/>
        </w:rPr>
        <w:t>.</w:t>
      </w:r>
      <w:r w:rsidRPr="001F11A3">
        <w:rPr>
          <w:sz w:val="16"/>
        </w:rPr>
        <w:t xml:space="preserve"> For it is precisely this ambiguity, </w:t>
      </w:r>
      <w:r w:rsidRPr="001F11A3">
        <w:rPr>
          <w:rStyle w:val="StyleUnderline"/>
          <w:highlight w:val="green"/>
        </w:rPr>
        <w:t>her being</w:t>
      </w:r>
      <w:r w:rsidRPr="001F11A3">
        <w:rPr>
          <w:sz w:val="16"/>
        </w:rPr>
        <w:t xml:space="preserve"> a Human that </w:t>
      </w:r>
      <w:r w:rsidRPr="001F11A3">
        <w:rPr>
          <w:rStyle w:val="StyleUnderline"/>
          <w:highlight w:val="green"/>
        </w:rPr>
        <w:t xml:space="preserve">figures </w:t>
      </w:r>
      <w:r w:rsidRPr="001F11A3">
        <w:rPr>
          <w:rStyle w:val="Emphasis"/>
          <w:highlight w:val="green"/>
        </w:rPr>
        <w:t>fungibility</w:t>
      </w:r>
      <w:r w:rsidRPr="001F11A3">
        <w:rPr>
          <w:sz w:val="16"/>
        </w:rPr>
        <w:t xml:space="preserve"> instead of dignity, </w:t>
      </w:r>
      <w:r w:rsidRPr="001F11A3">
        <w:rPr>
          <w:rStyle w:val="StyleUnderline"/>
          <w:highlight w:val="green"/>
        </w:rPr>
        <w:t>that makes</w:t>
      </w:r>
      <w:r w:rsidRPr="001F11A3">
        <w:rPr>
          <w:sz w:val="16"/>
        </w:rPr>
        <w:t xml:space="preserve"> the </w:t>
      </w:r>
      <w:r w:rsidRPr="001F11A3">
        <w:rPr>
          <w:rStyle w:val="StyleUnderline"/>
          <w:highlight w:val="green"/>
        </w:rPr>
        <w:t>possibility</w:t>
      </w:r>
      <w:r w:rsidRPr="001F11A3">
        <w:rPr>
          <w:sz w:val="16"/>
        </w:rPr>
        <w:t xml:space="preserve"> thinkable that then/there, as here/now, there was no question that, like the horses, the soil, the rainwater, and the sunrays, </w:t>
      </w:r>
      <w:r w:rsidRPr="001F11A3">
        <w:rPr>
          <w:rStyle w:val="StyleUnderline"/>
          <w:highlight w:val="green"/>
        </w:rPr>
        <w:t>the body of the Slave</w:t>
      </w:r>
      <w:r w:rsidRPr="001F11A3">
        <w:rPr>
          <w:rStyle w:val="StyleUnderline"/>
        </w:rPr>
        <w:t xml:space="preserve">, as well as her mind, </w:t>
      </w:r>
      <w:r w:rsidRPr="001F11A3">
        <w:rPr>
          <w:rStyle w:val="StyleUnderline"/>
          <w:highlight w:val="green"/>
        </w:rPr>
        <w:t>transduced into</w:t>
      </w:r>
      <w:r w:rsidRPr="001F11A3">
        <w:rPr>
          <w:rStyle w:val="StyleUnderline"/>
        </w:rPr>
        <w:t xml:space="preserve"> cotton, sugarcane, tobacco, or </w:t>
      </w:r>
      <w:r w:rsidRPr="001F11A3">
        <w:rPr>
          <w:rStyle w:val="StyleUnderline"/>
          <w:highlight w:val="green"/>
        </w:rPr>
        <w:t>any other commodity</w:t>
      </w:r>
      <w:r w:rsidRPr="001F11A3">
        <w:rPr>
          <w:rStyle w:val="StyleUnderline"/>
        </w:rPr>
        <w:t xml:space="preserve"> that her labor brought into existence as such</w:t>
      </w:r>
      <w:r w:rsidRPr="001F11A3">
        <w:rPr>
          <w:sz w:val="16"/>
        </w:rPr>
        <w:t>.</w:t>
      </w:r>
    </w:p>
    <w:p w14:paraId="3B0B35A7" w14:textId="77777777" w:rsidR="00C26585" w:rsidRDefault="00C26585" w:rsidP="00C26585">
      <w:pPr>
        <w:rPr>
          <w:sz w:val="16"/>
        </w:rPr>
      </w:pPr>
      <w:r>
        <w:rPr>
          <w:sz w:val="16"/>
        </w:rPr>
        <w:t>"scene of unprotected female flesh"</w:t>
      </w:r>
    </w:p>
    <w:p w14:paraId="3816160B" w14:textId="77777777" w:rsidR="00C26585" w:rsidRDefault="00C26585" w:rsidP="00C26585">
      <w:pPr>
        <w:ind w:left="1440"/>
        <w:rPr>
          <w:sz w:val="16"/>
        </w:rPr>
      </w:pPr>
      <w:r>
        <w:rPr>
          <w:sz w:val="16"/>
        </w:rPr>
        <w:lastRenderedPageBreak/>
        <w:t>A female body strung from a tree limb, or bleeding from the breast on any given day of field work because the "overseer," standing the length of a whip, has popped her flesh open, adds a lexical and living dimension to the narratives of women in culture and society. This materialized scene of unprotected female flesh of female flesh "ungendered" offers a praxis and a theory, a text for living and for dying, and a method for reading both through their diverse mediations.</w:t>
      </w:r>
    </w:p>
    <w:p w14:paraId="42587DAF" w14:textId="77777777" w:rsidR="00C26585" w:rsidRPr="001C3F4F" w:rsidRDefault="00C26585" w:rsidP="00C26585">
      <w:pPr>
        <w:ind w:left="2160" w:firstLine="720"/>
        <w:rPr>
          <w:i/>
          <w:iCs/>
          <w:sz w:val="16"/>
        </w:rPr>
      </w:pPr>
      <w:r>
        <w:rPr>
          <w:sz w:val="16"/>
        </w:rPr>
        <w:t>-</w:t>
      </w:r>
      <w:r w:rsidRPr="001C3F4F">
        <w:rPr>
          <w:sz w:val="16"/>
        </w:rPr>
        <w:t>Hortense J. Spillers,</w:t>
      </w:r>
      <w:r>
        <w:rPr>
          <w:i/>
          <w:iCs/>
          <w:sz w:val="16"/>
        </w:rPr>
        <w:t xml:space="preserve"> "Mama's Baby, Papa's Maybe"</w:t>
      </w:r>
    </w:p>
    <w:p w14:paraId="6F198ACF" w14:textId="26B14989" w:rsidR="008E3F12" w:rsidRPr="00680D21" w:rsidRDefault="00C26585" w:rsidP="00680D21">
      <w:pPr>
        <w:rPr>
          <w:sz w:val="16"/>
        </w:rPr>
      </w:pPr>
      <w:r w:rsidRPr="008B6A00">
        <w:rPr>
          <w:sz w:val="16"/>
        </w:rPr>
        <w:t xml:space="preserve">What did Dana see when she looked at her body and saw that it was missing a piece? What did she think when she saw blood in the plaster? Perhaps the pain was too much at that moment: she was in no condition to contemplate what had just happened to her. Living in Los Angeles, California, in the mid-1970s, she was </w:t>
      </w:r>
      <w:r w:rsidRPr="008B6A00">
        <w:rPr>
          <w:rStyle w:val="StyleUnderline"/>
          <w:highlight w:val="green"/>
        </w:rPr>
        <w:t>familiar with</w:t>
      </w:r>
      <w:r w:rsidRPr="008B6A00">
        <w:rPr>
          <w:rStyle w:val="StyleUnderline"/>
        </w:rPr>
        <w:t xml:space="preserve"> that type of </w:t>
      </w:r>
      <w:r w:rsidRPr="008B6A00">
        <w:rPr>
          <w:rStyle w:val="StyleUnderline"/>
          <w:highlight w:val="green"/>
        </w:rPr>
        <w:t>injury</w:t>
      </w:r>
      <w:r w:rsidRPr="008B6A00">
        <w:rPr>
          <w:rStyle w:val="StyleUnderline"/>
        </w:rPr>
        <w:t xml:space="preserve">, the kind of violence that is </w:t>
      </w:r>
      <w:r w:rsidRPr="008B6A00">
        <w:rPr>
          <w:rStyle w:val="StyleUnderline"/>
          <w:highlight w:val="green"/>
        </w:rPr>
        <w:t>done</w:t>
      </w:r>
      <w:r w:rsidRPr="008B6A00">
        <w:rPr>
          <w:rStyle w:val="StyleUnderline"/>
        </w:rPr>
        <w:t xml:space="preserve"> but </w:t>
      </w:r>
      <w:r w:rsidRPr="008B6A00">
        <w:rPr>
          <w:rStyle w:val="StyleUnderline"/>
          <w:highlight w:val="green"/>
        </w:rPr>
        <w:t>to which no one is assigned blame</w:t>
      </w:r>
      <w:r w:rsidRPr="008B6A00">
        <w:rPr>
          <w:rStyle w:val="StyleUnderline"/>
        </w:rPr>
        <w:t xml:space="preserve">, responsibility, </w:t>
      </w:r>
      <w:r w:rsidRPr="008B6A00">
        <w:rPr>
          <w:rStyle w:val="StyleUnderline"/>
          <w:highlight w:val="green"/>
        </w:rPr>
        <w:t>because it is</w:t>
      </w:r>
      <w:r w:rsidRPr="008B6A00">
        <w:rPr>
          <w:rStyle w:val="StyleUnderline"/>
        </w:rPr>
        <w:t xml:space="preserve"> always </w:t>
      </w:r>
      <w:r w:rsidRPr="008B6A00">
        <w:rPr>
          <w:rStyle w:val="StyleUnderline"/>
          <w:highlight w:val="green"/>
        </w:rPr>
        <w:t>already authorized</w:t>
      </w:r>
      <w:r w:rsidRPr="008B6A00">
        <w:rPr>
          <w:sz w:val="16"/>
        </w:rPr>
        <w:t xml:space="preserve">-_the violence perpetrated or allowed </w:t>
      </w:r>
      <w:r w:rsidRPr="008B6A00">
        <w:rPr>
          <w:rStyle w:val="Emphasis"/>
          <w:highlight w:val="green"/>
        </w:rPr>
        <w:t>by the State</w:t>
      </w:r>
      <w:r w:rsidRPr="008B6A00">
        <w:rPr>
          <w:sz w:val="16"/>
        </w:rPr>
        <w:t xml:space="preserve">. For then as now, sixty years </w:t>
      </w:r>
      <w:r w:rsidRPr="008B6A00">
        <w:rPr>
          <w:rStyle w:val="StyleUnderline"/>
          <w:highlight w:val="green"/>
        </w:rPr>
        <w:t>after finally obtaining</w:t>
      </w:r>
      <w:r w:rsidRPr="008B6A00">
        <w:rPr>
          <w:rStyle w:val="StyleUnderline"/>
        </w:rPr>
        <w:t xml:space="preserve"> guarantees from the state of basic civil </w:t>
      </w:r>
      <w:r w:rsidRPr="008B6A00">
        <w:rPr>
          <w:rStyle w:val="StyleUnderline"/>
          <w:highlight w:val="green"/>
        </w:rPr>
        <w:t>rights</w:t>
      </w:r>
      <w:r w:rsidRPr="008B6A00">
        <w:rPr>
          <w:rStyle w:val="StyleUnderline"/>
        </w:rPr>
        <w:t xml:space="preserve">, such as voting,' </w:t>
      </w:r>
      <w:r w:rsidRPr="008B6A00">
        <w:rPr>
          <w:rStyle w:val="StyleUnderline"/>
          <w:highlight w:val="green"/>
        </w:rPr>
        <w:t>every black person</w:t>
      </w:r>
      <w:r w:rsidRPr="008B6A00">
        <w:rPr>
          <w:rStyle w:val="StyleUnderline"/>
        </w:rPr>
        <w:t xml:space="preserve"> in the United States </w:t>
      </w:r>
      <w:r w:rsidRPr="008B6A00">
        <w:rPr>
          <w:rStyle w:val="StyleUnderline"/>
          <w:highlight w:val="green"/>
        </w:rPr>
        <w:t>witnesses their</w:t>
      </w:r>
      <w:r w:rsidRPr="008B6A00">
        <w:rPr>
          <w:rStyle w:val="StyleUnderline"/>
        </w:rPr>
        <w:t xml:space="preserve"> federal </w:t>
      </w:r>
      <w:r w:rsidRPr="008B6A00">
        <w:rPr>
          <w:rStyle w:val="StyleUnderline"/>
          <w:highlight w:val="green"/>
        </w:rPr>
        <w:t xml:space="preserve">government challenging </w:t>
      </w:r>
      <w:r w:rsidRPr="00D16C34">
        <w:rPr>
          <w:rStyle w:val="Emphasis"/>
          <w:szCs w:val="26"/>
          <w:highlight w:val="green"/>
        </w:rPr>
        <w:t xml:space="preserve">their right </w:t>
      </w:r>
      <w:r w:rsidRPr="0006006A">
        <w:rPr>
          <w:rStyle w:val="Emphasis"/>
          <w:szCs w:val="26"/>
          <w:highlight w:val="green"/>
        </w:rPr>
        <w:t>to</w:t>
      </w:r>
      <w:r w:rsidRPr="0006006A">
        <w:rPr>
          <w:rStyle w:val="StyleUnderline"/>
          <w:highlight w:val="green"/>
        </w:rPr>
        <w:t xml:space="preserve"> protest</w:t>
      </w:r>
      <w:r w:rsidRPr="008B6A00">
        <w:rPr>
          <w:rStyle w:val="StyleUnderline"/>
        </w:rPr>
        <w:t xml:space="preserve"> against </w:t>
      </w:r>
      <w:r w:rsidRPr="0006006A">
        <w:rPr>
          <w:rStyle w:val="StyleUnderline"/>
          <w:highlight w:val="green"/>
        </w:rPr>
        <w:t>police brutality</w:t>
      </w:r>
      <w:r w:rsidRPr="008B6A00">
        <w:rPr>
          <w:rStyle w:val="StyleUnderline"/>
        </w:rPr>
        <w:t xml:space="preserve">, to demand accountability, to take to the streets and </w:t>
      </w:r>
      <w:r w:rsidRPr="00D16C34">
        <w:rPr>
          <w:rStyle w:val="Emphasis"/>
          <w:szCs w:val="26"/>
          <w:highlight w:val="green"/>
        </w:rPr>
        <w:t>demand justice</w:t>
      </w:r>
      <w:r w:rsidRPr="008B6A00">
        <w:rPr>
          <w:sz w:val="16"/>
        </w:rPr>
        <w:t xml:space="preserve">. No matter how many times police killings of unarmed black persons are denounced, no matter how many criminal and civil-rights cases are opened in the wake of such events, each denunciation </w:t>
      </w:r>
      <w:r w:rsidRPr="008B6A00">
        <w:rPr>
          <w:rStyle w:val="Emphasis"/>
        </w:rPr>
        <w:t xml:space="preserve">and </w:t>
      </w:r>
      <w:r w:rsidRPr="008B6A00">
        <w:rPr>
          <w:rStyle w:val="Emphasis"/>
          <w:highlight w:val="green"/>
        </w:rPr>
        <w:t>every legal case</w:t>
      </w:r>
      <w:r w:rsidRPr="008B6A00">
        <w:rPr>
          <w:rStyle w:val="Emphasis"/>
        </w:rPr>
        <w:t xml:space="preserve"> seems to </w:t>
      </w:r>
      <w:r w:rsidRPr="008B6A00">
        <w:rPr>
          <w:rStyle w:val="Emphasis"/>
          <w:highlight w:val="green"/>
        </w:rPr>
        <w:t>add to the glossary of justifications. Every authorized</w:t>
      </w:r>
      <w:r w:rsidRPr="008B6A00">
        <w:rPr>
          <w:rStyle w:val="Emphasis"/>
        </w:rPr>
        <w:t xml:space="preserve"> or unauthorized </w:t>
      </w:r>
      <w:r w:rsidRPr="008B6A00">
        <w:rPr>
          <w:rStyle w:val="Emphasis"/>
          <w:highlight w:val="green"/>
        </w:rPr>
        <w:t>deployment of</w:t>
      </w:r>
      <w:r w:rsidRPr="008B6A00">
        <w:rPr>
          <w:sz w:val="16"/>
        </w:rPr>
        <w:t xml:space="preserve"> symbolic (in the case of subprime loans) or total (mass shooting, police shootings, or arrests) </w:t>
      </w:r>
      <w:r w:rsidRPr="008B6A00">
        <w:rPr>
          <w:rStyle w:val="Emphasis"/>
          <w:highlight w:val="green"/>
        </w:rPr>
        <w:t>violence against black</w:t>
      </w:r>
      <w:r w:rsidRPr="008B6A00">
        <w:rPr>
          <w:rStyle w:val="Emphasis"/>
        </w:rPr>
        <w:t xml:space="preserve"> </w:t>
      </w:r>
      <w:r w:rsidRPr="008B6A00">
        <w:rPr>
          <w:sz w:val="16"/>
        </w:rPr>
        <w:t>and Latin</w:t>
      </w:r>
      <w:r w:rsidRPr="000C3D82">
        <w:t xml:space="preserve">x </w:t>
      </w:r>
      <w:r w:rsidRPr="008B6A00">
        <w:rPr>
          <w:rStyle w:val="Emphasis"/>
          <w:highlight w:val="green"/>
        </w:rPr>
        <w:t>persons</w:t>
      </w:r>
      <w:r w:rsidRPr="008B6A00">
        <w:rPr>
          <w:rStyle w:val="Emphasis"/>
        </w:rPr>
        <w:t xml:space="preserve"> has a justification that </w:t>
      </w:r>
      <w:r w:rsidRPr="008B6A00">
        <w:rPr>
          <w:rStyle w:val="Emphasis"/>
          <w:highlight w:val="green"/>
        </w:rPr>
        <w:t>exceeds modern mechanisms of justice because it shares the same grounds</w:t>
      </w:r>
      <w:r w:rsidRPr="008B6A00">
        <w:rPr>
          <w:sz w:val="16"/>
        </w:rPr>
        <w:t>, namely necessity.4</w:t>
      </w:r>
    </w:p>
    <w:p w14:paraId="5B3D925A" w14:textId="77777777" w:rsidR="008E3F12" w:rsidRDefault="008E3F12" w:rsidP="00756887">
      <w:pPr>
        <w:rPr>
          <w:b/>
          <w:bCs/>
        </w:rPr>
      </w:pPr>
    </w:p>
    <w:p w14:paraId="4EF55AB7" w14:textId="623A7D67" w:rsidR="009045D1" w:rsidRDefault="009045D1" w:rsidP="00756887">
      <w:pPr>
        <w:rPr>
          <w:b/>
          <w:bCs/>
        </w:rPr>
      </w:pPr>
    </w:p>
    <w:sectPr w:rsidR="009045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B1B9" w14:textId="77777777" w:rsidR="00E21D92" w:rsidRDefault="00E21D92" w:rsidP="00066D2C">
      <w:pPr>
        <w:spacing w:after="0" w:line="240" w:lineRule="auto"/>
      </w:pPr>
      <w:r>
        <w:separator/>
      </w:r>
    </w:p>
  </w:endnote>
  <w:endnote w:type="continuationSeparator" w:id="0">
    <w:p w14:paraId="56EFEDAA" w14:textId="77777777" w:rsidR="00E21D92" w:rsidRDefault="00E21D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949F" w14:textId="77777777" w:rsidR="00E21D92" w:rsidRDefault="00E21D92" w:rsidP="00066D2C">
      <w:pPr>
        <w:spacing w:after="0" w:line="240" w:lineRule="auto"/>
      </w:pPr>
      <w:r>
        <w:separator/>
      </w:r>
    </w:p>
  </w:footnote>
  <w:footnote w:type="continuationSeparator" w:id="0">
    <w:p w14:paraId="26C5D26F" w14:textId="77777777" w:rsidR="00E21D92" w:rsidRDefault="00E21D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383BB2"/>
    <w:multiLevelType w:val="hybridMultilevel"/>
    <w:tmpl w:val="A31E6322"/>
    <w:lvl w:ilvl="0" w:tplc="C7A246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843AF2"/>
    <w:multiLevelType w:val="hybridMultilevel"/>
    <w:tmpl w:val="86448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A704C2"/>
    <w:multiLevelType w:val="hybridMultilevel"/>
    <w:tmpl w:val="EAC8A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90515"/>
    <w:multiLevelType w:val="hybridMultilevel"/>
    <w:tmpl w:val="90A21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3844A4"/>
    <w:multiLevelType w:val="hybridMultilevel"/>
    <w:tmpl w:val="6F06A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C16580"/>
    <w:multiLevelType w:val="hybridMultilevel"/>
    <w:tmpl w:val="7A3CE0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64C5CEB"/>
    <w:multiLevelType w:val="hybridMultilevel"/>
    <w:tmpl w:val="19702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8D09E5"/>
    <w:multiLevelType w:val="hybridMultilevel"/>
    <w:tmpl w:val="7A3CE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9148B"/>
    <w:multiLevelType w:val="hybridMultilevel"/>
    <w:tmpl w:val="7A3CE0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2067877230">
    <w:abstractNumId w:val="21"/>
  </w:num>
  <w:num w:numId="46" w16cid:durableId="1502626472">
    <w:abstractNumId w:val="10"/>
  </w:num>
  <w:num w:numId="47" w16cid:durableId="1705445174">
    <w:abstractNumId w:val="12"/>
  </w:num>
  <w:num w:numId="48" w16cid:durableId="233854183">
    <w:abstractNumId w:val="15"/>
  </w:num>
  <w:num w:numId="49" w16cid:durableId="856774823">
    <w:abstractNumId w:val="16"/>
  </w:num>
  <w:num w:numId="50" w16cid:durableId="735124841">
    <w:abstractNumId w:val="20"/>
  </w:num>
  <w:num w:numId="51" w16cid:durableId="1864054128">
    <w:abstractNumId w:val="17"/>
  </w:num>
  <w:num w:numId="52" w16cid:durableId="1158888765">
    <w:abstractNumId w:val="22"/>
  </w:num>
  <w:num w:numId="53" w16cid:durableId="4573400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39588144"/>
    <w:docVar w:name="VerbatimVersion" w:val="6.0.0"/>
    <w:docVar w:name="WordVersion" w:val="16.0"/>
  </w:docVars>
  <w:rsids>
    <w:rsidRoot w:val="00F25EED"/>
    <w:rsid w:val="00001C7E"/>
    <w:rsid w:val="0000487C"/>
    <w:rsid w:val="00011FEF"/>
    <w:rsid w:val="00013C8B"/>
    <w:rsid w:val="00013CBB"/>
    <w:rsid w:val="00023AEF"/>
    <w:rsid w:val="000250CA"/>
    <w:rsid w:val="00032119"/>
    <w:rsid w:val="00036444"/>
    <w:rsid w:val="0004014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28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5F7"/>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D21"/>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EEA"/>
    <w:rsid w:val="0074789B"/>
    <w:rsid w:val="00754ABD"/>
    <w:rsid w:val="00754D3B"/>
    <w:rsid w:val="00756887"/>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C69"/>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D56"/>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F12"/>
    <w:rsid w:val="008E447C"/>
    <w:rsid w:val="008E596E"/>
    <w:rsid w:val="008E6741"/>
    <w:rsid w:val="008F04C5"/>
    <w:rsid w:val="008F125D"/>
    <w:rsid w:val="00901E9C"/>
    <w:rsid w:val="009045D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5EFC"/>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F6"/>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AA2"/>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585"/>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70"/>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1E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D92"/>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5EED"/>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93E293"/>
  <w15:chartTrackingRefBased/>
  <w15:docId w15:val="{72B300EE-4F53-644D-9D3D-980214A9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0D21"/>
    <w:rPr>
      <w:rFonts w:ascii="Calibri" w:hAnsi="Calibri" w:cs="Calibri"/>
    </w:rPr>
  </w:style>
  <w:style w:type="paragraph" w:styleId="Heading1">
    <w:name w:val="heading 1"/>
    <w:aliases w:val="Pocket"/>
    <w:basedOn w:val="Normal"/>
    <w:next w:val="Normal"/>
    <w:link w:val="Heading1Char"/>
    <w:qFormat/>
    <w:rsid w:val="00680D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0D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80D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680D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0D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80D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D2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80D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0D21"/>
    <w:rPr>
      <w:color w:val="auto"/>
      <w:u w:val="none"/>
    </w:rPr>
  </w:style>
  <w:style w:type="character" w:customStyle="1" w:styleId="Heading1Char">
    <w:name w:val="Heading 1 Char"/>
    <w:aliases w:val="Pocket Char"/>
    <w:basedOn w:val="DefaultParagraphFont"/>
    <w:link w:val="Heading1"/>
    <w:rsid w:val="00680D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0D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0D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80D2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80D2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680D21"/>
    <w:rPr>
      <w:b w:val="0"/>
      <w:sz w:val="22"/>
      <w:u w:val="single"/>
    </w:rPr>
  </w:style>
  <w:style w:type="character" w:styleId="Strong">
    <w:name w:val="Strong"/>
    <w:basedOn w:val="DefaultParagraphFont"/>
    <w:uiPriority w:val="22"/>
    <w:semiHidden/>
    <w:qFormat/>
    <w:rsid w:val="00680D21"/>
    <w:rPr>
      <w:b/>
      <w:bCs/>
    </w:rPr>
  </w:style>
  <w:style w:type="character" w:styleId="BookTitle">
    <w:name w:val="Book Title"/>
    <w:basedOn w:val="DefaultParagraphFont"/>
    <w:uiPriority w:val="33"/>
    <w:semiHidden/>
    <w:qFormat/>
    <w:rsid w:val="00680D21"/>
    <w:rPr>
      <w:b/>
      <w:bCs/>
      <w:i/>
      <w:iCs/>
      <w:spacing w:val="5"/>
    </w:rPr>
  </w:style>
  <w:style w:type="character" w:customStyle="1" w:styleId="Heading5Char">
    <w:name w:val="Heading 5 Char"/>
    <w:basedOn w:val="DefaultParagraphFont"/>
    <w:link w:val="Heading5"/>
    <w:uiPriority w:val="9"/>
    <w:semiHidden/>
    <w:rsid w:val="00680D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0D21"/>
  </w:style>
  <w:style w:type="paragraph" w:styleId="Header">
    <w:name w:val="header"/>
    <w:basedOn w:val="Normal"/>
    <w:link w:val="HeaderChar"/>
    <w:uiPriority w:val="99"/>
    <w:semiHidden/>
    <w:rsid w:val="00680D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0D21"/>
    <w:rPr>
      <w:rFonts w:ascii="Calibri" w:hAnsi="Calibri" w:cs="Calibri"/>
    </w:rPr>
  </w:style>
  <w:style w:type="paragraph" w:styleId="Footer">
    <w:name w:val="footer"/>
    <w:basedOn w:val="Normal"/>
    <w:link w:val="FooterChar"/>
    <w:uiPriority w:val="99"/>
    <w:semiHidden/>
    <w:rsid w:val="00680D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0D21"/>
    <w:rPr>
      <w:rFonts w:ascii="Calibri" w:hAnsi="Calibri" w:cs="Calibri"/>
    </w:rPr>
  </w:style>
  <w:style w:type="paragraph" w:styleId="BodyText">
    <w:name w:val="Body Text"/>
    <w:basedOn w:val="Normal"/>
    <w:link w:val="BodyTextChar"/>
    <w:uiPriority w:val="99"/>
    <w:semiHidden/>
    <w:unhideWhenUsed/>
    <w:rsid w:val="00680D21"/>
    <w:pPr>
      <w:spacing w:after="120"/>
    </w:pPr>
  </w:style>
  <w:style w:type="character" w:customStyle="1" w:styleId="BodyTextChar">
    <w:name w:val="Body Text Char"/>
    <w:basedOn w:val="DefaultParagraphFont"/>
    <w:link w:val="BodyText"/>
    <w:uiPriority w:val="99"/>
    <w:semiHidden/>
    <w:rsid w:val="00680D21"/>
    <w:rPr>
      <w:rFonts w:ascii="Calibri" w:hAnsi="Calibri" w:cs="Calibri"/>
    </w:rPr>
  </w:style>
  <w:style w:type="paragraph" w:styleId="NoSpacing">
    <w:name w:val="No Spacing"/>
    <w:link w:val="NoSpacingChar"/>
    <w:uiPriority w:val="99"/>
    <w:semiHidden/>
    <w:unhideWhenUsed/>
    <w:qFormat/>
    <w:rsid w:val="00680D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80D21"/>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Char1 Char Char1,Char1 Char + Left:  2.54 cm Cha,Block Char1"/>
    <w:basedOn w:val="DefaultParagraphFont"/>
    <w:uiPriority w:val="99"/>
    <w:unhideWhenUsed/>
    <w:rsid w:val="00680D21"/>
    <w:rPr>
      <w:color w:val="0563C1" w:themeColor="hyperlink"/>
      <w:u w:val="single"/>
    </w:rPr>
  </w:style>
  <w:style w:type="character" w:styleId="UnresolvedMention">
    <w:name w:val="Unresolved Mention"/>
    <w:basedOn w:val="DefaultParagraphFont"/>
    <w:uiPriority w:val="99"/>
    <w:semiHidden/>
    <w:unhideWhenUsed/>
    <w:rsid w:val="00680D21"/>
    <w:rPr>
      <w:color w:val="605E5C"/>
      <w:shd w:val="clear" w:color="auto" w:fill="E1DFDD"/>
    </w:rPr>
  </w:style>
  <w:style w:type="paragraph" w:customStyle="1" w:styleId="textbold">
    <w:name w:val="text bold"/>
    <w:basedOn w:val="Normal"/>
    <w:link w:val="Emphasis"/>
    <w:uiPriority w:val="8"/>
    <w:qFormat/>
    <w:rsid w:val="00C26585"/>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34"/>
    <w:unhideWhenUsed/>
    <w:qFormat/>
    <w:rsid w:val="00CF6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fshootjournal.org/the-interminable-catastroph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itpress.mit.edu/9783956795428/unpayable-debt/" TargetMode="External"/><Relationship Id="rId4" Type="http://schemas.openxmlformats.org/officeDocument/2006/relationships/settings" Target="settings.xml"/><Relationship Id="rId9" Type="http://schemas.openxmlformats.org/officeDocument/2006/relationships/hyperlink" Target="https://offshootjournal.org/the-interminable-catastrop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74</TotalTime>
  <Pages>36</Pages>
  <Words>21840</Words>
  <Characters>124494</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8</cp:revision>
  <dcterms:created xsi:type="dcterms:W3CDTF">2026-01-05T13:08:00Z</dcterms:created>
  <dcterms:modified xsi:type="dcterms:W3CDTF">2026-01-05T15:30:00Z</dcterms:modified>
</cp:coreProperties>
</file>