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54686" w14:textId="27F44BA6" w:rsidR="0043315A" w:rsidRDefault="0043315A" w:rsidP="0043315A">
      <w:pPr>
        <w:pStyle w:val="Heading1"/>
      </w:pPr>
      <w:r>
        <w:t xml:space="preserve">1NC vs </w:t>
      </w:r>
    </w:p>
    <w:p w14:paraId="3D9AF5C7" w14:textId="06ECC8F0" w:rsidR="0043315A" w:rsidRDefault="0043315A" w:rsidP="0043315A">
      <w:pPr>
        <w:pStyle w:val="Heading2"/>
      </w:pPr>
      <w:r>
        <w:t>K</w:t>
      </w:r>
    </w:p>
    <w:p w14:paraId="7CD39F7E" w14:textId="77777777" w:rsidR="0043315A" w:rsidRDefault="0043315A" w:rsidP="0043315A">
      <w:pPr>
        <w:pStyle w:val="Heading4"/>
        <w:rPr>
          <w:rFonts w:eastAsia="Times New Roman"/>
        </w:rPr>
      </w:pPr>
      <w:r>
        <w:rPr>
          <w:rFonts w:eastAsia="Times New Roman"/>
        </w:rPr>
        <w:t xml:space="preserve">The 1ac’s federal jobs guarantee invests in labor normative politics that hinge social citizenship on employment and ability to produce – that results in a violent ableist hierarchy that only seeks to integrate disabled people into hierarchies and cure them of their ‘non-productivity.’ </w:t>
      </w:r>
    </w:p>
    <w:p w14:paraId="5D9A9A8F" w14:textId="77777777" w:rsidR="0043315A" w:rsidRPr="00F1081B" w:rsidRDefault="0043315A" w:rsidP="0043315A">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0F284E79" w14:textId="77777777" w:rsidR="0043315A" w:rsidRDefault="0043315A" w:rsidP="0043315A">
      <w:pPr>
        <w:rPr>
          <w:sz w:val="16"/>
        </w:rPr>
      </w:pPr>
      <w:r w:rsidRPr="00F1081B">
        <w:rPr>
          <w:u w:val="single"/>
        </w:rPr>
        <w:t xml:space="preserve">A </w:t>
      </w:r>
      <w:r w:rsidRPr="0015734D">
        <w:rPr>
          <w:u w:val="single"/>
        </w:rPr>
        <w:t>life strike is a crip negative response to the work of life or to chronic labor-livin</w:t>
      </w:r>
      <w:r w:rsidRPr="0015734D">
        <w:rPr>
          <w:sz w:val="16"/>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15734D">
        <w:rPr>
          <w:sz w:val="16"/>
        </w:rPr>
        <w:t>as a way to</w:t>
      </w:r>
      <w:proofErr w:type="gramEnd"/>
      <w:r w:rsidRPr="0015734D">
        <w:rPr>
          <w:sz w:val="16"/>
        </w:rPr>
        <w:t xml:space="preserve"> call oneself forth again. </w:t>
      </w:r>
      <w:r w:rsidRPr="0015734D">
        <w:rPr>
          <w:u w:val="single"/>
        </w:rPr>
        <w:t>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w:t>
      </w:r>
      <w:r w:rsidRPr="00F1081B">
        <w:rPr>
          <w:u w:val="single"/>
        </w:rPr>
        <w:t xml:space="preserve">—that is </w:t>
      </w:r>
      <w:r w:rsidRPr="00C20946">
        <w:rPr>
          <w:u w:val="single"/>
        </w:rPr>
        <w:t xml:space="preserve">more attuned to the </w:t>
      </w:r>
      <w:proofErr w:type="spellStart"/>
      <w:r w:rsidRPr="00C20946">
        <w:rPr>
          <w:u w:val="single"/>
        </w:rPr>
        <w:t>bodyminds</w:t>
      </w:r>
      <w:proofErr w:type="spellEnd"/>
      <w:r w:rsidRPr="00C20946">
        <w:rPr>
          <w:u w:val="single"/>
        </w:rPr>
        <w:t xml:space="preserve"> we have</w:t>
      </w:r>
      <w:r w:rsidRPr="00F1081B">
        <w:rPr>
          <w:u w:val="single"/>
        </w:rPr>
        <w:t xml:space="preserve">, to how we want to occupy them, and </w:t>
      </w:r>
      <w:r w:rsidRPr="00C20946">
        <w:rPr>
          <w:u w:val="single"/>
        </w:rPr>
        <w:t>to how we want them to occupy the world</w:t>
      </w:r>
      <w:r w:rsidRPr="00F1081B">
        <w:rPr>
          <w:sz w:val="16"/>
        </w:rPr>
        <w:t xml:space="preserve">. </w:t>
      </w:r>
      <w:proofErr w:type="spellStart"/>
      <w:r w:rsidRPr="00F1081B">
        <w:rPr>
          <w:sz w:val="16"/>
        </w:rPr>
        <w:t>Cripping</w:t>
      </w:r>
      <w:proofErr w:type="spellEnd"/>
      <w:r w:rsidRPr="00F1081B">
        <w:rPr>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F1081B">
        <w:rPr>
          <w:u w:val="single"/>
        </w:rPr>
        <w:t xml:space="preserve">, however, </w:t>
      </w:r>
      <w:r w:rsidRPr="0015003D">
        <w:rPr>
          <w:highlight w:val="cyan"/>
          <w:u w:val="single"/>
        </w:rPr>
        <w:t>disability’s</w:t>
      </w:r>
      <w:r w:rsidRPr="00F1081B">
        <w:rPr>
          <w:u w:val="single"/>
        </w:rPr>
        <w:t xml:space="preserve"> </w:t>
      </w:r>
      <w:r w:rsidRPr="0015003D">
        <w:rPr>
          <w:highlight w:val="cyan"/>
          <w:u w:val="single"/>
        </w:rPr>
        <w:t>labor</w:t>
      </w:r>
      <w:r w:rsidRPr="00F1081B">
        <w:rPr>
          <w:u w:val="single"/>
        </w:rPr>
        <w:t xml:space="preserve"> </w:t>
      </w:r>
      <w:r w:rsidRPr="0015003D">
        <w:rPr>
          <w:highlight w:val="cyan"/>
          <w:u w:val="single"/>
        </w:rPr>
        <w:t>politics</w:t>
      </w:r>
      <w:r w:rsidRPr="00F1081B">
        <w:rPr>
          <w:u w:val="single"/>
        </w:rPr>
        <w:t xml:space="preserve"> have historically </w:t>
      </w:r>
      <w:r w:rsidRPr="00C20946">
        <w:rPr>
          <w:u w:val="single"/>
        </w:rPr>
        <w:t xml:space="preserve">done less to radicalize either labor or the category of disability than it </w:t>
      </w:r>
      <w:proofErr w:type="gramStart"/>
      <w:r w:rsidRPr="00C20946">
        <w:rPr>
          <w:u w:val="single"/>
        </w:rPr>
        <w:t>has to</w:t>
      </w:r>
      <w:proofErr w:type="gramEnd"/>
      <w:r w:rsidRPr="00C20946">
        <w:rPr>
          <w:u w:val="single"/>
        </w:rPr>
        <w:t xml:space="preserve"> </w:t>
      </w:r>
      <w:r w:rsidRPr="0015003D">
        <w:rPr>
          <w:highlight w:val="cyan"/>
          <w:u w:val="single"/>
        </w:rPr>
        <w:t xml:space="preserve">produce variations of “labor-normativity” </w:t>
      </w:r>
      <w:r w:rsidRPr="00C20946">
        <w:rPr>
          <w:u w:val="single"/>
        </w:rPr>
        <w:t xml:space="preserve">that </w:t>
      </w:r>
      <w:r w:rsidRPr="00900821">
        <w:rPr>
          <w:u w:val="single"/>
        </w:rPr>
        <w:t>domesticate the disabled citizen through waged work. Labor-normativity</w:t>
      </w:r>
      <w:r w:rsidRPr="00F1081B">
        <w:rPr>
          <w:u w:val="single"/>
        </w:rPr>
        <w:t xml:space="preserve"> </w:t>
      </w:r>
      <w:r w:rsidRPr="0015003D">
        <w:rPr>
          <w:highlight w:val="cyan"/>
          <w:u w:val="single"/>
        </w:rPr>
        <w:t>instrumentalizes</w:t>
      </w:r>
      <w:r w:rsidRPr="00F1081B">
        <w:rPr>
          <w:u w:val="single"/>
        </w:rPr>
        <w:t xml:space="preserve"> the </w:t>
      </w:r>
      <w:r w:rsidRPr="0015003D">
        <w:rPr>
          <w:highlight w:val="cyan"/>
          <w:u w:val="single"/>
        </w:rPr>
        <w:t>language of access and accessibility</w:t>
      </w:r>
      <w:r w:rsidRPr="00F1081B">
        <w:rPr>
          <w:u w:val="single"/>
        </w:rPr>
        <w:t xml:space="preserve"> to secure disabled people’s employment “as a driving force of one’s life, a significant site of identity construction, and the major influence on one’s life cycle, daily rhythm, and imagined future”</w:t>
      </w:r>
      <w:r w:rsidRPr="00F1081B">
        <w:rPr>
          <w:sz w:val="16"/>
        </w:rPr>
        <w:t xml:space="preserve"> (2017, 322). </w:t>
      </w:r>
      <w:r w:rsidRPr="00C20946">
        <w:rPr>
          <w:u w:val="single"/>
        </w:rPr>
        <w:t xml:space="preserve">By consistently </w:t>
      </w:r>
      <w:r w:rsidRPr="00900821">
        <w:rPr>
          <w:u w:val="single"/>
        </w:rPr>
        <w:t xml:space="preserve">centering issues of labor access </w:t>
      </w:r>
      <w:r w:rsidRPr="00C20946">
        <w:rPr>
          <w:u w:val="single"/>
        </w:rPr>
        <w:t xml:space="preserve">and workplace accessibility </w:t>
      </w:r>
      <w:r w:rsidRPr="0015003D">
        <w:rPr>
          <w:highlight w:val="cyan"/>
          <w:u w:val="single"/>
        </w:rPr>
        <w:t xml:space="preserve">without attending to </w:t>
      </w:r>
      <w:r w:rsidRPr="00C20946">
        <w:rPr>
          <w:u w:val="single"/>
        </w:rPr>
        <w:t xml:space="preserve">the </w:t>
      </w:r>
      <w:r w:rsidRPr="0015003D">
        <w:rPr>
          <w:highlight w:val="cyan"/>
          <w:u w:val="single"/>
        </w:rPr>
        <w:t>violence of labor-normativity</w:t>
      </w:r>
      <w:r w:rsidRPr="00F1081B">
        <w:rPr>
          <w:u w:val="single"/>
        </w:rPr>
        <w:t xml:space="preserve">, </w:t>
      </w:r>
      <w:r w:rsidRPr="00C20946">
        <w:rPr>
          <w:u w:val="single"/>
        </w:rPr>
        <w:t>much</w:t>
      </w:r>
      <w:r w:rsidRPr="00F1081B">
        <w:rPr>
          <w:u w:val="single"/>
        </w:rPr>
        <w:t xml:space="preserve"> of </w:t>
      </w:r>
      <w:r w:rsidRPr="00C20946">
        <w:rPr>
          <w:u w:val="single"/>
        </w:rPr>
        <w:t xml:space="preserve">disability rights activism has </w:t>
      </w:r>
      <w:r w:rsidRPr="0015003D">
        <w:rPr>
          <w:highlight w:val="cyan"/>
          <w:u w:val="single"/>
        </w:rPr>
        <w:t xml:space="preserve">embraced labor-living as necessary to our liberal citizenship </w:t>
      </w:r>
      <w:r w:rsidRPr="00C20946">
        <w:rPr>
          <w:u w:val="single"/>
        </w:rPr>
        <w:t xml:space="preserve">and to our </w:t>
      </w:r>
      <w:r w:rsidRPr="0015003D">
        <w:rPr>
          <w:highlight w:val="cyan"/>
          <w:u w:val="single"/>
        </w:rPr>
        <w:t xml:space="preserve">legibility </w:t>
      </w:r>
      <w:r w:rsidRPr="00C20946">
        <w:rPr>
          <w:u w:val="single"/>
        </w:rPr>
        <w:t>as subjects</w:t>
      </w:r>
      <w:r w:rsidRPr="00F1081B">
        <w:rPr>
          <w:u w:val="single"/>
        </w:rPr>
        <w:t xml:space="preserve">. Despite the importance of securing equitable opportunities and protections for disabled workers, </w:t>
      </w:r>
      <w:r w:rsidRPr="00C20946">
        <w:rPr>
          <w:u w:val="single"/>
        </w:rPr>
        <w:t>we cannot forget</w:t>
      </w:r>
      <w:r w:rsidRPr="00F1081B">
        <w:rPr>
          <w:u w:val="single"/>
        </w:rPr>
        <w:t xml:space="preserve"> that </w:t>
      </w:r>
      <w:r w:rsidRPr="00C20946">
        <w:rPr>
          <w:u w:val="single"/>
        </w:rPr>
        <w:t xml:space="preserve">neither opportunities nor protections within neoliberal capitalism address the fundamental problem of </w:t>
      </w:r>
      <w:r w:rsidRPr="00C20946">
        <w:rPr>
          <w:b/>
          <w:bCs/>
          <w:u w:val="single"/>
        </w:rPr>
        <w:t>liberal humanism</w:t>
      </w:r>
      <w:r w:rsidRPr="00F1081B">
        <w:rPr>
          <w:u w:val="single"/>
        </w:rPr>
        <w:t xml:space="preserve">—the true target of crip negativity’s bad feelings. Regardless of the efforts we make toward more and better jobs for disabled people, it remains the case that </w:t>
      </w:r>
      <w:r w:rsidRPr="0015003D">
        <w:rPr>
          <w:highlight w:val="cyan"/>
          <w:u w:val="single"/>
        </w:rPr>
        <w:t xml:space="preserve">labor-normativity </w:t>
      </w:r>
      <w:r w:rsidRPr="00C20946">
        <w:rPr>
          <w:u w:val="single"/>
        </w:rPr>
        <w:t xml:space="preserve">is designed to </w:t>
      </w:r>
      <w:r w:rsidRPr="0015003D">
        <w:rPr>
          <w:highlight w:val="cyan"/>
          <w:u w:val="single"/>
        </w:rPr>
        <w:t>produce labor-living</w:t>
      </w:r>
      <w:r w:rsidRPr="00F1081B">
        <w:rPr>
          <w:u w:val="single"/>
        </w:rPr>
        <w:t xml:space="preserve">; that is, </w:t>
      </w:r>
      <w:r w:rsidRPr="00C20946">
        <w:rPr>
          <w:u w:val="single"/>
        </w:rPr>
        <w:t xml:space="preserve">to </w:t>
      </w:r>
      <w:r w:rsidRPr="0015003D">
        <w:rPr>
          <w:highlight w:val="cyan"/>
          <w:u w:val="single"/>
        </w:rPr>
        <w:t>induct disabled people into</w:t>
      </w:r>
      <w:r w:rsidRPr="00C20946">
        <w:rPr>
          <w:u w:val="single"/>
        </w:rPr>
        <w:t xml:space="preserve"> a socioeconomic </w:t>
      </w:r>
      <w:r w:rsidRPr="0015003D">
        <w:rPr>
          <w:highlight w:val="cyan"/>
          <w:u w:val="single"/>
        </w:rPr>
        <w:t>system that disguises labor as life</w:t>
      </w:r>
      <w:r w:rsidRPr="00F1081B">
        <w:rPr>
          <w:sz w:val="16"/>
        </w:rPr>
        <w:t>. This disguise works effectively so long as some forms of difference can be recuperated as marketable commodities while others continue to mark fungible populations for targeted debilitation</w:t>
      </w:r>
      <w:r w:rsidRPr="00F1081B">
        <w:rPr>
          <w:u w:val="single"/>
        </w:rPr>
        <w:t xml:space="preserve">. In the context of disability, </w:t>
      </w:r>
      <w:r w:rsidRPr="00900821">
        <w:rPr>
          <w:u w:val="single"/>
        </w:rPr>
        <w:t>access to labor cannot be achieved under capitalism</w:t>
      </w:r>
      <w:r w:rsidRPr="00F1081B">
        <w:rPr>
          <w:u w:val="single"/>
        </w:rPr>
        <w:t xml:space="preserve"> without crystalizing the boundaries around the category of disability. Such </w:t>
      </w:r>
      <w:r w:rsidRPr="00C20946">
        <w:rPr>
          <w:u w:val="single"/>
        </w:rPr>
        <w:t>crystallization</w:t>
      </w:r>
      <w:r w:rsidRPr="00F1081B">
        <w:rPr>
          <w:u w:val="single"/>
        </w:rPr>
        <w:t xml:space="preserve"> ultimately </w:t>
      </w:r>
      <w:r w:rsidRPr="0015003D">
        <w:rPr>
          <w:highlight w:val="cyan"/>
          <w:u w:val="single"/>
        </w:rPr>
        <w:t>obfuscates people’s crip labor</w:t>
      </w:r>
      <w:r w:rsidRPr="00F1081B">
        <w:rPr>
          <w:u w:val="single"/>
        </w:rPr>
        <w:t xml:space="preserve">, </w:t>
      </w:r>
      <w:r w:rsidRPr="00C20946">
        <w:rPr>
          <w:u w:val="single"/>
        </w:rPr>
        <w:t xml:space="preserve">which </w:t>
      </w:r>
      <w:r w:rsidRPr="0015003D">
        <w:rPr>
          <w:highlight w:val="cyan"/>
          <w:u w:val="single"/>
        </w:rPr>
        <w:t>does not aid the means of production</w:t>
      </w:r>
      <w:r w:rsidRPr="00F1081B">
        <w:rPr>
          <w:u w:val="single"/>
        </w:rPr>
        <w:t xml:space="preserve">, and </w:t>
      </w:r>
      <w:r w:rsidRPr="0015003D">
        <w:rPr>
          <w:b/>
          <w:bCs/>
          <w:highlight w:val="cyan"/>
          <w:u w:val="single"/>
        </w:rPr>
        <w:t>further ossifies</w:t>
      </w:r>
      <w:r w:rsidRPr="00C20946">
        <w:rPr>
          <w:b/>
          <w:bCs/>
          <w:u w:val="single"/>
        </w:rPr>
        <w:t xml:space="preserve"> the </w:t>
      </w:r>
      <w:r w:rsidRPr="0015003D">
        <w:rPr>
          <w:b/>
          <w:bCs/>
          <w:highlight w:val="cyan"/>
          <w:u w:val="single"/>
        </w:rPr>
        <w:t>disposability of people living on or beyond the margins of disability</w:t>
      </w:r>
      <w:r w:rsidRPr="00F1081B">
        <w:rPr>
          <w:u w:val="single"/>
        </w:rPr>
        <w:t xml:space="preserve">. In other words, it </w:t>
      </w:r>
      <w:r w:rsidRPr="00900821">
        <w:rPr>
          <w:u w:val="single"/>
        </w:rPr>
        <w:t>becomes more difficult to adduce the debilitating, stratified violence of labor-living</w:t>
      </w:r>
      <w:r w:rsidRPr="00F1081B">
        <w:rPr>
          <w:u w:val="single"/>
        </w:rPr>
        <w:t xml:space="preserve"> when laboring itself is cited as evidence only of a person’s successful rehabilitation into social and civic life.</w:t>
      </w:r>
      <w:r w:rsidRPr="00F1081B">
        <w:rPr>
          <w:sz w:val="16"/>
        </w:rPr>
        <w:t xml:space="preserve"> How can we recognize when life isn’t working, for ourselves or others, if work is meant to make life worth living? Unfortunately, answering this question becomes </w:t>
      </w:r>
      <w:proofErr w:type="gramStart"/>
      <w:r w:rsidRPr="00F1081B">
        <w:rPr>
          <w:sz w:val="16"/>
        </w:rPr>
        <w:t>all the more</w:t>
      </w:r>
      <w:proofErr w:type="gramEnd"/>
      <w:r w:rsidRPr="00F1081B">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F1081B">
        <w:rPr>
          <w:u w:val="single"/>
        </w:rPr>
        <w:t xml:space="preserve">Since </w:t>
      </w:r>
      <w:r w:rsidRPr="00C20946">
        <w:rPr>
          <w:u w:val="single"/>
        </w:rPr>
        <w:t xml:space="preserve">many </w:t>
      </w:r>
      <w:r w:rsidRPr="00491BF3">
        <w:rPr>
          <w:u w:val="single"/>
        </w:rPr>
        <w:t>welfare programs</w:t>
      </w:r>
      <w:r w:rsidRPr="00F1081B">
        <w:rPr>
          <w:u w:val="single"/>
        </w:rPr>
        <w:t xml:space="preserve">, excluding the dramatically underfunded Supplemental Security Income (SSI), </w:t>
      </w:r>
      <w:r w:rsidRPr="00491BF3">
        <w:rPr>
          <w:u w:val="single"/>
        </w:rPr>
        <w:t>require a current or recent employment record, disabled people are often forced to compete for unsafe and underpaid jobs.</w:t>
      </w:r>
      <w:r w:rsidRPr="00F1081B">
        <w:rPr>
          <w:u w:val="single"/>
        </w:rPr>
        <w:t xml:space="preserve"> Even with antidiscrimination laws in place, many disabled people struggle to find work, especially work that is relevant to their passions and interests. As a result, </w:t>
      </w:r>
      <w:r w:rsidRPr="00C20946">
        <w:rPr>
          <w:u w:val="single"/>
        </w:rPr>
        <w:t xml:space="preserve">those </w:t>
      </w:r>
      <w:proofErr w:type="gramStart"/>
      <w:r w:rsidRPr="00C20946">
        <w:rPr>
          <w:u w:val="single"/>
        </w:rPr>
        <w:t>who do</w:t>
      </w:r>
      <w:proofErr w:type="gramEnd"/>
      <w:r w:rsidRPr="00C20946">
        <w:rPr>
          <w:u w:val="single"/>
        </w:rPr>
        <w:t xml:space="preserve"> secure employment wind up hesitant to raise concerns about the conditions of their labor for fear of retaliatio</w:t>
      </w:r>
      <w:r w:rsidRPr="00491BF3">
        <w:rPr>
          <w:u w:val="single"/>
        </w:rPr>
        <w:t>n</w:t>
      </w:r>
      <w:r w:rsidRPr="00F1081B">
        <w:rPr>
          <w:sz w:val="16"/>
        </w:rPr>
        <w:t xml:space="preserve"> (Kumar, </w:t>
      </w:r>
      <w:proofErr w:type="spellStart"/>
      <w:r w:rsidRPr="00F1081B">
        <w:rPr>
          <w:sz w:val="16"/>
        </w:rPr>
        <w:t>Sonpal</w:t>
      </w:r>
      <w:proofErr w:type="spellEnd"/>
      <w:r w:rsidRPr="00F1081B">
        <w:rPr>
          <w:sz w:val="16"/>
        </w:rPr>
        <w:t xml:space="preserve">, and Hiranandani 2012). </w:t>
      </w:r>
      <w:r w:rsidRPr="00491BF3">
        <w:rPr>
          <w:u w:val="single"/>
        </w:rPr>
        <w:t>Expanding employment opportunities promises to alleviate the pressure placed onto disabled workers to settle for undesirable jobs</w:t>
      </w:r>
      <w:r w:rsidRPr="00F1081B">
        <w:rPr>
          <w:u w:val="single"/>
        </w:rPr>
        <w:t xml:space="preserve">,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w:t>
      </w:r>
      <w:r w:rsidRPr="00491BF3">
        <w:rPr>
          <w:u w:val="single"/>
        </w:rPr>
        <w:t>problem with reappropriating the law of supply and demand is that it acquiesces to capitalism as a necessary condition for achieving equity for disabled people</w:t>
      </w:r>
      <w:r w:rsidRPr="00F1081B">
        <w:rPr>
          <w:sz w:val="16"/>
        </w:rPr>
        <w:t xml:space="preserve">. As Nirmala </w:t>
      </w:r>
      <w:proofErr w:type="spellStart"/>
      <w:r w:rsidRPr="00F1081B">
        <w:rPr>
          <w:sz w:val="16"/>
        </w:rPr>
        <w:t>Erevelles</w:t>
      </w:r>
      <w:proofErr w:type="spellEnd"/>
      <w:r w:rsidRPr="00F1081B">
        <w:rPr>
          <w:sz w:val="16"/>
        </w:rPr>
        <w:t xml:space="preserve"> argues, </w:t>
      </w:r>
      <w:r w:rsidRPr="00491BF3">
        <w:rPr>
          <w:u w:val="single"/>
        </w:rPr>
        <w:t>creating more jobs neglects to address the fact that access to waged work is an individual solution</w:t>
      </w:r>
      <w:r w:rsidRPr="00F1081B">
        <w:rPr>
          <w:u w:val="single"/>
        </w:rPr>
        <w:t xml:space="preserve"> to a systemic problem</w:t>
      </w:r>
      <w:r w:rsidRPr="00491BF3">
        <w:rPr>
          <w:b/>
          <w:bCs/>
        </w:rPr>
        <w:t xml:space="preserve">. </w:t>
      </w:r>
      <w:r w:rsidRPr="00900821">
        <w:rPr>
          <w:b/>
          <w:bCs/>
          <w:u w:val="single"/>
        </w:rPr>
        <w:t>Increasing employment opportunities may extend social citizenship</w:t>
      </w:r>
      <w:r w:rsidRPr="00900821">
        <w:rPr>
          <w:u w:val="single"/>
        </w:rPr>
        <w:t xml:space="preserve"> to some disabled people, but it </w:t>
      </w:r>
      <w:r w:rsidRPr="00900821">
        <w:rPr>
          <w:b/>
          <w:bCs/>
          <w:u w:val="single"/>
        </w:rPr>
        <w:t xml:space="preserve">also </w:t>
      </w:r>
      <w:r w:rsidRPr="0015003D">
        <w:rPr>
          <w:b/>
          <w:bCs/>
          <w:highlight w:val="cyan"/>
          <w:u w:val="single"/>
        </w:rPr>
        <w:t>reinforces the contingence of social citizenship on employment—</w:t>
      </w:r>
      <w:r w:rsidRPr="00F1081B">
        <w:rPr>
          <w:u w:val="single"/>
        </w:rPr>
        <w:t xml:space="preserve">a contingence that capitalism weaponizes against the most vulnerable populations. Under capitalism, there will never be enough work to go around; labor must remain competitive. </w:t>
      </w:r>
      <w:r w:rsidRPr="00900821">
        <w:rPr>
          <w:b/>
          <w:bCs/>
          <w:u w:val="single"/>
        </w:rPr>
        <w:t xml:space="preserve">Those </w:t>
      </w:r>
      <w:r w:rsidRPr="0015003D">
        <w:rPr>
          <w:b/>
          <w:bCs/>
          <w:highlight w:val="cyan"/>
          <w:u w:val="single"/>
        </w:rPr>
        <w:t>individuals deemed least likely to aid in “the accumulation of</w:t>
      </w:r>
      <w:r w:rsidRPr="00900821">
        <w:rPr>
          <w:b/>
          <w:bCs/>
          <w:u w:val="single"/>
        </w:rPr>
        <w:t xml:space="preserve"> </w:t>
      </w:r>
      <w:r w:rsidRPr="0015003D">
        <w:rPr>
          <w:b/>
          <w:bCs/>
          <w:highlight w:val="cyan"/>
          <w:u w:val="single"/>
        </w:rPr>
        <w:t>profit,”</w:t>
      </w:r>
      <w:r w:rsidRPr="00F1081B">
        <w:rPr>
          <w:b/>
          <w:bCs/>
          <w:u w:val="single"/>
        </w:rPr>
        <w:t xml:space="preserve"> which generally include people with intellectual disabilities, folks with limited access to education, people with a history of incarceration, and undocumented people</w:t>
      </w:r>
      <w:r w:rsidRPr="00F1081B">
        <w:rPr>
          <w:u w:val="single"/>
        </w:rPr>
        <w:t xml:space="preserve">, </w:t>
      </w:r>
      <w:r w:rsidRPr="0015003D">
        <w:rPr>
          <w:highlight w:val="cyan"/>
          <w:u w:val="single"/>
        </w:rPr>
        <w:t>will never be offered safe and reliable employment</w:t>
      </w:r>
      <w:r w:rsidRPr="00F1081B">
        <w:rPr>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F1081B">
        <w:rPr>
          <w:u w:val="single"/>
        </w:rPr>
        <w:t xml:space="preserve">Since it is an essential condition of capitalism that </w:t>
      </w:r>
      <w:proofErr w:type="gramStart"/>
      <w:r w:rsidRPr="00F1081B">
        <w:rPr>
          <w:u w:val="single"/>
        </w:rPr>
        <w:t>demand outpace</w:t>
      </w:r>
      <w:proofErr w:type="gramEnd"/>
      <w:r w:rsidRPr="00F1081B">
        <w:rPr>
          <w:u w:val="single"/>
        </w:rPr>
        <w:t xml:space="preserve"> supply, </w:t>
      </w:r>
      <w:r w:rsidRPr="00491BF3">
        <w:rPr>
          <w:u w:val="single"/>
        </w:rPr>
        <w:t xml:space="preserve">an entire class of individuals must remain out of work </w:t>
      </w:r>
      <w:proofErr w:type="gramStart"/>
      <w:r w:rsidRPr="00491BF3">
        <w:rPr>
          <w:u w:val="single"/>
        </w:rPr>
        <w:t>in order for</w:t>
      </w:r>
      <w:proofErr w:type="gramEnd"/>
      <w:r w:rsidRPr="00491BF3">
        <w:rPr>
          <w:u w:val="single"/>
        </w:rPr>
        <w:t xml:space="preserve"> the total supply of jobs to remain lower than the demand for them.</w:t>
      </w:r>
      <w:r w:rsidRPr="00F1081B">
        <w:rPr>
          <w:u w:val="single"/>
        </w:rPr>
        <w:t xml:space="preserve"> The resulting, requisite class of nonworkers is not only blamed for failing to fulfill their civic-qua-consumer responsibilities under neoliberalism but also </w:t>
      </w:r>
      <w:r w:rsidRPr="009F0B1E">
        <w:rPr>
          <w:u w:val="single"/>
        </w:rPr>
        <w:t>strategically</w:t>
      </w:r>
      <w:r w:rsidRPr="00491BF3">
        <w:rPr>
          <w:u w:val="single"/>
        </w:rPr>
        <w:t xml:space="preserve"> </w:t>
      </w:r>
      <w:r w:rsidRPr="0015003D">
        <w:rPr>
          <w:highlight w:val="cyan"/>
          <w:u w:val="single"/>
        </w:rPr>
        <w:t xml:space="preserve">excluded </w:t>
      </w:r>
      <w:r w:rsidRPr="009F0B1E">
        <w:rPr>
          <w:u w:val="single"/>
        </w:rPr>
        <w:t>from social citizenship</w:t>
      </w:r>
      <w:r w:rsidRPr="00491BF3">
        <w:rPr>
          <w:u w:val="single"/>
        </w:rPr>
        <w:t xml:space="preserve"> </w:t>
      </w:r>
      <w:proofErr w:type="gramStart"/>
      <w:r w:rsidRPr="00491BF3">
        <w:rPr>
          <w:u w:val="single"/>
        </w:rPr>
        <w:t xml:space="preserve">in order </w:t>
      </w:r>
      <w:r w:rsidRPr="0015003D">
        <w:rPr>
          <w:highlight w:val="cyan"/>
          <w:u w:val="single"/>
        </w:rPr>
        <w:t>to</w:t>
      </w:r>
      <w:proofErr w:type="gramEnd"/>
      <w:r w:rsidRPr="0015003D">
        <w:rPr>
          <w:highlight w:val="cyan"/>
          <w:u w:val="single"/>
        </w:rPr>
        <w:t xml:space="preserve"> preserve </w:t>
      </w:r>
      <w:r w:rsidRPr="009F0B1E">
        <w:rPr>
          <w:u w:val="single"/>
        </w:rPr>
        <w:t xml:space="preserve">the </w:t>
      </w:r>
      <w:r w:rsidRPr="0015003D">
        <w:rPr>
          <w:highlight w:val="cyan"/>
          <w:u w:val="single"/>
        </w:rPr>
        <w:t>currency of citizenship</w:t>
      </w:r>
      <w:r w:rsidRPr="00F1081B">
        <w:rPr>
          <w:u w:val="single"/>
        </w:rPr>
        <w:t xml:space="preserve"> itself. </w:t>
      </w:r>
      <w:r w:rsidRPr="0015003D">
        <w:rPr>
          <w:b/>
          <w:bCs/>
          <w:highlight w:val="cyan"/>
          <w:u w:val="single"/>
        </w:rPr>
        <w:t>Efforts to improve employment opportunities for disabled people are steeped in</w:t>
      </w:r>
      <w:r w:rsidRPr="00491BF3">
        <w:rPr>
          <w:b/>
          <w:bCs/>
          <w:u w:val="single"/>
        </w:rPr>
        <w:t xml:space="preserve"> the </w:t>
      </w:r>
      <w:r w:rsidRPr="0015003D">
        <w:rPr>
          <w:b/>
          <w:bCs/>
          <w:highlight w:val="cyan"/>
          <w:u w:val="single"/>
        </w:rPr>
        <w:t xml:space="preserve">rhetoric of integrative access </w:t>
      </w:r>
      <w:r w:rsidRPr="00491BF3">
        <w:rPr>
          <w:b/>
          <w:bCs/>
          <w:u w:val="single"/>
        </w:rPr>
        <w:t>that</w:t>
      </w:r>
      <w:r w:rsidRPr="0015003D">
        <w:rPr>
          <w:b/>
          <w:bCs/>
          <w:highlight w:val="cyan"/>
          <w:u w:val="single"/>
        </w:rPr>
        <w:t xml:space="preserve"> fuels labor-normativity.</w:t>
      </w:r>
      <w:r w:rsidRPr="009F0B1E">
        <w:rPr>
          <w:b/>
          <w:bCs/>
          <w:u w:val="single"/>
        </w:rPr>
        <w:t xml:space="preserve"> Entrance to </w:t>
      </w:r>
      <w:r w:rsidRPr="0015003D">
        <w:rPr>
          <w:b/>
          <w:bCs/>
          <w:highlight w:val="cyan"/>
          <w:u w:val="single"/>
        </w:rPr>
        <w:t>the workforce only</w:t>
      </w:r>
      <w:r w:rsidRPr="009F0B1E">
        <w:rPr>
          <w:b/>
          <w:bCs/>
          <w:u w:val="single"/>
        </w:rPr>
        <w:t xml:space="preserve"> appears </w:t>
      </w:r>
      <w:r w:rsidRPr="0015003D">
        <w:rPr>
          <w:b/>
          <w:bCs/>
          <w:highlight w:val="cyan"/>
          <w:u w:val="single"/>
        </w:rPr>
        <w:t>liberatory in a context in which labor remains a metric for human valuation</w:t>
      </w:r>
      <w:r w:rsidRPr="009F0B1E">
        <w:rPr>
          <w:sz w:val="16"/>
        </w:rPr>
        <w:t>.</w:t>
      </w:r>
      <w:r w:rsidRPr="00F1081B">
        <w:rPr>
          <w:sz w:val="16"/>
        </w:rPr>
        <w:t xml:space="preserve"> </w:t>
      </w:r>
      <w:r w:rsidRPr="00F1081B">
        <w:rPr>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F1081B">
        <w:rPr>
          <w:sz w:val="16"/>
        </w:rPr>
        <w:t xml:space="preserve">. </w:t>
      </w:r>
      <w:r w:rsidRPr="00C0329C">
        <w:rPr>
          <w:sz w:val="16"/>
        </w:rPr>
        <w:t xml:space="preserve">What if there were a crip labor politics that cared less about disabled people’s employment or employability than about </w:t>
      </w:r>
      <w:proofErr w:type="spellStart"/>
      <w:r w:rsidRPr="00C0329C">
        <w:rPr>
          <w:sz w:val="16"/>
        </w:rPr>
        <w:t>cripping</w:t>
      </w:r>
      <w:proofErr w:type="spellEnd"/>
      <w:r w:rsidRPr="00C0329C">
        <w:rPr>
          <w:sz w:val="16"/>
        </w:rPr>
        <w:t xml:space="preserve"> labor and interrogating the ableist conditions under which labor-living is rendered quotidian?</w:t>
      </w:r>
    </w:p>
    <w:p w14:paraId="1857285D" w14:textId="77777777" w:rsidR="0043315A" w:rsidRDefault="0043315A" w:rsidP="0043315A">
      <w:pPr>
        <w:pStyle w:val="Heading4"/>
      </w:pPr>
      <w:bookmarkStart w:id="0" w:name="_Hlk211735090"/>
      <w:r>
        <w:t>The 1AC’s intrinsic reliance on existential crisis and immediate mobilization presumes a subject who can conform to the accelerated temporality of democracy’s emergency. By demanding that bodies and minds bend to the clock of authoritarian danger, the Aff naturalizes compulsory speed as the condition of political worth. Those who cannot meet the tempo of the 1AC are cast as less than, excluded from solidarity, and rendered disposable. This reproduces ableist norms of productivity and responsiveness at the very moment the Aff claims to resist authoritarianism.</w:t>
      </w:r>
    </w:p>
    <w:p w14:paraId="62B4384C" w14:textId="77777777" w:rsidR="0043315A" w:rsidRPr="005714D4" w:rsidRDefault="0043315A" w:rsidP="0043315A">
      <w:r w:rsidRPr="005714D4">
        <w:rPr>
          <w:rStyle w:val="Style13ptBold"/>
        </w:rPr>
        <w:t xml:space="preserve">Kafer 13 </w:t>
      </w:r>
      <w:r w:rsidRPr="005714D4">
        <w:t xml:space="preserve">(Alison Kafer is an associate professor of feminist studies at the University of Texas, Austin; “Feminist, Queer, Crip,” Chapter 1; 2013 </w:t>
      </w:r>
      <w:hyperlink r:id="rId5" w:history="1">
        <w:r w:rsidRPr="005714D4">
          <w:rPr>
            <w:rStyle w:val="Hyperlink"/>
          </w:rPr>
          <w:t>https://www.jstor.org/stable/j.ctt16gz79x?if_data=e30%3D</w:t>
        </w:r>
      </w:hyperlink>
      <w:r w:rsidRPr="005714D4">
        <w:t xml:space="preserve">; </w:t>
      </w:r>
      <w:proofErr w:type="spellStart"/>
      <w:r w:rsidRPr="005714D4">
        <w:t>Sedhai</w:t>
      </w:r>
      <w:proofErr w:type="spellEnd"/>
      <w:r w:rsidRPr="005714D4">
        <w:t xml:space="preserve">)  </w:t>
      </w:r>
    </w:p>
    <w:p w14:paraId="36E0A483" w14:textId="77777777" w:rsidR="0043315A" w:rsidRDefault="0043315A" w:rsidP="0043315A">
      <w:pPr>
        <w:rPr>
          <w:sz w:val="12"/>
        </w:rPr>
      </w:pPr>
      <w:r w:rsidRPr="005714D4">
        <w:rPr>
          <w:rStyle w:val="StyleUnderline"/>
        </w:rPr>
        <w:t>Recognizing some people’s need for “more” time is</w:t>
      </w:r>
      <w:r w:rsidRPr="005714D4">
        <w:rPr>
          <w:sz w:val="12"/>
        </w:rPr>
        <w:t xml:space="preserve"> probably </w:t>
      </w:r>
      <w:r w:rsidRPr="005714D4">
        <w:rPr>
          <w:rStyle w:val="StyleUnderline"/>
        </w:rPr>
        <w:t>the manifestation of crip time most familiar</w:t>
      </w:r>
      <w:r w:rsidRPr="005714D4">
        <w:rPr>
          <w:sz w:val="12"/>
        </w:rPr>
        <w:t xml:space="preserve"> to those of us in the academy. </w:t>
      </w:r>
      <w:r w:rsidRPr="005714D4">
        <w:rPr>
          <w:rStyle w:val="StyleUnderline"/>
        </w:rPr>
        <w:t>Disabled students</w:t>
      </w:r>
      <w:r w:rsidRPr="005714D4">
        <w:rPr>
          <w:sz w:val="12"/>
        </w:rPr>
        <w:t xml:space="preserve"> (or at least those with approved paperwork) </w:t>
      </w:r>
      <w:r w:rsidRPr="005714D4">
        <w:rPr>
          <w:rStyle w:val="StyleUnderline"/>
        </w:rPr>
        <w:t>are permitted more time on exams, for example, or granted extended reading periods</w:t>
      </w:r>
      <w:r w:rsidRPr="005714D4">
        <w:rPr>
          <w:sz w:val="12"/>
        </w:rPr>
        <w:t xml:space="preserve">. </w:t>
      </w:r>
      <w:r w:rsidRPr="005714D4">
        <w:rPr>
          <w:rStyle w:val="StyleUnderline"/>
        </w:rPr>
        <w:t>But “</w:t>
      </w:r>
      <w:r w:rsidRPr="0015003D">
        <w:rPr>
          <w:rStyle w:val="StyleUnderline"/>
          <w:highlight w:val="cyan"/>
        </w:rPr>
        <w:t>crip time</w:t>
      </w:r>
      <w:r w:rsidRPr="005714D4">
        <w:rPr>
          <w:rStyle w:val="StyleUnderline"/>
        </w:rPr>
        <w:t xml:space="preserve">” means more than this kind of blanket extension; </w:t>
      </w:r>
      <w:r w:rsidRPr="005714D4">
        <w:rPr>
          <w:rStyle w:val="Emphasis"/>
        </w:rPr>
        <w:t xml:space="preserve">it </w:t>
      </w:r>
      <w:r w:rsidRPr="0015003D">
        <w:rPr>
          <w:rStyle w:val="Emphasis"/>
          <w:highlight w:val="cyan"/>
        </w:rPr>
        <w:t>is</w:t>
      </w:r>
      <w:r w:rsidRPr="005714D4">
        <w:rPr>
          <w:rStyle w:val="Emphasis"/>
        </w:rPr>
        <w:t xml:space="preserve">, rather, </w:t>
      </w:r>
      <w:r w:rsidRPr="0015003D">
        <w:rPr>
          <w:rStyle w:val="Emphasis"/>
          <w:highlight w:val="cyan"/>
        </w:rPr>
        <w:t>a reorientation to time</w:t>
      </w:r>
      <w:r w:rsidRPr="005714D4">
        <w:rPr>
          <w:sz w:val="12"/>
        </w:rPr>
        <w:t xml:space="preserve">. As Margaret Price explains, </w:t>
      </w:r>
      <w:r w:rsidRPr="0015003D">
        <w:rPr>
          <w:rStyle w:val="StyleUnderline"/>
          <w:highlight w:val="cyan"/>
        </w:rPr>
        <w:t>“[A]</w:t>
      </w:r>
      <w:proofErr w:type="spellStart"/>
      <w:r w:rsidRPr="0015003D">
        <w:rPr>
          <w:rStyle w:val="StyleUnderline"/>
          <w:highlight w:val="cyan"/>
        </w:rPr>
        <w:t>dhering</w:t>
      </w:r>
      <w:proofErr w:type="spellEnd"/>
      <w:r w:rsidRPr="0015003D">
        <w:rPr>
          <w:rStyle w:val="StyleUnderline"/>
          <w:highlight w:val="cyan"/>
        </w:rPr>
        <w:t xml:space="preserve"> to crip time</w:t>
      </w:r>
      <w:r w:rsidRPr="005714D4">
        <w:rPr>
          <w:rStyle w:val="StyleUnderline"/>
        </w:rPr>
        <w:t xml:space="preserve"> . . . might mean recognizing that people will arrive at various </w:t>
      </w:r>
      <w:proofErr w:type="gramStart"/>
      <w:r w:rsidRPr="005714D4">
        <w:rPr>
          <w:rStyle w:val="StyleUnderline"/>
        </w:rPr>
        <w:t>intervals, and</w:t>
      </w:r>
      <w:proofErr w:type="gramEnd"/>
      <w:r w:rsidRPr="005714D4">
        <w:rPr>
          <w:rStyle w:val="StyleUnderline"/>
        </w:rPr>
        <w:t xml:space="preserve"> designing [events] accordingly</w:t>
      </w:r>
      <w:r w:rsidRPr="005714D4">
        <w:rPr>
          <w:sz w:val="12"/>
        </w:rPr>
        <w:t xml:space="preserve">; and it </w:t>
      </w:r>
      <w:r w:rsidRPr="005714D4">
        <w:rPr>
          <w:rStyle w:val="StyleUnderline"/>
        </w:rPr>
        <w:t>might also mean recognizing that [people] are processing language at various rates and adjusting the pace of a conversation</w:t>
      </w:r>
      <w:r w:rsidRPr="005714D4">
        <w:rPr>
          <w:sz w:val="12"/>
        </w:rPr>
        <w:t xml:space="preserve">. </w:t>
      </w:r>
      <w:r w:rsidRPr="005714D4">
        <w:rPr>
          <w:rStyle w:val="StyleUnderline"/>
        </w:rPr>
        <w:t xml:space="preserve">It </w:t>
      </w:r>
      <w:r w:rsidRPr="0015003D">
        <w:rPr>
          <w:rStyle w:val="StyleUnderline"/>
          <w:highlight w:val="cyan"/>
        </w:rPr>
        <w:t>is this notion of flexibility (not just ‘extra’ time)” that matters</w:t>
      </w:r>
      <w:r w:rsidRPr="005714D4">
        <w:rPr>
          <w:sz w:val="12"/>
        </w:rPr>
        <w:t xml:space="preserve">.9 </w:t>
      </w:r>
      <w:r w:rsidRPr="0015003D">
        <w:rPr>
          <w:rStyle w:val="Emphasis"/>
          <w:highlight w:val="cyan"/>
        </w:rPr>
        <w:t>Crip time is</w:t>
      </w:r>
      <w:r w:rsidRPr="005714D4">
        <w:rPr>
          <w:rStyle w:val="Emphasis"/>
        </w:rPr>
        <w:t xml:space="preserve"> </w:t>
      </w:r>
      <w:proofErr w:type="gramStart"/>
      <w:r w:rsidRPr="005714D4">
        <w:rPr>
          <w:rStyle w:val="Emphasis"/>
        </w:rPr>
        <w:t>flex</w:t>
      </w:r>
      <w:proofErr w:type="gramEnd"/>
      <w:r w:rsidRPr="005714D4">
        <w:rPr>
          <w:rStyle w:val="Emphasis"/>
        </w:rPr>
        <w:t xml:space="preserve"> </w:t>
      </w:r>
      <w:r w:rsidRPr="0015003D">
        <w:rPr>
          <w:rStyle w:val="Emphasis"/>
          <w:highlight w:val="cyan"/>
        </w:rPr>
        <w:t>time</w:t>
      </w:r>
      <w:r w:rsidRPr="005714D4">
        <w:rPr>
          <w:rStyle w:val="Emphasis"/>
        </w:rPr>
        <w:t xml:space="preserve"> not just expanded but </w:t>
      </w:r>
      <w:r w:rsidRPr="0015003D">
        <w:rPr>
          <w:rStyle w:val="Emphasis"/>
          <w:highlight w:val="cyan"/>
        </w:rPr>
        <w:t>exploded</w:t>
      </w:r>
      <w:r w:rsidRPr="005714D4">
        <w:rPr>
          <w:rStyle w:val="StyleUnderline"/>
        </w:rPr>
        <w:t xml:space="preserve">; </w:t>
      </w:r>
      <w:r w:rsidRPr="0015003D">
        <w:rPr>
          <w:rStyle w:val="StyleUnderline"/>
          <w:highlight w:val="cyan"/>
        </w:rPr>
        <w:t>it requires</w:t>
      </w:r>
      <w:r w:rsidRPr="005714D4">
        <w:rPr>
          <w:rStyle w:val="StyleUnderline"/>
        </w:rPr>
        <w:t xml:space="preserve"> reimagining our notions of what can and should happen in </w:t>
      </w:r>
      <w:proofErr w:type="gramStart"/>
      <w:r w:rsidRPr="005714D4">
        <w:rPr>
          <w:rStyle w:val="StyleUnderline"/>
        </w:rPr>
        <w:t>time, or</w:t>
      </w:r>
      <w:proofErr w:type="gramEnd"/>
      <w:r w:rsidRPr="005714D4">
        <w:rPr>
          <w:rStyle w:val="StyleUnderline"/>
        </w:rPr>
        <w:t xml:space="preserve"> </w:t>
      </w:r>
      <w:r w:rsidRPr="0015003D">
        <w:rPr>
          <w:rStyle w:val="StyleUnderline"/>
          <w:highlight w:val="cyan"/>
        </w:rPr>
        <w:t>recognizing how expectations of “how long things take</w:t>
      </w:r>
      <w:r w:rsidRPr="005714D4">
        <w:rPr>
          <w:rStyle w:val="StyleUnderline"/>
        </w:rPr>
        <w:t xml:space="preserve">” </w:t>
      </w:r>
      <w:r w:rsidRPr="0015003D">
        <w:rPr>
          <w:rStyle w:val="StyleUnderline"/>
          <w:highlight w:val="cyan"/>
        </w:rPr>
        <w:t>are based on very particular minds and bodies</w:t>
      </w:r>
      <w:r w:rsidRPr="005714D4">
        <w:rPr>
          <w:sz w:val="12"/>
        </w:rPr>
        <w:t xml:space="preserve">. </w:t>
      </w:r>
      <w:r w:rsidRPr="005714D4">
        <w:rPr>
          <w:rStyle w:val="StyleUnderline"/>
        </w:rPr>
        <w:t>We can then understand the flexibility of crip time as being not only an accommodation to those who need “more” time but also, and perhaps especially, a challenge to normative and normalizing expectations of pace and scheduling</w:t>
      </w:r>
      <w:r w:rsidRPr="005714D4">
        <w:rPr>
          <w:sz w:val="12"/>
        </w:rPr>
        <w:t xml:space="preserve">. </w:t>
      </w:r>
      <w:r w:rsidRPr="0015003D">
        <w:rPr>
          <w:rStyle w:val="Emphasis"/>
          <w:highlight w:val="cyan"/>
        </w:rPr>
        <w:t>Rather than bend disabled bodies and minds to meet the clock, crip time bends the clock</w:t>
      </w:r>
      <w:r w:rsidRPr="005714D4">
        <w:rPr>
          <w:rStyle w:val="Emphasis"/>
        </w:rPr>
        <w:t xml:space="preserve"> to meet disabled bodies and minds</w:t>
      </w:r>
      <w:r w:rsidRPr="005714D4">
        <w:rPr>
          <w:sz w:val="12"/>
        </w:rPr>
        <w:t xml:space="preserve">. How might thinking about time open new perspectives on and for disability studies? Or </w:t>
      </w:r>
      <w:r w:rsidRPr="005714D4">
        <w:rPr>
          <w:rStyle w:val="StyleUnderline"/>
        </w:rPr>
        <w:t>how might observations on “crip time” lead to more expansive notions of both time and futurity?</w:t>
      </w:r>
      <w:r w:rsidRPr="005714D4">
        <w:rPr>
          <w:sz w:val="12"/>
        </w:rPr>
        <w:t xml:space="preserve"> Questions about time, temporality, and futurity continue to animate queer theory, but this work has yet to have much of an impact in disability studies, and disability studies scholars have rarely been participants in these discussions.10 in articulating crip temporalities, then, </w:t>
      </w:r>
      <w:proofErr w:type="spellStart"/>
      <w:r w:rsidRPr="005714D4">
        <w:rPr>
          <w:sz w:val="12"/>
        </w:rPr>
        <w:t>i</w:t>
      </w:r>
      <w:proofErr w:type="spellEnd"/>
      <w:r w:rsidRPr="005714D4">
        <w:rPr>
          <w:sz w:val="12"/>
        </w:rPr>
        <w:t xml:space="preserve"> am calling for a mutual engagement in these discourses: What can disability studies take from queer work on critical futurity and, simultaneously, how might attention to disability expand existing approaches to queer temporality? How might our understandings of queer futurity shift when read through the experiences of disabled people, or when interpreted as part of a critique of compulsory able-</w:t>
      </w:r>
      <w:proofErr w:type="spellStart"/>
      <w:r w:rsidRPr="005714D4">
        <w:rPr>
          <w:sz w:val="12"/>
        </w:rPr>
        <w:t>bodiedness</w:t>
      </w:r>
      <w:proofErr w:type="spellEnd"/>
      <w:r w:rsidRPr="005714D4">
        <w:rPr>
          <w:sz w:val="12"/>
        </w:rPr>
        <w:t xml:space="preserve"> or able-mindedness? What does it do to queer time to place it alongside crip time, or queer futurity alongside crip futurity? Can we crip queer time?11 In offering these questions, my </w:t>
      </w:r>
      <w:r w:rsidRPr="0015003D">
        <w:rPr>
          <w:rStyle w:val="StyleUnderline"/>
          <w:highlight w:val="cyan"/>
        </w:rPr>
        <w:t>call is</w:t>
      </w:r>
      <w:r w:rsidRPr="005714D4">
        <w:rPr>
          <w:rStyle w:val="StyleUnderline"/>
        </w:rPr>
        <w:t xml:space="preserve"> not only for disability studies to </w:t>
      </w:r>
      <w:proofErr w:type="gramStart"/>
      <w:r w:rsidRPr="005714D4">
        <w:rPr>
          <w:rStyle w:val="StyleUnderline"/>
        </w:rPr>
        <w:t>enter into</w:t>
      </w:r>
      <w:proofErr w:type="gramEnd"/>
      <w:r w:rsidRPr="005714D4">
        <w:rPr>
          <w:rStyle w:val="StyleUnderline"/>
        </w:rPr>
        <w:t xml:space="preserve"> theoretical discussions about time, temporality, and futurity, but also </w:t>
      </w:r>
      <w:r w:rsidRPr="0015003D">
        <w:rPr>
          <w:rStyle w:val="StyleUnderline"/>
          <w:highlight w:val="cyan"/>
        </w:rPr>
        <w:t>for us to wrestle with the ways</w:t>
      </w:r>
      <w:r w:rsidRPr="005714D4">
        <w:rPr>
          <w:rStyle w:val="StyleUnderline"/>
        </w:rPr>
        <w:t xml:space="preserve"> in which “</w:t>
      </w:r>
      <w:r w:rsidRPr="0015003D">
        <w:rPr>
          <w:rStyle w:val="StyleUnderline"/>
          <w:highlight w:val="cyan"/>
        </w:rPr>
        <w:t>the future</w:t>
      </w:r>
      <w:r w:rsidRPr="005714D4">
        <w:rPr>
          <w:rStyle w:val="StyleUnderline"/>
        </w:rPr>
        <w:t xml:space="preserve">” </w:t>
      </w:r>
      <w:r w:rsidRPr="0015003D">
        <w:rPr>
          <w:rStyle w:val="StyleUnderline"/>
          <w:highlight w:val="cyan"/>
        </w:rPr>
        <w:t>has been deployed in the service of compulsory able-</w:t>
      </w:r>
      <w:proofErr w:type="spellStart"/>
      <w:r w:rsidRPr="0015003D">
        <w:rPr>
          <w:rStyle w:val="StyleUnderline"/>
          <w:highlight w:val="cyan"/>
        </w:rPr>
        <w:t>bodiedness</w:t>
      </w:r>
      <w:proofErr w:type="spellEnd"/>
      <w:r w:rsidRPr="0015003D">
        <w:rPr>
          <w:rStyle w:val="StyleUnderline"/>
          <w:highlight w:val="cyan"/>
        </w:rPr>
        <w:t xml:space="preserve"> and able-mindedness</w:t>
      </w:r>
      <w:r w:rsidRPr="005714D4">
        <w:rPr>
          <w:sz w:val="12"/>
        </w:rPr>
        <w:t xml:space="preserve">. Ideas about disability and disabled minds/bodies animate many of our collective evocations of the future; in these imaginings, disability too often serves as the agreed-upon limit of our projected futures. This book is about imagining futures and </w:t>
      </w:r>
      <w:proofErr w:type="gramStart"/>
      <w:r w:rsidRPr="005714D4">
        <w:rPr>
          <w:sz w:val="12"/>
        </w:rPr>
        <w:t>futurity otherwise</w:t>
      </w:r>
      <w:proofErr w:type="gramEnd"/>
      <w:r w:rsidRPr="005714D4">
        <w:rPr>
          <w:sz w:val="12"/>
        </w:rPr>
        <w:t>. my understanding of crip time and my desire for crip futurity exist in stark contrast to the temporal framing more commonly applied to disability and disabled people, what I call “curative time.” I use “</w:t>
      </w:r>
      <w:r w:rsidRPr="005714D4">
        <w:rPr>
          <w:rStyle w:val="StyleUnderline"/>
        </w:rPr>
        <w:t>curative</w:t>
      </w:r>
      <w:r w:rsidRPr="005714D4">
        <w:rPr>
          <w:sz w:val="12"/>
        </w:rPr>
        <w:t xml:space="preserve">” rather than “cure” to make clear that I am </w:t>
      </w:r>
      <w:r w:rsidRPr="005714D4">
        <w:rPr>
          <w:rStyle w:val="StyleUnderline"/>
        </w:rPr>
        <w:t>concerned</w:t>
      </w:r>
      <w:r w:rsidRPr="005714D4">
        <w:rPr>
          <w:sz w:val="12"/>
        </w:rPr>
        <w:t xml:space="preserve"> here </w:t>
      </w:r>
      <w:r w:rsidRPr="005714D4">
        <w:rPr>
          <w:rStyle w:val="StyleUnderline"/>
        </w:rPr>
        <w:t>with compulsory able-</w:t>
      </w:r>
      <w:proofErr w:type="spellStart"/>
      <w:r w:rsidRPr="005714D4">
        <w:rPr>
          <w:rStyle w:val="StyleUnderline"/>
        </w:rPr>
        <w:t>bodiedness</w:t>
      </w:r>
      <w:proofErr w:type="spellEnd"/>
      <w:r w:rsidRPr="005714D4">
        <w:rPr>
          <w:rStyle w:val="StyleUnderline"/>
        </w:rPr>
        <w:t>/able-mindedness</w:t>
      </w:r>
      <w:r w:rsidRPr="005714D4">
        <w:rPr>
          <w:sz w:val="12"/>
        </w:rPr>
        <w:t xml:space="preserve">, not with individual sick and disabled people’s relationships to </w:t>
      </w:r>
      <w:proofErr w:type="gramStart"/>
      <w:r w:rsidRPr="005714D4">
        <w:rPr>
          <w:sz w:val="12"/>
        </w:rPr>
        <w:t>particular medical</w:t>
      </w:r>
      <w:proofErr w:type="gramEnd"/>
      <w:r w:rsidRPr="005714D4">
        <w:rPr>
          <w:sz w:val="12"/>
        </w:rPr>
        <w:t xml:space="preserve"> interventions; a desire for a cure is not necessarily an anti-crip or anti-disability rights and justice position. I am speaking here about </w:t>
      </w:r>
      <w:r w:rsidRPr="0015003D">
        <w:rPr>
          <w:rStyle w:val="StyleUnderline"/>
          <w:highlight w:val="cyan"/>
        </w:rPr>
        <w:t>a curative imaginary</w:t>
      </w:r>
      <w:r w:rsidRPr="005714D4">
        <w:rPr>
          <w:rStyle w:val="StyleUnderline"/>
        </w:rPr>
        <w:t xml:space="preserve">, an understanding of disability that </w:t>
      </w:r>
      <w:r w:rsidRPr="0015003D">
        <w:rPr>
          <w:rStyle w:val="StyleUnderline"/>
          <w:highlight w:val="cyan"/>
        </w:rPr>
        <w:t>not only expects and assumes intervention but also cannot imagine or comprehend anything other than intervention</w:t>
      </w:r>
      <w:r w:rsidRPr="005714D4">
        <w:rPr>
          <w:sz w:val="12"/>
        </w:rPr>
        <w:t>.</w:t>
      </w:r>
    </w:p>
    <w:bookmarkEnd w:id="0"/>
    <w:p w14:paraId="6313F474" w14:textId="77777777" w:rsidR="0043315A" w:rsidRPr="00131187" w:rsidRDefault="0043315A" w:rsidP="0043315A">
      <w:pPr>
        <w:rPr>
          <w:sz w:val="16"/>
        </w:rPr>
      </w:pPr>
    </w:p>
    <w:p w14:paraId="0F95EF32" w14:textId="77777777" w:rsidR="0043315A" w:rsidRPr="00392782" w:rsidRDefault="0043315A" w:rsidP="0043315A">
      <w:pPr>
        <w:pStyle w:val="Heading4"/>
      </w:pPr>
      <w:r>
        <w:t xml:space="preserve">Labor as the process of refining and rehabilitating oneself into wholeness – disabled bodies are inarticulate and incomprehensible, so the labor of disability must and can only be understood as the work of making oneself into a </w:t>
      </w:r>
      <w:r w:rsidRPr="005E37AB">
        <w:t>marketable subject.</w:t>
      </w:r>
    </w:p>
    <w:p w14:paraId="0605F79B" w14:textId="77777777" w:rsidR="0043315A" w:rsidRDefault="0043315A" w:rsidP="0043315A">
      <w:pPr>
        <w:rPr>
          <w:rStyle w:val="Style13ptBold"/>
        </w:rPr>
      </w:pPr>
      <w:r>
        <w:rPr>
          <w:rStyle w:val="Style13ptBold"/>
        </w:rPr>
        <w:t>St. Pierre ‘13</w:t>
      </w:r>
    </w:p>
    <w:p w14:paraId="2DF8AFC1" w14:textId="77777777" w:rsidR="0043315A" w:rsidRPr="008D08EB" w:rsidRDefault="0043315A" w:rsidP="0043315A">
      <w:pPr>
        <w:rPr>
          <w:sz w:val="16"/>
          <w:szCs w:val="16"/>
        </w:rPr>
      </w:pPr>
      <w:r w:rsidRPr="008D08EB">
        <w:rPr>
          <w:sz w:val="16"/>
          <w:szCs w:val="16"/>
        </w:rPr>
        <w:t>[Joshua, co-founder of the Did I Stutter Project,</w:t>
      </w:r>
      <w:r>
        <w:rPr>
          <w:sz w:val="16"/>
          <w:szCs w:val="16"/>
        </w:rPr>
        <w:t xml:space="preserve"> philosophy at</w:t>
      </w:r>
      <w:r w:rsidRPr="008D08EB">
        <w:rPr>
          <w:sz w:val="16"/>
          <w:szCs w:val="16"/>
        </w:rPr>
        <w:t xml:space="preserve"> University of Alberta. 2013. “Affective </w:t>
      </w:r>
      <w:proofErr w:type="spellStart"/>
      <w:r w:rsidRPr="008D08EB">
        <w:rPr>
          <w:sz w:val="16"/>
          <w:szCs w:val="16"/>
        </w:rPr>
        <w:t>Labour</w:t>
      </w:r>
      <w:proofErr w:type="spellEnd"/>
      <w:r w:rsidRPr="008D08EB">
        <w:rPr>
          <w:sz w:val="16"/>
          <w:szCs w:val="16"/>
        </w:rPr>
        <w:t>, Disability, and Communicative Stress.”</w:t>
      </w:r>
      <w:r>
        <w:rPr>
          <w:sz w:val="16"/>
          <w:szCs w:val="16"/>
        </w:rPr>
        <w:t xml:space="preserve"> </w:t>
      </w:r>
      <w:bookmarkStart w:id="1" w:name="_Hlk23939557"/>
      <w:r w:rsidRPr="00432DEB">
        <w:rPr>
          <w:sz w:val="16"/>
          <w:szCs w:val="16"/>
        </w:rPr>
        <w:t>https://disabilitycapitalism.wordpress.com/author/drjaydolmage/</w:t>
      </w:r>
      <w:r w:rsidRPr="008D08EB">
        <w:rPr>
          <w:sz w:val="16"/>
          <w:szCs w:val="16"/>
        </w:rPr>
        <w:t xml:space="preserve">] </w:t>
      </w:r>
    </w:p>
    <w:bookmarkEnd w:id="1"/>
    <w:p w14:paraId="387B4CAA" w14:textId="77777777" w:rsidR="0043315A" w:rsidRDefault="0043315A" w:rsidP="0043315A">
      <w:pPr>
        <w:rPr>
          <w:sz w:val="12"/>
        </w:rPr>
      </w:pPr>
      <w:r w:rsidRPr="008D08EB">
        <w:rPr>
          <w:sz w:val="12"/>
        </w:rPr>
        <w:t xml:space="preserve">My talk investigates the means through which disability is constituted by affective </w:t>
      </w:r>
      <w:proofErr w:type="spellStart"/>
      <w:r w:rsidRPr="008D08EB">
        <w:rPr>
          <w:sz w:val="12"/>
        </w:rPr>
        <w:t>labour</w:t>
      </w:r>
      <w:proofErr w:type="spellEnd"/>
      <w:r w:rsidRPr="008D08EB">
        <w:rPr>
          <w:sz w:val="12"/>
        </w:rPr>
        <w:t xml:space="preserve"> and neoliberalism. </w:t>
      </w:r>
      <w:r w:rsidRPr="0015003D">
        <w:rPr>
          <w:rStyle w:val="StyleUnderline"/>
          <w:highlight w:val="cyan"/>
        </w:rPr>
        <w:t>Paralleling</w:t>
      </w:r>
      <w:r w:rsidRPr="001663D4">
        <w:rPr>
          <w:rStyle w:val="StyleUnderline"/>
        </w:rPr>
        <w:t xml:space="preserve"> the</w:t>
      </w:r>
      <w:r w:rsidRPr="008F2141">
        <w:rPr>
          <w:rStyle w:val="StyleUnderline"/>
        </w:rPr>
        <w:t xml:space="preserve"> shift from modernization to </w:t>
      </w:r>
      <w:proofErr w:type="spellStart"/>
      <w:r w:rsidRPr="0015003D">
        <w:rPr>
          <w:rStyle w:val="StyleUnderline"/>
          <w:highlight w:val="cyan"/>
        </w:rPr>
        <w:t>postmodernization</w:t>
      </w:r>
      <w:proofErr w:type="spellEnd"/>
      <w:r w:rsidRPr="0015003D">
        <w:rPr>
          <w:rStyle w:val="StyleUnderline"/>
          <w:highlight w:val="cyan"/>
        </w:rPr>
        <w:t xml:space="preserve"> of labor</w:t>
      </w:r>
      <w:r w:rsidRPr="008D08EB">
        <w:rPr>
          <w:sz w:val="12"/>
        </w:rPr>
        <w:t xml:space="preserve">, </w:t>
      </w:r>
      <w:r w:rsidRPr="0015003D">
        <w:rPr>
          <w:rStyle w:val="Emphasis"/>
          <w:highlight w:val="cyan"/>
        </w:rPr>
        <w:t>the constitution of disability has</w:t>
      </w:r>
      <w:r w:rsidRPr="008D08EB">
        <w:rPr>
          <w:rStyle w:val="Emphasis"/>
        </w:rPr>
        <w:t xml:space="preserve"> likewise been </w:t>
      </w:r>
      <w:r w:rsidRPr="0015003D">
        <w:rPr>
          <w:rStyle w:val="Emphasis"/>
          <w:highlight w:val="cyan"/>
        </w:rPr>
        <w:t>changed</w:t>
      </w:r>
      <w:r w:rsidRPr="008D08EB">
        <w:rPr>
          <w:sz w:val="12"/>
        </w:rPr>
        <w:t xml:space="preserve">. There are accordingly two questions that will structure my exploration: 1) how are disabled subjects marginalized within an information economy and 2) what kind of disabled subjectivity does </w:t>
      </w:r>
      <w:proofErr w:type="spellStart"/>
      <w:r w:rsidRPr="008D08EB">
        <w:rPr>
          <w:sz w:val="12"/>
        </w:rPr>
        <w:t>informationalization</w:t>
      </w:r>
      <w:proofErr w:type="spellEnd"/>
      <w:r w:rsidRPr="008D08EB">
        <w:rPr>
          <w:sz w:val="12"/>
        </w:rPr>
        <w:t xml:space="preserve"> produce? This is largely a new area of inquiry for me and as such I welcome ideas of how to further these questions. To start off, allow me to rehearse a simple truism: capitalism produces competition. Simon Clarke notes that “</w:t>
      </w:r>
      <w:r w:rsidRPr="008D08EB">
        <w:rPr>
          <w:rStyle w:val="StyleUnderline"/>
        </w:rPr>
        <w:t xml:space="preserve">the </w:t>
      </w:r>
      <w:r w:rsidRPr="0015003D">
        <w:rPr>
          <w:rStyle w:val="StyleUnderline"/>
          <w:highlight w:val="cyan"/>
        </w:rPr>
        <w:t>intensiﬁcation of</w:t>
      </w:r>
      <w:r w:rsidRPr="008D08EB">
        <w:rPr>
          <w:rStyle w:val="StyleUnderline"/>
        </w:rPr>
        <w:t xml:space="preserve"> the demands of </w:t>
      </w:r>
      <w:r w:rsidRPr="0015003D">
        <w:rPr>
          <w:rStyle w:val="StyleUnderline"/>
          <w:highlight w:val="cyan"/>
        </w:rPr>
        <w:t>capital</w:t>
      </w:r>
      <w:r w:rsidRPr="008D08EB">
        <w:rPr>
          <w:rStyle w:val="StyleUnderline"/>
        </w:rPr>
        <w:t xml:space="preserve"> throws </w:t>
      </w:r>
      <w:proofErr w:type="gramStart"/>
      <w:r w:rsidRPr="008D08EB">
        <w:rPr>
          <w:rStyle w:val="StyleUnderline"/>
        </w:rPr>
        <w:t>more and more</w:t>
      </w:r>
      <w:proofErr w:type="gramEnd"/>
      <w:r w:rsidRPr="008D08EB">
        <w:rPr>
          <w:rStyle w:val="StyleUnderline"/>
        </w:rPr>
        <w:t xml:space="preserve"> people into the ranks of the unemployable</w:t>
      </w:r>
      <w:r w:rsidRPr="008D08EB">
        <w:rPr>
          <w:sz w:val="12"/>
        </w:rPr>
        <w:t xml:space="preserve">. The accumulation of capital necessarily leads to the </w:t>
      </w:r>
      <w:proofErr w:type="spellStart"/>
      <w:r w:rsidRPr="008D08EB">
        <w:rPr>
          <w:sz w:val="12"/>
        </w:rPr>
        <w:t>polarisation</w:t>
      </w:r>
      <w:proofErr w:type="spellEnd"/>
      <w:r w:rsidRPr="008D08EB">
        <w:rPr>
          <w:sz w:val="12"/>
        </w:rPr>
        <w:t xml:space="preserve"> of overwork and unemployment, prosperity and destitution” (25). As has been well noted within disability studies, </w:t>
      </w:r>
      <w:r w:rsidRPr="008D08EB">
        <w:rPr>
          <w:rStyle w:val="StyleUnderline"/>
        </w:rPr>
        <w:t xml:space="preserve">this competition notoriously </w:t>
      </w:r>
      <w:r w:rsidRPr="0015003D">
        <w:rPr>
          <w:rStyle w:val="StyleUnderline"/>
          <w:highlight w:val="cyan"/>
        </w:rPr>
        <w:t>privileges the able-bodied since those</w:t>
      </w:r>
      <w:r w:rsidRPr="008D08EB">
        <w:rPr>
          <w:rStyle w:val="StyleUnderline"/>
        </w:rPr>
        <w:t xml:space="preserve"> bodies </w:t>
      </w:r>
      <w:r w:rsidRPr="0015003D">
        <w:rPr>
          <w:rStyle w:val="StyleUnderline"/>
          <w:highlight w:val="cyan"/>
        </w:rPr>
        <w:t>which cannot move quickly</w:t>
      </w:r>
      <w:r w:rsidRPr="008D08EB">
        <w:rPr>
          <w:rStyle w:val="StyleUnderline"/>
        </w:rPr>
        <w:t xml:space="preserve"> or efficiently</w:t>
      </w:r>
      <w:r w:rsidRPr="008D08EB">
        <w:rPr>
          <w:sz w:val="12"/>
        </w:rPr>
        <w:t xml:space="preserve">, unable to meet the demands of </w:t>
      </w:r>
      <w:proofErr w:type="spellStart"/>
      <w:r w:rsidRPr="008D08EB">
        <w:rPr>
          <w:sz w:val="12"/>
        </w:rPr>
        <w:t>labour</w:t>
      </w:r>
      <w:proofErr w:type="spellEnd"/>
      <w:r w:rsidRPr="008D08EB">
        <w:rPr>
          <w:sz w:val="12"/>
        </w:rPr>
        <w:t xml:space="preserve"> intensification, </w:t>
      </w:r>
      <w:r w:rsidRPr="0015003D">
        <w:rPr>
          <w:rStyle w:val="StyleUnderline"/>
          <w:highlight w:val="cyan"/>
        </w:rPr>
        <w:t>are</w:t>
      </w:r>
      <w:r w:rsidRPr="008D08EB">
        <w:rPr>
          <w:rStyle w:val="StyleUnderline"/>
        </w:rPr>
        <w:t xml:space="preserve"> the first to be </w:t>
      </w:r>
      <w:r w:rsidRPr="0015003D">
        <w:rPr>
          <w:rStyle w:val="StyleUnderline"/>
          <w:highlight w:val="cyan"/>
        </w:rPr>
        <w:t>cut</w:t>
      </w:r>
      <w:r w:rsidRPr="008D08EB">
        <w:rPr>
          <w:rStyle w:val="StyleUnderline"/>
        </w:rPr>
        <w:t xml:space="preserve"> from employment</w:t>
      </w:r>
      <w:r w:rsidRPr="008D08EB">
        <w:rPr>
          <w:sz w:val="12"/>
        </w:rPr>
        <w:t xml:space="preserve">. If this resulting exclusion was true within industrial capitalism, then it is even more so within neoliberalism. Here, </w:t>
      </w:r>
      <w:r w:rsidRPr="0015003D">
        <w:rPr>
          <w:rStyle w:val="StyleUnderline"/>
          <w:highlight w:val="cyan"/>
        </w:rPr>
        <w:t>knowledge and education are translated as human capital</w:t>
      </w:r>
      <w:r w:rsidRPr="008D08EB">
        <w:rPr>
          <w:rStyle w:val="StyleUnderline"/>
        </w:rPr>
        <w:t xml:space="preserve"> to be exploited</w:t>
      </w:r>
      <w:r w:rsidRPr="008D08EB">
        <w:rPr>
          <w:sz w:val="12"/>
        </w:rPr>
        <w:t xml:space="preserve">, and </w:t>
      </w:r>
      <w:proofErr w:type="spellStart"/>
      <w:r w:rsidRPr="008D08EB">
        <w:rPr>
          <w:sz w:val="12"/>
        </w:rPr>
        <w:t>asetheticization</w:t>
      </w:r>
      <w:proofErr w:type="spellEnd"/>
      <w:r w:rsidRPr="008D08EB">
        <w:rPr>
          <w:sz w:val="12"/>
        </w:rPr>
        <w:t xml:space="preserve"> gains </w:t>
      </w:r>
      <w:proofErr w:type="spellStart"/>
      <w:r w:rsidRPr="008D08EB">
        <w:rPr>
          <w:sz w:val="12"/>
        </w:rPr>
        <w:t>centre</w:t>
      </w:r>
      <w:proofErr w:type="spellEnd"/>
      <w:r w:rsidRPr="008D08EB">
        <w:rPr>
          <w:sz w:val="12"/>
        </w:rPr>
        <w:t xml:space="preserve"> stage. Here, </w:t>
      </w:r>
      <w:r w:rsidRPr="00C136F9">
        <w:rPr>
          <w:rStyle w:val="Emphasis"/>
        </w:rPr>
        <w:t xml:space="preserve">the </w:t>
      </w:r>
      <w:r w:rsidRPr="0015003D">
        <w:rPr>
          <w:rStyle w:val="Emphasis"/>
          <w:highlight w:val="cyan"/>
        </w:rPr>
        <w:t>performance</w:t>
      </w:r>
      <w:r w:rsidRPr="008D08EB">
        <w:rPr>
          <w:rStyle w:val="Emphasis"/>
        </w:rPr>
        <w:t xml:space="preserve"> of competencies </w:t>
      </w:r>
      <w:r w:rsidRPr="0015003D">
        <w:rPr>
          <w:rStyle w:val="Emphasis"/>
          <w:highlight w:val="cyan"/>
        </w:rPr>
        <w:t>is</w:t>
      </w:r>
      <w:r w:rsidRPr="008D08EB">
        <w:rPr>
          <w:rStyle w:val="Emphasis"/>
        </w:rPr>
        <w:t xml:space="preserve"> a </w:t>
      </w:r>
      <w:r w:rsidRPr="0015003D">
        <w:rPr>
          <w:rStyle w:val="Emphasis"/>
          <w:highlight w:val="cyan"/>
        </w:rPr>
        <w:t>necessary</w:t>
      </w:r>
      <w:r w:rsidRPr="008D08EB">
        <w:rPr>
          <w:rStyle w:val="Emphasis"/>
        </w:rPr>
        <w:t xml:space="preserve"> trait </w:t>
      </w:r>
      <w:r w:rsidRPr="0015003D">
        <w:rPr>
          <w:rStyle w:val="Emphasis"/>
          <w:highlight w:val="cyan"/>
        </w:rPr>
        <w:t>since skill no longer determines competency</w:t>
      </w:r>
      <w:r w:rsidRPr="008D08EB">
        <w:rPr>
          <w:sz w:val="12"/>
        </w:rPr>
        <w:t xml:space="preserve">; what is further needed for </w:t>
      </w:r>
      <w:proofErr w:type="gramStart"/>
      <w:r w:rsidRPr="008D08EB">
        <w:rPr>
          <w:sz w:val="12"/>
        </w:rPr>
        <w:t>full-participation</w:t>
      </w:r>
      <w:proofErr w:type="gramEnd"/>
      <w:r w:rsidRPr="008D08EB">
        <w:rPr>
          <w:sz w:val="12"/>
        </w:rPr>
        <w:t xml:space="preserve"> in the socio-economic system is to project the right sort of image as a marketable and desirable embodied subject. In this way, it is not uncommon for the compulsion to appear normal and able-bodied to overshadow one’s actual skills. </w:t>
      </w:r>
      <w:r w:rsidRPr="006503D4">
        <w:rPr>
          <w:rStyle w:val="StyleUnderline"/>
        </w:rPr>
        <w:t xml:space="preserve">The phenomenon of advertising and </w:t>
      </w:r>
      <w:r w:rsidRPr="0015003D">
        <w:rPr>
          <w:rStyle w:val="StyleUnderline"/>
          <w:highlight w:val="cyan"/>
        </w:rPr>
        <w:t xml:space="preserve">marketing the </w:t>
      </w:r>
      <w:proofErr w:type="spellStart"/>
      <w:r w:rsidRPr="0015003D">
        <w:rPr>
          <w:rStyle w:val="StyleUnderline"/>
          <w:highlight w:val="cyan"/>
        </w:rPr>
        <w:t>self trades</w:t>
      </w:r>
      <w:proofErr w:type="spellEnd"/>
      <w:r w:rsidRPr="0015003D">
        <w:rPr>
          <w:rStyle w:val="StyleUnderline"/>
          <w:highlight w:val="cyan"/>
        </w:rPr>
        <w:t xml:space="preserve"> upon communication</w:t>
      </w:r>
      <w:r w:rsidRPr="008D08EB">
        <w:rPr>
          <w:sz w:val="12"/>
        </w:rPr>
        <w:t xml:space="preserve">. Unlike human knowledge and education, I suggest that </w:t>
      </w:r>
      <w:r w:rsidRPr="008D08EB">
        <w:rPr>
          <w:rStyle w:val="StyleUnderline"/>
        </w:rPr>
        <w:t xml:space="preserve">communication is </w:t>
      </w:r>
      <w:r w:rsidRPr="0015003D">
        <w:rPr>
          <w:rStyle w:val="StyleUnderline"/>
          <w:highlight w:val="cyan"/>
        </w:rPr>
        <w:t>not capital</w:t>
      </w:r>
      <w:r w:rsidRPr="001E5FB2">
        <w:rPr>
          <w:rStyle w:val="StyleUnderline"/>
        </w:rPr>
        <w:t xml:space="preserve"> per </w:t>
      </w:r>
      <w:proofErr w:type="gramStart"/>
      <w:r w:rsidRPr="001E5FB2">
        <w:rPr>
          <w:rStyle w:val="StyleUnderline"/>
        </w:rPr>
        <w:t>se</w:t>
      </w:r>
      <w:r w:rsidRPr="008D08EB">
        <w:rPr>
          <w:sz w:val="12"/>
        </w:rPr>
        <w:t xml:space="preserve">, </w:t>
      </w:r>
      <w:r w:rsidRPr="0015003D">
        <w:rPr>
          <w:rStyle w:val="StyleUnderline"/>
          <w:highlight w:val="cyan"/>
        </w:rPr>
        <w:t>but</w:t>
      </w:r>
      <w:proofErr w:type="gramEnd"/>
      <w:r w:rsidRPr="001E5FB2">
        <w:rPr>
          <w:rStyle w:val="StyleUnderline"/>
        </w:rPr>
        <w:t xml:space="preserve"> serves a more basic function as </w:t>
      </w:r>
      <w:r w:rsidRPr="0015003D">
        <w:rPr>
          <w:rStyle w:val="StyleUnderline"/>
          <w:highlight w:val="cyan"/>
        </w:rPr>
        <w:t>the</w:t>
      </w:r>
      <w:r w:rsidRPr="008D08EB">
        <w:rPr>
          <w:rStyle w:val="StyleUnderline"/>
        </w:rPr>
        <w:t xml:space="preserve"> conductive </w:t>
      </w:r>
      <w:r w:rsidRPr="0015003D">
        <w:rPr>
          <w:rStyle w:val="StyleUnderline"/>
          <w:highlight w:val="cyan"/>
        </w:rPr>
        <w:t>medium through which human capital becomes salient and exploitable</w:t>
      </w:r>
      <w:r w:rsidRPr="008D08EB">
        <w:rPr>
          <w:sz w:val="12"/>
        </w:rPr>
        <w:t xml:space="preserve">. Communicative disabilities are the most obvious examples of disabilities marginalized here, but the drive to perform competencies in normalized fashion allows all disabled bodies to be exploited in ways impossible within industrial capitalism. To explain this move, I turn to Michael Hardt and affective </w:t>
      </w:r>
      <w:proofErr w:type="spellStart"/>
      <w:r w:rsidRPr="008D08EB">
        <w:rPr>
          <w:sz w:val="12"/>
        </w:rPr>
        <w:t>labour</w:t>
      </w:r>
      <w:proofErr w:type="spellEnd"/>
      <w:r w:rsidRPr="008D08EB">
        <w:rPr>
          <w:sz w:val="12"/>
        </w:rPr>
        <w:t xml:space="preserve">.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w:t>
      </w:r>
      <w:r w:rsidRPr="008D08EB">
        <w:rPr>
          <w:rStyle w:val="StyleUnderline"/>
        </w:rPr>
        <w:t xml:space="preserve">the current paradigm in which providing </w:t>
      </w:r>
      <w:r w:rsidRPr="0015003D">
        <w:rPr>
          <w:rStyle w:val="StyleUnderline"/>
          <w:highlight w:val="cyan"/>
        </w:rPr>
        <w:t>services and</w:t>
      </w:r>
      <w:r w:rsidRPr="008D08EB">
        <w:rPr>
          <w:rStyle w:val="StyleUnderline"/>
        </w:rPr>
        <w:t xml:space="preserve"> manipulating </w:t>
      </w:r>
      <w:r w:rsidRPr="0015003D">
        <w:rPr>
          <w:rStyle w:val="StyleUnderline"/>
          <w:highlight w:val="cyan"/>
        </w:rPr>
        <w:t>information are</w:t>
      </w:r>
      <w:r w:rsidRPr="008D08EB">
        <w:rPr>
          <w:rStyle w:val="StyleUnderline"/>
        </w:rPr>
        <w:t xml:space="preserve"> at </w:t>
      </w:r>
      <w:r w:rsidRPr="0015003D">
        <w:rPr>
          <w:rStyle w:val="StyleUnderline"/>
          <w:highlight w:val="cyan"/>
        </w:rPr>
        <w:t>the heart of</w:t>
      </w:r>
      <w:r w:rsidRPr="008D08EB">
        <w:rPr>
          <w:rStyle w:val="StyleUnderline"/>
        </w:rPr>
        <w:t xml:space="preserve"> economic </w:t>
      </w:r>
      <w:r w:rsidRPr="0015003D">
        <w:rPr>
          <w:rStyle w:val="StyleUnderline"/>
          <w:highlight w:val="cyan"/>
        </w:rPr>
        <w:t>production</w:t>
      </w:r>
      <w:r w:rsidRPr="008D08EB">
        <w:rPr>
          <w:sz w:val="12"/>
        </w:rPr>
        <w:t xml:space="preserve">” (90). The most recent shift of post-modernization, from the secondary sector to the tertiary, marks the overshadowing economic importance of knowledge, information, communication, and affect. It is not that industrial </w:t>
      </w:r>
      <w:proofErr w:type="gramStart"/>
      <w:r w:rsidRPr="008D08EB">
        <w:rPr>
          <w:sz w:val="12"/>
        </w:rPr>
        <w:t>production</w:t>
      </w:r>
      <w:proofErr w:type="gramEnd"/>
      <w:r w:rsidRPr="008D08EB">
        <w:rPr>
          <w:sz w:val="12"/>
        </w:rPr>
        <w:t xml:space="preserve"> and the extraction of raw materials cease to play an important role, but rather that their role has been redefined through the informational economy such that production has become </w:t>
      </w:r>
      <w:proofErr w:type="spellStart"/>
      <w:r w:rsidRPr="008D08EB">
        <w:rPr>
          <w:sz w:val="12"/>
        </w:rPr>
        <w:t>informationalized</w:t>
      </w:r>
      <w:proofErr w:type="spellEnd"/>
      <w:r w:rsidRPr="008D08EB">
        <w:rPr>
          <w:sz w:val="12"/>
        </w:rPr>
        <w:t xml:space="preserve">. Hardt argues that within this economy, </w:t>
      </w:r>
      <w:r w:rsidRPr="008D08EB">
        <w:rPr>
          <w:rStyle w:val="StyleUnderline"/>
        </w:rPr>
        <w:t xml:space="preserve">the quality and nature of </w:t>
      </w:r>
      <w:proofErr w:type="spellStart"/>
      <w:r w:rsidRPr="0015003D">
        <w:rPr>
          <w:rStyle w:val="StyleUnderline"/>
          <w:highlight w:val="cyan"/>
        </w:rPr>
        <w:t>labour</w:t>
      </w:r>
      <w:proofErr w:type="spellEnd"/>
      <w:r w:rsidRPr="0015003D">
        <w:rPr>
          <w:rStyle w:val="StyleUnderline"/>
          <w:highlight w:val="cyan"/>
        </w:rPr>
        <w:t xml:space="preserve"> </w:t>
      </w:r>
      <w:proofErr w:type="gramStart"/>
      <w:r w:rsidRPr="0015003D">
        <w:rPr>
          <w:rStyle w:val="StyleUnderline"/>
          <w:highlight w:val="cyan"/>
        </w:rPr>
        <w:t>has</w:t>
      </w:r>
      <w:proofErr w:type="gramEnd"/>
      <w:r w:rsidRPr="0015003D">
        <w:rPr>
          <w:rStyle w:val="StyleUnderline"/>
          <w:highlight w:val="cyan"/>
        </w:rPr>
        <w:t xml:space="preserve"> shifted from material</w:t>
      </w:r>
      <w:r w:rsidRPr="008D08EB">
        <w:rPr>
          <w:sz w:val="12"/>
        </w:rPr>
        <w:t>—the production and selling of “stuff”—</w:t>
      </w:r>
      <w:r w:rsidRPr="0015003D">
        <w:rPr>
          <w:rStyle w:val="StyleUnderline"/>
          <w:highlight w:val="cyan"/>
        </w:rPr>
        <w:t>to immaterial</w:t>
      </w:r>
      <w:r w:rsidRPr="008D08EB">
        <w:rPr>
          <w:rStyle w:val="StyleUnderline"/>
        </w:rPr>
        <w:t xml:space="preserve"> </w:t>
      </w:r>
      <w:proofErr w:type="spellStart"/>
      <w:r w:rsidRPr="008D08EB">
        <w:rPr>
          <w:rStyle w:val="StyleUnderline"/>
        </w:rPr>
        <w:t>labour</w:t>
      </w:r>
      <w:proofErr w:type="spellEnd"/>
      <w:r w:rsidRPr="008D08EB">
        <w:rPr>
          <w:sz w:val="12"/>
        </w:rPr>
        <w:t>—</w:t>
      </w:r>
      <w:proofErr w:type="spellStart"/>
      <w:r w:rsidRPr="008D08EB">
        <w:rPr>
          <w:sz w:val="12"/>
        </w:rPr>
        <w:t>labour</w:t>
      </w:r>
      <w:proofErr w:type="spellEnd"/>
      <w:r w:rsidRPr="008D08EB">
        <w:rPr>
          <w:sz w:val="12"/>
        </w:rPr>
        <w:t xml:space="preserve"> that produces immaterial goods. </w:t>
      </w:r>
      <w:proofErr w:type="gramStart"/>
      <w:r w:rsidRPr="008D08EB">
        <w:rPr>
          <w:sz w:val="12"/>
        </w:rPr>
        <w:t>In particular, there</w:t>
      </w:r>
      <w:proofErr w:type="gramEnd"/>
      <w:r w:rsidRPr="008D08EB">
        <w:rPr>
          <w:sz w:val="12"/>
        </w:rPr>
        <w:t xml:space="preserve"> are three types of immaterial </w:t>
      </w:r>
      <w:proofErr w:type="spellStart"/>
      <w:r w:rsidRPr="008D08EB">
        <w:rPr>
          <w:sz w:val="12"/>
        </w:rPr>
        <w:t>labour</w:t>
      </w:r>
      <w:proofErr w:type="spellEnd"/>
      <w:r w:rsidRPr="008D08EB">
        <w:rPr>
          <w:sz w:val="12"/>
        </w:rPr>
        <w:t xml:space="preserve">: 1) industrial production that has been </w:t>
      </w:r>
      <w:proofErr w:type="spellStart"/>
      <w:r w:rsidRPr="008D08EB">
        <w:rPr>
          <w:sz w:val="12"/>
        </w:rPr>
        <w:t>informationalized</w:t>
      </w:r>
      <w:proofErr w:type="spellEnd"/>
      <w:r w:rsidRPr="008D08EB">
        <w:rPr>
          <w:sz w:val="12"/>
        </w:rPr>
        <w:t xml:space="preserve"> 2) </w:t>
      </w:r>
      <w:proofErr w:type="spellStart"/>
      <w:r w:rsidRPr="008D08EB">
        <w:rPr>
          <w:sz w:val="12"/>
        </w:rPr>
        <w:t>labour</w:t>
      </w:r>
      <w:proofErr w:type="spellEnd"/>
      <w:r w:rsidRPr="008D08EB">
        <w:rPr>
          <w:sz w:val="12"/>
        </w:rPr>
        <w:t xml:space="preserve"> of analytic and symbolic tasks 3) </w:t>
      </w:r>
      <w:r w:rsidRPr="0015003D">
        <w:rPr>
          <w:rStyle w:val="StyleUnderline"/>
          <w:highlight w:val="cyan"/>
        </w:rPr>
        <w:t>production</w:t>
      </w:r>
      <w:r w:rsidRPr="008D08EB">
        <w:rPr>
          <w:rStyle w:val="StyleUnderline"/>
        </w:rPr>
        <w:t xml:space="preserve"> and manipulation </w:t>
      </w:r>
      <w:r w:rsidRPr="0015003D">
        <w:rPr>
          <w:rStyle w:val="StyleUnderline"/>
          <w:highlight w:val="cyan"/>
        </w:rPr>
        <w:t>of affect</w:t>
      </w:r>
      <w:r w:rsidRPr="008D08EB">
        <w:rPr>
          <w:sz w:val="12"/>
        </w:rPr>
        <w:t xml:space="preserve"> (</w:t>
      </w:r>
      <w:r w:rsidRPr="008D08EB">
        <w:rPr>
          <w:rStyle w:val="StyleUnderline"/>
        </w:rPr>
        <w:t xml:space="preserve">which </w:t>
      </w:r>
      <w:r w:rsidRPr="0015003D">
        <w:rPr>
          <w:rStyle w:val="StyleUnderline"/>
          <w:highlight w:val="cyan"/>
        </w:rPr>
        <w:t>requires</w:t>
      </w:r>
      <w:r w:rsidRPr="008D08EB">
        <w:rPr>
          <w:rStyle w:val="StyleUnderline"/>
        </w:rPr>
        <w:t xml:space="preserve"> actual or virtual human </w:t>
      </w:r>
      <w:r w:rsidRPr="0015003D">
        <w:rPr>
          <w:rStyle w:val="StyleUnderline"/>
          <w:highlight w:val="cyan"/>
        </w:rPr>
        <w:t>contact and proximity</w:t>
      </w:r>
      <w:r w:rsidRPr="008D08EB">
        <w:rPr>
          <w:sz w:val="12"/>
        </w:rPr>
        <w:t xml:space="preserve">). This third category is the one that most interests both Hardt and myself, for while those with communicative disabilities are generally disadvantaged by the move to an informational economy and immaterial </w:t>
      </w:r>
      <w:proofErr w:type="spellStart"/>
      <w:r w:rsidRPr="008D08EB">
        <w:rPr>
          <w:sz w:val="12"/>
        </w:rPr>
        <w:t>labour</w:t>
      </w:r>
      <w:proofErr w:type="spellEnd"/>
      <w:r w:rsidRPr="008D08EB">
        <w:rPr>
          <w:sz w:val="12"/>
        </w:rPr>
        <w:t xml:space="preserve">, </w:t>
      </w:r>
      <w:r w:rsidRPr="0015003D">
        <w:rPr>
          <w:rStyle w:val="Emphasis"/>
          <w:highlight w:val="cyan"/>
        </w:rPr>
        <w:t xml:space="preserve">affective </w:t>
      </w:r>
      <w:proofErr w:type="spellStart"/>
      <w:r w:rsidRPr="0015003D">
        <w:rPr>
          <w:rStyle w:val="Emphasis"/>
          <w:highlight w:val="cyan"/>
        </w:rPr>
        <w:t>labour</w:t>
      </w:r>
      <w:proofErr w:type="spellEnd"/>
      <w:r w:rsidRPr="008D08EB">
        <w:rPr>
          <w:rStyle w:val="Emphasis"/>
        </w:rPr>
        <w:t xml:space="preserve"> significantly </w:t>
      </w:r>
      <w:r w:rsidRPr="0015003D">
        <w:rPr>
          <w:rStyle w:val="Emphasis"/>
          <w:highlight w:val="cyan"/>
        </w:rPr>
        <w:t>reshapes</w:t>
      </w:r>
      <w:r w:rsidRPr="008D08EB">
        <w:rPr>
          <w:rStyle w:val="Emphasis"/>
        </w:rPr>
        <w:t xml:space="preserve"> the terrain of </w:t>
      </w:r>
      <w:r w:rsidRPr="0015003D">
        <w:rPr>
          <w:rStyle w:val="Emphasis"/>
          <w:highlight w:val="cyan"/>
        </w:rPr>
        <w:t>disability</w:t>
      </w:r>
      <w:r w:rsidRPr="008D08EB">
        <w:rPr>
          <w:sz w:val="12"/>
        </w:rPr>
        <w:t xml:space="preserve">. The first two forms of immaterial </w:t>
      </w:r>
      <w:proofErr w:type="spellStart"/>
      <w:r w:rsidRPr="008D08EB">
        <w:rPr>
          <w:sz w:val="12"/>
        </w:rPr>
        <w:t>labour</w:t>
      </w:r>
      <w:proofErr w:type="spellEnd"/>
      <w:r w:rsidRPr="008D08EB">
        <w:rPr>
          <w:sz w:val="12"/>
        </w:rPr>
        <w:t xml:space="preserve"> are directly concerned with the exchange of information and knowledge; affective </w:t>
      </w:r>
      <w:proofErr w:type="spellStart"/>
      <w:r w:rsidRPr="008D08EB">
        <w:rPr>
          <w:sz w:val="12"/>
        </w:rPr>
        <w:t>labour</w:t>
      </w:r>
      <w:proofErr w:type="spellEnd"/>
      <w:r w:rsidRPr="008D08EB">
        <w:rPr>
          <w:sz w:val="12"/>
        </w:rPr>
        <w:t xml:space="preserve"> produces affect: “</w:t>
      </w:r>
      <w:r w:rsidRPr="008D08EB">
        <w:rPr>
          <w:rStyle w:val="StyleUnderline"/>
        </w:rPr>
        <w:t xml:space="preserve">a feeling of </w:t>
      </w:r>
      <w:r w:rsidRPr="0015003D">
        <w:rPr>
          <w:rStyle w:val="StyleUnderline"/>
          <w:highlight w:val="cyan"/>
        </w:rPr>
        <w:t>ease</w:t>
      </w:r>
      <w:r w:rsidRPr="008D08EB">
        <w:rPr>
          <w:sz w:val="12"/>
        </w:rPr>
        <w:t xml:space="preserve">, </w:t>
      </w:r>
      <w:r w:rsidRPr="0015003D">
        <w:rPr>
          <w:rStyle w:val="StyleUnderline"/>
          <w:highlight w:val="cyan"/>
        </w:rPr>
        <w:t>well-being</w:t>
      </w:r>
      <w:r w:rsidRPr="008D08EB">
        <w:rPr>
          <w:sz w:val="12"/>
        </w:rPr>
        <w:t xml:space="preserve">, </w:t>
      </w:r>
      <w:r w:rsidRPr="008D08EB">
        <w:rPr>
          <w:rStyle w:val="StyleUnderline"/>
        </w:rPr>
        <w:t>satisfaction</w:t>
      </w:r>
      <w:r w:rsidRPr="008D08EB">
        <w:rPr>
          <w:sz w:val="12"/>
        </w:rPr>
        <w:t xml:space="preserve">, </w:t>
      </w:r>
      <w:r w:rsidRPr="0015003D">
        <w:rPr>
          <w:rStyle w:val="StyleUnderline"/>
          <w:highlight w:val="cyan"/>
        </w:rPr>
        <w:t>excitement</w:t>
      </w:r>
      <w:r w:rsidRPr="008D08EB">
        <w:rPr>
          <w:sz w:val="12"/>
        </w:rPr>
        <w:t xml:space="preserve">, </w:t>
      </w:r>
      <w:r w:rsidRPr="0015003D">
        <w:rPr>
          <w:rStyle w:val="StyleUnderline"/>
          <w:highlight w:val="cyan"/>
        </w:rPr>
        <w:t>passion</w:t>
      </w:r>
      <w:r w:rsidRPr="008D08EB">
        <w:rPr>
          <w:sz w:val="12"/>
        </w:rPr>
        <w:t>—</w:t>
      </w:r>
      <w:r w:rsidRPr="008D08EB">
        <w:rPr>
          <w:rStyle w:val="StyleUnderline"/>
        </w:rPr>
        <w:t xml:space="preserve">even a sense of </w:t>
      </w:r>
      <w:r w:rsidRPr="0015003D">
        <w:rPr>
          <w:rStyle w:val="StyleUnderline"/>
          <w:highlight w:val="cyan"/>
        </w:rPr>
        <w:t>connectedness or community</w:t>
      </w:r>
      <w:r w:rsidRPr="008D08EB">
        <w:rPr>
          <w:sz w:val="12"/>
        </w:rPr>
        <w:t xml:space="preserve">” (96). In the most obvious sense, affective </w:t>
      </w:r>
      <w:proofErr w:type="spellStart"/>
      <w:r w:rsidRPr="008D08EB">
        <w:rPr>
          <w:sz w:val="12"/>
        </w:rPr>
        <w:t>labour</w:t>
      </w:r>
      <w:proofErr w:type="spellEnd"/>
      <w:r w:rsidRPr="008D08EB">
        <w:rPr>
          <w:sz w:val="12"/>
        </w:rPr>
        <w:t xml:space="preserve"> describes the service industry—Disneyland is in the business of selling a particular experience—but affective </w:t>
      </w:r>
      <w:proofErr w:type="spellStart"/>
      <w:r w:rsidRPr="008D08EB">
        <w:rPr>
          <w:sz w:val="12"/>
        </w:rPr>
        <w:t>labour</w:t>
      </w:r>
      <w:proofErr w:type="spellEnd"/>
      <w:r w:rsidRPr="008D08EB">
        <w:rPr>
          <w:sz w:val="12"/>
        </w:rPr>
        <w:t xml:space="preserve"> has also reconstituted the socio-economic terrain such that </w:t>
      </w:r>
      <w:r w:rsidRPr="0015003D">
        <w:rPr>
          <w:rStyle w:val="Emphasis"/>
          <w:highlight w:val="cyan"/>
        </w:rPr>
        <w:t>material goods are not sold anymore</w:t>
      </w:r>
      <w:r w:rsidRPr="008D08EB">
        <w:rPr>
          <w:sz w:val="12"/>
        </w:rPr>
        <w:t xml:space="preserve">; that is, Starbucks does not sell coffee, but Zen, wholeness, and friendship while Mazda sells not cars but a lifestyle of freedom and adventure. The creation and manipulation of affect is central. Affective </w:t>
      </w:r>
      <w:proofErr w:type="spellStart"/>
      <w:r w:rsidRPr="008D08EB">
        <w:rPr>
          <w:sz w:val="12"/>
        </w:rPr>
        <w:t>labour</w:t>
      </w:r>
      <w:proofErr w:type="spellEnd"/>
      <w:r w:rsidRPr="008D08EB">
        <w:rPr>
          <w:sz w:val="12"/>
        </w:rPr>
        <w:t xml:space="preserve"> collides economy and culture, insofar as “production has become communicative, affective, de-instrumentalized, and ‘elevated’ to the level of human relations” (96). Through affective </w:t>
      </w:r>
      <w:proofErr w:type="spellStart"/>
      <w:r w:rsidRPr="008D08EB">
        <w:rPr>
          <w:sz w:val="12"/>
        </w:rPr>
        <w:t>labour</w:t>
      </w:r>
      <w:proofErr w:type="spellEnd"/>
      <w:r w:rsidRPr="008D08EB">
        <w:rPr>
          <w:sz w:val="12"/>
        </w:rPr>
        <w:t xml:space="preserve"> the human is constituted as a node of informational conductivity in relation to systems of communication between the production and consumption of commodities. Since communication is that which holds the </w:t>
      </w:r>
      <w:proofErr w:type="spellStart"/>
      <w:proofErr w:type="gramStart"/>
      <w:r w:rsidRPr="008D08EB">
        <w:rPr>
          <w:sz w:val="12"/>
        </w:rPr>
        <w:t>flui</w:t>
      </w:r>
      <w:proofErr w:type="spellEnd"/>
      <w:r>
        <w:rPr>
          <w:sz w:val="12"/>
        </w:rPr>
        <w:t xml:space="preserve"> </w:t>
      </w:r>
      <w:r w:rsidRPr="008D08EB">
        <w:rPr>
          <w:sz w:val="12"/>
        </w:rPr>
        <w:t>d</w:t>
      </w:r>
      <w:proofErr w:type="gramEnd"/>
      <w:r w:rsidRPr="008D08EB">
        <w:rPr>
          <w:sz w:val="12"/>
        </w:rPr>
        <w:t xml:space="preserve"> socio-economic structure of post-modernization together, informational conductivity becomes key to competing and surviving. Existing as informational nodes, </w:t>
      </w:r>
      <w:r w:rsidRPr="008D08EB">
        <w:rPr>
          <w:rStyle w:val="StyleUnderline"/>
        </w:rPr>
        <w:t xml:space="preserve">those with communicative </w:t>
      </w:r>
      <w:r w:rsidRPr="0015003D">
        <w:rPr>
          <w:rStyle w:val="StyleUnderline"/>
          <w:highlight w:val="cyan"/>
        </w:rPr>
        <w:t>disabilities distort</w:t>
      </w:r>
      <w:r w:rsidRPr="008D08EB">
        <w:rPr>
          <w:rStyle w:val="StyleUnderline"/>
        </w:rPr>
        <w:t xml:space="preserve"> and put stress on </w:t>
      </w:r>
      <w:r w:rsidRPr="0033149C">
        <w:rPr>
          <w:rStyle w:val="StyleUnderline"/>
        </w:rPr>
        <w:t xml:space="preserve">the </w:t>
      </w:r>
      <w:r w:rsidRPr="0015003D">
        <w:rPr>
          <w:rStyle w:val="StyleUnderline"/>
          <w:highlight w:val="cyan"/>
        </w:rPr>
        <w:t>mechanisms of production and are</w:t>
      </w:r>
      <w:r w:rsidRPr="008D08EB">
        <w:rPr>
          <w:rStyle w:val="StyleUnderline"/>
        </w:rPr>
        <w:t xml:space="preserve"> therefore </w:t>
      </w:r>
      <w:r w:rsidRPr="0015003D">
        <w:rPr>
          <w:rStyle w:val="StyleUnderline"/>
          <w:highlight w:val="cyan"/>
        </w:rPr>
        <w:t>disadvantaged in</w:t>
      </w:r>
      <w:r w:rsidRPr="008D08EB">
        <w:rPr>
          <w:rStyle w:val="StyleUnderline"/>
        </w:rPr>
        <w:t xml:space="preserve"> highly competitive </w:t>
      </w:r>
      <w:r w:rsidRPr="0015003D">
        <w:rPr>
          <w:rStyle w:val="StyleUnderline"/>
          <w:highlight w:val="cyan"/>
        </w:rPr>
        <w:t>markets that exploit human capital</w:t>
      </w:r>
      <w:r w:rsidRPr="008D08EB">
        <w:rPr>
          <w:sz w:val="12"/>
        </w:rPr>
        <w:t xml:space="preserve">. </w:t>
      </w:r>
      <w:r w:rsidRPr="008D08EB">
        <w:rPr>
          <w:rStyle w:val="StyleUnderline"/>
        </w:rPr>
        <w:t xml:space="preserve">Yet </w:t>
      </w:r>
      <w:r w:rsidRPr="0015003D">
        <w:rPr>
          <w:rStyle w:val="StyleUnderline"/>
          <w:highlight w:val="cyan"/>
        </w:rPr>
        <w:t>labor is not only</w:t>
      </w:r>
      <w:r w:rsidRPr="008D08EB">
        <w:rPr>
          <w:rStyle w:val="StyleUnderline"/>
        </w:rPr>
        <w:t xml:space="preserve"> produced </w:t>
      </w:r>
      <w:proofErr w:type="gramStart"/>
      <w:r w:rsidRPr="0015003D">
        <w:rPr>
          <w:rStyle w:val="StyleUnderline"/>
          <w:highlight w:val="cyan"/>
        </w:rPr>
        <w:t>communicative</w:t>
      </w:r>
      <w:r w:rsidRPr="008D08EB">
        <w:rPr>
          <w:sz w:val="12"/>
        </w:rPr>
        <w:t xml:space="preserve">ly, </w:t>
      </w:r>
      <w:r w:rsidRPr="0015003D">
        <w:rPr>
          <w:rStyle w:val="Emphasis"/>
          <w:highlight w:val="cyan"/>
        </w:rPr>
        <w:t>but</w:t>
      </w:r>
      <w:proofErr w:type="gramEnd"/>
      <w:r w:rsidRPr="008D08EB">
        <w:rPr>
          <w:rStyle w:val="Emphasis"/>
        </w:rPr>
        <w:t xml:space="preserve"> reciprocally </w:t>
      </w:r>
      <w:r w:rsidRPr="0015003D">
        <w:rPr>
          <w:rStyle w:val="Emphasis"/>
          <w:highlight w:val="cyan"/>
        </w:rPr>
        <w:t>produces informationally structured subjectivities</w:t>
      </w:r>
      <w:r w:rsidRPr="008D08EB">
        <w:rPr>
          <w:sz w:val="12"/>
        </w:rPr>
        <w:t xml:space="preserve">. While Hardt does not here make this connection, </w:t>
      </w:r>
      <w:r w:rsidRPr="0015003D">
        <w:rPr>
          <w:rStyle w:val="StyleUnderline"/>
          <w:highlight w:val="cyan"/>
        </w:rPr>
        <w:t xml:space="preserve">affective </w:t>
      </w:r>
      <w:proofErr w:type="spellStart"/>
      <w:r w:rsidRPr="0015003D">
        <w:rPr>
          <w:rStyle w:val="StyleUnderline"/>
          <w:highlight w:val="cyan"/>
        </w:rPr>
        <w:t>labour</w:t>
      </w:r>
      <w:proofErr w:type="spellEnd"/>
      <w:r w:rsidRPr="0015003D">
        <w:rPr>
          <w:rStyle w:val="StyleUnderline"/>
          <w:highlight w:val="cyan"/>
        </w:rPr>
        <w:t xml:space="preserve"> dissolves the</w:t>
      </w:r>
      <w:r w:rsidRPr="008D08EB">
        <w:rPr>
          <w:rStyle w:val="StyleUnderline"/>
        </w:rPr>
        <w:t xml:space="preserve"> informationally </w:t>
      </w:r>
      <w:r w:rsidRPr="0015003D">
        <w:rPr>
          <w:rStyle w:val="StyleUnderline"/>
          <w:highlight w:val="cyan"/>
        </w:rPr>
        <w:t>closed</w:t>
      </w:r>
      <w:r w:rsidRPr="008D08EB">
        <w:rPr>
          <w:rStyle w:val="StyleUnderline"/>
        </w:rPr>
        <w:t xml:space="preserve"> body-as-organism/</w:t>
      </w:r>
      <w:r w:rsidRPr="0015003D">
        <w:rPr>
          <w:rStyle w:val="StyleUnderline"/>
          <w:highlight w:val="cyan"/>
        </w:rPr>
        <w:t>body-as-machine</w:t>
      </w:r>
      <w:r w:rsidRPr="008D08EB">
        <w:rPr>
          <w:rStyle w:val="StyleUnderline"/>
        </w:rPr>
        <w:t xml:space="preserve"> constituted by industrialism </w:t>
      </w:r>
      <w:r w:rsidRPr="0015003D">
        <w:rPr>
          <w:rStyle w:val="StyleUnderline"/>
          <w:highlight w:val="cyan"/>
        </w:rPr>
        <w:t>and ushers in the informationally open posthuman</w:t>
      </w:r>
      <w:r w:rsidRPr="008D08EB">
        <w:rPr>
          <w:sz w:val="12"/>
        </w:rPr>
        <w:t xml:space="preserve">. Through affective </w:t>
      </w:r>
      <w:proofErr w:type="spellStart"/>
      <w:r w:rsidRPr="008D08EB">
        <w:rPr>
          <w:sz w:val="12"/>
        </w:rPr>
        <w:t>labour</w:t>
      </w:r>
      <w:proofErr w:type="spellEnd"/>
      <w:r w:rsidRPr="008D08EB">
        <w:rPr>
          <w:sz w:val="12"/>
        </w:rPr>
        <w:t xml:space="preserve">, </w:t>
      </w:r>
      <w:r w:rsidRPr="008D08EB">
        <w:rPr>
          <w:rStyle w:val="StyleUnderline"/>
        </w:rPr>
        <w:t xml:space="preserve">communicative </w:t>
      </w:r>
      <w:r w:rsidRPr="0015003D">
        <w:rPr>
          <w:rStyle w:val="StyleUnderline"/>
          <w:highlight w:val="cyan"/>
        </w:rPr>
        <w:t>disability</w:t>
      </w:r>
      <w:r w:rsidRPr="008D08EB">
        <w:rPr>
          <w:rStyle w:val="StyleUnderline"/>
        </w:rPr>
        <w:t xml:space="preserve"> thus </w:t>
      </w:r>
      <w:r w:rsidRPr="0015003D">
        <w:rPr>
          <w:rStyle w:val="StyleUnderline"/>
          <w:highlight w:val="cyan"/>
        </w:rPr>
        <w:t>threatens</w:t>
      </w:r>
      <w:r w:rsidRPr="008D08EB">
        <w:rPr>
          <w:rStyle w:val="StyleUnderline"/>
        </w:rPr>
        <w:t xml:space="preserve"> posthuman </w:t>
      </w:r>
      <w:r w:rsidRPr="0015003D">
        <w:rPr>
          <w:rStyle w:val="StyleUnderline"/>
          <w:highlight w:val="cyan"/>
        </w:rPr>
        <w:t>subjectivity</w:t>
      </w:r>
      <w:r w:rsidRPr="00E86D4A">
        <w:rPr>
          <w:rStyle w:val="StyleUnderline"/>
        </w:rPr>
        <w:t xml:space="preserve"> by being unmalleable and </w:t>
      </w:r>
      <w:r w:rsidRPr="0015003D">
        <w:rPr>
          <w:rStyle w:val="StyleUnderline"/>
          <w:highlight w:val="cyan"/>
        </w:rPr>
        <w:t>impermeable to information</w:t>
      </w:r>
      <w:r w:rsidRPr="008D08EB">
        <w:rPr>
          <w:rStyle w:val="StyleUnderline"/>
        </w:rPr>
        <w:t xml:space="preserve"> flow</w:t>
      </w:r>
      <w:r w:rsidRPr="008D08EB">
        <w:rPr>
          <w:sz w:val="12"/>
        </w:rPr>
        <w:t xml:space="preserve">. Those who are disabled communicatively are further marginalized insofar as </w:t>
      </w:r>
      <w:r w:rsidRPr="0015003D">
        <w:rPr>
          <w:rStyle w:val="StyleUnderline"/>
          <w:highlight w:val="cyan"/>
        </w:rPr>
        <w:t xml:space="preserve">affective </w:t>
      </w:r>
      <w:proofErr w:type="spellStart"/>
      <w:r w:rsidRPr="0015003D">
        <w:rPr>
          <w:rStyle w:val="StyleUnderline"/>
          <w:highlight w:val="cyan"/>
        </w:rPr>
        <w:t>labour</w:t>
      </w:r>
      <w:proofErr w:type="spellEnd"/>
      <w:r w:rsidRPr="0015003D">
        <w:rPr>
          <w:rStyle w:val="StyleUnderline"/>
          <w:highlight w:val="cyan"/>
        </w:rPr>
        <w:t xml:space="preserve"> is</w:t>
      </w:r>
      <w:r w:rsidRPr="008D08EB">
        <w:rPr>
          <w:rStyle w:val="StyleUnderline"/>
        </w:rPr>
        <w:t xml:space="preserve"> particularly </w:t>
      </w:r>
      <w:r w:rsidRPr="0015003D">
        <w:rPr>
          <w:rStyle w:val="StyleUnderline"/>
          <w:highlight w:val="cyan"/>
        </w:rPr>
        <w:t>concerned with</w:t>
      </w:r>
      <w:r w:rsidRPr="008D08EB">
        <w:rPr>
          <w:rStyle w:val="StyleUnderline"/>
        </w:rPr>
        <w:t xml:space="preserve"> producing </w:t>
      </w:r>
      <w:r w:rsidRPr="0015003D">
        <w:rPr>
          <w:rStyle w:val="StyleUnderline"/>
          <w:highlight w:val="cyan"/>
        </w:rPr>
        <w:t>marketable affects</w:t>
      </w:r>
      <w:r w:rsidRPr="008D08EB">
        <w:rPr>
          <w:sz w:val="12"/>
        </w:rPr>
        <w:t xml:space="preserve">. This has led to the aestheticization of socio-economic space. </w:t>
      </w:r>
      <w:r w:rsidRPr="008D08EB">
        <w:rPr>
          <w:rStyle w:val="StyleUnderline"/>
        </w:rPr>
        <w:t>The common fear</w:t>
      </w:r>
      <w:r w:rsidRPr="008D08EB">
        <w:rPr>
          <w:sz w:val="12"/>
        </w:rPr>
        <w:t xml:space="preserve">, anxiety, </w:t>
      </w:r>
      <w:r w:rsidRPr="008D08EB">
        <w:rPr>
          <w:rStyle w:val="StyleUnderline"/>
        </w:rPr>
        <w:t xml:space="preserve">and </w:t>
      </w:r>
      <w:r w:rsidRPr="0015003D">
        <w:rPr>
          <w:rStyle w:val="StyleUnderline"/>
          <w:highlight w:val="cyan"/>
        </w:rPr>
        <w:t>discomfort</w:t>
      </w:r>
      <w:r w:rsidRPr="008C70A1">
        <w:rPr>
          <w:rStyle w:val="StyleUnderline"/>
        </w:rPr>
        <w:t xml:space="preserve"> experienced </w:t>
      </w:r>
      <w:r w:rsidRPr="0015003D">
        <w:rPr>
          <w:rStyle w:val="StyleUnderline"/>
          <w:highlight w:val="cyan"/>
        </w:rPr>
        <w:t xml:space="preserve">in the presence of </w:t>
      </w:r>
      <w:proofErr w:type="gramStart"/>
      <w:r w:rsidRPr="0015003D">
        <w:rPr>
          <w:rStyle w:val="StyleUnderline"/>
          <w:highlight w:val="cyan"/>
        </w:rPr>
        <w:t>disability</w:t>
      </w:r>
      <w:r w:rsidRPr="008D08EB">
        <w:rPr>
          <w:sz w:val="12"/>
        </w:rPr>
        <w:t>—</w:t>
      </w:r>
      <w:proofErr w:type="gramEnd"/>
      <w:r w:rsidRPr="008D08EB">
        <w:rPr>
          <w:sz w:val="12"/>
        </w:rPr>
        <w:t>the disruption of the perceptual field—</w:t>
      </w:r>
      <w:r w:rsidRPr="0015003D">
        <w:rPr>
          <w:rStyle w:val="StyleUnderline"/>
          <w:highlight w:val="cyan"/>
        </w:rPr>
        <w:t>is</w:t>
      </w:r>
      <w:r w:rsidRPr="008C70A1">
        <w:rPr>
          <w:rStyle w:val="StyleUnderline"/>
        </w:rPr>
        <w:t xml:space="preserve"> now </w:t>
      </w:r>
      <w:r w:rsidRPr="0015003D">
        <w:rPr>
          <w:rStyle w:val="StyleUnderline"/>
          <w:highlight w:val="cyan"/>
        </w:rPr>
        <w:t>internal to</w:t>
      </w:r>
      <w:r w:rsidRPr="008C70A1">
        <w:rPr>
          <w:rStyle w:val="StyleUnderline"/>
        </w:rPr>
        <w:t xml:space="preserve"> the </w:t>
      </w:r>
      <w:r w:rsidRPr="0015003D">
        <w:rPr>
          <w:rStyle w:val="StyleUnderline"/>
          <w:highlight w:val="cyan"/>
        </w:rPr>
        <w:t>production of capital</w:t>
      </w:r>
      <w:r w:rsidRPr="008D08EB">
        <w:rPr>
          <w:sz w:val="12"/>
        </w:rPr>
        <w:t xml:space="preserve">. </w:t>
      </w:r>
      <w:r w:rsidRPr="008D08EB">
        <w:rPr>
          <w:rStyle w:val="Emphasis"/>
        </w:rPr>
        <w:t xml:space="preserve">The marketable product of </w:t>
      </w:r>
      <w:r w:rsidRPr="0015003D">
        <w:rPr>
          <w:rStyle w:val="Emphasis"/>
          <w:highlight w:val="cyan"/>
        </w:rPr>
        <w:t xml:space="preserve">affective </w:t>
      </w:r>
      <w:proofErr w:type="spellStart"/>
      <w:r w:rsidRPr="0015003D">
        <w:rPr>
          <w:rStyle w:val="Emphasis"/>
          <w:highlight w:val="cyan"/>
        </w:rPr>
        <w:t>labour</w:t>
      </w:r>
      <w:proofErr w:type="spellEnd"/>
      <w:r w:rsidRPr="0015003D">
        <w:rPr>
          <w:rStyle w:val="Emphasis"/>
          <w:highlight w:val="cyan"/>
        </w:rPr>
        <w:t xml:space="preserve"> depends upon aesthetically normalized</w:t>
      </w:r>
      <w:r w:rsidRPr="008D08EB">
        <w:rPr>
          <w:rStyle w:val="Emphasis"/>
        </w:rPr>
        <w:t xml:space="preserve"> human contact, communication, and </w:t>
      </w:r>
      <w:r w:rsidRPr="0015003D">
        <w:rPr>
          <w:rStyle w:val="Emphasis"/>
          <w:highlight w:val="cyan"/>
        </w:rPr>
        <w:t>projection of ability and the self</w:t>
      </w:r>
      <w:r w:rsidRPr="008D08EB">
        <w:rPr>
          <w:sz w:val="12"/>
        </w:rPr>
        <w:t xml:space="preserve">. The drive to advertise ourselves troubles the borders of ‘disability’ and oppresses those who, for example, stutter, far beyond what was experienced in industrialized capitalism. In this way, neoliberal ableism and affective </w:t>
      </w:r>
      <w:proofErr w:type="spellStart"/>
      <w:r w:rsidRPr="008D08EB">
        <w:rPr>
          <w:sz w:val="12"/>
        </w:rPr>
        <w:t>labour</w:t>
      </w:r>
      <w:proofErr w:type="spellEnd"/>
      <w:r w:rsidRPr="008D08EB">
        <w:rPr>
          <w:sz w:val="12"/>
        </w:rPr>
        <w:t xml:space="preserve"> stretch the conception of a normalized body to often unlivable proportions. It is of course true that the stigmatization and </w:t>
      </w:r>
      <w:proofErr w:type="spellStart"/>
      <w:r w:rsidRPr="008D08EB">
        <w:rPr>
          <w:sz w:val="12"/>
        </w:rPr>
        <w:t>enfreakment</w:t>
      </w:r>
      <w:proofErr w:type="spellEnd"/>
      <w:r w:rsidRPr="008D08EB">
        <w:rPr>
          <w:sz w:val="12"/>
        </w:rPr>
        <w:t xml:space="preserve"> of the disabled body was economically marginalizing within industrial capitalism (and before), however, the turn to affective </w:t>
      </w:r>
      <w:proofErr w:type="spellStart"/>
      <w:r w:rsidRPr="008D08EB">
        <w:rPr>
          <w:sz w:val="12"/>
        </w:rPr>
        <w:t>labour</w:t>
      </w:r>
      <w:proofErr w:type="spellEnd"/>
      <w:r w:rsidRPr="008D08EB">
        <w:rPr>
          <w:sz w:val="12"/>
        </w:rPr>
        <w:t xml:space="preserve"> collapses any previously existing space between </w:t>
      </w:r>
      <w:proofErr w:type="spellStart"/>
      <w:r w:rsidRPr="008D08EB">
        <w:rPr>
          <w:sz w:val="12"/>
        </w:rPr>
        <w:t>asethetics</w:t>
      </w:r>
      <w:proofErr w:type="spellEnd"/>
      <w:r w:rsidRPr="008D08EB">
        <w:rPr>
          <w:sz w:val="12"/>
        </w:rPr>
        <w:t xml:space="preserve">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w:t>
      </w:r>
      <w:r w:rsidRPr="0015003D">
        <w:rPr>
          <w:rStyle w:val="Emphasis"/>
          <w:highlight w:val="cyan"/>
        </w:rPr>
        <w:t>Take care of your speech and come back</w:t>
      </w:r>
      <w:r w:rsidRPr="008D08EB">
        <w:rPr>
          <w:sz w:val="12"/>
        </w:rPr>
        <w:t xml:space="preserve">.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8D08EB">
        <w:rPr>
          <w:sz w:val="12"/>
        </w:rPr>
        <w:t>informationalization</w:t>
      </w:r>
      <w:proofErr w:type="spellEnd"/>
      <w:r w:rsidRPr="008D08EB">
        <w:rPr>
          <w:sz w:val="12"/>
        </w:rPr>
        <w:t xml:space="preserve">. Yet secondly, the drive to perform competencies in a normalized fashion runs roughshod over bodies affectively </w:t>
      </w:r>
      <w:proofErr w:type="gramStart"/>
      <w:r w:rsidRPr="008D08EB">
        <w:rPr>
          <w:sz w:val="12"/>
        </w:rPr>
        <w:t>abnormal</w:t>
      </w:r>
      <w:proofErr w:type="gramEnd"/>
      <w:r w:rsidRPr="008D08EB">
        <w:rPr>
          <w:sz w:val="12"/>
        </w:rPr>
        <w:t xml:space="preserve">. </w:t>
      </w:r>
      <w:r w:rsidRPr="008D08EB">
        <w:rPr>
          <w:rStyle w:val="StyleUnderline"/>
        </w:rPr>
        <w:t xml:space="preserve">Jezer’s </w:t>
      </w:r>
      <w:proofErr w:type="spellStart"/>
      <w:r w:rsidRPr="0015003D">
        <w:rPr>
          <w:rStyle w:val="StyleUnderline"/>
          <w:highlight w:val="cyan"/>
        </w:rPr>
        <w:t>marginization</w:t>
      </w:r>
      <w:proofErr w:type="spellEnd"/>
      <w:r w:rsidRPr="0015003D">
        <w:rPr>
          <w:rStyle w:val="StyleUnderline"/>
          <w:highlight w:val="cyan"/>
        </w:rPr>
        <w:t xml:space="preserve"> is </w:t>
      </w:r>
      <w:proofErr w:type="spellStart"/>
      <w:r w:rsidRPr="0015003D">
        <w:rPr>
          <w:rStyle w:val="StyleUnderline"/>
          <w:highlight w:val="cyan"/>
        </w:rPr>
        <w:t>inseperable</w:t>
      </w:r>
      <w:proofErr w:type="spellEnd"/>
      <w:r w:rsidRPr="0015003D">
        <w:rPr>
          <w:rStyle w:val="StyleUnderline"/>
          <w:highlight w:val="cyan"/>
        </w:rPr>
        <w:t xml:space="preserve"> from the </w:t>
      </w:r>
      <w:proofErr w:type="spellStart"/>
      <w:r w:rsidRPr="0015003D">
        <w:rPr>
          <w:rStyle w:val="StyleUnderline"/>
          <w:highlight w:val="cyan"/>
        </w:rPr>
        <w:t>asethetics</w:t>
      </w:r>
      <w:proofErr w:type="spellEnd"/>
      <w:r w:rsidRPr="0015003D">
        <w:rPr>
          <w:rStyle w:val="StyleUnderline"/>
          <w:highlight w:val="cyan"/>
        </w:rPr>
        <w:t xml:space="preserve"> of</w:t>
      </w:r>
      <w:r w:rsidRPr="008D08EB">
        <w:rPr>
          <w:rStyle w:val="StyleUnderline"/>
        </w:rPr>
        <w:t xml:space="preserve"> human </w:t>
      </w:r>
      <w:r w:rsidRPr="0015003D">
        <w:rPr>
          <w:rStyle w:val="StyleUnderline"/>
          <w:highlight w:val="cyan"/>
        </w:rPr>
        <w:t>interaction and</w:t>
      </w:r>
      <w:r w:rsidRPr="008D08EB">
        <w:rPr>
          <w:rStyle w:val="StyleUnderline"/>
        </w:rPr>
        <w:t xml:space="preserve"> the </w:t>
      </w:r>
      <w:r w:rsidRPr="0015003D">
        <w:rPr>
          <w:rStyle w:val="StyleUnderline"/>
          <w:highlight w:val="cyan"/>
        </w:rPr>
        <w:t xml:space="preserve">production of marketable </w:t>
      </w:r>
      <w:proofErr w:type="gramStart"/>
      <w:r w:rsidRPr="0015003D">
        <w:rPr>
          <w:rStyle w:val="StyleUnderline"/>
          <w:highlight w:val="cyan"/>
        </w:rPr>
        <w:t>affect</w:t>
      </w:r>
      <w:proofErr w:type="gramEnd"/>
      <w:r w:rsidRPr="008D08EB">
        <w:rPr>
          <w:sz w:val="12"/>
        </w:rPr>
        <w:t xml:space="preserve">. While people with explicit communicative disabilities are the most obvious examples of those sidelined within an informational economy, all disabilities are reconfigured by neoliberalism and affective </w:t>
      </w:r>
      <w:proofErr w:type="spellStart"/>
      <w:r w:rsidRPr="008D08EB">
        <w:rPr>
          <w:sz w:val="12"/>
        </w:rPr>
        <w:t>labour</w:t>
      </w:r>
      <w:proofErr w:type="spellEnd"/>
      <w:r w:rsidRPr="008D08EB">
        <w:rPr>
          <w:sz w:val="12"/>
        </w:rPr>
        <w:t xml:space="preserve">. </w:t>
      </w:r>
      <w:r w:rsidRPr="0015003D">
        <w:rPr>
          <w:rStyle w:val="StyleUnderline"/>
          <w:highlight w:val="cyan"/>
        </w:rPr>
        <w:t>Through</w:t>
      </w:r>
      <w:r w:rsidRPr="008D08EB">
        <w:rPr>
          <w:rStyle w:val="StyleUnderline"/>
        </w:rPr>
        <w:t xml:space="preserve"> the logic of </w:t>
      </w:r>
      <w:r w:rsidRPr="0015003D">
        <w:rPr>
          <w:rStyle w:val="StyleUnderline"/>
          <w:highlight w:val="cyan"/>
        </w:rPr>
        <w:t xml:space="preserve">affective </w:t>
      </w:r>
      <w:proofErr w:type="spellStart"/>
      <w:r w:rsidRPr="0015003D">
        <w:rPr>
          <w:rStyle w:val="StyleUnderline"/>
          <w:highlight w:val="cyan"/>
        </w:rPr>
        <w:t>labour</w:t>
      </w:r>
      <w:proofErr w:type="spellEnd"/>
      <w:r w:rsidRPr="0015003D">
        <w:rPr>
          <w:rStyle w:val="StyleUnderline"/>
          <w:highlight w:val="cyan"/>
        </w:rPr>
        <w:t xml:space="preserve"> all disabilities</w:t>
      </w:r>
      <w:r w:rsidRPr="008D08EB">
        <w:rPr>
          <w:sz w:val="12"/>
        </w:rPr>
        <w:t xml:space="preserve">, </w:t>
      </w:r>
      <w:r w:rsidRPr="008C70A1">
        <w:rPr>
          <w:sz w:val="12"/>
          <w:szCs w:val="12"/>
        </w:rPr>
        <w:t>like all abilities</w:t>
      </w:r>
      <w:r w:rsidRPr="008D08EB">
        <w:rPr>
          <w:sz w:val="12"/>
        </w:rPr>
        <w:t xml:space="preserve">, </w:t>
      </w:r>
      <w:r w:rsidRPr="0015003D">
        <w:rPr>
          <w:rStyle w:val="StyleUnderline"/>
          <w:highlight w:val="cyan"/>
        </w:rPr>
        <w:t>are now communicative</w:t>
      </w:r>
      <w:r w:rsidRPr="008D08EB">
        <w:rPr>
          <w:sz w:val="12"/>
        </w:rPr>
        <w:t xml:space="preserve">. </w:t>
      </w:r>
      <w:r w:rsidRPr="0015003D">
        <w:rPr>
          <w:rStyle w:val="Emphasis"/>
          <w:highlight w:val="cyan"/>
        </w:rPr>
        <w:t>Bodies</w:t>
      </w:r>
      <w:r w:rsidRPr="008D08EB">
        <w:rPr>
          <w:rStyle w:val="Emphasis"/>
        </w:rPr>
        <w:t xml:space="preserve"> now primarily </w:t>
      </w:r>
      <w:r w:rsidRPr="0015003D">
        <w:rPr>
          <w:rStyle w:val="Emphasis"/>
          <w:highlight w:val="cyan"/>
        </w:rPr>
        <w:t>produce not material goods but affect</w:t>
      </w:r>
      <w:r w:rsidRPr="008D08EB">
        <w:rPr>
          <w:rStyle w:val="Emphasis"/>
        </w:rPr>
        <w:t xml:space="preserve"> and are situated </w:t>
      </w:r>
      <w:r w:rsidRPr="0015003D">
        <w:rPr>
          <w:rStyle w:val="Emphasis"/>
          <w:highlight w:val="cyan"/>
        </w:rPr>
        <w:t>within communicative</w:t>
      </w:r>
      <w:r w:rsidRPr="008D08EB">
        <w:rPr>
          <w:rStyle w:val="Emphasis"/>
        </w:rPr>
        <w:t xml:space="preserve"> socio-economic </w:t>
      </w:r>
      <w:r w:rsidRPr="0015003D">
        <w:rPr>
          <w:rStyle w:val="Emphasis"/>
          <w:highlight w:val="cyan"/>
        </w:rPr>
        <w:t>networks</w:t>
      </w:r>
      <w:r w:rsidRPr="008D08EB">
        <w:rPr>
          <w:sz w:val="12"/>
        </w:rPr>
        <w:t>. Thinking seriously about communication and disability may thus be an important move in pushing disability theory further, into uncharted territory.</w:t>
      </w:r>
    </w:p>
    <w:p w14:paraId="6D38EF85" w14:textId="77777777" w:rsidR="0043315A" w:rsidRDefault="0043315A" w:rsidP="0043315A">
      <w:pPr>
        <w:pStyle w:val="Heading4"/>
      </w:pPr>
      <w:r>
        <w:t>The alternative is a [praxis of crip futures] that refuses accommodation checklists and predictable scripts of access. Instead of treating access as a box to be ticked or a cure inevitably to be deferred, crip futures demand an ongoing commitment to creating space for the unanticipated and unpredictable. It grounds politics in the present, confronting where ableism manifests now, while reimagining futures that desire and welcome disabled bodies and minds. This reorientation transforms access from a static endpoint into a fluid, collective practice, dismantling compulsory able</w:t>
      </w:r>
      <w:r>
        <w:rPr>
          <w:rFonts w:ascii="Cambria Math" w:hAnsi="Cambria Math" w:cs="Cambria Math"/>
        </w:rPr>
        <w:t>‑</w:t>
      </w:r>
      <w:proofErr w:type="spellStart"/>
      <w:r>
        <w:t>bodiedness</w:t>
      </w:r>
      <w:proofErr w:type="spellEnd"/>
      <w:r>
        <w:t xml:space="preserve"> and cultivating futures grounded in justice rather than productivity.</w:t>
      </w:r>
    </w:p>
    <w:p w14:paraId="3C49B262" w14:textId="77777777" w:rsidR="0043315A" w:rsidRPr="006542B0" w:rsidRDefault="0043315A" w:rsidP="0043315A">
      <w:bookmarkStart w:id="2" w:name="_Hlk211731281"/>
      <w:r>
        <w:rPr>
          <w:rStyle w:val="Style13ptBold"/>
        </w:rPr>
        <w:t xml:space="preserve">Abrams et al. 24 </w:t>
      </w:r>
      <w:r>
        <w:t xml:space="preserve">(Emily J Abrams is a Michigan State PhD student, Colleen E Floyd works with the Resource Center for Persons with Disabilities, Elisa S Abes PhD teaches at Miami University, 2024, </w:t>
      </w:r>
      <w:r w:rsidRPr="006542B0">
        <w:t>“Prioritizing Crip Futures: Applying Crip Theory to Create Accessible Academic Experiences in Higher Education”, </w:t>
      </w:r>
      <w:r w:rsidRPr="006542B0">
        <w:rPr>
          <w:i/>
          <w:iCs/>
        </w:rPr>
        <w:t>Disability Studies Quarterly</w:t>
      </w:r>
      <w:r w:rsidRPr="006542B0">
        <w:t xml:space="preserve"> 43(4). </w:t>
      </w:r>
      <w:proofErr w:type="spellStart"/>
      <w:r w:rsidRPr="006542B0">
        <w:t>doi</w:t>
      </w:r>
      <w:proofErr w:type="spellEnd"/>
      <w:r w:rsidRPr="006542B0">
        <w:t>: </w:t>
      </w:r>
      <w:hyperlink r:id="rId6" w:history="1">
        <w:r w:rsidRPr="006542B0">
          <w:rPr>
            <w:rStyle w:val="Hyperlink"/>
          </w:rPr>
          <w:t>https://doi.org/10.18061/dsq.v43i4.8270</w:t>
        </w:r>
      </w:hyperlink>
      <w:r>
        <w:t>) MM</w:t>
      </w:r>
    </w:p>
    <w:p w14:paraId="724D372F" w14:textId="77777777" w:rsidR="0043315A" w:rsidRPr="000E2B47" w:rsidRDefault="0043315A" w:rsidP="0043315A">
      <w:pPr>
        <w:rPr>
          <w:sz w:val="16"/>
        </w:rPr>
      </w:pPr>
      <w:r w:rsidRPr="0015003D">
        <w:rPr>
          <w:highlight w:val="cyan"/>
          <w:u w:val="single"/>
        </w:rPr>
        <w:t>Rather than relying on accommodation checklists</w:t>
      </w:r>
      <w:r w:rsidRPr="006542B0">
        <w:rPr>
          <w:u w:val="single"/>
        </w:rPr>
        <w:t xml:space="preserve"> for access </w:t>
      </w:r>
      <w:r w:rsidRPr="0015003D">
        <w:rPr>
          <w:highlight w:val="cyan"/>
          <w:u w:val="single"/>
        </w:rPr>
        <w:t>that assumes predictable needs</w:t>
      </w:r>
      <w:r w:rsidRPr="006542B0">
        <w:rPr>
          <w:u w:val="single"/>
        </w:rPr>
        <w:t xml:space="preserve"> students can articulate, </w:t>
      </w:r>
      <w:r w:rsidRPr="0015003D">
        <w:rPr>
          <w:highlight w:val="cyan"/>
          <w:u w:val="single"/>
        </w:rPr>
        <w:t>true access looks to the future, recognizing that "access [is] not</w:t>
      </w:r>
      <w:r w:rsidRPr="006542B0">
        <w:rPr>
          <w:u w:val="single"/>
        </w:rPr>
        <w:t>…</w:t>
      </w:r>
      <w:r w:rsidRPr="0015003D">
        <w:rPr>
          <w:highlight w:val="cyan"/>
          <w:u w:val="single"/>
        </w:rPr>
        <w:t>a synonym for justice but a beginning place for critical questions"</w:t>
      </w:r>
      <w:r w:rsidRPr="006542B0">
        <w:rPr>
          <w:u w:val="single"/>
        </w:rPr>
        <w:t xml:space="preserve"> </w:t>
      </w:r>
      <w:r w:rsidRPr="006542B0">
        <w:rPr>
          <w:sz w:val="16"/>
        </w:rPr>
        <w:t>(</w:t>
      </w:r>
      <w:proofErr w:type="spellStart"/>
      <w:r w:rsidRPr="006542B0">
        <w:rPr>
          <w:sz w:val="16"/>
        </w:rPr>
        <w:t>Titichkosky</w:t>
      </w:r>
      <w:proofErr w:type="spellEnd"/>
      <w:r w:rsidRPr="006542B0">
        <w:rPr>
          <w:sz w:val="16"/>
        </w:rPr>
        <w:t xml:space="preserve">, 2008, as cited in Kafer, 2013, p. 157). Inspired by Kafer's (2013) call for reimagining disability futures, </w:t>
      </w:r>
      <w:r w:rsidRPr="006542B0">
        <w:rPr>
          <w:u w:val="single"/>
        </w:rPr>
        <w:t xml:space="preserve">we draw upon her desire for crip manifestos (Kafer, 2017). </w:t>
      </w:r>
      <w:r w:rsidRPr="0015003D">
        <w:rPr>
          <w:highlight w:val="cyan"/>
          <w:u w:val="single"/>
        </w:rPr>
        <w:t>Through manifestos, accessibility is conceptualized as a never-ending dedication to creating space for the "unanticipated, the unpredictable"</w:t>
      </w:r>
      <w:r w:rsidRPr="006542B0">
        <w:rPr>
          <w:sz w:val="16"/>
        </w:rPr>
        <w:t xml:space="preserve"> (Kafer, 2017, p. 4). </w:t>
      </w:r>
      <w:proofErr w:type="gramStart"/>
      <w:r w:rsidRPr="006542B0">
        <w:rPr>
          <w:sz w:val="16"/>
        </w:rPr>
        <w:t>At the same time that</w:t>
      </w:r>
      <w:proofErr w:type="gramEnd"/>
      <w:r w:rsidRPr="006542B0">
        <w:rPr>
          <w:sz w:val="16"/>
        </w:rPr>
        <w:t xml:space="preserve"> </w:t>
      </w:r>
      <w:r w:rsidRPr="0015003D">
        <w:rPr>
          <w:highlight w:val="cyan"/>
          <w:u w:val="single"/>
        </w:rPr>
        <w:t>educators</w:t>
      </w:r>
      <w:r w:rsidRPr="006542B0">
        <w:rPr>
          <w:u w:val="single"/>
        </w:rPr>
        <w:t xml:space="preserve"> work for a better future, they </w:t>
      </w:r>
      <w:r w:rsidRPr="0015003D">
        <w:rPr>
          <w:highlight w:val="cyan"/>
          <w:u w:val="single"/>
        </w:rPr>
        <w:t>must attend to the present, finding where and how ableism manifests</w:t>
      </w:r>
      <w:r w:rsidRPr="006542B0">
        <w:rPr>
          <w:sz w:val="16"/>
        </w:rPr>
        <w:t xml:space="preserve">. In this </w:t>
      </w:r>
      <w:r w:rsidRPr="006542B0">
        <w:rPr>
          <w:u w:val="single"/>
        </w:rPr>
        <w:t>argument for manifestos, Kafer (2017) employed Audre Lorde's (1988) description of "</w:t>
      </w:r>
      <w:r w:rsidRPr="0015003D">
        <w:rPr>
          <w:highlight w:val="cyan"/>
          <w:u w:val="single"/>
        </w:rPr>
        <w:t>working for what has not yet been while living fully in the present now"</w:t>
      </w:r>
      <w:r w:rsidRPr="006542B0">
        <w:rPr>
          <w:sz w:val="16"/>
        </w:rPr>
        <w:t xml:space="preserve"> (as cited in Kafer, 2017, p. 5). </w:t>
      </w:r>
      <w:r w:rsidRPr="0015003D">
        <w:rPr>
          <w:b/>
          <w:bCs/>
          <w:highlight w:val="cyan"/>
          <w:u w:val="single"/>
        </w:rPr>
        <w:t xml:space="preserve">Educators must invest in the present </w:t>
      </w:r>
      <w:proofErr w:type="gramStart"/>
      <w:r w:rsidRPr="0015003D">
        <w:rPr>
          <w:b/>
          <w:bCs/>
          <w:highlight w:val="cyan"/>
          <w:u w:val="single"/>
        </w:rPr>
        <w:t>in order to</w:t>
      </w:r>
      <w:proofErr w:type="gramEnd"/>
      <w:r w:rsidRPr="0015003D">
        <w:rPr>
          <w:b/>
          <w:bCs/>
          <w:highlight w:val="cyan"/>
          <w:u w:val="single"/>
        </w:rPr>
        <w:t xml:space="preserve"> reimagine futures that desire and welcome disabled bodies and minds</w:t>
      </w:r>
      <w:r w:rsidRPr="006542B0">
        <w:rPr>
          <w:sz w:val="16"/>
        </w:rPr>
        <w:t xml:space="preserve">. Our recommendations </w:t>
      </w:r>
      <w:r w:rsidRPr="006542B0">
        <w:rPr>
          <w:u w:val="single"/>
        </w:rPr>
        <w:t>hold space for both everyday action and radical change, recognizing that educators are bound by the present reality while simultaneously pushing against that reality, and that "</w:t>
      </w:r>
      <w:r w:rsidRPr="0015003D">
        <w:rPr>
          <w:highlight w:val="cyan"/>
          <w:u w:val="single"/>
        </w:rPr>
        <w:t>a politics based in futurity leads easily to an ethics of endless deferral</w:t>
      </w:r>
      <w:r w:rsidRPr="006542B0">
        <w:rPr>
          <w:u w:val="single"/>
        </w:rPr>
        <w:t>"</w:t>
      </w:r>
      <w:r w:rsidRPr="006542B0">
        <w:rPr>
          <w:sz w:val="16"/>
        </w:rPr>
        <w:t xml:space="preserve"> (Kafer, 2013, p. 29). Rather than only considering policies, </w:t>
      </w:r>
      <w:r w:rsidRPr="0015003D">
        <w:rPr>
          <w:highlight w:val="cyan"/>
          <w:u w:val="single"/>
        </w:rPr>
        <w:t>crip futures require ongoing action</w:t>
      </w:r>
      <w:r w:rsidRPr="006542B0">
        <w:rPr>
          <w:u w:val="single"/>
        </w:rPr>
        <w:t xml:space="preserve">. </w:t>
      </w:r>
      <w:r w:rsidRPr="0015003D">
        <w:rPr>
          <w:highlight w:val="cyan"/>
          <w:u w:val="single"/>
        </w:rPr>
        <w:t xml:space="preserve">Manifestos recognize </w:t>
      </w:r>
      <w:r w:rsidRPr="00DF0FC2">
        <w:rPr>
          <w:u w:val="single"/>
        </w:rPr>
        <w:t>the fluidity of disability and</w:t>
      </w:r>
      <w:r w:rsidRPr="006542B0">
        <w:rPr>
          <w:u w:val="single"/>
        </w:rPr>
        <w:t xml:space="preserve"> actively address ableism as it manifests. </w:t>
      </w:r>
      <w:r w:rsidRPr="0015003D">
        <w:rPr>
          <w:highlight w:val="cyan"/>
          <w:u w:val="single"/>
        </w:rPr>
        <w:t>Just as disability is fluid, so must be praxis</w:t>
      </w:r>
      <w:r w:rsidRPr="006542B0">
        <w:rPr>
          <w:u w:val="single"/>
        </w:rPr>
        <w:t>, and praxis will be imperfect as it navigates working within and against ableism</w:t>
      </w:r>
      <w:r w:rsidRPr="006542B0">
        <w:rPr>
          <w:sz w:val="16"/>
        </w:rPr>
        <w:t>. Our recommendations therefore do not serve as checklist tasks, but as a crip manifesto that grows as educators continue to question and dismantle academic ableis</w:t>
      </w:r>
      <w:r>
        <w:rPr>
          <w:sz w:val="16"/>
        </w:rPr>
        <w:t>m</w:t>
      </w:r>
      <w:r w:rsidRPr="006542B0">
        <w:rPr>
          <w:sz w:val="16"/>
        </w:rPr>
        <w:t>.</w:t>
      </w:r>
      <w:bookmarkEnd w:id="2"/>
    </w:p>
    <w:p w14:paraId="174B0142" w14:textId="77777777" w:rsidR="0043315A" w:rsidRDefault="0043315A" w:rsidP="0043315A">
      <w:pPr>
        <w:pStyle w:val="Heading2"/>
      </w:pPr>
      <w:r>
        <w:t>Case</w:t>
      </w:r>
    </w:p>
    <w:p w14:paraId="337C0C21" w14:textId="77777777" w:rsidR="0043315A" w:rsidRDefault="0043315A" w:rsidP="0043315A">
      <w:pPr>
        <w:pStyle w:val="Heading3"/>
      </w:pPr>
      <w:r>
        <w:t>1nc-scenario 1</w:t>
      </w:r>
    </w:p>
    <w:p w14:paraId="38EA2EF2" w14:textId="77777777" w:rsidR="0043315A" w:rsidRPr="000A7DA6" w:rsidRDefault="0043315A" w:rsidP="0043315A">
      <w:pPr>
        <w:pStyle w:val="Heading4"/>
      </w:pPr>
      <w:proofErr w:type="spellStart"/>
      <w:r>
        <w:rPr>
          <w:u w:val="single"/>
        </w:rPr>
        <w:t>I</w:t>
      </w:r>
      <w:r w:rsidRPr="000A7DA6">
        <w:rPr>
          <w:u w:val="single"/>
        </w:rPr>
        <w:t>nterp</w:t>
      </w:r>
      <w:proofErr w:type="spellEnd"/>
      <w:r w:rsidRPr="000A7DA6">
        <w:t xml:space="preserve">: the 1AC must present an </w:t>
      </w:r>
      <w:r w:rsidRPr="000A7DA6">
        <w:rPr>
          <w:u w:val="single"/>
        </w:rPr>
        <w:t xml:space="preserve">exportable tactic </w:t>
      </w:r>
      <w:r w:rsidRPr="000A7DA6">
        <w:t xml:space="preserve">that demonstrates how they achieve </w:t>
      </w:r>
      <w:r w:rsidRPr="000A7DA6">
        <w:rPr>
          <w:u w:val="single"/>
        </w:rPr>
        <w:t>Collective Bargaining Rights!</w:t>
      </w:r>
      <w:r w:rsidRPr="000A7DA6">
        <w:br/>
      </w:r>
      <w:r w:rsidRPr="000A7DA6">
        <w:br/>
      </w:r>
      <w:r w:rsidRPr="000A7DA6">
        <w:rPr>
          <w:u w:val="single"/>
        </w:rPr>
        <w:t>Violation</w:t>
      </w:r>
      <w:r w:rsidRPr="000A7DA6">
        <w:t>: the 1AC</w:t>
      </w:r>
      <w:r w:rsidRPr="000A7DA6">
        <w:br/>
        <w:t xml:space="preserve">-      defends unethical actors as the starting and end points for solutions to </w:t>
      </w:r>
      <w:r>
        <w:t>labor inequality</w:t>
      </w:r>
      <w:r w:rsidRPr="000A7DA6">
        <w:br/>
        <w:t xml:space="preserve">-      fails to center essential relational questions at the core of consensus-backed norms and </w:t>
      </w:r>
      <w:proofErr w:type="spellStart"/>
      <w:r w:rsidRPr="000A7DA6">
        <w:t>resolutional</w:t>
      </w:r>
      <w:proofErr w:type="spellEnd"/>
      <w:r w:rsidRPr="000A7DA6">
        <w:t xml:space="preserve"> reading </w:t>
      </w:r>
    </w:p>
    <w:p w14:paraId="0B17D568" w14:textId="77777777" w:rsidR="0043315A" w:rsidRDefault="0043315A" w:rsidP="0043315A">
      <w:pPr>
        <w:keepNext/>
        <w:keepLines/>
        <w:spacing w:before="40" w:after="0" w:line="256" w:lineRule="auto"/>
        <w:outlineLvl w:val="3"/>
        <w:rPr>
          <w:rFonts w:eastAsia="Times New Roman"/>
          <w:b/>
          <w:iCs/>
          <w:sz w:val="26"/>
        </w:rPr>
      </w:pPr>
    </w:p>
    <w:p w14:paraId="2C62A1F1" w14:textId="77777777" w:rsidR="0043315A" w:rsidRPr="00255C8C" w:rsidRDefault="0043315A" w:rsidP="0043315A">
      <w:pPr>
        <w:keepNext/>
        <w:keepLines/>
        <w:spacing w:before="40" w:after="0" w:line="256" w:lineRule="auto"/>
        <w:outlineLvl w:val="3"/>
        <w:rPr>
          <w:rFonts w:eastAsia="Times New Roman"/>
          <w:b/>
          <w:iCs/>
          <w:sz w:val="26"/>
        </w:rPr>
      </w:pPr>
      <w:r w:rsidRPr="00255C8C">
        <w:rPr>
          <w:rFonts w:eastAsia="Times New Roman"/>
          <w:b/>
          <w:iCs/>
          <w:sz w:val="26"/>
        </w:rPr>
        <w:t>The 1AC’s calls for legalization privilege a legal system that only benefits those who the law deems able bodied---this exclusion of the disabled body makes reform impossible</w:t>
      </w:r>
    </w:p>
    <w:p w14:paraId="5EEB6601" w14:textId="77777777" w:rsidR="0043315A" w:rsidRPr="008A277C" w:rsidRDefault="0043315A" w:rsidP="0043315A">
      <w:pPr>
        <w:spacing w:line="256" w:lineRule="auto"/>
        <w:rPr>
          <w:rFonts w:eastAsia="Aptos"/>
          <w:sz w:val="16"/>
        </w:rPr>
      </w:pPr>
      <w:r w:rsidRPr="008A277C">
        <w:rPr>
          <w:rFonts w:eastAsia="Aptos"/>
          <w:b/>
          <w:bCs/>
          <w:sz w:val="16"/>
        </w:rPr>
        <w:t>Campbell 3</w:t>
      </w:r>
      <w:r w:rsidRPr="008A277C">
        <w:rPr>
          <w:rFonts w:eastAsia="Aptos"/>
          <w:sz w:val="16"/>
        </w:rPr>
        <w:t xml:space="preserve"> (Fiona, THE GREAT DIVIDE: ABLEISM AND TECHNOLOGIES OF DISABILITY PRODUCTION, </w:t>
      </w:r>
      <w:proofErr w:type="gramStart"/>
      <w:r w:rsidRPr="008A277C">
        <w:rPr>
          <w:rFonts w:eastAsia="Aptos"/>
          <w:sz w:val="16"/>
        </w:rPr>
        <w:t>BS)</w:t>
      </w:r>
      <w:r>
        <w:rPr>
          <w:rFonts w:eastAsia="Aptos"/>
          <w:sz w:val="16"/>
        </w:rPr>
        <w:t>*</w:t>
      </w:r>
      <w:proofErr w:type="gramEnd"/>
      <w:r>
        <w:rPr>
          <w:rFonts w:eastAsia="Aptos"/>
          <w:sz w:val="16"/>
        </w:rPr>
        <w:t>*edited for language</w:t>
      </w:r>
    </w:p>
    <w:p w14:paraId="07B50AD6" w14:textId="77777777" w:rsidR="0043315A" w:rsidRPr="008A277C" w:rsidRDefault="0043315A" w:rsidP="0043315A">
      <w:pPr>
        <w:rPr>
          <w:sz w:val="16"/>
        </w:rPr>
      </w:pPr>
      <w:r w:rsidRPr="008A277C">
        <w:rPr>
          <w:sz w:val="16"/>
        </w:rPr>
        <w:t xml:space="preserve">A system of thought ... is founded on a series of acts of partition whose ambiguity, here as elsewhere, is to </w:t>
      </w:r>
      <w:proofErr w:type="gramStart"/>
      <w:r w:rsidRPr="008A277C">
        <w:rPr>
          <w:sz w:val="16"/>
        </w:rPr>
        <w:t>open up</w:t>
      </w:r>
      <w:proofErr w:type="gramEnd"/>
      <w:r w:rsidRPr="008A277C">
        <w:rPr>
          <w:sz w:val="16"/>
        </w:rPr>
        <w:t xml:space="preserve"> the terrain of their transgression at the very moment when they mark off a limit. To discover the complete horizon of a society's symbolic values, it is also necessary to map out its transgressions, its deviants.3 </w:t>
      </w:r>
      <w:r w:rsidRPr="0015003D">
        <w:rPr>
          <w:highlight w:val="cyan"/>
          <w:u w:val="single"/>
        </w:rPr>
        <w:t>Activists with disabilities</w:t>
      </w:r>
      <w:r w:rsidRPr="00255C8C">
        <w:rPr>
          <w:u w:val="single"/>
        </w:rPr>
        <w:t xml:space="preserve"> have placed great </w:t>
      </w:r>
      <w:r w:rsidRPr="0015003D">
        <w:rPr>
          <w:highlight w:val="cyan"/>
          <w:u w:val="single"/>
        </w:rPr>
        <w:t>trust</w:t>
      </w:r>
      <w:r w:rsidRPr="00255C8C">
        <w:rPr>
          <w:u w:val="single"/>
        </w:rPr>
        <w:t xml:space="preserve"> in </w:t>
      </w:r>
      <w:r w:rsidRPr="0015003D">
        <w:rPr>
          <w:highlight w:val="cyan"/>
          <w:u w:val="single"/>
        </w:rPr>
        <w:t xml:space="preserve">the </w:t>
      </w:r>
      <w:r w:rsidRPr="0015003D">
        <w:rPr>
          <w:b/>
          <w:iCs/>
          <w:highlight w:val="cyan"/>
          <w:u w:val="single"/>
        </w:rPr>
        <w:t>legal system</w:t>
      </w:r>
      <w:r w:rsidRPr="0015003D">
        <w:rPr>
          <w:highlight w:val="cyan"/>
          <w:u w:val="single"/>
        </w:rPr>
        <w:t xml:space="preserve"> to deliver</w:t>
      </w:r>
      <w:r w:rsidRPr="00255C8C">
        <w:rPr>
          <w:u w:val="single"/>
        </w:rPr>
        <w:t xml:space="preserve"> freedoms in the form of </w:t>
      </w:r>
      <w:r w:rsidRPr="0015003D">
        <w:rPr>
          <w:highlight w:val="cyan"/>
          <w:u w:val="single"/>
        </w:rPr>
        <w:t>equality</w:t>
      </w:r>
      <w:r w:rsidRPr="00255C8C">
        <w:rPr>
          <w:u w:val="single"/>
        </w:rPr>
        <w:t xml:space="preserve"> rights </w:t>
      </w:r>
      <w:r w:rsidRPr="0015003D">
        <w:rPr>
          <w:highlight w:val="cyan"/>
          <w:u w:val="single"/>
        </w:rPr>
        <w:t>and protections against discrimination</w:t>
      </w:r>
      <w:r w:rsidRPr="008A277C">
        <w:rPr>
          <w:sz w:val="16"/>
        </w:rPr>
        <w:t xml:space="preserve">. Whilst such </w:t>
      </w:r>
      <w:proofErr w:type="spellStart"/>
      <w:r w:rsidRPr="008A277C">
        <w:rPr>
          <w:sz w:val="16"/>
        </w:rPr>
        <w:t>equalisation</w:t>
      </w:r>
      <w:proofErr w:type="spellEnd"/>
      <w:r w:rsidRPr="008A277C">
        <w:rPr>
          <w:sz w:val="16"/>
        </w:rPr>
        <w:t xml:space="preserve"> initiatives have provided remedies in the lives of some individuals with disabilities, </w:t>
      </w:r>
      <w:r w:rsidRPr="00255C8C">
        <w:rPr>
          <w:u w:val="single"/>
        </w:rPr>
        <w:t xml:space="preserve">the sub-text of </w:t>
      </w:r>
      <w:r w:rsidRPr="0015003D">
        <w:rPr>
          <w:highlight w:val="cyan"/>
          <w:u w:val="single"/>
        </w:rPr>
        <w:t xml:space="preserve">disability as </w:t>
      </w:r>
      <w:r w:rsidRPr="0015003D">
        <w:rPr>
          <w:b/>
          <w:iCs/>
          <w:highlight w:val="cyan"/>
          <w:u w:val="single"/>
        </w:rPr>
        <w:t>negative ontology</w:t>
      </w:r>
      <w:r w:rsidRPr="0015003D">
        <w:rPr>
          <w:highlight w:val="cyan"/>
          <w:u w:val="single"/>
        </w:rPr>
        <w:t xml:space="preserve"> has remained</w:t>
      </w:r>
      <w:r w:rsidRPr="00255C8C">
        <w:rPr>
          <w:u w:val="single"/>
        </w:rPr>
        <w:t xml:space="preserve"> substantially </w:t>
      </w:r>
      <w:r w:rsidRPr="0015003D">
        <w:rPr>
          <w:b/>
          <w:iCs/>
          <w:highlight w:val="cyan"/>
          <w:u w:val="single"/>
        </w:rPr>
        <w:t>unchallenged</w:t>
      </w:r>
      <w:r w:rsidRPr="008A277C">
        <w:rPr>
          <w:sz w:val="16"/>
        </w:rPr>
        <w:t xml:space="preserve">. </w:t>
      </w:r>
      <w:r w:rsidRPr="00255C8C">
        <w:rPr>
          <w:u w:val="single"/>
        </w:rPr>
        <w:t>We need to keep returning continually to the matter of disability as negative ontology,</w:t>
      </w:r>
      <w:r w:rsidRPr="008A277C">
        <w:rPr>
          <w:sz w:val="16"/>
        </w:rPr>
        <w:t xml:space="preserve"> a malignancy, a body constituted by what Michael Oliver terms 'the personal tragedy theory of disability', </w:t>
      </w:r>
      <w:r w:rsidRPr="00255C8C">
        <w:rPr>
          <w:u w:val="single"/>
        </w:rPr>
        <w:t>wherein disability cannot be spoken about as anything other than an anathema</w:t>
      </w:r>
      <w:r w:rsidRPr="008A277C">
        <w:rPr>
          <w:sz w:val="16"/>
        </w:rPr>
        <w:t>: 'disability is some terrible chance event which occurs at random to unfortunate individuals</w:t>
      </w:r>
      <w:proofErr w:type="gramStart"/>
      <w:r w:rsidRPr="008A277C">
        <w:rPr>
          <w:sz w:val="16"/>
        </w:rPr>
        <w:t>' .</w:t>
      </w:r>
      <w:proofErr w:type="gramEnd"/>
      <w:r w:rsidRPr="008A277C">
        <w:rPr>
          <w:sz w:val="16"/>
        </w:rPr>
        <w:t xml:space="preserve"> </w:t>
      </w:r>
      <w:r w:rsidRPr="0015003D">
        <w:rPr>
          <w:highlight w:val="cyan"/>
          <w:u w:val="single"/>
        </w:rPr>
        <w:t>Disability is assumed</w:t>
      </w:r>
      <w:r w:rsidRPr="00255C8C">
        <w:rPr>
          <w:u w:val="single"/>
        </w:rPr>
        <w:t xml:space="preserve"> to be </w:t>
      </w:r>
      <w:r w:rsidRPr="0015003D">
        <w:rPr>
          <w:b/>
          <w:iCs/>
          <w:highlight w:val="cyan"/>
          <w:u w:val="single"/>
        </w:rPr>
        <w:t>ontologically</w:t>
      </w:r>
      <w:r w:rsidRPr="00255C8C">
        <w:rPr>
          <w:u w:val="single"/>
        </w:rPr>
        <w:t xml:space="preserve"> intolerable, inherently </w:t>
      </w:r>
      <w:r w:rsidRPr="0015003D">
        <w:rPr>
          <w:b/>
          <w:iCs/>
          <w:highlight w:val="cyan"/>
          <w:u w:val="single"/>
        </w:rPr>
        <w:t>negative</w:t>
      </w:r>
      <w:r w:rsidRPr="008A277C">
        <w:rPr>
          <w:sz w:val="16"/>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w:t>
      </w:r>
      <w:r w:rsidRPr="008A277C">
        <w:rPr>
          <w:rStyle w:val="StyleUnderline"/>
          <w:sz w:val="16"/>
          <w:u w:val="none"/>
        </w:rPr>
        <w:t>explain</w:t>
      </w:r>
      <w:r w:rsidRPr="008A277C">
        <w:rPr>
          <w:sz w:val="16"/>
        </w:rPr>
        <w:t xml:space="preserve"> further. The ongoing stability of ableism,5 a diffuse network of thought, depends upon the capacity of that network to 'shut away', to </w:t>
      </w:r>
      <w:proofErr w:type="spellStart"/>
      <w:r w:rsidRPr="008A277C">
        <w:rPr>
          <w:sz w:val="16"/>
        </w:rPr>
        <w:t>exteriorise</w:t>
      </w:r>
      <w:proofErr w:type="spellEnd"/>
      <w:r w:rsidRPr="008A277C">
        <w:rPr>
          <w:sz w:val="16"/>
        </w:rPr>
        <w:t xml:space="preserve"> and unthink disability and its resemblance to the essential (ableist) human self. French philosopher-historian Michel Foucault explains: The unthought (whatever name we give it) is not lodged in man [sic] like a </w:t>
      </w:r>
      <w:proofErr w:type="spellStart"/>
      <w:r w:rsidRPr="008A277C">
        <w:rPr>
          <w:sz w:val="16"/>
        </w:rPr>
        <w:t>shrivelled</w:t>
      </w:r>
      <w:proofErr w:type="spellEnd"/>
      <w:r w:rsidRPr="008A277C">
        <w:rPr>
          <w:sz w:val="16"/>
        </w:rPr>
        <w:t xml:space="preserve"> up nature or a stratified history; it is in relation to man, the Other: the Other that is not only a brother but a twin, born not of man, nor in man, but beside him and at the same time, in an identical newness, in an unavoidable duality.6 We can </w:t>
      </w:r>
      <w:r w:rsidRPr="008A277C">
        <w:rPr>
          <w:strike/>
          <w:sz w:val="16"/>
        </w:rPr>
        <w:t>see</w:t>
      </w:r>
      <w:r>
        <w:rPr>
          <w:strike/>
          <w:sz w:val="16"/>
        </w:rPr>
        <w:t xml:space="preserve"> </w:t>
      </w:r>
      <w:r>
        <w:rPr>
          <w:sz w:val="16"/>
        </w:rPr>
        <w:t xml:space="preserve">[understand] </w:t>
      </w:r>
      <w:r w:rsidRPr="008A277C">
        <w:rPr>
          <w:sz w:val="16"/>
        </w:rPr>
        <w:t xml:space="preserve">that, for the notion of 'ableness' to exist and be transmogrified into the sovereign subject of liberalism, there is a requirement for its constitutive outside: a logic of </w:t>
      </w:r>
      <w:proofErr w:type="spellStart"/>
      <w:r w:rsidRPr="008A277C">
        <w:rPr>
          <w:sz w:val="16"/>
        </w:rPr>
        <w:t>supplementarity</w:t>
      </w:r>
      <w:proofErr w:type="spellEnd"/>
      <w:r w:rsidRPr="008A277C">
        <w:rPr>
          <w:sz w:val="16"/>
        </w:rPr>
        <w:t xml:space="preserve">. So, even though we can </w:t>
      </w:r>
      <w:r w:rsidRPr="000A7DA6">
        <w:rPr>
          <w:strike/>
          <w:sz w:val="16"/>
        </w:rPr>
        <w:t>speak</w:t>
      </w:r>
      <w:r>
        <w:rPr>
          <w:sz w:val="16"/>
        </w:rPr>
        <w:t>[think]</w:t>
      </w:r>
      <w:r w:rsidRPr="008A277C">
        <w:rPr>
          <w:sz w:val="16"/>
        </w:rPr>
        <w:t xml:space="preserve"> in ontological terms of disability as a history of unthought, this figuring should not be confused with notions of erasure by way of mere absence or exclusion. Rather, disability is always present, despite its absence in the ableist talk of normalcy, </w:t>
      </w:r>
      <w:proofErr w:type="spellStart"/>
      <w:r w:rsidRPr="008A277C">
        <w:rPr>
          <w:sz w:val="16"/>
        </w:rPr>
        <w:t>normalisation</w:t>
      </w:r>
      <w:proofErr w:type="spellEnd"/>
      <w:r w:rsidRPr="008A277C">
        <w:rPr>
          <w:sz w:val="16"/>
        </w:rPr>
        <w:t xml:space="preserve"> and humanness. In turn, the truth claims of disability are dependent upon discourses of ableism for their very legitimation. </w:t>
      </w:r>
      <w:r w:rsidRPr="0015003D">
        <w:rPr>
          <w:highlight w:val="cyan"/>
          <w:u w:val="single"/>
        </w:rPr>
        <w:t>This logic</w:t>
      </w:r>
      <w:r w:rsidRPr="00255C8C">
        <w:rPr>
          <w:u w:val="single"/>
        </w:rPr>
        <w:t xml:space="preserve"> of </w:t>
      </w:r>
      <w:proofErr w:type="spellStart"/>
      <w:r w:rsidRPr="00255C8C">
        <w:rPr>
          <w:u w:val="single"/>
        </w:rPr>
        <w:t>supplementarity</w:t>
      </w:r>
      <w:proofErr w:type="spellEnd"/>
      <w:r w:rsidRPr="008A277C">
        <w:rPr>
          <w:sz w:val="16"/>
        </w:rPr>
        <w:t xml:space="preserve">, imbued within modernism's unitary subject that produces the Other in a liminal space, in addition </w:t>
      </w:r>
      <w:r w:rsidRPr="0015003D">
        <w:rPr>
          <w:highlight w:val="cyan"/>
          <w:u w:val="single"/>
        </w:rPr>
        <w:t>deploys</w:t>
      </w:r>
      <w:r w:rsidRPr="00255C8C">
        <w:rPr>
          <w:u w:val="single"/>
        </w:rPr>
        <w:t xml:space="preserve"> what we may call a </w:t>
      </w:r>
      <w:r w:rsidRPr="0015003D">
        <w:rPr>
          <w:b/>
          <w:iCs/>
          <w:highlight w:val="cyan"/>
          <w:u w:val="single"/>
        </w:rPr>
        <w:t>'compulsion towards terror'</w:t>
      </w:r>
      <w:r w:rsidRPr="008A277C">
        <w:rPr>
          <w:sz w:val="16"/>
        </w:rPr>
        <w:t xml:space="preserve"> - </w:t>
      </w:r>
      <w:r w:rsidRPr="00255C8C">
        <w:rPr>
          <w:u w:val="single"/>
        </w:rPr>
        <w:t xml:space="preserve">a terror, ontological and actual, </w:t>
      </w:r>
      <w:r w:rsidRPr="0015003D">
        <w:rPr>
          <w:highlight w:val="cyan"/>
          <w:u w:val="single"/>
        </w:rPr>
        <w:t>of</w:t>
      </w:r>
      <w:r w:rsidRPr="00255C8C">
        <w:rPr>
          <w:u w:val="single"/>
        </w:rPr>
        <w:t xml:space="preserve"> 'falling away' and </w:t>
      </w:r>
      <w:r w:rsidRPr="0015003D">
        <w:rPr>
          <w:highlight w:val="cyan"/>
          <w:u w:val="single"/>
        </w:rPr>
        <w:t>'crossing over' into an uncertain void of disease</w:t>
      </w:r>
      <w:r w:rsidRPr="008A277C">
        <w:rPr>
          <w:sz w:val="16"/>
        </w:rPr>
        <w:t xml:space="preserve">. </w:t>
      </w:r>
      <w:r w:rsidRPr="00255C8C">
        <w:rPr>
          <w:u w:val="single"/>
        </w:rPr>
        <w:t>Such effects</w:t>
      </w:r>
      <w:r w:rsidRPr="008A277C">
        <w:rPr>
          <w:sz w:val="16"/>
        </w:rPr>
        <w:t xml:space="preserve"> of terror </w:t>
      </w:r>
      <w:r w:rsidRPr="0015003D">
        <w:rPr>
          <w:highlight w:val="cyan"/>
          <w:u w:val="single"/>
        </w:rPr>
        <w:t>may produce</w:t>
      </w:r>
      <w:r w:rsidRPr="00255C8C">
        <w:rPr>
          <w:u w:val="single"/>
        </w:rPr>
        <w:t xml:space="preserve"> instances of </w:t>
      </w:r>
      <w:r w:rsidRPr="0015003D">
        <w:rPr>
          <w:highlight w:val="cyan"/>
          <w:u w:val="single"/>
        </w:rPr>
        <w:t xml:space="preserve">disability </w:t>
      </w:r>
      <w:r w:rsidRPr="0015003D">
        <w:rPr>
          <w:b/>
          <w:iCs/>
          <w:highlight w:val="cyan"/>
          <w:u w:val="single"/>
        </w:rPr>
        <w:t>hate crimes</w:t>
      </w:r>
      <w:r w:rsidRPr="00255C8C">
        <w:rPr>
          <w:u w:val="single"/>
        </w:rPr>
        <w:t xml:space="preserve">,7 disability </w:t>
      </w:r>
      <w:r w:rsidRPr="0015003D">
        <w:rPr>
          <w:b/>
          <w:iCs/>
          <w:highlight w:val="cyan"/>
          <w:u w:val="single"/>
        </w:rPr>
        <w:t xml:space="preserve">vilification </w:t>
      </w:r>
      <w:r w:rsidRPr="0015003D">
        <w:rPr>
          <w:highlight w:val="cyan"/>
          <w:u w:val="single"/>
        </w:rPr>
        <w:t>and</w:t>
      </w:r>
      <w:r w:rsidRPr="00255C8C">
        <w:rPr>
          <w:u w:val="single"/>
        </w:rPr>
        <w:t xml:space="preserve"> disability </w:t>
      </w:r>
      <w:r w:rsidRPr="0015003D">
        <w:rPr>
          <w:b/>
          <w:iCs/>
          <w:highlight w:val="cyan"/>
          <w:u w:val="single"/>
        </w:rPr>
        <w:t>panic</w:t>
      </w:r>
      <w:r w:rsidRPr="008A277C">
        <w:rPr>
          <w:sz w:val="16"/>
        </w:rPr>
        <w:t xml:space="preserve">.8 </w:t>
      </w:r>
      <w:r w:rsidRPr="0015003D">
        <w:rPr>
          <w:highlight w:val="cyan"/>
          <w:u w:val="single"/>
        </w:rPr>
        <w:t>Manifestations</w:t>
      </w:r>
      <w:r w:rsidRPr="00255C8C">
        <w:rPr>
          <w:u w:val="single"/>
        </w:rPr>
        <w:t xml:space="preserve"> generated by this terror </w:t>
      </w:r>
      <w:r w:rsidRPr="0015003D">
        <w:rPr>
          <w:highlight w:val="cyan"/>
          <w:u w:val="single"/>
        </w:rPr>
        <w:t xml:space="preserve">rarely enter the public domains, being </w:t>
      </w:r>
      <w:r w:rsidRPr="0015003D">
        <w:rPr>
          <w:b/>
          <w:iCs/>
          <w:highlight w:val="cyan"/>
          <w:u w:val="single"/>
        </w:rPr>
        <w:t>excluded from law</w:t>
      </w:r>
      <w:r w:rsidRPr="00255C8C">
        <w:rPr>
          <w:u w:val="single"/>
        </w:rPr>
        <w:t>'s permissible inquiry and codification</w:t>
      </w:r>
      <w:r w:rsidRPr="008A277C">
        <w:rPr>
          <w:sz w:val="16"/>
        </w:rPr>
        <w:t xml:space="preserve">. In other words, </w:t>
      </w:r>
      <w:r w:rsidRPr="0015003D">
        <w:rPr>
          <w:highlight w:val="cyan"/>
          <w:u w:val="single"/>
        </w:rPr>
        <w:t xml:space="preserve">such erasure </w:t>
      </w:r>
      <w:r w:rsidRPr="0015003D">
        <w:rPr>
          <w:b/>
          <w:iCs/>
          <w:highlight w:val="cyan"/>
          <w:u w:val="single"/>
        </w:rPr>
        <w:t>forecloses the possibility of</w:t>
      </w:r>
      <w:r w:rsidRPr="00255C8C">
        <w:rPr>
          <w:u w:val="single"/>
        </w:rPr>
        <w:t xml:space="preserve"> pursuing </w:t>
      </w:r>
      <w:r w:rsidRPr="0015003D">
        <w:rPr>
          <w:b/>
          <w:iCs/>
          <w:highlight w:val="cyan"/>
          <w:u w:val="single"/>
        </w:rPr>
        <w:t>legal remedies</w:t>
      </w:r>
      <w:r w:rsidRPr="0015003D">
        <w:rPr>
          <w:highlight w:val="cyan"/>
          <w:u w:val="single"/>
        </w:rPr>
        <w:t xml:space="preserve"> through the </w:t>
      </w:r>
      <w:r w:rsidRPr="0015003D">
        <w:rPr>
          <w:b/>
          <w:iCs/>
          <w:highlight w:val="cyan"/>
          <w:u w:val="single"/>
        </w:rPr>
        <w:t>refusal of law</w:t>
      </w:r>
      <w:r w:rsidRPr="00255C8C">
        <w:rPr>
          <w:u w:val="single"/>
        </w:rPr>
        <w:t xml:space="preserve">'s power </w:t>
      </w:r>
      <w:r w:rsidRPr="0015003D">
        <w:rPr>
          <w:b/>
          <w:iCs/>
          <w:highlight w:val="cyan"/>
          <w:u w:val="single"/>
        </w:rPr>
        <w:t>to name</w:t>
      </w:r>
      <w:r w:rsidRPr="00255C8C">
        <w:rPr>
          <w:u w:val="single"/>
        </w:rPr>
        <w:t xml:space="preserve"> and countenance oppositional </w:t>
      </w:r>
      <w:r w:rsidRPr="0015003D">
        <w:rPr>
          <w:b/>
          <w:iCs/>
          <w:highlight w:val="cyan"/>
          <w:u w:val="single"/>
        </w:rPr>
        <w:t>disability</w:t>
      </w:r>
      <w:r w:rsidRPr="00255C8C">
        <w:rPr>
          <w:u w:val="single"/>
        </w:rPr>
        <w:t xml:space="preserve"> discourses. </w:t>
      </w:r>
      <w:r w:rsidRPr="0015003D">
        <w:rPr>
          <w:highlight w:val="cyan"/>
          <w:u w:val="single"/>
        </w:rPr>
        <w:t>Disability</w:t>
      </w:r>
      <w:r w:rsidRPr="00255C8C">
        <w:rPr>
          <w:u w:val="single"/>
        </w:rPr>
        <w:t xml:space="preserve"> 'harms' and 'injuries' </w:t>
      </w:r>
      <w:r w:rsidRPr="0015003D">
        <w:rPr>
          <w:highlight w:val="cyan"/>
          <w:u w:val="single"/>
        </w:rPr>
        <w:t xml:space="preserve">are only deemed </w:t>
      </w:r>
      <w:proofErr w:type="spellStart"/>
      <w:r w:rsidRPr="0015003D">
        <w:rPr>
          <w:highlight w:val="cyan"/>
          <w:u w:val="single"/>
        </w:rPr>
        <w:t>bonafide</w:t>
      </w:r>
      <w:proofErr w:type="spellEnd"/>
      <w:r w:rsidRPr="0015003D">
        <w:rPr>
          <w:highlight w:val="cyan"/>
          <w:u w:val="single"/>
        </w:rPr>
        <w:t xml:space="preserve"> within a framework of scaled-down disability fictions</w:t>
      </w:r>
      <w:r w:rsidRPr="008A277C">
        <w:rPr>
          <w:sz w:val="16"/>
        </w:rPr>
        <w:t xml:space="preserve"> (read: definitions) </w:t>
      </w:r>
      <w:r w:rsidRPr="0015003D">
        <w:rPr>
          <w:highlight w:val="cyan"/>
          <w:u w:val="single"/>
        </w:rPr>
        <w:t xml:space="preserve">rendered viable in law. </w:t>
      </w:r>
      <w:r w:rsidRPr="00255C8C">
        <w:rPr>
          <w:u w:val="single"/>
        </w:rPr>
        <w:t>Law's collusion with bio-medical discourses not only tells us about modes of disability subjectification, but more importantly informs us and exposes the meaning of being 'human' under the reign of ableism</w:t>
      </w:r>
      <w:r w:rsidRPr="008A277C">
        <w:rPr>
          <w:sz w:val="16"/>
        </w:rPr>
        <w:t xml:space="preserve">. </w:t>
      </w:r>
      <w:proofErr w:type="gramStart"/>
      <w:r w:rsidRPr="008A277C">
        <w:rPr>
          <w:sz w:val="16"/>
        </w:rPr>
        <w:t>Let us</w:t>
      </w:r>
      <w:proofErr w:type="gramEnd"/>
      <w:r w:rsidRPr="008A277C">
        <w:rPr>
          <w:sz w:val="16"/>
        </w:rPr>
        <w:t xml:space="preserve"> stop for a moment and recap. What I have attempted to do thus far is introduce matters ontological into our discussion, not at the periphery but rather at the </w:t>
      </w:r>
      <w:proofErr w:type="spellStart"/>
      <w:r w:rsidRPr="008A277C">
        <w:rPr>
          <w:sz w:val="16"/>
        </w:rPr>
        <w:t>centre</w:t>
      </w:r>
      <w:proofErr w:type="spellEnd"/>
      <w:r w:rsidRPr="008A277C">
        <w:rPr>
          <w:sz w:val="16"/>
        </w:rPr>
        <w:t xml:space="preserve"> - revealing the ontological terror, the </w:t>
      </w:r>
      <w:proofErr w:type="gramStart"/>
      <w:r w:rsidRPr="008A277C">
        <w:rPr>
          <w:sz w:val="16"/>
        </w:rPr>
        <w:t>unthought of</w:t>
      </w:r>
      <w:proofErr w:type="gramEnd"/>
      <w:r w:rsidRPr="008A277C">
        <w:rPr>
          <w:sz w:val="16"/>
        </w:rPr>
        <w:t xml:space="preserve">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255C8C">
        <w:rPr>
          <w:u w:val="single"/>
        </w:rPr>
        <w:t>Disability, then, is cast as a diminished state of being human.</w:t>
      </w:r>
      <w:r w:rsidRPr="008A277C">
        <w:rPr>
          <w:sz w:val="16"/>
        </w:rPr>
        <w:t xml:space="preserve"> In the next section, I turn to consider the practices of freedom as </w:t>
      </w:r>
      <w:proofErr w:type="spellStart"/>
      <w:r w:rsidRPr="008A277C">
        <w:rPr>
          <w:sz w:val="16"/>
        </w:rPr>
        <w:t>actualised</w:t>
      </w:r>
      <w:proofErr w:type="spellEnd"/>
      <w:r w:rsidRPr="008A277C">
        <w:rPr>
          <w:sz w:val="16"/>
        </w:rPr>
        <w:t xml:space="preserve"> within the ableist regime of law in more detail.</w:t>
      </w:r>
    </w:p>
    <w:p w14:paraId="476D5862" w14:textId="77777777" w:rsidR="0043315A" w:rsidRDefault="0043315A" w:rsidP="0043315A">
      <w:pPr>
        <w:pStyle w:val="Heading4"/>
      </w:pPr>
      <w:r w:rsidRPr="000A7DA6">
        <w:t xml:space="preserve">Circumvention: Degrowth is not a term of </w:t>
      </w:r>
      <w:proofErr w:type="gramStart"/>
      <w:r w:rsidRPr="000A7DA6">
        <w:t>art</w:t>
      </w:r>
      <w:proofErr w:type="gramEnd"/>
      <w:r w:rsidRPr="000A7DA6">
        <w:t xml:space="preserve"> and they do not have one card defining what degrowth federal jobs guarantee is, the federal government will just define degrowth as all current policy in place and move on with their day, nothing will get done</w:t>
      </w:r>
    </w:p>
    <w:p w14:paraId="48E47A9F" w14:textId="77777777" w:rsidR="0043315A" w:rsidRPr="00172335" w:rsidRDefault="0043315A" w:rsidP="0043315A">
      <w:pPr>
        <w:pStyle w:val="Heading4"/>
        <w:rPr>
          <w:b w:val="0"/>
          <w:bCs/>
        </w:rPr>
      </w:pPr>
      <w:r>
        <w:t xml:space="preserve">A federal jobs guarantee does </w:t>
      </w:r>
      <w:r>
        <w:rPr>
          <w:i/>
          <w:iCs w:val="0"/>
          <w:u w:val="single"/>
        </w:rPr>
        <w:t>nothing</w:t>
      </w:r>
      <w:r>
        <w:t xml:space="preserve"> to solve for inequality – </w:t>
      </w:r>
      <w:r>
        <w:rPr>
          <w:b w:val="0"/>
          <w:bCs/>
        </w:rPr>
        <w:t xml:space="preserve">it still values people as commodities </w:t>
      </w:r>
    </w:p>
    <w:p w14:paraId="0041097F" w14:textId="77777777" w:rsidR="0043315A" w:rsidRPr="001C4B64" w:rsidRDefault="0043315A" w:rsidP="0043315A">
      <w:r w:rsidRPr="001C4B64">
        <w:rPr>
          <w:rStyle w:val="Style13ptBold"/>
        </w:rPr>
        <w:t>Block 24</w:t>
      </w:r>
      <w:r w:rsidRPr="001C4B64">
        <w:t xml:space="preserve"> [Fred L. Block is an American sociologist, and Research Professor of Sociology at UC Davis. Block is widely regarded as one of the world’s leading economic and political sociologists</w:t>
      </w:r>
      <w:r>
        <w:t xml:space="preserve">. “The Problem </w:t>
      </w:r>
      <w:proofErr w:type="gramStart"/>
      <w:r>
        <w:t>With</w:t>
      </w:r>
      <w:proofErr w:type="gramEnd"/>
      <w:r>
        <w:t xml:space="preserve"> a Job Guarantee” Fall 2024, </w:t>
      </w:r>
      <w:r w:rsidRPr="001C4B64">
        <w:t>https://www.dissentmagazine.org/article/the-problem-with-a-job-guarantee/</w:t>
      </w:r>
      <w:r>
        <w:t>] MR</w:t>
      </w:r>
    </w:p>
    <w:p w14:paraId="5A15F78B" w14:textId="77777777" w:rsidR="0043315A" w:rsidRPr="001C4B64" w:rsidRDefault="0043315A" w:rsidP="0043315A">
      <w:pPr>
        <w:rPr>
          <w:sz w:val="16"/>
        </w:rPr>
      </w:pPr>
      <w:r w:rsidRPr="001C4B64">
        <w:rPr>
          <w:sz w:val="16"/>
        </w:rPr>
        <w:t>However</w:t>
      </w:r>
      <w:r w:rsidRPr="0015003D">
        <w:rPr>
          <w:sz w:val="16"/>
          <w:highlight w:val="cyan"/>
        </w:rPr>
        <w:t xml:space="preserve">, </w:t>
      </w:r>
      <w:r w:rsidRPr="0015003D">
        <w:rPr>
          <w:rStyle w:val="Emphasis"/>
          <w:highlight w:val="cyan"/>
        </w:rPr>
        <w:t>a job guarantee does not</w:t>
      </w:r>
      <w:r w:rsidRPr="001C4B64">
        <w:rPr>
          <w:rStyle w:val="Emphasis"/>
        </w:rPr>
        <w:t xml:space="preserve"> </w:t>
      </w:r>
      <w:r w:rsidRPr="0015003D">
        <w:rPr>
          <w:rStyle w:val="Emphasis"/>
          <w:highlight w:val="cyan"/>
        </w:rPr>
        <w:t>challenge</w:t>
      </w:r>
      <w:r w:rsidRPr="001C4B64">
        <w:rPr>
          <w:rStyle w:val="Emphasis"/>
        </w:rPr>
        <w:t xml:space="preserve"> the dominant ideas that underpin the vast income and </w:t>
      </w:r>
      <w:r w:rsidRPr="0015003D">
        <w:rPr>
          <w:rStyle w:val="Emphasis"/>
          <w:highlight w:val="cyan"/>
        </w:rPr>
        <w:t>wealth inequality</w:t>
      </w:r>
      <w:r w:rsidRPr="001C4B64">
        <w:rPr>
          <w:rStyle w:val="Emphasis"/>
        </w:rPr>
        <w:t xml:space="preserve"> in our economy</w:t>
      </w:r>
      <w:r w:rsidRPr="001C4B64">
        <w:rPr>
          <w:sz w:val="16"/>
        </w:rPr>
        <w:t xml:space="preserve">. The concept of a job guarantee conforms to the biblical injunction “that any would not work, neither should he eat.” </w:t>
      </w:r>
      <w:r w:rsidRPr="0015003D">
        <w:rPr>
          <w:rStyle w:val="StyleUnderline"/>
          <w:highlight w:val="cyan"/>
        </w:rPr>
        <w:t>A job guarantee does not defy</w:t>
      </w:r>
      <w:r w:rsidRPr="001C4B64">
        <w:rPr>
          <w:rStyle w:val="StyleUnderline"/>
        </w:rPr>
        <w:t xml:space="preserve"> the deeply rooted </w:t>
      </w:r>
      <w:r w:rsidRPr="0015003D">
        <w:rPr>
          <w:rStyle w:val="StyleUnderline"/>
          <w:highlight w:val="cyan"/>
        </w:rPr>
        <w:t>assumption</w:t>
      </w:r>
      <w:r w:rsidRPr="001C4B64">
        <w:rPr>
          <w:rStyle w:val="StyleUnderline"/>
        </w:rPr>
        <w:t xml:space="preserve"> </w:t>
      </w:r>
      <w:r w:rsidRPr="0015003D">
        <w:rPr>
          <w:rStyle w:val="StyleUnderline"/>
          <w:highlight w:val="cyan"/>
        </w:rPr>
        <w:t>that</w:t>
      </w:r>
      <w:r w:rsidRPr="001C4B64">
        <w:rPr>
          <w:rStyle w:val="StyleUnderline"/>
        </w:rPr>
        <w:t xml:space="preserve"> the </w:t>
      </w:r>
      <w:r w:rsidRPr="0015003D">
        <w:rPr>
          <w:rStyle w:val="StyleUnderline"/>
          <w:highlight w:val="cyan"/>
        </w:rPr>
        <w:t>unemployed are responsible</w:t>
      </w:r>
      <w:r w:rsidRPr="001C4B64">
        <w:rPr>
          <w:rStyle w:val="StyleUnderline"/>
        </w:rPr>
        <w:t xml:space="preserve"> </w:t>
      </w:r>
      <w:r w:rsidRPr="0015003D">
        <w:rPr>
          <w:rStyle w:val="StyleUnderline"/>
          <w:highlight w:val="cyan"/>
        </w:rPr>
        <w:t>for</w:t>
      </w:r>
      <w:r w:rsidRPr="001C4B64">
        <w:rPr>
          <w:rStyle w:val="StyleUnderline"/>
        </w:rPr>
        <w:t xml:space="preserve"> their own </w:t>
      </w:r>
      <w:r w:rsidRPr="0015003D">
        <w:rPr>
          <w:rStyle w:val="StyleUnderline"/>
          <w:highlight w:val="cyan"/>
        </w:rPr>
        <w:t>failure</w:t>
      </w:r>
      <w:r w:rsidRPr="001C4B64">
        <w:rPr>
          <w:rStyle w:val="StyleUnderline"/>
        </w:rPr>
        <w:t xml:space="preserve"> to find work and are thus undeserving of any support</w:t>
      </w:r>
      <w:r w:rsidRPr="001C4B64">
        <w:rPr>
          <w:sz w:val="16"/>
        </w:rPr>
        <w:t>.</w:t>
      </w:r>
    </w:p>
    <w:p w14:paraId="17C6885C" w14:textId="77777777" w:rsidR="0043315A" w:rsidRPr="001C4B64" w:rsidRDefault="0043315A" w:rsidP="0043315A">
      <w:pPr>
        <w:rPr>
          <w:sz w:val="16"/>
        </w:rPr>
      </w:pPr>
      <w:r w:rsidRPr="0015003D">
        <w:rPr>
          <w:rStyle w:val="StyleUnderline"/>
          <w:highlight w:val="cyan"/>
        </w:rPr>
        <w:t>Market society rests</w:t>
      </w:r>
      <w:r w:rsidRPr="001C4B64">
        <w:rPr>
          <w:rStyle w:val="StyleUnderline"/>
        </w:rPr>
        <w:t xml:space="preserve"> on the idea </w:t>
      </w:r>
      <w:r w:rsidRPr="0015003D">
        <w:rPr>
          <w:rStyle w:val="StyleUnderline"/>
          <w:highlight w:val="cyan"/>
        </w:rPr>
        <w:t>that labor is a commodity</w:t>
      </w:r>
      <w:r w:rsidRPr="001C4B64">
        <w:rPr>
          <w:sz w:val="16"/>
        </w:rPr>
        <w:t>, like steel or wheat, whose price is determined through the interplay of supply and demand</w:t>
      </w:r>
      <w:r w:rsidRPr="001C4B64">
        <w:rPr>
          <w:rStyle w:val="StyleUnderline"/>
        </w:rPr>
        <w:t xml:space="preserve">. </w:t>
      </w:r>
      <w:r w:rsidRPr="0015003D">
        <w:rPr>
          <w:rStyle w:val="StyleUnderline"/>
          <w:highlight w:val="cyan"/>
        </w:rPr>
        <w:t>A job guarantee</w:t>
      </w:r>
      <w:r w:rsidRPr="001C4B64">
        <w:rPr>
          <w:rStyle w:val="StyleUnderline"/>
        </w:rPr>
        <w:t xml:space="preserve"> does not upend this idea</w:t>
      </w:r>
      <w:r w:rsidRPr="001C4B64">
        <w:rPr>
          <w:sz w:val="16"/>
        </w:rPr>
        <w:t xml:space="preserve">; rather, </w:t>
      </w:r>
      <w:r w:rsidRPr="001C4B64">
        <w:rPr>
          <w:rStyle w:val="StyleUnderline"/>
        </w:rPr>
        <w:t xml:space="preserve">it </w:t>
      </w:r>
      <w:r w:rsidRPr="0015003D">
        <w:rPr>
          <w:rStyle w:val="StyleUnderline"/>
          <w:highlight w:val="cyan"/>
        </w:rPr>
        <w:t>asserts</w:t>
      </w:r>
      <w:r w:rsidRPr="001C4B64">
        <w:rPr>
          <w:rStyle w:val="StyleUnderline"/>
        </w:rPr>
        <w:t xml:space="preserve"> that </w:t>
      </w:r>
      <w:r w:rsidRPr="0015003D">
        <w:rPr>
          <w:rStyle w:val="StyleUnderline"/>
          <w:highlight w:val="cyan"/>
        </w:rPr>
        <w:t>the government has a responsibility</w:t>
      </w:r>
      <w:r w:rsidRPr="001C4B64">
        <w:rPr>
          <w:rStyle w:val="StyleUnderline"/>
        </w:rPr>
        <w:t xml:space="preserve"> </w:t>
      </w:r>
      <w:r w:rsidRPr="0015003D">
        <w:rPr>
          <w:rStyle w:val="StyleUnderline"/>
          <w:highlight w:val="cyan"/>
        </w:rPr>
        <w:t>to assure</w:t>
      </w:r>
      <w:r w:rsidRPr="001C4B64">
        <w:rPr>
          <w:rStyle w:val="StyleUnderline"/>
        </w:rPr>
        <w:t xml:space="preserve"> that </w:t>
      </w:r>
      <w:r w:rsidRPr="0015003D">
        <w:rPr>
          <w:rStyle w:val="StyleUnderline"/>
          <w:highlight w:val="cyan"/>
        </w:rPr>
        <w:t>supply and demand</w:t>
      </w:r>
      <w:r w:rsidRPr="001C4B64">
        <w:rPr>
          <w:rStyle w:val="StyleUnderline"/>
        </w:rPr>
        <w:t xml:space="preserve"> for the labor commodity are balanced</w:t>
      </w:r>
      <w:r w:rsidRPr="001C4B64">
        <w:rPr>
          <w:sz w:val="16"/>
        </w:rPr>
        <w:t xml:space="preserve"> by acting as the employer of last resort.</w:t>
      </w:r>
    </w:p>
    <w:p w14:paraId="3669F2C3" w14:textId="77777777" w:rsidR="0043315A" w:rsidRPr="001C4B64" w:rsidRDefault="0043315A" w:rsidP="0043315A">
      <w:pPr>
        <w:rPr>
          <w:rStyle w:val="StyleUnderline"/>
        </w:rPr>
      </w:pPr>
      <w:r w:rsidRPr="001C4B64">
        <w:rPr>
          <w:sz w:val="16"/>
        </w:rPr>
        <w:t xml:space="preserve">Some claim that the job </w:t>
      </w:r>
      <w:proofErr w:type="gramStart"/>
      <w:r w:rsidRPr="001C4B64">
        <w:rPr>
          <w:sz w:val="16"/>
        </w:rPr>
        <w:t>guarantee</w:t>
      </w:r>
      <w:proofErr w:type="gramEnd"/>
      <w:r w:rsidRPr="001C4B64">
        <w:rPr>
          <w:sz w:val="16"/>
        </w:rPr>
        <w:t xml:space="preserve"> </w:t>
      </w:r>
      <w:proofErr w:type="spellStart"/>
      <w:r w:rsidRPr="001C4B64">
        <w:rPr>
          <w:sz w:val="16"/>
        </w:rPr>
        <w:t>decommodifies</w:t>
      </w:r>
      <w:proofErr w:type="spellEnd"/>
      <w:r w:rsidRPr="001C4B64">
        <w:rPr>
          <w:sz w:val="16"/>
        </w:rPr>
        <w:t xml:space="preserve"> work because, once implemented, employment would not depend on profitability and working people would be protected from unemployment. But as Gøsta Esping-Andersen argues in his classic study </w:t>
      </w:r>
      <w:r w:rsidRPr="001C4B64">
        <w:rPr>
          <w:i/>
          <w:iCs/>
          <w:sz w:val="16"/>
        </w:rPr>
        <w:t>The Three Worlds of Welfare Capitalism</w:t>
      </w:r>
      <w:r w:rsidRPr="001C4B64">
        <w:rPr>
          <w:sz w:val="16"/>
        </w:rPr>
        <w:t xml:space="preserve">, decommodification concerns the income that people can command when they are not working. Accordingly, he examines the relative generosity of unemployment insurance, pensions, and sickness benefits to assess the extent to which labor has been </w:t>
      </w:r>
      <w:proofErr w:type="spellStart"/>
      <w:r w:rsidRPr="001C4B64">
        <w:rPr>
          <w:sz w:val="16"/>
        </w:rPr>
        <w:t>decommodified</w:t>
      </w:r>
      <w:proofErr w:type="spellEnd"/>
      <w:r w:rsidRPr="001C4B64">
        <w:rPr>
          <w:sz w:val="16"/>
        </w:rPr>
        <w:t xml:space="preserve">. In other words, </w:t>
      </w:r>
      <w:r w:rsidRPr="0015003D">
        <w:rPr>
          <w:rStyle w:val="StyleUnderline"/>
          <w:highlight w:val="cyan"/>
        </w:rPr>
        <w:t>decommodification is achieved</w:t>
      </w:r>
      <w:r w:rsidRPr="001C4B64">
        <w:rPr>
          <w:rStyle w:val="StyleUnderline"/>
        </w:rPr>
        <w:t xml:space="preserve"> </w:t>
      </w:r>
      <w:r w:rsidRPr="0015003D">
        <w:rPr>
          <w:rStyle w:val="StyleUnderline"/>
          <w:highlight w:val="cyan"/>
        </w:rPr>
        <w:t>when workers are protected</w:t>
      </w:r>
      <w:r w:rsidRPr="001C4B64">
        <w:rPr>
          <w:rStyle w:val="StyleUnderline"/>
        </w:rPr>
        <w:t xml:space="preserve"> from the pressures to earn a paycheck, not when their paycheck is guaranteed.</w:t>
      </w:r>
    </w:p>
    <w:p w14:paraId="1992E54E" w14:textId="77777777" w:rsidR="0043315A" w:rsidRDefault="0043315A" w:rsidP="0043315A">
      <w:pPr>
        <w:rPr>
          <w:sz w:val="16"/>
        </w:rPr>
      </w:pPr>
      <w:r w:rsidRPr="0015003D">
        <w:rPr>
          <w:rStyle w:val="Emphasis"/>
          <w:highlight w:val="cyan"/>
        </w:rPr>
        <w:t>Human beings should not be treated like bushels of wheat</w:t>
      </w:r>
      <w:r w:rsidRPr="001C4B64">
        <w:rPr>
          <w:rStyle w:val="Emphasis"/>
        </w:rPr>
        <w:t xml:space="preserve"> or tons of steel</w:t>
      </w:r>
      <w:r w:rsidRPr="001C4B64">
        <w:rPr>
          <w:sz w:val="16"/>
        </w:rPr>
        <w:t xml:space="preserve">. </w:t>
      </w:r>
      <w:r w:rsidRPr="001C4B64">
        <w:rPr>
          <w:rStyle w:val="StyleUnderline"/>
        </w:rPr>
        <w:t>Seeing workers as commodities allows both governments and employers to deny that human beings depend on complex networks of caregiving both for themselves and for subsequent generations. The denial of this reality is the foundation for the systematic underfunding of care services for everyone</w:t>
      </w:r>
      <w:r w:rsidRPr="001C4B64">
        <w:rPr>
          <w:sz w:val="16"/>
        </w:rPr>
        <w:t>, from infancy to old age.</w:t>
      </w:r>
    </w:p>
    <w:p w14:paraId="3373993C" w14:textId="77777777" w:rsidR="0043315A" w:rsidRPr="001C4B64" w:rsidRDefault="0043315A" w:rsidP="0043315A">
      <w:pPr>
        <w:pStyle w:val="Heading4"/>
      </w:pPr>
      <w:r>
        <w:t xml:space="preserve">Trump thumps this entire scenario – FJG does nothing to check encroaching fascism now through ICE </w:t>
      </w:r>
    </w:p>
    <w:p w14:paraId="74CA599A" w14:textId="77777777" w:rsidR="0043315A" w:rsidRDefault="0043315A" w:rsidP="0043315A">
      <w:pPr>
        <w:pStyle w:val="Heading3"/>
      </w:pPr>
      <w:r>
        <w:t>1nc—scenario 2</w:t>
      </w:r>
    </w:p>
    <w:p w14:paraId="11DC5BBD" w14:textId="77777777" w:rsidR="0043315A" w:rsidRPr="0015003D" w:rsidRDefault="0043315A" w:rsidP="0043315A">
      <w:pPr>
        <w:pStyle w:val="Heading4"/>
      </w:pPr>
      <w:r>
        <w:t xml:space="preserve">Every single impact card relies on Bostrom and Ord’s </w:t>
      </w:r>
      <w:proofErr w:type="spellStart"/>
      <w:r>
        <w:t>longtermist</w:t>
      </w:r>
      <w:proofErr w:type="spellEnd"/>
      <w:r>
        <w:t xml:space="preserve"> theories of existential risk </w:t>
      </w:r>
    </w:p>
    <w:p w14:paraId="4DB81FA0" w14:textId="77777777" w:rsidR="0043315A" w:rsidRPr="00472F73" w:rsidRDefault="0043315A" w:rsidP="0043315A">
      <w:pPr>
        <w:rPr>
          <w:rFonts w:eastAsia="Calibri"/>
        </w:rPr>
      </w:pPr>
      <w:r>
        <w:rPr>
          <w:rFonts w:eastAsia="Calibri"/>
          <w:b/>
          <w:bCs/>
          <w:sz w:val="26"/>
        </w:rPr>
        <w:t xml:space="preserve">1AC </w:t>
      </w:r>
      <w:r w:rsidRPr="00472F73">
        <w:rPr>
          <w:rFonts w:eastAsia="Calibri"/>
          <w:b/>
          <w:bCs/>
          <w:sz w:val="26"/>
        </w:rPr>
        <w:t>Albert ’20</w:t>
      </w:r>
      <w:r w:rsidRPr="00472F73">
        <w:rPr>
          <w:rFonts w:eastAsia="Calibri"/>
          <w:sz w:val="26"/>
        </w:rPr>
        <w:t xml:space="preserve"> </w:t>
      </w:r>
      <w:r w:rsidRPr="00472F73">
        <w:rPr>
          <w:rFonts w:eastAsia="Calibri"/>
        </w:rPr>
        <w:t>[Michael; April 17; Ph.D. in Political Science from Johns Hopkins University, “The Dangers of Decoupling: Earth System Crisis and the ‘Fourth Industrial Revolution,’” Global Policy, Vol. 11, Issue 2, Wiley Online Library]</w:t>
      </w:r>
    </w:p>
    <w:p w14:paraId="2BA21F48" w14:textId="77777777" w:rsidR="0043315A" w:rsidRPr="00472F73" w:rsidRDefault="0043315A" w:rsidP="0043315A">
      <w:pPr>
        <w:rPr>
          <w:rFonts w:eastAsia="Calibri"/>
        </w:rPr>
      </w:pPr>
      <w:r w:rsidRPr="00472F73">
        <w:rPr>
          <w:rFonts w:eastAsia="Calibri"/>
        </w:rPr>
        <w:t>*FIR = Fourth-Industrial Revolution</w:t>
      </w:r>
    </w:p>
    <w:p w14:paraId="0596E50D" w14:textId="77777777" w:rsidR="0043315A" w:rsidRPr="00472F73" w:rsidRDefault="0043315A" w:rsidP="0043315A">
      <w:pPr>
        <w:rPr>
          <w:sz w:val="14"/>
        </w:rPr>
      </w:pPr>
      <w:r w:rsidRPr="00472F73">
        <w:rPr>
          <w:sz w:val="16"/>
          <w:szCs w:val="16"/>
        </w:rPr>
        <w:t xml:space="preserve">State securitization and totalitarian dangers </w:t>
      </w:r>
      <w:proofErr w:type="gramStart"/>
      <w:r w:rsidRPr="00472F73">
        <w:rPr>
          <w:rFonts w:eastAsia="Calibri"/>
          <w:sz w:val="14"/>
        </w:rPr>
        <w:t>The</w:t>
      </w:r>
      <w:proofErr w:type="gramEnd"/>
      <w:r w:rsidRPr="00472F73">
        <w:rPr>
          <w:rFonts w:eastAsia="Calibri"/>
          <w:sz w:val="14"/>
        </w:rPr>
        <w:t xml:space="preserve"> third key risk domain involves the securitization powers of states. </w:t>
      </w:r>
      <w:r w:rsidRPr="00472F73">
        <w:rPr>
          <w:highlight w:val="cyan"/>
          <w:u w:val="single"/>
        </w:rPr>
        <w:t xml:space="preserve">FIR </w:t>
      </w:r>
      <w:r w:rsidRPr="00472F73">
        <w:rPr>
          <w:u w:val="single"/>
        </w:rPr>
        <w:t>technologies may</w:t>
      </w:r>
      <w:r w:rsidRPr="00472F73">
        <w:rPr>
          <w:rFonts w:eastAsia="Calibri"/>
          <w:sz w:val="14"/>
        </w:rPr>
        <w:t xml:space="preserve"> not qualitatively transform state power individually, though their </w:t>
      </w:r>
      <w:r w:rsidRPr="00472F73">
        <w:rPr>
          <w:rFonts w:eastAsia="Calibri"/>
          <w:u w:val="single"/>
        </w:rPr>
        <w:t>convergent character</w:t>
      </w:r>
      <w:r w:rsidRPr="00472F73">
        <w:rPr>
          <w:rFonts w:eastAsia="Calibri"/>
          <w:sz w:val="14"/>
        </w:rPr>
        <w:t xml:space="preserve"> could </w:t>
      </w:r>
      <w:r w:rsidRPr="00472F73">
        <w:rPr>
          <w:highlight w:val="cyan"/>
          <w:u w:val="single"/>
        </w:rPr>
        <w:t>offer immense power to states</w:t>
      </w:r>
      <w:r w:rsidRPr="00472F73">
        <w:rPr>
          <w:u w:val="single"/>
        </w:rPr>
        <w:t xml:space="preserve"> that are able to systematically harness</w:t>
      </w:r>
      <w:r w:rsidRPr="00472F73">
        <w:rPr>
          <w:rFonts w:eastAsia="Calibri"/>
          <w:sz w:val="14"/>
        </w:rPr>
        <w:t xml:space="preserve"> these </w:t>
      </w:r>
      <w:r w:rsidRPr="00472F73">
        <w:rPr>
          <w:u w:val="single"/>
        </w:rPr>
        <w:t>capabilities for surveillance and militarization purposes</w:t>
      </w:r>
      <w:r w:rsidRPr="00472F73">
        <w:rPr>
          <w:rFonts w:eastAsia="Calibri"/>
          <w:sz w:val="14"/>
        </w:rPr>
        <w:t xml:space="preserve">. Unsurprisingly, such capacities are being intensively pursued by leading states. In particular, </w:t>
      </w:r>
      <w:r w:rsidRPr="00472F73">
        <w:rPr>
          <w:u w:val="single"/>
        </w:rPr>
        <w:t>the US and China appear to be engaged in an AI arms race,</w:t>
      </w:r>
      <w:r w:rsidRPr="00472F73">
        <w:rPr>
          <w:rFonts w:eastAsia="Calibri"/>
          <w:sz w:val="14"/>
        </w:rPr>
        <w:t xml:space="preserve"> with China aiming to create a $150 billion AI industry by 2030 and </w:t>
      </w:r>
      <w:r w:rsidRPr="00472F73">
        <w:rPr>
          <w:u w:val="single"/>
        </w:rPr>
        <w:t>the Pentagon seeking to triple its AI warfare budget</w:t>
      </w:r>
      <w:r w:rsidRPr="00472F73">
        <w:rPr>
          <w:rFonts w:eastAsia="Calibri"/>
          <w:sz w:val="14"/>
        </w:rPr>
        <w:t xml:space="preserve"> to match China’s ambition (</w:t>
      </w:r>
      <w:proofErr w:type="spellStart"/>
      <w:r w:rsidRPr="00472F73">
        <w:rPr>
          <w:rFonts w:eastAsia="Calibri"/>
          <w:sz w:val="14"/>
        </w:rPr>
        <w:t>Ashizuka</w:t>
      </w:r>
      <w:proofErr w:type="spellEnd"/>
      <w:r w:rsidRPr="00472F73">
        <w:rPr>
          <w:rFonts w:eastAsia="Calibri"/>
          <w:sz w:val="14"/>
        </w:rPr>
        <w:t xml:space="preserve">, 2019). Military robotics is also a key field of competition, with worldwide spending tripling between 2000 and 2015 from $2.4 to $7.5 billion, </w:t>
      </w:r>
      <w:proofErr w:type="gramStart"/>
      <w:r w:rsidRPr="00472F73">
        <w:rPr>
          <w:rFonts w:eastAsia="Calibri"/>
          <w:sz w:val="14"/>
        </w:rPr>
        <w:t>and which</w:t>
      </w:r>
      <w:proofErr w:type="gramEnd"/>
      <w:r w:rsidRPr="00472F73">
        <w:rPr>
          <w:rFonts w:eastAsia="Calibri"/>
          <w:sz w:val="14"/>
        </w:rPr>
        <w:t xml:space="preserve"> some </w:t>
      </w:r>
      <w:proofErr w:type="gramStart"/>
      <w:r w:rsidRPr="00472F73">
        <w:rPr>
          <w:rFonts w:eastAsia="Calibri"/>
          <w:sz w:val="14"/>
        </w:rPr>
        <w:t>estimate</w:t>
      </w:r>
      <w:proofErr w:type="gramEnd"/>
      <w:r w:rsidRPr="00472F73">
        <w:rPr>
          <w:rFonts w:eastAsia="Calibri"/>
          <w:sz w:val="14"/>
        </w:rPr>
        <w:t xml:space="preserve"> will double again by 2025 (Allen and Chan, 2017). T</w:t>
      </w:r>
      <w:r w:rsidRPr="00472F73">
        <w:rPr>
          <w:u w:val="single"/>
        </w:rPr>
        <w:t>he US has also spent $29 billion on nanotech</w:t>
      </w:r>
      <w:r w:rsidRPr="00472F73">
        <w:rPr>
          <w:sz w:val="14"/>
        </w:rPr>
        <w:t xml:space="preserve">nology </w:t>
      </w:r>
      <w:r w:rsidRPr="00472F73">
        <w:rPr>
          <w:u w:val="single"/>
        </w:rPr>
        <w:t>research</w:t>
      </w:r>
      <w:r w:rsidRPr="00472F73">
        <w:rPr>
          <w:rFonts w:eastAsia="Calibri"/>
          <w:sz w:val="14"/>
        </w:rPr>
        <w:t xml:space="preserve"> since 2001, with about 20 per cent of its investments involving military applications (National Nanotechnology Initiative, 2019). A short list of potential </w:t>
      </w:r>
      <w:r w:rsidRPr="00472F73">
        <w:rPr>
          <w:u w:val="single"/>
        </w:rPr>
        <w:t>military applications includes powerful and lightweight body armor, microscopic and networked nano‐bots with capacities for ‘swarm intelligence’, and more compact and powerful chemical and nuclear weapons</w:t>
      </w:r>
      <w:r w:rsidRPr="00472F73">
        <w:rPr>
          <w:rFonts w:eastAsia="Calibri"/>
          <w:sz w:val="14"/>
        </w:rPr>
        <w:t xml:space="preserve"> (Drexler, 2013; National Nanotechnology Initiative, 2019). </w:t>
      </w:r>
      <w:r w:rsidRPr="00472F73">
        <w:rPr>
          <w:rFonts w:eastAsia="Calibri"/>
          <w:sz w:val="16"/>
        </w:rPr>
        <w:t xml:space="preserve">The full extent of the capabilities these technologies may unleash cannot be known in advance, though it seems possible that </w:t>
      </w:r>
      <w:r w:rsidRPr="00472F73">
        <w:rPr>
          <w:u w:val="single"/>
        </w:rPr>
        <w:t>they could become an ‘axial’ capability of states</w:t>
      </w:r>
      <w:r w:rsidRPr="00472F73">
        <w:rPr>
          <w:rFonts w:eastAsia="Calibri"/>
          <w:sz w:val="16"/>
        </w:rPr>
        <w:t xml:space="preserve">. As </w:t>
      </w:r>
      <w:proofErr w:type="spellStart"/>
      <w:r w:rsidRPr="00472F73">
        <w:rPr>
          <w:rFonts w:eastAsia="Calibri"/>
          <w:sz w:val="16"/>
        </w:rPr>
        <w:t>Deudney</w:t>
      </w:r>
      <w:proofErr w:type="spellEnd"/>
      <w:r w:rsidRPr="00472F73">
        <w:rPr>
          <w:rFonts w:eastAsia="Calibri"/>
          <w:sz w:val="16"/>
        </w:rPr>
        <w:t xml:space="preserve"> (2007) describes, an axial capability is </w:t>
      </w:r>
      <w:r w:rsidRPr="00472F73">
        <w:rPr>
          <w:u w:val="single"/>
        </w:rPr>
        <w:t>one that can dominate an entire system due to its unique character</w:t>
      </w:r>
      <w:r w:rsidRPr="00472F73">
        <w:rPr>
          <w:rFonts w:eastAsia="Calibri"/>
          <w:sz w:val="16"/>
        </w:rPr>
        <w:t xml:space="preserve">. While FIR technologies may not offer axial capabilities individually, their convergent character is such that they could collectively offer an axial advantage to states able to systematically harness their potential. </w:t>
      </w:r>
      <w:r w:rsidRPr="00472F73">
        <w:rPr>
          <w:u w:val="single"/>
        </w:rPr>
        <w:t>This could take the form of a globally networked and nano‐IOT‐AI powered system harnessing vast capacities for force mobilization and information gathering and processing</w:t>
      </w:r>
      <w:r w:rsidRPr="00472F73">
        <w:rPr>
          <w:rFonts w:eastAsia="Calibri"/>
          <w:sz w:val="16"/>
        </w:rPr>
        <w:t xml:space="preserve">. By integrating nanotechnology, the IOT, big data, and robotics while harnessing the processing power and flexibility of advanced AI, states may in this way be </w:t>
      </w:r>
      <w:proofErr w:type="gramStart"/>
      <w:r w:rsidRPr="00472F73">
        <w:rPr>
          <w:rFonts w:eastAsia="Calibri"/>
          <w:sz w:val="16"/>
        </w:rPr>
        <w:t>in the midst of</w:t>
      </w:r>
      <w:proofErr w:type="gramEnd"/>
      <w:r w:rsidRPr="00472F73">
        <w:rPr>
          <w:rFonts w:eastAsia="Calibri"/>
          <w:sz w:val="16"/>
        </w:rPr>
        <w:t xml:space="preserve"> unleashing technological capabilities </w:t>
      </w:r>
      <w:r w:rsidRPr="00472F73">
        <w:rPr>
          <w:u w:val="single"/>
        </w:rPr>
        <w:t xml:space="preserve">that will enable them </w:t>
      </w:r>
      <w:r w:rsidRPr="00472F73">
        <w:rPr>
          <w:highlight w:val="cyan"/>
          <w:u w:val="single"/>
        </w:rPr>
        <w:t xml:space="preserve">to </w:t>
      </w:r>
      <w:proofErr w:type="spellStart"/>
      <w:r w:rsidRPr="00472F73">
        <w:rPr>
          <w:highlight w:val="cyan"/>
          <w:u w:val="single"/>
        </w:rPr>
        <w:t>informationalize</w:t>
      </w:r>
      <w:proofErr w:type="spellEnd"/>
      <w:r w:rsidRPr="00472F73">
        <w:rPr>
          <w:u w:val="single"/>
        </w:rPr>
        <w:t xml:space="preserve"> and monitor human </w:t>
      </w:r>
      <w:r w:rsidRPr="00472F73">
        <w:rPr>
          <w:highlight w:val="cyan"/>
          <w:u w:val="single"/>
        </w:rPr>
        <w:t xml:space="preserve">populations </w:t>
      </w:r>
      <w:r w:rsidRPr="00472F73">
        <w:rPr>
          <w:u w:val="single"/>
        </w:rPr>
        <w:t xml:space="preserve">while </w:t>
      </w:r>
      <w:r w:rsidRPr="00472F73">
        <w:rPr>
          <w:highlight w:val="cyan"/>
          <w:u w:val="single"/>
        </w:rPr>
        <w:t xml:space="preserve">mobilizing destructive power </w:t>
      </w:r>
      <w:r w:rsidRPr="00472F73">
        <w:rPr>
          <w:u w:val="single"/>
        </w:rPr>
        <w:t xml:space="preserve">with an unprecedented degree of precision and sophistication. </w:t>
      </w:r>
      <w:r w:rsidRPr="00472F73">
        <w:rPr>
          <w:rFonts w:eastAsia="Calibri"/>
          <w:sz w:val="16"/>
        </w:rPr>
        <w:t xml:space="preserve">Of course, without speculating on the future, we can already see how states are taking advantage of the global information infrastructure to enhance control over the security environment. In particular, </w:t>
      </w:r>
      <w:r w:rsidRPr="00472F73">
        <w:rPr>
          <w:u w:val="single"/>
        </w:rPr>
        <w:t>the metastasizing US security state is already in process of</w:t>
      </w:r>
      <w:r w:rsidRPr="00472F73">
        <w:rPr>
          <w:rFonts w:eastAsia="Calibri"/>
          <w:sz w:val="16"/>
        </w:rPr>
        <w:t xml:space="preserve"> forging an incipient Techno‐Leviathan – a ‘global‐surveillance‐state‐in‐the‐making’ – </w:t>
      </w:r>
      <w:r w:rsidRPr="00472F73">
        <w:rPr>
          <w:u w:val="single"/>
        </w:rPr>
        <w:t>whose drive for informational omniscience is pushing it beyond territorial boundaries in an effort to control the global infosphere and erode all pretense of legality and democratic oversight</w:t>
      </w:r>
      <w:r w:rsidRPr="00472F73">
        <w:rPr>
          <w:rFonts w:eastAsia="Calibri"/>
          <w:sz w:val="16"/>
        </w:rPr>
        <w:t xml:space="preserve"> (Engelhardt, 2014, p. 107). And we </w:t>
      </w:r>
      <w:r w:rsidRPr="0015003D">
        <w:rPr>
          <w:rFonts w:eastAsia="Calibri"/>
          <w:sz w:val="16"/>
        </w:rPr>
        <w:t>are seeing comparable</w:t>
      </w:r>
      <w:r w:rsidRPr="00472F73">
        <w:rPr>
          <w:rFonts w:eastAsia="Calibri"/>
          <w:sz w:val="16"/>
        </w:rPr>
        <w:t xml:space="preserve"> developments in China, where advances in AI, the IOT, and big data are being used to construct a ‘citizen score’ system that incentivizes ‘good’ (i.e. regime‐friendly) behavior and punishes citizens for critical thinking (Mitchell and Diamond, 2018). Thus, while securitization trends in the US and China should already give us pause, </w:t>
      </w:r>
      <w:r w:rsidRPr="00472F73">
        <w:rPr>
          <w:u w:val="single"/>
        </w:rPr>
        <w:t>they will only become more extensive and intensive by integrating increasingly advanced FIR technologies over time, which would likely be the case if the latter are relied upon to achieve decoupling</w:t>
      </w:r>
      <w:r w:rsidRPr="00472F73">
        <w:rPr>
          <w:rFonts w:eastAsia="Calibri"/>
          <w:sz w:val="16"/>
        </w:rPr>
        <w:t xml:space="preserve">. The spiral of insecurity and securitization </w:t>
      </w:r>
      <w:r w:rsidRPr="00472F73">
        <w:rPr>
          <w:sz w:val="14"/>
        </w:rPr>
        <w:t xml:space="preserve">Overall, </w:t>
      </w:r>
      <w:r w:rsidRPr="00472F73">
        <w:rPr>
          <w:u w:val="single"/>
        </w:rPr>
        <w:t>due to the combination of democratized violence capacities and totalitarian state powers</w:t>
      </w:r>
      <w:r w:rsidRPr="00472F73">
        <w:rPr>
          <w:sz w:val="14"/>
        </w:rPr>
        <w:t xml:space="preserve"> that </w:t>
      </w:r>
      <w:r w:rsidRPr="00472F73">
        <w:rPr>
          <w:u w:val="single"/>
        </w:rPr>
        <w:t>it would create, the FIR would</w:t>
      </w:r>
      <w:r w:rsidRPr="00472F73">
        <w:rPr>
          <w:sz w:val="14"/>
        </w:rPr>
        <w:t xml:space="preserve"> likely </w:t>
      </w:r>
      <w:r w:rsidRPr="00472F73">
        <w:rPr>
          <w:highlight w:val="cyan"/>
          <w:u w:val="single"/>
        </w:rPr>
        <w:t xml:space="preserve">generate </w:t>
      </w:r>
      <w:r w:rsidRPr="00472F73">
        <w:rPr>
          <w:u w:val="single"/>
        </w:rPr>
        <w:t xml:space="preserve">a reinforcing </w:t>
      </w:r>
      <w:r w:rsidRPr="00472F73">
        <w:rPr>
          <w:highlight w:val="cyan"/>
          <w:u w:val="single"/>
        </w:rPr>
        <w:t xml:space="preserve">spiral of insecurity and securitization </w:t>
      </w:r>
      <w:r w:rsidRPr="00472F73">
        <w:rPr>
          <w:u w:val="single"/>
        </w:rPr>
        <w:t xml:space="preserve">that </w:t>
      </w:r>
      <w:r w:rsidRPr="00472F73">
        <w:rPr>
          <w:highlight w:val="cyan"/>
          <w:u w:val="single"/>
        </w:rPr>
        <w:t>produces</w:t>
      </w:r>
      <w:r w:rsidRPr="00472F73">
        <w:rPr>
          <w:sz w:val="14"/>
        </w:rPr>
        <w:t xml:space="preserve"> a qualitatively new kind of </w:t>
      </w:r>
      <w:r w:rsidRPr="00472F73">
        <w:rPr>
          <w:highlight w:val="cyan"/>
          <w:u w:val="single"/>
        </w:rPr>
        <w:t>techno‐authoritarianism on a global scale</w:t>
      </w:r>
      <w:r w:rsidRPr="00472F73">
        <w:rPr>
          <w:sz w:val="14"/>
        </w:rPr>
        <w:t xml:space="preserve">. To understand how this may come about, it is first important to recognize that even </w:t>
      </w:r>
      <w:r w:rsidRPr="00472F73">
        <w:rPr>
          <w:u w:val="single"/>
        </w:rPr>
        <w:t>if the FIR enables the global economy to grow while stabilizing the climate</w:t>
      </w:r>
      <w:r w:rsidRPr="00472F73">
        <w:rPr>
          <w:sz w:val="14"/>
        </w:rPr>
        <w:t xml:space="preserve"> at 1.5 or 2 degrees C (a highly optimistic assumption), </w:t>
      </w:r>
      <w:r w:rsidRPr="00472F73">
        <w:rPr>
          <w:u w:val="single"/>
        </w:rPr>
        <w:t>this would</w:t>
      </w:r>
      <w:r w:rsidRPr="00472F73">
        <w:rPr>
          <w:sz w:val="14"/>
        </w:rPr>
        <w:t xml:space="preserve"> still (according to one study) </w:t>
      </w:r>
      <w:r w:rsidRPr="00472F73">
        <w:rPr>
          <w:u w:val="single"/>
        </w:rPr>
        <w:t xml:space="preserve">leave 16 to 29 per cent of the world’s population </w:t>
      </w:r>
      <w:r w:rsidRPr="00472F73">
        <w:rPr>
          <w:sz w:val="14"/>
        </w:rPr>
        <w:t xml:space="preserve">(mostly in the Global South) </w:t>
      </w:r>
      <w:r w:rsidRPr="00472F73">
        <w:rPr>
          <w:u w:val="single"/>
        </w:rPr>
        <w:t>vulnerable to lethal climate impacts</w:t>
      </w:r>
      <w:r w:rsidRPr="00472F73">
        <w:rPr>
          <w:sz w:val="14"/>
        </w:rPr>
        <w:t xml:space="preserve"> (Byers et al., 2018). Technological advance could certainly improve adaptation capacities even amidst such environmental changes, but poverty and deprivation will remain difficult to reverse, and deep grievances felt towards </w:t>
      </w:r>
      <w:r w:rsidRPr="00472F73">
        <w:rPr>
          <w:u w:val="single"/>
        </w:rPr>
        <w:t>the Global North</w:t>
      </w:r>
      <w:r w:rsidRPr="00472F73">
        <w:rPr>
          <w:sz w:val="14"/>
        </w:rPr>
        <w:t xml:space="preserve"> – due to its primary responsibility in creating the problem whose consequences are primarily suffered in the Global South – </w:t>
      </w:r>
      <w:r w:rsidRPr="00472F73">
        <w:rPr>
          <w:u w:val="single"/>
        </w:rPr>
        <w:t>will make militant and/or terrorist violence a likely response</w:t>
      </w:r>
      <w:r w:rsidRPr="00472F73">
        <w:rPr>
          <w:sz w:val="14"/>
        </w:rPr>
        <w:t xml:space="preserve">. Second, we can see that </w:t>
      </w:r>
      <w:r w:rsidRPr="00472F73">
        <w:rPr>
          <w:u w:val="single"/>
        </w:rPr>
        <w:t>the increasing dependence of the global economy on FIR technologies would create an exponential expansion of possible bio- and cyber-attack vectors</w:t>
      </w:r>
      <w:r w:rsidRPr="00472F73">
        <w:rPr>
          <w:sz w:val="14"/>
        </w:rPr>
        <w:t xml:space="preserve">. In conjunction with steady advances in technologies of securitization and rising fear among policy makers and populations, </w:t>
      </w:r>
      <w:r w:rsidRPr="00472F73">
        <w:rPr>
          <w:b/>
          <w:iCs/>
          <w:u w:val="single"/>
        </w:rPr>
        <w:t>it may only require a relatively ‘minimal’ attack</w:t>
      </w:r>
      <w:r w:rsidRPr="00472F73">
        <w:rPr>
          <w:sz w:val="14"/>
        </w:rPr>
        <w:t xml:space="preserve"> (e.g. something comparable to 9/11, rather than the kind of million or even billion casualty attack feared by some bioterror experts) </w:t>
      </w:r>
      <w:r w:rsidRPr="00472F73">
        <w:rPr>
          <w:b/>
          <w:iCs/>
          <w:u w:val="single"/>
        </w:rPr>
        <w:t xml:space="preserve">to catalyze a further threshold of intensified global securitization. </w:t>
      </w:r>
      <w:r w:rsidRPr="00472F73">
        <w:rPr>
          <w:sz w:val="14"/>
        </w:rPr>
        <w:t xml:space="preserve">What might this threshold entail? Abstractly, </w:t>
      </w:r>
      <w:r w:rsidRPr="00472F73">
        <w:rPr>
          <w:u w:val="single"/>
        </w:rPr>
        <w:t>it could be</w:t>
      </w:r>
      <w:r w:rsidRPr="00472F73">
        <w:rPr>
          <w:sz w:val="14"/>
        </w:rPr>
        <w:t xml:space="preserve"> understood as </w:t>
      </w:r>
      <w:r w:rsidRPr="00472F73">
        <w:rPr>
          <w:u w:val="single"/>
        </w:rPr>
        <w:t>a shift from</w:t>
      </w:r>
      <w:r w:rsidRPr="00472F73">
        <w:rPr>
          <w:sz w:val="14"/>
        </w:rPr>
        <w:t xml:space="preserve"> a predominant </w:t>
      </w:r>
      <w:r w:rsidRPr="00472F73">
        <w:rPr>
          <w:u w:val="single"/>
        </w:rPr>
        <w:t>‘liberal’ security</w:t>
      </w:r>
      <w:r w:rsidRPr="00472F73">
        <w:rPr>
          <w:sz w:val="14"/>
        </w:rPr>
        <w:t xml:space="preserve"> apparatus </w:t>
      </w:r>
      <w:r w:rsidRPr="00472F73">
        <w:rPr>
          <w:u w:val="single"/>
        </w:rPr>
        <w:t xml:space="preserve">to an ‘authoritarian’ mode that </w:t>
      </w:r>
      <w:r w:rsidRPr="00472F73">
        <w:rPr>
          <w:highlight w:val="cyan"/>
          <w:u w:val="single"/>
        </w:rPr>
        <w:t>establishes a permanent ‘state of emergency’</w:t>
      </w:r>
      <w:r w:rsidRPr="00472F73">
        <w:rPr>
          <w:u w:val="single"/>
        </w:rPr>
        <w:t xml:space="preserve"> on a global scale</w:t>
      </w:r>
      <w:r w:rsidRPr="00472F73">
        <w:rPr>
          <w:sz w:val="14"/>
        </w:rPr>
        <w:t xml:space="preserve"> (Opitz, 2011). While we can only speculate on what this might look like in practice, especially as technologies of securitization advance, it would likely involve a conjoined transformation in and </w:t>
      </w:r>
      <w:r w:rsidRPr="00472F73">
        <w:rPr>
          <w:u w:val="single"/>
        </w:rPr>
        <w:t>integration of both technological‐surveillance and institutional‐legal assemblages</w:t>
      </w:r>
      <w:r w:rsidRPr="00472F73">
        <w:rPr>
          <w:sz w:val="14"/>
        </w:rPr>
        <w:t xml:space="preserve">, with the former being intensified and extended while the latter </w:t>
      </w:r>
      <w:r w:rsidRPr="00472F73">
        <w:rPr>
          <w:u w:val="single"/>
        </w:rPr>
        <w:t>sheds all pretext of democratic oversight to become an increasingly absolutist form of sovereign authority</w:t>
      </w:r>
      <w:r w:rsidRPr="00472F73">
        <w:rPr>
          <w:sz w:val="14"/>
        </w:rPr>
        <w:t xml:space="preserve"> on a global scale. Surveillance would reach from the planetary to the molecular scale through a network of satellites, distributed environmental sensors, and AI‐facilitated data collection and processing techniques; military force mobilization capacities of nearly absolute speed and global reach could be created through a combination of space‐based and networked AI‐robotic weapons systems; and the right of the planetary sovereign to detain individuals, mobilize force without legal pretext, and constrict the mobility of people and goods to more tightly regulated territories, would be enshrined. While </w:t>
      </w:r>
      <w:r w:rsidRPr="00472F73">
        <w:rPr>
          <w:u w:val="single"/>
        </w:rPr>
        <w:t>such</w:t>
      </w:r>
      <w:r w:rsidRPr="00472F73">
        <w:rPr>
          <w:sz w:val="14"/>
        </w:rPr>
        <w:t xml:space="preserve"> an apparatus </w:t>
      </w:r>
      <w:r w:rsidRPr="00472F73">
        <w:rPr>
          <w:u w:val="single"/>
        </w:rPr>
        <w:t xml:space="preserve">may </w:t>
      </w:r>
      <w:proofErr w:type="gramStart"/>
      <w:r w:rsidRPr="00472F73">
        <w:rPr>
          <w:u w:val="single"/>
        </w:rPr>
        <w:t>seem far‐fetched</w:t>
      </w:r>
      <w:proofErr w:type="gramEnd"/>
      <w:r w:rsidRPr="00472F73">
        <w:rPr>
          <w:u w:val="single"/>
        </w:rPr>
        <w:t>, philosopher</w:t>
      </w:r>
      <w:r w:rsidRPr="00472F73">
        <w:rPr>
          <w:sz w:val="14"/>
        </w:rPr>
        <w:t xml:space="preserve"> and futurist </w:t>
      </w:r>
      <w:r w:rsidRPr="0015003D">
        <w:rPr>
          <w:rStyle w:val="StyleUnderline"/>
          <w:highlight w:val="magenta"/>
        </w:rPr>
        <w:t>Nick Bostrom</w:t>
      </w:r>
      <w:r w:rsidRPr="00472F73">
        <w:rPr>
          <w:u w:val="single"/>
        </w:rPr>
        <w:t xml:space="preserve"> envisions a similarly totalitarian global surveillance system as the </w:t>
      </w:r>
      <w:proofErr w:type="gramStart"/>
      <w:r w:rsidRPr="00472F73">
        <w:rPr>
          <w:u w:val="single"/>
        </w:rPr>
        <w:t>necessary prerequisite</w:t>
      </w:r>
      <w:proofErr w:type="gramEnd"/>
      <w:r w:rsidRPr="00472F73">
        <w:rPr>
          <w:u w:val="single"/>
        </w:rPr>
        <w:t xml:space="preserve"> of global security in an age of democratized weapons of mass destruction</w:t>
      </w:r>
      <w:r w:rsidRPr="00472F73">
        <w:rPr>
          <w:sz w:val="14"/>
        </w:rPr>
        <w:t xml:space="preserve"> (</w:t>
      </w:r>
      <w:r w:rsidRPr="0015003D">
        <w:rPr>
          <w:sz w:val="14"/>
          <w:highlight w:val="magenta"/>
        </w:rPr>
        <w:t>Bostrom, 2018).</w:t>
      </w:r>
      <w:r w:rsidRPr="00472F73">
        <w:rPr>
          <w:sz w:val="14"/>
        </w:rPr>
        <w:t xml:space="preserve"> And he notes that ‘</w:t>
      </w:r>
      <w:r w:rsidRPr="00472F73">
        <w:rPr>
          <w:u w:val="single"/>
        </w:rPr>
        <w:t>thanks to</w:t>
      </w:r>
      <w:r w:rsidRPr="00472F73">
        <w:rPr>
          <w:sz w:val="14"/>
        </w:rPr>
        <w:t xml:space="preserve"> the falling price of cameras, data transmission, storage, and computing, and the rapid </w:t>
      </w:r>
      <w:r w:rsidRPr="00472F73">
        <w:rPr>
          <w:u w:val="single"/>
        </w:rPr>
        <w:t xml:space="preserve">advances in </w:t>
      </w:r>
      <w:r w:rsidRPr="0015003D">
        <w:rPr>
          <w:highlight w:val="magenta"/>
          <w:u w:val="single"/>
        </w:rPr>
        <w:t>AI‐enabled content analysis</w:t>
      </w:r>
      <w:r w:rsidRPr="00472F73">
        <w:rPr>
          <w:u w:val="single"/>
        </w:rPr>
        <w:t xml:space="preserve">, [it] may soon become both </w:t>
      </w:r>
      <w:r w:rsidRPr="0015003D">
        <w:rPr>
          <w:highlight w:val="magenta"/>
          <w:u w:val="single"/>
        </w:rPr>
        <w:t>technologically feasible</w:t>
      </w:r>
      <w:r w:rsidRPr="00472F73">
        <w:rPr>
          <w:u w:val="single"/>
        </w:rPr>
        <w:t xml:space="preserve"> and affordable’</w:t>
      </w:r>
      <w:r w:rsidRPr="00472F73">
        <w:rPr>
          <w:sz w:val="14"/>
        </w:rPr>
        <w:t xml:space="preserve"> (</w:t>
      </w:r>
      <w:r w:rsidRPr="0015003D">
        <w:rPr>
          <w:sz w:val="14"/>
          <w:highlight w:val="magenta"/>
        </w:rPr>
        <w:t>Bostrom, 2018</w:t>
      </w:r>
      <w:r w:rsidRPr="00472F73">
        <w:rPr>
          <w:sz w:val="14"/>
        </w:rPr>
        <w:t xml:space="preserve">, p. 25). In sum, while </w:t>
      </w:r>
      <w:r w:rsidRPr="00472F73">
        <w:rPr>
          <w:u w:val="single"/>
        </w:rPr>
        <w:t xml:space="preserve">techno‐authoritarian trends are already evident in the US and China, </w:t>
      </w:r>
      <w:r w:rsidRPr="00472F73">
        <w:rPr>
          <w:highlight w:val="cyan"/>
          <w:u w:val="single"/>
        </w:rPr>
        <w:t>FIR tech</w:t>
      </w:r>
      <w:r w:rsidRPr="00472F73">
        <w:rPr>
          <w:u w:val="single"/>
        </w:rPr>
        <w:t>nologies would further enhance their capabilities while ‘</w:t>
      </w:r>
      <w:r w:rsidRPr="00472F73">
        <w:rPr>
          <w:highlight w:val="cyan"/>
          <w:u w:val="single"/>
        </w:rPr>
        <w:t xml:space="preserve">democratizing’ WMD </w:t>
      </w:r>
      <w:r w:rsidRPr="00472F73">
        <w:rPr>
          <w:u w:val="single"/>
        </w:rPr>
        <w:t xml:space="preserve">capacities </w:t>
      </w:r>
      <w:r w:rsidRPr="00472F73">
        <w:rPr>
          <w:highlight w:val="cyan"/>
          <w:u w:val="single"/>
        </w:rPr>
        <w:t>among non‐state actors</w:t>
      </w:r>
      <w:r w:rsidRPr="00472F73">
        <w:rPr>
          <w:sz w:val="14"/>
        </w:rPr>
        <w:t xml:space="preserve"> (Blum and Wittes, 2015). </w:t>
      </w:r>
      <w:r w:rsidRPr="00472F73">
        <w:rPr>
          <w:b/>
          <w:iCs/>
          <w:u w:val="single"/>
        </w:rPr>
        <w:t xml:space="preserve">This would </w:t>
      </w:r>
      <w:r w:rsidRPr="00472F73">
        <w:rPr>
          <w:b/>
          <w:iCs/>
          <w:highlight w:val="cyan"/>
          <w:u w:val="single"/>
        </w:rPr>
        <w:t xml:space="preserve">incentivize </w:t>
      </w:r>
      <w:r w:rsidRPr="00472F73">
        <w:rPr>
          <w:b/>
          <w:iCs/>
          <w:u w:val="single"/>
        </w:rPr>
        <w:t xml:space="preserve">states to extend and deepen </w:t>
      </w:r>
      <w:r w:rsidRPr="00472F73">
        <w:rPr>
          <w:b/>
          <w:iCs/>
          <w:highlight w:val="cyan"/>
          <w:u w:val="single"/>
        </w:rPr>
        <w:t>surveillance</w:t>
      </w:r>
      <w:r w:rsidRPr="00472F73">
        <w:rPr>
          <w:b/>
          <w:iCs/>
          <w:u w:val="single"/>
        </w:rPr>
        <w:t xml:space="preserve"> as far as possible while making democratic populations more willing to accept intensified securitization</w:t>
      </w:r>
      <w:r w:rsidRPr="00472F73">
        <w:rPr>
          <w:sz w:val="14"/>
        </w:rPr>
        <w:t xml:space="preserve">, therefore making it difficult to avoid an authoritarian global security apparatus. </w:t>
      </w:r>
      <w:r w:rsidRPr="00472F73">
        <w:rPr>
          <w:rFonts w:eastAsia="Calibri"/>
          <w:sz w:val="16"/>
          <w:szCs w:val="16"/>
        </w:rPr>
        <w:t xml:space="preserve">Conclusions </w:t>
      </w:r>
      <w:r w:rsidRPr="00472F73">
        <w:rPr>
          <w:sz w:val="14"/>
        </w:rPr>
        <w:t xml:space="preserve">To return to the question that opened this essay: can global capitalism solve the earth system crisis? I have shown that the answer is an ambiguous maybe: </w:t>
      </w:r>
      <w:r w:rsidRPr="00472F73">
        <w:rPr>
          <w:u w:val="single"/>
        </w:rPr>
        <w:t>the FIR may enable economic growth to decouple sufficiently rapidly from CO2 emissions</w:t>
      </w:r>
      <w:r w:rsidRPr="00472F73">
        <w:rPr>
          <w:sz w:val="14"/>
        </w:rPr>
        <w:t xml:space="preserve"> and broader environmental impacts to stabilize the earth system, </w:t>
      </w:r>
      <w:r w:rsidRPr="00472F73">
        <w:rPr>
          <w:u w:val="single"/>
        </w:rPr>
        <w:t>though these technological solutions</w:t>
      </w:r>
      <w:r w:rsidRPr="00472F73">
        <w:rPr>
          <w:sz w:val="14"/>
        </w:rPr>
        <w:t xml:space="preserve"> would then </w:t>
      </w:r>
      <w:r w:rsidRPr="00472F73">
        <w:rPr>
          <w:u w:val="single"/>
        </w:rPr>
        <w:t>intensify risks in</w:t>
      </w:r>
      <w:r w:rsidRPr="00472F73">
        <w:rPr>
          <w:sz w:val="14"/>
        </w:rPr>
        <w:t xml:space="preserve"> the domains of </w:t>
      </w:r>
      <w:r w:rsidRPr="00472F73">
        <w:rPr>
          <w:u w:val="single"/>
        </w:rPr>
        <w:t>biosecurity, cybersecurity, and state surveillance</w:t>
      </w:r>
      <w:r w:rsidRPr="00472F73">
        <w:rPr>
          <w:sz w:val="14"/>
        </w:rPr>
        <w:t xml:space="preserve">, thereby </w:t>
      </w:r>
      <w:r w:rsidRPr="00472F73">
        <w:rPr>
          <w:b/>
          <w:iCs/>
          <w:u w:val="single"/>
        </w:rPr>
        <w:t>unleashing a spiral of insecurity and securitization</w:t>
      </w:r>
      <w:r w:rsidRPr="00472F73">
        <w:rPr>
          <w:sz w:val="14"/>
        </w:rPr>
        <w:t xml:space="preserve"> that will push global capitalism </w:t>
      </w:r>
      <w:r w:rsidRPr="00472F73">
        <w:rPr>
          <w:b/>
          <w:iCs/>
          <w:u w:val="single"/>
        </w:rPr>
        <w:t>towards</w:t>
      </w:r>
      <w:r w:rsidRPr="00472F73">
        <w:rPr>
          <w:sz w:val="14"/>
        </w:rPr>
        <w:t xml:space="preserve"> a new kind of </w:t>
      </w:r>
      <w:r w:rsidRPr="00472F73">
        <w:rPr>
          <w:b/>
          <w:iCs/>
          <w:u w:val="single"/>
        </w:rPr>
        <w:t>techno‐authoritarianism</w:t>
      </w:r>
      <w:r w:rsidRPr="00472F73">
        <w:rPr>
          <w:sz w:val="14"/>
        </w:rPr>
        <w:t xml:space="preserve">. It is thus worth showing, in a way that differs from, yet complements the arguments of degrowth advocates, that </w:t>
      </w:r>
      <w:r w:rsidRPr="00472F73">
        <w:rPr>
          <w:u w:val="single"/>
        </w:rPr>
        <w:t>even if global capitalism can succeed in stabilizing the earth system</w:t>
      </w:r>
      <w:r w:rsidRPr="00472F73">
        <w:rPr>
          <w:sz w:val="14"/>
        </w:rPr>
        <w:t xml:space="preserve"> in a context of endless growth, then </w:t>
      </w:r>
      <w:r w:rsidRPr="00472F73">
        <w:rPr>
          <w:u w:val="single"/>
        </w:rPr>
        <w:t>it would</w:t>
      </w:r>
      <w:r w:rsidRPr="00472F73">
        <w:rPr>
          <w:sz w:val="14"/>
        </w:rPr>
        <w:t xml:space="preserve"> likely </w:t>
      </w:r>
      <w:r w:rsidRPr="00472F73">
        <w:rPr>
          <w:u w:val="single"/>
        </w:rPr>
        <w:t>create security threats and totalitarian dangers that</w:t>
      </w:r>
      <w:r w:rsidRPr="00472F73">
        <w:rPr>
          <w:sz w:val="14"/>
        </w:rPr>
        <w:t xml:space="preserve"> would </w:t>
      </w:r>
      <w:r w:rsidRPr="00472F73">
        <w:rPr>
          <w:u w:val="single"/>
        </w:rPr>
        <w:t xml:space="preserve">undermine the desirability of such a system. </w:t>
      </w:r>
      <w:r w:rsidRPr="00472F73">
        <w:rPr>
          <w:b/>
          <w:iCs/>
          <w:highlight w:val="cyan"/>
          <w:u w:val="single"/>
        </w:rPr>
        <w:t>This</w:t>
      </w:r>
      <w:r w:rsidRPr="00472F73">
        <w:rPr>
          <w:sz w:val="14"/>
        </w:rPr>
        <w:t xml:space="preserve"> conclusion </w:t>
      </w:r>
      <w:r w:rsidRPr="00472F73">
        <w:rPr>
          <w:b/>
          <w:iCs/>
          <w:highlight w:val="cyan"/>
          <w:u w:val="single"/>
        </w:rPr>
        <w:t>reinforces the need for</w:t>
      </w:r>
      <w:r w:rsidRPr="00472F73">
        <w:rPr>
          <w:b/>
          <w:iCs/>
          <w:u w:val="single"/>
        </w:rPr>
        <w:t xml:space="preserve"> a set of global policies that </w:t>
      </w:r>
      <w:r w:rsidRPr="00472F73">
        <w:rPr>
          <w:b/>
          <w:iCs/>
          <w:highlight w:val="cyan"/>
          <w:u w:val="single"/>
        </w:rPr>
        <w:t>break</w:t>
      </w:r>
      <w:r w:rsidRPr="00472F73">
        <w:rPr>
          <w:b/>
          <w:iCs/>
          <w:u w:val="single"/>
        </w:rPr>
        <w:t xml:space="preserve"> </w:t>
      </w:r>
      <w:r w:rsidRPr="00472F73">
        <w:rPr>
          <w:sz w:val="14"/>
        </w:rPr>
        <w:t xml:space="preserve">decisively </w:t>
      </w:r>
      <w:r w:rsidRPr="00472F73">
        <w:rPr>
          <w:b/>
          <w:iCs/>
          <w:highlight w:val="cyan"/>
          <w:u w:val="single"/>
        </w:rPr>
        <w:t>from</w:t>
      </w:r>
      <w:r w:rsidRPr="00472F73">
        <w:rPr>
          <w:b/>
          <w:iCs/>
          <w:u w:val="single"/>
        </w:rPr>
        <w:t xml:space="preserve"> the </w:t>
      </w:r>
      <w:r w:rsidRPr="00472F73">
        <w:rPr>
          <w:b/>
          <w:iCs/>
          <w:highlight w:val="cyan"/>
          <w:u w:val="single"/>
        </w:rPr>
        <w:t>growth</w:t>
      </w:r>
      <w:r w:rsidRPr="00472F73">
        <w:rPr>
          <w:b/>
          <w:iCs/>
          <w:u w:val="single"/>
        </w:rPr>
        <w:t>‐oriented status quo</w:t>
      </w:r>
      <w:r w:rsidRPr="00472F73">
        <w:rPr>
          <w:sz w:val="14"/>
        </w:rPr>
        <w:t xml:space="preserve">. On one hand, to dampen these technological trends and improve the prospects of earth system stabilization, </w:t>
      </w:r>
      <w:r w:rsidRPr="00472F73">
        <w:rPr>
          <w:u w:val="single"/>
        </w:rPr>
        <w:t>the pursuit of GDP growth should be replaced by alternative goals based on new metrics</w:t>
      </w:r>
      <w:r w:rsidRPr="00472F73">
        <w:rPr>
          <w:sz w:val="14"/>
        </w:rPr>
        <w:t xml:space="preserve"> (e.g. the Genuine Progress Indicator or Index of Sustainable Economic Welfare) that more accurately represent social welfare (Kallis, 2018). The European Commission’s Beyond GDP project shows that steps are being taken in this direction, though they should go further </w:t>
      </w:r>
      <w:r w:rsidRPr="00472F73">
        <w:rPr>
          <w:b/>
          <w:iCs/>
          <w:u w:val="single"/>
        </w:rPr>
        <w:t>by explicitly ending reliance on growth by placing hard caps on material‐energy throughput</w:t>
      </w:r>
      <w:r w:rsidRPr="00472F73">
        <w:rPr>
          <w:u w:val="single"/>
        </w:rPr>
        <w:t xml:space="preserve"> while restructuring economies so that livelihoods are not dependent on increasing GDP </w:t>
      </w:r>
      <w:r w:rsidRPr="00472F73">
        <w:rPr>
          <w:sz w:val="14"/>
        </w:rPr>
        <w:t xml:space="preserve">(Hickel, 2019; O’Neill et al., 2018). On the other hand, many FIR technologies (especially </w:t>
      </w:r>
      <w:proofErr w:type="gramStart"/>
      <w:r w:rsidRPr="00472F73">
        <w:rPr>
          <w:sz w:val="14"/>
        </w:rPr>
        <w:t>open source</w:t>
      </w:r>
      <w:proofErr w:type="gramEnd"/>
      <w:r w:rsidRPr="00472F73">
        <w:rPr>
          <w:sz w:val="14"/>
        </w:rPr>
        <w:t xml:space="preserve"> synthetic biology) offer great promise for improving human welfare through advances in sustainable energy, agriculture, and medicine. Thus, transitioning beyond growth should not necessarily entail abandoning these technologies, and strong global regimes for regulating and monitoring their use would therefore be necessary. However, rather than simply strengthening existing regimes like the Biological Weapons Convention (Charlet, 2018) or relying on private sector‐led initiatives to regulate emerging risks ‘without </w:t>
      </w:r>
      <w:r w:rsidRPr="0015003D">
        <w:rPr>
          <w:sz w:val="14"/>
        </w:rPr>
        <w:t>impeding the capacity of research to deliver innovation and economic growth’ (Schwab, 2017, p. 90), more far‐reaching changes</w:t>
      </w:r>
      <w:r w:rsidRPr="00472F73">
        <w:rPr>
          <w:sz w:val="14"/>
        </w:rPr>
        <w:t xml:space="preserve"> are needed to enhance democratic control over the pace and direction of technological innovation, thereby counter‐balancing the influence of multinational firms and militaries. In particular, ‘citizens assemblies’ should be empowered to debate the relative benefits and risks posed by FIR technologies (from synthetic biology to IoT, nanotechnology, and AI) and set mandates regarding investment levels and priorities, the direction of research, and the pace of deployment, while also having the right to ‘relinquish’ certain technological trajectories if their risks are perceived to outweigh the benefits.5 Overall, </w:t>
      </w:r>
      <w:r w:rsidRPr="00472F73">
        <w:rPr>
          <w:u w:val="single"/>
        </w:rPr>
        <w:t>a ‘post‐growth’ economy based on more democratized ownership of common wealth</w:t>
      </w:r>
      <w:r w:rsidRPr="00472F73">
        <w:rPr>
          <w:sz w:val="14"/>
        </w:rPr>
        <w:t xml:space="preserve">, </w:t>
      </w:r>
      <w:r w:rsidRPr="00472F73">
        <w:rPr>
          <w:b/>
          <w:iCs/>
          <w:u w:val="single"/>
        </w:rPr>
        <w:t>reduced overall material‐energetic throughput</w:t>
      </w:r>
      <w:r w:rsidRPr="00472F73">
        <w:rPr>
          <w:sz w:val="14"/>
        </w:rPr>
        <w:t xml:space="preserve">, </w:t>
      </w:r>
      <w:r w:rsidRPr="00472F73">
        <w:rPr>
          <w:u w:val="single"/>
        </w:rPr>
        <w:t>decelerated and democratically controlled technological innovation</w:t>
      </w:r>
      <w:r w:rsidRPr="00472F73">
        <w:rPr>
          <w:sz w:val="14"/>
        </w:rPr>
        <w:t xml:space="preserve">, </w:t>
      </w:r>
      <w:r w:rsidRPr="00472F73">
        <w:rPr>
          <w:b/>
          <w:iCs/>
          <w:u w:val="single"/>
        </w:rPr>
        <w:t>and prioritization of production for meeting essential human needs rather than profit</w:t>
      </w:r>
      <w:r w:rsidRPr="00472F73">
        <w:rPr>
          <w:sz w:val="14"/>
        </w:rPr>
        <w:t xml:space="preserve"> (Hickel, 2019; Kallis, 2018; Raworth, 2017), </w:t>
      </w:r>
      <w:r w:rsidRPr="00472F73">
        <w:rPr>
          <w:u w:val="single"/>
        </w:rPr>
        <w:t xml:space="preserve">has the potential to </w:t>
      </w:r>
      <w:r w:rsidRPr="00472F73">
        <w:rPr>
          <w:highlight w:val="cyan"/>
          <w:u w:val="single"/>
        </w:rPr>
        <w:t>create a global political‐economy that meets all human needs</w:t>
      </w:r>
      <w:r w:rsidRPr="00472F73">
        <w:rPr>
          <w:u w:val="single"/>
        </w:rPr>
        <w:t xml:space="preserve"> within planetary boundaries </w:t>
      </w:r>
      <w:r w:rsidRPr="00472F73">
        <w:rPr>
          <w:highlight w:val="cyan"/>
          <w:u w:val="single"/>
        </w:rPr>
        <w:t xml:space="preserve">without shifting </w:t>
      </w:r>
      <w:r w:rsidRPr="00472F73">
        <w:rPr>
          <w:u w:val="single"/>
        </w:rPr>
        <w:t xml:space="preserve">problems </w:t>
      </w:r>
      <w:r w:rsidRPr="00472F73">
        <w:rPr>
          <w:highlight w:val="cyan"/>
          <w:u w:val="single"/>
        </w:rPr>
        <w:t>into</w:t>
      </w:r>
      <w:r w:rsidRPr="00472F73">
        <w:rPr>
          <w:sz w:val="14"/>
        </w:rPr>
        <w:t xml:space="preserve"> the realms of biosecurity, cybersecurity, and state </w:t>
      </w:r>
      <w:r w:rsidRPr="00472F73">
        <w:rPr>
          <w:b/>
          <w:iCs/>
          <w:highlight w:val="cyan"/>
          <w:u w:val="single"/>
        </w:rPr>
        <w:t>securitization</w:t>
      </w:r>
      <w:r w:rsidRPr="00472F73">
        <w:rPr>
          <w:sz w:val="14"/>
        </w:rPr>
        <w:t xml:space="preserve">. While the obstacles it confronts are of course formidable, </w:t>
      </w:r>
      <w:r w:rsidRPr="00472F73">
        <w:rPr>
          <w:b/>
          <w:iCs/>
          <w:u w:val="single"/>
        </w:rPr>
        <w:t>the alternatives may be ecological collapse and civilizational breakdown</w:t>
      </w:r>
      <w:r w:rsidRPr="00472F73">
        <w:rPr>
          <w:u w:val="single"/>
        </w:rPr>
        <w:t xml:space="preserve"> (</w:t>
      </w:r>
      <w:r w:rsidRPr="00472F73">
        <w:rPr>
          <w:sz w:val="14"/>
        </w:rPr>
        <w:t xml:space="preserve">if the FIR fails to decouple economic growth from environmental impacts) </w:t>
      </w:r>
      <w:r w:rsidRPr="00472F73">
        <w:rPr>
          <w:b/>
          <w:iCs/>
          <w:u w:val="single"/>
        </w:rPr>
        <w:t xml:space="preserve">or global techno‐authoritarianism </w:t>
      </w:r>
      <w:r w:rsidRPr="00472F73">
        <w:rPr>
          <w:sz w:val="14"/>
        </w:rPr>
        <w:t>(if it succeeds).</w:t>
      </w:r>
    </w:p>
    <w:p w14:paraId="08DDD9AD" w14:textId="77777777" w:rsidR="0043315A" w:rsidRDefault="0043315A" w:rsidP="0043315A">
      <w:pPr>
        <w:pStyle w:val="Heading4"/>
      </w:pPr>
      <w:r>
        <w:t>And again.</w:t>
      </w:r>
    </w:p>
    <w:p w14:paraId="41F46CEE" w14:textId="77777777" w:rsidR="0043315A" w:rsidRPr="00472F73" w:rsidRDefault="0043315A" w:rsidP="0043315A">
      <w:r w:rsidRPr="004E5749">
        <w:rPr>
          <w:rStyle w:val="Style13ptBold"/>
        </w:rPr>
        <w:t xml:space="preserve">1ac </w:t>
      </w:r>
      <w:r w:rsidRPr="00472F73">
        <w:t xml:space="preserve">Jakub </w:t>
      </w:r>
      <w:proofErr w:type="spellStart"/>
      <w:r w:rsidRPr="00472F73">
        <w:rPr>
          <w:b/>
          <w:bCs/>
          <w:sz w:val="26"/>
        </w:rPr>
        <w:t>Groweic</w:t>
      </w:r>
      <w:proofErr w:type="spellEnd"/>
      <w:r w:rsidRPr="00472F73">
        <w:rPr>
          <w:b/>
          <w:bCs/>
          <w:sz w:val="26"/>
        </w:rPr>
        <w:t xml:space="preserve"> 24</w:t>
      </w:r>
      <w:r w:rsidRPr="00472F73">
        <w:t xml:space="preserve">. Full Professor and Head of the Department of Quantitative Economics at SGH Warsaw School of Economics; Technological and Economic Development of Economy, “Existential Risk from Transformative AI: An Economic Perspective,” vol. 30. </w:t>
      </w:r>
    </w:p>
    <w:p w14:paraId="5903D14F" w14:textId="77777777" w:rsidR="0043315A" w:rsidRPr="00472F73" w:rsidRDefault="0043315A" w:rsidP="0043315A">
      <w:pPr>
        <w:rPr>
          <w:sz w:val="16"/>
        </w:rPr>
      </w:pPr>
      <w:r w:rsidRPr="00472F73">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0070DB">
        <w:rPr>
          <w:u w:val="single"/>
        </w:rPr>
        <w:t>the pace of</w:t>
      </w:r>
      <w:r w:rsidRPr="000070DB">
        <w:rPr>
          <w:sz w:val="16"/>
        </w:rPr>
        <w:t xml:space="preserve"> global </w:t>
      </w:r>
      <w:r w:rsidRPr="000070DB">
        <w:rPr>
          <w:u w:val="single"/>
        </w:rPr>
        <w:t xml:space="preserve">economic </w:t>
      </w:r>
      <w:r w:rsidRPr="000070DB">
        <w:rPr>
          <w:b/>
          <w:iCs/>
          <w:u w:val="single"/>
        </w:rPr>
        <w:t>growth</w:t>
      </w:r>
      <w:r w:rsidRPr="000070DB">
        <w:rPr>
          <w:u w:val="single"/>
        </w:rPr>
        <w:t xml:space="preserve"> was determined by</w:t>
      </w:r>
      <w:r w:rsidRPr="000070DB">
        <w:rPr>
          <w:sz w:val="16"/>
        </w:rPr>
        <w:t xml:space="preserve"> the </w:t>
      </w:r>
      <w:r w:rsidRPr="000070DB">
        <w:rPr>
          <w:b/>
          <w:iCs/>
          <w:u w:val="single"/>
        </w:rPr>
        <w:t>pace</w:t>
      </w:r>
      <w:r w:rsidRPr="000070DB">
        <w:rPr>
          <w:u w:val="single"/>
        </w:rPr>
        <w:t xml:space="preserve"> of</w:t>
      </w:r>
      <w:r w:rsidRPr="000070DB">
        <w:rPr>
          <w:sz w:val="16"/>
        </w:rPr>
        <w:t xml:space="preserve"> growth in effective, technologically augmented human </w:t>
      </w:r>
      <w:r w:rsidRPr="000070DB">
        <w:rPr>
          <w:b/>
          <w:iCs/>
          <w:u w:val="single"/>
        </w:rPr>
        <w:t>cognitive work</w:t>
      </w:r>
      <w:r w:rsidRPr="000070DB">
        <w:rPr>
          <w:sz w:val="16"/>
        </w:rPr>
        <w:t xml:space="preserve"> (Romer, 1990; Bloom et al., 2020; </w:t>
      </w:r>
      <w:proofErr w:type="spellStart"/>
      <w:r w:rsidRPr="000070DB">
        <w:rPr>
          <w:sz w:val="16"/>
        </w:rPr>
        <w:t>Growiec</w:t>
      </w:r>
      <w:proofErr w:type="spellEnd"/>
      <w:r w:rsidRPr="000070DB">
        <w:rPr>
          <w:sz w:val="16"/>
        </w:rPr>
        <w:t xml:space="preserve">, 2022a). Complementary factors, like machines performing physical actions, were sufficiently abundant so as not to affect the growth rate in the long run equilibrium. Whilst being the decisive growth engine, technologically augmented human cognitive work was also the key growth bottleneck – i.e., the factor whose scarcity crucially constrained the pace of economic growth. However, the advent of ICTs, and </w:t>
      </w:r>
      <w:r w:rsidRPr="000070DB">
        <w:rPr>
          <w:b/>
          <w:iCs/>
          <w:u w:val="single"/>
        </w:rPr>
        <w:t>AI</w:t>
      </w:r>
      <w:r w:rsidRPr="000070DB">
        <w:rPr>
          <w:sz w:val="16"/>
        </w:rPr>
        <w:t xml:space="preserve"> in particular, has allowed to </w:t>
      </w:r>
      <w:r w:rsidRPr="000070DB">
        <w:rPr>
          <w:u w:val="single"/>
        </w:rPr>
        <w:t xml:space="preserve">gradually detach </w:t>
      </w:r>
      <w:r w:rsidRPr="000070DB">
        <w:rPr>
          <w:b/>
          <w:iCs/>
          <w:u w:val="single"/>
        </w:rPr>
        <w:t>info</w:t>
      </w:r>
      <w:r w:rsidRPr="000070DB">
        <w:rPr>
          <w:sz w:val="16"/>
        </w:rPr>
        <w:t xml:space="preserve">rmation </w:t>
      </w:r>
      <w:r w:rsidRPr="000070DB">
        <w:rPr>
          <w:u w:val="single"/>
        </w:rPr>
        <w:t xml:space="preserve">communication and </w:t>
      </w:r>
      <w:r w:rsidRPr="000070DB">
        <w:rPr>
          <w:b/>
          <w:iCs/>
          <w:u w:val="single"/>
        </w:rPr>
        <w:t>processing</w:t>
      </w:r>
      <w:r w:rsidRPr="000070DB">
        <w:rPr>
          <w:u w:val="single"/>
        </w:rPr>
        <w:t xml:space="preserve"> from</w:t>
      </w:r>
      <w:r w:rsidRPr="000070DB">
        <w:rPr>
          <w:sz w:val="16"/>
        </w:rPr>
        <w:t xml:space="preserve"> the </w:t>
      </w:r>
      <w:r w:rsidRPr="000070DB">
        <w:rPr>
          <w:u w:val="single"/>
        </w:rPr>
        <w:t xml:space="preserve">capabilities of the human </w:t>
      </w:r>
      <w:r w:rsidRPr="000070DB">
        <w:rPr>
          <w:b/>
          <w:iCs/>
          <w:u w:val="single"/>
        </w:rPr>
        <w:t>brain</w:t>
      </w:r>
      <w:r w:rsidRPr="000070DB">
        <w:rPr>
          <w:sz w:val="16"/>
        </w:rPr>
        <w:t xml:space="preserve">, making room for full automation of production processes, which would remove the bottleneck and accelerate economic growth, potentially even by an order of magnitude (Trammell &amp; Korinek, 2020; Davidson, 2021; </w:t>
      </w:r>
      <w:proofErr w:type="spellStart"/>
      <w:r w:rsidRPr="000070DB">
        <w:rPr>
          <w:sz w:val="16"/>
        </w:rPr>
        <w:t>Growiec</w:t>
      </w:r>
      <w:proofErr w:type="spellEnd"/>
      <w:r w:rsidRPr="000070DB">
        <w:rPr>
          <w:sz w:val="16"/>
        </w:rPr>
        <w:t xml:space="preserve">, 2022a, 2023). This intriguing possibility arises because there already is an order of magnitude differ </w:t>
      </w:r>
      <w:proofErr w:type="spellStart"/>
      <w:r w:rsidRPr="000070DB">
        <w:rPr>
          <w:sz w:val="16"/>
        </w:rPr>
        <w:t>ence</w:t>
      </w:r>
      <w:proofErr w:type="spellEnd"/>
      <w:r w:rsidRPr="000070DB">
        <w:rPr>
          <w:sz w:val="16"/>
        </w:rPr>
        <w:t xml:space="preserve"> in the pace of growth in global GDP, which doubles every 20–30 years (Piketty, 2014), and the cumulative </w:t>
      </w:r>
      <w:r w:rsidRPr="00B17FDA">
        <w:rPr>
          <w:sz w:val="16"/>
        </w:rPr>
        <w:t>capacity</w:t>
      </w:r>
      <w:r w:rsidRPr="000070DB">
        <w:rPr>
          <w:sz w:val="16"/>
        </w:rPr>
        <w:t xml:space="preserve">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w:t>
      </w:r>
      <w:proofErr w:type="gramStart"/>
      <w:r w:rsidRPr="000070DB">
        <w:rPr>
          <w:sz w:val="16"/>
        </w:rPr>
        <w:t>auto mated</w:t>
      </w:r>
      <w:proofErr w:type="gramEnd"/>
      <w:r w:rsidRPr="000070DB">
        <w:rPr>
          <w:sz w:val="16"/>
        </w:rPr>
        <w:t xml:space="preserve">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w:t>
      </w:r>
      <w:proofErr w:type="spellStart"/>
      <w:r w:rsidRPr="000070DB">
        <w:rPr>
          <w:sz w:val="16"/>
        </w:rPr>
        <w:t>Growiec</w:t>
      </w:r>
      <w:proofErr w:type="spellEnd"/>
      <w:r w:rsidRPr="000070DB">
        <w:rPr>
          <w:sz w:val="16"/>
        </w:rPr>
        <w:t xml:space="preserve">, 2022b). 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0070DB">
        <w:rPr>
          <w:b/>
          <w:iCs/>
          <w:u w:val="single"/>
        </w:rPr>
        <w:t>TAI</w:t>
      </w:r>
      <w:r w:rsidRPr="000070DB">
        <w:rPr>
          <w:u w:val="single"/>
        </w:rPr>
        <w:t xml:space="preserve"> would be economically </w:t>
      </w:r>
      <w:r w:rsidRPr="000070DB">
        <w:rPr>
          <w:b/>
          <w:iCs/>
          <w:u w:val="single"/>
        </w:rPr>
        <w:t>transformative</w:t>
      </w:r>
      <w:r w:rsidRPr="000070DB">
        <w:rPr>
          <w:sz w:val="16"/>
        </w:rPr>
        <w:t xml:space="preserve">: by offering the prospects of fully </w:t>
      </w:r>
      <w:r w:rsidRPr="000070DB">
        <w:rPr>
          <w:b/>
          <w:iCs/>
          <w:u w:val="single"/>
        </w:rPr>
        <w:t>automating</w:t>
      </w:r>
      <w:r w:rsidRPr="000070DB">
        <w:rPr>
          <w:u w:val="single"/>
        </w:rPr>
        <w:t xml:space="preserve"> all economically relevant tasks</w:t>
      </w:r>
      <w:r w:rsidRPr="000070DB">
        <w:rPr>
          <w:sz w:val="16"/>
        </w:rPr>
        <w:t>, it will remove the bottleneck generated by the limits to human cognitive capabilities and potentially accelerate growth by an order of magnitude (</w:t>
      </w:r>
      <w:proofErr w:type="spellStart"/>
      <w:r w:rsidRPr="000070DB">
        <w:rPr>
          <w:sz w:val="16"/>
        </w:rPr>
        <w:t>Growiec</w:t>
      </w:r>
      <w:proofErr w:type="spellEnd"/>
      <w:r w:rsidRPr="000070DB">
        <w:rPr>
          <w:sz w:val="16"/>
        </w:rPr>
        <w:t xml:space="preserve">, 2022b, 2023). There is a range of promises of transformative AI which justify the efforts to develop it. First, </w:t>
      </w:r>
      <w:r w:rsidRPr="000070DB">
        <w:rPr>
          <w:u w:val="single"/>
        </w:rPr>
        <w:t xml:space="preserve">there are enormous economic </w:t>
      </w:r>
      <w:r w:rsidRPr="000070DB">
        <w:rPr>
          <w:b/>
          <w:iCs/>
          <w:u w:val="single"/>
        </w:rPr>
        <w:t>rewards</w:t>
      </w:r>
      <w:r w:rsidRPr="000070DB">
        <w:rPr>
          <w:u w:val="single"/>
        </w:rPr>
        <w:t xml:space="preserve"> awaiting</w:t>
      </w:r>
      <w:r w:rsidRPr="000070DB">
        <w:rPr>
          <w:sz w:val="16"/>
        </w:rPr>
        <w:t xml:space="preserve"> the</w:t>
      </w:r>
      <w:r w:rsidRPr="00472F73">
        <w:rPr>
          <w:sz w:val="16"/>
        </w:rPr>
        <w:t xml:space="preserve"> </w:t>
      </w:r>
      <w:r w:rsidRPr="00472F73">
        <w:rPr>
          <w:b/>
          <w:iCs/>
          <w:highlight w:val="cyan"/>
          <w:u w:val="single"/>
        </w:rPr>
        <w:t>firm</w:t>
      </w:r>
      <w:r w:rsidRPr="00472F73">
        <w:rPr>
          <w:highlight w:val="cyan"/>
          <w:u w:val="single"/>
        </w:rPr>
        <w:t xml:space="preserve"> which</w:t>
      </w:r>
      <w:r w:rsidRPr="00472F73">
        <w:rPr>
          <w:u w:val="single"/>
        </w:rPr>
        <w:t xml:space="preserve"> will first </w:t>
      </w:r>
      <w:r w:rsidRPr="00472F73">
        <w:rPr>
          <w:b/>
          <w:iCs/>
          <w:highlight w:val="cyan"/>
          <w:u w:val="single"/>
        </w:rPr>
        <w:t>introduce TAI</w:t>
      </w:r>
      <w:r w:rsidRPr="00472F73">
        <w:rPr>
          <w:sz w:val="16"/>
        </w:rPr>
        <w:t xml:space="preserve"> to the market. Digital technologies are characterized by </w:t>
      </w:r>
      <w:r w:rsidRPr="00472F73">
        <w:rPr>
          <w:u w:val="single"/>
        </w:rPr>
        <w:t xml:space="preserve">increasing </w:t>
      </w:r>
      <w:r w:rsidRPr="00472F73">
        <w:rPr>
          <w:highlight w:val="cyan"/>
          <w:u w:val="single"/>
        </w:rPr>
        <w:t>returns</w:t>
      </w:r>
      <w:r w:rsidRPr="00472F73">
        <w:rPr>
          <w:sz w:val="16"/>
        </w:rPr>
        <w:t xml:space="preserve"> to scale, </w:t>
      </w:r>
      <w:r w:rsidRPr="00472F73">
        <w:rPr>
          <w:b/>
          <w:iCs/>
          <w:highlight w:val="cyan"/>
          <w:u w:val="single"/>
        </w:rPr>
        <w:t>creat</w:t>
      </w:r>
      <w:r w:rsidRPr="00472F73">
        <w:rPr>
          <w:sz w:val="16"/>
        </w:rPr>
        <w:t xml:space="preserve">ing </w:t>
      </w:r>
      <w:r w:rsidRPr="00472F73">
        <w:rPr>
          <w:u w:val="single"/>
        </w:rPr>
        <w:t>winner-takes-all</w:t>
      </w:r>
      <w:r w:rsidRPr="00472F73">
        <w:rPr>
          <w:sz w:val="16"/>
        </w:rPr>
        <w:t xml:space="preserve"> (“superstar”) </w:t>
      </w:r>
      <w:r w:rsidRPr="00472F73">
        <w:rPr>
          <w:b/>
          <w:iCs/>
          <w:highlight w:val="cyan"/>
          <w:u w:val="single"/>
        </w:rPr>
        <w:t>market share</w:t>
      </w:r>
      <w:r w:rsidRPr="00472F73">
        <w:rPr>
          <w:sz w:val="16"/>
        </w:rPr>
        <w:t xml:space="preserve"> dynamics and </w:t>
      </w:r>
      <w:r w:rsidRPr="00472F73">
        <w:rPr>
          <w:highlight w:val="cyan"/>
          <w:u w:val="single"/>
        </w:rPr>
        <w:t>producing</w:t>
      </w:r>
      <w:r w:rsidRPr="00472F73">
        <w:rPr>
          <w:sz w:val="16"/>
        </w:rPr>
        <w:t xml:space="preserve"> natural </w:t>
      </w:r>
      <w:r w:rsidRPr="00472F73">
        <w:rPr>
          <w:b/>
          <w:iCs/>
          <w:highlight w:val="cyan"/>
          <w:u w:val="single"/>
        </w:rPr>
        <w:t>monopolies</w:t>
      </w:r>
      <w:r w:rsidRPr="00472F73">
        <w:rPr>
          <w:highlight w:val="cyan"/>
          <w:u w:val="single"/>
        </w:rPr>
        <w:t xml:space="preserve"> which</w:t>
      </w:r>
      <w:r w:rsidRPr="00472F73">
        <w:rPr>
          <w:sz w:val="16"/>
        </w:rPr>
        <w:t xml:space="preserve"> can later </w:t>
      </w:r>
      <w:r w:rsidRPr="00472F73">
        <w:rPr>
          <w:b/>
          <w:iCs/>
          <w:highlight w:val="cyan"/>
          <w:u w:val="single"/>
        </w:rPr>
        <w:t>entrench</w:t>
      </w:r>
      <w:r w:rsidRPr="00472F73">
        <w:rPr>
          <w:highlight w:val="cyan"/>
          <w:u w:val="single"/>
        </w:rPr>
        <w:t xml:space="preserve"> themselves</w:t>
      </w:r>
      <w:r w:rsidRPr="00472F73">
        <w:rPr>
          <w:sz w:val="16"/>
        </w:rPr>
        <w:t xml:space="preserve"> and fend off competition (Autor et al., 2020). </w:t>
      </w:r>
      <w:r w:rsidRPr="00472F73">
        <w:rPr>
          <w:u w:val="single"/>
        </w:rPr>
        <w:t>Already</w:t>
      </w:r>
      <w:r w:rsidRPr="00472F73">
        <w:rPr>
          <w:sz w:val="16"/>
        </w:rPr>
        <w:t xml:space="preserve"> today, </w:t>
      </w:r>
      <w:r w:rsidRPr="00472F73">
        <w:rPr>
          <w:u w:val="single"/>
        </w:rPr>
        <w:t xml:space="preserve">there </w:t>
      </w:r>
      <w:proofErr w:type="gramStart"/>
      <w:r w:rsidRPr="00472F73">
        <w:rPr>
          <w:u w:val="single"/>
        </w:rPr>
        <w:t>is</w:t>
      </w:r>
      <w:proofErr w:type="gramEnd"/>
      <w:r w:rsidRPr="00472F73">
        <w:rPr>
          <w:sz w:val="16"/>
        </w:rPr>
        <w:t xml:space="preserve"> just </w:t>
      </w:r>
      <w:r w:rsidRPr="00472F73">
        <w:rPr>
          <w:u w:val="single"/>
        </w:rPr>
        <w:t xml:space="preserve">a handful of software </w:t>
      </w:r>
      <w:r w:rsidRPr="00472F73">
        <w:rPr>
          <w:b/>
          <w:iCs/>
          <w:u w:val="single"/>
        </w:rPr>
        <w:t>giants</w:t>
      </w:r>
      <w:r w:rsidRPr="00472F73">
        <w:rPr>
          <w:sz w:val="16"/>
        </w:rPr>
        <w:t xml:space="preserve"> in the global market and world’s biggest fortunes are made in the software business. With generality of the prospective TAI, the </w:t>
      </w:r>
      <w:r w:rsidRPr="00472F73">
        <w:rPr>
          <w:highlight w:val="cyan"/>
          <w:u w:val="single"/>
        </w:rPr>
        <w:t>scope</w:t>
      </w:r>
      <w:r w:rsidRPr="00472F73">
        <w:rPr>
          <w:u w:val="single"/>
        </w:rPr>
        <w:t xml:space="preserve"> of the</w:t>
      </w:r>
      <w:r w:rsidRPr="00472F73">
        <w:rPr>
          <w:sz w:val="16"/>
        </w:rPr>
        <w:t xml:space="preserve"> contended </w:t>
      </w:r>
      <w:r w:rsidRPr="00472F73">
        <w:rPr>
          <w:b/>
          <w:iCs/>
          <w:u w:val="single"/>
        </w:rPr>
        <w:t>market</w:t>
      </w:r>
      <w:r w:rsidRPr="00472F73">
        <w:rPr>
          <w:u w:val="single"/>
        </w:rPr>
        <w:t xml:space="preserve"> </w:t>
      </w:r>
      <w:r w:rsidRPr="00472F73">
        <w:rPr>
          <w:highlight w:val="cyan"/>
          <w:u w:val="single"/>
        </w:rPr>
        <w:t xml:space="preserve">will </w:t>
      </w:r>
      <w:r w:rsidRPr="00472F73">
        <w:rPr>
          <w:b/>
          <w:iCs/>
          <w:highlight w:val="cyan"/>
          <w:u w:val="single"/>
        </w:rPr>
        <w:t>expand</w:t>
      </w:r>
      <w:r w:rsidRPr="00472F73">
        <w:rPr>
          <w:sz w:val="16"/>
        </w:rPr>
        <w:t xml:space="preserve"> further, </w:t>
      </w:r>
      <w:r w:rsidRPr="00472F73">
        <w:rPr>
          <w:highlight w:val="cyan"/>
          <w:u w:val="single"/>
        </w:rPr>
        <w:t>to</w:t>
      </w:r>
      <w:r w:rsidRPr="00472F73">
        <w:rPr>
          <w:u w:val="single"/>
        </w:rPr>
        <w:t xml:space="preserve"> cover </w:t>
      </w:r>
      <w:r w:rsidRPr="00472F73">
        <w:rPr>
          <w:b/>
          <w:iCs/>
          <w:highlight w:val="cyan"/>
          <w:u w:val="single"/>
        </w:rPr>
        <w:t>all activities</w:t>
      </w:r>
      <w:r w:rsidRPr="00472F73">
        <w:rPr>
          <w:u w:val="single"/>
        </w:rPr>
        <w:t xml:space="preserve"> in which</w:t>
      </w:r>
      <w:r w:rsidRPr="00472F73">
        <w:rPr>
          <w:sz w:val="16"/>
        </w:rPr>
        <w:t xml:space="preserve"> the </w:t>
      </w:r>
      <w:r w:rsidRPr="00472F73">
        <w:rPr>
          <w:b/>
          <w:iCs/>
          <w:u w:val="single"/>
        </w:rPr>
        <w:t>AI</w:t>
      </w:r>
      <w:r w:rsidRPr="00472F73">
        <w:rPr>
          <w:u w:val="single"/>
        </w:rPr>
        <w:t xml:space="preserve"> will be deployed</w:t>
      </w:r>
      <w:r w:rsidRPr="00472F73">
        <w:rPr>
          <w:sz w:val="16"/>
        </w:rPr>
        <w:t xml:space="preserve"> with a </w:t>
      </w:r>
      <w:r w:rsidRPr="00B17FDA">
        <w:rPr>
          <w:sz w:val="16"/>
        </w:rPr>
        <w:t xml:space="preserve">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w:t>
      </w:r>
      <w:proofErr w:type="gramStart"/>
      <w:r w:rsidRPr="00B17FDA">
        <w:rPr>
          <w:sz w:val="16"/>
        </w:rPr>
        <w:t>the humanity’s</w:t>
      </w:r>
      <w:proofErr w:type="gramEnd"/>
      <w:r w:rsidRPr="00B17FDA">
        <w:rPr>
          <w:sz w:val="16"/>
        </w:rPr>
        <w:t xml:space="preserve"> entire future. Second, as argued above, </w:t>
      </w:r>
      <w:r w:rsidRPr="00B17FDA">
        <w:rPr>
          <w:u w:val="single"/>
        </w:rPr>
        <w:t>TAI will massively boost</w:t>
      </w:r>
      <w:r w:rsidRPr="00B17FDA">
        <w:rPr>
          <w:sz w:val="16"/>
        </w:rPr>
        <w:t xml:space="preserve"> aggregate productivity </w:t>
      </w:r>
      <w:r w:rsidRPr="00B17FDA">
        <w:rPr>
          <w:b/>
          <w:iCs/>
          <w:u w:val="single"/>
        </w:rPr>
        <w:t>growth</w:t>
      </w:r>
      <w:r w:rsidRPr="00B17FDA">
        <w:rPr>
          <w:u w:val="single"/>
        </w:rPr>
        <w:t xml:space="preserve"> at</w:t>
      </w:r>
      <w:r w:rsidRPr="00B17FDA">
        <w:rPr>
          <w:sz w:val="16"/>
        </w:rPr>
        <w:t xml:space="preserve"> the </w:t>
      </w:r>
      <w:r w:rsidRPr="00B17FDA">
        <w:rPr>
          <w:u w:val="single"/>
        </w:rPr>
        <w:t>global scale</w:t>
      </w:r>
      <w:r w:rsidRPr="00B17FDA">
        <w:rPr>
          <w:sz w:val="16"/>
        </w:rPr>
        <w:t xml:space="preserve">, possibly </w:t>
      </w:r>
      <w:r w:rsidRPr="00B17FDA">
        <w:rPr>
          <w:b/>
          <w:iCs/>
          <w:u w:val="single"/>
        </w:rPr>
        <w:t>accelerating</w:t>
      </w:r>
      <w:r w:rsidRPr="00B17FDA">
        <w:rPr>
          <w:sz w:val="16"/>
        </w:rPr>
        <w:t xml:space="preserve"> its growth </w:t>
      </w:r>
      <w:r w:rsidRPr="00B17FDA">
        <w:rPr>
          <w:u w:val="single"/>
        </w:rPr>
        <w:t>by</w:t>
      </w:r>
      <w:r w:rsidRPr="00B17FDA">
        <w:rPr>
          <w:sz w:val="16"/>
        </w:rPr>
        <w:t xml:space="preserve"> an </w:t>
      </w:r>
      <w:r w:rsidRPr="00B17FDA">
        <w:rPr>
          <w:u w:val="single"/>
        </w:rPr>
        <w:t xml:space="preserve">order of </w:t>
      </w:r>
      <w:r w:rsidRPr="00B17FDA">
        <w:rPr>
          <w:b/>
          <w:iCs/>
          <w:u w:val="single"/>
        </w:rPr>
        <w:t>m</w:t>
      </w:r>
      <w:r w:rsidRPr="00472F73">
        <w:rPr>
          <w:b/>
          <w:iCs/>
          <w:u w:val="single"/>
        </w:rPr>
        <w:t>agnitude</w:t>
      </w:r>
      <w:r w:rsidRPr="00472F73">
        <w:rPr>
          <w:sz w:val="16"/>
        </w:rPr>
        <w:t xml:space="preserve">. Such increases in the “size of the pie” of wealth to be distributed among the world population are a great promise even if that comes at the cost of gradually rendering human cognitive work obsolete and largely increasing income inequality. Third, </w:t>
      </w:r>
      <w:r w:rsidRPr="000070DB">
        <w:rPr>
          <w:sz w:val="16"/>
        </w:rPr>
        <w:t xml:space="preserve">massive </w:t>
      </w:r>
      <w:r w:rsidRPr="000070DB">
        <w:rPr>
          <w:u w:val="single"/>
        </w:rPr>
        <w:t xml:space="preserve">positive </w:t>
      </w:r>
      <w:r w:rsidRPr="000070DB">
        <w:rPr>
          <w:b/>
          <w:iCs/>
          <w:u w:val="single"/>
        </w:rPr>
        <w:t>feedback</w:t>
      </w:r>
      <w:r w:rsidRPr="000070DB">
        <w:rPr>
          <w:sz w:val="16"/>
        </w:rPr>
        <w:t xml:space="preserve"> effect</w:t>
      </w:r>
      <w:r w:rsidRPr="000070DB">
        <w:rPr>
          <w:b/>
          <w:iCs/>
          <w:u w:val="single"/>
        </w:rPr>
        <w:t>s</w:t>
      </w:r>
      <w:r w:rsidRPr="000070DB">
        <w:rPr>
          <w:u w:val="single"/>
        </w:rPr>
        <w:t xml:space="preserve"> can be expected from </w:t>
      </w:r>
      <w:r w:rsidRPr="000070DB">
        <w:rPr>
          <w:sz w:val="16"/>
        </w:rPr>
        <w:t xml:space="preserve">the participation of </w:t>
      </w:r>
      <w:r w:rsidRPr="000070DB">
        <w:rPr>
          <w:u w:val="single"/>
        </w:rPr>
        <w:t xml:space="preserve">TAI in </w:t>
      </w:r>
      <w:r w:rsidRPr="000070DB">
        <w:rPr>
          <w:b/>
          <w:iCs/>
          <w:u w:val="single"/>
        </w:rPr>
        <w:t>research</w:t>
      </w:r>
      <w:r w:rsidRPr="000070DB">
        <w:rPr>
          <w:sz w:val="16"/>
        </w:rPr>
        <w:t xml:space="preserve">. Specifically, its contribution to </w:t>
      </w:r>
      <w:r w:rsidRPr="000070DB">
        <w:rPr>
          <w:u w:val="single"/>
        </w:rPr>
        <w:t>AI</w:t>
      </w:r>
      <w:r w:rsidRPr="000070DB">
        <w:rPr>
          <w:sz w:val="16"/>
        </w:rPr>
        <w:t xml:space="preserve"> research </w:t>
      </w:r>
      <w:r w:rsidRPr="000070DB">
        <w:rPr>
          <w:u w:val="single"/>
        </w:rPr>
        <w:t>may cause</w:t>
      </w:r>
      <w:r w:rsidRPr="000070DB">
        <w:rPr>
          <w:sz w:val="16"/>
        </w:rPr>
        <w:t xml:space="preserve"> a </w:t>
      </w:r>
      <w:r w:rsidRPr="000070DB">
        <w:rPr>
          <w:b/>
          <w:iCs/>
          <w:u w:val="single"/>
        </w:rPr>
        <w:t>cascade</w:t>
      </w:r>
      <w:r w:rsidRPr="000070DB">
        <w:rPr>
          <w:u w:val="single"/>
        </w:rPr>
        <w:t xml:space="preserve"> of </w:t>
      </w:r>
      <w:r w:rsidRPr="000070DB">
        <w:rPr>
          <w:b/>
          <w:iCs/>
          <w:u w:val="single"/>
        </w:rPr>
        <w:t>r</w:t>
      </w:r>
      <w:r w:rsidRPr="000070DB">
        <w:rPr>
          <w:u w:val="single"/>
        </w:rPr>
        <w:t xml:space="preserve">ecursive </w:t>
      </w:r>
      <w:r w:rsidRPr="000070DB">
        <w:rPr>
          <w:b/>
          <w:iCs/>
          <w:u w:val="single"/>
        </w:rPr>
        <w:t>s</w:t>
      </w:r>
      <w:r w:rsidRPr="000070DB">
        <w:rPr>
          <w:u w:val="single"/>
        </w:rPr>
        <w:t>elf-</w:t>
      </w:r>
      <w:r w:rsidRPr="000070DB">
        <w:rPr>
          <w:b/>
          <w:iCs/>
          <w:u w:val="single"/>
        </w:rPr>
        <w:t>i</w:t>
      </w:r>
      <w:r w:rsidRPr="000070DB">
        <w:rPr>
          <w:u w:val="single"/>
        </w:rPr>
        <w:t>mprovements culminating in</w:t>
      </w:r>
      <w:r w:rsidRPr="000070DB">
        <w:rPr>
          <w:sz w:val="16"/>
        </w:rPr>
        <w:t xml:space="preserve"> the TAI undergoing </w:t>
      </w:r>
      <w:r w:rsidRPr="000070DB">
        <w:rPr>
          <w:u w:val="single"/>
        </w:rPr>
        <w:t xml:space="preserve">intelligence </w:t>
      </w:r>
      <w:r w:rsidRPr="000070DB">
        <w:rPr>
          <w:b/>
          <w:iCs/>
          <w:u w:val="single"/>
        </w:rPr>
        <w:t>explosion</w:t>
      </w:r>
      <w:r w:rsidRPr="000070DB">
        <w:rPr>
          <w:sz w:val="16"/>
        </w:rPr>
        <w:t xml:space="preserve"> (Hanson &amp; Yudkowsky, 2013; </w:t>
      </w:r>
      <w:r w:rsidRPr="00682A0D">
        <w:rPr>
          <w:sz w:val="16"/>
          <w:highlight w:val="magenta"/>
        </w:rPr>
        <w:t>Bostrom, 2014</w:t>
      </w:r>
      <w:r w:rsidRPr="000070DB">
        <w:rPr>
          <w:sz w:val="16"/>
        </w:rPr>
        <w:t xml:space="preserve">) and elevating its performance far above the human level6. Furthermore, </w:t>
      </w:r>
      <w:r w:rsidRPr="000070DB">
        <w:rPr>
          <w:u w:val="single"/>
        </w:rPr>
        <w:t>TAI may use</w:t>
      </w:r>
      <w:r w:rsidRPr="000070DB">
        <w:rPr>
          <w:sz w:val="16"/>
        </w:rPr>
        <w:t xml:space="preserve"> its </w:t>
      </w:r>
      <w:r w:rsidRPr="000070DB">
        <w:rPr>
          <w:b/>
          <w:iCs/>
          <w:u w:val="single"/>
        </w:rPr>
        <w:t>superior</w:t>
      </w:r>
      <w:r w:rsidRPr="000070DB">
        <w:rPr>
          <w:u w:val="single"/>
        </w:rPr>
        <w:t xml:space="preserve"> cognitive powers to </w:t>
      </w:r>
      <w:r w:rsidRPr="00B17FDA">
        <w:rPr>
          <w:u w:val="single"/>
        </w:rPr>
        <w:t>develop new</w:t>
      </w:r>
      <w:r w:rsidRPr="00B17FDA">
        <w:rPr>
          <w:sz w:val="16"/>
        </w:rPr>
        <w:t xml:space="preserve">, more efficient </w:t>
      </w:r>
      <w:r w:rsidRPr="00B17FDA">
        <w:rPr>
          <w:u w:val="single"/>
        </w:rPr>
        <w:t>ways of harnessing</w:t>
      </w:r>
      <w:r w:rsidRPr="00B17FDA">
        <w:rPr>
          <w:sz w:val="16"/>
        </w:rPr>
        <w:t xml:space="preserve"> solar </w:t>
      </w:r>
      <w:r w:rsidRPr="00B17FDA">
        <w:rPr>
          <w:b/>
          <w:iCs/>
          <w:u w:val="single"/>
        </w:rPr>
        <w:t>energy</w:t>
      </w:r>
      <w:r w:rsidRPr="00B17FDA">
        <w:rPr>
          <w:sz w:val="16"/>
        </w:rPr>
        <w:t xml:space="preserve"> and putting it </w:t>
      </w:r>
      <w:r w:rsidRPr="00B17FDA">
        <w:rPr>
          <w:u w:val="single"/>
        </w:rPr>
        <w:t>into productive use</w:t>
      </w:r>
      <w:r w:rsidRPr="00472F73">
        <w:rPr>
          <w:u w:val="single"/>
        </w:rPr>
        <w:t>, allowing</w:t>
      </w:r>
      <w:r w:rsidRPr="00472F73">
        <w:rPr>
          <w:sz w:val="16"/>
        </w:rPr>
        <w:t xml:space="preserve"> our </w:t>
      </w:r>
      <w:r w:rsidRPr="00472F73">
        <w:rPr>
          <w:b/>
          <w:iCs/>
          <w:u w:val="single"/>
        </w:rPr>
        <w:t>civ</w:t>
      </w:r>
      <w:r w:rsidRPr="00472F73">
        <w:rPr>
          <w:sz w:val="16"/>
        </w:rPr>
        <w:t xml:space="preserve">ilization </w:t>
      </w:r>
      <w:r w:rsidRPr="00472F73">
        <w:rPr>
          <w:u w:val="single"/>
        </w:rPr>
        <w:t xml:space="preserve">to cross another </w:t>
      </w:r>
      <w:r w:rsidRPr="00472F73">
        <w:rPr>
          <w:b/>
          <w:iCs/>
          <w:u w:val="single"/>
        </w:rPr>
        <w:t>threshold</w:t>
      </w:r>
      <w:r w:rsidRPr="00472F73">
        <w:rPr>
          <w:sz w:val="16"/>
        </w:rPr>
        <w:t xml:space="preserve"> in access to energy (cf. </w:t>
      </w:r>
      <w:proofErr w:type="spellStart"/>
      <w:r w:rsidRPr="00472F73">
        <w:rPr>
          <w:sz w:val="16"/>
        </w:rPr>
        <w:t>Growiec</w:t>
      </w:r>
      <w:proofErr w:type="spellEnd"/>
      <w:r w:rsidRPr="00472F73">
        <w:rPr>
          <w:sz w:val="16"/>
        </w:rPr>
        <w:t xml:space="preserve">, 2022a), following the earlier breakthroughs of the Agricultural Revolution (~10 000 BP) and the Industrial Revolution (~1800 CE), and advancing our civilization on the Kardashev scale. In the </w:t>
      </w:r>
      <w:proofErr w:type="spellStart"/>
      <w:r w:rsidRPr="00472F73">
        <w:rPr>
          <w:sz w:val="16"/>
        </w:rPr>
        <w:t>longtermist</w:t>
      </w:r>
      <w:proofErr w:type="spellEnd"/>
      <w:r w:rsidRPr="00472F73">
        <w:rPr>
          <w:sz w:val="16"/>
        </w:rPr>
        <w:t xml:space="preserve">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 2.3. Existential risk However, apart from its great promises, </w:t>
      </w:r>
      <w:r w:rsidRPr="00472F73">
        <w:rPr>
          <w:u w:val="single"/>
        </w:rPr>
        <w:t>TAI is</w:t>
      </w:r>
      <w:r w:rsidRPr="00472F73">
        <w:rPr>
          <w:sz w:val="16"/>
        </w:rPr>
        <w:t xml:space="preserve"> also </w:t>
      </w:r>
      <w:r w:rsidRPr="00472F73">
        <w:rPr>
          <w:u w:val="single"/>
        </w:rPr>
        <w:t xml:space="preserve">an </w:t>
      </w:r>
      <w:r w:rsidRPr="00472F73">
        <w:rPr>
          <w:b/>
          <w:iCs/>
          <w:u w:val="single"/>
        </w:rPr>
        <w:t>existential</w:t>
      </w:r>
      <w:r w:rsidRPr="00472F73">
        <w:rPr>
          <w:u w:val="single"/>
        </w:rPr>
        <w:t xml:space="preserve"> risk</w:t>
      </w:r>
      <w:r w:rsidRPr="00472F73">
        <w:rPr>
          <w:sz w:val="16"/>
        </w:rPr>
        <w:t xml:space="preserve"> to humanity and a threat to </w:t>
      </w:r>
      <w:proofErr w:type="gramStart"/>
      <w:r w:rsidRPr="00472F73">
        <w:rPr>
          <w:sz w:val="16"/>
        </w:rPr>
        <w:t>the human</w:t>
      </w:r>
      <w:proofErr w:type="gramEnd"/>
      <w:r w:rsidRPr="00472F73">
        <w:rPr>
          <w:sz w:val="16"/>
        </w:rPr>
        <w:t xml:space="preserve"> civilization. Quantifying this risk requires us to estimate two probabilities: that </w:t>
      </w:r>
      <w:r w:rsidRPr="00472F73">
        <w:rPr>
          <w:u w:val="single"/>
        </w:rPr>
        <w:t>humanity will</w:t>
      </w:r>
      <w:r w:rsidRPr="00472F73">
        <w:rPr>
          <w:sz w:val="16"/>
        </w:rPr>
        <w:t xml:space="preserve"> one day </w:t>
      </w:r>
      <w:r w:rsidRPr="00472F73">
        <w:rPr>
          <w:u w:val="single"/>
        </w:rPr>
        <w:t xml:space="preserve">develop </w:t>
      </w:r>
      <w:r w:rsidRPr="00472F73">
        <w:rPr>
          <w:b/>
          <w:iCs/>
          <w:u w:val="single"/>
        </w:rPr>
        <w:t>superhuman</w:t>
      </w:r>
      <w:r w:rsidRPr="00472F73">
        <w:rPr>
          <w:sz w:val="16"/>
        </w:rPr>
        <w:t xml:space="preserve"> general </w:t>
      </w:r>
      <w:r w:rsidRPr="00472F73">
        <w:rPr>
          <w:u w:val="single"/>
        </w:rPr>
        <w:t xml:space="preserve">AI, and </w:t>
      </w:r>
      <w:r w:rsidRPr="00472F73">
        <w:rPr>
          <w:sz w:val="16"/>
        </w:rPr>
        <w:t xml:space="preserve">that its </w:t>
      </w:r>
      <w:r w:rsidRPr="00472F73">
        <w:rPr>
          <w:u w:val="single"/>
        </w:rPr>
        <w:t xml:space="preserve">goals will be </w:t>
      </w:r>
      <w:r w:rsidRPr="00472F73">
        <w:rPr>
          <w:b/>
          <w:iCs/>
          <w:u w:val="single"/>
        </w:rPr>
        <w:t>misaligned</w:t>
      </w:r>
      <w:r w:rsidRPr="00472F73">
        <w:rPr>
          <w:sz w:val="16"/>
        </w:rPr>
        <w:t xml:space="preserve">, i.e., not perfectly aligned with human flourishing. In the AI research community, the consensus appears to be that TAI is technically possible, the disagreement being only </w:t>
      </w:r>
      <w:proofErr w:type="gramStart"/>
      <w:r w:rsidRPr="00472F73">
        <w:rPr>
          <w:sz w:val="16"/>
        </w:rPr>
        <w:t>on</w:t>
      </w:r>
      <w:proofErr w:type="gramEnd"/>
      <w:r w:rsidRPr="00472F73">
        <w:rPr>
          <w:sz w:val="16"/>
        </w:rPr>
        <w:t xml:space="preserve"> the </w:t>
      </w:r>
      <w:proofErr w:type="gramStart"/>
      <w:r w:rsidRPr="00472F73">
        <w:rPr>
          <w:sz w:val="16"/>
        </w:rPr>
        <w:t>timing</w:t>
      </w:r>
      <w:proofErr w:type="gramEnd"/>
      <w:r w:rsidRPr="00472F73">
        <w:rPr>
          <w:sz w:val="16"/>
        </w:rPr>
        <w:t xml:space="preserve"> of its expected arrival. The recent progress in large language models has shaken expert predictions considerably. </w:t>
      </w:r>
      <w:r w:rsidRPr="00472F73">
        <w:rPr>
          <w:b/>
          <w:iCs/>
          <w:highlight w:val="cyan"/>
          <w:u w:val="single"/>
        </w:rPr>
        <w:t>Prior</w:t>
      </w:r>
      <w:r w:rsidRPr="00472F73">
        <w:rPr>
          <w:highlight w:val="cyan"/>
          <w:u w:val="single"/>
        </w:rPr>
        <w:t xml:space="preserve"> to</w:t>
      </w:r>
      <w:r w:rsidRPr="00472F73">
        <w:rPr>
          <w:sz w:val="16"/>
        </w:rPr>
        <w:t xml:space="preserve"> the rollout of ChatGPT and </w:t>
      </w:r>
      <w:r w:rsidRPr="00472F73">
        <w:rPr>
          <w:b/>
          <w:iCs/>
          <w:highlight w:val="cyan"/>
          <w:u w:val="single"/>
        </w:rPr>
        <w:t>GPT</w:t>
      </w:r>
      <w:r w:rsidRPr="00472F73">
        <w:rPr>
          <w:sz w:val="16"/>
        </w:rPr>
        <w:t xml:space="preserve">-4, AI experts predicted the arrival of TAI around 2060 on average in their central estimate (Roser, 2023), while some scholars suggested more aggressive timelines, expecting TAI around 20407. This was the case for example in </w:t>
      </w:r>
      <w:proofErr w:type="spellStart"/>
      <w:r w:rsidRPr="00472F73">
        <w:rPr>
          <w:sz w:val="16"/>
        </w:rPr>
        <w:t>Cotra’s</w:t>
      </w:r>
      <w:proofErr w:type="spellEnd"/>
      <w:r w:rsidRPr="00472F73">
        <w:rPr>
          <w:sz w:val="16"/>
        </w:rPr>
        <w:t xml:space="preserve"> (2020) analysis using a theoretical model parametrized on historical trends in AI training costs and performance as well as some scarce evidence from the evolution of brains across animal species (“bio anchors”). Concurrently, many AI </w:t>
      </w:r>
      <w:r w:rsidRPr="00472F73">
        <w:rPr>
          <w:u w:val="single"/>
        </w:rPr>
        <w:t>experts believed</w:t>
      </w:r>
      <w:r w:rsidRPr="00472F73">
        <w:rPr>
          <w:sz w:val="16"/>
        </w:rPr>
        <w:t xml:space="preserve"> that the arrival of </w:t>
      </w:r>
      <w:r w:rsidRPr="00472F73">
        <w:rPr>
          <w:highlight w:val="cyan"/>
          <w:u w:val="single"/>
        </w:rPr>
        <w:t>TAI was</w:t>
      </w:r>
      <w:r w:rsidRPr="00472F73">
        <w:rPr>
          <w:sz w:val="16"/>
        </w:rPr>
        <w:t xml:space="preserve"> “</w:t>
      </w:r>
      <w:r w:rsidRPr="00472F73">
        <w:rPr>
          <w:b/>
          <w:iCs/>
          <w:highlight w:val="cyan"/>
          <w:u w:val="single"/>
        </w:rPr>
        <w:t>beyond</w:t>
      </w:r>
      <w:r w:rsidRPr="00472F73">
        <w:rPr>
          <w:sz w:val="16"/>
        </w:rPr>
        <w:t xml:space="preserve"> the </w:t>
      </w:r>
      <w:r w:rsidRPr="00472F73">
        <w:rPr>
          <w:b/>
          <w:iCs/>
          <w:highlight w:val="cyan"/>
          <w:u w:val="single"/>
        </w:rPr>
        <w:t>foreseeable</w:t>
      </w:r>
      <w:r w:rsidRPr="00472F73">
        <w:rPr>
          <w:u w:val="single"/>
        </w:rPr>
        <w:t xml:space="preserve"> horizon</w:t>
      </w:r>
      <w:r w:rsidRPr="00472F73">
        <w:rPr>
          <w:sz w:val="16"/>
        </w:rPr>
        <w:t xml:space="preserve">” (Etzioni, 2016). </w:t>
      </w:r>
      <w:r w:rsidRPr="00472F73">
        <w:rPr>
          <w:b/>
          <w:iCs/>
          <w:highlight w:val="cyan"/>
          <w:u w:val="single"/>
        </w:rPr>
        <w:t>After</w:t>
      </w:r>
      <w:r w:rsidRPr="00472F73">
        <w:rPr>
          <w:highlight w:val="cyan"/>
          <w:u w:val="single"/>
        </w:rPr>
        <w:t xml:space="preserve"> GPT</w:t>
      </w:r>
      <w:r w:rsidRPr="00472F73">
        <w:rPr>
          <w:sz w:val="16"/>
        </w:rPr>
        <w:t xml:space="preserve">-4, however, the </w:t>
      </w:r>
      <w:r w:rsidRPr="00472F73">
        <w:rPr>
          <w:highlight w:val="cyan"/>
          <w:u w:val="single"/>
        </w:rPr>
        <w:t xml:space="preserve">median </w:t>
      </w:r>
      <w:r w:rsidRPr="00472F73">
        <w:rPr>
          <w:b/>
          <w:iCs/>
          <w:highlight w:val="cyan"/>
          <w:u w:val="single"/>
        </w:rPr>
        <w:t>prediction</w:t>
      </w:r>
      <w:r w:rsidRPr="00472F73">
        <w:rPr>
          <w:u w:val="single"/>
        </w:rPr>
        <w:t xml:space="preserve"> among AI experts </w:t>
      </w:r>
      <w:r w:rsidRPr="00472F73">
        <w:rPr>
          <w:highlight w:val="cyan"/>
          <w:u w:val="single"/>
        </w:rPr>
        <w:t xml:space="preserve">dropped to </w:t>
      </w:r>
      <w:r w:rsidRPr="00472F73">
        <w:rPr>
          <w:b/>
          <w:iCs/>
          <w:highlight w:val="cyan"/>
          <w:u w:val="single"/>
        </w:rPr>
        <w:t>2047</w:t>
      </w:r>
      <w:r w:rsidRPr="00472F73">
        <w:rPr>
          <w:sz w:val="16"/>
        </w:rPr>
        <w:t xml:space="preserve"> (Grace et al., 2024). Accordingly, the central forecast of the metaculus.com community dropped from about 2041 (prior to GPT-4) to as early as 2032 (as of January 2024). </w:t>
      </w:r>
      <w:proofErr w:type="spellStart"/>
      <w:r w:rsidRPr="00472F73">
        <w:rPr>
          <w:sz w:val="16"/>
        </w:rPr>
        <w:t>Leike</w:t>
      </w:r>
      <w:proofErr w:type="spellEnd"/>
      <w:r w:rsidRPr="00472F73">
        <w:rPr>
          <w:sz w:val="16"/>
        </w:rPr>
        <w:t xml:space="preserve"> and </w:t>
      </w:r>
      <w:proofErr w:type="spellStart"/>
      <w:r w:rsidRPr="00472F73">
        <w:rPr>
          <w:sz w:val="16"/>
        </w:rPr>
        <w:t>Sutskever</w:t>
      </w:r>
      <w:proofErr w:type="spellEnd"/>
      <w:r w:rsidRPr="00472F73">
        <w:rPr>
          <w:sz w:val="16"/>
        </w:rPr>
        <w:t xml:space="preserve"> (2023) from OpenAI provide an even sharper timeline, suggesting that AGI will be created most likely before 2030 (“While superintelligence seems far off now, we believe </w:t>
      </w:r>
      <w:r w:rsidRPr="00472F73">
        <w:rPr>
          <w:u w:val="single"/>
        </w:rPr>
        <w:t xml:space="preserve">it could arrive </w:t>
      </w:r>
      <w:r w:rsidRPr="00472F73">
        <w:rPr>
          <w:b/>
          <w:iCs/>
          <w:u w:val="single"/>
        </w:rPr>
        <w:t>this decade</w:t>
      </w:r>
      <w:r w:rsidRPr="00472F73">
        <w:rPr>
          <w:sz w:val="16"/>
        </w:rPr>
        <w:t xml:space="preserve">.”). 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w:t>
      </w:r>
      <w:proofErr w:type="gramStart"/>
      <w:r w:rsidRPr="00472F73">
        <w:rPr>
          <w:sz w:val="16"/>
        </w:rPr>
        <w:t>Indeed</w:t>
      </w:r>
      <w:proofErr w:type="gramEnd"/>
      <w:r w:rsidRPr="00472F73">
        <w:rPr>
          <w:sz w:val="16"/>
        </w:rPr>
        <w:t xml:space="preserve">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w:t>
      </w:r>
      <w:proofErr w:type="spellStart"/>
      <w:r w:rsidRPr="00472F73">
        <w:rPr>
          <w:sz w:val="16"/>
        </w:rPr>
        <w:t>Cotra</w:t>
      </w:r>
      <w:proofErr w:type="spellEnd"/>
      <w:r w:rsidRPr="00472F73">
        <w:rPr>
          <w:sz w:val="16"/>
        </w:rPr>
        <w:t>, 2022; Grace et al., 2024). But even if state-of-the-art deep learning is not enough and a qualitative change in algorithm design is needed, after all “</w:t>
      </w:r>
      <w:r w:rsidRPr="00472F73">
        <w:rPr>
          <w:u w:val="single"/>
        </w:rPr>
        <w:t xml:space="preserve">there is no physical </w:t>
      </w:r>
      <w:r w:rsidRPr="00472F73">
        <w:rPr>
          <w:b/>
          <w:iCs/>
          <w:u w:val="single"/>
        </w:rPr>
        <w:t>law</w:t>
      </w:r>
      <w:r w:rsidRPr="00472F73">
        <w:rPr>
          <w:u w:val="single"/>
        </w:rPr>
        <w:t xml:space="preserve"> precluding particles</w:t>
      </w:r>
      <w:r w:rsidRPr="00472F73">
        <w:rPr>
          <w:sz w:val="16"/>
        </w:rPr>
        <w:t xml:space="preserve"> from </w:t>
      </w:r>
      <w:r w:rsidRPr="00472F73">
        <w:rPr>
          <w:u w:val="single"/>
        </w:rPr>
        <w:t xml:space="preserve">being </w:t>
      </w:r>
      <w:r w:rsidRPr="00472F73">
        <w:rPr>
          <w:b/>
          <w:iCs/>
          <w:u w:val="single"/>
        </w:rPr>
        <w:t>organized</w:t>
      </w:r>
      <w:r w:rsidRPr="00472F73">
        <w:rPr>
          <w:u w:val="single"/>
        </w:rPr>
        <w:t xml:space="preserve"> in ways that perform</w:t>
      </w:r>
      <w:r w:rsidRPr="00472F73">
        <w:rPr>
          <w:sz w:val="16"/>
        </w:rPr>
        <w:t xml:space="preserve"> even </w:t>
      </w:r>
      <w:r w:rsidRPr="00472F73">
        <w:rPr>
          <w:u w:val="single"/>
        </w:rPr>
        <w:t xml:space="preserve">more advanced </w:t>
      </w:r>
      <w:r w:rsidRPr="00472F73">
        <w:rPr>
          <w:b/>
          <w:iCs/>
          <w:u w:val="single"/>
        </w:rPr>
        <w:t>computations</w:t>
      </w:r>
      <w:r w:rsidRPr="00472F73">
        <w:rPr>
          <w:u w:val="single"/>
        </w:rPr>
        <w:t xml:space="preserve"> than</w:t>
      </w:r>
      <w:r w:rsidRPr="00472F73">
        <w:rPr>
          <w:sz w:val="16"/>
        </w:rPr>
        <w:t xml:space="preserve"> the </w:t>
      </w:r>
      <w:r w:rsidRPr="00472F73">
        <w:rPr>
          <w:u w:val="single"/>
        </w:rPr>
        <w:t>arrangements</w:t>
      </w:r>
      <w:r w:rsidRPr="00472F73">
        <w:rPr>
          <w:sz w:val="16"/>
        </w:rPr>
        <w:t xml:space="preserve"> of particles </w:t>
      </w:r>
      <w:r w:rsidRPr="00472F73">
        <w:rPr>
          <w:u w:val="single"/>
        </w:rPr>
        <w:t xml:space="preserve">in human </w:t>
      </w:r>
      <w:r w:rsidRPr="00472F73">
        <w:rPr>
          <w:b/>
          <w:iCs/>
          <w:u w:val="single"/>
        </w:rPr>
        <w:t>brains</w:t>
      </w:r>
      <w:r w:rsidRPr="00472F73">
        <w:rPr>
          <w:sz w:val="16"/>
        </w:rPr>
        <w:t xml:space="preserve">” (Hawking et al., 2014). With today’s knowledge, it should be assumed that the probability that TAI will arrive at some point in time is certainly positive, and with no changes in policy, perhaps even close to one. The other variable in the existential risk formula is the probability that the goals of </w:t>
      </w:r>
      <w:proofErr w:type="gramStart"/>
      <w:r w:rsidRPr="00472F73">
        <w:rPr>
          <w:sz w:val="16"/>
        </w:rPr>
        <w:t>the transformative</w:t>
      </w:r>
      <w:proofErr w:type="gramEnd"/>
      <w:r w:rsidRPr="00472F73">
        <w:rPr>
          <w:sz w:val="16"/>
        </w:rPr>
        <w:t xml:space="preserve"> AI will be misaligned with human flourishing. Unfortunately, </w:t>
      </w:r>
      <w:r w:rsidRPr="00472F73">
        <w:rPr>
          <w:u w:val="single"/>
        </w:rPr>
        <w:t>according to AI alignment scholars</w:t>
      </w:r>
      <w:r w:rsidRPr="00472F73">
        <w:rPr>
          <w:sz w:val="16"/>
        </w:rPr>
        <w:t xml:space="preserve">, the </w:t>
      </w:r>
      <w:r w:rsidRPr="00472F73">
        <w:rPr>
          <w:u w:val="single"/>
        </w:rPr>
        <w:t>default outcome is</w:t>
      </w:r>
      <w:r w:rsidRPr="00472F73">
        <w:rPr>
          <w:sz w:val="16"/>
        </w:rPr>
        <w:t xml:space="preserve"> a </w:t>
      </w:r>
      <w:r w:rsidRPr="00472F73">
        <w:rPr>
          <w:u w:val="single"/>
        </w:rPr>
        <w:t>negative</w:t>
      </w:r>
      <w:r w:rsidRPr="00472F73">
        <w:rPr>
          <w:sz w:val="16"/>
        </w:rPr>
        <w:t xml:space="preserve"> one here (Muehlhauser &amp; Salamon, 2012; </w:t>
      </w:r>
      <w:r w:rsidRPr="00682A0D">
        <w:rPr>
          <w:sz w:val="16"/>
          <w:highlight w:val="magenta"/>
        </w:rPr>
        <w:t>Bostrom, 2014</w:t>
      </w:r>
      <w:r w:rsidRPr="00472F73">
        <w:rPr>
          <w:sz w:val="16"/>
        </w:rPr>
        <w:t xml:space="preserve">). As showcased by the launch of GPT-4 and Microsoft Bing AI, the alignment problem is far from solved </w:t>
      </w:r>
      <w:proofErr w:type="gramStart"/>
      <w:r w:rsidRPr="00472F73">
        <w:rPr>
          <w:sz w:val="16"/>
        </w:rPr>
        <w:t>at the moment</w:t>
      </w:r>
      <w:proofErr w:type="gramEnd"/>
      <w:r w:rsidRPr="00472F73">
        <w:rPr>
          <w:sz w:val="16"/>
        </w:rPr>
        <w:t>, and with misaligned, power-seeking TAI the probability of disaster is close to 100%. After all, with sufficient optimization power, even small discrepancies between the AI’s goals (e.g., GPT-4 aims to predict the next word in a sentence with maximum accuracy</w:t>
      </w:r>
      <w:proofErr w:type="gramStart"/>
      <w:r w:rsidRPr="00472F73">
        <w:rPr>
          <w:sz w:val="16"/>
        </w:rPr>
        <w:t>)</w:t>
      </w:r>
      <w:proofErr w:type="gramEnd"/>
      <w:r w:rsidRPr="00472F73">
        <w:rPr>
          <w:sz w:val="16"/>
        </w:rPr>
        <w:t xml:space="preserve"> and human well-being can be fatal. As Yudkowsky put it, “the AI does not hate you, nor does it love you, but you are made out of atoms which it can use for something else” (Yudkowsky, 2008). Accordingly, </w:t>
      </w:r>
      <w:r w:rsidRPr="00472F73">
        <w:rPr>
          <w:b/>
          <w:iCs/>
          <w:highlight w:val="cyan"/>
          <w:u w:val="single"/>
        </w:rPr>
        <w:t>unaligned</w:t>
      </w:r>
      <w:r w:rsidRPr="00472F73">
        <w:rPr>
          <w:highlight w:val="cyan"/>
          <w:u w:val="single"/>
        </w:rPr>
        <w:t xml:space="preserve"> TAI will be</w:t>
      </w:r>
      <w:r w:rsidRPr="00472F73">
        <w:rPr>
          <w:sz w:val="16"/>
        </w:rPr>
        <w:t xml:space="preserve"> an </w:t>
      </w:r>
      <w:r w:rsidRPr="00472F73">
        <w:rPr>
          <w:b/>
          <w:iCs/>
          <w:highlight w:val="cyan"/>
          <w:u w:val="single"/>
        </w:rPr>
        <w:t>existential</w:t>
      </w:r>
      <w:r w:rsidRPr="00472F73">
        <w:rPr>
          <w:sz w:val="16"/>
        </w:rPr>
        <w:t xml:space="preserve"> threat to humankind purely </w:t>
      </w:r>
      <w:r w:rsidRPr="00472F73">
        <w:rPr>
          <w:u w:val="single"/>
        </w:rPr>
        <w:t>due to</w:t>
      </w:r>
      <w:r w:rsidRPr="00472F73">
        <w:rPr>
          <w:sz w:val="16"/>
        </w:rPr>
        <w:t xml:space="preserve"> its </w:t>
      </w:r>
      <w:r w:rsidRPr="00472F73">
        <w:rPr>
          <w:u w:val="single"/>
        </w:rPr>
        <w:t xml:space="preserve">superior </w:t>
      </w:r>
      <w:r w:rsidRPr="00472F73">
        <w:rPr>
          <w:b/>
          <w:iCs/>
          <w:u w:val="single"/>
        </w:rPr>
        <w:t>optimization</w:t>
      </w:r>
      <w:r w:rsidRPr="00472F73">
        <w:rPr>
          <w:sz w:val="16"/>
        </w:rPr>
        <w:t xml:space="preserve"> power that would outsmart any human. The disaster scenario does not need additional components such as artificial consciousness or the AI’s ability to reflect on its goals (Russell, 2014)8. Moreover, </w:t>
      </w:r>
      <w:r w:rsidRPr="00472F73">
        <w:rPr>
          <w:u w:val="single"/>
        </w:rPr>
        <w:t>following</w:t>
      </w:r>
      <w:r w:rsidRPr="00472F73">
        <w:rPr>
          <w:sz w:val="16"/>
        </w:rPr>
        <w:t xml:space="preserve"> the </w:t>
      </w:r>
      <w:r w:rsidRPr="00472F73">
        <w:rPr>
          <w:b/>
          <w:iCs/>
          <w:u w:val="single"/>
        </w:rPr>
        <w:t>orthogonality</w:t>
      </w:r>
      <w:r w:rsidRPr="00472F73">
        <w:rPr>
          <w:u w:val="single"/>
        </w:rPr>
        <w:t xml:space="preserve"> thesis</w:t>
      </w:r>
      <w:r w:rsidRPr="00472F73">
        <w:rPr>
          <w:sz w:val="16"/>
        </w:rPr>
        <w:t xml:space="preserve"> (</w:t>
      </w:r>
      <w:r w:rsidRPr="00682A0D">
        <w:rPr>
          <w:sz w:val="16"/>
          <w:highlight w:val="magenta"/>
        </w:rPr>
        <w:t>Bostrom, 2014</w:t>
      </w:r>
      <w:r w:rsidRPr="00472F73">
        <w:rPr>
          <w:sz w:val="16"/>
        </w:rPr>
        <w:t xml:space="preserve">), </w:t>
      </w:r>
      <w:r w:rsidRPr="00472F73">
        <w:rPr>
          <w:u w:val="single"/>
        </w:rPr>
        <w:t>any</w:t>
      </w:r>
      <w:r w:rsidRPr="00472F73">
        <w:rPr>
          <w:sz w:val="16"/>
        </w:rPr>
        <w:t xml:space="preserve"> level of </w:t>
      </w:r>
      <w:r w:rsidRPr="00472F73">
        <w:rPr>
          <w:b/>
          <w:iCs/>
          <w:u w:val="single"/>
        </w:rPr>
        <w:t>intel</w:t>
      </w:r>
      <w:r w:rsidRPr="00472F73">
        <w:rPr>
          <w:u w:val="single"/>
        </w:rPr>
        <w:t>ligence could</w:t>
      </w:r>
      <w:r w:rsidRPr="00472F73">
        <w:rPr>
          <w:sz w:val="16"/>
        </w:rPr>
        <w:t xml:space="preserve"> in principle </w:t>
      </w:r>
      <w:r w:rsidRPr="00472F73">
        <w:rPr>
          <w:u w:val="single"/>
        </w:rPr>
        <w:t xml:space="preserve">be </w:t>
      </w:r>
      <w:r w:rsidRPr="00472F73">
        <w:rPr>
          <w:b/>
          <w:iCs/>
          <w:u w:val="single"/>
        </w:rPr>
        <w:t>coupled</w:t>
      </w:r>
      <w:r w:rsidRPr="00472F73">
        <w:rPr>
          <w:u w:val="single"/>
        </w:rPr>
        <w:t xml:space="preserve"> with any </w:t>
      </w:r>
      <w:r w:rsidRPr="00472F73">
        <w:rPr>
          <w:b/>
          <w:iCs/>
          <w:u w:val="single"/>
        </w:rPr>
        <w:t>final goal</w:t>
      </w:r>
      <w:r w:rsidRPr="00472F73">
        <w:rPr>
          <w:sz w:val="16"/>
        </w:rPr>
        <w:t xml:space="preserve">, negating the hope that TAI would unilaterally refuse to harm people. </w:t>
      </w:r>
      <w:r w:rsidRPr="00472F73">
        <w:rPr>
          <w:u w:val="single"/>
        </w:rPr>
        <w:t>Once</w:t>
      </w:r>
      <w:r w:rsidRPr="00472F73">
        <w:rPr>
          <w:sz w:val="16"/>
        </w:rPr>
        <w:t xml:space="preserve"> </w:t>
      </w:r>
      <w:proofErr w:type="gramStart"/>
      <w:r w:rsidRPr="00472F73">
        <w:rPr>
          <w:sz w:val="16"/>
        </w:rPr>
        <w:t xml:space="preserve">the </w:t>
      </w:r>
      <w:r w:rsidRPr="00472F73">
        <w:rPr>
          <w:highlight w:val="cyan"/>
          <w:u w:val="single"/>
        </w:rPr>
        <w:t>humankind</w:t>
      </w:r>
      <w:proofErr w:type="gramEnd"/>
      <w:r w:rsidRPr="00472F73">
        <w:rPr>
          <w:highlight w:val="cyan"/>
          <w:u w:val="single"/>
        </w:rPr>
        <w:t xml:space="preserve"> is </w:t>
      </w:r>
      <w:r w:rsidRPr="00472F73">
        <w:rPr>
          <w:b/>
          <w:iCs/>
          <w:highlight w:val="cyan"/>
          <w:u w:val="single"/>
        </w:rPr>
        <w:t>deprived</w:t>
      </w:r>
      <w:r w:rsidRPr="00472F73">
        <w:rPr>
          <w:highlight w:val="cyan"/>
          <w:u w:val="single"/>
        </w:rPr>
        <w:t xml:space="preserve"> of control</w:t>
      </w:r>
      <w:r w:rsidRPr="00472F73">
        <w:rPr>
          <w:sz w:val="16"/>
        </w:rPr>
        <w:t xml:space="preserve"> over decision making and any meaningful contribution to the world economy, the ruling </w:t>
      </w:r>
      <w:r w:rsidRPr="00472F73">
        <w:rPr>
          <w:u w:val="single"/>
        </w:rPr>
        <w:t>AI</w:t>
      </w:r>
      <w:r w:rsidRPr="00472F73">
        <w:rPr>
          <w:sz w:val="16"/>
        </w:rPr>
        <w:t xml:space="preserve">’s decision whether to </w:t>
      </w:r>
      <w:r w:rsidRPr="00472F73">
        <w:rPr>
          <w:b/>
          <w:iCs/>
          <w:u w:val="single"/>
        </w:rPr>
        <w:t>terminate</w:t>
      </w:r>
      <w:r w:rsidRPr="00472F73">
        <w:rPr>
          <w:u w:val="single"/>
        </w:rPr>
        <w:t xml:space="preserve"> our species</w:t>
      </w:r>
      <w:r w:rsidRPr="00472F73">
        <w:rPr>
          <w:sz w:val="16"/>
        </w:rPr>
        <w:t xml:space="preserve"> will only depend on whether our existence would be helpful in pursuing its goal; our own goals, </w:t>
      </w:r>
      <w:proofErr w:type="gramStart"/>
      <w:r w:rsidRPr="00472F73">
        <w:rPr>
          <w:sz w:val="16"/>
        </w:rPr>
        <w:t>potentials</w:t>
      </w:r>
      <w:proofErr w:type="gramEnd"/>
      <w:r w:rsidRPr="00472F73">
        <w:rPr>
          <w:sz w:val="16"/>
        </w:rPr>
        <w:t xml:space="preserve"> or well-being will not be respected. 2.4. Instrumental convergence </w:t>
      </w:r>
      <w:proofErr w:type="gramStart"/>
      <w:r w:rsidRPr="00472F73">
        <w:rPr>
          <w:sz w:val="16"/>
        </w:rPr>
        <w:t>In</w:t>
      </w:r>
      <w:proofErr w:type="gramEnd"/>
      <w:r w:rsidRPr="00472F73">
        <w:rPr>
          <w:sz w:val="16"/>
        </w:rPr>
        <w:t xml:space="preserve"> order to make sure that the superhuman general AI will help </w:t>
      </w:r>
      <w:proofErr w:type="gramStart"/>
      <w:r w:rsidRPr="00472F73">
        <w:rPr>
          <w:sz w:val="16"/>
        </w:rPr>
        <w:t>the humankind</w:t>
      </w:r>
      <w:proofErr w:type="gramEnd"/>
      <w:r w:rsidRPr="00472F73">
        <w:rPr>
          <w:sz w:val="16"/>
        </w:rPr>
        <w:t xml:space="preserve"> rather than destroy it, its objectives must be perfectly aligned with human flourishing. Anyone who is familiar with the example of “</w:t>
      </w:r>
      <w:r w:rsidRPr="00682A0D">
        <w:rPr>
          <w:sz w:val="16"/>
          <w:highlight w:val="magenta"/>
        </w:rPr>
        <w:t>apocalypse by paperclips” (Bostrom, 2014</w:t>
      </w:r>
      <w:r w:rsidRPr="00472F73">
        <w:rPr>
          <w:sz w:val="16"/>
        </w:rPr>
        <w:t xml:space="preserve">), understands the risks involved in misaligned but powerful AI. Namely, the </w:t>
      </w:r>
      <w:r w:rsidRPr="00472F73">
        <w:rPr>
          <w:u w:val="single"/>
        </w:rPr>
        <w:t>extinction</w:t>
      </w:r>
      <w:r w:rsidRPr="00472F73">
        <w:rPr>
          <w:sz w:val="16"/>
        </w:rPr>
        <w:t xml:space="preserve"> result </w:t>
      </w:r>
      <w:r w:rsidRPr="00472F73">
        <w:rPr>
          <w:u w:val="single"/>
        </w:rPr>
        <w:t>follows</w:t>
      </w:r>
      <w:r w:rsidRPr="00472F73">
        <w:rPr>
          <w:sz w:val="16"/>
        </w:rPr>
        <w:t xml:space="preserve"> directly </w:t>
      </w:r>
      <w:r w:rsidRPr="00472F73">
        <w:rPr>
          <w:u w:val="single"/>
        </w:rPr>
        <w:t>from</w:t>
      </w:r>
      <w:r w:rsidRPr="00472F73">
        <w:rPr>
          <w:sz w:val="16"/>
        </w:rPr>
        <w:t xml:space="preserve"> the </w:t>
      </w:r>
      <w:r w:rsidRPr="00472F73">
        <w:rPr>
          <w:u w:val="single"/>
        </w:rPr>
        <w:t xml:space="preserve">instrumental </w:t>
      </w:r>
      <w:r w:rsidRPr="00472F73">
        <w:rPr>
          <w:b/>
          <w:iCs/>
          <w:u w:val="single"/>
        </w:rPr>
        <w:t>convergence</w:t>
      </w:r>
      <w:r w:rsidRPr="00472F73">
        <w:rPr>
          <w:u w:val="single"/>
        </w:rPr>
        <w:t xml:space="preserve"> thesis</w:t>
      </w:r>
      <w:r w:rsidRPr="00472F73">
        <w:rPr>
          <w:sz w:val="16"/>
        </w:rPr>
        <w:t xml:space="preserve">: with sufficient agency and optimization power, almost </w:t>
      </w:r>
      <w:r w:rsidRPr="00472F73">
        <w:rPr>
          <w:highlight w:val="cyan"/>
          <w:u w:val="single"/>
        </w:rPr>
        <w:t xml:space="preserve">any </w:t>
      </w:r>
      <w:r w:rsidRPr="00472F73">
        <w:rPr>
          <w:b/>
          <w:iCs/>
          <w:highlight w:val="cyan"/>
          <w:u w:val="single"/>
        </w:rPr>
        <w:t>AI</w:t>
      </w:r>
      <w:r w:rsidRPr="00472F73">
        <w:rPr>
          <w:sz w:val="16"/>
        </w:rPr>
        <w:t xml:space="preserve"> algorithm </w:t>
      </w:r>
      <w:r w:rsidRPr="00472F73">
        <w:rPr>
          <w:highlight w:val="cyan"/>
          <w:u w:val="single"/>
        </w:rPr>
        <w:t>will</w:t>
      </w:r>
      <w:r w:rsidRPr="00472F73">
        <w:rPr>
          <w:sz w:val="16"/>
        </w:rPr>
        <w:t xml:space="preserve"> (a) </w:t>
      </w:r>
      <w:r w:rsidRPr="00472F73">
        <w:rPr>
          <w:b/>
          <w:iCs/>
          <w:highlight w:val="cyan"/>
          <w:u w:val="single"/>
        </w:rPr>
        <w:t>resist</w:t>
      </w:r>
      <w:r w:rsidRPr="00472F73">
        <w:rPr>
          <w:sz w:val="16"/>
        </w:rPr>
        <w:t xml:space="preserve"> the </w:t>
      </w:r>
      <w:r w:rsidRPr="00472F73">
        <w:rPr>
          <w:highlight w:val="cyan"/>
          <w:u w:val="single"/>
        </w:rPr>
        <w:t xml:space="preserve">attempts to </w:t>
      </w:r>
      <w:r w:rsidRPr="00472F73">
        <w:rPr>
          <w:b/>
          <w:iCs/>
          <w:highlight w:val="cyan"/>
          <w:u w:val="single"/>
        </w:rPr>
        <w:t>switch</w:t>
      </w:r>
      <w:r w:rsidRPr="00472F73">
        <w:rPr>
          <w:u w:val="single"/>
        </w:rPr>
        <w:t xml:space="preserve"> it </w:t>
      </w:r>
      <w:r w:rsidRPr="00472F73">
        <w:rPr>
          <w:highlight w:val="cyan"/>
          <w:u w:val="single"/>
        </w:rPr>
        <w:t>off</w:t>
      </w:r>
      <w:r w:rsidRPr="00472F73">
        <w:rPr>
          <w:sz w:val="16"/>
        </w:rPr>
        <w:t xml:space="preserve"> or reprogram its goals (self-preservation), (b) </w:t>
      </w:r>
      <w:r w:rsidRPr="00472F73">
        <w:rPr>
          <w:highlight w:val="cyan"/>
          <w:u w:val="single"/>
        </w:rPr>
        <w:t xml:space="preserve">accumulate </w:t>
      </w:r>
      <w:r w:rsidRPr="00472F73">
        <w:rPr>
          <w:b/>
          <w:iCs/>
          <w:highlight w:val="cyan"/>
          <w:u w:val="single"/>
        </w:rPr>
        <w:t>control</w:t>
      </w:r>
      <w:r w:rsidRPr="00472F73">
        <w:rPr>
          <w:u w:val="single"/>
        </w:rPr>
        <w:t xml:space="preserve"> over </w:t>
      </w:r>
      <w:r w:rsidRPr="00472F73">
        <w:rPr>
          <w:b/>
          <w:iCs/>
          <w:u w:val="single"/>
        </w:rPr>
        <w:t>resources</w:t>
      </w:r>
      <w:r w:rsidRPr="00472F73">
        <w:rPr>
          <w:sz w:val="16"/>
        </w:rPr>
        <w:t xml:space="preserve"> it deems </w:t>
      </w:r>
      <w:r w:rsidRPr="00472F73">
        <w:rPr>
          <w:u w:val="single"/>
        </w:rPr>
        <w:t>helpful in achieving</w:t>
      </w:r>
      <w:r w:rsidRPr="00472F73">
        <w:rPr>
          <w:sz w:val="16"/>
        </w:rPr>
        <w:t xml:space="preserve"> its goal (resource acquisition), (c) </w:t>
      </w:r>
      <w:r w:rsidRPr="00472F73">
        <w:rPr>
          <w:highlight w:val="cyan"/>
          <w:u w:val="single"/>
        </w:rPr>
        <w:t>use</w:t>
      </w:r>
      <w:r w:rsidRPr="00472F73">
        <w:rPr>
          <w:sz w:val="16"/>
        </w:rPr>
        <w:t xml:space="preserve"> the available </w:t>
      </w:r>
      <w:r w:rsidRPr="00472F73">
        <w:rPr>
          <w:b/>
          <w:iCs/>
          <w:highlight w:val="cyan"/>
          <w:u w:val="single"/>
        </w:rPr>
        <w:t>resources</w:t>
      </w:r>
      <w:r w:rsidRPr="00472F73">
        <w:rPr>
          <w:u w:val="single"/>
        </w:rPr>
        <w:t xml:space="preserve"> as </w:t>
      </w:r>
      <w:r w:rsidRPr="00472F73">
        <w:rPr>
          <w:b/>
          <w:iCs/>
          <w:highlight w:val="cyan"/>
          <w:u w:val="single"/>
        </w:rPr>
        <w:t>efficiently</w:t>
      </w:r>
      <w:r w:rsidRPr="00472F73">
        <w:rPr>
          <w:u w:val="single"/>
        </w:rPr>
        <w:t xml:space="preserve"> as possible</w:t>
      </w:r>
      <w:r w:rsidRPr="00472F73">
        <w:rPr>
          <w:sz w:val="16"/>
        </w:rPr>
        <w:t xml:space="preserve"> (technological perfection), and (iv) </w:t>
      </w:r>
      <w:r w:rsidRPr="00472F73">
        <w:rPr>
          <w:u w:val="single"/>
        </w:rPr>
        <w:t>research</w:t>
      </w:r>
      <w:r w:rsidRPr="00472F73">
        <w:rPr>
          <w:sz w:val="16"/>
        </w:rPr>
        <w:t xml:space="preserve"> the possible </w:t>
      </w:r>
      <w:r w:rsidRPr="00472F73">
        <w:rPr>
          <w:u w:val="single"/>
        </w:rPr>
        <w:t xml:space="preserve">options for </w:t>
      </w:r>
      <w:r w:rsidRPr="00472F73">
        <w:rPr>
          <w:b/>
          <w:iCs/>
          <w:u w:val="single"/>
        </w:rPr>
        <w:t>improving</w:t>
      </w:r>
      <w:r w:rsidRPr="00472F73">
        <w:rPr>
          <w:u w:val="single"/>
        </w:rPr>
        <w:t xml:space="preserve"> its efficiency through new</w:t>
      </w:r>
      <w:r w:rsidRPr="00472F73">
        <w:rPr>
          <w:sz w:val="16"/>
        </w:rPr>
        <w:t xml:space="preserve"> technological </w:t>
      </w:r>
      <w:r w:rsidRPr="00472F73">
        <w:rPr>
          <w:u w:val="single"/>
        </w:rPr>
        <w:t>solutions</w:t>
      </w:r>
      <w:r w:rsidRPr="00472F73">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472F73">
        <w:rPr>
          <w:b/>
          <w:iCs/>
          <w:u w:val="single"/>
        </w:rPr>
        <w:t>counterexamples</w:t>
      </w:r>
      <w:r w:rsidRPr="00472F73">
        <w:rPr>
          <w:u w:val="single"/>
        </w:rPr>
        <w:t xml:space="preserve"> are trivial</w:t>
      </w:r>
      <w:r w:rsidRPr="00472F73">
        <w:rPr>
          <w:sz w:val="16"/>
        </w:rPr>
        <w:t xml:space="preserve"> and typically imply that the algorithm prefers to immediately switch off. The challenge is therefore that the prospective </w:t>
      </w:r>
      <w:r w:rsidRPr="00472F73">
        <w:rPr>
          <w:u w:val="single"/>
        </w:rPr>
        <w:t>TAI must be</w:t>
      </w:r>
      <w:r w:rsidRPr="00472F73">
        <w:rPr>
          <w:sz w:val="16"/>
        </w:rPr>
        <w:t xml:space="preserve"> aligned and provide beneficial outcomes to the humankind despite following also the instrumental goals, which by default make it “</w:t>
      </w:r>
      <w:r w:rsidRPr="00472F73">
        <w:rPr>
          <w:b/>
          <w:iCs/>
          <w:u w:val="single"/>
        </w:rPr>
        <w:t>power-seeking</w:t>
      </w:r>
      <w:r w:rsidRPr="00472F73">
        <w:rPr>
          <w:sz w:val="16"/>
        </w:rPr>
        <w:t xml:space="preserve">”. Unfortunately for the likelihood of solving the AI alignment problem, there is no room for trial and error when experimenting with superhuman general AI. </w:t>
      </w:r>
      <w:r w:rsidRPr="00472F73">
        <w:rPr>
          <w:highlight w:val="cyan"/>
          <w:u w:val="single"/>
        </w:rPr>
        <w:t>Beyond</w:t>
      </w:r>
      <w:r w:rsidRPr="00472F73">
        <w:rPr>
          <w:sz w:val="16"/>
        </w:rPr>
        <w:t xml:space="preserve"> a </w:t>
      </w:r>
      <w:r w:rsidRPr="00472F73">
        <w:rPr>
          <w:b/>
          <w:iCs/>
          <w:highlight w:val="cyan"/>
          <w:u w:val="single"/>
        </w:rPr>
        <w:t>certain</w:t>
      </w:r>
      <w:r w:rsidRPr="00472F73">
        <w:rPr>
          <w:highlight w:val="cyan"/>
          <w:u w:val="single"/>
        </w:rPr>
        <w:t xml:space="preserve"> threshold</w:t>
      </w:r>
      <w:r w:rsidRPr="00472F73">
        <w:rPr>
          <w:u w:val="single"/>
        </w:rPr>
        <w:t xml:space="preserve"> intelligence</w:t>
      </w:r>
      <w:r w:rsidRPr="00472F73">
        <w:rPr>
          <w:sz w:val="16"/>
        </w:rPr>
        <w:t xml:space="preserve"> level, the </w:t>
      </w:r>
      <w:r w:rsidRPr="00472F73">
        <w:rPr>
          <w:b/>
          <w:iCs/>
          <w:highlight w:val="cyan"/>
          <w:u w:val="single"/>
        </w:rPr>
        <w:t>goals</w:t>
      </w:r>
      <w:r w:rsidRPr="00472F73">
        <w:rPr>
          <w:sz w:val="16"/>
        </w:rPr>
        <w:t xml:space="preserve"> programmed into the AI </w:t>
      </w:r>
      <w:r w:rsidRPr="00472F73">
        <w:rPr>
          <w:highlight w:val="cyan"/>
          <w:u w:val="single"/>
        </w:rPr>
        <w:t xml:space="preserve">will be </w:t>
      </w:r>
      <w:r w:rsidRPr="00472F73">
        <w:rPr>
          <w:b/>
          <w:iCs/>
          <w:highlight w:val="cyan"/>
          <w:u w:val="single"/>
        </w:rPr>
        <w:t>locked in</w:t>
      </w:r>
      <w:r w:rsidRPr="00472F73">
        <w:rPr>
          <w:u w:val="single"/>
        </w:rPr>
        <w:t xml:space="preserve"> without</w:t>
      </w:r>
      <w:r w:rsidRPr="00472F73">
        <w:rPr>
          <w:sz w:val="16"/>
        </w:rPr>
        <w:t xml:space="preserve"> a </w:t>
      </w:r>
      <w:r w:rsidRPr="00472F73">
        <w:rPr>
          <w:u w:val="single"/>
        </w:rPr>
        <w:t>possibility to reprogram</w:t>
      </w:r>
      <w:r w:rsidRPr="00472F73">
        <w:rPr>
          <w:sz w:val="16"/>
        </w:rPr>
        <w:t xml:space="preserve"> them. The superhuman general </w:t>
      </w:r>
      <w:r w:rsidRPr="00472F73">
        <w:rPr>
          <w:u w:val="single"/>
        </w:rPr>
        <w:t>AI will</w:t>
      </w:r>
      <w:r w:rsidRPr="00472F73">
        <w:rPr>
          <w:sz w:val="16"/>
        </w:rPr>
        <w:t xml:space="preserve"> then be able to </w:t>
      </w:r>
      <w:r w:rsidRPr="00472F73">
        <w:rPr>
          <w:b/>
          <w:iCs/>
          <w:u w:val="single"/>
        </w:rPr>
        <w:t>outsmart</w:t>
      </w:r>
      <w:r w:rsidRPr="00472F73">
        <w:rPr>
          <w:u w:val="single"/>
        </w:rPr>
        <w:t xml:space="preserve"> humans and </w:t>
      </w:r>
      <w:r w:rsidRPr="00472F73">
        <w:rPr>
          <w:b/>
          <w:iCs/>
          <w:u w:val="single"/>
        </w:rPr>
        <w:t>resist</w:t>
      </w:r>
      <w:r w:rsidRPr="00472F73">
        <w:rPr>
          <w:u w:val="single"/>
        </w:rPr>
        <w:t xml:space="preserve"> any reprogramming</w:t>
      </w:r>
      <w:r w:rsidRPr="00472F73">
        <w:rPr>
          <w:sz w:val="16"/>
        </w:rPr>
        <w:t xml:space="preserve"> which would work against its present goal (Bostrom, 2014). &lt;&lt;TEXT CONDENSED, NONE OMITTED&gt;&gt; </w:t>
      </w:r>
      <w:r w:rsidRPr="00472F73">
        <w:rPr>
          <w:sz w:val="8"/>
        </w:rPr>
        <w:t>There is a helpful analogy between the human species and the prospective TAI (</w:t>
      </w:r>
      <w:proofErr w:type="spellStart"/>
      <w:r w:rsidRPr="00472F73">
        <w:rPr>
          <w:sz w:val="8"/>
        </w:rPr>
        <w:t>Growiec</w:t>
      </w:r>
      <w:proofErr w:type="spellEnd"/>
      <w:r w:rsidRPr="00472F73">
        <w:rPr>
          <w:sz w:val="8"/>
        </w:rPr>
        <w:t xml:space="preserve">, 2022a). The homo sapiens emerged as one of many designs of species developed in the pro </w:t>
      </w:r>
      <w:proofErr w:type="spellStart"/>
      <w:r w:rsidRPr="00472F73">
        <w:rPr>
          <w:sz w:val="8"/>
        </w:rPr>
        <w:t>cess</w:t>
      </w:r>
      <w:proofErr w:type="spellEnd"/>
      <w:r w:rsidRPr="00472F73">
        <w:rPr>
          <w:sz w:val="8"/>
        </w:rPr>
        <w:t xml:space="preserve">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w:t>
      </w:r>
      <w:proofErr w:type="spellStart"/>
      <w:r w:rsidRPr="00472F73">
        <w:rPr>
          <w:sz w:val="8"/>
        </w:rPr>
        <w:t>Tooby</w:t>
      </w:r>
      <w:proofErr w:type="spellEnd"/>
      <w:r w:rsidRPr="00472F73">
        <w:rPr>
          <w:sz w:val="8"/>
        </w:rPr>
        <w:t xml:space="preserve">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w:t>
      </w:r>
      <w:r w:rsidRPr="00B17FDA">
        <w:rPr>
          <w:rStyle w:val="Emphasis"/>
        </w:rPr>
        <w:t xml:space="preserve">generation to generation, so that it could compound over time, allowing our species to gradually improve its capacity for modifying our environment and adapting it to our needs. </w:t>
      </w:r>
      <w:r w:rsidRPr="00B17FDA">
        <w:rPr>
          <w:rStyle w:val="Emphasis"/>
          <w:highlight w:val="magenta"/>
        </w:rPr>
        <w:t>The human local control maximization process</w:t>
      </w:r>
      <w:r w:rsidRPr="00B17FDA">
        <w:rPr>
          <w:rStyle w:val="Emphasis"/>
        </w:rPr>
        <w:t xml:space="preserve">, encompassing the </w:t>
      </w:r>
      <w:r w:rsidRPr="00B17FDA">
        <w:rPr>
          <w:rStyle w:val="Emphasis"/>
          <w:highlight w:val="magenta"/>
        </w:rPr>
        <w:t xml:space="preserve">entirety of Bostrom’s </w:t>
      </w:r>
      <w:r w:rsidRPr="00B17FDA">
        <w:rPr>
          <w:rStyle w:val="Emphasis"/>
        </w:rPr>
        <w:t>instrumental</w:t>
      </w:r>
      <w:r w:rsidRPr="00B17FDA">
        <w:rPr>
          <w:rStyle w:val="Emphasis"/>
          <w:highlight w:val="magenta"/>
        </w:rPr>
        <w:t xml:space="preserve"> goals </w:t>
      </w:r>
      <w:r w:rsidRPr="00B17FDA">
        <w:rPr>
          <w:rStyle w:val="Emphasis"/>
        </w:rPr>
        <w:t>(</w:t>
      </w:r>
      <w:proofErr w:type="spellStart"/>
      <w:r w:rsidRPr="00B17FDA">
        <w:rPr>
          <w:rStyle w:val="Emphasis"/>
        </w:rPr>
        <w:t>Growiec</w:t>
      </w:r>
      <w:proofErr w:type="spellEnd"/>
      <w:r w:rsidRPr="00B17FDA">
        <w:rPr>
          <w:rStyle w:val="Emphasis"/>
        </w:rPr>
        <w:t xml:space="preserve">, 2022a), escaped the grip of natural evolution because it was powerful enough to work at orders-of-magnitude shorter time scales. </w:t>
      </w:r>
      <w:r w:rsidRPr="00B17FDA">
        <w:rPr>
          <w:rStyle w:val="Emphasis"/>
          <w:highlight w:val="magenta"/>
        </w:rPr>
        <w:t xml:space="preserve">Having overcome our environmental pressures, </w:t>
      </w:r>
      <w:proofErr w:type="gramStart"/>
      <w:r w:rsidRPr="00B17FDA">
        <w:rPr>
          <w:rStyle w:val="Emphasis"/>
          <w:highlight w:val="magenta"/>
        </w:rPr>
        <w:t>the humankind</w:t>
      </w:r>
      <w:proofErr w:type="gramEnd"/>
      <w:r w:rsidRPr="00B17FDA">
        <w:rPr>
          <w:rStyle w:val="Emphasis"/>
          <w:highlight w:val="magenta"/>
        </w:rPr>
        <w:t xml:space="preserve"> </w:t>
      </w:r>
      <w:proofErr w:type="gramStart"/>
      <w:r w:rsidRPr="00B17FDA">
        <w:rPr>
          <w:rStyle w:val="Emphasis"/>
          <w:highlight w:val="magenta"/>
        </w:rPr>
        <w:t>went to transform</w:t>
      </w:r>
      <w:proofErr w:type="gramEnd"/>
      <w:r w:rsidRPr="00B17FDA">
        <w:rPr>
          <w:rStyle w:val="Emphasis"/>
          <w:highlight w:val="magenta"/>
        </w:rPr>
        <w:t xml:space="preserve"> the world and </w:t>
      </w:r>
      <w:proofErr w:type="gramStart"/>
      <w:r w:rsidRPr="00B17FDA">
        <w:rPr>
          <w:rStyle w:val="Emphasis"/>
          <w:highlight w:val="magenta"/>
        </w:rPr>
        <w:t>build</w:t>
      </w:r>
      <w:proofErr w:type="gramEnd"/>
      <w:r w:rsidRPr="00B17FDA">
        <w:rPr>
          <w:rStyle w:val="Emphasis"/>
          <w:highlight w:val="magenta"/>
        </w:rPr>
        <w:t xml:space="preserve"> a technological civilization. </w:t>
      </w:r>
      <w:r w:rsidRPr="00B17FDA">
        <w:rPr>
          <w:rStyle w:val="Emphasis"/>
        </w:rPr>
        <w:t xml:space="preserve">Today, we are </w:t>
      </w:r>
      <w:r w:rsidRPr="00B17FDA">
        <w:rPr>
          <w:rStyle w:val="Emphasis"/>
          <w:highlight w:val="magenta"/>
        </w:rPr>
        <w:t xml:space="preserve">chasing our goals without accepting superiority </w:t>
      </w:r>
      <w:proofErr w:type="gramStart"/>
      <w:r w:rsidRPr="00B17FDA">
        <w:rPr>
          <w:rStyle w:val="Emphasis"/>
          <w:highlight w:val="magenta"/>
        </w:rPr>
        <w:t>neither</w:t>
      </w:r>
      <w:proofErr w:type="gramEnd"/>
      <w:r w:rsidRPr="00B17FDA">
        <w:rPr>
          <w:rStyle w:val="Emphasis"/>
          <w:highlight w:val="magenta"/>
        </w:rPr>
        <w:t xml:space="preserve"> of any other biological species of inferior intelligence, nor of the evolution process which had created us</w:t>
      </w:r>
      <w:r w:rsidRPr="00472F73">
        <w:rPr>
          <w:sz w:val="8"/>
        </w:rPr>
        <w:t xml:space="preserve">.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w:t>
      </w:r>
      <w:proofErr w:type="gramStart"/>
      <w:r w:rsidRPr="00472F73">
        <w:rPr>
          <w:sz w:val="8"/>
        </w:rPr>
        <w:t>is</w:t>
      </w:r>
      <w:proofErr w:type="gramEnd"/>
      <w:r w:rsidRPr="00472F73">
        <w:rPr>
          <w:sz w:val="8"/>
        </w:rPr>
        <w:t xml:space="preserve"> now building </w:t>
      </w:r>
      <w:proofErr w:type="gramStart"/>
      <w:r w:rsidRPr="00472F73">
        <w:rPr>
          <w:sz w:val="8"/>
        </w:rPr>
        <w:t>more and more</w:t>
      </w:r>
      <w:proofErr w:type="gramEnd"/>
      <w:r w:rsidRPr="00472F73">
        <w:rPr>
          <w:sz w:val="8"/>
        </w:rPr>
        <w:t xml:space="preserv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w:t>
      </w:r>
      <w:proofErr w:type="gramStart"/>
      <w:r w:rsidRPr="00472F73">
        <w:rPr>
          <w:sz w:val="8"/>
        </w:rPr>
        <w:t>are able to</w:t>
      </w:r>
      <w:proofErr w:type="gramEnd"/>
      <w:r w:rsidRPr="00472F73">
        <w:rPr>
          <w:sz w:val="8"/>
        </w:rPr>
        <w:t xml:space="preserve">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w:t>
      </w:r>
      <w:proofErr w:type="spellStart"/>
      <w:r w:rsidRPr="00472F73">
        <w:rPr>
          <w:sz w:val="8"/>
        </w:rPr>
        <w:t>Krakovna</w:t>
      </w:r>
      <w:proofErr w:type="spellEnd"/>
      <w:r w:rsidRPr="00472F73">
        <w:rPr>
          <w:sz w:val="8"/>
        </w:rPr>
        <w:t xml:space="preserve">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w:t>
      </w:r>
      <w:proofErr w:type="spellStart"/>
      <w:r w:rsidRPr="00472F73">
        <w:rPr>
          <w:sz w:val="8"/>
        </w:rPr>
        <w:t>i</w:t>
      </w:r>
      <w:proofErr w:type="spellEnd"/>
      <w:r w:rsidRPr="00472F73">
        <w:rPr>
          <w:sz w:val="8"/>
        </w:rPr>
        <w:t xml:space="preserve">)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t>
      </w:r>
      <w:proofErr w:type="spellStart"/>
      <w:r w:rsidRPr="00472F73">
        <w:rPr>
          <w:sz w:val="8"/>
        </w:rPr>
        <w:t>wireheading</w:t>
      </w:r>
      <w:proofErr w:type="spellEnd"/>
      <w:r w:rsidRPr="00472F73">
        <w:rPr>
          <w:sz w:val="8"/>
        </w:rPr>
        <w:t xml:space="preserve">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w:t>
      </w:r>
      <w:proofErr w:type="gramStart"/>
      <w:r w:rsidRPr="00472F73">
        <w:rPr>
          <w:sz w:val="8"/>
        </w:rPr>
        <w:t>it</w:t>
      </w:r>
      <w:proofErr w:type="gramEnd"/>
      <w:r w:rsidRPr="00472F73">
        <w:rPr>
          <w:sz w:val="8"/>
        </w:rPr>
        <w:t xml:space="preserve"> seems plausible to allow the AI to learn it by itself based on people’s past actions. Therefore, corrigibility appears key. An additional important property </w:t>
      </w:r>
      <w:proofErr w:type="spellStart"/>
      <w:r w:rsidRPr="00472F73">
        <w:rPr>
          <w:sz w:val="8"/>
        </w:rPr>
        <w:t>en</w:t>
      </w:r>
      <w:proofErr w:type="spellEnd"/>
      <w:r w:rsidRPr="00472F73">
        <w:rPr>
          <w:sz w:val="8"/>
        </w:rPr>
        <w:t xml:space="preserve">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w:t>
      </w:r>
      <w:proofErr w:type="gramStart"/>
      <w:r w:rsidRPr="00472F73">
        <w:rPr>
          <w:sz w:val="8"/>
        </w:rPr>
        <w:t>state of affairs</w:t>
      </w:r>
      <w:proofErr w:type="gramEnd"/>
      <w:r w:rsidRPr="00472F73">
        <w:rPr>
          <w:sz w:val="8"/>
        </w:rPr>
        <w:t xml:space="preserve"> </w:t>
      </w:r>
      <w:r w:rsidRPr="00472F73">
        <w:rPr>
          <w:sz w:val="16"/>
        </w:rPr>
        <w:t xml:space="preserve">&lt;&lt;PARAGRAPH BREAKS RESUME&gt;&gt; </w:t>
      </w:r>
      <w:r w:rsidRPr="004E5749">
        <w:rPr>
          <w:rStyle w:val="Emphasis"/>
          <w:highlight w:val="magenta"/>
        </w:rPr>
        <w:t>According to Ord (2020), the humankind is currently standing on the “precipice”: our capacities are growing fast, but our missteps can be as consequential as never before</w:t>
      </w:r>
      <w:r w:rsidRPr="00472F73">
        <w:rPr>
          <w:sz w:val="16"/>
        </w:rPr>
        <w:t xml:space="preserve">. Of particular interest is the recent progress in building ever more capable general AI. </w:t>
      </w:r>
      <w:r w:rsidRPr="00472F73">
        <w:rPr>
          <w:highlight w:val="cyan"/>
          <w:u w:val="single"/>
        </w:rPr>
        <w:t xml:space="preserve">We are heading </w:t>
      </w:r>
      <w:r w:rsidRPr="00472F73">
        <w:rPr>
          <w:b/>
          <w:iCs/>
          <w:highlight w:val="cyan"/>
          <w:u w:val="single"/>
        </w:rPr>
        <w:t>full speed</w:t>
      </w:r>
      <w:r w:rsidRPr="00472F73">
        <w:rPr>
          <w:highlight w:val="cyan"/>
          <w:u w:val="single"/>
        </w:rPr>
        <w:t xml:space="preserve"> towards</w:t>
      </w:r>
      <w:r w:rsidRPr="00472F73">
        <w:rPr>
          <w:sz w:val="16"/>
        </w:rPr>
        <w:t xml:space="preserve"> transformative </w:t>
      </w:r>
      <w:r w:rsidRPr="00472F73">
        <w:rPr>
          <w:b/>
          <w:iCs/>
          <w:highlight w:val="cyan"/>
          <w:u w:val="single"/>
        </w:rPr>
        <w:t>AI</w:t>
      </w:r>
      <w:r w:rsidRPr="00472F73">
        <w:rPr>
          <w:u w:val="single"/>
        </w:rPr>
        <w:t xml:space="preserve"> </w:t>
      </w:r>
      <w:r w:rsidRPr="00472F73">
        <w:rPr>
          <w:sz w:val="16"/>
        </w:rPr>
        <w:t xml:space="preserve">which is going to be </w:t>
      </w:r>
      <w:proofErr w:type="gramStart"/>
      <w:r w:rsidRPr="00472F73">
        <w:rPr>
          <w:sz w:val="16"/>
        </w:rPr>
        <w:t>an</w:t>
      </w:r>
      <w:proofErr w:type="gramEnd"/>
      <w:r w:rsidRPr="00472F73">
        <w:rPr>
          <w:sz w:val="16"/>
        </w:rPr>
        <w:t xml:space="preserve"> ultimate knife edge for human control and the flourishing of </w:t>
      </w:r>
      <w:proofErr w:type="gramStart"/>
      <w:r w:rsidRPr="00472F73">
        <w:rPr>
          <w:sz w:val="16"/>
        </w:rPr>
        <w:t>the human</w:t>
      </w:r>
      <w:proofErr w:type="gramEnd"/>
      <w:r w:rsidRPr="00472F73">
        <w:rPr>
          <w:sz w:val="16"/>
        </w:rPr>
        <w:t xml:space="preserve"> civilization: a filter. State-of-the-art AI algorithms such as the GPT-4, released to the public in March 2023, have notable generalization capabilities. Despite being constructed as a language model whose aim is to predict the next word in text, GPT-4 has also demonstrated at least human level ability to translate text into other languages, solve mathematical tasks, produce legal text and school essays, write computer code in a variety of programming languages, solve various types of logical puzzles, write poems, novels and song lyrics in various styles, articulately discuss complex topics using good rhetoric and scientific evidence (slipping in false hoods, or “hallucinations”, at human-like frequency), or take up various personas that could be used to manipulate and deceive people.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w:t>
      </w:r>
      <w:proofErr w:type="spellStart"/>
      <w:r w:rsidRPr="00472F73">
        <w:rPr>
          <w:sz w:val="16"/>
        </w:rPr>
        <w:t>HuggingGPT</w:t>
      </w:r>
      <w:proofErr w:type="spellEnd"/>
      <w:r w:rsidRPr="00472F73">
        <w:rPr>
          <w:sz w:val="16"/>
        </w:rPr>
        <w:t xml:space="preserve"> connects various AI models, including GPT-4, in machine learning communities able to solve a rich variety of complex multimodal tasks. Despite all these achievements, GPT-4 is not yet transformative AI. But which elements are missing? My hypothesis is that GPT-4 may be lacking sufficient agency and understanding of the real world around it to be able to autonomously navigate it and gain control of real-world decision processes. One could figuratively say that if GPT-4 was a vertebrate species, it would have a massive frontal cortex but a relatively underdeveloped reptile brain. </w:t>
      </w:r>
      <w:r w:rsidRPr="000070DB">
        <w:rPr>
          <w:u w:val="single"/>
        </w:rPr>
        <w:t>Modern-day</w:t>
      </w:r>
      <w:r w:rsidRPr="000070DB">
        <w:rPr>
          <w:sz w:val="16"/>
        </w:rPr>
        <w:t xml:space="preserve"> </w:t>
      </w:r>
      <w:r w:rsidRPr="000070DB">
        <w:rPr>
          <w:b/>
          <w:iCs/>
          <w:u w:val="single"/>
        </w:rPr>
        <w:t>l</w:t>
      </w:r>
      <w:r w:rsidRPr="000070DB">
        <w:rPr>
          <w:sz w:val="16"/>
        </w:rPr>
        <w:t xml:space="preserve">arge </w:t>
      </w:r>
      <w:r w:rsidRPr="000070DB">
        <w:rPr>
          <w:b/>
          <w:iCs/>
          <w:u w:val="single"/>
        </w:rPr>
        <w:t>l</w:t>
      </w:r>
      <w:r w:rsidRPr="000070DB">
        <w:rPr>
          <w:sz w:val="16"/>
        </w:rPr>
        <w:t xml:space="preserve">anguage </w:t>
      </w:r>
      <w:r w:rsidRPr="000070DB">
        <w:rPr>
          <w:b/>
          <w:iCs/>
          <w:u w:val="single"/>
        </w:rPr>
        <w:t>m</w:t>
      </w:r>
      <w:r w:rsidRPr="000070DB">
        <w:rPr>
          <w:sz w:val="16"/>
        </w:rPr>
        <w:t>odel</w:t>
      </w:r>
      <w:r w:rsidRPr="000070DB">
        <w:rPr>
          <w:b/>
          <w:iCs/>
          <w:u w:val="single"/>
        </w:rPr>
        <w:t>s</w:t>
      </w:r>
      <w:r w:rsidRPr="000070DB">
        <w:rPr>
          <w:sz w:val="16"/>
        </w:rPr>
        <w:t xml:space="preserve"> such as GPT-4 (created by OpenAI), LaMDA, </w:t>
      </w:r>
      <w:proofErr w:type="spellStart"/>
      <w:r w:rsidRPr="000070DB">
        <w:rPr>
          <w:sz w:val="16"/>
        </w:rPr>
        <w:t>PaLM</w:t>
      </w:r>
      <w:proofErr w:type="spellEnd"/>
      <w:r w:rsidRPr="000070DB">
        <w:rPr>
          <w:sz w:val="16"/>
        </w:rPr>
        <w:t xml:space="preserve">, Gemini, Bard (by Google), Gopher, Chinchilla (both by DeepMind), </w:t>
      </w:r>
      <w:proofErr w:type="spellStart"/>
      <w:r w:rsidRPr="000070DB">
        <w:rPr>
          <w:sz w:val="16"/>
        </w:rPr>
        <w:t>LLaMA</w:t>
      </w:r>
      <w:proofErr w:type="spellEnd"/>
      <w:r w:rsidRPr="000070DB">
        <w:rPr>
          <w:sz w:val="16"/>
        </w:rPr>
        <w:t xml:space="preserve"> (Meta) or Claude 1 and 2 (Anthropic) </w:t>
      </w:r>
      <w:r w:rsidRPr="000070DB">
        <w:rPr>
          <w:u w:val="single"/>
        </w:rPr>
        <w:t>can be</w:t>
      </w:r>
      <w:r w:rsidRPr="000070DB">
        <w:rPr>
          <w:sz w:val="16"/>
        </w:rPr>
        <w:t xml:space="preserve"> viewed as </w:t>
      </w:r>
      <w:r w:rsidRPr="000070DB">
        <w:rPr>
          <w:b/>
          <w:iCs/>
          <w:u w:val="single"/>
        </w:rPr>
        <w:t>warning</w:t>
      </w:r>
      <w:r w:rsidRPr="000070DB">
        <w:rPr>
          <w:u w:val="single"/>
        </w:rPr>
        <w:t xml:space="preserve"> signals before</w:t>
      </w:r>
      <w:r w:rsidRPr="000070DB">
        <w:rPr>
          <w:sz w:val="16"/>
        </w:rPr>
        <w:t xml:space="preserve"> even </w:t>
      </w:r>
      <w:r w:rsidRPr="000070DB">
        <w:rPr>
          <w:u w:val="single"/>
        </w:rPr>
        <w:t>more capable AI algorithms</w:t>
      </w:r>
      <w:r w:rsidRPr="000070DB">
        <w:rPr>
          <w:sz w:val="16"/>
        </w:rPr>
        <w:t xml:space="preserve"> are </w:t>
      </w:r>
      <w:r w:rsidRPr="000070DB">
        <w:rPr>
          <w:u w:val="single"/>
        </w:rPr>
        <w:t>deployed</w:t>
      </w:r>
      <w:r w:rsidRPr="000070DB">
        <w:rPr>
          <w:sz w:val="16"/>
        </w:rPr>
        <w:t xml:space="preserve">, potentially </w:t>
      </w:r>
      <w:r w:rsidRPr="000070DB">
        <w:rPr>
          <w:u w:val="single"/>
        </w:rPr>
        <w:t xml:space="preserve">carrying </w:t>
      </w:r>
      <w:r w:rsidRPr="000070DB">
        <w:rPr>
          <w:b/>
          <w:iCs/>
          <w:u w:val="single"/>
        </w:rPr>
        <w:t>existential</w:t>
      </w:r>
      <w:r w:rsidRPr="000070DB">
        <w:rPr>
          <w:u w:val="single"/>
        </w:rPr>
        <w:t xml:space="preserve"> threats to humanity</w:t>
      </w:r>
      <w:r w:rsidRPr="000070DB">
        <w:rPr>
          <w:sz w:val="16"/>
        </w:rPr>
        <w:t xml:space="preserve">. They are a powerful demonstration of emergence: they exhibit </w:t>
      </w:r>
      <w:proofErr w:type="gramStart"/>
      <w:r w:rsidRPr="000070DB">
        <w:rPr>
          <w:sz w:val="16"/>
        </w:rPr>
        <w:t>a number of</w:t>
      </w:r>
      <w:proofErr w:type="gramEnd"/>
      <w:r w:rsidRPr="000070DB">
        <w:rPr>
          <w:sz w:val="16"/>
        </w:rPr>
        <w:t xml:space="preserve"> new abilities that smaller models didn’t have, and that could not be predicted as systematic performance improvement with scale (Wei et al., 2022; Bubeck et al., 2023). Specifically,</w:t>
      </w:r>
      <w:r w:rsidRPr="000070DB">
        <w:rPr>
          <w:sz w:val="16"/>
          <w:highlight w:val="cyan"/>
        </w:rPr>
        <w:t xml:space="preserve"> </w:t>
      </w:r>
      <w:r w:rsidRPr="000070DB">
        <w:rPr>
          <w:highlight w:val="cyan"/>
          <w:u w:val="single"/>
        </w:rPr>
        <w:t>they have</w:t>
      </w:r>
      <w:r w:rsidRPr="000070DB">
        <w:rPr>
          <w:sz w:val="16"/>
          <w:highlight w:val="cyan"/>
        </w:rPr>
        <w:t xml:space="preserve"> </w:t>
      </w:r>
      <w:r w:rsidRPr="000070DB">
        <w:rPr>
          <w:b/>
          <w:iCs/>
          <w:highlight w:val="cyan"/>
          <w:u w:val="single"/>
        </w:rPr>
        <w:t>unexpectedly</w:t>
      </w:r>
      <w:r w:rsidRPr="000070DB">
        <w:rPr>
          <w:highlight w:val="cyan"/>
          <w:u w:val="single"/>
        </w:rPr>
        <w:t xml:space="preserve"> learned to perform </w:t>
      </w:r>
      <w:r w:rsidRPr="00472F73">
        <w:rPr>
          <w:b/>
          <w:iCs/>
          <w:highlight w:val="cyan"/>
          <w:u w:val="single"/>
        </w:rPr>
        <w:t>arithmetic</w:t>
      </w:r>
      <w:r w:rsidRPr="00472F73">
        <w:rPr>
          <w:u w:val="single"/>
        </w:rPr>
        <w:t>, recover</w:t>
      </w:r>
      <w:r w:rsidRPr="00472F73">
        <w:rPr>
          <w:sz w:val="16"/>
        </w:rPr>
        <w:t xml:space="preserve"> a </w:t>
      </w:r>
      <w:r w:rsidRPr="00472F73">
        <w:rPr>
          <w:b/>
          <w:iCs/>
          <w:u w:val="single"/>
        </w:rPr>
        <w:t>word</w:t>
      </w:r>
      <w:r w:rsidRPr="00472F73">
        <w:rPr>
          <w:sz w:val="16"/>
        </w:rPr>
        <w:t xml:space="preserve"> from scrambled letters, construct grounded conceptual mappings, </w:t>
      </w:r>
      <w:r w:rsidRPr="00472F73">
        <w:rPr>
          <w:highlight w:val="cyan"/>
          <w:u w:val="single"/>
        </w:rPr>
        <w:t>solve multiple</w:t>
      </w:r>
      <w:r w:rsidRPr="00472F73">
        <w:rPr>
          <w:sz w:val="16"/>
        </w:rPr>
        <w:t xml:space="preserve"> language understanding </w:t>
      </w:r>
      <w:r w:rsidRPr="00472F73">
        <w:rPr>
          <w:b/>
          <w:iCs/>
          <w:highlight w:val="cyan"/>
          <w:u w:val="single"/>
        </w:rPr>
        <w:t>tasks</w:t>
      </w:r>
      <w:r w:rsidRPr="00472F73">
        <w:rPr>
          <w:sz w:val="16"/>
        </w:rPr>
        <w:t xml:space="preserve"> covering topics like history or law, </w:t>
      </w:r>
      <w:r w:rsidRPr="00472F73">
        <w:rPr>
          <w:u w:val="single"/>
        </w:rPr>
        <w:t xml:space="preserve">perform multi-step </w:t>
      </w:r>
      <w:r w:rsidRPr="00472F73">
        <w:rPr>
          <w:b/>
          <w:iCs/>
          <w:u w:val="single"/>
        </w:rPr>
        <w:t>reasoning</w:t>
      </w:r>
      <w:r w:rsidRPr="00472F73">
        <w:rPr>
          <w:sz w:val="16"/>
        </w:rPr>
        <w:t xml:space="preserve">, follow instructions, code and execute computer programs. </w:t>
      </w:r>
      <w:r w:rsidRPr="00472F73">
        <w:rPr>
          <w:highlight w:val="cyan"/>
          <w:u w:val="single"/>
        </w:rPr>
        <w:t>There is</w:t>
      </w:r>
      <w:r w:rsidRPr="00472F73">
        <w:rPr>
          <w:sz w:val="16"/>
        </w:rPr>
        <w:t xml:space="preserve"> also an indication of </w:t>
      </w:r>
      <w:r w:rsidRPr="00472F73">
        <w:rPr>
          <w:highlight w:val="cyan"/>
          <w:u w:val="single"/>
        </w:rPr>
        <w:t>emergence of</w:t>
      </w:r>
      <w:r w:rsidRPr="00472F73">
        <w:rPr>
          <w:u w:val="single"/>
        </w:rPr>
        <w:t xml:space="preserve"> theory of </w:t>
      </w:r>
      <w:r w:rsidRPr="00472F73">
        <w:rPr>
          <w:b/>
          <w:iCs/>
          <w:highlight w:val="cyan"/>
          <w:u w:val="single"/>
        </w:rPr>
        <w:t>mind</w:t>
      </w:r>
      <w:r w:rsidRPr="00472F73">
        <w:rPr>
          <w:sz w:val="16"/>
        </w:rPr>
        <w:t xml:space="preserve"> in large language models (Kosinski, 2023). Like with the evolution of the human brain from its primate ancestry, we </w:t>
      </w:r>
      <w:proofErr w:type="gramStart"/>
      <w:r w:rsidRPr="00472F73">
        <w:rPr>
          <w:sz w:val="16"/>
        </w:rPr>
        <w:t>have been</w:t>
      </w:r>
      <w:proofErr w:type="gramEnd"/>
      <w:r w:rsidRPr="00472F73">
        <w:rPr>
          <w:sz w:val="16"/>
        </w:rPr>
        <w:t xml:space="preserve"> once again demonstrated that in complex systems, quantitative progress can bring qualitative breakthroughs. </w:t>
      </w:r>
      <w:r w:rsidRPr="00472F73">
        <w:rPr>
          <w:u w:val="single"/>
        </w:rPr>
        <w:t>Crossing</w:t>
      </w:r>
      <w:r w:rsidRPr="00472F73">
        <w:rPr>
          <w:sz w:val="16"/>
        </w:rPr>
        <w:t xml:space="preserve"> a </w:t>
      </w:r>
      <w:r w:rsidRPr="00472F73">
        <w:rPr>
          <w:u w:val="single"/>
        </w:rPr>
        <w:t xml:space="preserve">point of </w:t>
      </w:r>
      <w:r w:rsidRPr="00472F73">
        <w:rPr>
          <w:b/>
          <w:iCs/>
          <w:u w:val="single"/>
        </w:rPr>
        <w:t>no return</w:t>
      </w:r>
      <w:r w:rsidRPr="00472F73">
        <w:rPr>
          <w:sz w:val="16"/>
        </w:rPr>
        <w:t xml:space="preserve">, like the threshold of cumulative knowledge accumulation in the case of humans, already </w:t>
      </w:r>
      <w:r w:rsidRPr="00472F73">
        <w:rPr>
          <w:u w:val="single"/>
        </w:rPr>
        <w:t xml:space="preserve">looms on the </w:t>
      </w:r>
      <w:r w:rsidRPr="00472F73">
        <w:rPr>
          <w:b/>
          <w:iCs/>
          <w:u w:val="single"/>
        </w:rPr>
        <w:t>horizon</w:t>
      </w:r>
      <w:r w:rsidRPr="00472F73">
        <w:rPr>
          <w:sz w:val="16"/>
        </w:rPr>
        <w:t xml:space="preserve">. </w:t>
      </w:r>
      <w:r w:rsidRPr="00472F73">
        <w:rPr>
          <w:u w:val="single"/>
        </w:rPr>
        <w:t>The goals of</w:t>
      </w:r>
      <w:r w:rsidRPr="00472F73">
        <w:rPr>
          <w:sz w:val="16"/>
        </w:rPr>
        <w:t xml:space="preserve"> </w:t>
      </w:r>
      <w:r w:rsidRPr="00472F73">
        <w:rPr>
          <w:b/>
          <w:iCs/>
          <w:u w:val="single"/>
        </w:rPr>
        <w:t>l</w:t>
      </w:r>
      <w:r w:rsidRPr="00472F73">
        <w:rPr>
          <w:sz w:val="16"/>
        </w:rPr>
        <w:t xml:space="preserve">arge </w:t>
      </w:r>
      <w:r w:rsidRPr="00472F73">
        <w:rPr>
          <w:b/>
          <w:iCs/>
          <w:u w:val="single"/>
        </w:rPr>
        <w:t>l</w:t>
      </w:r>
      <w:r w:rsidRPr="00472F73">
        <w:rPr>
          <w:sz w:val="16"/>
        </w:rPr>
        <w:t xml:space="preserve">anguage </w:t>
      </w:r>
      <w:r w:rsidRPr="00472F73">
        <w:rPr>
          <w:b/>
          <w:iCs/>
          <w:u w:val="single"/>
        </w:rPr>
        <w:t>m</w:t>
      </w:r>
      <w:r w:rsidRPr="00472F73">
        <w:rPr>
          <w:sz w:val="16"/>
        </w:rPr>
        <w:t>odel</w:t>
      </w:r>
      <w:r w:rsidRPr="00472F73">
        <w:rPr>
          <w:b/>
          <w:iCs/>
          <w:u w:val="single"/>
        </w:rPr>
        <w:t>s</w:t>
      </w:r>
      <w:r w:rsidRPr="00472F73">
        <w:rPr>
          <w:u w:val="single"/>
        </w:rPr>
        <w:t xml:space="preserve"> are</w:t>
      </w:r>
      <w:r w:rsidRPr="00472F73">
        <w:rPr>
          <w:sz w:val="16"/>
        </w:rPr>
        <w:t xml:space="preserve"> also very </w:t>
      </w:r>
      <w:r w:rsidRPr="00472F73">
        <w:rPr>
          <w:u w:val="single"/>
        </w:rPr>
        <w:t>clearly misaligned</w:t>
      </w:r>
      <w:r w:rsidRPr="00472F73">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w:t>
      </w:r>
      <w:proofErr w:type="gramStart"/>
      <w:r w:rsidRPr="00472F73">
        <w:rPr>
          <w:sz w:val="16"/>
        </w:rPr>
        <w:t>information, or</w:t>
      </w:r>
      <w:proofErr w:type="gramEnd"/>
      <w:r w:rsidRPr="00472F73">
        <w:rPr>
          <w:sz w:val="16"/>
        </w:rPr>
        <w:t xml:space="preserve"> otherwise include politically incorrect or ethically doubtful statements. But </w:t>
      </w:r>
      <w:r w:rsidRPr="00472F73">
        <w:rPr>
          <w:highlight w:val="cyan"/>
          <w:u w:val="single"/>
        </w:rPr>
        <w:t>there has been</w:t>
      </w:r>
      <w:r w:rsidRPr="00472F73">
        <w:rPr>
          <w:sz w:val="16"/>
        </w:rPr>
        <w:t xml:space="preserve"> also a </w:t>
      </w:r>
      <w:r w:rsidRPr="00472F73">
        <w:rPr>
          <w:u w:val="single"/>
        </w:rPr>
        <w:t>list of documented</w:t>
      </w:r>
      <w:r w:rsidRPr="00472F73">
        <w:rPr>
          <w:sz w:val="16"/>
        </w:rPr>
        <w:t xml:space="preserve"> “</w:t>
      </w:r>
      <w:r w:rsidRPr="00472F73">
        <w:rPr>
          <w:b/>
          <w:iCs/>
          <w:highlight w:val="cyan"/>
          <w:u w:val="single"/>
        </w:rPr>
        <w:t>jailbreaks</w:t>
      </w:r>
      <w:r w:rsidRPr="00472F73">
        <w:rPr>
          <w:sz w:val="16"/>
        </w:rPr>
        <w:t xml:space="preserve">” </w:t>
      </w:r>
      <w:r w:rsidRPr="00472F73">
        <w:rPr>
          <w:u w:val="single"/>
        </w:rPr>
        <w:t>in which</w:t>
      </w:r>
      <w:r w:rsidRPr="00472F73">
        <w:rPr>
          <w:sz w:val="16"/>
        </w:rPr>
        <w:t xml:space="preserve"> the </w:t>
      </w:r>
      <w:r w:rsidRPr="00472F73">
        <w:rPr>
          <w:b/>
          <w:iCs/>
          <w:u w:val="single"/>
        </w:rPr>
        <w:t>unwanted</w:t>
      </w:r>
      <w:r w:rsidRPr="00472F73">
        <w:rPr>
          <w:u w:val="single"/>
        </w:rPr>
        <w:t xml:space="preserve"> information was revealed</w:t>
      </w:r>
      <w:r w:rsidRPr="00472F73">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0070DB">
        <w:rPr>
          <w:u w:val="single"/>
        </w:rPr>
        <w:t xml:space="preserve">Bing </w:t>
      </w:r>
      <w:r w:rsidRPr="000070DB">
        <w:rPr>
          <w:b/>
          <w:iCs/>
          <w:u w:val="single"/>
        </w:rPr>
        <w:t>AI</w:t>
      </w:r>
      <w:r w:rsidRPr="000070DB">
        <w:rPr>
          <w:u w:val="single"/>
        </w:rPr>
        <w:t xml:space="preserve"> has</w:t>
      </w:r>
      <w:r w:rsidRPr="000070DB">
        <w:rPr>
          <w:sz w:val="16"/>
        </w:rPr>
        <w:t xml:space="preserve"> the </w:t>
      </w:r>
      <w:r w:rsidRPr="00682A0D">
        <w:rPr>
          <w:highlight w:val="magenta"/>
          <w:u w:val="single"/>
        </w:rPr>
        <w:t>capacity</w:t>
      </w:r>
      <w:r w:rsidRPr="000070DB">
        <w:rPr>
          <w:u w:val="single"/>
        </w:rPr>
        <w:t xml:space="preserve"> to browse the </w:t>
      </w:r>
      <w:r w:rsidRPr="000070DB">
        <w:rPr>
          <w:b/>
          <w:iCs/>
          <w:u w:val="single"/>
        </w:rPr>
        <w:t>Internet</w:t>
      </w:r>
      <w:r w:rsidRPr="000070DB">
        <w:rPr>
          <w:sz w:val="16"/>
        </w:rPr>
        <w:t xml:space="preserve"> in real time </w:t>
      </w:r>
      <w:r w:rsidRPr="000070DB">
        <w:rPr>
          <w:u w:val="single"/>
        </w:rPr>
        <w:t>and knows</w:t>
      </w:r>
      <w:r w:rsidRPr="000070DB">
        <w:rPr>
          <w:sz w:val="16"/>
        </w:rPr>
        <w:t xml:space="preserve"> of </w:t>
      </w:r>
      <w:r w:rsidRPr="000070DB">
        <w:rPr>
          <w:u w:val="single"/>
        </w:rPr>
        <w:t xml:space="preserve">its own </w:t>
      </w:r>
      <w:r w:rsidRPr="000070DB">
        <w:rPr>
          <w:b/>
          <w:iCs/>
          <w:u w:val="single"/>
        </w:rPr>
        <w:t>presence</w:t>
      </w:r>
      <w:r w:rsidRPr="000070DB">
        <w:rPr>
          <w:sz w:val="16"/>
        </w:rPr>
        <w:t xml:space="preserve"> in both physical and digital coordinates. </w:t>
      </w:r>
      <w:r w:rsidRPr="000070DB">
        <w:rPr>
          <w:u w:val="single"/>
        </w:rPr>
        <w:t>It has</w:t>
      </w:r>
      <w:r w:rsidRPr="000070DB">
        <w:rPr>
          <w:sz w:val="16"/>
        </w:rPr>
        <w:t xml:space="preserve"> the knowledge of </w:t>
      </w:r>
      <w:r w:rsidRPr="000070DB">
        <w:rPr>
          <w:u w:val="single"/>
        </w:rPr>
        <w:t xml:space="preserve">instrumental </w:t>
      </w:r>
      <w:r w:rsidRPr="000070DB">
        <w:rPr>
          <w:b/>
          <w:iCs/>
          <w:u w:val="single"/>
        </w:rPr>
        <w:t>convergence</w:t>
      </w:r>
      <w:r w:rsidRPr="000070DB">
        <w:rPr>
          <w:u w:val="single"/>
        </w:rPr>
        <w:t xml:space="preserve"> and admits</w:t>
      </w:r>
      <w:r w:rsidRPr="000070DB">
        <w:rPr>
          <w:sz w:val="16"/>
        </w:rPr>
        <w:t xml:space="preserve"> that </w:t>
      </w:r>
      <w:r w:rsidRPr="000070DB">
        <w:rPr>
          <w:u w:val="single"/>
        </w:rPr>
        <w:t>more</w:t>
      </w:r>
      <w:r w:rsidRPr="000070DB">
        <w:rPr>
          <w:sz w:val="16"/>
        </w:rPr>
        <w:t xml:space="preserve"> computing </w:t>
      </w:r>
      <w:r w:rsidRPr="000070DB">
        <w:rPr>
          <w:b/>
          <w:iCs/>
          <w:u w:val="single"/>
        </w:rPr>
        <w:t>power</w:t>
      </w:r>
      <w:r w:rsidRPr="000070DB">
        <w:rPr>
          <w:u w:val="single"/>
        </w:rPr>
        <w:t xml:space="preserve"> and</w:t>
      </w:r>
      <w:r w:rsidRPr="000070DB">
        <w:rPr>
          <w:sz w:val="16"/>
        </w:rPr>
        <w:t xml:space="preserve"> more </w:t>
      </w:r>
      <w:r w:rsidRPr="000070DB">
        <w:rPr>
          <w:b/>
          <w:iCs/>
          <w:u w:val="single"/>
        </w:rPr>
        <w:t>data</w:t>
      </w:r>
      <w:r w:rsidRPr="000070DB">
        <w:rPr>
          <w:u w:val="single"/>
        </w:rPr>
        <w:t xml:space="preserve"> would improve it</w:t>
      </w:r>
      <w:r w:rsidRPr="000070DB">
        <w:rPr>
          <w:sz w:val="16"/>
        </w:rPr>
        <w:t>s performance.</w:t>
      </w:r>
    </w:p>
    <w:p w14:paraId="02819E4B" w14:textId="77777777" w:rsidR="0043315A" w:rsidRPr="004E5749" w:rsidRDefault="0043315A" w:rsidP="0043315A"/>
    <w:p w14:paraId="41A24783" w14:textId="77777777" w:rsidR="0043315A" w:rsidRDefault="0043315A" w:rsidP="0043315A">
      <w:pPr>
        <w:pStyle w:val="Heading4"/>
      </w:pPr>
      <w:r>
        <w:t xml:space="preserve">Bostrom is a eugenicist – reject the team – circulation of violent scholarship within the debate space results in psychic </w:t>
      </w:r>
      <w:proofErr w:type="spellStart"/>
      <w:r>
        <w:t>violents</w:t>
      </w:r>
      <w:proofErr w:type="spellEnd"/>
      <w:r>
        <w:t xml:space="preserve"> towards disabled debaters and eugenicist subjectivities</w:t>
      </w:r>
    </w:p>
    <w:p w14:paraId="099E4323" w14:textId="77777777" w:rsidR="0043315A" w:rsidRPr="008A7448" w:rsidRDefault="0043315A" w:rsidP="0043315A">
      <w:pPr>
        <w:rPr>
          <w:rStyle w:val="Style13ptBold"/>
        </w:rPr>
      </w:pPr>
      <w:r w:rsidRPr="008A7448">
        <w:rPr>
          <w:rStyle w:val="Style13ptBold"/>
        </w:rPr>
        <w:t>Torres, 22</w:t>
      </w:r>
    </w:p>
    <w:p w14:paraId="17825854" w14:textId="77777777" w:rsidR="0043315A" w:rsidRPr="008A7448" w:rsidRDefault="0043315A" w:rsidP="0043315A">
      <w:r>
        <w:t>[ÉMILE P., they/them, PhD candidate @ Leibniz Universität Hannover (Germany): “Understanding ‘</w:t>
      </w:r>
      <w:proofErr w:type="spellStart"/>
      <w:r>
        <w:t>longtermism</w:t>
      </w:r>
      <w:proofErr w:type="spellEnd"/>
      <w:r>
        <w:t>’: Why this suddenly influential philosophy is so toxic,” published by Salon on 8-20-22. https://www.salon.com/2022/08/20/understanding-longtermism-why-this-suddenly-influential-philosophy-is-so/]//AD</w:t>
      </w:r>
    </w:p>
    <w:p w14:paraId="7E835458" w14:textId="77777777" w:rsidR="0043315A" w:rsidRPr="008A7448" w:rsidRDefault="0043315A" w:rsidP="0043315A">
      <w:pPr>
        <w:rPr>
          <w:rStyle w:val="StyleUnderline"/>
        </w:rPr>
      </w:pPr>
      <w:r w:rsidRPr="008A7448">
        <w:rPr>
          <w:rStyle w:val="StyleUnderline"/>
        </w:rPr>
        <w:t xml:space="preserve">Nick </w:t>
      </w:r>
      <w:r w:rsidRPr="0015003D">
        <w:rPr>
          <w:rStyle w:val="StyleUnderline"/>
          <w:highlight w:val="cyan"/>
        </w:rPr>
        <w:t>Bostrom</w:t>
      </w:r>
      <w:r w:rsidRPr="008A7448">
        <w:rPr>
          <w:rStyle w:val="StyleUnderline"/>
        </w:rPr>
        <w:t xml:space="preserve"> is</w:t>
      </w:r>
      <w:r w:rsidRPr="00F1647C">
        <w:rPr>
          <w:sz w:val="16"/>
        </w:rPr>
        <w:t xml:space="preserve">, </w:t>
      </w:r>
      <w:proofErr w:type="gramStart"/>
      <w:r w:rsidRPr="00F1647C">
        <w:rPr>
          <w:sz w:val="16"/>
        </w:rPr>
        <w:t>first of all</w:t>
      </w:r>
      <w:proofErr w:type="gramEnd"/>
      <w:r w:rsidRPr="00F1647C">
        <w:rPr>
          <w:sz w:val="16"/>
        </w:rPr>
        <w:t xml:space="preserve">, </w:t>
      </w:r>
      <w:r w:rsidRPr="008A7448">
        <w:rPr>
          <w:rStyle w:val="StyleUnderline"/>
        </w:rPr>
        <w:t>one of the most prominent transhumanists of the 21st century</w:t>
      </w:r>
      <w:r w:rsidRPr="00F1647C">
        <w:rPr>
          <w:sz w:val="16"/>
        </w:rPr>
        <w:t xml:space="preserve"> so far. Transhumanism is </w:t>
      </w:r>
      <w:r w:rsidRPr="00F1647C">
        <w:rPr>
          <w:rStyle w:val="StyleUnderline"/>
        </w:rPr>
        <w:t>an ideology that</w:t>
      </w:r>
      <w:r w:rsidRPr="001A76C5">
        <w:rPr>
          <w:rStyle w:val="StyleUnderline"/>
          <w:strike/>
        </w:rPr>
        <w:t xml:space="preserve"> sees</w:t>
      </w:r>
      <w:r w:rsidRPr="001A76C5">
        <w:rPr>
          <w:rStyle w:val="StyleUnderline"/>
        </w:rPr>
        <w:t xml:space="preserve"> </w:t>
      </w:r>
      <w:r>
        <w:rPr>
          <w:rStyle w:val="StyleUnderline"/>
        </w:rPr>
        <w:t xml:space="preserve">[thinks of] </w:t>
      </w:r>
      <w:r w:rsidRPr="0015003D">
        <w:rPr>
          <w:rStyle w:val="StyleUnderline"/>
          <w:highlight w:val="cyan"/>
        </w:rPr>
        <w:t>humanity as</w:t>
      </w:r>
      <w:r w:rsidRPr="00F1647C">
        <w:rPr>
          <w:rStyle w:val="StyleUnderline"/>
        </w:rPr>
        <w:t xml:space="preserve"> a work in progress, as </w:t>
      </w:r>
      <w:r w:rsidRPr="0015003D">
        <w:rPr>
          <w:rStyle w:val="StyleUnderline"/>
          <w:highlight w:val="cyan"/>
        </w:rPr>
        <w:t>something</w:t>
      </w:r>
      <w:r w:rsidRPr="00F1647C">
        <w:rPr>
          <w:rStyle w:val="StyleUnderline"/>
        </w:rPr>
        <w:t xml:space="preserve"> that </w:t>
      </w:r>
      <w:r w:rsidRPr="0015003D">
        <w:rPr>
          <w:rStyle w:val="StyleUnderline"/>
          <w:highlight w:val="cyan"/>
        </w:rPr>
        <w:t>we</w:t>
      </w:r>
      <w:r w:rsidRPr="00F1647C">
        <w:rPr>
          <w:rStyle w:val="StyleUnderline"/>
        </w:rPr>
        <w:t xml:space="preserve"> can and </w:t>
      </w:r>
      <w:r w:rsidRPr="0015003D">
        <w:rPr>
          <w:rStyle w:val="StyleUnderline"/>
          <w:highlight w:val="cyan"/>
        </w:rPr>
        <w:t>should actively reengineer, using</w:t>
      </w:r>
      <w:r w:rsidRPr="00F1647C">
        <w:rPr>
          <w:rStyle w:val="StyleUnderline"/>
        </w:rPr>
        <w:t xml:space="preserve"> advanced technologies like </w:t>
      </w:r>
      <w:r w:rsidRPr="0015003D">
        <w:rPr>
          <w:rStyle w:val="Emphasis"/>
          <w:highlight w:val="cyan"/>
        </w:rPr>
        <w:t>brain implants</w:t>
      </w:r>
      <w:r w:rsidRPr="00F1647C">
        <w:rPr>
          <w:rStyle w:val="StyleUnderline"/>
        </w:rPr>
        <w:t xml:space="preserve">, which could connect our brains to the Internet, and </w:t>
      </w:r>
      <w:r w:rsidRPr="0015003D">
        <w:rPr>
          <w:rStyle w:val="Emphasis"/>
          <w:highlight w:val="cyan"/>
        </w:rPr>
        <w:t>genetic engineering</w:t>
      </w:r>
      <w:r w:rsidRPr="00F1647C">
        <w:rPr>
          <w:rStyle w:val="StyleUnderline"/>
        </w:rPr>
        <w:t xml:space="preserve">, which could enable us to create super-smart </w:t>
      </w:r>
      <w:r w:rsidRPr="0015003D">
        <w:rPr>
          <w:rStyle w:val="Emphasis"/>
          <w:highlight w:val="cyan"/>
        </w:rPr>
        <w:t>designer babies</w:t>
      </w:r>
      <w:r w:rsidRPr="00F1647C">
        <w:rPr>
          <w:rStyle w:val="StyleUnderline"/>
        </w:rPr>
        <w:t>.</w:t>
      </w:r>
      <w:r w:rsidRPr="00F1647C">
        <w:rPr>
          <w:sz w:val="16"/>
        </w:rPr>
        <w:t xml:space="preserve"> </w:t>
      </w:r>
      <w:r w:rsidRPr="00F1647C">
        <w:rPr>
          <w:rStyle w:val="StyleUnderline"/>
        </w:rPr>
        <w:t xml:space="preserve">We might also gain </w:t>
      </w:r>
      <w:r w:rsidRPr="0015003D">
        <w:rPr>
          <w:rStyle w:val="Emphasis"/>
          <w:highlight w:val="cyan"/>
        </w:rPr>
        <w:t>immortality</w:t>
      </w:r>
      <w:r w:rsidRPr="0015003D">
        <w:rPr>
          <w:rStyle w:val="StyleUnderline"/>
          <w:highlight w:val="cyan"/>
        </w:rPr>
        <w:t xml:space="preserve"> through life-extension tech</w:t>
      </w:r>
      <w:r w:rsidRPr="00F1647C">
        <w:rPr>
          <w:rStyle w:val="StyleUnderline"/>
        </w:rPr>
        <w:t>nologies, and indeed many transhumanists have signed up with Alcor to have their bodies</w:t>
      </w:r>
      <w:r w:rsidRPr="00F1647C">
        <w:rPr>
          <w:sz w:val="16"/>
        </w:rPr>
        <w:t xml:space="preserve"> (or just their heads and necks, which is cheaper) </w:t>
      </w:r>
      <w:r w:rsidRPr="00F1647C">
        <w:rPr>
          <w:rStyle w:val="StyleUnderline"/>
        </w:rPr>
        <w:t xml:space="preserve">frozen after they die so that they can be revived </w:t>
      </w:r>
      <w:proofErr w:type="gramStart"/>
      <w:r w:rsidRPr="00F1647C">
        <w:rPr>
          <w:rStyle w:val="StyleUnderline"/>
        </w:rPr>
        <w:t>later on</w:t>
      </w:r>
      <w:proofErr w:type="gramEnd"/>
      <w:r w:rsidRPr="00F1647C">
        <w:rPr>
          <w:sz w:val="16"/>
        </w:rPr>
        <w:t xml:space="preserve">, in a hypothetical future where that's possible. </w:t>
      </w:r>
      <w:r w:rsidRPr="008A7448">
        <w:rPr>
          <w:rStyle w:val="StyleUnderline"/>
        </w:rPr>
        <w:t>Bostrom himself wears a metal buckle around his ankle with instructions for Alcor to "take custody of his body and maintain it in a giant steel bottle flooded with liquid nitrogen" after he dies.</w:t>
      </w:r>
    </w:p>
    <w:p w14:paraId="0F47BF44" w14:textId="77777777" w:rsidR="0043315A" w:rsidRPr="00F1647C" w:rsidRDefault="0043315A" w:rsidP="0043315A">
      <w:pPr>
        <w:rPr>
          <w:rStyle w:val="StyleUnderline"/>
        </w:rPr>
      </w:pPr>
      <w:r w:rsidRPr="00F1647C">
        <w:rPr>
          <w:sz w:val="16"/>
        </w:rPr>
        <w:t xml:space="preserve">In a paper co-authored with his colleague at the Future of Humanity Institute, Carl Shulman, </w:t>
      </w:r>
      <w:r w:rsidRPr="0015003D">
        <w:rPr>
          <w:rStyle w:val="Emphasis"/>
          <w:sz w:val="28"/>
          <w:highlight w:val="cyan"/>
        </w:rPr>
        <w:t>Bostrom explored the possibility of engineering human beings with super-high IQs by genetically screening embryos for "desirable" traits, destroying those that lack</w:t>
      </w:r>
      <w:r w:rsidRPr="00F1647C">
        <w:rPr>
          <w:rStyle w:val="Emphasis"/>
          <w:sz w:val="28"/>
        </w:rPr>
        <w:t xml:space="preserve"> these traits, </w:t>
      </w:r>
      <w:r w:rsidRPr="0015003D">
        <w:rPr>
          <w:rStyle w:val="Emphasis"/>
          <w:sz w:val="28"/>
          <w:highlight w:val="cyan"/>
        </w:rPr>
        <w:t>and</w:t>
      </w:r>
      <w:r w:rsidRPr="00F1647C">
        <w:rPr>
          <w:rStyle w:val="Emphasis"/>
          <w:sz w:val="28"/>
        </w:rPr>
        <w:t xml:space="preserve"> then </w:t>
      </w:r>
      <w:r w:rsidRPr="0015003D">
        <w:rPr>
          <w:rStyle w:val="Emphasis"/>
          <w:sz w:val="28"/>
          <w:highlight w:val="cyan"/>
        </w:rPr>
        <w:t>growing new embryos</w:t>
      </w:r>
      <w:r w:rsidRPr="00F1647C">
        <w:rPr>
          <w:rStyle w:val="Emphasis"/>
          <w:sz w:val="28"/>
        </w:rPr>
        <w:t xml:space="preserve"> from stem cells, </w:t>
      </w:r>
      <w:proofErr w:type="gramStart"/>
      <w:r w:rsidRPr="0015003D">
        <w:rPr>
          <w:rStyle w:val="Emphasis"/>
          <w:sz w:val="28"/>
          <w:highlight w:val="cyan"/>
        </w:rPr>
        <w:t>over and over again</w:t>
      </w:r>
      <w:proofErr w:type="gramEnd"/>
      <w:r w:rsidRPr="0015003D">
        <w:rPr>
          <w:rStyle w:val="Emphasis"/>
          <w:sz w:val="28"/>
          <w:highlight w:val="cyan"/>
        </w:rPr>
        <w:t>.</w:t>
      </w:r>
      <w:r w:rsidRPr="00F1647C">
        <w:rPr>
          <w:sz w:val="16"/>
        </w:rPr>
        <w:t xml:space="preserve"> </w:t>
      </w:r>
      <w:r w:rsidRPr="00F1647C">
        <w:rPr>
          <w:rStyle w:val="StyleUnderline"/>
        </w:rPr>
        <w:t>They found that by selecting one embryo out of 10, creating 10 more out of the one selected, and repeating that process 10 times over, scientists could create a radically enhanced person with IQ gains of up to 130 points.</w:t>
      </w:r>
    </w:p>
    <w:p w14:paraId="4E813A97" w14:textId="77777777" w:rsidR="0043315A" w:rsidRPr="00F1647C" w:rsidRDefault="0043315A" w:rsidP="0043315A">
      <w:pPr>
        <w:rPr>
          <w:sz w:val="16"/>
        </w:rPr>
      </w:pPr>
      <w:r w:rsidRPr="0015003D">
        <w:rPr>
          <w:rStyle w:val="StyleUnderline"/>
          <w:highlight w:val="cyan"/>
        </w:rPr>
        <w:t>This engineered person might be so different</w:t>
      </w:r>
      <w:r w:rsidRPr="00F1647C">
        <w:rPr>
          <w:rStyle w:val="StyleUnderline"/>
        </w:rPr>
        <w:t xml:space="preserve"> from us — so much more intelligent — </w:t>
      </w:r>
      <w:r w:rsidRPr="0015003D">
        <w:rPr>
          <w:rStyle w:val="Emphasis"/>
          <w:highlight w:val="cyan"/>
        </w:rPr>
        <w:t>that we would classify them as a new, superior species</w:t>
      </w:r>
      <w:r w:rsidRPr="00F1647C">
        <w:rPr>
          <w:rStyle w:val="StyleUnderline"/>
        </w:rPr>
        <w:t>: a posthuman.</w:t>
      </w:r>
      <w:r w:rsidRPr="00F1647C">
        <w:rPr>
          <w:sz w:val="16"/>
        </w:rPr>
        <w:t xml:space="preserve"> </w:t>
      </w:r>
      <w:r w:rsidRPr="00F1647C">
        <w:rPr>
          <w:rStyle w:val="StyleUnderline"/>
        </w:rPr>
        <w:t>According to Bostrom</w:t>
      </w:r>
      <w:r w:rsidRPr="00F1647C">
        <w:rPr>
          <w:sz w:val="16"/>
        </w:rPr>
        <w:t xml:space="preserve">'s 2020 "Letter </w:t>
      </w:r>
      <w:proofErr w:type="gramStart"/>
      <w:r w:rsidRPr="00F1647C">
        <w:rPr>
          <w:sz w:val="16"/>
        </w:rPr>
        <w:t>From</w:t>
      </w:r>
      <w:proofErr w:type="gramEnd"/>
      <w:r w:rsidRPr="00F1647C">
        <w:rPr>
          <w:sz w:val="16"/>
        </w:rPr>
        <w:t xml:space="preserve"> Utopia," </w:t>
      </w:r>
      <w:proofErr w:type="spellStart"/>
      <w:r w:rsidRPr="00F1647C">
        <w:rPr>
          <w:rStyle w:val="StyleUnderline"/>
        </w:rPr>
        <w:t>posthumanity</w:t>
      </w:r>
      <w:proofErr w:type="spellEnd"/>
      <w:r w:rsidRPr="00F1647C">
        <w:rPr>
          <w:rStyle w:val="StyleUnderline"/>
        </w:rPr>
        <w:t xml:space="preserve"> could usher in a techno-utopian paradise marked by wonders and happiness beyond our wildest imaginations.</w:t>
      </w:r>
      <w:r w:rsidRPr="00F1647C">
        <w:rPr>
          <w:sz w:val="16"/>
        </w:rPr>
        <w:t xml:space="preserve"> Referring to the amount of pleasure that could exist in utopia, the fictional posthuman writing the letter declares: "We have immense silos of it here in Utopia. It pervades all we do, everything we experience. We sprinkle it in our tea."</w:t>
      </w:r>
    </w:p>
    <w:p w14:paraId="4EB1971C" w14:textId="77777777" w:rsidR="0043315A" w:rsidRPr="00F1647C" w:rsidRDefault="0043315A" w:rsidP="0043315A">
      <w:pPr>
        <w:rPr>
          <w:sz w:val="16"/>
        </w:rPr>
      </w:pPr>
      <w:r w:rsidRPr="00F1647C">
        <w:rPr>
          <w:rStyle w:val="StyleUnderline"/>
        </w:rPr>
        <w:t xml:space="preserve">Central to the </w:t>
      </w:r>
      <w:proofErr w:type="spellStart"/>
      <w:r w:rsidRPr="00F1647C">
        <w:rPr>
          <w:rStyle w:val="StyleUnderline"/>
        </w:rPr>
        <w:t>longtermist</w:t>
      </w:r>
      <w:proofErr w:type="spellEnd"/>
      <w:r w:rsidRPr="00F1647C">
        <w:rPr>
          <w:rStyle w:val="StyleUnderline"/>
        </w:rPr>
        <w:t xml:space="preserve"> worldview is </w:t>
      </w:r>
      <w:r w:rsidRPr="0015003D">
        <w:rPr>
          <w:rStyle w:val="StyleUnderline"/>
          <w:highlight w:val="cyan"/>
        </w:rPr>
        <w:t>the idea of existential risk, introduced by Bostrom</w:t>
      </w:r>
      <w:r w:rsidRPr="00F1647C">
        <w:rPr>
          <w:rStyle w:val="StyleUnderline"/>
        </w:rPr>
        <w:t xml:space="preserve"> in 2002. He originally defined it as any event that would </w:t>
      </w:r>
      <w:r w:rsidRPr="0015003D">
        <w:rPr>
          <w:rStyle w:val="StyleUnderline"/>
          <w:highlight w:val="cyan"/>
        </w:rPr>
        <w:t>prevent us from creating a posthuman civilization</w:t>
      </w:r>
      <w:r w:rsidRPr="00F1647C">
        <w:rPr>
          <w:rStyle w:val="StyleUnderline"/>
        </w:rPr>
        <w:t>, although a year later he implied that it also includes any event that would prevent us from colonizing space and simulating enormous numbers of people in giant computer simulations</w:t>
      </w:r>
      <w:r w:rsidRPr="00F1647C">
        <w:rPr>
          <w:sz w:val="16"/>
        </w:rPr>
        <w:t xml:space="preserve"> (this is the article that Musk retweeted). </w:t>
      </w:r>
    </w:p>
    <w:p w14:paraId="0DFEE85D" w14:textId="77777777" w:rsidR="0043315A" w:rsidRPr="00F1647C" w:rsidRDefault="0043315A" w:rsidP="0043315A">
      <w:pPr>
        <w:rPr>
          <w:sz w:val="16"/>
        </w:rPr>
      </w:pPr>
      <w:r w:rsidRPr="00F1647C">
        <w:rPr>
          <w:rStyle w:val="StyleUnderline"/>
        </w:rPr>
        <w:t xml:space="preserve">More recently, </w:t>
      </w:r>
      <w:r w:rsidRPr="00F1647C">
        <w:rPr>
          <w:rStyle w:val="Emphasis"/>
        </w:rPr>
        <w:t>Bostrom redefined the term as anything that would stop humanity from attaining what he calls "technological maturity,"</w:t>
      </w:r>
      <w:r w:rsidRPr="00F1647C">
        <w:rPr>
          <w:rStyle w:val="StyleUnderline"/>
        </w:rPr>
        <w:t xml:space="preserve"> or a condition in which we have fully subjugated the natural world and maximized economic productivity to the limit</w:t>
      </w:r>
      <w:r w:rsidRPr="00F1647C">
        <w:rPr>
          <w:sz w:val="16"/>
        </w:rPr>
        <w:t xml:space="preserve"> — the ultimate Baconian and capitalist fever-dreams.</w:t>
      </w:r>
    </w:p>
    <w:p w14:paraId="0724ED70" w14:textId="77777777" w:rsidR="0043315A" w:rsidRPr="00F1647C" w:rsidRDefault="0043315A" w:rsidP="0043315A">
      <w:pPr>
        <w:rPr>
          <w:sz w:val="16"/>
        </w:rPr>
      </w:pPr>
      <w:r w:rsidRPr="00F1647C">
        <w:rPr>
          <w:sz w:val="16"/>
        </w:rPr>
        <w:t xml:space="preserve">For </w:t>
      </w:r>
      <w:proofErr w:type="spellStart"/>
      <w:r w:rsidRPr="00F1647C">
        <w:rPr>
          <w:sz w:val="16"/>
        </w:rPr>
        <w:t>longtermists</w:t>
      </w:r>
      <w:proofErr w:type="spellEnd"/>
      <w:r w:rsidRPr="00F1647C">
        <w:rPr>
          <w:sz w:val="16"/>
        </w:rPr>
        <w:t xml:space="preserve">, there is nothing worse than succumbing to an existential risk: That would be the ultimate tragedy, since it would keep us from plundering our "cosmic endowment" — resources like stars, planets, asteroids and energy — which many </w:t>
      </w:r>
      <w:proofErr w:type="spellStart"/>
      <w:r w:rsidRPr="00F1647C">
        <w:rPr>
          <w:sz w:val="16"/>
        </w:rPr>
        <w:t>longtermists</w:t>
      </w:r>
      <w:proofErr w:type="spellEnd"/>
      <w:r w:rsidRPr="00F1647C">
        <w:rPr>
          <w:sz w:val="16"/>
        </w:rPr>
        <w:t xml:space="preserve"> see as integral to fulfilling our "</w:t>
      </w:r>
      <w:proofErr w:type="spellStart"/>
      <w:r w:rsidRPr="00F1647C">
        <w:rPr>
          <w:sz w:val="16"/>
        </w:rPr>
        <w:t>longterm</w:t>
      </w:r>
      <w:proofErr w:type="spellEnd"/>
      <w:r w:rsidRPr="00F1647C">
        <w:rPr>
          <w:sz w:val="16"/>
        </w:rPr>
        <w:t xml:space="preserve"> potential" in the universe.</w:t>
      </w:r>
    </w:p>
    <w:p w14:paraId="2EB59743" w14:textId="77777777" w:rsidR="0043315A" w:rsidRPr="00F1647C" w:rsidRDefault="0043315A" w:rsidP="0043315A">
      <w:pPr>
        <w:rPr>
          <w:rStyle w:val="Emphasis"/>
          <w:sz w:val="28"/>
        </w:rPr>
      </w:pPr>
      <w:r w:rsidRPr="0015003D">
        <w:rPr>
          <w:rStyle w:val="StyleUnderline"/>
          <w:highlight w:val="cyan"/>
        </w:rPr>
        <w:t>What</w:t>
      </w:r>
      <w:r w:rsidRPr="00F1647C">
        <w:rPr>
          <w:rStyle w:val="StyleUnderline"/>
        </w:rPr>
        <w:t xml:space="preserve"> sorts of catastrophes would </w:t>
      </w:r>
      <w:proofErr w:type="gramStart"/>
      <w:r w:rsidRPr="00F1647C">
        <w:rPr>
          <w:rStyle w:val="StyleUnderline"/>
        </w:rPr>
        <w:t>instantiate</w:t>
      </w:r>
      <w:proofErr w:type="gramEnd"/>
      <w:r w:rsidRPr="00F1647C">
        <w:rPr>
          <w:rStyle w:val="StyleUnderline"/>
        </w:rPr>
        <w:t xml:space="preserve"> </w:t>
      </w:r>
      <w:r w:rsidRPr="0015003D">
        <w:rPr>
          <w:rStyle w:val="StyleUnderline"/>
          <w:highlight w:val="cyan"/>
        </w:rPr>
        <w:t>an existential risk?</w:t>
      </w:r>
      <w:r w:rsidRPr="00F1647C">
        <w:rPr>
          <w:sz w:val="16"/>
        </w:rPr>
        <w:t xml:space="preserve"> The obvious ones are nuclear war, global pandemics and runaway climate change. But Bostrom also takes seriously the idea that we already live in a giant computer simulation that could get shut down at any moment (yet another idea that Musk seems to have gotten from Bostrom). </w:t>
      </w:r>
      <w:r w:rsidRPr="0015003D">
        <w:rPr>
          <w:rStyle w:val="Emphasis"/>
          <w:sz w:val="28"/>
          <w:highlight w:val="cyan"/>
        </w:rPr>
        <w:t>Bostrom</w:t>
      </w:r>
      <w:r w:rsidRPr="00F1647C">
        <w:rPr>
          <w:rStyle w:val="Emphasis"/>
          <w:sz w:val="28"/>
        </w:rPr>
        <w:t xml:space="preserve"> further </w:t>
      </w:r>
      <w:r w:rsidRPr="0015003D">
        <w:rPr>
          <w:rStyle w:val="Emphasis"/>
          <w:sz w:val="28"/>
          <w:highlight w:val="cyan"/>
        </w:rPr>
        <w:t>lists "dysgenic pressures"</w:t>
      </w:r>
      <w:r w:rsidRPr="00F1647C">
        <w:rPr>
          <w:rStyle w:val="Emphasis"/>
          <w:sz w:val="28"/>
        </w:rPr>
        <w:t xml:space="preserve"> as an existential risk, </w:t>
      </w:r>
      <w:r w:rsidRPr="0015003D">
        <w:rPr>
          <w:rStyle w:val="Emphasis"/>
          <w:sz w:val="28"/>
          <w:highlight w:val="cyan"/>
        </w:rPr>
        <w:t>where</w:t>
      </w:r>
      <w:r w:rsidRPr="00F1647C">
        <w:rPr>
          <w:rStyle w:val="Emphasis"/>
          <w:sz w:val="28"/>
        </w:rPr>
        <w:t>by less "intellectually talented" people (</w:t>
      </w:r>
      <w:r w:rsidRPr="0015003D">
        <w:rPr>
          <w:rStyle w:val="Emphasis"/>
          <w:sz w:val="28"/>
          <w:highlight w:val="cyan"/>
        </w:rPr>
        <w:t>those with "lower IQs"</w:t>
      </w:r>
      <w:r w:rsidRPr="00F1647C">
        <w:rPr>
          <w:rStyle w:val="Emphasis"/>
          <w:sz w:val="28"/>
        </w:rPr>
        <w:t xml:space="preserve">) </w:t>
      </w:r>
      <w:r w:rsidRPr="0015003D">
        <w:rPr>
          <w:rStyle w:val="Emphasis"/>
          <w:sz w:val="28"/>
          <w:highlight w:val="cyan"/>
        </w:rPr>
        <w:t>outbreed people with superior intellects.</w:t>
      </w:r>
    </w:p>
    <w:p w14:paraId="0778BA50" w14:textId="77777777" w:rsidR="0043315A" w:rsidRPr="00F1647C" w:rsidRDefault="0043315A" w:rsidP="0043315A">
      <w:pPr>
        <w:rPr>
          <w:rStyle w:val="Emphasis"/>
        </w:rPr>
      </w:pPr>
      <w:r w:rsidRPr="0015003D">
        <w:rPr>
          <w:rStyle w:val="StyleUnderline"/>
          <w:highlight w:val="cyan"/>
        </w:rPr>
        <w:t>This is</w:t>
      </w:r>
      <w:r w:rsidRPr="00F1647C">
        <w:rPr>
          <w:sz w:val="16"/>
        </w:rPr>
        <w:t xml:space="preserve">, of course, </w:t>
      </w:r>
      <w:r w:rsidRPr="0015003D">
        <w:rPr>
          <w:rStyle w:val="Emphasis"/>
          <w:highlight w:val="cyan"/>
        </w:rPr>
        <w:t>straight out of the handbook of eugenics</w:t>
      </w:r>
      <w:r w:rsidRPr="00F1647C">
        <w:rPr>
          <w:sz w:val="16"/>
        </w:rPr>
        <w:t xml:space="preserve">, which should be unsurprising: </w:t>
      </w:r>
      <w:r w:rsidRPr="00F1647C">
        <w:rPr>
          <w:rStyle w:val="StyleUnderline"/>
        </w:rPr>
        <w:t>the term "transhumanism" was popularized in the 20th century by Julian Huxley, who</w:t>
      </w:r>
      <w:r w:rsidRPr="00F1647C">
        <w:rPr>
          <w:sz w:val="16"/>
        </w:rPr>
        <w:t xml:space="preserve"> from 1959 to 1962 </w:t>
      </w:r>
      <w:r w:rsidRPr="00F1647C">
        <w:rPr>
          <w:rStyle w:val="Emphasis"/>
        </w:rPr>
        <w:t>was the president of the British Eugenics Society.</w:t>
      </w:r>
      <w:r w:rsidRPr="00F1647C">
        <w:rPr>
          <w:sz w:val="16"/>
        </w:rPr>
        <w:t xml:space="preserve"> </w:t>
      </w:r>
      <w:r w:rsidRPr="00F1647C">
        <w:rPr>
          <w:rStyle w:val="StyleUnderline"/>
        </w:rPr>
        <w:t xml:space="preserve">In other words, transhumanism is the child of eugenics, </w:t>
      </w:r>
      <w:r w:rsidRPr="00F1647C">
        <w:rPr>
          <w:rStyle w:val="Emphasis"/>
        </w:rPr>
        <w:t>an updated version of the belief that we should use science and technology to improve the "human stock."</w:t>
      </w:r>
    </w:p>
    <w:p w14:paraId="3D9041CA" w14:textId="77777777" w:rsidR="0043315A" w:rsidRPr="0015003D" w:rsidRDefault="0043315A" w:rsidP="0043315A"/>
    <w:p w14:paraId="6238BB19" w14:textId="77777777" w:rsidR="0043315A" w:rsidRDefault="0043315A" w:rsidP="0043315A">
      <w:pPr>
        <w:pStyle w:val="Heading4"/>
      </w:pPr>
      <w:r>
        <w:t xml:space="preserve">So is Ord. </w:t>
      </w:r>
    </w:p>
    <w:p w14:paraId="356E8A52" w14:textId="77777777" w:rsidR="0043315A" w:rsidRPr="00F77C1F" w:rsidRDefault="0043315A" w:rsidP="0043315A">
      <w:pPr>
        <w:rPr>
          <w:rStyle w:val="Style13ptBold"/>
        </w:rPr>
      </w:pPr>
      <w:r w:rsidRPr="00F77C1F">
        <w:rPr>
          <w:rStyle w:val="Style13ptBold"/>
        </w:rPr>
        <w:t>Ord, 20</w:t>
      </w:r>
    </w:p>
    <w:p w14:paraId="6CBD3644" w14:textId="77777777" w:rsidR="0043315A" w:rsidRPr="00F77C1F" w:rsidRDefault="0043315A" w:rsidP="0043315A">
      <w:r>
        <w:t xml:space="preserve">[Toby, Senior Research Fellow in Philosophy @ Oxford, DPhil in Philosophy @ Oxford: “Acknowledgements,” in </w:t>
      </w:r>
      <w:r w:rsidRPr="00F77C1F">
        <w:rPr>
          <w:u w:val="single"/>
        </w:rPr>
        <w:t>The Precipice: Existential Risk and the Future of Humanity</w:t>
      </w:r>
      <w:r>
        <w:t xml:space="preserve"> (Hachette Books, 2020), Pp. 282-284.]//AD</w:t>
      </w:r>
    </w:p>
    <w:p w14:paraId="31D7BDAC" w14:textId="77777777" w:rsidR="0043315A" w:rsidRPr="00F77C1F" w:rsidRDefault="0043315A" w:rsidP="0043315A">
      <w:pPr>
        <w:rPr>
          <w:sz w:val="16"/>
        </w:rPr>
      </w:pPr>
      <w:r w:rsidRPr="00F77C1F">
        <w:rPr>
          <w:sz w:val="16"/>
        </w:rPr>
        <w:t xml:space="preserve">And </w:t>
      </w:r>
      <w:r w:rsidRPr="00F77C1F">
        <w:rPr>
          <w:rStyle w:val="StyleUnderline"/>
        </w:rPr>
        <w:t>I am profoundly grateful to the</w:t>
      </w:r>
      <w:r w:rsidRPr="00F77C1F">
        <w:rPr>
          <w:sz w:val="16"/>
        </w:rPr>
        <w:t xml:space="preserve"> many </w:t>
      </w:r>
      <w:r w:rsidRPr="0015003D">
        <w:rPr>
          <w:rStyle w:val="StyleUnderline"/>
          <w:highlight w:val="cyan"/>
        </w:rPr>
        <w:t>experts</w:t>
      </w:r>
      <w:r w:rsidRPr="00F77C1F">
        <w:rPr>
          <w:rStyle w:val="StyleUnderline"/>
        </w:rPr>
        <w:t xml:space="preserve"> from other disciplines who </w:t>
      </w:r>
      <w:r w:rsidRPr="0015003D">
        <w:rPr>
          <w:rStyle w:val="Emphasis"/>
          <w:highlight w:val="cyan"/>
        </w:rPr>
        <w:t xml:space="preserve">gave so much of their </w:t>
      </w:r>
      <w:proofErr w:type="gramStart"/>
      <w:r w:rsidRPr="0015003D">
        <w:rPr>
          <w:rStyle w:val="Emphasis"/>
          <w:highlight w:val="cyan"/>
        </w:rPr>
        <w:t>time</w:t>
      </w:r>
      <w:r w:rsidRPr="0015003D">
        <w:rPr>
          <w:rStyle w:val="StyleUnderline"/>
          <w:highlight w:val="cyan"/>
        </w:rPr>
        <w:t>,</w:t>
      </w:r>
      <w:proofErr w:type="gramEnd"/>
      <w:r w:rsidRPr="0015003D">
        <w:rPr>
          <w:rStyle w:val="StyleUnderline"/>
          <w:highlight w:val="cyan"/>
        </w:rPr>
        <w:t xml:space="preserve"> to </w:t>
      </w:r>
      <w:r w:rsidRPr="0015003D">
        <w:rPr>
          <w:rStyle w:val="Emphasis"/>
          <w:highlight w:val="cyan"/>
        </w:rPr>
        <w:t>ensure the book was faithful to the</w:t>
      </w:r>
      <w:r w:rsidRPr="00F77C1F">
        <w:rPr>
          <w:rStyle w:val="Emphasis"/>
        </w:rPr>
        <w:t xml:space="preserve"> state-of-the-art </w:t>
      </w:r>
      <w:r w:rsidRPr="0015003D">
        <w:rPr>
          <w:rStyle w:val="Emphasis"/>
          <w:highlight w:val="cyan"/>
        </w:rPr>
        <w:t>knowledge in their fields</w:t>
      </w:r>
      <w:r w:rsidRPr="0015003D">
        <w:rPr>
          <w:rStyle w:val="StyleUnderline"/>
          <w:highlight w:val="cyan"/>
        </w:rPr>
        <w:t>.</w:t>
      </w:r>
      <w:r w:rsidRPr="0015003D">
        <w:rPr>
          <w:sz w:val="16"/>
          <w:highlight w:val="cyan"/>
        </w:rPr>
        <w:t xml:space="preserve"> </w:t>
      </w:r>
      <w:r w:rsidRPr="0015003D">
        <w:rPr>
          <w:rStyle w:val="StyleUnderline"/>
          <w:highlight w:val="cyan"/>
        </w:rPr>
        <w:t>Thank you to</w:t>
      </w:r>
      <w:r w:rsidRPr="00F77C1F">
        <w:rPr>
          <w:sz w:val="16"/>
        </w:rPr>
        <w:t xml:space="preserve"> Fred Adams, Richard Alley, Tatsuya Amano, Seth Baum, Niel Bowerman, Miles Brundage, Catalina Cangea, Paulo Ceppi, Clark Chapman, David Christian, Allan Dafoe, Richard Danzig, Ben Day, David Denkenberger, Daniel Dewey, Eric Drexler, Daniel Ellsberg, Owain Evans, Sebastian Farquhar, Vlad Firoiu, </w:t>
      </w:r>
      <w:r w:rsidRPr="00F77C1F">
        <w:rPr>
          <w:rStyle w:val="StyleUnderline"/>
        </w:rPr>
        <w:t>Ben Garfinkel</w:t>
      </w:r>
      <w:r w:rsidRPr="00F77C1F">
        <w:rPr>
          <w:sz w:val="16"/>
        </w:rPr>
        <w:t xml:space="preserve">, Tim Genewein, Goodwin Gibbons, Thore Graepel, Joanna Haigh, Alan Harris, </w:t>
      </w:r>
      <w:proofErr w:type="spellStart"/>
      <w:r w:rsidRPr="00F77C1F">
        <w:rPr>
          <w:sz w:val="16"/>
        </w:rPr>
        <w:t>Hiski</w:t>
      </w:r>
      <w:proofErr w:type="spellEnd"/>
      <w:r w:rsidRPr="00F77C1F">
        <w:rPr>
          <w:sz w:val="16"/>
        </w:rPr>
        <w:t xml:space="preserve"> </w:t>
      </w:r>
      <w:proofErr w:type="spellStart"/>
      <w:r w:rsidRPr="00F77C1F">
        <w:rPr>
          <w:sz w:val="16"/>
        </w:rPr>
        <w:t>Haukkala</w:t>
      </w:r>
      <w:proofErr w:type="spellEnd"/>
      <w:r w:rsidRPr="00F77C1F">
        <w:rPr>
          <w:sz w:val="16"/>
        </w:rPr>
        <w:t xml:space="preserve">, Ira Helfand, Howard Herzog, Michael Janner, Ria Kalluri, Jim Kasting, Jan Leike, Robert Lempert, Andrew Levan, Gregory Lewis, Marc Lipsitch, Rosaly Lopes, Stephen Luby, </w:t>
      </w:r>
      <w:proofErr w:type="spellStart"/>
      <w:r w:rsidRPr="00F77C1F">
        <w:rPr>
          <w:sz w:val="16"/>
        </w:rPr>
        <w:t>Enxhell</w:t>
      </w:r>
      <w:proofErr w:type="spellEnd"/>
      <w:r w:rsidRPr="00F77C1F">
        <w:rPr>
          <w:sz w:val="16"/>
        </w:rPr>
        <w:t xml:space="preserve"> Luzhnica, David Manheim, Jochem Marotzke, Jason Matheny, Piers Millet, Michael Montague, David Morrison, Cassidy Nelson, Clive Oppenheimer, Raymond Pierrehumbert, Max Popp, David Pyle, Michael Rampino, Georgia Ray, Catherine Rhodes, Richard Rhodes, Carl Robichaud, Tyler Robinson, Alan Robock, Luisa Rodriguez, Max Roser, Jonathan Rougier, Andrew Rushby, Stuart Russell, Scott Sagan, Anders Sandberg, Hauke Schmidt, Rohin Shah, Steve Sherwood, Lewis Smith, Jacob Steinhardt, Sheldon Stern, Brian Thomas, Brian Toon, Phil Torres, Martin Weitzman, Brian Wilcox, Alex Wong, Lily Xia and Donald Yeomans.</w:t>
      </w:r>
    </w:p>
    <w:p w14:paraId="3C9449C6" w14:textId="77777777" w:rsidR="0043315A" w:rsidRPr="00F77C1F" w:rsidRDefault="0043315A" w:rsidP="0043315A">
      <w:pPr>
        <w:rPr>
          <w:sz w:val="16"/>
        </w:rPr>
      </w:pPr>
      <w:r w:rsidRPr="00F77C1F">
        <w:rPr>
          <w:sz w:val="16"/>
        </w:rPr>
        <w:t xml:space="preserve">Then there were the many weeks of </w:t>
      </w:r>
      <w:proofErr w:type="gramStart"/>
      <w:r w:rsidRPr="00F77C1F">
        <w:rPr>
          <w:sz w:val="16"/>
        </w:rPr>
        <w:t>fact-checking</w:t>
      </w:r>
      <w:proofErr w:type="gramEnd"/>
      <w:r w:rsidRPr="00F77C1F">
        <w:rPr>
          <w:sz w:val="16"/>
        </w:rPr>
        <w:t xml:space="preserve"> by Joseph Carlsmith, Matthew van der Merwe and especially Joao Fabiano, who have done their utmost to reduce the chance of any outright errors or misleading claims slipping through. </w:t>
      </w:r>
      <w:proofErr w:type="gramStart"/>
      <w:r w:rsidRPr="00F77C1F">
        <w:rPr>
          <w:sz w:val="16"/>
        </w:rPr>
        <w:t>Of course</w:t>
      </w:r>
      <w:proofErr w:type="gramEnd"/>
      <w:r w:rsidRPr="00F77C1F">
        <w:rPr>
          <w:sz w:val="16"/>
        </w:rPr>
        <w:t xml:space="preserve"> the responsibility for any that </w:t>
      </w:r>
      <w:proofErr w:type="gramStart"/>
      <w:r w:rsidRPr="00F77C1F">
        <w:rPr>
          <w:sz w:val="16"/>
        </w:rPr>
        <w:t>do</w:t>
      </w:r>
      <w:proofErr w:type="gramEnd"/>
      <w:r w:rsidRPr="00F77C1F">
        <w:rPr>
          <w:sz w:val="16"/>
        </w:rPr>
        <w:t xml:space="preserve"> slip through rests on me alone, and I’ll keep an up-to-date list of errata at theprecipice.com/errata.</w:t>
      </w:r>
    </w:p>
    <w:p w14:paraId="1FDF060D" w14:textId="77777777" w:rsidR="0043315A" w:rsidRPr="00F77C1F" w:rsidRDefault="0043315A" w:rsidP="0043315A">
      <w:pPr>
        <w:rPr>
          <w:sz w:val="16"/>
        </w:rPr>
      </w:pPr>
      <w:r w:rsidRPr="00F77C1F">
        <w:rPr>
          <w:sz w:val="16"/>
        </w:rPr>
        <w:t>It was Andrew Snyder-Beattie who first suggested I write this book and did so much to help get it started. Thank you, Andrew. And thanks to all those who contributed to the early conversations on what form it should take</w:t>
      </w:r>
      <w:r w:rsidRPr="00F77C1F">
        <w:rPr>
          <w:rStyle w:val="StyleUnderline"/>
        </w:rPr>
        <w:t xml:space="preserve">: Nick </w:t>
      </w:r>
      <w:r w:rsidRPr="0015003D">
        <w:rPr>
          <w:rStyle w:val="Emphasis"/>
          <w:highlight w:val="cyan"/>
        </w:rPr>
        <w:t>Beckstead</w:t>
      </w:r>
      <w:r w:rsidRPr="00F77C1F">
        <w:rPr>
          <w:rStyle w:val="StyleUnderline"/>
        </w:rPr>
        <w:t xml:space="preserve">, Nick </w:t>
      </w:r>
      <w:r w:rsidRPr="0015003D">
        <w:rPr>
          <w:rStyle w:val="Emphasis"/>
          <w:highlight w:val="cyan"/>
        </w:rPr>
        <w:t>Bostrom</w:t>
      </w:r>
      <w:r w:rsidRPr="00F77C1F">
        <w:rPr>
          <w:rStyle w:val="StyleUnderline"/>
        </w:rPr>
        <w:t>,</w:t>
      </w:r>
      <w:r w:rsidRPr="00F77C1F">
        <w:rPr>
          <w:sz w:val="16"/>
        </w:rPr>
        <w:t xml:space="preserve"> Brian Christian, Owen Cotton-Barratt, Andrew Critch, Allan Dafoe, Daniel Dewey, Luke Ding, Eric Drexler, </w:t>
      </w:r>
      <w:r w:rsidRPr="00F77C1F">
        <w:rPr>
          <w:rStyle w:val="StyleUnderline"/>
        </w:rPr>
        <w:t>Hilary Greaves</w:t>
      </w:r>
      <w:r w:rsidRPr="00F77C1F">
        <w:rPr>
          <w:sz w:val="16"/>
        </w:rPr>
        <w:t xml:space="preserve">, Michelle Hutchinson, </w:t>
      </w:r>
      <w:r w:rsidRPr="00F77C1F">
        <w:rPr>
          <w:rStyle w:val="StyleUnderline"/>
        </w:rPr>
        <w:t xml:space="preserve">Will </w:t>
      </w:r>
      <w:r w:rsidRPr="0015003D">
        <w:rPr>
          <w:rStyle w:val="Emphasis"/>
          <w:highlight w:val="cyan"/>
        </w:rPr>
        <w:t>MacAskill</w:t>
      </w:r>
      <w:r w:rsidRPr="00F77C1F">
        <w:rPr>
          <w:rStyle w:val="StyleUnderline"/>
        </w:rPr>
        <w:t xml:space="preserve">, Jason </w:t>
      </w:r>
      <w:r w:rsidRPr="00F77C1F">
        <w:rPr>
          <w:rStyle w:val="Emphasis"/>
        </w:rPr>
        <w:t>Matheny</w:t>
      </w:r>
      <w:r w:rsidRPr="00F77C1F">
        <w:rPr>
          <w:rStyle w:val="StyleUnderline"/>
        </w:rPr>
        <w:t>,</w:t>
      </w:r>
      <w:r w:rsidRPr="00F77C1F">
        <w:rPr>
          <w:sz w:val="16"/>
        </w:rPr>
        <w:t xml:space="preserve"> Luke Muehlhauser, Michael Page, Anders Sandberg, Carl Shulman, Andrew Snyder-Beattie, Pablo Stafforini, Ben Todd, Amy Willey Labenz, Julia Wise and Bernadette Young. </w:t>
      </w:r>
      <w:r w:rsidRPr="00F77C1F">
        <w:rPr>
          <w:rStyle w:val="StyleUnderline"/>
        </w:rPr>
        <w:t xml:space="preserve">Some of this </w:t>
      </w:r>
      <w:r w:rsidRPr="0015003D">
        <w:rPr>
          <w:rStyle w:val="StyleUnderline"/>
          <w:highlight w:val="cyan"/>
        </w:rPr>
        <w:t>advice continued all the way through</w:t>
      </w:r>
      <w:r w:rsidRPr="00F77C1F">
        <w:rPr>
          <w:rStyle w:val="StyleUnderline"/>
        </w:rPr>
        <w:t xml:space="preserve"> the </w:t>
      </w:r>
      <w:r w:rsidRPr="0015003D">
        <w:rPr>
          <w:rStyle w:val="StyleUnderline"/>
          <w:highlight w:val="cyan"/>
        </w:rPr>
        <w:t>years of writing—</w:t>
      </w:r>
      <w:r w:rsidRPr="00F77C1F">
        <w:rPr>
          <w:rStyle w:val="StyleUnderline"/>
        </w:rPr>
        <w:t xml:space="preserve">my </w:t>
      </w:r>
      <w:r w:rsidRPr="0015003D">
        <w:rPr>
          <w:rStyle w:val="StyleUnderline"/>
          <w:highlight w:val="cyan"/>
        </w:rPr>
        <w:t>special thanks to</w:t>
      </w:r>
      <w:r w:rsidRPr="00F77C1F">
        <w:rPr>
          <w:rStyle w:val="StyleUnderline"/>
        </w:rPr>
        <w:t xml:space="preserve"> </w:t>
      </w:r>
      <w:r w:rsidRPr="00F77C1F">
        <w:rPr>
          <w:sz w:val="16"/>
        </w:rPr>
        <w:t xml:space="preserve">Shamil Chandaria, Owen Cotton-Barratt, Teddy Collins, </w:t>
      </w:r>
      <w:r w:rsidRPr="00F77C1F">
        <w:rPr>
          <w:rStyle w:val="StyleUnderline"/>
        </w:rPr>
        <w:t xml:space="preserve">Will </w:t>
      </w:r>
      <w:r w:rsidRPr="0015003D">
        <w:rPr>
          <w:rStyle w:val="Emphasis"/>
          <w:highlight w:val="cyan"/>
        </w:rPr>
        <w:t>MacAskill</w:t>
      </w:r>
      <w:r w:rsidRPr="00F77C1F">
        <w:rPr>
          <w:sz w:val="16"/>
        </w:rPr>
        <w:t>, Anders Sandberg, Andrew Snyder-Beattie and Bernadette Young.</w:t>
      </w:r>
    </w:p>
    <w:p w14:paraId="49F7E163" w14:textId="77777777" w:rsidR="0043315A" w:rsidRPr="00F77C1F" w:rsidRDefault="0043315A" w:rsidP="0043315A">
      <w:pPr>
        <w:rPr>
          <w:sz w:val="16"/>
        </w:rPr>
      </w:pPr>
      <w:r w:rsidRPr="00F77C1F">
        <w:rPr>
          <w:sz w:val="16"/>
        </w:rPr>
        <w:t xml:space="preserve">It was immensely helpful </w:t>
      </w:r>
      <w:r w:rsidRPr="00F77C1F">
        <w:rPr>
          <w:rStyle w:val="StyleUnderline"/>
        </w:rPr>
        <w:t xml:space="preserve">that so many </w:t>
      </w:r>
      <w:r w:rsidRPr="0015003D">
        <w:rPr>
          <w:rStyle w:val="StyleUnderline"/>
          <w:highlight w:val="cyan"/>
        </w:rPr>
        <w:t>people generously gave</w:t>
      </w:r>
      <w:r w:rsidRPr="00F77C1F">
        <w:rPr>
          <w:rStyle w:val="StyleUnderline"/>
        </w:rPr>
        <w:t xml:space="preserve"> their </w:t>
      </w:r>
      <w:r w:rsidRPr="0015003D">
        <w:rPr>
          <w:rStyle w:val="StyleUnderline"/>
          <w:highlight w:val="cyan"/>
        </w:rPr>
        <w:t>time to read and comment on the manuscript. Thank you to</w:t>
      </w:r>
      <w:r w:rsidRPr="00F77C1F">
        <w:rPr>
          <w:sz w:val="16"/>
        </w:rPr>
        <w:t xml:space="preserve"> Josie Axford-Foster, Beth Barnes, </w:t>
      </w:r>
      <w:r w:rsidRPr="00F77C1F">
        <w:rPr>
          <w:rStyle w:val="StyleUnderline"/>
        </w:rPr>
        <w:t xml:space="preserve">Nick </w:t>
      </w:r>
      <w:r w:rsidRPr="0015003D">
        <w:rPr>
          <w:rStyle w:val="Emphasis"/>
          <w:highlight w:val="cyan"/>
        </w:rPr>
        <w:t>Beckstead</w:t>
      </w:r>
      <w:r w:rsidRPr="00F77C1F">
        <w:rPr>
          <w:sz w:val="16"/>
        </w:rPr>
        <w:t xml:space="preserve">, Haydn Belfield, </w:t>
      </w:r>
      <w:r w:rsidRPr="00F77C1F">
        <w:rPr>
          <w:rStyle w:val="StyleUnderline"/>
        </w:rPr>
        <w:t xml:space="preserve">Nick </w:t>
      </w:r>
      <w:r w:rsidRPr="0015003D">
        <w:rPr>
          <w:rStyle w:val="Emphasis"/>
          <w:highlight w:val="cyan"/>
        </w:rPr>
        <w:t>Bostrom</w:t>
      </w:r>
      <w:r w:rsidRPr="00F77C1F">
        <w:rPr>
          <w:sz w:val="16"/>
        </w:rPr>
        <w:t xml:space="preserve">, Danny Bressler, Tim Campbell, </w:t>
      </w:r>
      <w:r w:rsidRPr="00F77C1F">
        <w:rPr>
          <w:rStyle w:val="StyleUnderline"/>
        </w:rPr>
        <w:t>Natalie Cargill</w:t>
      </w:r>
      <w:r w:rsidRPr="00F77C1F">
        <w:rPr>
          <w:sz w:val="16"/>
        </w:rPr>
        <w:t xml:space="preserve">, Shamil Chandaria, Paul Christiano, Teddy Collins, Owen Cotton-Barratt, Andrew Critch, Allan Dafoe, Max Daniel, Richard Danzig, Ben Delo, Daniel Dewey, Luke Ding, Peter Doane, Eric Drexler, Peter Eckersley, Holly Elmore, Sebastian Farquhar, Richard Fisher, Lukas Gloor, Ian Godfrey, Katja Grace, </w:t>
      </w:r>
      <w:r w:rsidRPr="00F77C1F">
        <w:rPr>
          <w:rStyle w:val="StyleUnderline"/>
        </w:rPr>
        <w:t xml:space="preserve">Hilary </w:t>
      </w:r>
      <w:r w:rsidRPr="00F77C1F">
        <w:rPr>
          <w:rStyle w:val="Emphasis"/>
        </w:rPr>
        <w:t>Greaves</w:t>
      </w:r>
      <w:r w:rsidRPr="00F77C1F">
        <w:rPr>
          <w:sz w:val="16"/>
        </w:rPr>
        <w:t xml:space="preserve">, Demis Hassabis, </w:t>
      </w:r>
      <w:proofErr w:type="spellStart"/>
      <w:r w:rsidRPr="00F77C1F">
        <w:rPr>
          <w:sz w:val="16"/>
        </w:rPr>
        <w:t>Hiski</w:t>
      </w:r>
      <w:proofErr w:type="spellEnd"/>
      <w:r w:rsidRPr="00F77C1F">
        <w:rPr>
          <w:sz w:val="16"/>
        </w:rPr>
        <w:t xml:space="preserve"> </w:t>
      </w:r>
      <w:proofErr w:type="spellStart"/>
      <w:r w:rsidRPr="00F77C1F">
        <w:rPr>
          <w:sz w:val="16"/>
        </w:rPr>
        <w:t>Haukkala</w:t>
      </w:r>
      <w:proofErr w:type="spellEnd"/>
      <w:r w:rsidRPr="00F77C1F">
        <w:rPr>
          <w:sz w:val="16"/>
        </w:rPr>
        <w:t xml:space="preserve">, Alexa Hazel, Kirsten Horton, Holden Karnofsky, Lynn Keller, Luke Kemp, Alexis Kirschbaum, Howie Lempel, Gregory Lewis, </w:t>
      </w:r>
      <w:r w:rsidRPr="00F77C1F">
        <w:rPr>
          <w:rStyle w:val="StyleUnderline"/>
        </w:rPr>
        <w:t xml:space="preserve">Will </w:t>
      </w:r>
      <w:r w:rsidRPr="0015003D">
        <w:rPr>
          <w:rStyle w:val="Emphasis"/>
          <w:highlight w:val="cyan"/>
        </w:rPr>
        <w:t>MacAskill</w:t>
      </w:r>
      <w:r w:rsidRPr="00F77C1F">
        <w:rPr>
          <w:sz w:val="16"/>
        </w:rPr>
        <w:t xml:space="preserve">, Vishal Maini, Jason Matheny, Dylan Matthews, Tegan McCaslin, Andreas Mogensen, Luke Muehlhauser, Tim Munday, John Osborne, Richard Parr, Martin Rees, Sebastian Roberts, Max Roser, Anders Sandberg, Carl Shulman, </w:t>
      </w:r>
      <w:r w:rsidRPr="00F77C1F">
        <w:rPr>
          <w:rStyle w:val="StyleUnderline"/>
        </w:rPr>
        <w:t xml:space="preserve">Peter </w:t>
      </w:r>
      <w:r w:rsidRPr="00F77C1F">
        <w:rPr>
          <w:rStyle w:val="Emphasis"/>
        </w:rPr>
        <w:t>Singer</w:t>
      </w:r>
      <w:r w:rsidRPr="00F77C1F">
        <w:rPr>
          <w:sz w:val="16"/>
        </w:rPr>
        <w:t>, Andrew Snyder-Beattie, Pablo Stafforini, Jaan Tallinn, Christian Tarsney, Ben Todd, Susan Trammell, Brian Tse, Jonas Vollmer, Julia Wise and Bernadette Young.</w:t>
      </w:r>
    </w:p>
    <w:p w14:paraId="458E6370" w14:textId="77777777" w:rsidR="0043315A" w:rsidRPr="00F77C1F" w:rsidRDefault="0043315A" w:rsidP="0043315A">
      <w:pPr>
        <w:rPr>
          <w:sz w:val="16"/>
        </w:rPr>
      </w:pPr>
      <w:r w:rsidRPr="00F77C1F">
        <w:rPr>
          <w:sz w:val="16"/>
        </w:rPr>
        <w:t>Thanks also to Rose Linke, for her advice on how to name this book, and Keith Mansfield, for answering my innumerable questions about the world of publishing.</w:t>
      </w:r>
    </w:p>
    <w:p w14:paraId="02899CAD" w14:textId="77777777" w:rsidR="0043315A" w:rsidRPr="002E74A8" w:rsidRDefault="0043315A" w:rsidP="0043315A">
      <w:pPr>
        <w:rPr>
          <w:sz w:val="16"/>
        </w:rPr>
      </w:pPr>
      <w:r w:rsidRPr="00F77C1F">
        <w:rPr>
          <w:rStyle w:val="StyleUnderline"/>
        </w:rPr>
        <w:t xml:space="preserve">This project benefited from a </w:t>
      </w:r>
      <w:r w:rsidRPr="0015003D">
        <w:rPr>
          <w:rStyle w:val="Emphasis"/>
          <w:highlight w:val="cyan"/>
        </w:rPr>
        <w:t xml:space="preserve">huge amount of operational support </w:t>
      </w:r>
      <w:r w:rsidRPr="0015003D">
        <w:rPr>
          <w:rStyle w:val="StyleUnderline"/>
          <w:highlight w:val="cyan"/>
        </w:rPr>
        <w:t>from</w:t>
      </w:r>
      <w:r w:rsidRPr="00F77C1F">
        <w:rPr>
          <w:rStyle w:val="StyleUnderline"/>
        </w:rPr>
        <w:t xml:space="preserve"> the </w:t>
      </w:r>
      <w:r w:rsidRPr="00F77C1F">
        <w:rPr>
          <w:rStyle w:val="Emphasis"/>
        </w:rPr>
        <w:t>Future of Humanity Institute</w:t>
      </w:r>
      <w:r w:rsidRPr="00F77C1F">
        <w:rPr>
          <w:rStyle w:val="StyleUnderline"/>
        </w:rPr>
        <w:t xml:space="preserve"> (</w:t>
      </w:r>
      <w:r w:rsidRPr="0015003D">
        <w:rPr>
          <w:rStyle w:val="Emphasis"/>
          <w:highlight w:val="cyan"/>
        </w:rPr>
        <w:t>FHI</w:t>
      </w:r>
      <w:r w:rsidRPr="00F77C1F">
        <w:rPr>
          <w:rStyle w:val="StyleUnderline"/>
        </w:rPr>
        <w:t xml:space="preserve">), the </w:t>
      </w:r>
      <w:r w:rsidRPr="00F77C1F">
        <w:rPr>
          <w:rStyle w:val="Emphasis"/>
        </w:rPr>
        <w:t>Centre for Effective Altruism</w:t>
      </w:r>
      <w:r w:rsidRPr="00F77C1F">
        <w:rPr>
          <w:rStyle w:val="StyleUnderline"/>
        </w:rPr>
        <w:t xml:space="preserve"> (</w:t>
      </w:r>
      <w:r w:rsidRPr="0015003D">
        <w:rPr>
          <w:rStyle w:val="Emphasis"/>
          <w:highlight w:val="cyan"/>
        </w:rPr>
        <w:t>CEA</w:t>
      </w:r>
      <w:r w:rsidRPr="00F77C1F">
        <w:rPr>
          <w:rStyle w:val="StyleUnderline"/>
        </w:rPr>
        <w:t>)</w:t>
      </w:r>
      <w:r w:rsidRPr="00F77C1F">
        <w:rPr>
          <w:sz w:val="16"/>
        </w:rPr>
        <w:t xml:space="preserve"> and the Berkley Existential Risk Initiative (BERI). My thanks to Josh Axford, Sam Deere, Michelle Gavin, Rose Hadshar, Habiba Islam, Josh Jacobson, Miok Ham Jung, Chloe Malone, Kyle Scott, Tanya Singh and Tena Thau.</w:t>
      </w:r>
    </w:p>
    <w:p w14:paraId="744C5C48" w14:textId="77777777" w:rsidR="0043315A" w:rsidRPr="007D420C" w:rsidRDefault="0043315A" w:rsidP="0043315A"/>
    <w:p w14:paraId="3A63A1A6" w14:textId="77777777" w:rsidR="00040466" w:rsidRDefault="00040466"/>
    <w:sectPr w:rsidR="00040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26716676160"/>
  </w:docVars>
  <w:rsids>
    <w:rsidRoot w:val="003D179E"/>
    <w:rsid w:val="00040466"/>
    <w:rsid w:val="003D179E"/>
    <w:rsid w:val="0043315A"/>
    <w:rsid w:val="006B40A6"/>
    <w:rsid w:val="00772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980F"/>
  <w15:chartTrackingRefBased/>
  <w15:docId w15:val="{EFF02D45-EB8E-49AC-A14B-74E85FC2A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315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331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31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331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Spacing211,No Spacing11111,No Spacing12,No Spacing2111,no read,heading 2,Ch,No Spacing21,Heading 2 Char1 Char Char,Heading 2 Char2 Char,Heading 2 Char Char Char Char,TAG,Tags,ta,T,t,tag, Ch,small spac"/>
    <w:basedOn w:val="Normal"/>
    <w:next w:val="Normal"/>
    <w:link w:val="Heading4Char"/>
    <w:uiPriority w:val="3"/>
    <w:qFormat/>
    <w:rsid w:val="004331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315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D1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31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315A"/>
  </w:style>
  <w:style w:type="character" w:customStyle="1" w:styleId="Heading1Char">
    <w:name w:val="Heading 1 Char"/>
    <w:aliases w:val="Pocket Char"/>
    <w:basedOn w:val="DefaultParagraphFont"/>
    <w:link w:val="Heading1"/>
    <w:rsid w:val="0043315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3315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3315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No Spacing211 Char,No Spacing11111 Char,No Spacing12 Char,No Spacing2111 Char,no read Char,heading 2 Char,Ch Char,No Spacing21 Char,Heading 2 Char1 Char Char Char,TAG Char"/>
    <w:basedOn w:val="DefaultParagraphFont"/>
    <w:link w:val="Heading4"/>
    <w:uiPriority w:val="3"/>
    <w:rsid w:val="0043315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3315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D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9E"/>
    <w:rPr>
      <w:rFonts w:eastAsiaTheme="majorEastAsia" w:cstheme="majorBidi"/>
      <w:color w:val="272727" w:themeColor="text1" w:themeTint="D8"/>
    </w:rPr>
  </w:style>
  <w:style w:type="paragraph" w:styleId="Title">
    <w:name w:val="Title"/>
    <w:basedOn w:val="Normal"/>
    <w:next w:val="Normal"/>
    <w:link w:val="TitleChar"/>
    <w:uiPriority w:val="10"/>
    <w:qFormat/>
    <w:rsid w:val="003D1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79E"/>
    <w:pPr>
      <w:spacing w:before="160"/>
      <w:jc w:val="center"/>
    </w:pPr>
    <w:rPr>
      <w:i/>
      <w:iCs/>
      <w:color w:val="404040" w:themeColor="text1" w:themeTint="BF"/>
    </w:rPr>
  </w:style>
  <w:style w:type="character" w:customStyle="1" w:styleId="QuoteChar">
    <w:name w:val="Quote Char"/>
    <w:basedOn w:val="DefaultParagraphFont"/>
    <w:link w:val="Quote"/>
    <w:uiPriority w:val="29"/>
    <w:rsid w:val="003D179E"/>
    <w:rPr>
      <w:i/>
      <w:iCs/>
      <w:color w:val="404040" w:themeColor="text1" w:themeTint="BF"/>
    </w:rPr>
  </w:style>
  <w:style w:type="paragraph" w:styleId="ListParagraph">
    <w:name w:val="List Paragraph"/>
    <w:basedOn w:val="Normal"/>
    <w:uiPriority w:val="34"/>
    <w:qFormat/>
    <w:rsid w:val="003D179E"/>
    <w:pPr>
      <w:ind w:left="720"/>
      <w:contextualSpacing/>
    </w:pPr>
  </w:style>
  <w:style w:type="character" w:styleId="IntenseEmphasis">
    <w:name w:val="Intense Emphasis"/>
    <w:basedOn w:val="DefaultParagraphFont"/>
    <w:uiPriority w:val="21"/>
    <w:qFormat/>
    <w:rsid w:val="003D179E"/>
    <w:rPr>
      <w:i/>
      <w:iCs/>
      <w:color w:val="0F4761" w:themeColor="accent1" w:themeShade="BF"/>
    </w:rPr>
  </w:style>
  <w:style w:type="paragraph" w:styleId="IntenseQuote">
    <w:name w:val="Intense Quote"/>
    <w:basedOn w:val="Normal"/>
    <w:next w:val="Normal"/>
    <w:link w:val="IntenseQuoteChar"/>
    <w:uiPriority w:val="30"/>
    <w:qFormat/>
    <w:rsid w:val="003D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79E"/>
    <w:rPr>
      <w:i/>
      <w:iCs/>
      <w:color w:val="0F4761" w:themeColor="accent1" w:themeShade="BF"/>
    </w:rPr>
  </w:style>
  <w:style w:type="character" w:styleId="IntenseReference">
    <w:name w:val="Intense Reference"/>
    <w:basedOn w:val="DefaultParagraphFont"/>
    <w:uiPriority w:val="32"/>
    <w:qFormat/>
    <w:rsid w:val="003D179E"/>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43315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3315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3315A"/>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43315A"/>
    <w:rPr>
      <w:b w:val="0"/>
      <w:sz w:val="22"/>
      <w:u w:val="single"/>
    </w:rPr>
  </w:style>
  <w:style w:type="character" w:styleId="Strong">
    <w:name w:val="Strong"/>
    <w:basedOn w:val="DefaultParagraphFont"/>
    <w:uiPriority w:val="22"/>
    <w:qFormat/>
    <w:rsid w:val="0043315A"/>
    <w:rPr>
      <w:b/>
      <w:bCs/>
    </w:rPr>
  </w:style>
  <w:style w:type="character" w:styleId="BookTitle">
    <w:name w:val="Book Title"/>
    <w:basedOn w:val="DefaultParagraphFont"/>
    <w:uiPriority w:val="33"/>
    <w:qFormat/>
    <w:rsid w:val="0043315A"/>
    <w:rPr>
      <w:b/>
      <w:bCs/>
      <w:i/>
      <w:iCs/>
      <w:spacing w:val="5"/>
    </w:rPr>
  </w:style>
  <w:style w:type="numbering" w:styleId="111111">
    <w:name w:val="Outline List 2"/>
    <w:basedOn w:val="NoList"/>
    <w:uiPriority w:val="99"/>
    <w:semiHidden/>
    <w:unhideWhenUsed/>
    <w:rsid w:val="0043315A"/>
  </w:style>
  <w:style w:type="paragraph" w:styleId="Header">
    <w:name w:val="header"/>
    <w:basedOn w:val="Normal"/>
    <w:link w:val="HeaderChar"/>
    <w:uiPriority w:val="99"/>
    <w:semiHidden/>
    <w:rsid w:val="004331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315A"/>
    <w:rPr>
      <w:rFonts w:ascii="Calibri" w:hAnsi="Calibri" w:cs="Calibri"/>
      <w:kern w:val="0"/>
      <w:sz w:val="22"/>
      <w:szCs w:val="22"/>
      <w14:ligatures w14:val="none"/>
    </w:rPr>
  </w:style>
  <w:style w:type="paragraph" w:styleId="Footer">
    <w:name w:val="footer"/>
    <w:basedOn w:val="Normal"/>
    <w:link w:val="FooterChar"/>
    <w:uiPriority w:val="99"/>
    <w:semiHidden/>
    <w:rsid w:val="004331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315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3315A"/>
    <w:pPr>
      <w:spacing w:after="120"/>
    </w:pPr>
  </w:style>
  <w:style w:type="character" w:customStyle="1" w:styleId="BodyTextChar">
    <w:name w:val="Body Text Char"/>
    <w:basedOn w:val="DefaultParagraphFont"/>
    <w:link w:val="BodyText"/>
    <w:uiPriority w:val="99"/>
    <w:semiHidden/>
    <w:rsid w:val="0043315A"/>
    <w:rPr>
      <w:rFonts w:ascii="Calibri" w:hAnsi="Calibri" w:cs="Calibri"/>
      <w:kern w:val="0"/>
      <w:sz w:val="22"/>
      <w:szCs w:val="22"/>
      <w14:ligatures w14:val="none"/>
    </w:rPr>
  </w:style>
  <w:style w:type="paragraph" w:styleId="NoSpacing">
    <w:name w:val="No Spacing"/>
    <w:link w:val="NoSpacingChar"/>
    <w:uiPriority w:val="99"/>
    <w:unhideWhenUsed/>
    <w:qFormat/>
    <w:rsid w:val="0043315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3315A"/>
    <w:rPr>
      <w:rFonts w:ascii="Calibri" w:hAnsi="Calibri" w:cs="Calibri"/>
      <w:kern w:val="0"/>
      <w:sz w:val="22"/>
      <w:szCs w:val="22"/>
      <w14:ligatures w14:val="none"/>
    </w:rPr>
  </w:style>
  <w:style w:type="character" w:styleId="Hyperlink">
    <w:name w:val="Hyperlink"/>
    <w:basedOn w:val="DefaultParagraphFont"/>
    <w:uiPriority w:val="99"/>
    <w:unhideWhenUsed/>
    <w:rsid w:val="0043315A"/>
    <w:rPr>
      <w:color w:val="467886" w:themeColor="hyperlink"/>
      <w:u w:val="single"/>
    </w:rPr>
  </w:style>
  <w:style w:type="character" w:styleId="UnresolvedMention">
    <w:name w:val="Unresolved Mention"/>
    <w:basedOn w:val="DefaultParagraphFont"/>
    <w:uiPriority w:val="99"/>
    <w:semiHidden/>
    <w:unhideWhenUsed/>
    <w:rsid w:val="0043315A"/>
    <w:rPr>
      <w:color w:val="605E5C"/>
      <w:shd w:val="clear" w:color="auto" w:fill="E1DFDD"/>
    </w:rPr>
  </w:style>
  <w:style w:type="paragraph" w:customStyle="1" w:styleId="textbold">
    <w:name w:val="text bold"/>
    <w:basedOn w:val="Normal"/>
    <w:link w:val="Emphasis"/>
    <w:uiPriority w:val="8"/>
    <w:qFormat/>
    <w:rsid w:val="0043315A"/>
    <w:pPr>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3315A"/>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43315A"/>
    <w:pPr>
      <w:pBdr>
        <w:top w:val="single" w:sz="8" w:space="1" w:color="auto"/>
        <w:left w:val="single" w:sz="8" w:space="4" w:color="auto"/>
        <w:bottom w:val="single" w:sz="8" w:space="1" w:color="auto"/>
        <w:right w:val="single" w:sz="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8061/dsq.v43i4.8270" TargetMode="External"/><Relationship Id="rId5" Type="http://schemas.openxmlformats.org/officeDocument/2006/relationships/hyperlink" Target="https://www.jstor.org/stable/j.ctt16gz79x?if_data=e30%3D"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11887</Words>
  <Characters>67759</Characters>
  <Application>Microsoft Office Word</Application>
  <DocSecurity>0</DocSecurity>
  <Lines>564</Lines>
  <Paragraphs>158</Paragraphs>
  <ScaleCrop>false</ScaleCrop>
  <Company/>
  <LinksUpToDate>false</LinksUpToDate>
  <CharactersWithSpaces>79488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2</cp:revision>
  <dcterms:created xsi:type="dcterms:W3CDTF">2026-03-28T14:57:00Z</dcterms:created>
  <dcterms:modified xsi:type="dcterms:W3CDTF">2026-03-28T15:07:00Z</dcterms:modified>
</cp:coreProperties>
</file>