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BE83A" w14:textId="77777777" w:rsidR="00D535ED" w:rsidRDefault="00D535ED" w:rsidP="00D535ED">
      <w:pPr>
        <w:pStyle w:val="Heading1"/>
      </w:pPr>
      <w:r>
        <w:t>1NC</w:t>
      </w:r>
    </w:p>
    <w:p w14:paraId="5768F753" w14:textId="77777777" w:rsidR="00D535ED" w:rsidRPr="00FB1B8E" w:rsidRDefault="00D535ED" w:rsidP="00D535ED">
      <w:pPr>
        <w:pStyle w:val="Heading2"/>
      </w:pPr>
      <w:r>
        <w:t>Off</w:t>
      </w:r>
    </w:p>
    <w:p w14:paraId="70E50776" w14:textId="77777777" w:rsidR="00D535ED" w:rsidRPr="0023514C" w:rsidRDefault="00D535ED" w:rsidP="00D535ED">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The 1ac’s </w:t>
      </w:r>
      <w:r>
        <w:rPr>
          <w:rFonts w:eastAsia="Times New Roman" w:cs="Times New Roman"/>
          <w:b/>
          <w:iCs/>
          <w:sz w:val="26"/>
        </w:rPr>
        <w:t>codetermination</w:t>
      </w:r>
      <w:r w:rsidRPr="0023514C">
        <w:rPr>
          <w:rFonts w:eastAsia="Times New Roman" w:cs="Times New Roman"/>
          <w:b/>
          <w:iCs/>
          <w:sz w:val="26"/>
        </w:rPr>
        <w:t xml:space="preserve"> invests in labor normative politics that hinge social citizenship on employment and ability to produce – that results in a violent ableist hierarchy that only seeks to integrate disabled people into hierarchies and cure them of their ‘non-productivity.’ </w:t>
      </w:r>
    </w:p>
    <w:p w14:paraId="1D5C31AE" w14:textId="77777777" w:rsidR="00D535ED" w:rsidRPr="0023514C" w:rsidRDefault="00D535ED" w:rsidP="00D535ED">
      <w:pPr>
        <w:spacing w:line="256" w:lineRule="auto"/>
        <w:rPr>
          <w:rFonts w:eastAsia="Aptos"/>
        </w:rPr>
      </w:pPr>
      <w:proofErr w:type="spellStart"/>
      <w:r w:rsidRPr="0023514C">
        <w:rPr>
          <w:rFonts w:eastAsia="Aptos"/>
          <w:b/>
          <w:bCs/>
          <w:sz w:val="26"/>
        </w:rPr>
        <w:t>Smilges</w:t>
      </w:r>
      <w:proofErr w:type="spellEnd"/>
      <w:r w:rsidRPr="0023514C">
        <w:rPr>
          <w:rFonts w:eastAsia="Aptos"/>
          <w:b/>
          <w:bCs/>
          <w:sz w:val="26"/>
        </w:rPr>
        <w:t xml:space="preserve"> 23</w:t>
      </w:r>
      <w:r w:rsidRPr="0023514C">
        <w:rPr>
          <w:rFonts w:eastAsia="Aptos"/>
        </w:rPr>
        <w:t xml:space="preserve"> (J. Logan </w:t>
      </w:r>
      <w:proofErr w:type="spellStart"/>
      <w:r w:rsidRPr="0023514C">
        <w:rPr>
          <w:rFonts w:eastAsia="Aptos"/>
        </w:rPr>
        <w:t>Smilges</w:t>
      </w:r>
      <w:proofErr w:type="spellEnd"/>
      <w:r w:rsidRPr="0023514C">
        <w:rPr>
          <w:rFonts w:eastAsia="Aptos"/>
        </w:rPr>
        <w:t xml:space="preserve"> is Assistant Professor of English Language &amp; Literatures University of British Columbia, May 30, 2023, Crip Negativity, https://manifold.umn.edu/read/crip-negativity/section/45dbbde9-3ec3-4e95-9fac-59a110b9625a#cvi) MM</w:t>
      </w:r>
    </w:p>
    <w:p w14:paraId="74EAA4C4" w14:textId="77777777" w:rsidR="00D535ED" w:rsidRDefault="00D535ED" w:rsidP="00D535ED">
      <w:pPr>
        <w:spacing w:line="256" w:lineRule="auto"/>
        <w:rPr>
          <w:rFonts w:eastAsia="Aptos"/>
          <w:sz w:val="16"/>
        </w:rPr>
      </w:pPr>
      <w:r w:rsidRPr="0023514C">
        <w:rPr>
          <w:rFonts w:eastAsia="Aptos"/>
          <w:u w:val="single"/>
        </w:rPr>
        <w:t>A life strike is a crip negative response to the work of life or to chronic labor-livin</w:t>
      </w:r>
      <w:r w:rsidRPr="0023514C">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23514C">
        <w:rPr>
          <w:rFonts w:eastAsia="Aptos"/>
          <w:sz w:val="16"/>
        </w:rPr>
        <w:t>as a way to</w:t>
      </w:r>
      <w:proofErr w:type="gramEnd"/>
      <w:r w:rsidRPr="0023514C">
        <w:rPr>
          <w:rFonts w:eastAsia="Aptos"/>
          <w:sz w:val="16"/>
        </w:rPr>
        <w:t xml:space="preserve"> call oneself forth again. </w:t>
      </w:r>
      <w:r w:rsidRPr="0023514C">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23514C">
        <w:rPr>
          <w:rFonts w:eastAsia="Aptos"/>
          <w:u w:val="single"/>
        </w:rPr>
        <w:t>life—</w:t>
      </w:r>
      <w:proofErr w:type="gramEnd"/>
      <w:r w:rsidRPr="0023514C">
        <w:rPr>
          <w:rFonts w:eastAsia="Aptos"/>
          <w:u w:val="single"/>
        </w:rPr>
        <w:t xml:space="preserve">another way to live—that is more attuned to the </w:t>
      </w:r>
      <w:proofErr w:type="spellStart"/>
      <w:r w:rsidRPr="0023514C">
        <w:rPr>
          <w:rFonts w:eastAsia="Aptos"/>
          <w:u w:val="single"/>
        </w:rPr>
        <w:t>bodyminds</w:t>
      </w:r>
      <w:proofErr w:type="spellEnd"/>
      <w:r w:rsidRPr="0023514C">
        <w:rPr>
          <w:rFonts w:eastAsia="Aptos"/>
          <w:u w:val="single"/>
        </w:rPr>
        <w:t xml:space="preserve"> we have, to how we want to occupy them, and to how we want them to occupy the world</w:t>
      </w:r>
      <w:r w:rsidRPr="0023514C">
        <w:rPr>
          <w:rFonts w:eastAsia="Aptos"/>
          <w:sz w:val="16"/>
        </w:rPr>
        <w:t xml:space="preserve">. </w:t>
      </w:r>
      <w:proofErr w:type="spellStart"/>
      <w:r w:rsidRPr="0023514C">
        <w:rPr>
          <w:rFonts w:eastAsia="Aptos"/>
          <w:sz w:val="16"/>
        </w:rPr>
        <w:t>Cripping</w:t>
      </w:r>
      <w:proofErr w:type="spellEnd"/>
      <w:r w:rsidRPr="0023514C">
        <w:rPr>
          <w:rFonts w:eastAsia="Aptos"/>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23514C">
        <w:rPr>
          <w:rFonts w:eastAsia="Aptos"/>
          <w:u w:val="single"/>
        </w:rPr>
        <w:t xml:space="preserve">, however, </w:t>
      </w:r>
      <w:r w:rsidRPr="0023514C">
        <w:rPr>
          <w:rFonts w:eastAsia="Aptos"/>
          <w:highlight w:val="cyan"/>
          <w:u w:val="single"/>
        </w:rPr>
        <w:t>disability’s</w:t>
      </w:r>
      <w:r w:rsidRPr="0023514C">
        <w:rPr>
          <w:rFonts w:eastAsia="Aptos"/>
          <w:u w:val="single"/>
        </w:rPr>
        <w:t xml:space="preserve"> </w:t>
      </w:r>
      <w:r w:rsidRPr="0023514C">
        <w:rPr>
          <w:rFonts w:eastAsia="Aptos"/>
          <w:highlight w:val="cyan"/>
          <w:u w:val="single"/>
        </w:rPr>
        <w:t>labor</w:t>
      </w:r>
      <w:r w:rsidRPr="0023514C">
        <w:rPr>
          <w:rFonts w:eastAsia="Aptos"/>
          <w:u w:val="single"/>
        </w:rPr>
        <w:t xml:space="preserve"> </w:t>
      </w:r>
      <w:r w:rsidRPr="0023514C">
        <w:rPr>
          <w:rFonts w:eastAsia="Aptos"/>
          <w:highlight w:val="cyan"/>
          <w:u w:val="single"/>
        </w:rPr>
        <w:t>politics</w:t>
      </w:r>
      <w:r w:rsidRPr="0023514C">
        <w:rPr>
          <w:rFonts w:eastAsia="Aptos"/>
          <w:u w:val="single"/>
        </w:rPr>
        <w:t xml:space="preserve"> have historically done less to radicalize either labor or the category of disability than it </w:t>
      </w:r>
      <w:proofErr w:type="gramStart"/>
      <w:r w:rsidRPr="0023514C">
        <w:rPr>
          <w:rFonts w:eastAsia="Aptos"/>
          <w:u w:val="single"/>
        </w:rPr>
        <w:t>has to</w:t>
      </w:r>
      <w:proofErr w:type="gramEnd"/>
      <w:r w:rsidRPr="0023514C">
        <w:rPr>
          <w:rFonts w:eastAsia="Aptos"/>
          <w:u w:val="single"/>
        </w:rPr>
        <w:t xml:space="preserve"> </w:t>
      </w:r>
      <w:r w:rsidRPr="0023514C">
        <w:rPr>
          <w:rFonts w:eastAsia="Aptos"/>
          <w:highlight w:val="cyan"/>
          <w:u w:val="single"/>
        </w:rPr>
        <w:t xml:space="preserve">produce variations of “labor-normativity” </w:t>
      </w:r>
      <w:r w:rsidRPr="0023514C">
        <w:rPr>
          <w:rFonts w:eastAsia="Aptos"/>
          <w:u w:val="single"/>
        </w:rPr>
        <w:t xml:space="preserve">that domesticate the disabled citizen through waged work. Labor-normativity </w:t>
      </w:r>
      <w:r w:rsidRPr="0023514C">
        <w:rPr>
          <w:rFonts w:eastAsia="Aptos"/>
          <w:highlight w:val="cyan"/>
          <w:u w:val="single"/>
        </w:rPr>
        <w:t>instrumentalizes</w:t>
      </w:r>
      <w:r w:rsidRPr="0023514C">
        <w:rPr>
          <w:rFonts w:eastAsia="Aptos"/>
          <w:u w:val="single"/>
        </w:rPr>
        <w:t xml:space="preserve"> the </w:t>
      </w:r>
      <w:r w:rsidRPr="0023514C">
        <w:rPr>
          <w:rFonts w:eastAsia="Aptos"/>
          <w:highlight w:val="cyan"/>
          <w:u w:val="single"/>
        </w:rPr>
        <w:t>language of access and accessibility</w:t>
      </w:r>
      <w:r w:rsidRPr="0023514C">
        <w:rPr>
          <w:rFonts w:eastAsia="Aptos"/>
          <w:u w:val="single"/>
        </w:rPr>
        <w:t xml:space="preserve"> to secure disabled people’s employment “as a driving force of one’s life, a significant site of identity construction, and the major influence on one’s life cycle, daily rhythm, and imagined future”</w:t>
      </w:r>
      <w:r w:rsidRPr="0023514C">
        <w:rPr>
          <w:rFonts w:eastAsia="Aptos"/>
          <w:sz w:val="16"/>
        </w:rPr>
        <w:t xml:space="preserve"> (2017, 322). </w:t>
      </w:r>
      <w:r w:rsidRPr="0023514C">
        <w:rPr>
          <w:rFonts w:eastAsia="Aptos"/>
          <w:u w:val="single"/>
        </w:rPr>
        <w:t xml:space="preserve">By consistently centering issues of labor access and workplace accessibility </w:t>
      </w:r>
      <w:r w:rsidRPr="0023514C">
        <w:rPr>
          <w:rFonts w:eastAsia="Aptos"/>
          <w:highlight w:val="cyan"/>
          <w:u w:val="single"/>
        </w:rPr>
        <w:t xml:space="preserve">without attending to </w:t>
      </w:r>
      <w:r w:rsidRPr="0023514C">
        <w:rPr>
          <w:rFonts w:eastAsia="Aptos"/>
          <w:u w:val="single"/>
        </w:rPr>
        <w:t xml:space="preserve">the </w:t>
      </w:r>
      <w:r w:rsidRPr="0023514C">
        <w:rPr>
          <w:rFonts w:eastAsia="Aptos"/>
          <w:highlight w:val="cyan"/>
          <w:u w:val="single"/>
        </w:rPr>
        <w:t>violence of labor-normativity</w:t>
      </w:r>
      <w:r w:rsidRPr="0023514C">
        <w:rPr>
          <w:rFonts w:eastAsia="Aptos"/>
          <w:u w:val="single"/>
        </w:rPr>
        <w:t xml:space="preserve">, much of disability rights activism has </w:t>
      </w:r>
      <w:r w:rsidRPr="0023514C">
        <w:rPr>
          <w:rFonts w:eastAsia="Aptos"/>
          <w:highlight w:val="cyan"/>
          <w:u w:val="single"/>
        </w:rPr>
        <w:t xml:space="preserve">embraced labor-living as necessary to our liberal citizenship </w:t>
      </w:r>
      <w:r w:rsidRPr="0023514C">
        <w:rPr>
          <w:rFonts w:eastAsia="Aptos"/>
          <w:u w:val="single"/>
        </w:rPr>
        <w:t xml:space="preserve">and to our </w:t>
      </w:r>
      <w:r w:rsidRPr="0023514C">
        <w:rPr>
          <w:rFonts w:eastAsia="Aptos"/>
          <w:highlight w:val="cyan"/>
          <w:u w:val="single"/>
        </w:rPr>
        <w:t xml:space="preserve">legibility </w:t>
      </w:r>
      <w:r w:rsidRPr="0023514C">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23514C">
        <w:rPr>
          <w:rFonts w:eastAsia="Aptos"/>
          <w:b/>
          <w:bCs/>
          <w:u w:val="single"/>
        </w:rPr>
        <w:t>liberal humanism</w:t>
      </w:r>
      <w:r w:rsidRPr="0023514C">
        <w:rPr>
          <w:rFonts w:eastAsia="Aptos"/>
          <w:u w:val="single"/>
        </w:rPr>
        <w:t xml:space="preserve">—the true target of crip negativity’s bad feelings. Regardless of the efforts we make toward more and better jobs for disabled people, it remains the case that </w:t>
      </w:r>
      <w:r w:rsidRPr="0023514C">
        <w:rPr>
          <w:rFonts w:eastAsia="Aptos"/>
          <w:highlight w:val="cyan"/>
          <w:u w:val="single"/>
        </w:rPr>
        <w:t xml:space="preserve">labor-normativity </w:t>
      </w:r>
      <w:r w:rsidRPr="0023514C">
        <w:rPr>
          <w:rFonts w:eastAsia="Aptos"/>
          <w:u w:val="single"/>
        </w:rPr>
        <w:t xml:space="preserve">is designed to </w:t>
      </w:r>
      <w:r w:rsidRPr="0023514C">
        <w:rPr>
          <w:rFonts w:eastAsia="Aptos"/>
          <w:highlight w:val="cyan"/>
          <w:u w:val="single"/>
        </w:rPr>
        <w:t>produce labor-living</w:t>
      </w:r>
      <w:r w:rsidRPr="0023514C">
        <w:rPr>
          <w:rFonts w:eastAsia="Aptos"/>
          <w:u w:val="single"/>
        </w:rPr>
        <w:t xml:space="preserve">; that is, to </w:t>
      </w:r>
      <w:r w:rsidRPr="0023514C">
        <w:rPr>
          <w:rFonts w:eastAsia="Aptos"/>
          <w:highlight w:val="cyan"/>
          <w:u w:val="single"/>
        </w:rPr>
        <w:t>induct disabled people into</w:t>
      </w:r>
      <w:r w:rsidRPr="0023514C">
        <w:rPr>
          <w:rFonts w:eastAsia="Aptos"/>
          <w:u w:val="single"/>
        </w:rPr>
        <w:t xml:space="preserve"> a socioeconomic </w:t>
      </w:r>
      <w:r w:rsidRPr="0023514C">
        <w:rPr>
          <w:rFonts w:eastAsia="Aptos"/>
          <w:highlight w:val="cyan"/>
          <w:u w:val="single"/>
        </w:rPr>
        <w:t>system that disguises labor as life</w:t>
      </w:r>
      <w:r w:rsidRPr="0023514C">
        <w:rPr>
          <w:rFonts w:eastAsia="Aptos"/>
          <w:sz w:val="16"/>
        </w:rPr>
        <w:t>. This disguise works effectively so long as some forms of difference can be recuperated as marketable commodities while others continue to mark fungible populations for targeted debilitation</w:t>
      </w:r>
      <w:r w:rsidRPr="0023514C">
        <w:rPr>
          <w:rFonts w:eastAsia="Aptos"/>
          <w:u w:val="single"/>
        </w:rPr>
        <w:t xml:space="preserve">. In the context of disability, access to labor cannot be achieved under capitalism without crystalizing the boundaries around the category of disability. Such crystallization ultimately </w:t>
      </w:r>
      <w:r w:rsidRPr="0023514C">
        <w:rPr>
          <w:rFonts w:eastAsia="Aptos"/>
          <w:highlight w:val="cyan"/>
          <w:u w:val="single"/>
        </w:rPr>
        <w:t>obfuscates people’s crip labor</w:t>
      </w:r>
      <w:r w:rsidRPr="0023514C">
        <w:rPr>
          <w:rFonts w:eastAsia="Aptos"/>
          <w:u w:val="single"/>
        </w:rPr>
        <w:t xml:space="preserve">, which </w:t>
      </w:r>
      <w:r w:rsidRPr="0023514C">
        <w:rPr>
          <w:rFonts w:eastAsia="Aptos"/>
          <w:highlight w:val="cyan"/>
          <w:u w:val="single"/>
        </w:rPr>
        <w:t>does not aid the means of production</w:t>
      </w:r>
      <w:r w:rsidRPr="0023514C">
        <w:rPr>
          <w:rFonts w:eastAsia="Aptos"/>
          <w:u w:val="single"/>
        </w:rPr>
        <w:t xml:space="preserve">, and </w:t>
      </w:r>
      <w:r w:rsidRPr="0023514C">
        <w:rPr>
          <w:rFonts w:eastAsia="Aptos"/>
          <w:b/>
          <w:bCs/>
          <w:highlight w:val="cyan"/>
          <w:u w:val="single"/>
        </w:rPr>
        <w:t>further</w:t>
      </w:r>
      <w:r w:rsidRPr="0023514C">
        <w:rPr>
          <w:rFonts w:eastAsia="Aptos"/>
          <w:b/>
          <w:bCs/>
          <w:u w:val="single"/>
        </w:rPr>
        <w:t xml:space="preserve"> ossifie</w:t>
      </w:r>
      <w:r w:rsidRPr="0023514C">
        <w:rPr>
          <w:rFonts w:eastAsia="Aptos"/>
          <w:b/>
          <w:bCs/>
          <w:highlight w:val="cyan"/>
          <w:u w:val="single"/>
        </w:rPr>
        <w:t>s</w:t>
      </w:r>
      <w:r w:rsidRPr="0023514C">
        <w:rPr>
          <w:rFonts w:eastAsia="Aptos"/>
          <w:b/>
          <w:bCs/>
          <w:u w:val="single"/>
        </w:rPr>
        <w:t xml:space="preserve"> the </w:t>
      </w:r>
      <w:r w:rsidRPr="0023514C">
        <w:rPr>
          <w:rFonts w:eastAsia="Aptos"/>
          <w:b/>
          <w:bCs/>
          <w:highlight w:val="cyan"/>
          <w:u w:val="single"/>
        </w:rPr>
        <w:t>disposability of people living on or beyond the margins of disability</w:t>
      </w:r>
      <w:r w:rsidRPr="0023514C">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23514C">
        <w:rPr>
          <w:rFonts w:eastAsia="Aptos"/>
          <w:sz w:val="16"/>
        </w:rPr>
        <w:t xml:space="preserve"> How can we recognize when life isn’t working, for ourselves or others, if work is meant to make life worth living? Unfortunately, answering this question becomes </w:t>
      </w:r>
      <w:proofErr w:type="gramStart"/>
      <w:r w:rsidRPr="0023514C">
        <w:rPr>
          <w:rFonts w:eastAsia="Aptos"/>
          <w:sz w:val="16"/>
        </w:rPr>
        <w:t>all the more</w:t>
      </w:r>
      <w:proofErr w:type="gramEnd"/>
      <w:r w:rsidRPr="0023514C">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23514C">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23514C">
        <w:rPr>
          <w:rFonts w:eastAsia="Aptos"/>
          <w:u w:val="single"/>
        </w:rPr>
        <w:t>who do</w:t>
      </w:r>
      <w:proofErr w:type="gramEnd"/>
      <w:r w:rsidRPr="0023514C">
        <w:rPr>
          <w:rFonts w:eastAsia="Aptos"/>
          <w:u w:val="single"/>
        </w:rPr>
        <w:t xml:space="preserve"> secure employment wind up hesitant to raise concerns about the conditions of their labor for fear of retaliation</w:t>
      </w:r>
      <w:r w:rsidRPr="0023514C">
        <w:rPr>
          <w:rFonts w:eastAsia="Aptos"/>
          <w:sz w:val="16"/>
        </w:rPr>
        <w:t xml:space="preserve"> (Kumar, </w:t>
      </w:r>
      <w:proofErr w:type="spellStart"/>
      <w:r w:rsidRPr="0023514C">
        <w:rPr>
          <w:rFonts w:eastAsia="Aptos"/>
          <w:sz w:val="16"/>
        </w:rPr>
        <w:t>Sonpal</w:t>
      </w:r>
      <w:proofErr w:type="spellEnd"/>
      <w:r w:rsidRPr="0023514C">
        <w:rPr>
          <w:rFonts w:eastAsia="Aptos"/>
          <w:sz w:val="16"/>
        </w:rPr>
        <w:t xml:space="preserve">, and Hiranandani 2012). </w:t>
      </w:r>
      <w:r w:rsidRPr="0023514C">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23514C">
        <w:rPr>
          <w:rFonts w:eastAsia="Aptos"/>
          <w:sz w:val="16"/>
        </w:rPr>
        <w:t xml:space="preserve">. As Nirmala </w:t>
      </w:r>
      <w:proofErr w:type="spellStart"/>
      <w:r w:rsidRPr="0023514C">
        <w:rPr>
          <w:rFonts w:eastAsia="Aptos"/>
          <w:sz w:val="16"/>
        </w:rPr>
        <w:t>Erevelles</w:t>
      </w:r>
      <w:proofErr w:type="spellEnd"/>
      <w:r w:rsidRPr="0023514C">
        <w:rPr>
          <w:rFonts w:eastAsia="Aptos"/>
          <w:sz w:val="16"/>
        </w:rPr>
        <w:t xml:space="preserve"> argues, </w:t>
      </w:r>
      <w:r w:rsidRPr="0023514C">
        <w:rPr>
          <w:rFonts w:eastAsia="Aptos"/>
          <w:u w:val="single"/>
        </w:rPr>
        <w:t>creating more jobs neglects to address the fact that access to waged work is an individual solution to a systemic problem</w:t>
      </w:r>
      <w:r w:rsidRPr="0023514C">
        <w:rPr>
          <w:rFonts w:eastAsia="Aptos"/>
          <w:b/>
          <w:bCs/>
        </w:rPr>
        <w:t xml:space="preserve">. </w:t>
      </w:r>
      <w:r w:rsidRPr="0023514C">
        <w:rPr>
          <w:rFonts w:eastAsia="Aptos"/>
          <w:b/>
          <w:bCs/>
          <w:u w:val="single"/>
        </w:rPr>
        <w:t>Increasing employment opportunities may extend social citizenship</w:t>
      </w:r>
      <w:r w:rsidRPr="0023514C">
        <w:rPr>
          <w:rFonts w:eastAsia="Aptos"/>
          <w:u w:val="single"/>
        </w:rPr>
        <w:t xml:space="preserve"> to some disabled people, but it </w:t>
      </w:r>
      <w:r w:rsidRPr="0023514C">
        <w:rPr>
          <w:rFonts w:eastAsia="Aptos"/>
          <w:b/>
          <w:bCs/>
          <w:u w:val="single"/>
        </w:rPr>
        <w:t xml:space="preserve">also </w:t>
      </w:r>
      <w:r w:rsidRPr="0023514C">
        <w:rPr>
          <w:rFonts w:eastAsia="Aptos"/>
          <w:b/>
          <w:bCs/>
          <w:highlight w:val="cyan"/>
          <w:u w:val="single"/>
        </w:rPr>
        <w:t>reinforces the contingence of social citizenship on employment—</w:t>
      </w:r>
      <w:r w:rsidRPr="0023514C">
        <w:rPr>
          <w:rFonts w:eastAsia="Aptos"/>
          <w:u w:val="single"/>
        </w:rPr>
        <w:t xml:space="preserve">a contingence that capitalism weaponizes against the most vulnerable populations. Under capitalism, there will never be enough work to go around; labor must remain competitive. </w:t>
      </w:r>
      <w:r w:rsidRPr="0023514C">
        <w:rPr>
          <w:rFonts w:eastAsia="Aptos"/>
          <w:b/>
          <w:bCs/>
          <w:u w:val="single"/>
        </w:rPr>
        <w:t xml:space="preserve">Those </w:t>
      </w:r>
      <w:r w:rsidRPr="0023514C">
        <w:rPr>
          <w:rFonts w:eastAsia="Aptos"/>
          <w:b/>
          <w:bCs/>
          <w:highlight w:val="cyan"/>
          <w:u w:val="single"/>
        </w:rPr>
        <w:t>individuals deemed least likely to aid in “the accumulation of</w:t>
      </w:r>
      <w:r w:rsidRPr="0023514C">
        <w:rPr>
          <w:rFonts w:eastAsia="Aptos"/>
          <w:b/>
          <w:bCs/>
          <w:u w:val="single"/>
        </w:rPr>
        <w:t xml:space="preserve"> </w:t>
      </w:r>
      <w:r w:rsidRPr="0023514C">
        <w:rPr>
          <w:rFonts w:eastAsia="Aptos"/>
          <w:b/>
          <w:bCs/>
          <w:highlight w:val="cyan"/>
          <w:u w:val="single"/>
        </w:rPr>
        <w:t>profit,”</w:t>
      </w:r>
      <w:r w:rsidRPr="0023514C">
        <w:rPr>
          <w:rFonts w:eastAsia="Aptos"/>
          <w:b/>
          <w:bCs/>
          <w:u w:val="single"/>
        </w:rPr>
        <w:t xml:space="preserve"> which generally include people with intellectual disabilities, folks with limited access to education, people with a history of incarceration, and undocumented people</w:t>
      </w:r>
      <w:r w:rsidRPr="0023514C">
        <w:rPr>
          <w:rFonts w:eastAsia="Aptos"/>
          <w:u w:val="single"/>
        </w:rPr>
        <w:t xml:space="preserve">, will </w:t>
      </w:r>
      <w:r w:rsidRPr="0023514C">
        <w:rPr>
          <w:rFonts w:eastAsia="Aptos"/>
          <w:highlight w:val="cyan"/>
          <w:u w:val="single"/>
        </w:rPr>
        <w:t xml:space="preserve">never </w:t>
      </w:r>
      <w:r w:rsidRPr="0023514C">
        <w:rPr>
          <w:rFonts w:eastAsia="Aptos"/>
          <w:u w:val="single"/>
        </w:rPr>
        <w:t xml:space="preserve">be </w:t>
      </w:r>
      <w:r w:rsidRPr="0023514C">
        <w:rPr>
          <w:rFonts w:eastAsia="Aptos"/>
          <w:highlight w:val="cyan"/>
          <w:u w:val="single"/>
        </w:rPr>
        <w:t>offered safe and reliable employment</w:t>
      </w:r>
      <w:r w:rsidRPr="0023514C">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23514C">
        <w:rPr>
          <w:rFonts w:eastAsia="Aptos"/>
          <w:u w:val="single"/>
        </w:rPr>
        <w:t xml:space="preserve">Since it is an essential condition of capitalism that </w:t>
      </w:r>
      <w:proofErr w:type="gramStart"/>
      <w:r w:rsidRPr="0023514C">
        <w:rPr>
          <w:rFonts w:eastAsia="Aptos"/>
          <w:u w:val="single"/>
        </w:rPr>
        <w:t>demand</w:t>
      </w:r>
      <w:proofErr w:type="gramEnd"/>
      <w:r w:rsidRPr="0023514C">
        <w:rPr>
          <w:rFonts w:eastAsia="Aptos"/>
          <w:u w:val="single"/>
        </w:rPr>
        <w:t xml:space="preserve"> </w:t>
      </w:r>
      <w:proofErr w:type="gramStart"/>
      <w:r w:rsidRPr="0023514C">
        <w:rPr>
          <w:rFonts w:eastAsia="Aptos"/>
          <w:u w:val="single"/>
        </w:rPr>
        <w:t>outpace</w:t>
      </w:r>
      <w:proofErr w:type="gramEnd"/>
      <w:r w:rsidRPr="0023514C">
        <w:rPr>
          <w:rFonts w:eastAsia="Aptos"/>
          <w:u w:val="single"/>
        </w:rPr>
        <w:t xml:space="preserve"> supply, an entire class of individuals must remain out of work </w:t>
      </w:r>
      <w:proofErr w:type="gramStart"/>
      <w:r w:rsidRPr="0023514C">
        <w:rPr>
          <w:rFonts w:eastAsia="Aptos"/>
          <w:u w:val="single"/>
        </w:rPr>
        <w:t>in order for</w:t>
      </w:r>
      <w:proofErr w:type="gramEnd"/>
      <w:r w:rsidRPr="0023514C">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23514C">
        <w:rPr>
          <w:rFonts w:eastAsia="Aptos"/>
          <w:highlight w:val="cyan"/>
          <w:u w:val="single"/>
        </w:rPr>
        <w:t xml:space="preserve">excluded </w:t>
      </w:r>
      <w:r w:rsidRPr="0023514C">
        <w:rPr>
          <w:rFonts w:eastAsia="Aptos"/>
          <w:u w:val="single"/>
        </w:rPr>
        <w:t xml:space="preserve">from social citizenship </w:t>
      </w:r>
      <w:proofErr w:type="gramStart"/>
      <w:r w:rsidRPr="0023514C">
        <w:rPr>
          <w:rFonts w:eastAsia="Aptos"/>
          <w:u w:val="single"/>
        </w:rPr>
        <w:t xml:space="preserve">in order </w:t>
      </w:r>
      <w:r w:rsidRPr="0023514C">
        <w:rPr>
          <w:rFonts w:eastAsia="Aptos"/>
          <w:highlight w:val="cyan"/>
          <w:u w:val="single"/>
        </w:rPr>
        <w:t>to</w:t>
      </w:r>
      <w:proofErr w:type="gramEnd"/>
      <w:r w:rsidRPr="0023514C">
        <w:rPr>
          <w:rFonts w:eastAsia="Aptos"/>
          <w:highlight w:val="cyan"/>
          <w:u w:val="single"/>
        </w:rPr>
        <w:t xml:space="preserve"> preserve </w:t>
      </w:r>
      <w:r w:rsidRPr="0023514C">
        <w:rPr>
          <w:rFonts w:eastAsia="Aptos"/>
          <w:u w:val="single"/>
        </w:rPr>
        <w:t xml:space="preserve">the </w:t>
      </w:r>
      <w:r w:rsidRPr="0023514C">
        <w:rPr>
          <w:rFonts w:eastAsia="Aptos"/>
          <w:highlight w:val="cyan"/>
          <w:u w:val="single"/>
        </w:rPr>
        <w:t>currency of citizenship</w:t>
      </w:r>
      <w:r w:rsidRPr="0023514C">
        <w:rPr>
          <w:rFonts w:eastAsia="Aptos"/>
          <w:u w:val="single"/>
        </w:rPr>
        <w:t xml:space="preserve"> itself. </w:t>
      </w:r>
      <w:r w:rsidRPr="0023514C">
        <w:rPr>
          <w:rFonts w:eastAsia="Aptos"/>
          <w:b/>
          <w:bCs/>
          <w:highlight w:val="cyan"/>
          <w:u w:val="single"/>
        </w:rPr>
        <w:t>Efforts to improve employment opportunities for disabled people are steeped in</w:t>
      </w:r>
      <w:r w:rsidRPr="0023514C">
        <w:rPr>
          <w:rFonts w:eastAsia="Aptos"/>
          <w:b/>
          <w:bCs/>
          <w:u w:val="single"/>
        </w:rPr>
        <w:t xml:space="preserve"> the </w:t>
      </w:r>
      <w:r w:rsidRPr="0023514C">
        <w:rPr>
          <w:rFonts w:eastAsia="Aptos"/>
          <w:b/>
          <w:bCs/>
          <w:highlight w:val="cyan"/>
          <w:u w:val="single"/>
        </w:rPr>
        <w:t xml:space="preserve">rhetoric of integrative access </w:t>
      </w:r>
      <w:r w:rsidRPr="0023514C">
        <w:rPr>
          <w:rFonts w:eastAsia="Aptos"/>
          <w:b/>
          <w:bCs/>
          <w:u w:val="single"/>
        </w:rPr>
        <w:t>that</w:t>
      </w:r>
      <w:r w:rsidRPr="0023514C">
        <w:rPr>
          <w:rFonts w:eastAsia="Aptos"/>
          <w:b/>
          <w:bCs/>
          <w:highlight w:val="cyan"/>
          <w:u w:val="single"/>
        </w:rPr>
        <w:t xml:space="preserve"> fuels labor-normativity.</w:t>
      </w:r>
      <w:r w:rsidRPr="0023514C">
        <w:rPr>
          <w:rFonts w:eastAsia="Aptos"/>
          <w:b/>
          <w:bCs/>
          <w:u w:val="single"/>
        </w:rPr>
        <w:t xml:space="preserve"> Entrance to </w:t>
      </w:r>
      <w:r w:rsidRPr="0023514C">
        <w:rPr>
          <w:rFonts w:eastAsia="Aptos"/>
          <w:b/>
          <w:bCs/>
          <w:highlight w:val="cyan"/>
          <w:u w:val="single"/>
        </w:rPr>
        <w:t>the workforce only</w:t>
      </w:r>
      <w:r w:rsidRPr="0023514C">
        <w:rPr>
          <w:rFonts w:eastAsia="Aptos"/>
          <w:b/>
          <w:bCs/>
          <w:u w:val="single"/>
        </w:rPr>
        <w:t xml:space="preserve"> appears </w:t>
      </w:r>
      <w:r w:rsidRPr="0023514C">
        <w:rPr>
          <w:rFonts w:eastAsia="Aptos"/>
          <w:b/>
          <w:bCs/>
          <w:highlight w:val="cyan"/>
          <w:u w:val="single"/>
        </w:rPr>
        <w:t>liberatory in a context in which labor remains a metric for human valuation</w:t>
      </w:r>
      <w:r w:rsidRPr="0023514C">
        <w:rPr>
          <w:rFonts w:eastAsia="Aptos"/>
          <w:sz w:val="16"/>
        </w:rPr>
        <w:t xml:space="preserve">. </w:t>
      </w:r>
      <w:r w:rsidRPr="0023514C">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23514C">
        <w:rPr>
          <w:rFonts w:eastAsia="Aptos"/>
          <w:sz w:val="16"/>
        </w:rPr>
        <w:t xml:space="preserve">. What if there were a crip labor politics that cared less about disabled people’s employment or employability than about </w:t>
      </w:r>
      <w:proofErr w:type="spellStart"/>
      <w:r w:rsidRPr="0023514C">
        <w:rPr>
          <w:rFonts w:eastAsia="Aptos"/>
          <w:sz w:val="16"/>
        </w:rPr>
        <w:t>cripping</w:t>
      </w:r>
      <w:proofErr w:type="spellEnd"/>
      <w:r w:rsidRPr="0023514C">
        <w:rPr>
          <w:rFonts w:eastAsia="Aptos"/>
          <w:sz w:val="16"/>
        </w:rPr>
        <w:t xml:space="preserve"> labor and interrogating the ableist conditions under which labor-living is rendered quotidian?</w:t>
      </w:r>
    </w:p>
    <w:p w14:paraId="68BFFB1F" w14:textId="77777777" w:rsidR="00D535ED" w:rsidRPr="0023514C" w:rsidRDefault="00D535ED" w:rsidP="00D535ED">
      <w:pPr>
        <w:keepNext/>
        <w:keepLines/>
        <w:spacing w:before="40" w:after="0" w:line="254" w:lineRule="auto"/>
        <w:outlineLvl w:val="3"/>
        <w:rPr>
          <w:rFonts w:eastAsia="Times New Roman"/>
          <w:b/>
          <w:iCs/>
          <w:color w:val="000000" w:themeColor="text1"/>
          <w:sz w:val="26"/>
        </w:rPr>
      </w:pPr>
      <w:r w:rsidRPr="0023514C">
        <w:rPr>
          <w:rFonts w:eastAsia="Times New Roman"/>
          <w:b/>
          <w:iCs/>
          <w:color w:val="000000" w:themeColor="text1"/>
          <w:sz w:val="26"/>
        </w:rPr>
        <w:t xml:space="preserve">Prioritizations of growth’ and development </w:t>
      </w:r>
      <w:r w:rsidRPr="0023514C">
        <w:rPr>
          <w:rFonts w:eastAsia="Times New Roman"/>
          <w:b/>
          <w:iCs/>
          <w:color w:val="000000" w:themeColor="text1"/>
          <w:sz w:val="26"/>
          <w:u w:val="single"/>
        </w:rPr>
        <w:t>reproduce ableism</w:t>
      </w:r>
      <w:r w:rsidRPr="0023514C">
        <w:rPr>
          <w:rFonts w:eastAsia="Times New Roman"/>
          <w:b/>
          <w:iCs/>
          <w:color w:val="000000" w:themeColor="text1"/>
          <w:sz w:val="26"/>
        </w:rPr>
        <w:t xml:space="preserve"> by cementing “productivity” with </w:t>
      </w:r>
      <w:r w:rsidRPr="0023514C">
        <w:rPr>
          <w:rFonts w:eastAsia="Times New Roman"/>
          <w:b/>
          <w:iCs/>
          <w:color w:val="000000" w:themeColor="text1"/>
          <w:sz w:val="26"/>
          <w:u w:val="single"/>
        </w:rPr>
        <w:t>ability</w:t>
      </w:r>
      <w:r w:rsidRPr="0023514C">
        <w:rPr>
          <w:rFonts w:eastAsia="Times New Roman"/>
          <w:b/>
          <w:iCs/>
          <w:color w:val="000000" w:themeColor="text1"/>
          <w:sz w:val="26"/>
        </w:rPr>
        <w:t xml:space="preserve"> and “unproductivity” with </w:t>
      </w:r>
      <w:r w:rsidRPr="0023514C">
        <w:rPr>
          <w:rFonts w:eastAsia="Times New Roman"/>
          <w:b/>
          <w:iCs/>
          <w:color w:val="000000" w:themeColor="text1"/>
          <w:sz w:val="26"/>
          <w:u w:val="single"/>
        </w:rPr>
        <w:t>disability</w:t>
      </w:r>
    </w:p>
    <w:p w14:paraId="2811C149" w14:textId="77777777" w:rsidR="00D535ED" w:rsidRPr="0023514C" w:rsidRDefault="00D535ED" w:rsidP="00D535ED">
      <w:pPr>
        <w:spacing w:line="254" w:lineRule="auto"/>
        <w:rPr>
          <w:rFonts w:eastAsia="Aptos"/>
          <w:color w:val="000000" w:themeColor="text1"/>
        </w:rPr>
      </w:pPr>
      <w:r w:rsidRPr="0023514C">
        <w:rPr>
          <w:rFonts w:eastAsia="Aptos"/>
          <w:b/>
          <w:bCs/>
          <w:color w:val="000000" w:themeColor="text1"/>
          <w:sz w:val="26"/>
        </w:rPr>
        <w:t>Pimentel and Monteleone 19</w:t>
      </w:r>
      <w:r w:rsidRPr="0023514C">
        <w:rPr>
          <w:rFonts w:eastAsia="Aptos"/>
          <w:color w:val="000000" w:themeColor="text1"/>
        </w:rPr>
        <w:t xml:space="preserve"> “A Privileged </w:t>
      </w:r>
      <w:proofErr w:type="spellStart"/>
      <w:r w:rsidRPr="0023514C">
        <w:rPr>
          <w:rFonts w:eastAsia="Aptos"/>
          <w:color w:val="000000" w:themeColor="text1"/>
        </w:rPr>
        <w:t>Bodymind</w:t>
      </w:r>
      <w:proofErr w:type="spellEnd"/>
      <w:r w:rsidRPr="0023514C">
        <w:rPr>
          <w:rFonts w:eastAsia="Aptos"/>
          <w:color w:val="000000" w:themeColor="text1"/>
        </w:rPr>
        <w:t xml:space="preserve">: The Entanglement of Ableism and Capitalism” </w:t>
      </w:r>
      <w:r w:rsidRPr="0023514C">
        <w:rPr>
          <w:rFonts w:eastAsia="Aptos"/>
          <w:i/>
          <w:iCs/>
          <w:color w:val="000000" w:themeColor="text1"/>
        </w:rPr>
        <w:t xml:space="preserve">International Journal of Economic Development, Volume 12, Number 1, pp. 63-81 </w:t>
      </w:r>
      <w:proofErr w:type="gramStart"/>
      <w:r w:rsidRPr="0023514C">
        <w:rPr>
          <w:rFonts w:eastAsia="Aptos"/>
          <w:i/>
          <w:iCs/>
          <w:color w:val="000000" w:themeColor="text1"/>
        </w:rPr>
        <w:t>2019</w:t>
      </w:r>
      <w:r w:rsidRPr="0023514C">
        <w:rPr>
          <w:rFonts w:eastAsia="Aptos"/>
          <w:color w:val="000000" w:themeColor="text1"/>
        </w:rPr>
        <w:t xml:space="preserve">  </w:t>
      </w:r>
      <w:r w:rsidRPr="0023514C">
        <w:rPr>
          <w:rFonts w:eastAsia="Aptos"/>
          <w:color w:val="000000" w:themeColor="text1"/>
          <w:sz w:val="16"/>
          <w:szCs w:val="16"/>
        </w:rPr>
        <w:t>Rebecca</w:t>
      </w:r>
      <w:proofErr w:type="gramEnd"/>
      <w:r w:rsidRPr="0023514C">
        <w:rPr>
          <w:rFonts w:eastAsia="Aptos"/>
          <w:color w:val="000000" w:themeColor="text1"/>
          <w:sz w:val="16"/>
          <w:szCs w:val="16"/>
        </w:rPr>
        <w:t xml:space="preserve">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w:t>
      </w:r>
      <w:proofErr w:type="gramStart"/>
      <w:r w:rsidRPr="0023514C">
        <w:rPr>
          <w:rFonts w:eastAsia="Aptos"/>
          <w:color w:val="000000" w:themeColor="text1"/>
          <w:sz w:val="16"/>
          <w:szCs w:val="16"/>
        </w:rPr>
        <w:t>Research)Fulbright</w:t>
      </w:r>
      <w:proofErr w:type="gramEnd"/>
      <w:r w:rsidRPr="0023514C">
        <w:rPr>
          <w:rFonts w:eastAsia="Aptos"/>
          <w:color w:val="000000" w:themeColor="text1"/>
          <w:sz w:val="16"/>
          <w:szCs w:val="16"/>
        </w:rPr>
        <w:t xml:space="preserve"> Postgraduate Scholar BA, The Ohio State University, Columbus, OH. Disability Studies</w:t>
      </w:r>
    </w:p>
    <w:p w14:paraId="4C30CC02" w14:textId="77777777" w:rsidR="00D535ED" w:rsidRPr="00D733DF" w:rsidRDefault="00D535ED" w:rsidP="00D535ED">
      <w:pPr>
        <w:spacing w:line="254" w:lineRule="auto"/>
        <w:rPr>
          <w:rFonts w:eastAsia="Aptos"/>
          <w:color w:val="000000" w:themeColor="text1"/>
          <w:u w:val="single"/>
        </w:rPr>
      </w:pPr>
      <w:r w:rsidRPr="0023514C">
        <w:rPr>
          <w:rFonts w:eastAsia="Aptos"/>
          <w:color w:val="000000" w:themeColor="text1"/>
          <w:sz w:val="14"/>
        </w:rPr>
        <w:t xml:space="preserve">Both Goodley and </w:t>
      </w:r>
      <w:proofErr w:type="spellStart"/>
      <w:r w:rsidRPr="0023514C">
        <w:rPr>
          <w:rFonts w:eastAsia="Aptos"/>
          <w:color w:val="000000" w:themeColor="text1"/>
          <w:sz w:val="14"/>
        </w:rPr>
        <w:t>Wolbring</w:t>
      </w:r>
      <w:proofErr w:type="spellEnd"/>
      <w:r w:rsidRPr="0023514C">
        <w:rPr>
          <w:rFonts w:eastAsia="Aptos"/>
          <w:color w:val="000000" w:themeColor="text1"/>
          <w:sz w:val="14"/>
        </w:rPr>
        <w:t xml:space="preserve">, as well as other scholars of (dis)ableism, are </w:t>
      </w:r>
      <w:r w:rsidRPr="0023514C">
        <w:rPr>
          <w:rFonts w:eastAsia="Aptos"/>
          <w:color w:val="000000" w:themeColor="text1"/>
          <w:u w:val="single"/>
        </w:rPr>
        <w:t>explicit</w:t>
      </w:r>
      <w:r w:rsidRPr="0023514C">
        <w:rPr>
          <w:rFonts w:eastAsia="Aptos"/>
          <w:color w:val="000000" w:themeColor="text1"/>
          <w:sz w:val="14"/>
        </w:rPr>
        <w:t xml:space="preserve"> about the </w:t>
      </w:r>
      <w:r w:rsidRPr="0023514C">
        <w:rPr>
          <w:rFonts w:eastAsia="Aptos"/>
          <w:color w:val="000000" w:themeColor="text1"/>
          <w:u w:val="single"/>
        </w:rPr>
        <w:t>deeply intertwined relationship between the economic and social dimensions of this normative framework</w:t>
      </w:r>
      <w:r w:rsidRPr="0023514C">
        <w:rPr>
          <w:rFonts w:eastAsia="Aptos"/>
          <w:color w:val="000000" w:themeColor="text1"/>
          <w:sz w:val="14"/>
        </w:rPr>
        <w:t xml:space="preserve">. The </w:t>
      </w:r>
      <w:r w:rsidRPr="0023514C">
        <w:rPr>
          <w:rFonts w:eastAsia="Aptos"/>
          <w:b/>
          <w:bCs/>
          <w:color w:val="000000" w:themeColor="text1"/>
          <w:highlight w:val="cyan"/>
          <w:u w:val="single"/>
        </w:rPr>
        <w:t>abilities that are</w:t>
      </w:r>
      <w:r w:rsidRPr="0023514C">
        <w:rPr>
          <w:rFonts w:eastAsia="Aptos"/>
          <w:b/>
          <w:bCs/>
          <w:color w:val="000000" w:themeColor="text1"/>
          <w:u w:val="single"/>
        </w:rPr>
        <w:t xml:space="preserve"> privileged, and are thus </w:t>
      </w:r>
      <w:r w:rsidRPr="0023514C">
        <w:rPr>
          <w:rFonts w:eastAsia="Aptos"/>
          <w:b/>
          <w:bCs/>
          <w:color w:val="000000" w:themeColor="text1"/>
          <w:highlight w:val="cyan"/>
          <w:u w:val="single"/>
        </w:rPr>
        <w:t>deemed “essential</w:t>
      </w:r>
      <w:r w:rsidRPr="0023514C">
        <w:rPr>
          <w:rFonts w:eastAsia="Aptos"/>
          <w:b/>
          <w:bCs/>
          <w:color w:val="000000" w:themeColor="text1"/>
          <w:u w:val="single"/>
        </w:rPr>
        <w:t xml:space="preserve">” </w:t>
      </w:r>
      <w:r w:rsidRPr="0023514C">
        <w:rPr>
          <w:rFonts w:eastAsia="Aptos"/>
          <w:color w:val="000000" w:themeColor="text1"/>
          <w:sz w:val="14"/>
        </w:rPr>
        <w:t>(</w:t>
      </w:r>
      <w:proofErr w:type="spellStart"/>
      <w:r w:rsidRPr="0023514C">
        <w:rPr>
          <w:rFonts w:eastAsia="Aptos"/>
          <w:color w:val="000000" w:themeColor="text1"/>
          <w:sz w:val="14"/>
        </w:rPr>
        <w:t>Wolbring</w:t>
      </w:r>
      <w:proofErr w:type="spellEnd"/>
      <w:r w:rsidRPr="0023514C">
        <w:rPr>
          <w:rFonts w:eastAsia="Aptos"/>
          <w:color w:val="000000" w:themeColor="text1"/>
          <w:sz w:val="14"/>
        </w:rPr>
        <w:t xml:space="preserve">, 2011), </w:t>
      </w:r>
      <w:r w:rsidRPr="0023514C">
        <w:rPr>
          <w:rFonts w:eastAsia="Aptos"/>
          <w:b/>
          <w:bCs/>
          <w:color w:val="000000" w:themeColor="text1"/>
          <w:highlight w:val="cyan"/>
          <w:u w:val="single"/>
        </w:rPr>
        <w:t>are those that enhance</w:t>
      </w:r>
      <w:r w:rsidRPr="0023514C">
        <w:rPr>
          <w:rFonts w:eastAsia="Aptos"/>
          <w:b/>
          <w:bCs/>
          <w:color w:val="000000" w:themeColor="text1"/>
          <w:u w:val="single"/>
        </w:rPr>
        <w:t xml:space="preserve"> efficiency and </w:t>
      </w:r>
      <w:r w:rsidRPr="0023514C">
        <w:rPr>
          <w:rFonts w:eastAsia="Aptos"/>
          <w:b/>
          <w:bCs/>
          <w:color w:val="000000" w:themeColor="text1"/>
          <w:highlight w:val="cyan"/>
          <w:u w:val="single"/>
        </w:rPr>
        <w:t>productivity</w:t>
      </w:r>
      <w:r w:rsidRPr="0023514C">
        <w:rPr>
          <w:rFonts w:eastAsia="Aptos"/>
          <w:color w:val="000000" w:themeColor="text1"/>
          <w:sz w:val="14"/>
        </w:rPr>
        <w:t xml:space="preserve">. Taylor (2004), referencing Gleeson (1999), notes the relationship between disability and capitalistic labor, writing that “with the transition from feudalism to capitalism, </w:t>
      </w:r>
      <w:r w:rsidRPr="0023514C">
        <w:rPr>
          <w:rFonts w:eastAsia="Aptos"/>
          <w:color w:val="000000" w:themeColor="text1"/>
          <w:highlight w:val="cyan"/>
          <w:u w:val="single"/>
        </w:rPr>
        <w:t>impaired people became unproductive</w:t>
      </w:r>
      <w:r w:rsidRPr="0023514C">
        <w:rPr>
          <w:rFonts w:eastAsia="Aptos"/>
          <w:color w:val="000000" w:themeColor="text1"/>
          <w:u w:val="single"/>
        </w:rPr>
        <w:t xml:space="preserve"> members of society </w:t>
      </w:r>
      <w:r w:rsidRPr="0023514C">
        <w:rPr>
          <w:rFonts w:eastAsia="Aptos"/>
          <w:color w:val="000000" w:themeColor="text1"/>
          <w:highlight w:val="cyan"/>
          <w:u w:val="single"/>
        </w:rPr>
        <w:t>and thus disabled</w:t>
      </w:r>
      <w:r w:rsidRPr="0023514C">
        <w:rPr>
          <w:rFonts w:eastAsia="Aptos"/>
          <w:color w:val="000000" w:themeColor="text1"/>
          <w:u w:val="single"/>
        </w:rPr>
        <w:t>.</w:t>
      </w:r>
      <w:r w:rsidRPr="0023514C">
        <w:rPr>
          <w:rFonts w:eastAsia="Aptos"/>
          <w:color w:val="000000" w:themeColor="text1"/>
          <w:sz w:val="14"/>
        </w:rPr>
        <w:t xml:space="preserve"> The </w:t>
      </w:r>
      <w:r w:rsidRPr="0023514C">
        <w:rPr>
          <w:rFonts w:eastAsia="Aptos"/>
          <w:color w:val="000000" w:themeColor="text1"/>
          <w:highlight w:val="cyan"/>
          <w:u w:val="single"/>
        </w:rPr>
        <w:t xml:space="preserve">rise of commodity relations </w:t>
      </w:r>
      <w:r w:rsidRPr="0023514C">
        <w:rPr>
          <w:rFonts w:eastAsia="Aptos"/>
          <w:b/>
          <w:bCs/>
          <w:color w:val="000000" w:themeColor="text1"/>
          <w:highlight w:val="cyan"/>
          <w:u w:val="single"/>
        </w:rPr>
        <w:t>profoundly changed those processes of social embodiment</w:t>
      </w:r>
      <w:r w:rsidRPr="0023514C">
        <w:rPr>
          <w:rFonts w:eastAsia="Aptos"/>
          <w:color w:val="000000" w:themeColor="text1"/>
          <w:u w:val="single"/>
        </w:rPr>
        <w:t xml:space="preserve"> that originated in work patterns</w:t>
      </w:r>
      <w:r w:rsidRPr="0023514C">
        <w:rPr>
          <w:rFonts w:eastAsia="Aptos"/>
          <w:color w:val="000000" w:themeColor="text1"/>
          <w:sz w:val="14"/>
        </w:rPr>
        <w:t xml:space="preserve">” (para. 15). In other </w:t>
      </w:r>
      <w:proofErr w:type="gramStart"/>
      <w:r w:rsidRPr="0023514C">
        <w:rPr>
          <w:rFonts w:eastAsia="Aptos"/>
          <w:color w:val="000000" w:themeColor="text1"/>
          <w:sz w:val="14"/>
        </w:rPr>
        <w:t>words</w:t>
      </w:r>
      <w:proofErr w:type="gramEnd"/>
      <w:r w:rsidRPr="0023514C">
        <w:rPr>
          <w:rFonts w:eastAsia="Aptos"/>
          <w:color w:val="000000" w:themeColor="text1"/>
          <w:sz w:val="14"/>
        </w:rPr>
        <w:t xml:space="preserve"> </w:t>
      </w:r>
      <w:r w:rsidRPr="0023514C">
        <w:rPr>
          <w:rFonts w:eastAsia="Aptos"/>
          <w:color w:val="000000" w:themeColor="text1"/>
          <w:u w:val="single"/>
        </w:rPr>
        <w:t xml:space="preserve">characteristics well-suited for the types of labor necessary for the success of the market are deemed essential, and </w:t>
      </w:r>
      <w:r w:rsidRPr="0023514C">
        <w:rPr>
          <w:rFonts w:eastAsia="Aptos"/>
          <w:color w:val="000000" w:themeColor="text1"/>
          <w:highlight w:val="cyan"/>
          <w:u w:val="single"/>
        </w:rPr>
        <w:t xml:space="preserve">any </w:t>
      </w:r>
      <w:r w:rsidRPr="0023514C">
        <w:rPr>
          <w:rFonts w:eastAsia="Aptos"/>
          <w:b/>
          <w:bCs/>
          <w:color w:val="000000" w:themeColor="text1"/>
          <w:highlight w:val="cyan"/>
          <w:u w:val="single"/>
        </w:rPr>
        <w:t>deviance</w:t>
      </w:r>
      <w:r w:rsidRPr="0023514C">
        <w:rPr>
          <w:rFonts w:eastAsia="Aptos"/>
          <w:b/>
          <w:bCs/>
          <w:color w:val="000000" w:themeColor="text1"/>
          <w:u w:val="single"/>
        </w:rPr>
        <w:t xml:space="preserve"> or deficits in these characteristics </w:t>
      </w:r>
      <w:r w:rsidRPr="0023514C">
        <w:rPr>
          <w:rFonts w:eastAsia="Aptos"/>
          <w:b/>
          <w:bCs/>
          <w:color w:val="000000" w:themeColor="text1"/>
          <w:highlight w:val="cyan"/>
          <w:u w:val="single"/>
        </w:rPr>
        <w:t>is labeled disabilit</w:t>
      </w:r>
      <w:r w:rsidRPr="0023514C">
        <w:rPr>
          <w:rFonts w:eastAsia="Aptos"/>
          <w:color w:val="000000" w:themeColor="text1"/>
          <w:highlight w:val="cyan"/>
          <w:u w:val="single"/>
        </w:rPr>
        <w:t>y</w:t>
      </w:r>
      <w:r w:rsidRPr="0023514C">
        <w:rPr>
          <w:rFonts w:eastAsia="Aptos"/>
          <w:color w:val="000000" w:themeColor="text1"/>
          <w:sz w:val="14"/>
        </w:rPr>
        <w:t xml:space="preserve">. </w:t>
      </w:r>
      <w:r w:rsidRPr="0023514C">
        <w:rPr>
          <w:rFonts w:eastAsia="Aptos"/>
          <w:color w:val="000000" w:themeColor="text1"/>
          <w:u w:val="single"/>
        </w:rPr>
        <w:t>The relationship between “able-</w:t>
      </w:r>
      <w:proofErr w:type="spellStart"/>
      <w:r w:rsidRPr="0023514C">
        <w:rPr>
          <w:rFonts w:eastAsia="Aptos"/>
          <w:color w:val="000000" w:themeColor="text1"/>
          <w:u w:val="single"/>
        </w:rPr>
        <w:t>bodiedness</w:t>
      </w:r>
      <w:proofErr w:type="spellEnd"/>
      <w:r w:rsidRPr="0023514C">
        <w:rPr>
          <w:rFonts w:eastAsia="Aptos"/>
          <w:color w:val="000000" w:themeColor="text1"/>
          <w:u w:val="single"/>
        </w:rPr>
        <w:t>” and the market is explicit.</w:t>
      </w:r>
      <w:r w:rsidRPr="0023514C">
        <w:rPr>
          <w:rFonts w:eastAsia="Aptos"/>
          <w:color w:val="000000" w:themeColor="text1"/>
          <w:sz w:val="14"/>
        </w:rPr>
        <w:t xml:space="preserve"> </w:t>
      </w:r>
      <w:r w:rsidRPr="0023514C">
        <w:rPr>
          <w:rFonts w:eastAsia="Aptos"/>
          <w:color w:val="000000" w:themeColor="text1"/>
          <w:highlight w:val="cyan"/>
          <w:u w:val="single"/>
        </w:rPr>
        <w:t>To be able-bodied</w:t>
      </w:r>
      <w:r w:rsidRPr="0023514C">
        <w:rPr>
          <w:rFonts w:eastAsia="Aptos"/>
          <w:color w:val="000000" w:themeColor="text1"/>
          <w:sz w:val="14"/>
        </w:rPr>
        <w:t xml:space="preserve">—in this context </w:t>
      </w:r>
      <w:proofErr w:type="gramStart"/>
      <w:r w:rsidRPr="0023514C">
        <w:rPr>
          <w:rFonts w:eastAsia="Aptos"/>
          <w:color w:val="000000" w:themeColor="text1"/>
          <w:sz w:val="14"/>
        </w:rPr>
        <w:t>meaning</w:t>
      </w:r>
      <w:proofErr w:type="gramEnd"/>
      <w:r w:rsidRPr="0023514C">
        <w:rPr>
          <w:rFonts w:eastAsia="Aptos"/>
          <w:color w:val="000000" w:themeColor="text1"/>
          <w:sz w:val="14"/>
        </w:rPr>
        <w:t xml:space="preserve"> possessing certain privileged physical and mental characteristics—</w:t>
      </w:r>
      <w:r w:rsidRPr="0023514C">
        <w:rPr>
          <w:rFonts w:eastAsia="Aptos"/>
          <w:b/>
          <w:bCs/>
          <w:color w:val="000000" w:themeColor="text1"/>
          <w:u w:val="single"/>
        </w:rPr>
        <w:t xml:space="preserve">is to be </w:t>
      </w:r>
      <w:r w:rsidRPr="0023514C">
        <w:rPr>
          <w:rFonts w:eastAsia="Aptos"/>
          <w:b/>
          <w:bCs/>
          <w:color w:val="000000" w:themeColor="text1"/>
          <w:highlight w:val="cyan"/>
          <w:u w:val="single"/>
        </w:rPr>
        <w:t>fit for profitable labor</w:t>
      </w:r>
      <w:r w:rsidRPr="0023514C">
        <w:rPr>
          <w:rFonts w:eastAsia="Aptos"/>
          <w:b/>
          <w:bCs/>
          <w:color w:val="000000" w:themeColor="text1"/>
          <w:u w:val="single"/>
        </w:rPr>
        <w:t>.</w:t>
      </w:r>
      <w:r w:rsidRPr="0023514C">
        <w:rPr>
          <w:rFonts w:eastAsia="Aptos"/>
          <w:color w:val="000000" w:themeColor="text1"/>
          <w:sz w:val="14"/>
        </w:rPr>
        <w:t xml:space="preserve"> </w:t>
      </w:r>
      <w:proofErr w:type="spellStart"/>
      <w:r w:rsidRPr="0023514C">
        <w:rPr>
          <w:rFonts w:eastAsia="Aptos"/>
          <w:color w:val="000000" w:themeColor="text1"/>
          <w:u w:val="single"/>
        </w:rPr>
        <w:t>Ablebodiedness</w:t>
      </w:r>
      <w:proofErr w:type="spellEnd"/>
      <w:r w:rsidRPr="0023514C">
        <w:rPr>
          <w:rFonts w:eastAsia="Aptos"/>
          <w:color w:val="000000" w:themeColor="text1"/>
          <w:sz w:val="14"/>
        </w:rPr>
        <w:t xml:space="preserve"> as it is currently understood in the United States, in fact, </w:t>
      </w:r>
      <w:r w:rsidRPr="0023514C">
        <w:rPr>
          <w:rFonts w:eastAsia="Aptos"/>
          <w:b/>
          <w:bCs/>
          <w:color w:val="000000" w:themeColor="text1"/>
          <w:u w:val="single"/>
        </w:rPr>
        <w:t>emerged as an identity simultaneously with industrial capitalism</w:t>
      </w:r>
      <w:r w:rsidRPr="0023514C">
        <w:rPr>
          <w:rFonts w:eastAsia="Aptos"/>
          <w:color w:val="000000" w:themeColor="text1"/>
          <w:sz w:val="14"/>
        </w:rPr>
        <w:t xml:space="preserve">. “In the emergent industrial capitalist system,” </w:t>
      </w:r>
      <w:proofErr w:type="spellStart"/>
      <w:r w:rsidRPr="0023514C">
        <w:rPr>
          <w:rFonts w:eastAsia="Aptos"/>
          <w:color w:val="000000" w:themeColor="text1"/>
          <w:sz w:val="14"/>
        </w:rPr>
        <w:t>McRuer</w:t>
      </w:r>
      <w:proofErr w:type="spellEnd"/>
      <w:r w:rsidRPr="0023514C">
        <w:rPr>
          <w:rFonts w:eastAsia="Aptos"/>
          <w:color w:val="000000" w:themeColor="text1"/>
          <w:sz w:val="14"/>
        </w:rPr>
        <w:t xml:space="preserve"> (2010) writes, “free to sell one’s labor but not free to do anything else effectively meant free to have an able body but not particularly free to have anything else.” (p. 303). </w:t>
      </w:r>
      <w:r w:rsidRPr="0023514C">
        <w:rPr>
          <w:rFonts w:eastAsia="Aptos"/>
          <w:color w:val="000000" w:themeColor="text1"/>
          <w:u w:val="single"/>
        </w:rPr>
        <w:t xml:space="preserve">Characteristics well-suited for industrial labor became synonymous not with idealized </w:t>
      </w:r>
      <w:proofErr w:type="spellStart"/>
      <w:r w:rsidRPr="0023514C">
        <w:rPr>
          <w:rFonts w:eastAsia="Aptos"/>
          <w:color w:val="000000" w:themeColor="text1"/>
          <w:u w:val="single"/>
        </w:rPr>
        <w:t>bodyminds</w:t>
      </w:r>
      <w:proofErr w:type="spellEnd"/>
      <w:r w:rsidRPr="0023514C">
        <w:rPr>
          <w:rFonts w:eastAsia="Aptos"/>
          <w:color w:val="000000" w:themeColor="text1"/>
          <w:u w:val="single"/>
        </w:rPr>
        <w:t xml:space="preserve"> but with default 71 </w:t>
      </w:r>
      <w:proofErr w:type="spellStart"/>
      <w:r w:rsidRPr="0023514C">
        <w:rPr>
          <w:rFonts w:eastAsia="Aptos"/>
          <w:color w:val="000000" w:themeColor="text1"/>
          <w:u w:val="single"/>
        </w:rPr>
        <w:t>bodyminds</w:t>
      </w:r>
      <w:proofErr w:type="spellEnd"/>
      <w:r w:rsidRPr="0023514C">
        <w:rPr>
          <w:rFonts w:eastAsia="Aptos"/>
          <w:color w:val="000000" w:themeColor="text1"/>
          <w:sz w:val="14"/>
        </w:rPr>
        <w:t>. What an “</w:t>
      </w:r>
      <w:r w:rsidRPr="0023514C">
        <w:rPr>
          <w:rFonts w:eastAsia="Aptos"/>
          <w:color w:val="000000" w:themeColor="text1"/>
          <w:u w:val="single"/>
        </w:rPr>
        <w:t xml:space="preserve">able </w:t>
      </w:r>
      <w:proofErr w:type="spellStart"/>
      <w:r w:rsidRPr="0023514C">
        <w:rPr>
          <w:rFonts w:eastAsia="Aptos"/>
          <w:color w:val="000000" w:themeColor="text1"/>
          <w:u w:val="single"/>
        </w:rPr>
        <w:t>bodymind</w:t>
      </w:r>
      <w:proofErr w:type="spellEnd"/>
      <w:r w:rsidRPr="0023514C">
        <w:rPr>
          <w:rFonts w:eastAsia="Aptos"/>
          <w:color w:val="000000" w:themeColor="text1"/>
          <w:u w:val="single"/>
        </w:rPr>
        <w:t xml:space="preserve">” </w:t>
      </w:r>
      <w:proofErr w:type="gramStart"/>
      <w:r w:rsidRPr="0023514C">
        <w:rPr>
          <w:rFonts w:eastAsia="Aptos"/>
          <w:color w:val="000000" w:themeColor="text1"/>
          <w:u w:val="single"/>
        </w:rPr>
        <w:t>is able to</w:t>
      </w:r>
      <w:proofErr w:type="gramEnd"/>
      <w:r w:rsidRPr="0023514C">
        <w:rPr>
          <w:rFonts w:eastAsia="Aptos"/>
          <w:color w:val="000000" w:themeColor="text1"/>
          <w:u w:val="single"/>
        </w:rPr>
        <w:t xml:space="preserve"> do is implicit; such a </w:t>
      </w:r>
      <w:proofErr w:type="spellStart"/>
      <w:r w:rsidRPr="0023514C">
        <w:rPr>
          <w:rFonts w:eastAsia="Aptos"/>
          <w:color w:val="000000" w:themeColor="text1"/>
          <w:u w:val="single"/>
        </w:rPr>
        <w:t>bodymind</w:t>
      </w:r>
      <w:proofErr w:type="spellEnd"/>
      <w:r w:rsidRPr="0023514C">
        <w:rPr>
          <w:rFonts w:eastAsia="Aptos"/>
          <w:color w:val="000000" w:themeColor="text1"/>
          <w:u w:val="single"/>
        </w:rPr>
        <w:t xml:space="preserve"> </w:t>
      </w:r>
      <w:proofErr w:type="gramStart"/>
      <w:r w:rsidRPr="0023514C">
        <w:rPr>
          <w:rFonts w:eastAsia="Aptos"/>
          <w:color w:val="000000" w:themeColor="text1"/>
          <w:u w:val="single"/>
        </w:rPr>
        <w:t>is capable of joining</w:t>
      </w:r>
      <w:proofErr w:type="gramEnd"/>
      <w:r w:rsidRPr="0023514C">
        <w:rPr>
          <w:rFonts w:eastAsia="Aptos"/>
          <w:color w:val="000000" w:themeColor="text1"/>
          <w:u w:val="single"/>
        </w:rPr>
        <w:t xml:space="preserve"> the labor market, capable of being efficient, productive work, capable of turning a profit for themselves, or more likely, for their employer</w:t>
      </w:r>
      <w:r w:rsidRPr="0023514C">
        <w:rPr>
          <w:rFonts w:eastAsia="Aptos"/>
          <w:b/>
          <w:bCs/>
          <w:color w:val="000000" w:themeColor="text1"/>
          <w:u w:val="single"/>
        </w:rPr>
        <w:t xml:space="preserve">. Any </w:t>
      </w:r>
      <w:proofErr w:type="spellStart"/>
      <w:r w:rsidRPr="0023514C">
        <w:rPr>
          <w:rFonts w:eastAsia="Aptos"/>
          <w:b/>
          <w:bCs/>
          <w:color w:val="000000" w:themeColor="text1"/>
          <w:u w:val="single"/>
        </w:rPr>
        <w:t>bodymind</w:t>
      </w:r>
      <w:proofErr w:type="spellEnd"/>
      <w:r w:rsidRPr="0023514C">
        <w:rPr>
          <w:rFonts w:eastAsia="Aptos"/>
          <w:b/>
          <w:bCs/>
          <w:color w:val="000000" w:themeColor="text1"/>
          <w:u w:val="single"/>
        </w:rPr>
        <w:t xml:space="preserve"> that does not meet such criteria is thus considered “disabled.</w:t>
      </w:r>
      <w:r w:rsidRPr="0023514C">
        <w:rPr>
          <w:rFonts w:eastAsia="Aptos"/>
          <w:color w:val="000000" w:themeColor="text1"/>
          <w:sz w:val="14"/>
        </w:rPr>
        <w:t>” Kafer (2013), when writing on growth attenuation procedures for individuals with intellectual disabilities, also notes the relationship between able-</w:t>
      </w:r>
      <w:proofErr w:type="spellStart"/>
      <w:r w:rsidRPr="0023514C">
        <w:rPr>
          <w:rFonts w:eastAsia="Aptos"/>
          <w:color w:val="000000" w:themeColor="text1"/>
          <w:sz w:val="14"/>
        </w:rPr>
        <w:t>bodiedness</w:t>
      </w:r>
      <w:proofErr w:type="spellEnd"/>
      <w:r w:rsidRPr="0023514C">
        <w:rPr>
          <w:rFonts w:eastAsia="Aptos"/>
          <w:color w:val="000000" w:themeColor="text1"/>
          <w:sz w:val="14"/>
        </w:rPr>
        <w:t xml:space="preserve"> and ability to work. </w:t>
      </w:r>
      <w:r w:rsidRPr="0023514C">
        <w:rPr>
          <w:rFonts w:eastAsia="Aptos"/>
          <w:color w:val="000000" w:themeColor="text1"/>
          <w:u w:val="single"/>
        </w:rPr>
        <w:t>“</w:t>
      </w:r>
      <w:r w:rsidRPr="0023514C">
        <w:rPr>
          <w:rFonts w:eastAsia="Aptos"/>
          <w:color w:val="000000" w:themeColor="text1"/>
          <w:highlight w:val="cyan"/>
          <w:u w:val="single"/>
        </w:rPr>
        <w:t>Disability, then, is defined as a lack of productivity</w:t>
      </w:r>
      <w:r w:rsidRPr="0023514C">
        <w:rPr>
          <w:rFonts w:eastAsia="Aptos"/>
          <w:color w:val="000000" w:themeColor="text1"/>
          <w:u w:val="single"/>
        </w:rPr>
        <w:t>,”</w:t>
      </w:r>
      <w:r w:rsidRPr="0023514C">
        <w:rPr>
          <w:rFonts w:eastAsia="Aptos"/>
          <w:color w:val="000000" w:themeColor="text1"/>
          <w:sz w:val="14"/>
        </w:rPr>
        <w:t xml:space="preserve"> she writes, “We are all to be smoothly running engines, and disability renders us defective products” (p. 54). Saxton (2006) challenges the inverse relationship between disability and productivity with a call to action, writing that “</w:t>
      </w:r>
      <w:r w:rsidRPr="0023514C">
        <w:rPr>
          <w:rFonts w:eastAsia="Aptos"/>
          <w:color w:val="000000" w:themeColor="text1"/>
          <w:u w:val="single"/>
        </w:rPr>
        <w:t>contributions of human beings cannot be judged by how we fit into the mold of normalcy, productivity, or cost-benefit” (p. 90, emphasis added).</w:t>
      </w:r>
    </w:p>
    <w:p w14:paraId="070F554D" w14:textId="77777777" w:rsidR="00D535ED" w:rsidRPr="00255C8C" w:rsidRDefault="00D535ED" w:rsidP="00D535ED">
      <w:pPr>
        <w:keepNext/>
        <w:keepLines/>
        <w:spacing w:before="40" w:after="0" w:line="256" w:lineRule="auto"/>
        <w:outlineLvl w:val="3"/>
        <w:rPr>
          <w:rFonts w:eastAsia="Times New Roman"/>
          <w:b/>
          <w:iCs/>
          <w:sz w:val="26"/>
        </w:rPr>
      </w:pPr>
      <w:r w:rsidRPr="00255C8C">
        <w:rPr>
          <w:rFonts w:eastAsia="Times New Roman"/>
          <w:b/>
          <w:iCs/>
          <w:sz w:val="26"/>
        </w:rPr>
        <w:t xml:space="preserve">The impact is </w:t>
      </w:r>
      <w:proofErr w:type="spellStart"/>
      <w:r w:rsidRPr="00255C8C">
        <w:rPr>
          <w:rFonts w:eastAsia="Times New Roman"/>
          <w:b/>
          <w:iCs/>
          <w:sz w:val="26"/>
        </w:rPr>
        <w:t>thanatopolitics</w:t>
      </w:r>
      <w:proofErr w:type="spellEnd"/>
      <w:r w:rsidRPr="00255C8C">
        <w:rPr>
          <w:rFonts w:eastAsia="Times New Roman"/>
          <w:b/>
          <w:iCs/>
          <w:sz w:val="26"/>
        </w:rPr>
        <w:t xml:space="preserve">, the </w:t>
      </w:r>
      <w:proofErr w:type="spellStart"/>
      <w:r w:rsidRPr="00255C8C">
        <w:rPr>
          <w:rFonts w:eastAsia="Times New Roman"/>
          <w:b/>
          <w:iCs/>
          <w:sz w:val="26"/>
        </w:rPr>
        <w:t>aff</w:t>
      </w:r>
      <w:proofErr w:type="spellEnd"/>
      <w:r w:rsidRPr="00255C8C">
        <w:rPr>
          <w:rFonts w:eastAsia="Times New Roman"/>
          <w:b/>
          <w:iCs/>
          <w:sz w:val="26"/>
        </w:rPr>
        <w:t xml:space="preserve"> becomes the extermination of disability to secure the perfect body as the telos of life itself</w:t>
      </w:r>
      <w:r>
        <w:rPr>
          <w:rFonts w:eastAsia="Times New Roman"/>
          <w:b/>
          <w:iCs/>
          <w:sz w:val="26"/>
        </w:rPr>
        <w:t>.</w:t>
      </w:r>
    </w:p>
    <w:p w14:paraId="72482603" w14:textId="77777777" w:rsidR="00D535ED" w:rsidRPr="00255C8C" w:rsidRDefault="00D535ED" w:rsidP="00D535ED">
      <w:pPr>
        <w:spacing w:line="256" w:lineRule="auto"/>
        <w:rPr>
          <w:rFonts w:eastAsia="Aptos"/>
          <w:bCs/>
          <w:u w:val="single"/>
        </w:rPr>
      </w:pPr>
      <w:r w:rsidRPr="00255C8C">
        <w:rPr>
          <w:rFonts w:eastAsia="Aptos"/>
          <w:b/>
          <w:bCs/>
          <w:sz w:val="26"/>
        </w:rPr>
        <w:t xml:space="preserve">Jordan 13 </w:t>
      </w:r>
      <w:r w:rsidRPr="00255C8C">
        <w:rPr>
          <w:rFonts w:eastAsia="Aptos"/>
          <w:b/>
          <w:bCs/>
          <w:sz w:val="16"/>
          <w:szCs w:val="16"/>
        </w:rPr>
        <w:t xml:space="preserve">(Thomas Jordan, </w:t>
      </w:r>
      <w:proofErr w:type="spellStart"/>
      <w:r w:rsidRPr="00255C8C">
        <w:rPr>
          <w:rFonts w:eastAsia="Aptos"/>
          <w:b/>
          <w:bCs/>
          <w:sz w:val="16"/>
          <w:szCs w:val="16"/>
        </w:rPr>
        <w:t>PHd</w:t>
      </w:r>
      <w:proofErr w:type="spellEnd"/>
      <w:r w:rsidRPr="00255C8C">
        <w:rPr>
          <w:rFonts w:eastAsia="Aptos"/>
          <w:b/>
          <w:bCs/>
          <w:sz w:val="16"/>
          <w:szCs w:val="16"/>
        </w:rPr>
        <w:t xml:space="preserve"> </w:t>
      </w:r>
      <w:proofErr w:type="spellStart"/>
      <w:r w:rsidRPr="00255C8C">
        <w:rPr>
          <w:rFonts w:eastAsia="Aptos"/>
          <w:b/>
          <w:bCs/>
          <w:sz w:val="16"/>
          <w:szCs w:val="16"/>
        </w:rPr>
        <w:t>Cantidate</w:t>
      </w:r>
      <w:proofErr w:type="spellEnd"/>
      <w:r w:rsidRPr="00255C8C">
        <w:rPr>
          <w:rFonts w:eastAsia="Aptos"/>
          <w:b/>
          <w:bCs/>
          <w:sz w:val="16"/>
          <w:szCs w:val="16"/>
        </w:rPr>
        <w:t xml:space="preserve"> </w:t>
      </w:r>
      <w:proofErr w:type="spellStart"/>
      <w:r w:rsidRPr="00255C8C">
        <w:rPr>
          <w:rFonts w:eastAsia="Aptos"/>
          <w:b/>
          <w:bCs/>
          <w:sz w:val="16"/>
          <w:szCs w:val="16"/>
        </w:rPr>
        <w:t>Bighamton</w:t>
      </w:r>
      <w:proofErr w:type="spellEnd"/>
      <w:r w:rsidRPr="00255C8C">
        <w:rPr>
          <w:rFonts w:eastAsia="Aptos"/>
          <w:b/>
          <w:bCs/>
          <w:sz w:val="16"/>
          <w:szCs w:val="16"/>
        </w:rPr>
        <w:t xml:space="preserve"> University, “Disability, Able-</w:t>
      </w:r>
      <w:proofErr w:type="spellStart"/>
      <w:r w:rsidRPr="00255C8C">
        <w:rPr>
          <w:rFonts w:eastAsia="Aptos"/>
          <w:b/>
          <w:bCs/>
          <w:sz w:val="16"/>
          <w:szCs w:val="16"/>
        </w:rPr>
        <w:t>Bodiedness</w:t>
      </w:r>
      <w:proofErr w:type="spellEnd"/>
      <w:r w:rsidRPr="00255C8C">
        <w:rPr>
          <w:rFonts w:eastAsia="Aptos"/>
          <w:b/>
          <w:bCs/>
          <w:sz w:val="16"/>
          <w:szCs w:val="16"/>
        </w:rPr>
        <w:t>, and the Biopolitical Imagination</w:t>
      </w:r>
      <w:proofErr w:type="gramStart"/>
      <w:r w:rsidRPr="00255C8C">
        <w:rPr>
          <w:rFonts w:eastAsia="Aptos"/>
          <w:b/>
          <w:bCs/>
          <w:sz w:val="16"/>
          <w:szCs w:val="16"/>
        </w:rPr>
        <w:t>” ,</w:t>
      </w:r>
      <w:proofErr w:type="gramEnd"/>
      <w:r w:rsidRPr="00255C8C">
        <w:rPr>
          <w:rFonts w:eastAsia="Aptos"/>
          <w:b/>
          <w:bCs/>
          <w:sz w:val="16"/>
          <w:szCs w:val="16"/>
        </w:rPr>
        <w:t xml:space="preserve"> Volume 9, Number 1 Review of Disability Studies: An International </w:t>
      </w:r>
      <w:proofErr w:type="gramStart"/>
      <w:r w:rsidRPr="00255C8C">
        <w:rPr>
          <w:rFonts w:eastAsia="Aptos"/>
          <w:b/>
          <w:bCs/>
          <w:sz w:val="16"/>
          <w:szCs w:val="16"/>
        </w:rPr>
        <w:t>Journal )</w:t>
      </w:r>
      <w:proofErr w:type="gramEnd"/>
    </w:p>
    <w:p w14:paraId="54E74663" w14:textId="77777777" w:rsidR="00D535ED" w:rsidRPr="00FB1B8E" w:rsidRDefault="00D535ED" w:rsidP="00D535ED">
      <w:pPr>
        <w:spacing w:line="256" w:lineRule="auto"/>
        <w:rPr>
          <w:rFonts w:eastAsia="Aptos"/>
          <w:u w:val="single"/>
        </w:rPr>
      </w:pPr>
      <w:r>
        <w:rPr>
          <w:rFonts w:eastAsia="Aptos"/>
          <w:u w:val="single"/>
        </w:rPr>
        <w:t>To fight only for the inclusion of the excluded is to misunderstand the precarious position in which all human beings find themselves today, where anyone can become excluded from the rights of political membership at any time</w:t>
      </w:r>
      <w:r w:rsidRPr="00267052">
        <w:rPr>
          <w:rFonts w:eastAsia="Aptos"/>
          <w:highlight w:val="cyan"/>
          <w:u w:val="single"/>
        </w:rPr>
        <w:t xml:space="preserve">. At a basic level, “we are </w:t>
      </w:r>
      <w:proofErr w:type="spellStart"/>
      <w:proofErr w:type="gramStart"/>
      <w:r w:rsidRPr="00267052">
        <w:rPr>
          <w:rFonts w:eastAsia="Aptos"/>
          <w:highlight w:val="cyan"/>
          <w:u w:val="single"/>
        </w:rPr>
        <w:t>all‘</w:t>
      </w:r>
      <w:proofErr w:type="gramEnd"/>
      <w:r w:rsidRPr="00267052">
        <w:rPr>
          <w:rFonts w:eastAsia="Aptos"/>
          <w:highlight w:val="cyan"/>
          <w:u w:val="single"/>
        </w:rPr>
        <w:t>excluded</w:t>
      </w:r>
      <w:proofErr w:type="spellEnd"/>
      <w:r w:rsidRPr="00267052">
        <w:rPr>
          <w:rFonts w:eastAsia="Aptos"/>
          <w:highlight w:val="cyan"/>
          <w:u w:val="single"/>
        </w:rPr>
        <w:t>’</w:t>
      </w:r>
      <w:r>
        <w:rPr>
          <w:rFonts w:eastAsia="Aptos"/>
          <w:u w:val="single"/>
        </w:rPr>
        <w:t xml:space="preserve"> in the sense that </w:t>
      </w:r>
      <w:r w:rsidRPr="00267052">
        <w:rPr>
          <w:rFonts w:eastAsia="Aptos"/>
          <w:highlight w:val="cyan"/>
          <w:u w:val="single"/>
        </w:rPr>
        <w:t>our</w:t>
      </w:r>
      <w:r>
        <w:rPr>
          <w:rFonts w:eastAsia="Aptos"/>
          <w:u w:val="single"/>
        </w:rPr>
        <w:t xml:space="preserve"> most elementary, </w:t>
      </w:r>
      <w:r w:rsidRPr="00267052">
        <w:rPr>
          <w:rFonts w:eastAsia="Aptos"/>
          <w:highlight w:val="cyan"/>
          <w:u w:val="single"/>
        </w:rPr>
        <w:t>‘zero’ position is that of being an object of biopolitics</w:t>
      </w:r>
      <w:r>
        <w:rPr>
          <w:rFonts w:eastAsia="Aptos"/>
          <w:u w:val="single"/>
        </w:rPr>
        <w:t xml:space="preserve">,” so that </w:t>
      </w:r>
      <w:r w:rsidRPr="00267052">
        <w:rPr>
          <w:rFonts w:eastAsia="Aptos"/>
          <w:highlight w:val="cyan"/>
          <w:u w:val="single"/>
        </w:rPr>
        <w:t>the rights of all citizens are always secondary to the biopolitical aims of the state</w:t>
      </w:r>
      <w:r>
        <w:rPr>
          <w:rFonts w:eastAsia="Aptos"/>
          <w:u w:val="single"/>
        </w:rPr>
        <w:t xml:space="preserve"> (Žižek, 2010, p. 125). </w:t>
      </w:r>
      <w:r w:rsidRPr="00255C8C">
        <w:rPr>
          <w:rFonts w:eastAsia="Aptos"/>
          <w:u w:val="single"/>
        </w:rPr>
        <w:t>Together, able-</w:t>
      </w:r>
      <w:proofErr w:type="spellStart"/>
      <w:r w:rsidRPr="00255C8C">
        <w:rPr>
          <w:rFonts w:eastAsia="Aptos"/>
          <w:u w:val="single"/>
        </w:rPr>
        <w:t>bodiedness</w:t>
      </w:r>
      <w:proofErr w:type="spellEnd"/>
      <w:r w:rsidRPr="00255C8C">
        <w:rPr>
          <w:rFonts w:eastAsia="Aptos"/>
          <w:u w:val="single"/>
        </w:rPr>
        <w:t xml:space="preserve"> and disability represent dueling yet complicit sides of the “zero” position to which Žižek (2010) speaks. Globalization presents not just a zone of</w:t>
      </w:r>
      <w:r w:rsidRPr="00255C8C">
        <w:rPr>
          <w:rFonts w:eastAsia="Aptos"/>
          <w:sz w:val="12"/>
          <w:u w:val="single"/>
        </w:rPr>
        <w:t xml:space="preserve"> </w:t>
      </w:r>
      <w:r w:rsidRPr="00255C8C">
        <w:rPr>
          <w:rFonts w:eastAsia="Aptos"/>
          <w:u w:val="single"/>
        </w:rPr>
        <w:t xml:space="preserve">indistinction but a zone of fluidity through which the disabled become able-bodied and the </w:t>
      </w:r>
      <w:proofErr w:type="spellStart"/>
      <w:r w:rsidRPr="00255C8C">
        <w:rPr>
          <w:rFonts w:eastAsia="Aptos"/>
          <w:u w:val="single"/>
        </w:rPr>
        <w:t>ablebodied</w:t>
      </w:r>
      <w:proofErr w:type="spellEnd"/>
      <w:r w:rsidRPr="00255C8C">
        <w:rPr>
          <w:rFonts w:eastAsia="Aptos"/>
          <w:sz w:val="12"/>
          <w:u w:val="single"/>
        </w:rPr>
        <w:t xml:space="preserve"> </w:t>
      </w:r>
      <w:r w:rsidRPr="00255C8C">
        <w:rPr>
          <w:rFonts w:eastAsia="Aptos"/>
          <w:u w:val="single"/>
        </w:rPr>
        <w:t>become disabled. Only this notion of a zone of indistinction makes sense of the fact that</w:t>
      </w:r>
      <w:r w:rsidRPr="00255C8C">
        <w:rPr>
          <w:rFonts w:eastAsia="Aptos"/>
          <w:sz w:val="12"/>
          <w:u w:val="single"/>
        </w:rPr>
        <w:t xml:space="preserve"> </w:t>
      </w:r>
      <w:r w:rsidRPr="00255C8C">
        <w:rPr>
          <w:rFonts w:eastAsia="Aptos"/>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255C8C">
        <w:rPr>
          <w:rFonts w:eastAsia="Aptos"/>
          <w:highlight w:val="cyan"/>
          <w:u w:val="single"/>
        </w:rPr>
        <w:t>the disabled body becomes the site of the decision between value and nonvalue under which the politics of life transforms into the politics of death</w:t>
      </w:r>
      <w:r w:rsidRPr="00255C8C">
        <w:rPr>
          <w:rFonts w:eastAsia="Aptos"/>
          <w:u w:val="single"/>
        </w:rPr>
        <w:t>.10</w:t>
      </w:r>
      <w:r w:rsidRPr="00255C8C">
        <w:rPr>
          <w:rFonts w:eastAsia="Aptos"/>
          <w:sz w:val="12"/>
          <w:u w:val="single"/>
        </w:rPr>
        <w:t xml:space="preserve"> </w:t>
      </w:r>
      <w:r w:rsidRPr="00255C8C">
        <w:rPr>
          <w:rFonts w:eastAsia="Aptos"/>
          <w:u w:val="single"/>
        </w:rPr>
        <w:t>Globalization is not simply opposed to the nation-state—in fact, the forces of</w:t>
      </w:r>
      <w:r w:rsidRPr="00255C8C">
        <w:rPr>
          <w:rFonts w:eastAsia="Aptos"/>
          <w:sz w:val="12"/>
          <w:u w:val="single"/>
        </w:rPr>
        <w:t xml:space="preserve"> </w:t>
      </w:r>
      <w:r w:rsidRPr="00255C8C">
        <w:rPr>
          <w:rFonts w:eastAsia="Aptos"/>
          <w:u w:val="single"/>
        </w:rPr>
        <w:t>globalization often provide new spaces through which the state of exception can operate. The</w:t>
      </w:r>
      <w:r w:rsidRPr="00255C8C">
        <w:rPr>
          <w:rFonts w:eastAsia="Aptos"/>
          <w:sz w:val="12"/>
          <w:u w:val="single"/>
        </w:rPr>
        <w:t xml:space="preserve"> </w:t>
      </w:r>
      <w:r w:rsidRPr="00255C8C">
        <w:rPr>
          <w:rFonts w:eastAsia="Aptos"/>
          <w:u w:val="single"/>
        </w:rPr>
        <w:t>lesson that thinking of bare life in terms of disability provides is not that anyone can become disabled at any time—this is a lesson that the field of disability studies has long been aware of.</w:t>
      </w:r>
      <w:r w:rsidRPr="00255C8C">
        <w:rPr>
          <w:rFonts w:eastAsia="Aptos"/>
          <w:sz w:val="12"/>
          <w:u w:val="single"/>
        </w:rPr>
        <w:t xml:space="preserve"> </w:t>
      </w:r>
      <w:r w:rsidRPr="00255C8C">
        <w:rPr>
          <w:rFonts w:eastAsia="Aptos"/>
          <w:u w:val="single"/>
        </w:rPr>
        <w:t xml:space="preserve">Instead, the lesson is that anyone can be produced as a disabled subject at any time as the exception becomes the rule. Agamben illuminates the double register of bare life </w:t>
      </w:r>
      <w:proofErr w:type="gramStart"/>
      <w:r w:rsidRPr="00255C8C">
        <w:rPr>
          <w:rFonts w:eastAsia="Aptos"/>
          <w:u w:val="single"/>
        </w:rPr>
        <w:t>in order to</w:t>
      </w:r>
      <w:proofErr w:type="gramEnd"/>
      <w:r w:rsidRPr="00255C8C">
        <w:rPr>
          <w:rFonts w:eastAsia="Aptos"/>
          <w:u w:val="single"/>
        </w:rPr>
        <w:t xml:space="preserve"> bring into visibility the process by which the state of exception passes judgment on all our lives, but </w:t>
      </w:r>
      <w:r w:rsidRPr="00255C8C">
        <w:rPr>
          <w:rFonts w:eastAsia="Aptos"/>
          <w:highlight w:val="cyan"/>
          <w:u w:val="single"/>
        </w:rPr>
        <w:t>understanding bare life in relationship to disability adds an important affective register to his analysis</w:t>
      </w:r>
      <w:r w:rsidRPr="00255C8C">
        <w:rPr>
          <w:rFonts w:eastAsia="Aptos"/>
          <w:u w:val="single"/>
        </w:rPr>
        <w:t>. If Agamben</w:t>
      </w:r>
      <w:r w:rsidRPr="00255C8C">
        <w:rPr>
          <w:rFonts w:eastAsia="Aptos"/>
          <w:sz w:val="12"/>
          <w:u w:val="single"/>
        </w:rPr>
        <w:t xml:space="preserve"> </w:t>
      </w:r>
      <w:r w:rsidRPr="00255C8C">
        <w:rPr>
          <w:rFonts w:eastAsia="Aptos"/>
          <w:u w:val="single"/>
        </w:rPr>
        <w:t>seeks to articulate t</w:t>
      </w:r>
      <w:r w:rsidRPr="00255C8C">
        <w:rPr>
          <w:rFonts w:eastAsia="Aptos"/>
          <w:highlight w:val="cyan"/>
          <w:u w:val="single"/>
        </w:rPr>
        <w:t xml:space="preserve">he biopolitical schism at which point biopolitics becomes </w:t>
      </w:r>
      <w:proofErr w:type="spellStart"/>
      <w:r w:rsidRPr="00255C8C">
        <w:rPr>
          <w:rFonts w:eastAsia="Aptos"/>
          <w:highlight w:val="cyan"/>
          <w:u w:val="single"/>
        </w:rPr>
        <w:t>thanatopolitics</w:t>
      </w:r>
      <w:proofErr w:type="spellEnd"/>
      <w:r w:rsidRPr="00255C8C">
        <w:rPr>
          <w:rFonts w:eastAsia="Aptos"/>
          <w:highlight w:val="cyan"/>
          <w:u w:val="single"/>
        </w:rPr>
        <w:t>, the discursive distinction between the disabled body and the able body helps explain how subjects become invested in that schism without recognizing their precarious position within it.</w:t>
      </w:r>
      <w:r w:rsidRPr="00255C8C">
        <w:rPr>
          <w:rFonts w:eastAsia="Aptos"/>
          <w:u w:val="single"/>
        </w:rPr>
        <w:t xml:space="preserve"> At the point of decision where </w:t>
      </w:r>
      <w:r w:rsidRPr="00255C8C">
        <w:rPr>
          <w:rFonts w:eastAsia="Aptos"/>
          <w:highlight w:val="cyan"/>
          <w:u w:val="single"/>
        </w:rPr>
        <w:t>the sovereign passes judgment on the bodies of the population, the disabled/able-bodied binary produces the evaluative logic which separates the body that must die from the body that is targeted for life.</w:t>
      </w:r>
      <w:r w:rsidRPr="00255C8C">
        <w:rPr>
          <w:rFonts w:eastAsia="Aptos"/>
          <w:u w:val="single"/>
        </w:rPr>
        <w:t xml:space="preserve"> This is the point at which the </w:t>
      </w:r>
      <w:proofErr w:type="spellStart"/>
      <w:r w:rsidRPr="00255C8C">
        <w:rPr>
          <w:rFonts w:eastAsia="Aptos"/>
          <w:u w:val="single"/>
        </w:rPr>
        <w:t>ablebodied</w:t>
      </w:r>
      <w:proofErr w:type="spellEnd"/>
      <w:r w:rsidRPr="00255C8C">
        <w:rPr>
          <w:rFonts w:eastAsia="Aptos"/>
          <w:u w:val="single"/>
        </w:rPr>
        <w:t xml:space="preserve"> subject can recognize the disabled subject only as an enemy—</w:t>
      </w:r>
      <w:r w:rsidRPr="00255C8C">
        <w:rPr>
          <w:rFonts w:eastAsia="Aptos"/>
          <w:highlight w:val="cyan"/>
          <w:u w:val="single"/>
        </w:rPr>
        <w:t>the disabled body becomes the static object of fear or pity while the able body masquerades as the precondition for the pursuit of happiness.</w:t>
      </w:r>
      <w:r w:rsidRPr="00255C8C">
        <w:rPr>
          <w:rFonts w:eastAsia="Aptos"/>
          <w:u w:val="single"/>
        </w:rPr>
        <w:t xml:space="preserve"> If </w:t>
      </w:r>
      <w:r w:rsidRPr="00255C8C">
        <w:rPr>
          <w:rFonts w:eastAsia="Aptos"/>
          <w:highlight w:val="cyan"/>
          <w:u w:val="single"/>
        </w:rPr>
        <w:t xml:space="preserve">the end of biopolitics is the production of the able-bodied subject, then the end of </w:t>
      </w:r>
      <w:proofErr w:type="spellStart"/>
      <w:r w:rsidRPr="00255C8C">
        <w:rPr>
          <w:rFonts w:eastAsia="Aptos"/>
          <w:highlight w:val="cyan"/>
          <w:u w:val="single"/>
        </w:rPr>
        <w:t>thanatopolitics</w:t>
      </w:r>
      <w:proofErr w:type="spellEnd"/>
      <w:r w:rsidRPr="00255C8C">
        <w:rPr>
          <w:rFonts w:eastAsia="Aptos"/>
          <w:highlight w:val="cyan"/>
          <w:u w:val="single"/>
        </w:rPr>
        <w:t xml:space="preserve"> is the elimination of the disabled subject.</w:t>
      </w:r>
      <w:r w:rsidRPr="00255C8C">
        <w:rPr>
          <w:rFonts w:eastAsia="Aptos"/>
          <w:u w:val="single"/>
        </w:rPr>
        <w:t xml:space="preserve"> </w:t>
      </w:r>
    </w:p>
    <w:p w14:paraId="0C0E7CA8" w14:textId="77777777" w:rsidR="00BC1773" w:rsidRPr="00255C8C" w:rsidRDefault="00D535ED" w:rsidP="00BC1773">
      <w:pPr>
        <w:keepNext/>
        <w:keepLines/>
        <w:spacing w:before="40" w:after="0" w:line="256" w:lineRule="auto"/>
        <w:outlineLvl w:val="3"/>
        <w:rPr>
          <w:rFonts w:eastAsia="Times New Roman"/>
          <w:b/>
          <w:iCs/>
          <w:sz w:val="26"/>
        </w:rPr>
      </w:pPr>
      <w:r w:rsidRPr="00255C8C">
        <w:rPr>
          <w:rFonts w:eastAsia="Times New Roman"/>
          <w:b/>
          <w:iCs/>
          <w:sz w:val="26"/>
        </w:rPr>
        <w:t xml:space="preserve">Vote negative to critically analyze the discursive project of the 1ac – </w:t>
      </w:r>
      <w:r w:rsidR="00BC1773" w:rsidRPr="00255C8C">
        <w:rPr>
          <w:rFonts w:eastAsia="Times New Roman"/>
          <w:b/>
          <w:iCs/>
          <w:sz w:val="26"/>
        </w:rPr>
        <w:t xml:space="preserve">Pedagogical discussion is </w:t>
      </w:r>
      <w:r w:rsidR="00BC1773" w:rsidRPr="00255C8C">
        <w:rPr>
          <w:rFonts w:eastAsia="Times New Roman"/>
          <w:b/>
          <w:iCs/>
          <w:sz w:val="26"/>
          <w:u w:val="single"/>
        </w:rPr>
        <w:t>VITAL</w:t>
      </w:r>
      <w:r w:rsidR="00BC1773" w:rsidRPr="00255C8C">
        <w:rPr>
          <w:rFonts w:eastAsia="Times New Roman"/>
          <w:b/>
          <w:iCs/>
          <w:sz w:val="26"/>
        </w:rPr>
        <w:t>---their relegation of disability studies to the periphery renders the disabled body disposable.</w:t>
      </w:r>
    </w:p>
    <w:p w14:paraId="22D10071" w14:textId="77777777" w:rsidR="00BC1773" w:rsidRPr="00255C8C" w:rsidRDefault="00BC1773" w:rsidP="00BC1773">
      <w:pPr>
        <w:spacing w:line="256" w:lineRule="auto"/>
        <w:rPr>
          <w:rFonts w:eastAsia="Times New Roman"/>
          <w:color w:val="000000" w:themeColor="text1"/>
          <w:szCs w:val="20"/>
        </w:rPr>
      </w:pPr>
      <w:r w:rsidRPr="00255C8C">
        <w:rPr>
          <w:rFonts w:eastAsia="Aptos"/>
          <w:b/>
          <w:bCs/>
          <w:sz w:val="26"/>
        </w:rPr>
        <w:t>Power 1</w:t>
      </w:r>
      <w:r w:rsidRPr="00255C8C">
        <w:rPr>
          <w:rFonts w:eastAsia="Aptos"/>
          <w:b/>
          <w:color w:val="000000" w:themeColor="text1"/>
        </w:rPr>
        <w:t xml:space="preserve"> </w:t>
      </w:r>
      <w:r w:rsidRPr="00255C8C">
        <w:rPr>
          <w:rFonts w:eastAsia="Aptos"/>
        </w:rPr>
        <w:t>(Marcus</w:t>
      </w:r>
      <w:r w:rsidRPr="00255C8C">
        <w:rPr>
          <w:rFonts w:eastAsia="Times New Roman"/>
          <w:color w:val="000000" w:themeColor="text1"/>
          <w:szCs w:val="20"/>
        </w:rPr>
        <w:t xml:space="preserve"> Power</w:t>
      </w:r>
      <w:r w:rsidRPr="00255C8C">
        <w:rPr>
          <w:rFonts w:eastAsia="Times New Roman"/>
          <w:b/>
          <w:color w:val="000000" w:themeColor="text1"/>
          <w:szCs w:val="20"/>
        </w:rPr>
        <w:t xml:space="preserve">, </w:t>
      </w:r>
      <w:r w:rsidRPr="00255C8C">
        <w:rPr>
          <w:rFonts w:eastAsia="Times New Roman"/>
          <w:color w:val="000000" w:themeColor="text1"/>
          <w:szCs w:val="20"/>
        </w:rPr>
        <w:t xml:space="preserve">Lecturer in Human geography at the University of Durham, Fall 2001 </w:t>
      </w:r>
      <w:hyperlink r:id="rId8" w:history="1">
        <w:r w:rsidRPr="00255C8C">
          <w:rPr>
            <w:rFonts w:ascii="Aptos" w:eastAsia="Aptos" w:hAnsi="Aptos" w:cs="Times New Roman"/>
            <w:color w:val="0563C1" w:themeColor="hyperlink"/>
            <w:szCs w:val="20"/>
            <w:u w:val="single"/>
          </w:rPr>
          <w:t>http://www.dsq-sds.org/_articles_pdf/2001/Fall/dsq_2001_Fall_10.pdf</w:t>
        </w:r>
      </w:hyperlink>
      <w:r w:rsidRPr="00255C8C">
        <w:rPr>
          <w:rFonts w:eastAsia="Times New Roman"/>
          <w:color w:val="000000" w:themeColor="text1"/>
          <w:szCs w:val="20"/>
        </w:rPr>
        <w:t>)</w:t>
      </w:r>
    </w:p>
    <w:p w14:paraId="470AA67F" w14:textId="77777777" w:rsidR="00BC1773" w:rsidRPr="00255C8C" w:rsidRDefault="00BC1773" w:rsidP="00BC1773">
      <w:pPr>
        <w:autoSpaceDE w:val="0"/>
        <w:autoSpaceDN w:val="0"/>
        <w:adjustRightInd w:val="0"/>
        <w:spacing w:line="256" w:lineRule="auto"/>
        <w:rPr>
          <w:rFonts w:eastAsia="Aptos"/>
          <w:b/>
          <w:iCs/>
          <w:u w:val="single"/>
        </w:rPr>
      </w:pPr>
      <w:r w:rsidRPr="00255C8C">
        <w:rPr>
          <w:rFonts w:eastAsia="Times New Roman"/>
          <w:color w:val="000000" w:themeColor="text1"/>
          <w:sz w:val="16"/>
          <w:szCs w:val="20"/>
        </w:rPr>
        <w:t xml:space="preserve">The complex relationships between space and disability have received increasing attention in recent years as it is </w:t>
      </w:r>
      <w:proofErr w:type="gramStart"/>
      <w:r w:rsidRPr="00255C8C">
        <w:rPr>
          <w:rFonts w:eastAsia="Times New Roman"/>
          <w:color w:val="000000" w:themeColor="text1"/>
          <w:sz w:val="16"/>
          <w:szCs w:val="20"/>
        </w:rPr>
        <w:t>become</w:t>
      </w:r>
      <w:proofErr w:type="gramEnd"/>
      <w:r w:rsidRPr="00255C8C">
        <w:rPr>
          <w:rFonts w:eastAsia="Times New Roman"/>
          <w:color w:val="000000" w:themeColor="text1"/>
          <w:sz w:val="16"/>
          <w:szCs w:val="20"/>
        </w:rPr>
        <w:t xml:space="preserve"> necessary to explore how </w:t>
      </w:r>
      <w:r w:rsidRPr="00255C8C">
        <w:rPr>
          <w:rFonts w:eastAsia="Aptos"/>
          <w:u w:val="single"/>
        </w:rPr>
        <w:t>social</w:t>
      </w:r>
      <w:r w:rsidRPr="00255C8C">
        <w:rPr>
          <w:rFonts w:eastAsia="Times New Roman"/>
          <w:color w:val="000000" w:themeColor="text1"/>
          <w:sz w:val="16"/>
          <w:szCs w:val="20"/>
        </w:rPr>
        <w:t xml:space="preserve"> and spatial </w:t>
      </w:r>
      <w:r w:rsidRPr="00255C8C">
        <w:rPr>
          <w:rFonts w:eastAsia="Aptos"/>
          <w:u w:val="single"/>
        </w:rPr>
        <w:t>processes can be used to disable rather than enable people with physical disabilities.</w:t>
      </w:r>
      <w:r w:rsidRPr="00255C8C">
        <w:rPr>
          <w:rFonts w:eastAsia="Times New Roman"/>
          <w:color w:val="000000" w:themeColor="text1"/>
          <w:sz w:val="16"/>
          <w:szCs w:val="20"/>
        </w:rPr>
        <w:t xml:space="preserve"> Brendan Gleeson talks about the `long disciplinary silence' in Geography and writes that </w:t>
      </w:r>
      <w:r w:rsidRPr="00255C8C">
        <w:rPr>
          <w:rFonts w:eastAsia="Aptos"/>
          <w:u w:val="single"/>
        </w:rPr>
        <w:t xml:space="preserve">geographers were `absent without leave' from the broader intellectual campaign around disability issues: </w:t>
      </w:r>
      <w:r w:rsidRPr="00255C8C">
        <w:rPr>
          <w:rFonts w:eastAsia="Aptos"/>
          <w:highlight w:val="cyan"/>
          <w:u w:val="single"/>
        </w:rPr>
        <w:t xml:space="preserve">A </w:t>
      </w:r>
      <w:r w:rsidRPr="00255C8C">
        <w:rPr>
          <w:rFonts w:eastAsia="Aptos"/>
          <w:b/>
          <w:iCs/>
          <w:highlight w:val="cyan"/>
          <w:u w:val="single"/>
        </w:rPr>
        <w:t>failure to embrace disability</w:t>
      </w:r>
      <w:r w:rsidRPr="00255C8C">
        <w:rPr>
          <w:rFonts w:eastAsia="Aptos"/>
          <w:highlight w:val="cyan"/>
          <w:u w:val="single"/>
        </w:rPr>
        <w:t xml:space="preserve"> as a </w:t>
      </w:r>
      <w:r w:rsidRPr="00255C8C">
        <w:rPr>
          <w:rFonts w:eastAsia="Aptos"/>
          <w:b/>
          <w:iCs/>
          <w:highlight w:val="cyan"/>
          <w:u w:val="single"/>
        </w:rPr>
        <w:t>core concern</w:t>
      </w:r>
      <w:r w:rsidRPr="00255C8C">
        <w:rPr>
          <w:rFonts w:eastAsia="Aptos"/>
          <w:highlight w:val="cyan"/>
          <w:u w:val="single"/>
        </w:rPr>
        <w:t xml:space="preserve"> can only </w:t>
      </w:r>
      <w:proofErr w:type="gramStart"/>
      <w:r w:rsidRPr="00255C8C">
        <w:rPr>
          <w:rFonts w:eastAsia="Aptos"/>
          <w:highlight w:val="cyan"/>
          <w:u w:val="single"/>
        </w:rPr>
        <w:t>impoverish</w:t>
      </w:r>
      <w:proofErr w:type="gramEnd"/>
      <w:r w:rsidRPr="00255C8C">
        <w:rPr>
          <w:rFonts w:eastAsia="Aptos"/>
          <w:highlight w:val="cyan"/>
          <w:u w:val="single"/>
        </w:rPr>
        <w:t xml:space="preserve"> the discipline, both </w:t>
      </w:r>
      <w:r w:rsidRPr="00255C8C">
        <w:rPr>
          <w:rFonts w:eastAsia="Aptos"/>
          <w:b/>
          <w:iCs/>
          <w:highlight w:val="cyan"/>
          <w:u w:val="single"/>
        </w:rPr>
        <w:t>theoretically</w:t>
      </w:r>
      <w:r w:rsidRPr="00255C8C">
        <w:rPr>
          <w:rFonts w:eastAsia="Aptos"/>
          <w:highlight w:val="cyan"/>
          <w:u w:val="single"/>
        </w:rPr>
        <w:t xml:space="preserve"> and </w:t>
      </w:r>
      <w:r w:rsidRPr="00255C8C">
        <w:rPr>
          <w:rFonts w:eastAsia="Aptos"/>
          <w:b/>
          <w:iCs/>
          <w:highlight w:val="cyan"/>
          <w:u w:val="single"/>
        </w:rPr>
        <w:t>empirically</w:t>
      </w:r>
      <w:r w:rsidRPr="00255C8C">
        <w:rPr>
          <w:rFonts w:eastAsia="Times New Roman"/>
          <w:color w:val="000000" w:themeColor="text1"/>
          <w:sz w:val="16"/>
          <w:szCs w:val="20"/>
        </w:rPr>
        <w:t>. (Gleeson 1999: 1)</w:t>
      </w:r>
      <w:r w:rsidRPr="00255C8C">
        <w:rPr>
          <w:rFonts w:eastAsia="Times New Roman"/>
          <w:color w:val="000000" w:themeColor="text1"/>
          <w:sz w:val="12"/>
          <w:szCs w:val="20"/>
        </w:rPr>
        <w:t xml:space="preserve"> </w:t>
      </w:r>
      <w:r w:rsidRPr="00255C8C">
        <w:rPr>
          <w:rFonts w:eastAsia="Aptos"/>
          <w:highlight w:val="cyan"/>
          <w:u w:val="single"/>
        </w:rPr>
        <w:t>Debates about how space informs</w:t>
      </w:r>
      <w:r w:rsidRPr="00255C8C">
        <w:rPr>
          <w:rFonts w:eastAsia="Aptos"/>
          <w:u w:val="single"/>
        </w:rPr>
        <w:t xml:space="preserve"> experiences of </w:t>
      </w:r>
      <w:r w:rsidRPr="00255C8C">
        <w:rPr>
          <w:rFonts w:eastAsia="Aptos"/>
          <w:highlight w:val="cyan"/>
          <w:u w:val="single"/>
        </w:rPr>
        <w:t xml:space="preserve">disability </w:t>
      </w:r>
      <w:r w:rsidRPr="00255C8C">
        <w:rPr>
          <w:rFonts w:eastAsia="Aptos"/>
          <w:u w:val="single"/>
        </w:rPr>
        <w:t>have expanded considerably in the 1990s, but largely urban,</w:t>
      </w:r>
      <w:r w:rsidRPr="00255C8C">
        <w:rPr>
          <w:rFonts w:eastAsia="Aptos"/>
          <w:color w:val="000000" w:themeColor="text1"/>
          <w:sz w:val="16"/>
        </w:rPr>
        <w:t xml:space="preserve"> Anglophone, </w:t>
      </w:r>
      <w:r w:rsidRPr="00255C8C">
        <w:rPr>
          <w:rFonts w:eastAsia="Aptos"/>
          <w:u w:val="single"/>
        </w:rPr>
        <w:t xml:space="preserve">western societies </w:t>
      </w:r>
      <w:r w:rsidRPr="00255C8C">
        <w:rPr>
          <w:rFonts w:eastAsia="Aptos"/>
          <w:highlight w:val="cyan"/>
          <w:u w:val="single"/>
        </w:rPr>
        <w:t xml:space="preserve">remain the </w:t>
      </w:r>
      <w:r w:rsidRPr="00255C8C">
        <w:rPr>
          <w:rFonts w:eastAsia="Aptos"/>
          <w:b/>
          <w:iCs/>
          <w:highlight w:val="cyan"/>
          <w:u w:val="single"/>
        </w:rPr>
        <w:t>predominant focus of attention</w:t>
      </w:r>
      <w:r w:rsidRPr="00255C8C">
        <w:rPr>
          <w:rFonts w:eastAsia="Aptos"/>
          <w:color w:val="000000" w:themeColor="text1"/>
          <w:sz w:val="16"/>
        </w:rPr>
        <w:t xml:space="preserve">. </w:t>
      </w:r>
      <w:r w:rsidRPr="00255C8C">
        <w:rPr>
          <w:rFonts w:eastAsia="Aptos"/>
          <w:u w:val="single"/>
        </w:rPr>
        <w:t xml:space="preserve">Much of </w:t>
      </w:r>
      <w:r w:rsidRPr="00255C8C">
        <w:rPr>
          <w:rFonts w:eastAsia="Aptos"/>
          <w:highlight w:val="cyan"/>
          <w:u w:val="single"/>
        </w:rPr>
        <w:t xml:space="preserve">this work </w:t>
      </w:r>
      <w:proofErr w:type="gramStart"/>
      <w:r w:rsidRPr="00255C8C">
        <w:rPr>
          <w:rFonts w:eastAsia="Aptos"/>
          <w:highlight w:val="cyan"/>
          <w:u w:val="single"/>
        </w:rPr>
        <w:t>does</w:t>
      </w:r>
      <w:r w:rsidRPr="00255C8C">
        <w:rPr>
          <w:rFonts w:eastAsia="Aptos"/>
          <w:u w:val="single"/>
        </w:rPr>
        <w:t xml:space="preserve"> however</w:t>
      </w:r>
      <w:proofErr w:type="gramEnd"/>
      <w:r w:rsidRPr="00255C8C">
        <w:rPr>
          <w:rFonts w:eastAsia="Aptos"/>
          <w:u w:val="single"/>
        </w:rPr>
        <w:t xml:space="preserve"> </w:t>
      </w:r>
      <w:r w:rsidRPr="00255C8C">
        <w:rPr>
          <w:rFonts w:eastAsia="Aptos"/>
          <w:highlight w:val="cyan"/>
          <w:u w:val="single"/>
        </w:rPr>
        <w:t>highlight the heterogeneity of physical</w:t>
      </w:r>
      <w:r w:rsidRPr="00255C8C">
        <w:rPr>
          <w:rFonts w:eastAsia="Aptos"/>
          <w:u w:val="single"/>
        </w:rPr>
        <w:t xml:space="preserve"> conditions </w:t>
      </w:r>
      <w:r w:rsidRPr="00255C8C">
        <w:rPr>
          <w:rFonts w:eastAsia="Aptos"/>
          <w:highlight w:val="cyan"/>
          <w:u w:val="single"/>
        </w:rPr>
        <w:t xml:space="preserve">and social experiences that are </w:t>
      </w:r>
      <w:r w:rsidRPr="00255C8C">
        <w:rPr>
          <w:rFonts w:eastAsia="Aptos"/>
          <w:b/>
          <w:iCs/>
          <w:highlight w:val="cyan"/>
          <w:u w:val="single"/>
        </w:rPr>
        <w:t>commonly lumped together</w:t>
      </w:r>
      <w:r w:rsidRPr="00255C8C">
        <w:rPr>
          <w:rFonts w:eastAsia="Aptos"/>
          <w:highlight w:val="cyan"/>
          <w:u w:val="single"/>
        </w:rPr>
        <w:t xml:space="preserve"> under the disability rubric</w:t>
      </w:r>
      <w:r w:rsidRPr="00255C8C">
        <w:rPr>
          <w:rFonts w:eastAsia="Aptos"/>
          <w:u w:val="single"/>
        </w:rPr>
        <w:t xml:space="preserve">. Some researchers have </w:t>
      </w:r>
      <w:proofErr w:type="spellStart"/>
      <w:r w:rsidRPr="00255C8C">
        <w:rPr>
          <w:rFonts w:eastAsia="Aptos"/>
          <w:u w:val="single"/>
        </w:rPr>
        <w:t>criticised</w:t>
      </w:r>
      <w:proofErr w:type="spellEnd"/>
      <w:r w:rsidRPr="00255C8C">
        <w:rPr>
          <w:rFonts w:eastAsia="Aptos"/>
          <w:u w:val="single"/>
        </w:rPr>
        <w:t xml:space="preserve"> approaches that have avoided or understated these differences, but </w:t>
      </w:r>
      <w:r w:rsidRPr="00255C8C">
        <w:rPr>
          <w:rFonts w:eastAsia="Aptos"/>
          <w:highlight w:val="cyan"/>
          <w:u w:val="single"/>
        </w:rPr>
        <w:t>there is</w:t>
      </w:r>
      <w:r w:rsidRPr="00255C8C">
        <w:rPr>
          <w:rFonts w:eastAsia="Aptos"/>
          <w:u w:val="single"/>
        </w:rPr>
        <w:t xml:space="preserve"> arguably also </w:t>
      </w:r>
      <w:r w:rsidRPr="00255C8C">
        <w:rPr>
          <w:rFonts w:eastAsia="Aptos"/>
          <w:highlight w:val="cyan"/>
          <w:u w:val="single"/>
        </w:rPr>
        <w:t xml:space="preserve">a political need for </w:t>
      </w:r>
      <w:r w:rsidRPr="00255C8C">
        <w:rPr>
          <w:rFonts w:eastAsia="Aptos"/>
          <w:b/>
          <w:iCs/>
          <w:highlight w:val="cyan"/>
          <w:u w:val="single"/>
        </w:rPr>
        <w:t xml:space="preserve">inclusive </w:t>
      </w:r>
      <w:proofErr w:type="spellStart"/>
      <w:r w:rsidRPr="00255C8C">
        <w:rPr>
          <w:rFonts w:eastAsia="Aptos"/>
          <w:b/>
          <w:iCs/>
          <w:highlight w:val="cyan"/>
          <w:u w:val="single"/>
        </w:rPr>
        <w:t>theorisations</w:t>
      </w:r>
      <w:proofErr w:type="spellEnd"/>
      <w:r w:rsidRPr="00255C8C">
        <w:rPr>
          <w:rFonts w:eastAsia="Aptos"/>
          <w:highlight w:val="cyan"/>
          <w:u w:val="single"/>
        </w:rPr>
        <w:t xml:space="preserve"> that illustrate the range of social forces that bear down upon `impaired bodies</w:t>
      </w:r>
      <w:r w:rsidRPr="00255C8C">
        <w:rPr>
          <w:rFonts w:eastAsia="Aptos"/>
          <w:color w:val="000000" w:themeColor="text1"/>
          <w:sz w:val="16"/>
          <w:highlight w:val="cyan"/>
        </w:rPr>
        <w:t>'</w:t>
      </w:r>
      <w:r w:rsidRPr="00255C8C">
        <w:rPr>
          <w:rFonts w:eastAsia="Aptos"/>
          <w:color w:val="000000" w:themeColor="text1"/>
          <w:sz w:val="16"/>
        </w:rPr>
        <w:t xml:space="preserve"> and explore the possibility of collective responses. </w:t>
      </w:r>
      <w:r w:rsidRPr="00255C8C">
        <w:rPr>
          <w:rFonts w:eastAsia="Aptos"/>
          <w:u w:val="single"/>
        </w:rPr>
        <w:t>Gleeson</w:t>
      </w:r>
      <w:r w:rsidRPr="00255C8C">
        <w:rPr>
          <w:rFonts w:eastAsia="Aptos"/>
          <w:color w:val="000000" w:themeColor="text1"/>
          <w:sz w:val="16"/>
        </w:rPr>
        <w:t xml:space="preserve"> (1999, 2001) </w:t>
      </w:r>
      <w:r w:rsidRPr="00255C8C">
        <w:rPr>
          <w:rFonts w:eastAsia="Aptos"/>
          <w:u w:val="single"/>
        </w:rPr>
        <w:t xml:space="preserve">has referred to the need to bring about `enabling environments and inclusive social </w:t>
      </w:r>
      <w:proofErr w:type="gramStart"/>
      <w:r w:rsidRPr="00255C8C">
        <w:rPr>
          <w:rFonts w:eastAsia="Aptos"/>
          <w:u w:val="single"/>
        </w:rPr>
        <w:t>spaces</w:t>
      </w:r>
      <w:r w:rsidRPr="00255C8C">
        <w:rPr>
          <w:rFonts w:eastAsia="Aptos"/>
          <w:color w:val="000000" w:themeColor="text1"/>
          <w:sz w:val="16"/>
        </w:rPr>
        <w:t>'</w:t>
      </w:r>
      <w:proofErr w:type="gramEnd"/>
      <w:r w:rsidRPr="00255C8C">
        <w:rPr>
          <w:rFonts w:eastAsia="Aptos"/>
          <w:color w:val="000000" w:themeColor="text1"/>
          <w:sz w:val="16"/>
        </w:rPr>
        <w:t xml:space="preserve">. </w:t>
      </w:r>
      <w:r w:rsidRPr="00255C8C">
        <w:rPr>
          <w:rFonts w:eastAsia="Aptos"/>
          <w:u w:val="single"/>
        </w:rPr>
        <w:t xml:space="preserve">Instead, many development </w:t>
      </w:r>
      <w:proofErr w:type="spellStart"/>
      <w:r w:rsidRPr="00255C8C">
        <w:rPr>
          <w:rFonts w:eastAsia="Aptos"/>
          <w:u w:val="single"/>
        </w:rPr>
        <w:t>organisations</w:t>
      </w:r>
      <w:proofErr w:type="spellEnd"/>
      <w:r w:rsidRPr="00255C8C">
        <w:rPr>
          <w:rFonts w:eastAsia="Aptos"/>
          <w:u w:val="single"/>
        </w:rPr>
        <w:t xml:space="preserve"> arguably construct elaborate `landscapes of </w:t>
      </w:r>
      <w:proofErr w:type="gramStart"/>
      <w:r w:rsidRPr="00255C8C">
        <w:rPr>
          <w:rFonts w:eastAsia="Aptos"/>
          <w:u w:val="single"/>
        </w:rPr>
        <w:t>dependency'.</w:t>
      </w:r>
      <w:proofErr w:type="gramEnd"/>
      <w:r w:rsidRPr="00255C8C">
        <w:rPr>
          <w:rFonts w:eastAsia="Aptos"/>
          <w:color w:val="000000" w:themeColor="text1"/>
          <w:sz w:val="16"/>
        </w:rPr>
        <w:t xml:space="preserve"> Geographies of Disability begins by expressing the author's hope that eventually no geographer will be able to claim that disability is irrelevant to their work. </w:t>
      </w:r>
      <w:r w:rsidRPr="00255C8C">
        <w:rPr>
          <w:rFonts w:eastAsia="Aptos"/>
          <w:u w:val="single"/>
        </w:rPr>
        <w:t xml:space="preserve">As geographers interested in development, </w:t>
      </w:r>
      <w:r w:rsidRPr="00255C8C">
        <w:rPr>
          <w:rFonts w:eastAsia="Aptos"/>
          <w:highlight w:val="cyan"/>
          <w:u w:val="single"/>
        </w:rPr>
        <w:t xml:space="preserve">it is </w:t>
      </w:r>
      <w:proofErr w:type="gramStart"/>
      <w:r w:rsidRPr="00255C8C">
        <w:rPr>
          <w:rFonts w:eastAsia="Aptos"/>
          <w:b/>
          <w:iCs/>
          <w:highlight w:val="cyan"/>
          <w:u w:val="single"/>
        </w:rPr>
        <w:t>absolutely crucial</w:t>
      </w:r>
      <w:proofErr w:type="gramEnd"/>
      <w:r w:rsidRPr="00255C8C">
        <w:rPr>
          <w:rFonts w:eastAsia="Aptos"/>
          <w:highlight w:val="cyan"/>
          <w:u w:val="single"/>
        </w:rPr>
        <w:t xml:space="preserve"> to play our part in bringing an </w:t>
      </w:r>
      <w:r w:rsidRPr="00255C8C">
        <w:rPr>
          <w:rFonts w:eastAsia="Aptos"/>
          <w:b/>
          <w:iCs/>
          <w:highlight w:val="cyan"/>
          <w:u w:val="single"/>
        </w:rPr>
        <w:t>end</w:t>
      </w:r>
      <w:r w:rsidRPr="00255C8C">
        <w:rPr>
          <w:rFonts w:eastAsia="Aptos"/>
          <w:highlight w:val="cyan"/>
          <w:u w:val="single"/>
        </w:rPr>
        <w:t xml:space="preserve"> to these </w:t>
      </w:r>
      <w:r w:rsidRPr="00255C8C">
        <w:rPr>
          <w:rFonts w:eastAsia="Aptos"/>
          <w:b/>
          <w:iCs/>
          <w:highlight w:val="cyan"/>
          <w:u w:val="single"/>
        </w:rPr>
        <w:t>disciplinary silences</w:t>
      </w:r>
      <w:r w:rsidRPr="00255C8C">
        <w:rPr>
          <w:rFonts w:eastAsia="Aptos"/>
          <w:u w:val="single"/>
        </w:rPr>
        <w:t xml:space="preserve"> through an illustration of the discipline and power of development and dependency and </w:t>
      </w:r>
      <w:r w:rsidRPr="00255C8C">
        <w:rPr>
          <w:rFonts w:eastAsia="Aptos"/>
          <w:highlight w:val="cyan"/>
          <w:u w:val="single"/>
        </w:rPr>
        <w:t xml:space="preserve">by </w:t>
      </w:r>
      <w:r w:rsidRPr="00255C8C">
        <w:rPr>
          <w:rFonts w:eastAsia="Aptos"/>
          <w:b/>
          <w:iCs/>
          <w:highlight w:val="cyan"/>
          <w:u w:val="single"/>
        </w:rPr>
        <w:t>exploring</w:t>
      </w:r>
      <w:r w:rsidRPr="00255C8C">
        <w:rPr>
          <w:rFonts w:eastAsia="Aptos"/>
          <w:u w:val="single"/>
        </w:rPr>
        <w:t xml:space="preserve"> the possibility of </w:t>
      </w:r>
      <w:r w:rsidRPr="00255C8C">
        <w:rPr>
          <w:rFonts w:eastAsia="Aptos"/>
          <w:b/>
          <w:iCs/>
          <w:highlight w:val="cyan"/>
          <w:u w:val="single"/>
        </w:rPr>
        <w:t>alternatives.</w:t>
      </w:r>
    </w:p>
    <w:p w14:paraId="194B4F3A" w14:textId="7EA23FDB" w:rsidR="00D535ED" w:rsidRDefault="00D535ED" w:rsidP="00BC1773">
      <w:pPr>
        <w:pStyle w:val="Heading2"/>
        <w:rPr>
          <w:rFonts w:eastAsia="Aptos"/>
        </w:rPr>
      </w:pPr>
      <w:r>
        <w:rPr>
          <w:rFonts w:eastAsia="Aptos"/>
        </w:rPr>
        <w:t>Case</w:t>
      </w:r>
    </w:p>
    <w:p w14:paraId="0E42BD39" w14:textId="03E760A8" w:rsidR="00823431" w:rsidRDefault="00823431" w:rsidP="00823431">
      <w:pPr>
        <w:pStyle w:val="Heading3"/>
      </w:pPr>
      <w:r>
        <w:t xml:space="preserve">1NC – Labor </w:t>
      </w:r>
      <w:r w:rsidR="00880C82">
        <w:t>Asymmetries</w:t>
      </w:r>
    </w:p>
    <w:p w14:paraId="3161EB61" w14:textId="77777777" w:rsidR="00823431" w:rsidRPr="00660AE5" w:rsidRDefault="00823431" w:rsidP="00823431">
      <w:pPr>
        <w:pStyle w:val="Heading4"/>
        <w:rPr>
          <w:rFonts w:asciiTheme="majorHAnsi" w:hAnsiTheme="majorHAnsi" w:cstheme="majorHAnsi"/>
        </w:rPr>
      </w:pPr>
      <w:r>
        <w:rPr>
          <w:rFonts w:asciiTheme="majorHAnsi" w:hAnsiTheme="majorHAnsi" w:cstheme="majorHAnsi"/>
        </w:rPr>
        <w:t xml:space="preserve">Their card says unions are key to solving and that only competitive labor market policies can resolve the power gap – JMU MO reads purple. </w:t>
      </w:r>
    </w:p>
    <w:p w14:paraId="148FC082" w14:textId="77777777" w:rsidR="00823431" w:rsidRPr="00660AE5" w:rsidRDefault="00823431" w:rsidP="00823431">
      <w:pPr>
        <w:rPr>
          <w:rFonts w:asciiTheme="majorHAnsi" w:hAnsiTheme="majorHAnsi" w:cstheme="majorHAnsi"/>
        </w:rPr>
      </w:pPr>
      <w:r>
        <w:rPr>
          <w:rStyle w:val="Style13ptBold"/>
          <w:rFonts w:asciiTheme="majorHAnsi" w:hAnsiTheme="majorHAnsi" w:cstheme="majorHAnsi"/>
        </w:rPr>
        <w:t>1AC C</w:t>
      </w:r>
      <w:r w:rsidRPr="00660AE5">
        <w:rPr>
          <w:rStyle w:val="Style13ptBold"/>
          <w:rFonts w:asciiTheme="majorHAnsi" w:hAnsiTheme="majorHAnsi" w:cstheme="majorHAnsi"/>
        </w:rPr>
        <w:t>ongdon 25</w:t>
      </w:r>
      <w:r w:rsidRPr="00660AE5">
        <w:rPr>
          <w:rFonts w:asciiTheme="majorHAnsi" w:hAnsiTheme="majorHAnsi" w:cstheme="majorHAnsi"/>
        </w:rPr>
        <w:t xml:space="preserve"> [William J. Congdon, a senior fellow in the Work, Education, and Labor Division at the Urban Institute, holds a PhD in economics from Princeton University, was a fellow and founding member of the White House Social and Behavioral Sciences Team, “Labor Markets and Economic Insecurity Directions for Labor Market Research and Policy”, Urban Institute, 7/25, https://www.urban.org/sites/default/files/2025-07/Labor_Markets_and_Economic_Insecurity_Directions_for_Research_and_Policy.pdf, ALO]</w:t>
      </w:r>
    </w:p>
    <w:p w14:paraId="69D8EDA7" w14:textId="77777777" w:rsidR="00823431" w:rsidRPr="00660AE5" w:rsidRDefault="00823431" w:rsidP="00823431">
      <w:pPr>
        <w:rPr>
          <w:rFonts w:asciiTheme="majorHAnsi" w:hAnsiTheme="majorHAnsi" w:cstheme="majorHAnsi"/>
          <w:sz w:val="16"/>
        </w:rPr>
      </w:pPr>
      <w:r w:rsidRPr="00660AE5">
        <w:rPr>
          <w:rFonts w:asciiTheme="majorHAnsi" w:hAnsiTheme="majorHAnsi" w:cstheme="majorHAnsi"/>
          <w:u w:val="single"/>
        </w:rPr>
        <w:t xml:space="preserve">Finally, </w:t>
      </w:r>
      <w:r w:rsidRPr="007362A9">
        <w:rPr>
          <w:rFonts w:asciiTheme="majorHAnsi" w:hAnsiTheme="majorHAnsi" w:cstheme="majorHAnsi"/>
          <w:b/>
          <w:bCs/>
          <w:highlight w:val="cyan"/>
          <w:u w:val="single"/>
        </w:rPr>
        <w:t>workers lack power</w:t>
      </w:r>
      <w:r w:rsidRPr="00660AE5">
        <w:rPr>
          <w:rFonts w:asciiTheme="majorHAnsi" w:hAnsiTheme="majorHAnsi" w:cstheme="majorHAnsi"/>
          <w:u w:val="single"/>
        </w:rPr>
        <w:t xml:space="preserve"> in relation to their employers, </w:t>
      </w:r>
      <w:r w:rsidRPr="007362A9">
        <w:rPr>
          <w:rFonts w:asciiTheme="majorHAnsi" w:hAnsiTheme="majorHAnsi" w:cstheme="majorHAnsi"/>
          <w:highlight w:val="cyan"/>
          <w:u w:val="single"/>
        </w:rPr>
        <w:t xml:space="preserve">which </w:t>
      </w:r>
      <w:r w:rsidRPr="00234637">
        <w:rPr>
          <w:rFonts w:asciiTheme="majorHAnsi" w:hAnsiTheme="majorHAnsi" w:cstheme="majorHAnsi"/>
          <w:u w:val="single"/>
        </w:rPr>
        <w:t xml:space="preserve">has </w:t>
      </w:r>
      <w:r w:rsidRPr="007362A9">
        <w:rPr>
          <w:rFonts w:asciiTheme="majorHAnsi" w:hAnsiTheme="majorHAnsi" w:cstheme="majorHAnsi"/>
          <w:highlight w:val="cyan"/>
          <w:u w:val="single"/>
        </w:rPr>
        <w:t>mean</w:t>
      </w:r>
      <w:r w:rsidRPr="00C70391">
        <w:rPr>
          <w:rFonts w:asciiTheme="majorHAnsi" w:hAnsiTheme="majorHAnsi" w:cstheme="majorHAnsi"/>
          <w:u w:val="single"/>
        </w:rPr>
        <w:t>t</w:t>
      </w:r>
      <w:r w:rsidRPr="00660AE5">
        <w:rPr>
          <w:rFonts w:asciiTheme="majorHAnsi" w:hAnsiTheme="majorHAnsi" w:cstheme="majorHAnsi"/>
          <w:u w:val="single"/>
        </w:rPr>
        <w:t xml:space="preserve"> accepting </w:t>
      </w:r>
      <w:r w:rsidRPr="007362A9">
        <w:rPr>
          <w:rFonts w:asciiTheme="majorHAnsi" w:hAnsiTheme="majorHAnsi" w:cstheme="majorHAnsi"/>
          <w:highlight w:val="cyan"/>
          <w:u w:val="single"/>
        </w:rPr>
        <w:t xml:space="preserve">lower </w:t>
      </w:r>
      <w:r w:rsidRPr="00C70391">
        <w:rPr>
          <w:rFonts w:asciiTheme="majorHAnsi" w:hAnsiTheme="majorHAnsi" w:cstheme="majorHAnsi"/>
          <w:highlight w:val="cyan"/>
          <w:u w:val="single"/>
        </w:rPr>
        <w:t>wages</w:t>
      </w:r>
      <w:r w:rsidRPr="00660AE5">
        <w:rPr>
          <w:rFonts w:asciiTheme="majorHAnsi" w:hAnsiTheme="majorHAnsi" w:cstheme="majorHAnsi"/>
          <w:u w:val="single"/>
        </w:rPr>
        <w:t xml:space="preserve">, </w:t>
      </w:r>
      <w:r w:rsidRPr="00C70391">
        <w:rPr>
          <w:rFonts w:asciiTheme="majorHAnsi" w:hAnsiTheme="majorHAnsi" w:cstheme="majorHAnsi"/>
          <w:u w:val="single"/>
        </w:rPr>
        <w:t xml:space="preserve">less </w:t>
      </w:r>
      <w:r w:rsidRPr="007362A9">
        <w:rPr>
          <w:rFonts w:asciiTheme="majorHAnsi" w:hAnsiTheme="majorHAnsi" w:cstheme="majorHAnsi"/>
          <w:highlight w:val="cyan"/>
          <w:u w:val="single"/>
        </w:rPr>
        <w:t xml:space="preserve">job security, and </w:t>
      </w:r>
      <w:r w:rsidRPr="00C70391">
        <w:rPr>
          <w:rFonts w:asciiTheme="majorHAnsi" w:hAnsiTheme="majorHAnsi" w:cstheme="majorHAnsi"/>
          <w:b/>
          <w:bCs/>
          <w:u w:val="single"/>
        </w:rPr>
        <w:t>diminished</w:t>
      </w:r>
      <w:r w:rsidRPr="00660AE5">
        <w:rPr>
          <w:rFonts w:asciiTheme="majorHAnsi" w:hAnsiTheme="majorHAnsi" w:cstheme="majorHAnsi"/>
          <w:u w:val="single"/>
        </w:rPr>
        <w:t xml:space="preserve"> agency and </w:t>
      </w:r>
      <w:r w:rsidRPr="007362A9">
        <w:rPr>
          <w:rFonts w:asciiTheme="majorHAnsi" w:hAnsiTheme="majorHAnsi" w:cstheme="majorHAnsi"/>
          <w:b/>
          <w:bCs/>
          <w:highlight w:val="cyan"/>
          <w:u w:val="single"/>
        </w:rPr>
        <w:t>autonomy</w:t>
      </w:r>
      <w:r w:rsidRPr="007362A9">
        <w:rPr>
          <w:rFonts w:asciiTheme="majorHAnsi" w:hAnsiTheme="majorHAnsi" w:cstheme="majorHAnsi"/>
          <w:highlight w:val="cyan"/>
          <w:u w:val="single"/>
        </w:rPr>
        <w:t xml:space="preserve"> </w:t>
      </w:r>
      <w:r w:rsidRPr="00C70391">
        <w:rPr>
          <w:rFonts w:asciiTheme="majorHAnsi" w:hAnsiTheme="majorHAnsi" w:cstheme="majorHAnsi"/>
          <w:u w:val="single"/>
        </w:rPr>
        <w:t>in the workplace</w:t>
      </w:r>
      <w:r w:rsidRPr="00660AE5">
        <w:rPr>
          <w:rFonts w:asciiTheme="majorHAnsi" w:hAnsiTheme="majorHAnsi" w:cstheme="majorHAnsi"/>
          <w:u w:val="single"/>
        </w:rPr>
        <w:t xml:space="preserve"> (see, for example, Stansbury and Summers 2020).</w:t>
      </w:r>
      <w:r w:rsidRPr="00660AE5">
        <w:rPr>
          <w:rFonts w:asciiTheme="majorHAnsi" w:hAnsiTheme="majorHAnsi" w:cstheme="majorHAnsi"/>
          <w:sz w:val="16"/>
        </w:rPr>
        <w:t xml:space="preserve"> In competitive markets, both the buyers and sellers of labor—employers and workers alike—are at the mercy of supply and demand, and market dynamics determine wages and other work conditions. </w:t>
      </w:r>
      <w:r w:rsidRPr="00660AE5">
        <w:rPr>
          <w:rFonts w:asciiTheme="majorHAnsi" w:hAnsiTheme="majorHAnsi" w:cstheme="majorHAnsi"/>
          <w:u w:val="single"/>
        </w:rPr>
        <w:t xml:space="preserve">But </w:t>
      </w:r>
      <w:r w:rsidRPr="007362A9">
        <w:rPr>
          <w:rFonts w:asciiTheme="majorHAnsi" w:hAnsiTheme="majorHAnsi" w:cstheme="majorHAnsi"/>
          <w:highlight w:val="cyan"/>
          <w:u w:val="single"/>
        </w:rPr>
        <w:t>labor market</w:t>
      </w:r>
      <w:r w:rsidRPr="00C70391">
        <w:rPr>
          <w:rFonts w:asciiTheme="majorHAnsi" w:hAnsiTheme="majorHAnsi" w:cstheme="majorHAnsi"/>
          <w:u w:val="single"/>
        </w:rPr>
        <w:t>s are not perfectly competitive</w:t>
      </w:r>
      <w:r w:rsidRPr="00660AE5">
        <w:rPr>
          <w:rFonts w:asciiTheme="majorHAnsi" w:hAnsiTheme="majorHAnsi" w:cstheme="majorHAnsi"/>
          <w:u w:val="single"/>
        </w:rPr>
        <w:t xml:space="preserve"> markets, </w:t>
      </w:r>
      <w:r w:rsidRPr="00C70391">
        <w:rPr>
          <w:rFonts w:asciiTheme="majorHAnsi" w:hAnsiTheme="majorHAnsi" w:cstheme="majorHAnsi"/>
          <w:u w:val="single"/>
        </w:rPr>
        <w:t>and</w:t>
      </w:r>
      <w:r w:rsidRPr="00660AE5">
        <w:rPr>
          <w:rFonts w:asciiTheme="majorHAnsi" w:hAnsiTheme="majorHAnsi" w:cstheme="majorHAnsi"/>
          <w:u w:val="single"/>
        </w:rPr>
        <w:t xml:space="preserve"> some </w:t>
      </w:r>
      <w:r w:rsidRPr="00C70391">
        <w:rPr>
          <w:rFonts w:asciiTheme="majorHAnsi" w:hAnsiTheme="majorHAnsi" w:cstheme="majorHAnsi"/>
          <w:u w:val="single"/>
        </w:rPr>
        <w:t xml:space="preserve">economic </w:t>
      </w:r>
      <w:r w:rsidRPr="007362A9">
        <w:rPr>
          <w:rFonts w:asciiTheme="majorHAnsi" w:hAnsiTheme="majorHAnsi" w:cstheme="majorHAnsi"/>
          <w:highlight w:val="cyan"/>
          <w:u w:val="single"/>
        </w:rPr>
        <w:t>forces</w:t>
      </w:r>
      <w:r w:rsidRPr="00660AE5">
        <w:rPr>
          <w:rFonts w:asciiTheme="majorHAnsi" w:hAnsiTheme="majorHAnsi" w:cstheme="majorHAnsi"/>
          <w:u w:val="single"/>
        </w:rPr>
        <w:t xml:space="preserve"> and trends tend to </w:t>
      </w:r>
      <w:r w:rsidRPr="007362A9">
        <w:rPr>
          <w:rFonts w:asciiTheme="majorHAnsi" w:hAnsiTheme="majorHAnsi" w:cstheme="majorHAnsi"/>
          <w:highlight w:val="cyan"/>
          <w:u w:val="single"/>
        </w:rPr>
        <w:t xml:space="preserve">shift power </w:t>
      </w:r>
      <w:r w:rsidRPr="007362A9">
        <w:rPr>
          <w:rFonts w:asciiTheme="majorHAnsi" w:hAnsiTheme="majorHAnsi" w:cstheme="majorHAnsi"/>
          <w:b/>
          <w:bCs/>
          <w:highlight w:val="cyan"/>
          <w:u w:val="single"/>
        </w:rPr>
        <w:t>in favor of firms</w:t>
      </w:r>
      <w:r w:rsidRPr="00660AE5">
        <w:rPr>
          <w:rFonts w:asciiTheme="majorHAnsi" w:hAnsiTheme="majorHAnsi" w:cstheme="majorHAnsi"/>
          <w:u w:val="single"/>
        </w:rPr>
        <w:t xml:space="preserve">. This is </w:t>
      </w:r>
      <w:r w:rsidRPr="00C70391">
        <w:rPr>
          <w:rStyle w:val="Emphasis"/>
          <w:highlight w:val="cyan"/>
        </w:rPr>
        <w:t xml:space="preserve">attributable </w:t>
      </w:r>
      <w:r w:rsidRPr="00C70391">
        <w:rPr>
          <w:rStyle w:val="Emphasis"/>
        </w:rPr>
        <w:t xml:space="preserve">in part </w:t>
      </w:r>
      <w:r w:rsidRPr="00C70391">
        <w:rPr>
          <w:rStyle w:val="Emphasis"/>
          <w:highlight w:val="cyan"/>
        </w:rPr>
        <w:t>to</w:t>
      </w:r>
      <w:r w:rsidRPr="00660AE5">
        <w:rPr>
          <w:rFonts w:asciiTheme="majorHAnsi" w:hAnsiTheme="majorHAnsi" w:cstheme="majorHAnsi"/>
          <w:sz w:val="16"/>
        </w:rPr>
        <w:t xml:space="preserve"> classic sources of market power, such as labor and product market concentration (Rinz 2022),</w:t>
      </w:r>
      <w:r w:rsidRPr="00660AE5">
        <w:rPr>
          <w:rFonts w:asciiTheme="majorHAnsi" w:hAnsiTheme="majorHAnsi" w:cstheme="majorHAnsi"/>
          <w:u w:val="single"/>
        </w:rPr>
        <w:t xml:space="preserve"> as well as contemporary </w:t>
      </w:r>
      <w:r w:rsidRPr="00C70391">
        <w:rPr>
          <w:rStyle w:val="Emphasis"/>
          <w:highlight w:val="cyan"/>
        </w:rPr>
        <w:t>employment practices</w:t>
      </w:r>
      <w:r w:rsidRPr="00C70391">
        <w:rPr>
          <w:rStyle w:val="Emphasis"/>
        </w:rPr>
        <w:t xml:space="preserve"> </w:t>
      </w:r>
      <w:r w:rsidRPr="00C70391">
        <w:rPr>
          <w:rStyle w:val="Emphasis"/>
          <w:highlight w:val="cyan"/>
        </w:rPr>
        <w:t>that give firms leverage</w:t>
      </w:r>
      <w:r w:rsidRPr="00C70391">
        <w:rPr>
          <w:rFonts w:asciiTheme="majorHAnsi" w:hAnsiTheme="majorHAnsi" w:cstheme="majorHAnsi"/>
          <w:u w:val="single"/>
        </w:rPr>
        <w:t xml:space="preserve"> in setting wages,</w:t>
      </w:r>
      <w:r w:rsidRPr="00660AE5">
        <w:rPr>
          <w:rFonts w:asciiTheme="majorHAnsi" w:hAnsiTheme="majorHAnsi" w:cstheme="majorHAnsi"/>
          <w:u w:val="single"/>
        </w:rPr>
        <w:t xml:space="preserve"> </w:t>
      </w:r>
      <w:r w:rsidRPr="00C70391">
        <w:rPr>
          <w:rFonts w:asciiTheme="majorHAnsi" w:hAnsiTheme="majorHAnsi" w:cstheme="majorHAnsi"/>
          <w:u w:val="single"/>
        </w:rPr>
        <w:t>such as</w:t>
      </w:r>
      <w:r w:rsidRPr="00660AE5">
        <w:rPr>
          <w:rFonts w:asciiTheme="majorHAnsi" w:hAnsiTheme="majorHAnsi" w:cstheme="majorHAnsi"/>
          <w:u w:val="single"/>
        </w:rPr>
        <w:t xml:space="preserve"> the use of </w:t>
      </w:r>
      <w:r w:rsidRPr="00C70391">
        <w:rPr>
          <w:rFonts w:asciiTheme="majorHAnsi" w:hAnsiTheme="majorHAnsi" w:cstheme="majorHAnsi"/>
          <w:u w:val="single"/>
        </w:rPr>
        <w:t>noncompete agreements</w:t>
      </w:r>
      <w:r w:rsidRPr="00660AE5">
        <w:rPr>
          <w:rFonts w:asciiTheme="majorHAnsi" w:hAnsiTheme="majorHAnsi" w:cstheme="majorHAnsi"/>
          <w:u w:val="single"/>
        </w:rPr>
        <w:t xml:space="preserve">, which limit worker mobility, </w:t>
      </w:r>
      <w:r w:rsidRPr="00C70391">
        <w:rPr>
          <w:rFonts w:asciiTheme="majorHAnsi" w:hAnsiTheme="majorHAnsi" w:cstheme="majorHAnsi"/>
          <w:u w:val="single"/>
        </w:rPr>
        <w:t>or lack of pay disclosure</w:t>
      </w:r>
      <w:r w:rsidRPr="00660AE5">
        <w:rPr>
          <w:rFonts w:asciiTheme="majorHAnsi" w:hAnsiTheme="majorHAnsi" w:cstheme="majorHAnsi"/>
          <w:u w:val="single"/>
        </w:rPr>
        <w:t xml:space="preserve"> in hiring, </w:t>
      </w:r>
      <w:r w:rsidRPr="00C70391">
        <w:rPr>
          <w:rFonts w:asciiTheme="majorHAnsi" w:hAnsiTheme="majorHAnsi" w:cstheme="majorHAnsi"/>
          <w:u w:val="single"/>
        </w:rPr>
        <w:t>which</w:t>
      </w:r>
      <w:r w:rsidRPr="00660AE5">
        <w:rPr>
          <w:rFonts w:asciiTheme="majorHAnsi" w:hAnsiTheme="majorHAnsi" w:cstheme="majorHAnsi"/>
          <w:u w:val="single"/>
        </w:rPr>
        <w:t xml:space="preserve"> can </w:t>
      </w:r>
      <w:r w:rsidRPr="00C70391">
        <w:rPr>
          <w:rFonts w:asciiTheme="majorHAnsi" w:hAnsiTheme="majorHAnsi" w:cstheme="majorHAnsi"/>
          <w:u w:val="single"/>
        </w:rPr>
        <w:t>give firms an edge in setting compensation</w:t>
      </w:r>
      <w:r w:rsidRPr="00660AE5">
        <w:rPr>
          <w:rFonts w:asciiTheme="majorHAnsi" w:hAnsiTheme="majorHAnsi" w:cstheme="majorHAnsi"/>
          <w:u w:val="single"/>
        </w:rPr>
        <w:t xml:space="preserve"> (Starr, Prescott, and Bishara 2021).</w:t>
      </w:r>
      <w:r w:rsidRPr="00660AE5">
        <w:rPr>
          <w:rFonts w:asciiTheme="majorHAnsi" w:hAnsiTheme="majorHAnsi" w:cstheme="majorHAnsi"/>
          <w:sz w:val="16"/>
        </w:rPr>
        <w:t xml:space="preserve"> More broadly, policy responses with respect to power have also only recently begun to grapple with the growing body of labor economics research on the nature and sources of monopsony power, the power of firms to set wages below what would prevail in competitive markets. </w:t>
      </w:r>
      <w:proofErr w:type="gramStart"/>
      <w:r w:rsidRPr="00660AE5">
        <w:rPr>
          <w:rFonts w:asciiTheme="majorHAnsi" w:hAnsiTheme="majorHAnsi" w:cstheme="majorHAnsi"/>
          <w:u w:val="single"/>
        </w:rPr>
        <w:t>In particular, modern</w:t>
      </w:r>
      <w:proofErr w:type="gramEnd"/>
      <w:r w:rsidRPr="00660AE5">
        <w:rPr>
          <w:rFonts w:asciiTheme="majorHAnsi" w:hAnsiTheme="majorHAnsi" w:cstheme="majorHAnsi"/>
          <w:u w:val="single"/>
        </w:rPr>
        <w:t xml:space="preserve"> economic research stresses how </w:t>
      </w:r>
      <w:r w:rsidRPr="00C70391">
        <w:rPr>
          <w:rFonts w:asciiTheme="majorHAnsi" w:hAnsiTheme="majorHAnsi" w:cstheme="majorHAnsi"/>
          <w:u w:val="single"/>
        </w:rPr>
        <w:t>structural features of labor markets</w:t>
      </w:r>
      <w:r w:rsidRPr="00660AE5">
        <w:rPr>
          <w:rFonts w:asciiTheme="majorHAnsi" w:hAnsiTheme="majorHAnsi" w:cstheme="majorHAnsi"/>
          <w:u w:val="single"/>
        </w:rPr>
        <w:t xml:space="preserve"> tend to </w:t>
      </w:r>
      <w:r w:rsidRPr="00C70391">
        <w:rPr>
          <w:rFonts w:asciiTheme="majorHAnsi" w:hAnsiTheme="majorHAnsi" w:cstheme="majorHAnsi"/>
          <w:u w:val="single"/>
        </w:rPr>
        <w:t>give firms monopsony power</w:t>
      </w:r>
      <w:r w:rsidRPr="00660AE5">
        <w:rPr>
          <w:rFonts w:asciiTheme="majorHAnsi" w:hAnsiTheme="majorHAnsi" w:cstheme="majorHAnsi"/>
          <w:u w:val="single"/>
        </w:rPr>
        <w:t xml:space="preserve"> even absent market concentration or anticompetitive practices, </w:t>
      </w:r>
      <w:proofErr w:type="gramStart"/>
      <w:r w:rsidRPr="00C70391">
        <w:rPr>
          <w:rFonts w:asciiTheme="majorHAnsi" w:hAnsiTheme="majorHAnsi" w:cstheme="majorHAnsi"/>
          <w:u w:val="single"/>
        </w:rPr>
        <w:t>as a result of</w:t>
      </w:r>
      <w:proofErr w:type="gramEnd"/>
      <w:r w:rsidRPr="00C70391">
        <w:rPr>
          <w:rFonts w:asciiTheme="majorHAnsi" w:hAnsiTheme="majorHAnsi" w:cstheme="majorHAnsi"/>
          <w:u w:val="single"/>
        </w:rPr>
        <w:t xml:space="preserve"> </w:t>
      </w:r>
      <w:r w:rsidRPr="007362A9">
        <w:rPr>
          <w:rFonts w:asciiTheme="majorHAnsi" w:hAnsiTheme="majorHAnsi" w:cstheme="majorHAnsi"/>
          <w:highlight w:val="cyan"/>
          <w:u w:val="single"/>
        </w:rPr>
        <w:t xml:space="preserve">frictions </w:t>
      </w:r>
      <w:r w:rsidRPr="00C70391">
        <w:rPr>
          <w:rFonts w:asciiTheme="majorHAnsi" w:hAnsiTheme="majorHAnsi" w:cstheme="majorHAnsi"/>
          <w:u w:val="single"/>
        </w:rPr>
        <w:t xml:space="preserve">that </w:t>
      </w:r>
      <w:r w:rsidRPr="007362A9">
        <w:rPr>
          <w:rFonts w:asciiTheme="majorHAnsi" w:hAnsiTheme="majorHAnsi" w:cstheme="majorHAnsi"/>
          <w:highlight w:val="cyan"/>
          <w:u w:val="single"/>
        </w:rPr>
        <w:t>workers face</w:t>
      </w:r>
      <w:r w:rsidRPr="00660AE5">
        <w:rPr>
          <w:rFonts w:asciiTheme="majorHAnsi" w:hAnsiTheme="majorHAnsi" w:cstheme="majorHAnsi"/>
          <w:u w:val="single"/>
        </w:rPr>
        <w:t xml:space="preserve"> in searching for and switching between jobs, </w:t>
      </w:r>
      <w:r w:rsidRPr="007362A9">
        <w:rPr>
          <w:rFonts w:asciiTheme="majorHAnsi" w:hAnsiTheme="majorHAnsi" w:cstheme="majorHAnsi"/>
          <w:highlight w:val="cyan"/>
          <w:u w:val="single"/>
        </w:rPr>
        <w:t xml:space="preserve">such as </w:t>
      </w:r>
      <w:r w:rsidRPr="00476266">
        <w:rPr>
          <w:rFonts w:asciiTheme="majorHAnsi" w:hAnsiTheme="majorHAnsi" w:cstheme="majorHAnsi"/>
          <w:b/>
          <w:bCs/>
          <w:u w:val="single"/>
        </w:rPr>
        <w:t>information asymmetries</w:t>
      </w:r>
      <w:r w:rsidRPr="00476266">
        <w:rPr>
          <w:rFonts w:asciiTheme="majorHAnsi" w:hAnsiTheme="majorHAnsi" w:cstheme="majorHAnsi"/>
          <w:u w:val="single"/>
        </w:rPr>
        <w:t xml:space="preserve"> between workers and firms (Bartik</w:t>
      </w:r>
      <w:r w:rsidRPr="00660AE5">
        <w:rPr>
          <w:rFonts w:asciiTheme="majorHAnsi" w:hAnsiTheme="majorHAnsi" w:cstheme="majorHAnsi"/>
          <w:u w:val="single"/>
        </w:rPr>
        <w:t xml:space="preserve"> and Stuart 2022; Jäger et al. 2024).</w:t>
      </w:r>
      <w:r w:rsidRPr="00660AE5">
        <w:rPr>
          <w:rFonts w:asciiTheme="majorHAnsi" w:hAnsiTheme="majorHAnsi" w:cstheme="majorHAnsi"/>
          <w:sz w:val="16"/>
        </w:rPr>
        <w:t xml:space="preserve"> </w:t>
      </w:r>
      <w:r w:rsidRPr="00660AE5">
        <w:rPr>
          <w:rFonts w:asciiTheme="majorHAnsi" w:hAnsiTheme="majorHAnsi" w:cstheme="majorHAnsi"/>
          <w:u w:val="single"/>
        </w:rPr>
        <w:t xml:space="preserve">Under this view of labor markets, </w:t>
      </w:r>
      <w:r w:rsidRPr="007362A9">
        <w:rPr>
          <w:rFonts w:asciiTheme="majorHAnsi" w:hAnsiTheme="majorHAnsi" w:cstheme="majorHAnsi"/>
          <w:b/>
          <w:bCs/>
          <w:highlight w:val="cyan"/>
          <w:u w:val="single"/>
        </w:rPr>
        <w:t>workers</w:t>
      </w:r>
      <w:r w:rsidRPr="00660AE5">
        <w:rPr>
          <w:rFonts w:asciiTheme="majorHAnsi" w:hAnsiTheme="majorHAnsi" w:cstheme="majorHAnsi"/>
          <w:u w:val="single"/>
        </w:rPr>
        <w:t xml:space="preserve"> </w:t>
      </w:r>
      <w:r w:rsidRPr="007362A9">
        <w:rPr>
          <w:rFonts w:asciiTheme="majorHAnsi" w:hAnsiTheme="majorHAnsi" w:cstheme="majorHAnsi"/>
          <w:highlight w:val="cyan"/>
          <w:u w:val="single"/>
        </w:rPr>
        <w:t xml:space="preserve">tend to be </w:t>
      </w:r>
      <w:r w:rsidRPr="007362A9">
        <w:rPr>
          <w:rFonts w:asciiTheme="majorHAnsi" w:hAnsiTheme="majorHAnsi" w:cstheme="majorHAnsi"/>
          <w:b/>
          <w:bCs/>
          <w:highlight w:val="cyan"/>
          <w:u w:val="single"/>
        </w:rPr>
        <w:t>at</w:t>
      </w:r>
      <w:r w:rsidRPr="00660AE5">
        <w:rPr>
          <w:rFonts w:asciiTheme="majorHAnsi" w:hAnsiTheme="majorHAnsi" w:cstheme="majorHAnsi"/>
          <w:b/>
          <w:bCs/>
          <w:u w:val="single"/>
        </w:rPr>
        <w:t xml:space="preserve"> </w:t>
      </w:r>
      <w:r w:rsidRPr="007362A9">
        <w:rPr>
          <w:rFonts w:asciiTheme="majorHAnsi" w:hAnsiTheme="majorHAnsi" w:cstheme="majorHAnsi"/>
          <w:b/>
          <w:bCs/>
          <w:highlight w:val="cyan"/>
          <w:u w:val="single"/>
        </w:rPr>
        <w:t>a power disadvantage</w:t>
      </w:r>
      <w:r w:rsidRPr="00660AE5">
        <w:rPr>
          <w:rFonts w:asciiTheme="majorHAnsi" w:hAnsiTheme="majorHAnsi" w:cstheme="majorHAnsi"/>
          <w:u w:val="single"/>
        </w:rPr>
        <w:t xml:space="preserve"> as a rule, rather than as an exception (Manning 2005). As a result of this power imbalance, </w:t>
      </w:r>
      <w:r w:rsidRPr="007362A9">
        <w:rPr>
          <w:rFonts w:asciiTheme="majorHAnsi" w:hAnsiTheme="majorHAnsi" w:cstheme="majorHAnsi"/>
          <w:highlight w:val="cyan"/>
          <w:u w:val="single"/>
        </w:rPr>
        <w:t xml:space="preserve">labor markets require </w:t>
      </w:r>
      <w:r w:rsidRPr="007362A9">
        <w:rPr>
          <w:rFonts w:asciiTheme="majorHAnsi" w:hAnsiTheme="majorHAnsi" w:cstheme="majorHAnsi"/>
          <w:b/>
          <w:bCs/>
          <w:highlight w:val="cyan"/>
          <w:u w:val="single"/>
        </w:rPr>
        <w:t>countervailing</w:t>
      </w:r>
      <w:r w:rsidRPr="00660AE5">
        <w:rPr>
          <w:rFonts w:asciiTheme="majorHAnsi" w:hAnsiTheme="majorHAnsi" w:cstheme="majorHAnsi"/>
          <w:b/>
          <w:bCs/>
          <w:u w:val="single"/>
        </w:rPr>
        <w:t xml:space="preserve"> </w:t>
      </w:r>
      <w:r w:rsidRPr="00660AE5">
        <w:rPr>
          <w:rFonts w:asciiTheme="majorHAnsi" w:hAnsiTheme="majorHAnsi" w:cstheme="majorHAnsi"/>
          <w:u w:val="single"/>
        </w:rPr>
        <w:t xml:space="preserve">forces, institutions, and </w:t>
      </w:r>
      <w:r w:rsidRPr="007362A9">
        <w:rPr>
          <w:rFonts w:asciiTheme="majorHAnsi" w:hAnsiTheme="majorHAnsi" w:cstheme="majorHAnsi"/>
          <w:b/>
          <w:bCs/>
          <w:highlight w:val="cyan"/>
          <w:u w:val="single"/>
        </w:rPr>
        <w:t>policies</w:t>
      </w:r>
      <w:r w:rsidRPr="007362A9">
        <w:rPr>
          <w:rFonts w:asciiTheme="majorHAnsi" w:hAnsiTheme="majorHAnsi" w:cstheme="majorHAnsi"/>
          <w:highlight w:val="cyan"/>
          <w:u w:val="single"/>
        </w:rPr>
        <w:t xml:space="preserve"> to</w:t>
      </w:r>
      <w:r w:rsidRPr="00660AE5">
        <w:rPr>
          <w:rFonts w:asciiTheme="majorHAnsi" w:hAnsiTheme="majorHAnsi" w:cstheme="majorHAnsi"/>
          <w:u w:val="single"/>
        </w:rPr>
        <w:t xml:space="preserve"> preserve and </w:t>
      </w:r>
      <w:r w:rsidRPr="007362A9">
        <w:rPr>
          <w:rFonts w:asciiTheme="majorHAnsi" w:hAnsiTheme="majorHAnsi" w:cstheme="majorHAnsi"/>
          <w:highlight w:val="cyan"/>
          <w:u w:val="single"/>
        </w:rPr>
        <w:t xml:space="preserve">enhance worker power </w:t>
      </w:r>
      <w:r w:rsidRPr="00C70391">
        <w:rPr>
          <w:rFonts w:asciiTheme="majorHAnsi" w:hAnsiTheme="majorHAnsi" w:cstheme="majorHAnsi"/>
          <w:u w:val="single"/>
        </w:rPr>
        <w:t>to ensure worker security</w:t>
      </w:r>
      <w:r w:rsidRPr="00660AE5">
        <w:rPr>
          <w:rFonts w:asciiTheme="majorHAnsi" w:hAnsiTheme="majorHAnsi" w:cstheme="majorHAnsi"/>
          <w:sz w:val="16"/>
        </w:rPr>
        <w:t xml:space="preserve">. </w:t>
      </w:r>
      <w:r w:rsidRPr="00476266">
        <w:rPr>
          <w:rFonts w:asciiTheme="majorHAnsi" w:hAnsiTheme="majorHAnsi" w:cstheme="majorHAnsi"/>
          <w:highlight w:val="magenta"/>
          <w:u w:val="single"/>
        </w:rPr>
        <w:t>Some policy responses promote competition in labor markets and reduce firms’ wage-setting power</w:t>
      </w:r>
      <w:r w:rsidRPr="00660AE5">
        <w:rPr>
          <w:rFonts w:asciiTheme="majorHAnsi" w:hAnsiTheme="majorHAnsi" w:cstheme="majorHAnsi"/>
          <w:sz w:val="16"/>
        </w:rPr>
        <w:t xml:space="preserve"> (Block and Harris 2021). Competition policy can directly address the labor market consequences of employer practices (Naidu, Posner, and Weyl 2018). For example, the recent federal rule banning noncompete agreements— though currently paused because of court challenges—followed from this line of research.20 </w:t>
      </w:r>
      <w:r w:rsidRPr="00660AE5">
        <w:rPr>
          <w:rFonts w:asciiTheme="majorHAnsi" w:hAnsiTheme="majorHAnsi" w:cstheme="majorHAnsi"/>
          <w:u w:val="single"/>
        </w:rPr>
        <w:t xml:space="preserve">Other </w:t>
      </w:r>
      <w:r w:rsidRPr="007362A9">
        <w:rPr>
          <w:rFonts w:asciiTheme="majorHAnsi" w:hAnsiTheme="majorHAnsi" w:cstheme="majorHAnsi"/>
          <w:highlight w:val="cyan"/>
          <w:u w:val="single"/>
        </w:rPr>
        <w:t>policies</w:t>
      </w:r>
      <w:r w:rsidRPr="00660AE5">
        <w:rPr>
          <w:rFonts w:asciiTheme="majorHAnsi" w:hAnsiTheme="majorHAnsi" w:cstheme="majorHAnsi"/>
          <w:u w:val="single"/>
        </w:rPr>
        <w:t xml:space="preserve"> aim to </w:t>
      </w:r>
      <w:r w:rsidRPr="007362A9">
        <w:rPr>
          <w:rFonts w:asciiTheme="majorHAnsi" w:hAnsiTheme="majorHAnsi" w:cstheme="majorHAnsi"/>
          <w:highlight w:val="cyan"/>
          <w:u w:val="single"/>
        </w:rPr>
        <w:t xml:space="preserve">increase worker power </w:t>
      </w:r>
      <w:r w:rsidRPr="00C70391">
        <w:rPr>
          <w:rFonts w:asciiTheme="majorHAnsi" w:hAnsiTheme="majorHAnsi" w:cstheme="majorHAnsi"/>
          <w:u w:val="single"/>
        </w:rPr>
        <w:t xml:space="preserve">directly, </w:t>
      </w:r>
      <w:r w:rsidRPr="007362A9">
        <w:rPr>
          <w:rFonts w:asciiTheme="majorHAnsi" w:hAnsiTheme="majorHAnsi" w:cstheme="majorHAnsi"/>
          <w:highlight w:val="cyan"/>
          <w:u w:val="single"/>
        </w:rPr>
        <w:t xml:space="preserve">by providing </w:t>
      </w:r>
      <w:r w:rsidRPr="00660AE5">
        <w:rPr>
          <w:rFonts w:asciiTheme="majorHAnsi" w:hAnsiTheme="majorHAnsi" w:cstheme="majorHAnsi"/>
          <w:u w:val="single"/>
        </w:rPr>
        <w:t>for</w:t>
      </w:r>
      <w:r w:rsidRPr="007362A9">
        <w:rPr>
          <w:rFonts w:asciiTheme="majorHAnsi" w:hAnsiTheme="majorHAnsi" w:cstheme="majorHAnsi"/>
          <w:highlight w:val="cyan"/>
          <w:u w:val="single"/>
        </w:rPr>
        <w:t xml:space="preserve"> and </w:t>
      </w:r>
      <w:r w:rsidRPr="007362A9">
        <w:rPr>
          <w:rFonts w:asciiTheme="majorHAnsi" w:hAnsiTheme="majorHAnsi" w:cstheme="majorHAnsi"/>
          <w:b/>
          <w:bCs/>
          <w:highlight w:val="cyan"/>
          <w:u w:val="single"/>
        </w:rPr>
        <w:t>protecting collective bargaining rights</w:t>
      </w:r>
      <w:r w:rsidRPr="00660AE5">
        <w:rPr>
          <w:rFonts w:asciiTheme="majorHAnsi" w:hAnsiTheme="majorHAnsi" w:cstheme="majorHAnsi"/>
          <w:u w:val="single"/>
        </w:rPr>
        <w:t>, making it easier for workers to leave jobs to search for better options, and other avenues (Marinescu and Rosenfeld 2022).</w:t>
      </w:r>
      <w:r w:rsidRPr="00660AE5">
        <w:rPr>
          <w:rFonts w:asciiTheme="majorHAnsi" w:hAnsiTheme="majorHAnsi" w:cstheme="majorHAnsi"/>
          <w:sz w:val="16"/>
        </w:rPr>
        <w:t xml:space="preserve"> Research has found consistent evidence that unions, for example, raise wages for both member and </w:t>
      </w:r>
      <w:proofErr w:type="gramStart"/>
      <w:r w:rsidRPr="00660AE5">
        <w:rPr>
          <w:rFonts w:asciiTheme="majorHAnsi" w:hAnsiTheme="majorHAnsi" w:cstheme="majorHAnsi"/>
          <w:sz w:val="16"/>
        </w:rPr>
        <w:t>nonmember</w:t>
      </w:r>
      <w:proofErr w:type="gramEnd"/>
      <w:r w:rsidRPr="00660AE5">
        <w:rPr>
          <w:rFonts w:asciiTheme="majorHAnsi" w:hAnsiTheme="majorHAnsi" w:cstheme="majorHAnsi"/>
          <w:sz w:val="16"/>
        </w:rPr>
        <w:t xml:space="preserve"> workers (Fortin, Lemieux, and Lloyd 2021), and modern research typically does not find that these effects come at the expense of firm performance (see, for example, Sojourner et al. 2015). </w:t>
      </w:r>
      <w:r w:rsidRPr="00660AE5">
        <w:rPr>
          <w:rFonts w:asciiTheme="majorHAnsi" w:hAnsiTheme="majorHAnsi" w:cstheme="majorHAnsi"/>
          <w:u w:val="single"/>
        </w:rPr>
        <w:t xml:space="preserve">But </w:t>
      </w:r>
      <w:r w:rsidRPr="00C70391">
        <w:rPr>
          <w:rFonts w:asciiTheme="majorHAnsi" w:hAnsiTheme="majorHAnsi" w:cstheme="majorHAnsi"/>
          <w:u w:val="single"/>
        </w:rPr>
        <w:t xml:space="preserve">trends in </w:t>
      </w:r>
      <w:r w:rsidRPr="00660AE5">
        <w:rPr>
          <w:rFonts w:asciiTheme="majorHAnsi" w:hAnsiTheme="majorHAnsi" w:cstheme="majorHAnsi"/>
          <w:u w:val="single"/>
        </w:rPr>
        <w:t>these</w:t>
      </w:r>
      <w:r w:rsidRPr="007362A9">
        <w:rPr>
          <w:rFonts w:asciiTheme="majorHAnsi" w:hAnsiTheme="majorHAnsi" w:cstheme="majorHAnsi"/>
          <w:highlight w:val="cyan"/>
          <w:u w:val="single"/>
        </w:rPr>
        <w:t xml:space="preserve"> </w:t>
      </w:r>
      <w:r w:rsidRPr="00476266">
        <w:rPr>
          <w:rFonts w:asciiTheme="majorHAnsi" w:hAnsiTheme="majorHAnsi" w:cstheme="majorHAnsi"/>
          <w:highlight w:val="magenta"/>
          <w:u w:val="single"/>
        </w:rPr>
        <w:t>policies have worked against workers</w:t>
      </w:r>
      <w:r w:rsidRPr="00660AE5">
        <w:rPr>
          <w:rFonts w:asciiTheme="majorHAnsi" w:hAnsiTheme="majorHAnsi" w:cstheme="majorHAnsi"/>
          <w:u w:val="single"/>
        </w:rPr>
        <w:t xml:space="preserve"> </w:t>
      </w:r>
      <w:r w:rsidRPr="00C70391">
        <w:rPr>
          <w:rFonts w:asciiTheme="majorHAnsi" w:hAnsiTheme="majorHAnsi" w:cstheme="majorHAnsi"/>
          <w:u w:val="single"/>
        </w:rPr>
        <w:t>over recent decades</w:t>
      </w:r>
      <w:r w:rsidRPr="00660AE5">
        <w:rPr>
          <w:rFonts w:asciiTheme="majorHAnsi" w:hAnsiTheme="majorHAnsi" w:cstheme="majorHAnsi"/>
          <w:u w:val="single"/>
        </w:rPr>
        <w:t xml:space="preserve">. This is best </w:t>
      </w:r>
      <w:r w:rsidRPr="007362A9">
        <w:rPr>
          <w:rFonts w:asciiTheme="majorHAnsi" w:hAnsiTheme="majorHAnsi" w:cstheme="majorHAnsi"/>
          <w:highlight w:val="cyan"/>
          <w:u w:val="single"/>
        </w:rPr>
        <w:t xml:space="preserve">exemplified by </w:t>
      </w:r>
      <w:r w:rsidRPr="00932880">
        <w:rPr>
          <w:rFonts w:asciiTheme="majorHAnsi" w:hAnsiTheme="majorHAnsi" w:cstheme="majorHAnsi"/>
          <w:b/>
          <w:bCs/>
          <w:highlight w:val="magenta"/>
          <w:u w:val="single"/>
        </w:rPr>
        <w:t>declines in unionization</w:t>
      </w:r>
      <w:r w:rsidRPr="00660AE5">
        <w:rPr>
          <w:rFonts w:asciiTheme="majorHAnsi" w:hAnsiTheme="majorHAnsi" w:cstheme="majorHAnsi"/>
          <w:u w:val="single"/>
        </w:rPr>
        <w:t xml:space="preserve"> and union coverage—even as workers voice high levels of support for unions—but is not limited to the failure of policy to support traditional unions.</w:t>
      </w:r>
      <w:r w:rsidRPr="00660AE5">
        <w:rPr>
          <w:rFonts w:asciiTheme="majorHAnsi" w:hAnsiTheme="majorHAnsi" w:cstheme="majorHAnsi"/>
          <w:sz w:val="16"/>
        </w:rPr>
        <w:t xml:space="preserve">21 Declining top marginal tax rates, for example, have also affected bargaining incentives in ways that have likely disadvantaged many workers (Piketty, Saez, and </w:t>
      </w:r>
      <w:proofErr w:type="spellStart"/>
      <w:r w:rsidRPr="00660AE5">
        <w:rPr>
          <w:rFonts w:asciiTheme="majorHAnsi" w:hAnsiTheme="majorHAnsi" w:cstheme="majorHAnsi"/>
          <w:sz w:val="16"/>
        </w:rPr>
        <w:t>Stantcheva</w:t>
      </w:r>
      <w:proofErr w:type="spellEnd"/>
      <w:r w:rsidRPr="00660AE5">
        <w:rPr>
          <w:rFonts w:asciiTheme="majorHAnsi" w:hAnsiTheme="majorHAnsi" w:cstheme="majorHAnsi"/>
          <w:sz w:val="16"/>
        </w:rPr>
        <w:t xml:space="preserve"> 2014). </w:t>
      </w:r>
      <w:r w:rsidRPr="00660AE5">
        <w:rPr>
          <w:rFonts w:asciiTheme="majorHAnsi" w:hAnsiTheme="majorHAnsi" w:cstheme="majorHAnsi"/>
          <w:u w:val="single"/>
        </w:rPr>
        <w:t xml:space="preserve">Overall, </w:t>
      </w:r>
      <w:r w:rsidRPr="007362A9">
        <w:rPr>
          <w:rFonts w:asciiTheme="majorHAnsi" w:hAnsiTheme="majorHAnsi" w:cstheme="majorHAnsi"/>
          <w:b/>
          <w:bCs/>
          <w:highlight w:val="cyan"/>
          <w:u w:val="single"/>
        </w:rPr>
        <w:t>workers’ lack of power</w:t>
      </w:r>
      <w:r w:rsidRPr="00660AE5">
        <w:rPr>
          <w:rFonts w:asciiTheme="majorHAnsi" w:hAnsiTheme="majorHAnsi" w:cstheme="majorHAnsi"/>
          <w:u w:val="single"/>
        </w:rPr>
        <w:t xml:space="preserve"> </w:t>
      </w:r>
      <w:r w:rsidRPr="007362A9">
        <w:rPr>
          <w:rFonts w:asciiTheme="majorHAnsi" w:hAnsiTheme="majorHAnsi" w:cstheme="majorHAnsi"/>
          <w:highlight w:val="cyan"/>
          <w:u w:val="single"/>
        </w:rPr>
        <w:t>has</w:t>
      </w:r>
      <w:r w:rsidRPr="00660AE5">
        <w:rPr>
          <w:rFonts w:asciiTheme="majorHAnsi" w:hAnsiTheme="majorHAnsi" w:cstheme="majorHAnsi"/>
          <w:u w:val="single"/>
        </w:rPr>
        <w:t xml:space="preserve"> had </w:t>
      </w:r>
      <w:r w:rsidRPr="007362A9">
        <w:rPr>
          <w:rFonts w:asciiTheme="majorHAnsi" w:hAnsiTheme="majorHAnsi" w:cstheme="majorHAnsi"/>
          <w:highlight w:val="cyan"/>
          <w:u w:val="single"/>
        </w:rPr>
        <w:t>direct effects on economic security and</w:t>
      </w:r>
      <w:r w:rsidRPr="00660AE5">
        <w:rPr>
          <w:rFonts w:asciiTheme="majorHAnsi" w:hAnsiTheme="majorHAnsi" w:cstheme="majorHAnsi"/>
          <w:u w:val="single"/>
        </w:rPr>
        <w:t xml:space="preserve"> has </w:t>
      </w:r>
      <w:r w:rsidRPr="007362A9">
        <w:rPr>
          <w:rFonts w:asciiTheme="majorHAnsi" w:hAnsiTheme="majorHAnsi" w:cstheme="majorHAnsi"/>
          <w:highlight w:val="cyan"/>
          <w:u w:val="single"/>
        </w:rPr>
        <w:t>undermined worker</w:t>
      </w:r>
      <w:r w:rsidRPr="00660AE5">
        <w:rPr>
          <w:rFonts w:asciiTheme="majorHAnsi" w:hAnsiTheme="majorHAnsi" w:cstheme="majorHAnsi"/>
          <w:u w:val="single"/>
        </w:rPr>
        <w:t xml:space="preserve"> agency and </w:t>
      </w:r>
      <w:r w:rsidRPr="007362A9">
        <w:rPr>
          <w:rFonts w:asciiTheme="majorHAnsi" w:hAnsiTheme="majorHAnsi" w:cstheme="majorHAnsi"/>
          <w:highlight w:val="cyan"/>
          <w:u w:val="single"/>
        </w:rPr>
        <w:t xml:space="preserve">autonomy </w:t>
      </w:r>
      <w:r w:rsidRPr="00660AE5">
        <w:rPr>
          <w:rFonts w:asciiTheme="majorHAnsi" w:hAnsiTheme="majorHAnsi" w:cstheme="majorHAnsi"/>
          <w:u w:val="single"/>
        </w:rPr>
        <w:t xml:space="preserve">at work and in labor markets, </w:t>
      </w:r>
      <w:r w:rsidRPr="007362A9">
        <w:rPr>
          <w:rFonts w:asciiTheme="majorHAnsi" w:hAnsiTheme="majorHAnsi" w:cstheme="majorHAnsi"/>
          <w:highlight w:val="cyan"/>
          <w:u w:val="single"/>
        </w:rPr>
        <w:t xml:space="preserve">magnifying how </w:t>
      </w:r>
      <w:r w:rsidRPr="007362A9">
        <w:rPr>
          <w:rFonts w:asciiTheme="majorHAnsi" w:hAnsiTheme="majorHAnsi" w:cstheme="majorHAnsi"/>
          <w:b/>
          <w:bCs/>
          <w:highlight w:val="cyan"/>
          <w:u w:val="single"/>
        </w:rPr>
        <w:t>insecure work is</w:t>
      </w:r>
      <w:r w:rsidRPr="00660AE5">
        <w:rPr>
          <w:rFonts w:asciiTheme="majorHAnsi" w:hAnsiTheme="majorHAnsi" w:cstheme="majorHAnsi"/>
          <w:u w:val="single"/>
        </w:rPr>
        <w:t xml:space="preserve"> and can feel.</w:t>
      </w:r>
    </w:p>
    <w:p w14:paraId="422202E0" w14:textId="77777777" w:rsidR="00823431" w:rsidRPr="00660AE5" w:rsidRDefault="00823431" w:rsidP="00823431">
      <w:pPr>
        <w:pStyle w:val="Heading4"/>
        <w:rPr>
          <w:rFonts w:asciiTheme="majorHAnsi" w:hAnsiTheme="majorHAnsi" w:cstheme="majorHAnsi"/>
        </w:rPr>
      </w:pPr>
      <w:r>
        <w:rPr>
          <w:rFonts w:asciiTheme="majorHAnsi" w:hAnsiTheme="majorHAnsi" w:cstheme="majorHAnsi"/>
        </w:rPr>
        <w:t xml:space="preserve">AFF </w:t>
      </w:r>
      <w:proofErr w:type="spellStart"/>
      <w:r>
        <w:rPr>
          <w:rFonts w:asciiTheme="majorHAnsi" w:hAnsiTheme="majorHAnsi" w:cstheme="majorHAnsi"/>
        </w:rPr>
        <w:t>uq</w:t>
      </w:r>
      <w:proofErr w:type="spellEnd"/>
      <w:r>
        <w:rPr>
          <w:rFonts w:asciiTheme="majorHAnsi" w:hAnsiTheme="majorHAnsi" w:cstheme="majorHAnsi"/>
        </w:rPr>
        <w:t xml:space="preserve"> is that unions are low in the US now – however, Carini concludes that codetermination only workers in countries with robust unions AND that </w:t>
      </w:r>
      <w:proofErr w:type="gramStart"/>
      <w:r>
        <w:rPr>
          <w:rFonts w:asciiTheme="majorHAnsi" w:hAnsiTheme="majorHAnsi" w:cstheme="majorHAnsi"/>
        </w:rPr>
        <w:t>all of</w:t>
      </w:r>
      <w:proofErr w:type="gramEnd"/>
      <w:r>
        <w:rPr>
          <w:rFonts w:asciiTheme="majorHAnsi" w:hAnsiTheme="majorHAnsi" w:cstheme="majorHAnsi"/>
        </w:rPr>
        <w:t xml:space="preserve"> their studies overfocus on companies. </w:t>
      </w:r>
    </w:p>
    <w:p w14:paraId="2DD511BC" w14:textId="77777777" w:rsidR="00823431" w:rsidRDefault="00823431" w:rsidP="00823431">
      <w:pPr>
        <w:rPr>
          <w:rFonts w:asciiTheme="majorHAnsi" w:hAnsiTheme="majorHAnsi" w:cstheme="majorHAnsi"/>
        </w:rPr>
      </w:pPr>
      <w:r>
        <w:rPr>
          <w:rStyle w:val="Style13ptBold"/>
          <w:rFonts w:asciiTheme="majorHAnsi" w:hAnsiTheme="majorHAnsi" w:cstheme="majorHAnsi"/>
        </w:rPr>
        <w:t>1AC C</w:t>
      </w:r>
      <w:r w:rsidRPr="00660AE5">
        <w:rPr>
          <w:rStyle w:val="Style13ptBold"/>
          <w:rFonts w:asciiTheme="majorHAnsi" w:hAnsiTheme="majorHAnsi" w:cstheme="majorHAnsi"/>
        </w:rPr>
        <w:t>arini 25</w:t>
      </w:r>
      <w:r w:rsidRPr="00660AE5">
        <w:rPr>
          <w:rFonts w:asciiTheme="majorHAnsi" w:hAnsiTheme="majorHAnsi" w:cstheme="majorHAnsi"/>
        </w:rPr>
        <w:t xml:space="preserve"> [Carini, Anthony, J.D. candidate at Southwestern Law School, Staff Editor of the Southwestern Journal of International Law. “CODETERMINATION AS A REMEDY FOR AMERICAN LABOR WOES, OR HOW I LEARNED TO STOP WORRYING AND LOVE THE BOMB”. Southwestern Journal of International Law, Article 7. https://www.swlaw.edu/sites/default/files/2025-04/Article%207%20-%20Carini.pdf, </w:t>
      </w:r>
      <w:proofErr w:type="spellStart"/>
      <w:r w:rsidRPr="00660AE5">
        <w:rPr>
          <w:rFonts w:asciiTheme="majorHAnsi" w:hAnsiTheme="majorHAnsi" w:cstheme="majorHAnsi"/>
        </w:rPr>
        <w:t>skc</w:t>
      </w:r>
      <w:proofErr w:type="spellEnd"/>
      <w:r w:rsidRPr="00660AE5">
        <w:rPr>
          <w:rFonts w:asciiTheme="majorHAnsi" w:hAnsiTheme="majorHAnsi" w:cstheme="majorHAnsi"/>
        </w:rPr>
        <w:t>]</w:t>
      </w:r>
    </w:p>
    <w:p w14:paraId="62162246" w14:textId="77777777" w:rsidR="00823431" w:rsidRPr="00C075A8" w:rsidRDefault="00823431" w:rsidP="00823431">
      <w:pPr>
        <w:rPr>
          <w:sz w:val="8"/>
        </w:rPr>
      </w:pPr>
      <w:r w:rsidRPr="00C075A8">
        <w:rPr>
          <w:u w:val="single"/>
        </w:rPr>
        <w:t xml:space="preserve">Most of the </w:t>
      </w:r>
      <w:r w:rsidRPr="00C075A8">
        <w:rPr>
          <w:highlight w:val="magenta"/>
          <w:u w:val="single"/>
        </w:rPr>
        <w:t>studies on the impacts of codetermination focus on the companies themselves rather than the work</w:t>
      </w:r>
      <w:r w:rsidRPr="00C075A8">
        <w:rPr>
          <w:u w:val="single"/>
        </w:rPr>
        <w:t>ers</w:t>
      </w:r>
      <w:r w:rsidRPr="00C075A8">
        <w:rPr>
          <w:sz w:val="8"/>
        </w:rPr>
        <w:t xml:space="preserve">. A recent study published in the Journal of Law and Political Economy investigated the impact of both company level and workplace level codetermination in a handful of European countries though. </w:t>
      </w:r>
      <w:r w:rsidRPr="00C075A8">
        <w:rPr>
          <w:u w:val="single"/>
        </w:rPr>
        <w:t xml:space="preserve">It concluded that even though most codetermination systems only afford workers a minority of seats on </w:t>
      </w:r>
      <w:proofErr w:type="gramStart"/>
      <w:r w:rsidRPr="00C075A8">
        <w:rPr>
          <w:u w:val="single"/>
        </w:rPr>
        <w:t>the board</w:t>
      </w:r>
      <w:proofErr w:type="gramEnd"/>
      <w:r w:rsidRPr="00C075A8">
        <w:rPr>
          <w:u w:val="single"/>
        </w:rPr>
        <w:t>, there are still small positive impacts on wage levels and subjective job quality.</w:t>
      </w:r>
      <w:r w:rsidRPr="00C075A8">
        <w:rPr>
          <w:sz w:val="8"/>
        </w:rPr>
        <w:t xml:space="preserve"> </w:t>
      </w:r>
      <w:r w:rsidRPr="00C075A8">
        <w:rPr>
          <w:b/>
          <w:bCs/>
          <w:u w:val="single"/>
        </w:rPr>
        <w:t xml:space="preserve">It is </w:t>
      </w:r>
      <w:r w:rsidRPr="00C075A8">
        <w:rPr>
          <w:b/>
          <w:bCs/>
          <w:highlight w:val="magenta"/>
          <w:u w:val="single"/>
        </w:rPr>
        <w:t>important to note, however, that each</w:t>
      </w:r>
      <w:r w:rsidRPr="00C075A8">
        <w:rPr>
          <w:b/>
          <w:bCs/>
          <w:u w:val="single"/>
        </w:rPr>
        <w:t xml:space="preserve"> of the </w:t>
      </w:r>
      <w:r w:rsidRPr="00C075A8">
        <w:rPr>
          <w:b/>
          <w:bCs/>
          <w:highlight w:val="magenta"/>
          <w:u w:val="single"/>
        </w:rPr>
        <w:t>codetermination</w:t>
      </w:r>
      <w:r w:rsidRPr="00C075A8">
        <w:rPr>
          <w:b/>
          <w:bCs/>
          <w:u w:val="single"/>
        </w:rPr>
        <w:t xml:space="preserve"> </w:t>
      </w:r>
      <w:r w:rsidRPr="00C075A8">
        <w:rPr>
          <w:b/>
          <w:bCs/>
          <w:highlight w:val="magenta"/>
          <w:u w:val="single"/>
        </w:rPr>
        <w:t>countries</w:t>
      </w:r>
      <w:r w:rsidRPr="00C075A8">
        <w:rPr>
          <w:b/>
          <w:bCs/>
          <w:u w:val="single"/>
        </w:rPr>
        <w:t xml:space="preserve"> </w:t>
      </w:r>
      <w:r w:rsidRPr="00C075A8">
        <w:rPr>
          <w:b/>
          <w:bCs/>
          <w:highlight w:val="magenta"/>
          <w:u w:val="single"/>
        </w:rPr>
        <w:t xml:space="preserve">also have comparatively robust union frameworks compared to the U.S. </w:t>
      </w:r>
      <w:r w:rsidRPr="00C075A8">
        <w:rPr>
          <w:b/>
          <w:bCs/>
          <w:u w:val="single"/>
        </w:rPr>
        <w:t xml:space="preserve">The </w:t>
      </w:r>
      <w:r w:rsidRPr="00C075A8">
        <w:rPr>
          <w:b/>
          <w:bCs/>
          <w:highlight w:val="magenta"/>
          <w:u w:val="single"/>
        </w:rPr>
        <w:t>synergy and cooperative culture this has created over time can</w:t>
      </w:r>
      <w:r w:rsidRPr="00C075A8">
        <w:rPr>
          <w:b/>
          <w:bCs/>
          <w:u w:val="single"/>
        </w:rPr>
        <w:t xml:space="preserve"> negatively </w:t>
      </w:r>
      <w:r w:rsidRPr="00C075A8">
        <w:rPr>
          <w:b/>
          <w:bCs/>
          <w:highlight w:val="magenta"/>
          <w:u w:val="single"/>
        </w:rPr>
        <w:t>affect this data</w:t>
      </w:r>
      <w:r w:rsidRPr="00C075A8">
        <w:rPr>
          <w:b/>
          <w:bCs/>
          <w:u w:val="single"/>
        </w:rPr>
        <w:t xml:space="preserve">, as these </w:t>
      </w:r>
      <w:r w:rsidRPr="00C075A8">
        <w:rPr>
          <w:b/>
          <w:bCs/>
          <w:highlight w:val="magenta"/>
          <w:u w:val="single"/>
        </w:rPr>
        <w:t>countries already have strong institutions empowering workers</w:t>
      </w:r>
      <w:r w:rsidRPr="00C075A8">
        <w:rPr>
          <w:b/>
          <w:bCs/>
          <w:u w:val="single"/>
        </w:rPr>
        <w:t>, with or without codetermination.</w:t>
      </w:r>
      <w:r w:rsidRPr="00C075A8">
        <w:rPr>
          <w:sz w:val="8"/>
        </w:rPr>
        <w:t xml:space="preserve"> While the benefits workers reap from codetermination in Europe may be marginal, 154 the benefits in the U.S. could be substantially greater since workers are starting in a situation of greater power imbalance with their employers. </w:t>
      </w:r>
    </w:p>
    <w:p w14:paraId="062DD47D" w14:textId="77777777" w:rsidR="00823431" w:rsidRDefault="00823431" w:rsidP="00823431">
      <w:pPr>
        <w:pStyle w:val="Heading3"/>
      </w:pPr>
      <w:r>
        <w:t>1NC – Consensus</w:t>
      </w:r>
    </w:p>
    <w:p w14:paraId="273D78F5" w14:textId="77777777" w:rsidR="00823431" w:rsidRPr="00932880" w:rsidRDefault="00823431" w:rsidP="00823431">
      <w:pPr>
        <w:pStyle w:val="Heading4"/>
        <w:numPr>
          <w:ilvl w:val="0"/>
          <w:numId w:val="45"/>
        </w:numPr>
      </w:pPr>
      <w:r>
        <w:t xml:space="preserve">They don’t get access to consensus building – worker representation is under 51% (according to c/x) – employers will have no reason to suddenly agree with workers. Inflating the seats at the </w:t>
      </w:r>
      <w:proofErr w:type="gramStart"/>
      <w:r>
        <w:t>table just</w:t>
      </w:r>
      <w:proofErr w:type="gramEnd"/>
      <w:r>
        <w:t xml:space="preserve"> means that workers can sit there, but doesn’t prevent employers from voting against their interests</w:t>
      </w:r>
    </w:p>
    <w:p w14:paraId="7C5615A8" w14:textId="77777777" w:rsidR="00823431" w:rsidRDefault="00823431" w:rsidP="00823431">
      <w:pPr>
        <w:pStyle w:val="Heading4"/>
      </w:pPr>
      <w:r>
        <w:t xml:space="preserve">Even if they do build consensus – Carini says that the employers can overcome the employees – purple. </w:t>
      </w:r>
    </w:p>
    <w:p w14:paraId="0D89D940" w14:textId="77777777" w:rsidR="00823431" w:rsidRPr="00476266" w:rsidRDefault="00823431" w:rsidP="00823431">
      <w:pPr>
        <w:rPr>
          <w:rFonts w:asciiTheme="majorHAnsi" w:hAnsiTheme="majorHAnsi" w:cstheme="majorHAnsi"/>
        </w:rPr>
      </w:pPr>
      <w:r>
        <w:rPr>
          <w:rStyle w:val="Style13ptBold"/>
          <w:rFonts w:asciiTheme="majorHAnsi" w:hAnsiTheme="majorHAnsi" w:cstheme="majorHAnsi"/>
        </w:rPr>
        <w:t>1AC C</w:t>
      </w:r>
      <w:r w:rsidRPr="00660AE5">
        <w:rPr>
          <w:rStyle w:val="Style13ptBold"/>
          <w:rFonts w:asciiTheme="majorHAnsi" w:hAnsiTheme="majorHAnsi" w:cstheme="majorHAnsi"/>
        </w:rPr>
        <w:t>arini 25</w:t>
      </w:r>
      <w:r w:rsidRPr="00660AE5">
        <w:rPr>
          <w:rFonts w:asciiTheme="majorHAnsi" w:hAnsiTheme="majorHAnsi" w:cstheme="majorHAnsi"/>
        </w:rPr>
        <w:t xml:space="preserve"> [Carini, Anthony, J.D. candidate at Southwestern Law School, Staff Editor of the Southwestern Journal of International Law. “CODETERMINATION AS A REMEDY FOR AMERICAN LABOR WOES, OR HOW I LEARNED TO STOP WORRYING AND LOVE THE BOMB”. Southwestern Journal of International Law, Article 7. https://www.swlaw.edu/sites/default/files/2025-04/Article%207%20-%20Carini.pdf, </w:t>
      </w:r>
      <w:proofErr w:type="spellStart"/>
      <w:r w:rsidRPr="00660AE5">
        <w:rPr>
          <w:rFonts w:asciiTheme="majorHAnsi" w:hAnsiTheme="majorHAnsi" w:cstheme="majorHAnsi"/>
        </w:rPr>
        <w:t>skc</w:t>
      </w:r>
      <w:proofErr w:type="spellEnd"/>
      <w:r w:rsidRPr="00660AE5">
        <w:rPr>
          <w:rFonts w:asciiTheme="majorHAnsi" w:hAnsiTheme="majorHAnsi" w:cstheme="majorHAnsi"/>
        </w:rPr>
        <w:t>]</w:t>
      </w:r>
    </w:p>
    <w:p w14:paraId="7C60329B" w14:textId="77777777" w:rsidR="00823431" w:rsidRPr="00476266" w:rsidRDefault="00823431" w:rsidP="00823431">
      <w:r w:rsidRPr="00476266">
        <w:t>At the company level, the Codetermination Act creates a supervisory board composed of employee representatives and shareholders in companies with more than 2,000 employees.</w:t>
      </w:r>
      <w:r>
        <w:t xml:space="preserve"> </w:t>
      </w:r>
      <w:r w:rsidRPr="00476266">
        <w:rPr>
          <w:u w:val="single"/>
        </w:rPr>
        <w:t xml:space="preserve">The </w:t>
      </w:r>
      <w:r w:rsidRPr="00476266">
        <w:rPr>
          <w:highlight w:val="magenta"/>
          <w:u w:val="single"/>
        </w:rPr>
        <w:t>amount of representation on the supervisory board depends</w:t>
      </w:r>
      <w:r w:rsidRPr="00476266">
        <w:rPr>
          <w:u w:val="single"/>
        </w:rPr>
        <w:t xml:space="preserve"> on the size of the company but is always divided equally between employees and shareholders.</w:t>
      </w:r>
      <w:r w:rsidRPr="00476266">
        <w:t xml:space="preserve"> </w:t>
      </w:r>
      <w:r w:rsidRPr="00476266">
        <w:rPr>
          <w:highlight w:val="magenta"/>
          <w:u w:val="single"/>
        </w:rPr>
        <w:t>However</w:t>
      </w:r>
      <w:r w:rsidRPr="00476266">
        <w:rPr>
          <w:u w:val="single"/>
        </w:rPr>
        <w:t xml:space="preserve">, the </w:t>
      </w:r>
      <w:r w:rsidRPr="00476266">
        <w:rPr>
          <w:highlight w:val="magenta"/>
          <w:u w:val="single"/>
        </w:rPr>
        <w:t>supervisory board is chaired by a shareholder whose vote is decisive when there is a deadlock.</w:t>
      </w:r>
      <w:r w:rsidRPr="00476266">
        <w:t xml:space="preserve"> </w:t>
      </w:r>
    </w:p>
    <w:p w14:paraId="3D26A2DD" w14:textId="77777777" w:rsidR="00823431" w:rsidRPr="00823431" w:rsidRDefault="00823431" w:rsidP="00823431"/>
    <w:p w14:paraId="792B1871" w14:textId="77777777" w:rsidR="00D535ED" w:rsidRPr="0023514C" w:rsidRDefault="00D535ED" w:rsidP="00D535ED">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Liberal Humanism DA</w:t>
      </w:r>
    </w:p>
    <w:p w14:paraId="0555A5FC" w14:textId="77777777" w:rsidR="00D535ED" w:rsidRPr="0023514C" w:rsidRDefault="00D535ED" w:rsidP="00D535ED">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Liberal subjectivity is </w:t>
      </w:r>
      <w:r w:rsidRPr="0023514C">
        <w:rPr>
          <w:rFonts w:eastAsia="Times New Roman" w:cs="Times New Roman"/>
          <w:b/>
          <w:iCs/>
          <w:sz w:val="26"/>
          <w:u w:val="single"/>
        </w:rPr>
        <w:t>a military offensive</w:t>
      </w:r>
      <w:r w:rsidRPr="0023514C">
        <w:rPr>
          <w:rFonts w:eastAsia="Times New Roman" w:cs="Times New Roman"/>
          <w:b/>
          <w:iCs/>
          <w:sz w:val="26"/>
        </w:rPr>
        <w:t xml:space="preserve"> against disabled life created through the historical juncture of enslavement, colonization, and the ascendance of capitalism – as extinction asserts itself as an epoch, only a move towards disability that embraces </w:t>
      </w:r>
      <w:r w:rsidRPr="0023514C">
        <w:rPr>
          <w:rFonts w:eastAsia="Times New Roman" w:cs="Times New Roman"/>
          <w:b/>
          <w:iCs/>
          <w:sz w:val="26"/>
          <w:u w:val="single"/>
        </w:rPr>
        <w:t>existential interdependence</w:t>
      </w:r>
      <w:r w:rsidRPr="0023514C">
        <w:rPr>
          <w:rFonts w:eastAsia="Times New Roman" w:cs="Times New Roman"/>
          <w:b/>
          <w:iCs/>
          <w:sz w:val="26"/>
        </w:rPr>
        <w:t xml:space="preserve"> can avert catastrophe in the age of Man. </w:t>
      </w:r>
    </w:p>
    <w:p w14:paraId="41CD5CA2" w14:textId="77777777" w:rsidR="00D535ED" w:rsidRPr="0023514C" w:rsidRDefault="00D535ED" w:rsidP="00D535ED">
      <w:pPr>
        <w:spacing w:line="256" w:lineRule="auto"/>
        <w:rPr>
          <w:rFonts w:eastAsia="Aptos"/>
        </w:rPr>
      </w:pPr>
      <w:r w:rsidRPr="0023514C">
        <w:rPr>
          <w:rFonts w:eastAsia="Aptos"/>
          <w:b/>
          <w:bCs/>
          <w:sz w:val="26"/>
        </w:rPr>
        <w:t>Colebrook 18</w:t>
      </w:r>
      <w:r w:rsidRPr="0023514C">
        <w:rPr>
          <w:rFonts w:eastAsia="Aptos"/>
        </w:rPr>
        <w:t xml:space="preserve"> (Claire Colebrook – Edwin Erle Sparks Professor of English at Pennsylvania State University. “Lives Worth Living: Extinction, Persons, Disability” </w:t>
      </w:r>
      <w:hyperlink r:id="rId9" w:history="1">
        <w:r w:rsidRPr="0023514C">
          <w:rPr>
            <w:rFonts w:ascii="Aptos" w:eastAsia="Aptos" w:hAnsi="Aptos" w:cs="Times New Roman"/>
            <w:color w:val="0563C1" w:themeColor="hyperlink"/>
            <w:u w:val="single"/>
          </w:rPr>
          <w:t>https://pennstate.pure.elsevier.com/en/publications/lives-worth-living-extinction-persons-disability</w:t>
        </w:r>
      </w:hyperlink>
      <w:r w:rsidRPr="0023514C">
        <w:rPr>
          <w:rFonts w:eastAsia="Aptos"/>
        </w:rPr>
        <w:t>, DOA: 5/19/20, ebb)</w:t>
      </w:r>
    </w:p>
    <w:p w14:paraId="7E679381" w14:textId="77777777" w:rsidR="00D535ED" w:rsidRPr="00FB1B8E" w:rsidRDefault="00D535ED" w:rsidP="00D535ED">
      <w:pPr>
        <w:spacing w:line="256" w:lineRule="auto"/>
        <w:rPr>
          <w:rFonts w:eastAsia="Aptos"/>
          <w:sz w:val="16"/>
        </w:rPr>
      </w:pPr>
      <w:r w:rsidRPr="0023514C">
        <w:rPr>
          <w:rFonts w:eastAsia="Aptos"/>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3514C">
        <w:rPr>
          <w:rFonts w:eastAsia="Aptos"/>
          <w:b/>
          <w:iCs/>
          <w:u w:val="single"/>
        </w:rPr>
        <w:t xml:space="preserve">the </w:t>
      </w:r>
      <w:r w:rsidRPr="0023514C">
        <w:rPr>
          <w:rFonts w:eastAsia="Aptos"/>
          <w:b/>
          <w:iCs/>
          <w:highlight w:val="cyan"/>
          <w:u w:val="single"/>
        </w:rPr>
        <w:t>liberal</w:t>
      </w:r>
      <w:r w:rsidRPr="0023514C">
        <w:rPr>
          <w:rFonts w:eastAsia="Aptos"/>
          <w:b/>
          <w:iCs/>
          <w:u w:val="single"/>
        </w:rPr>
        <w:t xml:space="preserve"> tradition of fairness and </w:t>
      </w:r>
      <w:r w:rsidRPr="0023514C">
        <w:rPr>
          <w:rFonts w:eastAsia="Aptos"/>
          <w:b/>
          <w:iCs/>
          <w:highlight w:val="cyan"/>
          <w:u w:val="single"/>
        </w:rPr>
        <w:t>personhood</w:t>
      </w:r>
      <w:r w:rsidRPr="0023514C">
        <w:rPr>
          <w:rFonts w:eastAsia="Aptos"/>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3514C">
        <w:rPr>
          <w:rFonts w:eastAsia="Aptos"/>
          <w:u w:val="single"/>
        </w:rPr>
        <w:t xml:space="preserve">Disability considerations would both enhance and </w:t>
      </w:r>
      <w:r w:rsidRPr="0023514C">
        <w:rPr>
          <w:rFonts w:eastAsia="Aptos"/>
          <w:b/>
          <w:iCs/>
          <w:u w:val="single"/>
        </w:rPr>
        <w:t>extend the range of political compassion</w:t>
      </w:r>
      <w:r w:rsidRPr="0023514C">
        <w:rPr>
          <w:rFonts w:eastAsia="Aptos"/>
          <w:sz w:val="16"/>
        </w:rPr>
        <w:t xml:space="preserve">, </w:t>
      </w:r>
      <w:r w:rsidRPr="0023514C">
        <w:rPr>
          <w:rFonts w:eastAsia="Aptos"/>
          <w:u w:val="single"/>
        </w:rPr>
        <w:t xml:space="preserve">enabling </w:t>
      </w:r>
      <w:r w:rsidRPr="0023514C">
        <w:rPr>
          <w:rFonts w:eastAsia="Aptos"/>
          <w:b/>
          <w:iCs/>
          <w:u w:val="single"/>
        </w:rPr>
        <w:t xml:space="preserve">a notion of </w:t>
      </w:r>
      <w:proofErr w:type="gramStart"/>
      <w:r w:rsidRPr="0023514C">
        <w:rPr>
          <w:rFonts w:eastAsia="Aptos"/>
          <w:b/>
          <w:iCs/>
          <w:u w:val="single"/>
        </w:rPr>
        <w:t>persons</w:t>
      </w:r>
      <w:proofErr w:type="gramEnd"/>
      <w:r w:rsidRPr="0023514C">
        <w:rPr>
          <w:rFonts w:eastAsia="Aptos"/>
          <w:u w:val="single"/>
        </w:rPr>
        <w:t xml:space="preserve"> that</w:t>
      </w:r>
      <w:r w:rsidRPr="0023514C">
        <w:rPr>
          <w:rFonts w:eastAsia="Aptos"/>
          <w:sz w:val="16"/>
        </w:rPr>
        <w:t xml:space="preserve"> </w:t>
      </w:r>
      <w:r w:rsidRPr="0023514C">
        <w:rPr>
          <w:rFonts w:eastAsia="Aptos"/>
          <w:highlight w:val="cyan"/>
          <w:u w:val="single"/>
        </w:rPr>
        <w:t>is</w:t>
      </w:r>
      <w:r w:rsidRPr="0023514C">
        <w:rPr>
          <w:rFonts w:eastAsia="Aptos"/>
          <w:sz w:val="16"/>
        </w:rPr>
        <w:t xml:space="preserve"> </w:t>
      </w:r>
      <w:r w:rsidRPr="0023514C">
        <w:rPr>
          <w:rFonts w:eastAsia="Aptos"/>
          <w:u w:val="single"/>
        </w:rPr>
        <w:t>not</w:t>
      </w:r>
      <w:r w:rsidRPr="0023514C">
        <w:rPr>
          <w:rFonts w:eastAsia="Aptos"/>
          <w:sz w:val="16"/>
        </w:rPr>
        <w:t xml:space="preserve"> merely that of </w:t>
      </w:r>
      <w:r w:rsidRPr="0023514C">
        <w:rPr>
          <w:rFonts w:eastAsia="Aptos"/>
          <w:b/>
          <w:iCs/>
          <w:highlight w:val="cyan"/>
          <w:u w:val="single"/>
        </w:rPr>
        <w:t>the abstract political subject</w:t>
      </w:r>
      <w:r w:rsidRPr="0023514C">
        <w:rPr>
          <w:rFonts w:eastAsia="Aptos"/>
          <w:sz w:val="16"/>
        </w:rPr>
        <w:t xml:space="preserve">, but a being </w:t>
      </w:r>
      <w:r w:rsidRPr="0023514C">
        <w:rPr>
          <w:rFonts w:eastAsia="Aptos"/>
          <w:highlight w:val="cyan"/>
          <w:u w:val="single"/>
        </w:rPr>
        <w:t>with</w:t>
      </w:r>
      <w:r w:rsidRPr="0023514C">
        <w:rPr>
          <w:rFonts w:eastAsia="Aptos"/>
          <w:u w:val="single"/>
        </w:rPr>
        <w:t xml:space="preserve"> </w:t>
      </w:r>
      <w:r w:rsidRPr="0023514C">
        <w:rPr>
          <w:rFonts w:eastAsia="Aptos"/>
          <w:b/>
          <w:iCs/>
          <w:highlight w:val="cyan"/>
          <w:u w:val="single"/>
        </w:rPr>
        <w:t>capacities</w:t>
      </w:r>
      <w:r w:rsidRPr="0023514C">
        <w:rPr>
          <w:rFonts w:eastAsia="Aptos"/>
          <w:highlight w:val="cyan"/>
          <w:u w:val="single"/>
        </w:rPr>
        <w:t xml:space="preserve"> and </w:t>
      </w:r>
      <w:r w:rsidRPr="0023514C">
        <w:rPr>
          <w:rFonts w:eastAsia="Aptos"/>
          <w:b/>
          <w:iCs/>
          <w:highlight w:val="cyan"/>
          <w:u w:val="single"/>
        </w:rPr>
        <w:t>dignity</w:t>
      </w:r>
      <w:r w:rsidRPr="0023514C">
        <w:rPr>
          <w:rFonts w:eastAsia="Aptos"/>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3514C">
        <w:rPr>
          <w:rFonts w:eastAsia="Aptos"/>
          <w:u w:val="single"/>
        </w:rPr>
        <w:t xml:space="preserve">as </w:t>
      </w:r>
      <w:r w:rsidRPr="0023514C">
        <w:rPr>
          <w:rFonts w:eastAsia="Aptos"/>
          <w:highlight w:val="cyan"/>
          <w:u w:val="single"/>
        </w:rPr>
        <w:t>the</w:t>
      </w:r>
      <w:r w:rsidRPr="0023514C">
        <w:rPr>
          <w:rFonts w:eastAsia="Aptos"/>
          <w:u w:val="single"/>
        </w:rPr>
        <w:t xml:space="preserve"> primary or </w:t>
      </w:r>
      <w:r w:rsidRPr="0023514C">
        <w:rPr>
          <w:rFonts w:eastAsia="Aptos"/>
          <w:b/>
          <w:iCs/>
          <w:highlight w:val="cyan"/>
          <w:u w:val="single"/>
        </w:rPr>
        <w:t>transcendental condition</w:t>
      </w:r>
      <w:r w:rsidRPr="0023514C">
        <w:rPr>
          <w:rFonts w:eastAsia="Aptos"/>
          <w:highlight w:val="cyan"/>
          <w:u w:val="single"/>
        </w:rPr>
        <w:t xml:space="preserve"> from which</w:t>
      </w:r>
      <w:r w:rsidRPr="0023514C">
        <w:rPr>
          <w:rFonts w:eastAsia="Aptos"/>
          <w:u w:val="single"/>
        </w:rPr>
        <w:t xml:space="preserve"> the supposedly “normal” person derives, and further to see the long history of </w:t>
      </w:r>
      <w:r w:rsidRPr="0023514C">
        <w:rPr>
          <w:rFonts w:eastAsia="Aptos"/>
          <w:b/>
          <w:iCs/>
          <w:highlight w:val="cyan"/>
          <w:u w:val="single"/>
        </w:rPr>
        <w:t>the “normal” subject</w:t>
      </w:r>
      <w:r w:rsidRPr="0023514C">
        <w:rPr>
          <w:rFonts w:eastAsia="Aptos"/>
          <w:u w:val="single"/>
        </w:rPr>
        <w:t xml:space="preserve"> as</w:t>
      </w:r>
      <w:r w:rsidRPr="0023514C">
        <w:rPr>
          <w:rFonts w:eastAsia="Aptos"/>
          <w:sz w:val="16"/>
        </w:rPr>
        <w:t xml:space="preserve"> </w:t>
      </w:r>
      <w:r w:rsidRPr="0023514C">
        <w:rPr>
          <w:rFonts w:eastAsia="Aptos"/>
          <w:b/>
          <w:iCs/>
          <w:u w:val="single"/>
        </w:rPr>
        <w:t xml:space="preserve">directly </w:t>
      </w:r>
      <w:r w:rsidRPr="0023514C">
        <w:rPr>
          <w:rFonts w:eastAsia="Aptos"/>
          <w:b/>
          <w:iCs/>
          <w:highlight w:val="cyan"/>
          <w:u w:val="single"/>
        </w:rPr>
        <w:t>intertwined</w:t>
      </w:r>
      <w:r w:rsidRPr="0023514C">
        <w:rPr>
          <w:rFonts w:eastAsia="Aptos"/>
          <w:sz w:val="16"/>
          <w:highlight w:val="cyan"/>
        </w:rPr>
        <w:t xml:space="preserve"> </w:t>
      </w:r>
      <w:r w:rsidRPr="0023514C">
        <w:rPr>
          <w:rFonts w:eastAsia="Aptos"/>
          <w:highlight w:val="cyan"/>
          <w:u w:val="single"/>
        </w:rPr>
        <w:t>with</w:t>
      </w:r>
      <w:r w:rsidRPr="0023514C">
        <w:rPr>
          <w:rFonts w:eastAsia="Aptos"/>
          <w:sz w:val="16"/>
        </w:rPr>
        <w:t xml:space="preserve"> the </w:t>
      </w:r>
      <w:r w:rsidRPr="0023514C">
        <w:rPr>
          <w:rFonts w:eastAsia="Aptos"/>
          <w:b/>
          <w:iCs/>
          <w:highlight w:val="cyan"/>
          <w:u w:val="single"/>
        </w:rPr>
        <w:t>accelerated extinction</w:t>
      </w:r>
      <w:r w:rsidRPr="0023514C">
        <w:rPr>
          <w:rFonts w:eastAsia="Aptos"/>
          <w:sz w:val="16"/>
        </w:rPr>
        <w:t xml:space="preserve"> of humans and non-humans. If one considers the subject of capacities from which Nussbaum begins her critique – </w:t>
      </w:r>
      <w:r w:rsidRPr="0023514C">
        <w:rPr>
          <w:rFonts w:eastAsia="Aptos"/>
          <w:u w:val="single"/>
        </w:rPr>
        <w:t>the liberal person</w:t>
      </w:r>
      <w:r w:rsidRPr="0023514C">
        <w:rPr>
          <w:rFonts w:eastAsia="Aptos"/>
          <w:sz w:val="16"/>
        </w:rPr>
        <w:t xml:space="preserve">, </w:t>
      </w:r>
      <w:r w:rsidRPr="0023514C">
        <w:rPr>
          <w:rFonts w:eastAsia="Aptos"/>
          <w:u w:val="single"/>
        </w:rPr>
        <w:t>blessed with reason</w:t>
      </w:r>
      <w:r w:rsidRPr="0023514C">
        <w:rPr>
          <w:rFonts w:eastAsia="Aptos"/>
          <w:sz w:val="16"/>
        </w:rPr>
        <w:t xml:space="preserve">, autonomy, “favorable” social conditions </w:t>
      </w:r>
      <w:r w:rsidRPr="0023514C">
        <w:rPr>
          <w:rFonts w:eastAsia="Aptos"/>
          <w:u w:val="single"/>
        </w:rPr>
        <w:t>and an enlightened milieu of political deliberation</w:t>
      </w:r>
      <w:r w:rsidRPr="0023514C">
        <w:rPr>
          <w:rFonts w:eastAsia="Aptos"/>
          <w:sz w:val="16"/>
        </w:rPr>
        <w:t xml:space="preserve"> – one would </w:t>
      </w:r>
      <w:r w:rsidRPr="0023514C">
        <w:rPr>
          <w:rFonts w:eastAsia="Aptos"/>
          <w:b/>
          <w:iCs/>
          <w:u w:val="single"/>
        </w:rPr>
        <w:t>need</w:t>
      </w:r>
      <w:r w:rsidRPr="0023514C">
        <w:rPr>
          <w:rFonts w:eastAsia="Aptos"/>
          <w:sz w:val="16"/>
        </w:rPr>
        <w:t xml:space="preserve"> to recognize </w:t>
      </w:r>
      <w:r w:rsidRPr="0023514C">
        <w:rPr>
          <w:rFonts w:eastAsia="Aptos"/>
          <w:u w:val="single"/>
        </w:rPr>
        <w:t xml:space="preserve">the long history of </w:t>
      </w:r>
      <w:r w:rsidRPr="0023514C">
        <w:rPr>
          <w:rFonts w:eastAsia="Aptos"/>
          <w:b/>
          <w:iCs/>
          <w:highlight w:val="cyan"/>
          <w:u w:val="single"/>
        </w:rPr>
        <w:t>enslavement</w:t>
      </w:r>
      <w:r w:rsidRPr="0023514C">
        <w:rPr>
          <w:rFonts w:eastAsia="Aptos"/>
          <w:sz w:val="16"/>
        </w:rPr>
        <w:t xml:space="preserve"> (of humans and non-humans), </w:t>
      </w:r>
      <w:r w:rsidRPr="0023514C">
        <w:rPr>
          <w:rFonts w:eastAsia="Aptos"/>
          <w:b/>
          <w:iCs/>
          <w:highlight w:val="cyan"/>
          <w:u w:val="single"/>
        </w:rPr>
        <w:t>exploitation</w:t>
      </w:r>
      <w:r w:rsidRPr="0023514C">
        <w:rPr>
          <w:rFonts w:eastAsia="Aptos"/>
          <w:u w:val="single"/>
        </w:rPr>
        <w:t xml:space="preserve">, </w:t>
      </w:r>
      <w:r w:rsidRPr="0023514C">
        <w:rPr>
          <w:rFonts w:eastAsia="Aptos"/>
          <w:b/>
          <w:iCs/>
          <w:highlight w:val="cyan"/>
          <w:u w:val="single"/>
        </w:rPr>
        <w:t>appropriation</w:t>
      </w:r>
      <w:r w:rsidRPr="0023514C">
        <w:rPr>
          <w:rFonts w:eastAsia="Aptos"/>
          <w:highlight w:val="cyan"/>
          <w:u w:val="single"/>
        </w:rPr>
        <w:t xml:space="preserve"> and </w:t>
      </w:r>
      <w:r w:rsidRPr="0023514C">
        <w:rPr>
          <w:rFonts w:eastAsia="Aptos"/>
          <w:b/>
          <w:iCs/>
          <w:highlight w:val="cyan"/>
          <w:u w:val="single"/>
        </w:rPr>
        <w:t>colonization</w:t>
      </w:r>
      <w:r w:rsidRPr="0023514C">
        <w:rPr>
          <w:rFonts w:eastAsia="Aptos"/>
          <w:u w:val="single"/>
        </w:rPr>
        <w:t xml:space="preserve"> that </w:t>
      </w:r>
      <w:r w:rsidRPr="0023514C">
        <w:rPr>
          <w:rFonts w:eastAsia="Aptos"/>
          <w:b/>
          <w:iCs/>
          <w:highlight w:val="cyan"/>
          <w:u w:val="single"/>
        </w:rPr>
        <w:t>made</w:t>
      </w:r>
      <w:r w:rsidRPr="0023514C">
        <w:rPr>
          <w:rFonts w:eastAsia="Aptos"/>
          <w:b/>
          <w:iCs/>
          <w:u w:val="single"/>
        </w:rPr>
        <w:t xml:space="preserve"> even the thought of the just </w:t>
      </w:r>
      <w:r w:rsidRPr="0023514C">
        <w:rPr>
          <w:rFonts w:eastAsia="Aptos"/>
          <w:b/>
          <w:iCs/>
          <w:highlight w:val="cyan"/>
          <w:u w:val="single"/>
        </w:rPr>
        <w:t>society possible</w:t>
      </w:r>
      <w:r w:rsidRPr="0023514C">
        <w:rPr>
          <w:rFonts w:eastAsia="Aptos"/>
          <w:u w:val="single"/>
        </w:rPr>
        <w:t xml:space="preserve">. </w:t>
      </w:r>
      <w:r w:rsidRPr="0023514C">
        <w:rPr>
          <w:rFonts w:eastAsia="Aptos"/>
          <w:highlight w:val="cyan"/>
          <w:u w:val="single"/>
        </w:rPr>
        <w:t xml:space="preserve">Disability is </w:t>
      </w:r>
      <w:r w:rsidRPr="0023514C">
        <w:rPr>
          <w:rFonts w:eastAsia="Aptos"/>
          <w:b/>
          <w:iCs/>
          <w:highlight w:val="cyan"/>
          <w:u w:val="single"/>
        </w:rPr>
        <w:t xml:space="preserve">not </w:t>
      </w:r>
      <w:r w:rsidRPr="0023514C">
        <w:rPr>
          <w:rFonts w:eastAsia="Aptos"/>
          <w:b/>
          <w:iCs/>
          <w:u w:val="single"/>
        </w:rPr>
        <w:t xml:space="preserve">an </w:t>
      </w:r>
      <w:proofErr w:type="gramStart"/>
      <w:r w:rsidRPr="0023514C">
        <w:rPr>
          <w:rFonts w:eastAsia="Aptos"/>
          <w:b/>
          <w:iCs/>
          <w:highlight w:val="cyan"/>
          <w:u w:val="single"/>
        </w:rPr>
        <w:t>added on</w:t>
      </w:r>
      <w:proofErr w:type="gramEnd"/>
      <w:r w:rsidRPr="0023514C">
        <w:rPr>
          <w:rFonts w:eastAsia="Aptos"/>
          <w:b/>
          <w:iCs/>
          <w:u w:val="single"/>
        </w:rPr>
        <w:t xml:space="preserve"> concern</w:t>
      </w:r>
      <w:r w:rsidRPr="0023514C">
        <w:rPr>
          <w:rFonts w:eastAsia="Aptos"/>
          <w:u w:val="single"/>
        </w:rPr>
        <w:t xml:space="preserve"> </w:t>
      </w:r>
      <w:r w:rsidRPr="0023514C">
        <w:rPr>
          <w:rFonts w:eastAsia="Aptos"/>
          <w:highlight w:val="cyan"/>
          <w:u w:val="single"/>
        </w:rPr>
        <w:t>but</w:t>
      </w:r>
      <w:r w:rsidRPr="0023514C">
        <w:rPr>
          <w:rFonts w:eastAsia="Aptos"/>
          <w:u w:val="single"/>
        </w:rPr>
        <w:t xml:space="preserve"> is </w:t>
      </w:r>
      <w:r w:rsidRPr="0023514C">
        <w:rPr>
          <w:rFonts w:eastAsia="Aptos"/>
          <w:b/>
          <w:iCs/>
          <w:sz w:val="24"/>
          <w:szCs w:val="24"/>
          <w:highlight w:val="cyan"/>
          <w:u w:val="single"/>
        </w:rPr>
        <w:t>precisely what orients</w:t>
      </w:r>
      <w:r w:rsidRPr="0023514C">
        <w:rPr>
          <w:rFonts w:eastAsia="Aptos"/>
          <w:b/>
          <w:iCs/>
          <w:sz w:val="24"/>
          <w:szCs w:val="24"/>
          <w:u w:val="single"/>
        </w:rPr>
        <w:t xml:space="preserve">, if silently, the problem of </w:t>
      </w:r>
      <w:r w:rsidRPr="0023514C">
        <w:rPr>
          <w:rFonts w:eastAsia="Aptos"/>
          <w:b/>
          <w:iCs/>
          <w:sz w:val="24"/>
          <w:szCs w:val="24"/>
          <w:highlight w:val="cyan"/>
          <w:u w:val="single"/>
        </w:rPr>
        <w:t>extinction</w:t>
      </w:r>
      <w:r w:rsidRPr="0023514C">
        <w:rPr>
          <w:rFonts w:eastAsia="Aptos"/>
          <w:sz w:val="16"/>
        </w:rPr>
        <w:t xml:space="preserve">. One might say, that </w:t>
      </w:r>
      <w:r w:rsidRPr="0023514C">
        <w:rPr>
          <w:rFonts w:eastAsia="Aptos"/>
          <w:highlight w:val="cyan"/>
          <w:u w:val="single"/>
        </w:rPr>
        <w:t xml:space="preserve">“human” existence is </w:t>
      </w:r>
      <w:r w:rsidRPr="0023514C">
        <w:rPr>
          <w:rFonts w:eastAsia="Aptos"/>
          <w:b/>
          <w:iCs/>
          <w:highlight w:val="cyan"/>
          <w:u w:val="single"/>
        </w:rPr>
        <w:t>constitutively disabled</w:t>
      </w:r>
      <w:r w:rsidRPr="0023514C">
        <w:rPr>
          <w:rFonts w:eastAsia="Aptos"/>
          <w:sz w:val="16"/>
        </w:rPr>
        <w:t xml:space="preserve"> (or, to follow Bernard Stiegler, that </w:t>
      </w:r>
      <w:r w:rsidRPr="0023514C">
        <w:rPr>
          <w:rFonts w:eastAsia="Aptos"/>
          <w:highlight w:val="cyan"/>
          <w:u w:val="single"/>
        </w:rPr>
        <w:t>its</w:t>
      </w:r>
      <w:r w:rsidRPr="0023514C">
        <w:rPr>
          <w:rFonts w:eastAsia="Aptos"/>
          <w:u w:val="single"/>
        </w:rPr>
        <w:t xml:space="preserve"> </w:t>
      </w:r>
      <w:r w:rsidRPr="0023514C">
        <w:rPr>
          <w:rFonts w:eastAsia="Aptos"/>
          <w:highlight w:val="cyan"/>
          <w:u w:val="single"/>
        </w:rPr>
        <w:t>default</w:t>
      </w:r>
      <w:r w:rsidRPr="0023514C">
        <w:rPr>
          <w:rFonts w:eastAsia="Aptos"/>
          <w:u w:val="single"/>
        </w:rPr>
        <w:t xml:space="preserve"> condition </w:t>
      </w:r>
      <w:r w:rsidRPr="0023514C">
        <w:rPr>
          <w:rFonts w:eastAsia="Aptos"/>
          <w:highlight w:val="cyan"/>
          <w:u w:val="single"/>
        </w:rPr>
        <w:t xml:space="preserve">is </w:t>
      </w:r>
      <w:r w:rsidRPr="0023514C">
        <w:rPr>
          <w:rFonts w:eastAsia="Aptos"/>
          <w:b/>
          <w:iCs/>
          <w:highlight w:val="cyan"/>
          <w:u w:val="single"/>
        </w:rPr>
        <w:t>dependence</w:t>
      </w:r>
      <w:r w:rsidRPr="0023514C">
        <w:rPr>
          <w:rFonts w:eastAsia="Aptos"/>
          <w:highlight w:val="cyan"/>
          <w:u w:val="single"/>
        </w:rPr>
        <w:t xml:space="preserve"> upon</w:t>
      </w:r>
      <w:r w:rsidRPr="0023514C">
        <w:rPr>
          <w:rFonts w:eastAsia="Aptos"/>
          <w:u w:val="single"/>
        </w:rPr>
        <w:t xml:space="preserve"> a broad network of </w:t>
      </w:r>
      <w:r w:rsidRPr="0023514C">
        <w:rPr>
          <w:rFonts w:eastAsia="Aptos"/>
          <w:b/>
          <w:iCs/>
          <w:highlight w:val="cyan"/>
          <w:u w:val="single"/>
        </w:rPr>
        <w:t>technologies and archives that have never been equally distributed</w:t>
      </w:r>
      <w:r w:rsidRPr="0023514C">
        <w:rPr>
          <w:rFonts w:eastAsia="Aptos"/>
          <w:u w:val="single"/>
        </w:rPr>
        <w:t xml:space="preserve"> </w:t>
      </w:r>
      <w:r w:rsidRPr="0023514C">
        <w:rPr>
          <w:rFonts w:eastAsia="Aptos"/>
          <w:sz w:val="16"/>
        </w:rPr>
        <w:t xml:space="preserve">(Stiegler 1998, 122). Further, </w:t>
      </w:r>
      <w:r w:rsidRPr="0023514C">
        <w:rPr>
          <w:rFonts w:eastAsia="Aptos"/>
          <w:b/>
          <w:iCs/>
          <w:sz w:val="24"/>
          <w:szCs w:val="24"/>
          <w:highlight w:val="cyan"/>
          <w:u w:val="single"/>
        </w:rPr>
        <w:t>the capacities that enable the “able” person have</w:t>
      </w:r>
      <w:r w:rsidRPr="0023514C">
        <w:rPr>
          <w:rFonts w:eastAsia="Aptos"/>
          <w:b/>
          <w:iCs/>
          <w:sz w:val="24"/>
          <w:szCs w:val="24"/>
          <w:u w:val="single"/>
        </w:rPr>
        <w:t xml:space="preserve"> cost, and continue to </w:t>
      </w:r>
      <w:r w:rsidRPr="0023514C">
        <w:rPr>
          <w:rFonts w:eastAsia="Aptos"/>
          <w:b/>
          <w:iCs/>
          <w:sz w:val="24"/>
          <w:szCs w:val="24"/>
          <w:highlight w:val="cyan"/>
          <w:u w:val="single"/>
        </w:rPr>
        <w:t>cost, the earth</w:t>
      </w:r>
      <w:r w:rsidRPr="0023514C">
        <w:rPr>
          <w:rFonts w:eastAsia="Aptos"/>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23514C">
        <w:rPr>
          <w:rFonts w:eastAsia="Aptos"/>
          <w:highlight w:val="cyan"/>
          <w:u w:val="single"/>
        </w:rPr>
        <w:t>the</w:t>
      </w:r>
      <w:r w:rsidRPr="0023514C">
        <w:rPr>
          <w:rFonts w:eastAsia="Aptos"/>
          <w:u w:val="single"/>
        </w:rPr>
        <w:t xml:space="preserve"> individual, reflective, deliberative and </w:t>
      </w:r>
      <w:r w:rsidRPr="0023514C">
        <w:rPr>
          <w:rFonts w:eastAsia="Aptos"/>
          <w:b/>
          <w:iCs/>
          <w:highlight w:val="cyan"/>
          <w:u w:val="single"/>
        </w:rPr>
        <w:t>rational subject</w:t>
      </w:r>
      <w:r w:rsidRPr="0023514C">
        <w:rPr>
          <w:rFonts w:eastAsia="Aptos"/>
          <w:sz w:val="16"/>
        </w:rPr>
        <w:t xml:space="preserve">, but to make a claim about a life not worth living is to hint at </w:t>
      </w:r>
      <w:r w:rsidRPr="0023514C">
        <w:rPr>
          <w:rFonts w:eastAsia="Aptos"/>
          <w:u w:val="single"/>
        </w:rPr>
        <w:t xml:space="preserve">the long history that </w:t>
      </w:r>
      <w:r w:rsidRPr="0023514C">
        <w:rPr>
          <w:rFonts w:eastAsia="Aptos"/>
          <w:highlight w:val="cyan"/>
          <w:u w:val="single"/>
        </w:rPr>
        <w:t>will</w:t>
      </w:r>
      <w:r w:rsidRPr="0023514C">
        <w:rPr>
          <w:rFonts w:eastAsia="Aptos"/>
          <w:u w:val="single"/>
        </w:rPr>
        <w:t xml:space="preserve"> </w:t>
      </w:r>
      <w:r w:rsidRPr="0023514C">
        <w:rPr>
          <w:rFonts w:eastAsia="Aptos"/>
          <w:b/>
          <w:iCs/>
          <w:u w:val="single"/>
        </w:rPr>
        <w:t>extinguish</w:t>
      </w:r>
      <w:r w:rsidRPr="0023514C">
        <w:rPr>
          <w:rFonts w:eastAsia="Aptos"/>
          <w:u w:val="single"/>
        </w:rPr>
        <w:t xml:space="preserve">, </w:t>
      </w:r>
      <w:r w:rsidRPr="0023514C">
        <w:rPr>
          <w:rFonts w:eastAsia="Aptos"/>
          <w:b/>
          <w:iCs/>
          <w:highlight w:val="cyan"/>
          <w:u w:val="single"/>
        </w:rPr>
        <w:t>eliminate</w:t>
      </w:r>
      <w:r w:rsidRPr="0023514C">
        <w:rPr>
          <w:rFonts w:eastAsia="Aptos"/>
          <w:u w:val="single"/>
        </w:rPr>
        <w:t xml:space="preserve">, </w:t>
      </w:r>
      <w:r w:rsidRPr="0023514C">
        <w:rPr>
          <w:rFonts w:eastAsia="Aptos"/>
          <w:b/>
          <w:iCs/>
          <w:u w:val="single"/>
        </w:rPr>
        <w:t>harness</w:t>
      </w:r>
      <w:r w:rsidRPr="0023514C">
        <w:rPr>
          <w:rFonts w:eastAsia="Aptos"/>
          <w:u w:val="single"/>
        </w:rPr>
        <w:t xml:space="preserve"> and </w:t>
      </w:r>
      <w:r w:rsidRPr="0023514C">
        <w:rPr>
          <w:rFonts w:eastAsia="Aptos"/>
          <w:b/>
          <w:iCs/>
          <w:u w:val="single"/>
        </w:rPr>
        <w:t>evaluate</w:t>
      </w:r>
      <w:r w:rsidRPr="0023514C">
        <w:rPr>
          <w:rFonts w:eastAsia="Aptos"/>
          <w:u w:val="single"/>
        </w:rPr>
        <w:t xml:space="preserve"> </w:t>
      </w:r>
      <w:r w:rsidRPr="0023514C">
        <w:rPr>
          <w:rFonts w:eastAsia="Aptos"/>
          <w:highlight w:val="cyan"/>
          <w:u w:val="single"/>
        </w:rPr>
        <w:t>unworthy lives</w:t>
      </w:r>
      <w:r w:rsidRPr="0023514C">
        <w:rPr>
          <w:rFonts w:eastAsia="Aptos"/>
          <w:u w:val="single"/>
        </w:rPr>
        <w:t xml:space="preserve">, and will do so precisely </w:t>
      </w:r>
      <w:r w:rsidRPr="0023514C">
        <w:rPr>
          <w:rFonts w:eastAsia="Aptos"/>
          <w:b/>
          <w:iCs/>
          <w:u w:val="single"/>
        </w:rPr>
        <w:t>by way of capacity</w:t>
      </w:r>
      <w:r w:rsidRPr="0023514C">
        <w:rPr>
          <w:rFonts w:eastAsia="Aptos"/>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23514C">
        <w:rPr>
          <w:rFonts w:eastAsia="Aptos"/>
          <w:highlight w:val="cyan"/>
          <w:u w:val="single"/>
        </w:rPr>
        <w:t>util</w:t>
      </w:r>
      <w:r w:rsidRPr="0023514C">
        <w:rPr>
          <w:rFonts w:eastAsia="Aptos"/>
          <w:u w:val="single"/>
        </w:rPr>
        <w:t>itarianism</w:t>
      </w:r>
      <w:r w:rsidRPr="0023514C">
        <w:rPr>
          <w:rFonts w:eastAsia="Aptos"/>
          <w:sz w:val="16"/>
        </w:rPr>
        <w:t xml:space="preserve"> </w:t>
      </w:r>
      <w:r w:rsidRPr="0023514C">
        <w:rPr>
          <w:rFonts w:eastAsia="Aptos"/>
          <w:color w:val="FF0000"/>
          <w:sz w:val="16"/>
        </w:rPr>
        <w:t>might</w:t>
      </w:r>
      <w:r w:rsidRPr="0023514C">
        <w:rPr>
          <w:rFonts w:eastAsia="Aptos"/>
          <w:sz w:val="16"/>
        </w:rPr>
        <w:t xml:space="preserve"> seem to be but one branch of (analytic) philosophy, part of my argument will be that as a conception of the liberal subject of capacity gains ascendency and </w:t>
      </w:r>
      <w:r w:rsidRPr="0023514C">
        <w:rPr>
          <w:rFonts w:eastAsia="Aptos"/>
          <w:highlight w:val="cyan"/>
          <w:u w:val="single"/>
        </w:rPr>
        <w:t>takes on</w:t>
      </w:r>
      <w:r w:rsidRPr="0023514C">
        <w:rPr>
          <w:rFonts w:eastAsia="Aptos"/>
          <w:u w:val="single"/>
        </w:rPr>
        <w:t xml:space="preserve"> increasing </w:t>
      </w:r>
      <w:r w:rsidRPr="0023514C">
        <w:rPr>
          <w:rFonts w:eastAsia="Aptos"/>
          <w:highlight w:val="cyan"/>
          <w:u w:val="single"/>
        </w:rPr>
        <w:t>value</w:t>
      </w:r>
      <w:r w:rsidRPr="0023514C">
        <w:rPr>
          <w:rFonts w:eastAsia="Aptos"/>
          <w:u w:val="single"/>
        </w:rPr>
        <w:t xml:space="preserve"> in neo-liberal arguments for autonomy, and </w:t>
      </w:r>
      <w:r w:rsidRPr="0023514C">
        <w:rPr>
          <w:rFonts w:eastAsia="Aptos"/>
          <w:highlight w:val="cyan"/>
          <w:u w:val="single"/>
        </w:rPr>
        <w:t>as the planet faces</w:t>
      </w:r>
      <w:r w:rsidRPr="0023514C">
        <w:rPr>
          <w:rFonts w:eastAsia="Aptos"/>
          <w:u w:val="single"/>
        </w:rPr>
        <w:t xml:space="preserve"> accelerated and mass </w:t>
      </w:r>
      <w:r w:rsidRPr="0023514C">
        <w:rPr>
          <w:rFonts w:eastAsia="Aptos"/>
          <w:highlight w:val="cyan"/>
          <w:u w:val="single"/>
        </w:rPr>
        <w:t>extinction</w:t>
      </w:r>
      <w:r w:rsidRPr="0023514C">
        <w:rPr>
          <w:rFonts w:eastAsia="Aptos"/>
          <w:u w:val="single"/>
        </w:rPr>
        <w:t>, a utilitarian logic becomes increasingly dominant. Utilitarianism</w:t>
      </w:r>
      <w:r w:rsidRPr="0023514C">
        <w:rPr>
          <w:rFonts w:eastAsia="Aptos"/>
          <w:sz w:val="16"/>
        </w:rPr>
        <w:t xml:space="preserve"> is a motif that will necessarily </w:t>
      </w:r>
      <w:r w:rsidRPr="0023514C">
        <w:rPr>
          <w:rFonts w:eastAsia="Aptos"/>
          <w:u w:val="single"/>
        </w:rPr>
        <w:t>haunt questions of extinction and capacity</w:t>
      </w:r>
      <w:r w:rsidRPr="0023514C">
        <w:rPr>
          <w:rFonts w:eastAsia="Aptos"/>
          <w:sz w:val="16"/>
        </w:rPr>
        <w:t xml:space="preserve">: as resources and the capacity to survive become threatened decisions will need to be made regarding the worth of life. Precisely in this respect it is </w:t>
      </w:r>
      <w:r w:rsidRPr="0023514C">
        <w:rPr>
          <w:rFonts w:eastAsia="Aptos"/>
          <w:u w:val="single"/>
        </w:rPr>
        <w:t>utilitarianism</w:t>
      </w:r>
      <w:r w:rsidRPr="0023514C">
        <w:rPr>
          <w:rFonts w:eastAsia="Aptos"/>
          <w:sz w:val="16"/>
        </w:rPr>
        <w:t xml:space="preserve"> that </w:t>
      </w:r>
      <w:r w:rsidRPr="0023514C">
        <w:rPr>
          <w:rFonts w:eastAsia="Aptos"/>
          <w:u w:val="single"/>
        </w:rPr>
        <w:t>has also articulated</w:t>
      </w:r>
      <w:r w:rsidRPr="0023514C">
        <w:rPr>
          <w:rFonts w:eastAsia="Aptos"/>
          <w:sz w:val="16"/>
        </w:rPr>
        <w:t xml:space="preserve"> the most offensive position on disability. By offensive, here, I am not referring to an affect or emotion, but rather – as in the manner of </w:t>
      </w:r>
      <w:r w:rsidRPr="0023514C">
        <w:rPr>
          <w:rFonts w:eastAsia="Aptos"/>
          <w:b/>
          <w:iCs/>
          <w:sz w:val="32"/>
          <w:szCs w:val="32"/>
          <w:highlight w:val="cyan"/>
          <w:u w:val="single"/>
        </w:rPr>
        <w:t>a military offensive</w:t>
      </w:r>
      <w:r w:rsidRPr="0023514C">
        <w:rPr>
          <w:rFonts w:eastAsia="Aptos"/>
          <w:szCs w:val="32"/>
        </w:rPr>
        <w:t xml:space="preserve"> </w:t>
      </w:r>
      <w:r w:rsidRPr="0023514C">
        <w:rPr>
          <w:rFonts w:eastAsia="Aptos"/>
          <w:sz w:val="16"/>
        </w:rPr>
        <w:t xml:space="preserve">– </w:t>
      </w:r>
      <w:r w:rsidRPr="0023514C">
        <w:rPr>
          <w:rFonts w:eastAsia="Aptos"/>
          <w:u w:val="single"/>
        </w:rPr>
        <w:t xml:space="preserve">a </w:t>
      </w:r>
      <w:r w:rsidRPr="0023514C">
        <w:rPr>
          <w:rFonts w:eastAsia="Aptos"/>
          <w:b/>
          <w:iCs/>
          <w:u w:val="single"/>
        </w:rPr>
        <w:t>direct</w:t>
      </w:r>
      <w:r w:rsidRPr="0023514C">
        <w:rPr>
          <w:rFonts w:eastAsia="Aptos"/>
          <w:u w:val="single"/>
        </w:rPr>
        <w:t xml:space="preserve"> and </w:t>
      </w:r>
      <w:r w:rsidRPr="0023514C">
        <w:rPr>
          <w:rFonts w:eastAsia="Aptos"/>
          <w:b/>
          <w:iCs/>
          <w:u w:val="single"/>
        </w:rPr>
        <w:t xml:space="preserve">forthright </w:t>
      </w:r>
      <w:r w:rsidRPr="0023514C">
        <w:rPr>
          <w:rFonts w:eastAsia="Aptos"/>
          <w:b/>
          <w:iCs/>
          <w:highlight w:val="cyan"/>
          <w:u w:val="single"/>
        </w:rPr>
        <w:t>targeting</w:t>
      </w:r>
      <w:r w:rsidRPr="0023514C">
        <w:rPr>
          <w:rFonts w:eastAsia="Aptos"/>
          <w:highlight w:val="cyan"/>
          <w:u w:val="single"/>
        </w:rPr>
        <w:t xml:space="preserve"> </w:t>
      </w:r>
      <w:r w:rsidRPr="0023514C">
        <w:rPr>
          <w:rFonts w:eastAsia="Aptos"/>
          <w:u w:val="single"/>
        </w:rPr>
        <w:t xml:space="preserve">of </w:t>
      </w:r>
      <w:r w:rsidRPr="0023514C">
        <w:rPr>
          <w:rFonts w:eastAsia="Aptos"/>
          <w:highlight w:val="cyan"/>
          <w:u w:val="single"/>
        </w:rPr>
        <w:t>what has been set aside as “</w:t>
      </w:r>
      <w:r w:rsidRPr="0023514C">
        <w:rPr>
          <w:rFonts w:eastAsia="Aptos"/>
          <w:b/>
          <w:iCs/>
          <w:highlight w:val="cyan"/>
          <w:u w:val="single"/>
        </w:rPr>
        <w:t>disabled</w:t>
      </w:r>
      <w:r w:rsidRPr="0023514C">
        <w:rPr>
          <w:rFonts w:eastAsia="Aptos"/>
          <w:u w:val="single"/>
        </w:rPr>
        <w:t>.</w:t>
      </w:r>
      <w:r w:rsidRPr="0023514C">
        <w:rPr>
          <w:rFonts w:eastAsia="Aptos"/>
          <w:sz w:val="16"/>
        </w:rPr>
        <w:t xml:space="preserve"> Here, it might seem that a utilitarian approach is partial, and that there are other ethical paradigms, which of course there </w:t>
      </w:r>
      <w:proofErr w:type="gramStart"/>
      <w:r w:rsidRPr="0023514C">
        <w:rPr>
          <w:rFonts w:eastAsia="Aptos"/>
          <w:sz w:val="16"/>
        </w:rPr>
        <w:t>are;</w:t>
      </w:r>
      <w:proofErr w:type="gramEnd"/>
      <w:r w:rsidRPr="0023514C">
        <w:rPr>
          <w:rFonts w:eastAsia="Aptos"/>
          <w:sz w:val="16"/>
        </w:rPr>
        <w:t xml:space="preserve"> but I want to argue that the extreme positions that utilitarianism has </w:t>
      </w:r>
      <w:proofErr w:type="gramStart"/>
      <w:r w:rsidRPr="0023514C">
        <w:rPr>
          <w:rFonts w:eastAsia="Aptos"/>
          <w:sz w:val="16"/>
        </w:rPr>
        <w:t>yielded,</w:t>
      </w:r>
      <w:proofErr w:type="gramEnd"/>
      <w:r w:rsidRPr="0023514C">
        <w:rPr>
          <w:rFonts w:eastAsia="Aptos"/>
          <w:sz w:val="16"/>
        </w:rPr>
        <w:t xml:space="preserve">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23514C">
        <w:rPr>
          <w:rFonts w:eastAsia="Aptos"/>
          <w:sz w:val="16"/>
        </w:rPr>
        <w:t>fragile</w:t>
      </w:r>
      <w:proofErr w:type="gramEnd"/>
      <w:r w:rsidRPr="0023514C">
        <w:rPr>
          <w:rFonts w:eastAsia="Aptos"/>
          <w:sz w:val="16"/>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w:t>
      </w:r>
      <w:proofErr w:type="gramStart"/>
      <w:r w:rsidRPr="0023514C">
        <w:rPr>
          <w:rFonts w:eastAsia="Aptos"/>
          <w:sz w:val="16"/>
        </w:rPr>
        <w:t>the life</w:t>
      </w:r>
      <w:proofErr w:type="gramEnd"/>
      <w:r w:rsidRPr="0023514C">
        <w:rPr>
          <w:rFonts w:eastAsia="Aptos"/>
          <w:sz w:val="16"/>
        </w:rPr>
        <w:t xml:space="preserve"> worth living, one </w:t>
      </w:r>
      <w:proofErr w:type="gramStart"/>
      <w:r w:rsidRPr="0023514C">
        <w:rPr>
          <w:rFonts w:eastAsia="Aptos"/>
          <w:sz w:val="16"/>
        </w:rPr>
        <w:t>not reduced</w:t>
      </w:r>
      <w:proofErr w:type="gramEnd"/>
      <w:r w:rsidRPr="0023514C">
        <w:rPr>
          <w:rFonts w:eastAsia="Aptos"/>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23514C">
        <w:rPr>
          <w:rFonts w:eastAsia="Aptos"/>
          <w:u w:val="single"/>
        </w:rPr>
        <w:t xml:space="preserve">the </w:t>
      </w:r>
      <w:r w:rsidRPr="0023514C">
        <w:rPr>
          <w:rFonts w:eastAsia="Aptos"/>
          <w:b/>
          <w:iCs/>
          <w:u w:val="single"/>
        </w:rPr>
        <w:t>exclusion</w:t>
      </w:r>
      <w:r w:rsidRPr="0023514C">
        <w:rPr>
          <w:rFonts w:eastAsia="Aptos"/>
          <w:u w:val="single"/>
        </w:rPr>
        <w:t xml:space="preserve"> of those who do not possess the </w:t>
      </w:r>
      <w:r w:rsidRPr="0023514C">
        <w:rPr>
          <w:rFonts w:eastAsia="Aptos"/>
          <w:b/>
          <w:iCs/>
          <w:u w:val="single"/>
        </w:rPr>
        <w:t>proper potentiality</w:t>
      </w:r>
      <w:r w:rsidRPr="0023514C">
        <w:rPr>
          <w:rFonts w:eastAsia="Aptos"/>
          <w:u w:val="single"/>
        </w:rPr>
        <w:t xml:space="preserve"> of political humanity has been </w:t>
      </w:r>
      <w:r w:rsidRPr="0023514C">
        <w:rPr>
          <w:rFonts w:eastAsia="Aptos"/>
          <w:b/>
          <w:iCs/>
          <w:u w:val="single"/>
        </w:rPr>
        <w:t>at the basis of the history of the Western polity</w:t>
      </w:r>
      <w:r w:rsidRPr="0023514C">
        <w:rPr>
          <w:rFonts w:eastAsia="Aptos"/>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23514C">
        <w:rPr>
          <w:rFonts w:eastAsia="Aptos"/>
          <w:sz w:val="16"/>
        </w:rPr>
        <w:t>those capacities in turn are enabled</w:t>
      </w:r>
      <w:proofErr w:type="gramEnd"/>
      <w:r w:rsidRPr="0023514C">
        <w:rPr>
          <w:rFonts w:eastAsia="Aptos"/>
          <w:sz w:val="16"/>
        </w:rPr>
        <w:t xml:space="preserve"> by a history of technologies and archives upon which “able” subjects are increasingly dependent. At the very least, definitions of proper political </w:t>
      </w:r>
      <w:proofErr w:type="gramStart"/>
      <w:r w:rsidRPr="0023514C">
        <w:rPr>
          <w:rFonts w:eastAsia="Aptos"/>
          <w:sz w:val="16"/>
        </w:rPr>
        <w:t>persons</w:t>
      </w:r>
      <w:proofErr w:type="gramEnd"/>
      <w:r w:rsidRPr="0023514C">
        <w:rPr>
          <w:rFonts w:eastAsia="Aptos"/>
          <w:sz w:val="16"/>
        </w:rPr>
        <w:t xml:space="preserve"> rely upon quite specific capacities that, even in expanded </w:t>
      </w:r>
      <w:proofErr w:type="gramStart"/>
      <w:r w:rsidRPr="0023514C">
        <w:rPr>
          <w:rFonts w:eastAsia="Aptos"/>
          <w:sz w:val="16"/>
        </w:rPr>
        <w:t>scenarios</w:t>
      </w:r>
      <w:proofErr w:type="gramEnd"/>
      <w:r w:rsidRPr="0023514C">
        <w:rPr>
          <w:rFonts w:eastAsia="Aptos"/>
          <w:sz w:val="16"/>
        </w:rPr>
        <w:t xml:space="preserve"> are not all-inclusive. More importantly, </w:t>
      </w:r>
      <w:r w:rsidRPr="0023514C">
        <w:rPr>
          <w:rFonts w:eastAsia="Aptos"/>
          <w:highlight w:val="cyan"/>
          <w:u w:val="single"/>
        </w:rPr>
        <w:t>the</w:t>
      </w:r>
      <w:r w:rsidRPr="0023514C">
        <w:rPr>
          <w:rFonts w:eastAsia="Aptos"/>
          <w:u w:val="single"/>
        </w:rPr>
        <w:t xml:space="preserve"> quite specific </w:t>
      </w:r>
      <w:r w:rsidRPr="0023514C">
        <w:rPr>
          <w:rFonts w:eastAsia="Aptos"/>
          <w:highlight w:val="cyan"/>
          <w:u w:val="single"/>
        </w:rPr>
        <w:t xml:space="preserve">concept of the </w:t>
      </w:r>
      <w:r w:rsidRPr="0023514C">
        <w:rPr>
          <w:rFonts w:eastAsia="Aptos"/>
          <w:b/>
          <w:iCs/>
          <w:highlight w:val="cyan"/>
          <w:u w:val="single"/>
        </w:rPr>
        <w:t>liberal</w:t>
      </w:r>
      <w:r w:rsidRPr="0023514C">
        <w:rPr>
          <w:rFonts w:eastAsia="Aptos"/>
          <w:b/>
          <w:iCs/>
          <w:u w:val="single"/>
        </w:rPr>
        <w:t xml:space="preserve">, deliberative, rational and empathetic </w:t>
      </w:r>
      <w:r w:rsidRPr="0023514C">
        <w:rPr>
          <w:rFonts w:eastAsia="Aptos"/>
          <w:b/>
          <w:iCs/>
          <w:highlight w:val="cyan"/>
          <w:u w:val="single"/>
        </w:rPr>
        <w:t>subject</w:t>
      </w:r>
      <w:r w:rsidRPr="0023514C">
        <w:rPr>
          <w:rFonts w:eastAsia="Aptos"/>
          <w:highlight w:val="cyan"/>
          <w:u w:val="single"/>
        </w:rPr>
        <w:t xml:space="preserve"> depends upon </w:t>
      </w:r>
      <w:r w:rsidRPr="0023514C">
        <w:rPr>
          <w:rFonts w:eastAsia="Aptos"/>
          <w:b/>
          <w:iCs/>
          <w:highlight w:val="cyan"/>
          <w:u w:val="single"/>
        </w:rPr>
        <w:t>a history of “enlightenment”</w:t>
      </w:r>
      <w:r w:rsidRPr="0023514C">
        <w:rPr>
          <w:rFonts w:eastAsia="Aptos"/>
          <w:highlight w:val="cyan"/>
          <w:u w:val="single"/>
        </w:rPr>
        <w:t xml:space="preserve"> that </w:t>
      </w:r>
      <w:r w:rsidRPr="0023514C">
        <w:rPr>
          <w:rFonts w:eastAsia="Aptos"/>
          <w:b/>
          <w:iCs/>
          <w:highlight w:val="cyan"/>
          <w:u w:val="single"/>
        </w:rPr>
        <w:t>disabled many lives</w:t>
      </w:r>
      <w:r w:rsidRPr="0023514C">
        <w:rPr>
          <w:rFonts w:eastAsia="Aptos"/>
          <w:u w:val="single"/>
        </w:rPr>
        <w:t xml:space="preserve">, either </w:t>
      </w:r>
      <w:r w:rsidRPr="0023514C">
        <w:rPr>
          <w:rFonts w:eastAsia="Aptos"/>
          <w:highlight w:val="cyan"/>
          <w:u w:val="single"/>
        </w:rPr>
        <w:t>by</w:t>
      </w:r>
      <w:r w:rsidRPr="0023514C">
        <w:rPr>
          <w:rFonts w:eastAsia="Aptos"/>
          <w:u w:val="single"/>
        </w:rPr>
        <w:t xml:space="preserve"> way of </w:t>
      </w:r>
      <w:r w:rsidRPr="0023514C">
        <w:rPr>
          <w:rFonts w:eastAsia="Aptos"/>
          <w:b/>
          <w:iCs/>
          <w:u w:val="single"/>
        </w:rPr>
        <w:t>exclusion</w:t>
      </w:r>
      <w:r w:rsidRPr="0023514C">
        <w:rPr>
          <w:rFonts w:eastAsia="Aptos"/>
          <w:u w:val="single"/>
        </w:rPr>
        <w:t xml:space="preserve">, </w:t>
      </w:r>
      <w:r w:rsidRPr="0023514C">
        <w:rPr>
          <w:rFonts w:eastAsia="Aptos"/>
          <w:b/>
          <w:iCs/>
          <w:highlight w:val="cyan"/>
          <w:u w:val="single"/>
        </w:rPr>
        <w:t>colonialism</w:t>
      </w:r>
      <w:r w:rsidRPr="0023514C">
        <w:rPr>
          <w:rFonts w:eastAsia="Aptos"/>
          <w:highlight w:val="cyan"/>
          <w:u w:val="single"/>
        </w:rPr>
        <w:t xml:space="preserve">, </w:t>
      </w:r>
      <w:r w:rsidRPr="0023514C">
        <w:rPr>
          <w:rFonts w:eastAsia="Aptos"/>
          <w:b/>
          <w:iCs/>
          <w:highlight w:val="cyan"/>
          <w:u w:val="single"/>
        </w:rPr>
        <w:t>resource depletion</w:t>
      </w:r>
      <w:r w:rsidRPr="0023514C">
        <w:rPr>
          <w:rFonts w:eastAsia="Aptos"/>
          <w:highlight w:val="cyan"/>
          <w:u w:val="single"/>
        </w:rPr>
        <w:t xml:space="preserve">, or </w:t>
      </w:r>
      <w:r w:rsidRPr="0023514C">
        <w:rPr>
          <w:rFonts w:eastAsia="Aptos"/>
          <w:b/>
          <w:iCs/>
          <w:highlight w:val="cyan"/>
          <w:u w:val="single"/>
        </w:rPr>
        <w:t>expropriation</w:t>
      </w:r>
      <w:r w:rsidRPr="0023514C">
        <w:rPr>
          <w:rFonts w:eastAsia="Aptos"/>
          <w:sz w:val="16"/>
        </w:rPr>
        <w:t xml:space="preserve">. </w:t>
      </w:r>
      <w:r w:rsidRPr="0023514C">
        <w:rPr>
          <w:rFonts w:eastAsia="Aptos"/>
          <w:u w:val="single"/>
        </w:rPr>
        <w:t>In a world where not all lives matter</w:t>
      </w:r>
      <w:r w:rsidRPr="0023514C">
        <w:rPr>
          <w:rFonts w:eastAsia="Aptos"/>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23514C">
        <w:rPr>
          <w:rFonts w:eastAsia="Aptos"/>
          <w:sz w:val="16"/>
        </w:rPr>
        <w:t>the life</w:t>
      </w:r>
      <w:proofErr w:type="gramEnd"/>
      <w:r w:rsidRPr="0023514C">
        <w:rPr>
          <w:rFonts w:eastAsia="Aptos"/>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3514C">
        <w:rPr>
          <w:rFonts w:eastAsia="Aptos"/>
          <w:u w:val="single"/>
        </w:rPr>
        <w:t>the planet-destructive history of industrialism and globalism</w:t>
      </w:r>
      <w:r w:rsidRPr="0023514C">
        <w:rPr>
          <w:rFonts w:eastAsia="Aptos"/>
          <w:sz w:val="16"/>
        </w:rPr>
        <w:t xml:space="preserve"> that at once </w:t>
      </w:r>
      <w:r w:rsidRPr="0023514C">
        <w:rPr>
          <w:rFonts w:eastAsia="Aptos"/>
          <w:u w:val="single"/>
        </w:rPr>
        <w:t>enables and disables</w:t>
      </w:r>
      <w:r w:rsidRPr="0023514C">
        <w:rPr>
          <w:rFonts w:eastAsia="Aptos"/>
          <w:sz w:val="16"/>
        </w:rPr>
        <w:t xml:space="preserve"> what has come to be known as </w:t>
      </w:r>
      <w:r w:rsidRPr="0023514C">
        <w:rPr>
          <w:rFonts w:eastAsia="Aptos"/>
          <w:u w:val="single"/>
        </w:rPr>
        <w:t>humanity</w:t>
      </w:r>
      <w:r w:rsidRPr="0023514C">
        <w:rPr>
          <w:rFonts w:eastAsia="Aptos"/>
          <w:sz w:val="16"/>
        </w:rPr>
        <w:t xml:space="preserve">? Could there have been a tradition of “the life worth living” without </w:t>
      </w:r>
      <w:r w:rsidRPr="0023514C">
        <w:rPr>
          <w:rFonts w:eastAsia="Aptos"/>
          <w:b/>
          <w:iCs/>
          <w:u w:val="single"/>
        </w:rPr>
        <w:t>a global industry that generated unworthy and dis-abled lives</w:t>
      </w:r>
      <w:r w:rsidRPr="0023514C">
        <w:rPr>
          <w:rFonts w:eastAsia="Aptos"/>
          <w:sz w:val="16"/>
        </w:rPr>
        <w:t xml:space="preserve">? And </w:t>
      </w:r>
      <w:proofErr w:type="gramStart"/>
      <w:r w:rsidRPr="0023514C">
        <w:rPr>
          <w:rFonts w:eastAsia="Aptos"/>
          <w:sz w:val="16"/>
        </w:rPr>
        <w:t>is</w:t>
      </w:r>
      <w:proofErr w:type="gramEnd"/>
      <w:r w:rsidRPr="0023514C">
        <w:rPr>
          <w:rFonts w:eastAsia="Aptos"/>
          <w:sz w:val="16"/>
        </w:rPr>
        <w:t xml:space="preserve"> not the question of </w:t>
      </w:r>
      <w:proofErr w:type="gramStart"/>
      <w:r w:rsidRPr="0023514C">
        <w:rPr>
          <w:rFonts w:eastAsia="Aptos"/>
          <w:sz w:val="16"/>
        </w:rPr>
        <w:t>the life</w:t>
      </w:r>
      <w:proofErr w:type="gramEnd"/>
      <w:r w:rsidRPr="0023514C">
        <w:rPr>
          <w:rFonts w:eastAsia="Aptos"/>
          <w:sz w:val="16"/>
        </w:rPr>
        <w:t xml:space="preserve"> worth living, the capable </w:t>
      </w:r>
      <w:proofErr w:type="gramStart"/>
      <w:r w:rsidRPr="0023514C">
        <w:rPr>
          <w:rFonts w:eastAsia="Aptos"/>
          <w:sz w:val="16"/>
        </w:rPr>
        <w:t>life,</w:t>
      </w:r>
      <w:proofErr w:type="gramEnd"/>
      <w:r w:rsidRPr="0023514C">
        <w:rPr>
          <w:rFonts w:eastAsia="Aptos"/>
          <w:sz w:val="16"/>
        </w:rPr>
        <w:t xml:space="preserve"> intertwined essentially with dependence and </w:t>
      </w:r>
      <w:proofErr w:type="gramStart"/>
      <w:r w:rsidRPr="0023514C">
        <w:rPr>
          <w:rFonts w:eastAsia="Aptos"/>
          <w:sz w:val="16"/>
        </w:rPr>
        <w:t>incapacity</w:t>
      </w:r>
      <w:proofErr w:type="gramEnd"/>
      <w:r w:rsidRPr="0023514C">
        <w:rPr>
          <w:rFonts w:eastAsia="Aptos"/>
          <w:sz w:val="16"/>
        </w:rPr>
        <w:t xml:space="preserve">? What I want to question here is whether </w:t>
      </w:r>
      <w:proofErr w:type="gramStart"/>
      <w:r w:rsidRPr="0023514C">
        <w:rPr>
          <w:rFonts w:eastAsia="Aptos"/>
          <w:sz w:val="16"/>
        </w:rPr>
        <w:t xml:space="preserve">such a question can have any coherence at all </w:t>
      </w:r>
      <w:r w:rsidRPr="0023514C">
        <w:rPr>
          <w:rFonts w:eastAsia="Aptos"/>
          <w:b/>
          <w:iCs/>
          <w:sz w:val="24"/>
          <w:szCs w:val="24"/>
          <w:highlight w:val="cyan"/>
          <w:u w:val="single"/>
        </w:rPr>
        <w:t>in an epoch of extinction</w:t>
      </w:r>
      <w:proofErr w:type="gramEnd"/>
      <w:r w:rsidRPr="0023514C">
        <w:rPr>
          <w:rFonts w:eastAsia="Aptos"/>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23514C">
        <w:rPr>
          <w:rFonts w:eastAsia="Aptos"/>
          <w:b/>
          <w:iCs/>
          <w:sz w:val="24"/>
          <w:szCs w:val="24"/>
          <w:highlight w:val="cyan"/>
          <w:u w:val="single"/>
        </w:rPr>
        <w:t>all ages are ages of extinction</w:t>
      </w:r>
      <w:r w:rsidRPr="0023514C">
        <w:rPr>
          <w:rFonts w:eastAsia="Aptos"/>
          <w:sz w:val="16"/>
        </w:rPr>
        <w:t xml:space="preserve">. What makes our time – the sixth mass extinction – more intense is that questions that have always haunted political personhood are now becoming more explicit. </w:t>
      </w:r>
      <w:r w:rsidRPr="0023514C">
        <w:rPr>
          <w:rFonts w:eastAsia="Aptos"/>
          <w:u w:val="single"/>
        </w:rPr>
        <w:t xml:space="preserve">The interrelated problem of capacity and extinction has not only determined the human lives that are deemed to be worth </w:t>
      </w:r>
      <w:proofErr w:type="gramStart"/>
      <w:r w:rsidRPr="0023514C">
        <w:rPr>
          <w:rFonts w:eastAsia="Aptos"/>
          <w:u w:val="single"/>
        </w:rPr>
        <w:t>living, but</w:t>
      </w:r>
      <w:proofErr w:type="gramEnd"/>
      <w:r w:rsidRPr="0023514C">
        <w:rPr>
          <w:rFonts w:eastAsia="Aptos"/>
          <w:u w:val="single"/>
        </w:rPr>
        <w:t xml:space="preserve"> has also generated the liberal political person whose autonomy, productivity, super-intelligence and heightened capacity for urbanity is the “Anthropos” of the Anthropocene, the “man” whose cost to the planet is too exorbitant to reckon</w:t>
      </w:r>
      <w:r w:rsidRPr="0023514C">
        <w:rPr>
          <w:rFonts w:eastAsia="Aptos"/>
          <w:sz w:val="16"/>
        </w:rPr>
        <w:t xml:space="preserve"> (Luke 2015). </w:t>
      </w:r>
      <w:r w:rsidRPr="0023514C">
        <w:rPr>
          <w:rFonts w:eastAsia="Aptos"/>
          <w:u w:val="single"/>
        </w:rPr>
        <w:t>When</w:t>
      </w:r>
      <w:r w:rsidRPr="0023514C">
        <w:rPr>
          <w:rFonts w:eastAsia="Aptos"/>
          <w:sz w:val="16"/>
        </w:rPr>
        <w:t xml:space="preserve"> (today) </w:t>
      </w:r>
      <w:r w:rsidRPr="0023514C">
        <w:rPr>
          <w:rFonts w:eastAsia="Aptos"/>
          <w:highlight w:val="cyan"/>
          <w:u w:val="single"/>
        </w:rPr>
        <w:t>util</w:t>
      </w:r>
      <w:r w:rsidRPr="0023514C">
        <w:rPr>
          <w:rFonts w:eastAsia="Aptos"/>
          <w:u w:val="single"/>
        </w:rPr>
        <w:t>itarian</w:t>
      </w:r>
      <w:r w:rsidRPr="0023514C">
        <w:rPr>
          <w:rFonts w:eastAsia="Aptos"/>
          <w:highlight w:val="cyan"/>
          <w:u w:val="single"/>
        </w:rPr>
        <w:t xml:space="preserve"> arguments</w:t>
      </w:r>
      <w:r w:rsidRPr="0023514C">
        <w:rPr>
          <w:rFonts w:eastAsia="Aptos"/>
          <w:sz w:val="16"/>
        </w:rPr>
        <w:t xml:space="preserve"> are explicitly </w:t>
      </w:r>
      <w:proofErr w:type="gramStart"/>
      <w:r w:rsidRPr="0023514C">
        <w:rPr>
          <w:rFonts w:eastAsia="Aptos"/>
          <w:sz w:val="16"/>
        </w:rPr>
        <w:t xml:space="preserve">offensive, </w:t>
      </w:r>
      <w:r w:rsidRPr="0023514C">
        <w:rPr>
          <w:rFonts w:eastAsia="Aptos"/>
          <w:u w:val="single"/>
        </w:rPr>
        <w:t>or</w:t>
      </w:r>
      <w:proofErr w:type="gramEnd"/>
      <w:r w:rsidRPr="0023514C">
        <w:rPr>
          <w:rFonts w:eastAsia="Aptos"/>
          <w:u w:val="single"/>
        </w:rPr>
        <w:t xml:space="preserve"> make the </w:t>
      </w:r>
      <w:r w:rsidRPr="0023514C">
        <w:rPr>
          <w:rFonts w:eastAsia="Aptos"/>
          <w:highlight w:val="cyan"/>
          <w:u w:val="single"/>
        </w:rPr>
        <w:t>claim</w:t>
      </w:r>
      <w:r w:rsidRPr="0023514C">
        <w:rPr>
          <w:rFonts w:eastAsia="Aptos"/>
          <w:u w:val="single"/>
        </w:rPr>
        <w:t xml:space="preserve"> that </w:t>
      </w:r>
      <w:r w:rsidRPr="0023514C">
        <w:rPr>
          <w:rFonts w:eastAsia="Aptos"/>
          <w:b/>
          <w:iCs/>
          <w:highlight w:val="cyan"/>
          <w:u w:val="single"/>
        </w:rPr>
        <w:t>some lives ought not be lived</w:t>
      </w:r>
      <w:r w:rsidRPr="0023514C">
        <w:rPr>
          <w:rFonts w:eastAsia="Aptos"/>
          <w:u w:val="single"/>
        </w:rPr>
        <w:t>, they reveal the offensive (</w:t>
      </w:r>
      <w:r w:rsidRPr="0023514C">
        <w:rPr>
          <w:rFonts w:eastAsia="Aptos"/>
          <w:b/>
          <w:iCs/>
          <w:u w:val="single"/>
        </w:rPr>
        <w:t>combative, polemical, violent, barbaric, sacrificial</w:t>
      </w:r>
      <w:r w:rsidRPr="0023514C">
        <w:rPr>
          <w:rFonts w:eastAsia="Aptos"/>
          <w:u w:val="single"/>
        </w:rPr>
        <w:t xml:space="preserve">) nature of </w:t>
      </w:r>
      <w:proofErr w:type="gramStart"/>
      <w:r w:rsidRPr="0023514C">
        <w:rPr>
          <w:rFonts w:eastAsia="Aptos"/>
          <w:u w:val="single"/>
        </w:rPr>
        <w:t>what</w:t>
      </w:r>
      <w:proofErr w:type="gramEnd"/>
      <w:r w:rsidRPr="0023514C">
        <w:rPr>
          <w:rFonts w:eastAsia="Aptos"/>
          <w:u w:val="single"/>
        </w:rPr>
        <w:t xml:space="preserve"> has called itself </w:t>
      </w:r>
      <w:r w:rsidRPr="0023514C">
        <w:rPr>
          <w:rFonts w:eastAsia="Aptos"/>
          <w:b/>
          <w:iCs/>
          <w:u w:val="single"/>
        </w:rPr>
        <w:t>civilization</w:t>
      </w:r>
      <w:r w:rsidRPr="0023514C">
        <w:rPr>
          <w:rFonts w:eastAsia="Aptos"/>
          <w:sz w:val="16"/>
        </w:rPr>
        <w:t xml:space="preserve">. </w:t>
      </w:r>
      <w:r w:rsidRPr="0023514C">
        <w:rPr>
          <w:rFonts w:eastAsia="Aptos"/>
          <w:u w:val="single"/>
        </w:rPr>
        <w:t xml:space="preserve">If this civilization, today, is </w:t>
      </w:r>
      <w:r w:rsidRPr="0023514C">
        <w:rPr>
          <w:rFonts w:eastAsia="Aptos"/>
          <w:b/>
          <w:iCs/>
          <w:u w:val="single"/>
        </w:rPr>
        <w:t>facing extinction</w:t>
      </w:r>
      <w:r w:rsidRPr="0023514C">
        <w:rPr>
          <w:rFonts w:eastAsia="Aptos"/>
          <w:u w:val="single"/>
        </w:rPr>
        <w:t xml:space="preserve"> </w:t>
      </w:r>
      <w:r w:rsidRPr="0023514C">
        <w:rPr>
          <w:rFonts w:eastAsia="Aptos"/>
          <w:highlight w:val="cyan"/>
          <w:u w:val="single"/>
        </w:rPr>
        <w:t>and</w:t>
      </w:r>
      <w:r w:rsidRPr="0023514C">
        <w:rPr>
          <w:rFonts w:eastAsia="Aptos"/>
          <w:u w:val="single"/>
        </w:rPr>
        <w:t xml:space="preserve"> therefore pressed – more than ever – to </w:t>
      </w:r>
      <w:r w:rsidRPr="0023514C">
        <w:rPr>
          <w:rFonts w:eastAsia="Aptos"/>
          <w:highlight w:val="cyan"/>
          <w:u w:val="single"/>
        </w:rPr>
        <w:t>consider</w:t>
      </w:r>
      <w:r w:rsidRPr="0023514C">
        <w:rPr>
          <w:rFonts w:eastAsia="Aptos"/>
          <w:u w:val="single"/>
        </w:rPr>
        <w:t xml:space="preserve"> ways of “</w:t>
      </w:r>
      <w:r w:rsidRPr="0023514C">
        <w:rPr>
          <w:rFonts w:eastAsia="Aptos"/>
          <w:b/>
          <w:iCs/>
          <w:highlight w:val="cyan"/>
          <w:u w:val="single"/>
        </w:rPr>
        <w:t>weighing lives</w:t>
      </w:r>
      <w:r w:rsidRPr="0023514C">
        <w:rPr>
          <w:rFonts w:eastAsia="Aptos"/>
          <w:u w:val="single"/>
        </w:rPr>
        <w:t>,”</w:t>
      </w:r>
      <w:r w:rsidRPr="0023514C">
        <w:rPr>
          <w:rFonts w:eastAsia="Aptos"/>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3514C">
        <w:rPr>
          <w:rFonts w:eastAsia="Aptos"/>
          <w:b/>
          <w:iCs/>
          <w:u w:val="single"/>
        </w:rPr>
        <w:t>disability runs to the very heart of the extinction-logic that enables the political tradition of the person</w:t>
      </w:r>
      <w:r w:rsidRPr="0023514C">
        <w:rPr>
          <w:rFonts w:eastAsia="Aptos"/>
          <w:sz w:val="16"/>
        </w:rPr>
        <w:t xml:space="preserve">. Both </w:t>
      </w:r>
      <w:r w:rsidRPr="0023514C">
        <w:rPr>
          <w:rFonts w:eastAsia="Aptos"/>
          <w:u w:val="single"/>
        </w:rPr>
        <w:t xml:space="preserve">those who assume that the human species – because of certain capacities – has </w:t>
      </w:r>
      <w:r w:rsidRPr="0023514C">
        <w:rPr>
          <w:rFonts w:eastAsia="Aptos"/>
          <w:b/>
          <w:iCs/>
          <w:u w:val="single"/>
        </w:rPr>
        <w:t>a prima facie right to survive</w:t>
      </w:r>
      <w:r w:rsidRPr="0023514C">
        <w:rPr>
          <w:rFonts w:eastAsia="Aptos"/>
          <w:sz w:val="16"/>
        </w:rPr>
        <w:t xml:space="preserve">, and those who calculate that human life as such is not worth living (for all their seeming extremity) </w:t>
      </w:r>
      <w:r w:rsidRPr="0023514C">
        <w:rPr>
          <w:rFonts w:eastAsia="Aptos"/>
          <w:u w:val="single"/>
        </w:rPr>
        <w:t>are expressions of a broader logic of the proper potentiality of a highly normative conception of human flourishing</w:t>
      </w:r>
      <w:r w:rsidRPr="0023514C">
        <w:rPr>
          <w:rFonts w:eastAsia="Aptos"/>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3514C">
        <w:rPr>
          <w:rFonts w:eastAsia="Aptos"/>
          <w:b/>
          <w:iCs/>
          <w:u w:val="single"/>
        </w:rPr>
        <w:t>Every increase</w:t>
      </w:r>
      <w:r w:rsidRPr="0023514C">
        <w:rPr>
          <w:rFonts w:eastAsia="Aptos"/>
          <w:u w:val="single"/>
        </w:rPr>
        <w:t xml:space="preserve"> in our moral coherence—recognizing the rights of the enslaved, the colonialized, the impoverished, the imprisoned, women, children, LGBTs, the handicapped ...—is </w:t>
      </w:r>
      <w:r w:rsidRPr="0023514C">
        <w:rPr>
          <w:rFonts w:eastAsia="Aptos"/>
          <w:b/>
          <w:iCs/>
          <w:u w:val="single"/>
        </w:rPr>
        <w:t>simultaneously an expansion</w:t>
      </w:r>
      <w:r w:rsidRPr="0023514C">
        <w:rPr>
          <w:rFonts w:eastAsia="Aptos"/>
          <w:u w:val="single"/>
        </w:rPr>
        <w:t xml:space="preserve"> of those to whom we are prepared to offer reasons accounting for our behavior</w:t>
      </w:r>
      <w:r w:rsidRPr="0023514C">
        <w:rPr>
          <w:rFonts w:eastAsia="Aptos"/>
          <w:sz w:val="16"/>
        </w:rPr>
        <w:t xml:space="preserve">. The reasons by which we make our behavior coherent to ourselves </w:t>
      </w:r>
      <w:proofErr w:type="gramStart"/>
      <w:r w:rsidRPr="0023514C">
        <w:rPr>
          <w:rFonts w:eastAsia="Aptos"/>
          <w:sz w:val="16"/>
        </w:rPr>
        <w:t>changes</w:t>
      </w:r>
      <w:proofErr w:type="gramEnd"/>
      <w:r w:rsidRPr="0023514C">
        <w:rPr>
          <w:rFonts w:eastAsia="Aptos"/>
          <w:sz w:val="16"/>
        </w:rPr>
        <w:t xml:space="preserve">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3514C">
        <w:rPr>
          <w:rFonts w:eastAsia="Aptos"/>
          <w:b/>
          <w:iCs/>
          <w:u w:val="single"/>
        </w:rPr>
        <w:t>progress, tends to erase its own tracks as it is integrated into our manifest image and so becomes subsumed in the framework by which we conceive of ourselves</w:t>
      </w:r>
      <w:r w:rsidRPr="0023514C">
        <w:rPr>
          <w:rFonts w:eastAsia="Aptos"/>
          <w:sz w:val="16"/>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23514C">
        <w:rPr>
          <w:rFonts w:eastAsia="Aptos"/>
          <w:sz w:val="16"/>
        </w:rPr>
        <w:t>more and more</w:t>
      </w:r>
      <w:proofErr w:type="gramEnd"/>
      <w:r w:rsidRPr="0023514C">
        <w:rPr>
          <w:rFonts w:eastAsia="Aptos"/>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3514C">
        <w:rPr>
          <w:rFonts w:eastAsia="Aptos"/>
          <w:u w:val="single"/>
        </w:rPr>
        <w:t xml:space="preserve">arguments for the </w:t>
      </w:r>
      <w:r w:rsidRPr="0023514C">
        <w:rPr>
          <w:rFonts w:eastAsia="Aptos"/>
          <w:b/>
          <w:iCs/>
          <w:u w:val="single"/>
        </w:rPr>
        <w:t>extinction</w:t>
      </w:r>
      <w:r w:rsidRPr="0023514C">
        <w:rPr>
          <w:rFonts w:eastAsia="Aptos"/>
          <w:u w:val="single"/>
        </w:rPr>
        <w:t xml:space="preserve"> and annihilation of part or all of humanity also assume </w:t>
      </w:r>
      <w:r w:rsidRPr="0023514C">
        <w:rPr>
          <w:rFonts w:eastAsia="Aptos"/>
          <w:b/>
          <w:iCs/>
          <w:u w:val="single"/>
        </w:rPr>
        <w:t>the value of the person</w:t>
      </w:r>
      <w:r w:rsidRPr="0023514C">
        <w:rPr>
          <w:rFonts w:eastAsia="Aptos"/>
          <w:sz w:val="16"/>
        </w:rPr>
        <w:t xml:space="preserve"> – a single life with its specific coherence, value and meaning. (Not only is such a notion historically and culturally </w:t>
      </w:r>
      <w:proofErr w:type="gramStart"/>
      <w:r w:rsidRPr="0023514C">
        <w:rPr>
          <w:rFonts w:eastAsia="Aptos"/>
          <w:sz w:val="16"/>
        </w:rPr>
        <w:t>specific, and</w:t>
      </w:r>
      <w:proofErr w:type="gramEnd"/>
      <w:r w:rsidRPr="0023514C">
        <w:rPr>
          <w:rFonts w:eastAsia="Aptos"/>
          <w:sz w:val="16"/>
        </w:rPr>
        <w:t xml:space="preserve"> tied to a highly normative conception of human self-awareness; </w:t>
      </w:r>
      <w:r w:rsidRPr="0023514C">
        <w:rPr>
          <w:rFonts w:eastAsia="Aptos"/>
          <w:u w:val="single"/>
        </w:rPr>
        <w:t>it is also this self with an unquestioned right to the “good life” of reflection, reason and self-determination that has generated the Anthropocene.)</w:t>
      </w:r>
      <w:r w:rsidRPr="0023514C">
        <w:rPr>
          <w:rFonts w:eastAsia="Aptos"/>
          <w:sz w:val="16"/>
        </w:rPr>
        <w:t xml:space="preserve"> When this prima facie right to life has been questioned it has, </w:t>
      </w:r>
      <w:proofErr w:type="gramStart"/>
      <w:r w:rsidRPr="0023514C">
        <w:rPr>
          <w:rFonts w:eastAsia="Aptos"/>
          <w:sz w:val="16"/>
        </w:rPr>
        <w:t>more often than not</w:t>
      </w:r>
      <w:proofErr w:type="gramEnd"/>
      <w:r w:rsidRPr="0023514C">
        <w:rPr>
          <w:rFonts w:eastAsia="Aptos"/>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23514C">
        <w:rPr>
          <w:rFonts w:eastAsia="Aptos"/>
          <w:sz w:val="16"/>
        </w:rPr>
        <w:t>persons</w:t>
      </w:r>
      <w:proofErr w:type="gramEnd"/>
      <w:r w:rsidRPr="0023514C">
        <w:rPr>
          <w:rFonts w:eastAsia="Aptos"/>
          <w:sz w:val="16"/>
        </w:rPr>
        <w:t xml:space="preserve"> into being to generate pleasures or </w:t>
      </w:r>
      <w:proofErr w:type="spellStart"/>
      <w:r w:rsidRPr="0023514C">
        <w:rPr>
          <w:rFonts w:eastAsia="Aptos"/>
          <w:sz w:val="16"/>
        </w:rPr>
        <w:t>well being</w:t>
      </w:r>
      <w:proofErr w:type="spellEnd"/>
      <w:r w:rsidRPr="0023514C">
        <w:rPr>
          <w:rFonts w:eastAsia="Aptos"/>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23514C">
        <w:rPr>
          <w:rFonts w:eastAsia="Aptos"/>
          <w:sz w:val="16"/>
        </w:rPr>
        <w:t>should will</w:t>
      </w:r>
      <w:proofErr w:type="gramEnd"/>
      <w:r w:rsidRPr="0023514C">
        <w:rPr>
          <w:rFonts w:eastAsia="Aptos"/>
          <w:sz w:val="16"/>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23514C">
        <w:rPr>
          <w:rFonts w:eastAsia="Aptos"/>
          <w:sz w:val="16"/>
        </w:rPr>
        <w:t>player’’</w:t>
      </w:r>
      <w:proofErr w:type="gramEnd"/>
      <w:r w:rsidRPr="0023514C">
        <w:rPr>
          <w:rFonts w:eastAsia="Aptos"/>
          <w:sz w:val="16"/>
        </w:rPr>
        <w:t xml:space="preserve"> (Singer 1994, 213). This degree of disability does not necessarily </w:t>
      </w:r>
      <w:proofErr w:type="gramStart"/>
      <w:r w:rsidRPr="0023514C">
        <w:rPr>
          <w:rFonts w:eastAsia="Aptos"/>
          <w:sz w:val="16"/>
        </w:rPr>
        <w:t>warrant</w:t>
      </w:r>
      <w:proofErr w:type="gramEnd"/>
      <w:r w:rsidRPr="0023514C">
        <w:rPr>
          <w:rFonts w:eastAsia="Aptos"/>
          <w:sz w:val="16"/>
        </w:rPr>
        <w:t xml:space="preserve"> infanticide or abortion, but what does count is development; the more capacity </w:t>
      </w:r>
      <w:proofErr w:type="spellStart"/>
      <w:r w:rsidRPr="0023514C">
        <w:rPr>
          <w:rFonts w:eastAsia="Aptos"/>
          <w:sz w:val="16"/>
        </w:rPr>
        <w:t>a</w:t>
      </w:r>
      <w:proofErr w:type="spellEnd"/>
      <w:r w:rsidRPr="0023514C">
        <w:rPr>
          <w:rFonts w:eastAsia="Aptos"/>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23514C">
        <w:rPr>
          <w:rFonts w:eastAsia="Aptos"/>
          <w:sz w:val="16"/>
        </w:rPr>
        <w:t>a strict</w:t>
      </w:r>
      <w:proofErr w:type="gramEnd"/>
      <w:r w:rsidRPr="0023514C">
        <w:rPr>
          <w:rFonts w:eastAsia="Aptos"/>
          <w:sz w:val="16"/>
        </w:rPr>
        <w:t xml:space="preserve"> </w:t>
      </w:r>
      <w:r w:rsidRPr="0023514C">
        <w:rPr>
          <w:rFonts w:eastAsia="Aptos"/>
          <w:highlight w:val="cyan"/>
          <w:u w:val="single"/>
        </w:rPr>
        <w:t>utilitarianism</w:t>
      </w:r>
      <w:r w:rsidRPr="0023514C">
        <w:rPr>
          <w:rFonts w:eastAsia="Aptos"/>
          <w:sz w:val="16"/>
        </w:rPr>
        <w:t xml:space="preserve">; species and sentiment aside, one should decide on whether a life is worth living in general, </w:t>
      </w:r>
      <w:r w:rsidRPr="0023514C">
        <w:rPr>
          <w:rFonts w:eastAsia="Aptos"/>
          <w:u w:val="single"/>
        </w:rPr>
        <w:t>where worthiness can</w:t>
      </w:r>
      <w:r w:rsidRPr="0023514C">
        <w:rPr>
          <w:rFonts w:eastAsia="Aptos"/>
          <w:sz w:val="16"/>
        </w:rPr>
        <w:t xml:space="preserve"> (at the very least) </w:t>
      </w:r>
      <w:r w:rsidRPr="0023514C">
        <w:rPr>
          <w:rFonts w:eastAsia="Aptos"/>
          <w:u w:val="single"/>
        </w:rPr>
        <w:t>be determined by an absence of suffering</w:t>
      </w:r>
      <w:r w:rsidRPr="0023514C">
        <w:rPr>
          <w:rFonts w:eastAsia="Aptos"/>
          <w:sz w:val="16"/>
        </w:rPr>
        <w:t xml:space="preserve">. In contrast with arguments that begin </w:t>
      </w:r>
      <w:proofErr w:type="gramStart"/>
      <w:r w:rsidRPr="0023514C">
        <w:rPr>
          <w:rFonts w:eastAsia="Aptos"/>
          <w:sz w:val="16"/>
        </w:rPr>
        <w:t>from</w:t>
      </w:r>
      <w:proofErr w:type="gramEnd"/>
      <w:r w:rsidRPr="0023514C">
        <w:rPr>
          <w:rFonts w:eastAsia="Aptos"/>
          <w:sz w:val="16"/>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23514C">
        <w:rPr>
          <w:rFonts w:eastAsia="Aptos"/>
          <w:sz w:val="16"/>
        </w:rPr>
        <w:t>non-being</w:t>
      </w:r>
      <w:proofErr w:type="gramEnd"/>
      <w:r w:rsidRPr="0023514C">
        <w:rPr>
          <w:rFonts w:eastAsia="Aptos"/>
          <w:sz w:val="16"/>
        </w:rPr>
        <w:t xml:space="preserve">: are there some lives that simply should not be? One might respond to this by objecting that </w:t>
      </w:r>
      <w:r w:rsidRPr="0023514C">
        <w:rPr>
          <w:rFonts w:eastAsia="Aptos"/>
          <w:u w:val="single"/>
        </w:rPr>
        <w:t xml:space="preserve">the calculus of decision </w:t>
      </w:r>
      <w:r w:rsidRPr="0023514C">
        <w:rPr>
          <w:rFonts w:eastAsia="Aptos"/>
          <w:b/>
          <w:iCs/>
          <w:highlight w:val="cyan"/>
          <w:u w:val="single"/>
        </w:rPr>
        <w:t>presupposes that which it claims to have justified</w:t>
      </w:r>
      <w:r w:rsidRPr="0023514C">
        <w:rPr>
          <w:rFonts w:eastAsia="Aptos"/>
          <w:u w:val="single"/>
        </w:rPr>
        <w:t xml:space="preserve">; the subject who is doing the calculating, who is deciding on what ought to survive and how lives ought to be weighed is </w:t>
      </w:r>
      <w:proofErr w:type="gramStart"/>
      <w:r w:rsidRPr="0023514C">
        <w:rPr>
          <w:rFonts w:eastAsia="Aptos"/>
          <w:u w:val="single"/>
        </w:rPr>
        <w:t xml:space="preserve">– needless to say – </w:t>
      </w:r>
      <w:r w:rsidRPr="0023514C">
        <w:rPr>
          <w:rFonts w:eastAsia="Aptos"/>
          <w:b/>
          <w:iCs/>
          <w:u w:val="single"/>
        </w:rPr>
        <w:t>a</w:t>
      </w:r>
      <w:proofErr w:type="gramEnd"/>
      <w:r w:rsidRPr="0023514C">
        <w:rPr>
          <w:rFonts w:eastAsia="Aptos"/>
          <w:b/>
          <w:iCs/>
          <w:u w:val="single"/>
        </w:rPr>
        <w:t xml:space="preserve"> certain type of subject</w:t>
      </w:r>
      <w:r w:rsidRPr="0023514C">
        <w:rPr>
          <w:rFonts w:eastAsia="Aptos"/>
          <w:sz w:val="16"/>
        </w:rPr>
        <w:t xml:space="preserve">. This subject has the following capacities: a sense of ‘a’ life, a sense of capacity (with rationality and autonomy </w:t>
      </w:r>
      <w:proofErr w:type="gramStart"/>
      <w:r w:rsidRPr="0023514C">
        <w:rPr>
          <w:rFonts w:eastAsia="Aptos"/>
          <w:sz w:val="16"/>
        </w:rPr>
        <w:t>being of significant importance</w:t>
      </w:r>
      <w:proofErr w:type="gramEnd"/>
      <w:r w:rsidRPr="0023514C">
        <w:rPr>
          <w:rFonts w:eastAsia="Aptos"/>
          <w:sz w:val="16"/>
        </w:rPr>
        <w:t xml:space="preserv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3514C">
        <w:rPr>
          <w:rFonts w:eastAsia="Aptos"/>
          <w:u w:val="single"/>
        </w:rPr>
        <w:t>many of the critiques of that same universal subject</w:t>
      </w:r>
      <w:r w:rsidRPr="0023514C">
        <w:rPr>
          <w:rFonts w:eastAsia="Aptos"/>
          <w:sz w:val="16"/>
        </w:rPr>
        <w:t xml:space="preserve"> – such as those who argue for the worth of other lives, or those who value life as such for whatever reason – </w:t>
      </w:r>
      <w:r w:rsidRPr="0023514C">
        <w:rPr>
          <w:rFonts w:eastAsia="Aptos"/>
          <w:b/>
          <w:iCs/>
          <w:u w:val="single"/>
        </w:rPr>
        <w:t xml:space="preserve">nevertheless take part in a rationing of life </w:t>
      </w:r>
      <w:r w:rsidRPr="0023514C">
        <w:rPr>
          <w:rFonts w:eastAsia="Aptos"/>
          <w:sz w:val="16"/>
        </w:rPr>
        <w:t xml:space="preserve">that is offensive. Here, I draw again on the necessarily offensive/combative character of any assessment of the worth of life. </w:t>
      </w:r>
      <w:r w:rsidRPr="0023514C">
        <w:rPr>
          <w:rFonts w:eastAsia="Aptos"/>
          <w:u w:val="single"/>
        </w:rPr>
        <w:t>Even if the worth of life is defined by less strictly utilitarian categories such as “meaning” or “dignity” a certain capacity for calculus,</w:t>
      </w:r>
      <w:r w:rsidRPr="0023514C">
        <w:rPr>
          <w:rFonts w:eastAsia="Aptos"/>
          <w:sz w:val="16"/>
        </w:rPr>
        <w:t xml:space="preserve"> for considering something like human life as such, </w:t>
      </w:r>
      <w:r w:rsidRPr="0023514C">
        <w:rPr>
          <w:rFonts w:eastAsia="Aptos"/>
          <w:u w:val="single"/>
        </w:rPr>
        <w:t xml:space="preserve">and then </w:t>
      </w:r>
      <w:r w:rsidRPr="0023514C">
        <w:rPr>
          <w:rFonts w:eastAsia="Aptos"/>
          <w:b/>
          <w:iCs/>
          <w:highlight w:val="cyan"/>
          <w:u w:val="single"/>
        </w:rPr>
        <w:t>the value of “a” life</w:t>
      </w:r>
      <w:r w:rsidRPr="0023514C">
        <w:rPr>
          <w:rFonts w:eastAsia="Aptos"/>
          <w:highlight w:val="cyan"/>
          <w:u w:val="single"/>
        </w:rPr>
        <w:t xml:space="preserve">, allows for </w:t>
      </w:r>
      <w:r w:rsidRPr="0023514C">
        <w:rPr>
          <w:rFonts w:eastAsia="Aptos"/>
          <w:u w:val="single"/>
        </w:rPr>
        <w:t xml:space="preserve">the claim that </w:t>
      </w:r>
      <w:r w:rsidRPr="0023514C">
        <w:rPr>
          <w:rFonts w:eastAsia="Aptos"/>
          <w:b/>
          <w:iCs/>
          <w:highlight w:val="cyan"/>
          <w:u w:val="single"/>
        </w:rPr>
        <w:t>certain lives being extinguished</w:t>
      </w:r>
      <w:r w:rsidRPr="0023514C">
        <w:rPr>
          <w:rFonts w:eastAsia="Aptos"/>
          <w:highlight w:val="cyan"/>
          <w:u w:val="single"/>
        </w:rPr>
        <w:t xml:space="preserve">, and </w:t>
      </w:r>
      <w:r w:rsidRPr="0023514C">
        <w:rPr>
          <w:rFonts w:eastAsia="Aptos"/>
          <w:b/>
          <w:iCs/>
          <w:highlight w:val="cyan"/>
          <w:u w:val="single"/>
        </w:rPr>
        <w:t>enables a life of high-capacity</w:t>
      </w:r>
      <w:r w:rsidRPr="0023514C">
        <w:rPr>
          <w:rFonts w:eastAsia="Aptos"/>
          <w:u w:val="single"/>
        </w:rPr>
        <w:t xml:space="preserve"> (high-production, high reason, high technology) </w:t>
      </w:r>
      <w:r w:rsidRPr="0023514C">
        <w:rPr>
          <w:rFonts w:eastAsia="Aptos"/>
          <w:b/>
          <w:iCs/>
          <w:highlight w:val="cyan"/>
          <w:u w:val="single"/>
        </w:rPr>
        <w:t>that has precipitated</w:t>
      </w:r>
      <w:r w:rsidRPr="0023514C">
        <w:rPr>
          <w:rFonts w:eastAsia="Aptos"/>
          <w:b/>
          <w:iCs/>
          <w:u w:val="single"/>
        </w:rPr>
        <w:t xml:space="preserve"> the sixth mass </w:t>
      </w:r>
      <w:r w:rsidRPr="0023514C">
        <w:rPr>
          <w:rFonts w:eastAsia="Aptos"/>
          <w:b/>
          <w:iCs/>
          <w:highlight w:val="cyan"/>
          <w:u w:val="single"/>
        </w:rPr>
        <w:t>extinction</w:t>
      </w:r>
      <w:r w:rsidRPr="0023514C">
        <w:rPr>
          <w:rFonts w:eastAsia="Aptos"/>
          <w:u w:val="single"/>
        </w:rPr>
        <w:t xml:space="preserve">. </w:t>
      </w:r>
      <w:r w:rsidRPr="0023514C">
        <w:rPr>
          <w:rFonts w:eastAsia="Aptos"/>
          <w:sz w:val="16"/>
        </w:rPr>
        <w:t xml:space="preserve">The calculations of Singer and Benatar are different in important ways and related in important ways. For Benatar, </w:t>
      </w:r>
      <w:proofErr w:type="gramStart"/>
      <w:r w:rsidRPr="0023514C">
        <w:rPr>
          <w:rFonts w:eastAsia="Aptos"/>
          <w:sz w:val="16"/>
        </w:rPr>
        <w:t>a lot depends</w:t>
      </w:r>
      <w:proofErr w:type="gramEnd"/>
      <w:r w:rsidRPr="0023514C">
        <w:rPr>
          <w:rFonts w:eastAsia="Aptos"/>
          <w:sz w:val="16"/>
        </w:rPr>
        <w:t xml:space="preserve">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w:t>
      </w:r>
      <w:proofErr w:type="gramStart"/>
      <w:r w:rsidRPr="0023514C">
        <w:rPr>
          <w:rFonts w:eastAsia="Aptos"/>
          <w:sz w:val="16"/>
        </w:rPr>
        <w:t>is:</w:t>
      </w:r>
      <w:proofErr w:type="gramEnd"/>
      <w:r w:rsidRPr="0023514C">
        <w:rPr>
          <w:rFonts w:eastAsia="Aptos"/>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23514C">
        <w:rPr>
          <w:rFonts w:eastAsia="Aptos"/>
          <w:b/>
          <w:iCs/>
          <w:sz w:val="24"/>
          <w:szCs w:val="24"/>
          <w:highlight w:val="cyan"/>
          <w:u w:val="single"/>
        </w:rPr>
        <w:t>what presents itself as the end of “the” world is really the end of the “rational” world</w:t>
      </w:r>
      <w:r w:rsidRPr="0023514C">
        <w:rPr>
          <w:rFonts w:eastAsia="Aptos"/>
          <w:b/>
          <w:iCs/>
          <w:sz w:val="24"/>
          <w:szCs w:val="24"/>
          <w:u w:val="single"/>
        </w:rPr>
        <w:t xml:space="preserve"> of capable persons.</w:t>
      </w:r>
      <w:r w:rsidRPr="0023514C">
        <w:rPr>
          <w:rFonts w:eastAsia="Aptos"/>
          <w:sz w:val="16"/>
          <w:szCs w:val="24"/>
        </w:rPr>
        <w:t xml:space="preserve"> </w:t>
      </w:r>
      <w:r w:rsidRPr="0023514C">
        <w:rPr>
          <w:rFonts w:eastAsia="Aptos"/>
          <w:u w:val="single"/>
        </w:rPr>
        <w:t>Post-apocalyptic scenarios</w:t>
      </w:r>
      <w:r w:rsidRPr="0023514C">
        <w:rPr>
          <w:rFonts w:eastAsia="Aptos"/>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23514C">
        <w:rPr>
          <w:rFonts w:eastAsia="Aptos"/>
          <w:sz w:val="16"/>
        </w:rPr>
        <w:t>far</w:t>
      </w:r>
      <w:proofErr w:type="spellEnd"/>
      <w:r w:rsidRPr="0023514C">
        <w:rPr>
          <w:rFonts w:eastAsia="Aptos"/>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w:t>
      </w:r>
      <w:proofErr w:type="gramStart"/>
      <w:r w:rsidRPr="0023514C">
        <w:rPr>
          <w:rFonts w:eastAsia="Aptos"/>
          <w:sz w:val="16"/>
        </w:rPr>
        <w:t>dis- ease</w:t>
      </w:r>
      <w:proofErr w:type="gramEnd"/>
      <w:r w:rsidRPr="0023514C">
        <w:rPr>
          <w:rFonts w:eastAsia="Aptos"/>
          <w:sz w:val="16"/>
        </w:rPr>
        <w:t xml:space="preserv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23514C">
        <w:rPr>
          <w:rFonts w:eastAsia="Aptos"/>
          <w:sz w:val="16"/>
        </w:rPr>
        <w:t>civilisations</w:t>
      </w:r>
      <w:proofErr w:type="spellEnd"/>
      <w:r w:rsidRPr="0023514C">
        <w:rPr>
          <w:rFonts w:eastAsia="Aptos"/>
          <w:sz w:val="16"/>
        </w:rPr>
        <w:t xml:space="preserve"> could eventually press close to the absolute bounds of known physics (using some </w:t>
      </w:r>
      <w:proofErr w:type="gramStart"/>
      <w:r w:rsidRPr="0023514C">
        <w:rPr>
          <w:rFonts w:eastAsia="Aptos"/>
          <w:sz w:val="16"/>
        </w:rPr>
        <w:t>as yet</w:t>
      </w:r>
      <w:proofErr w:type="gramEnd"/>
      <w:r w:rsidRPr="0023514C">
        <w:rPr>
          <w:rFonts w:eastAsia="Aptos"/>
          <w:sz w:val="16"/>
        </w:rPr>
        <w:t xml:space="preserve"> unimagined technology), we get radically higher estimates of the amount of computation and memory storage that is achievable and thus of the number of years of subjective experience that could be </w:t>
      </w:r>
      <w:proofErr w:type="spellStart"/>
      <w:r w:rsidRPr="0023514C">
        <w:rPr>
          <w:rFonts w:eastAsia="Aptos"/>
          <w:sz w:val="16"/>
        </w:rPr>
        <w:t>realised</w:t>
      </w:r>
      <w:proofErr w:type="spellEnd"/>
      <w:r w:rsidRPr="0023514C">
        <w:rPr>
          <w:rFonts w:eastAsia="Aptos"/>
          <w:sz w:val="16"/>
        </w:rPr>
        <w:t xml:space="preserve">. Even if we use the most conservative of these estimates, which entirely ignores the possibility of space </w:t>
      </w:r>
      <w:proofErr w:type="spellStart"/>
      <w:r w:rsidRPr="0023514C">
        <w:rPr>
          <w:rFonts w:eastAsia="Aptos"/>
          <w:sz w:val="16"/>
        </w:rPr>
        <w:t>colonisation</w:t>
      </w:r>
      <w:proofErr w:type="spellEnd"/>
      <w:r w:rsidRPr="0023514C">
        <w:rPr>
          <w:rFonts w:eastAsia="Aptos"/>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3514C">
        <w:rPr>
          <w:rFonts w:eastAsia="Aptos"/>
          <w:u w:val="single"/>
        </w:rPr>
        <w:t>If human life is worthy of existence only if it is pain-free or at least pain-free for the most part, then it follows that -- as Benatar argues -- the life that we have now is not worth living</w:t>
      </w:r>
      <w:r w:rsidRPr="0023514C">
        <w:rPr>
          <w:rFonts w:eastAsia="Aptos"/>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23514C">
        <w:rPr>
          <w:rFonts w:eastAsia="Aptos"/>
          <w:sz w:val="16"/>
        </w:rPr>
        <w:t>living, and</w:t>
      </w:r>
      <w:proofErr w:type="gramEnd"/>
      <w:r w:rsidRPr="0023514C">
        <w:rPr>
          <w:rFonts w:eastAsia="Aptos"/>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23514C">
        <w:rPr>
          <w:rFonts w:eastAsia="Aptos"/>
          <w:sz w:val="16"/>
        </w:rPr>
        <w:t>needs, and</w:t>
      </w:r>
      <w:proofErr w:type="gramEnd"/>
      <w:r w:rsidRPr="0023514C">
        <w:rPr>
          <w:rFonts w:eastAsia="Aptos"/>
          <w:sz w:val="16"/>
        </w:rPr>
        <w:t xml:space="preserve"> accommodate those who must care for </w:t>
      </w:r>
      <w:proofErr w:type="gramStart"/>
      <w:r w:rsidRPr="0023514C">
        <w:rPr>
          <w:rFonts w:eastAsia="Aptos"/>
          <w:sz w:val="16"/>
        </w:rPr>
        <w:t>persons</w:t>
      </w:r>
      <w:proofErr w:type="gramEnd"/>
      <w:r w:rsidRPr="0023514C">
        <w:rPr>
          <w:rFonts w:eastAsia="Aptos"/>
          <w:sz w:val="16"/>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3514C">
        <w:rPr>
          <w:rFonts w:eastAsia="Aptos"/>
          <w:b/>
          <w:iCs/>
          <w:u w:val="single"/>
        </w:rPr>
        <w:t xml:space="preserve">Get rid of </w:t>
      </w:r>
      <w:r w:rsidRPr="0023514C">
        <w:rPr>
          <w:rFonts w:eastAsia="Aptos"/>
          <w:b/>
          <w:iCs/>
          <w:strike/>
          <w:u w:val="single"/>
        </w:rPr>
        <w:t>blindly</w:t>
      </w:r>
      <w:r w:rsidRPr="0023514C">
        <w:rPr>
          <w:rFonts w:eastAsia="Aptos"/>
          <w:b/>
          <w:iCs/>
          <w:u w:val="single"/>
        </w:rPr>
        <w:t xml:space="preserve"> rationalized utilitarianism and you get rid of the specter of extinction.</w:t>
      </w:r>
      <w:r w:rsidRPr="0023514C">
        <w:rPr>
          <w:rFonts w:eastAsia="Aptos"/>
          <w:sz w:val="16"/>
        </w:rPr>
        <w:t xml:space="preserve"> </w:t>
      </w:r>
      <w:r w:rsidRPr="0023514C">
        <w:rPr>
          <w:rFonts w:eastAsia="Aptos"/>
          <w:u w:val="single"/>
        </w:rPr>
        <w:t>Unfortunately</w:t>
      </w:r>
      <w:r w:rsidRPr="0023514C">
        <w:rPr>
          <w:rFonts w:eastAsia="Aptos"/>
          <w:sz w:val="16"/>
        </w:rPr>
        <w:t xml:space="preserve">, if some forms of rational calculus seem to foist the problem of human </w:t>
      </w:r>
      <w:proofErr w:type="gramStart"/>
      <w:r w:rsidRPr="0023514C">
        <w:rPr>
          <w:rFonts w:eastAsia="Aptos"/>
          <w:sz w:val="16"/>
        </w:rPr>
        <w:t>non-being</w:t>
      </w:r>
      <w:proofErr w:type="gramEnd"/>
      <w:r w:rsidRPr="0023514C">
        <w:rPr>
          <w:rFonts w:eastAsia="Aptos"/>
          <w:sz w:val="16"/>
        </w:rPr>
        <w:t xml:space="preserve"> before us, </w:t>
      </w:r>
      <w:r w:rsidRPr="0023514C">
        <w:rPr>
          <w:rFonts w:eastAsia="Aptos"/>
          <w:u w:val="single"/>
        </w:rPr>
        <w:t xml:space="preserve">the problem </w:t>
      </w:r>
      <w:r w:rsidRPr="0023514C">
        <w:rPr>
          <w:rFonts w:eastAsia="Aptos"/>
          <w:sz w:val="16"/>
        </w:rPr>
        <w:t xml:space="preserve">of human </w:t>
      </w:r>
      <w:proofErr w:type="gramStart"/>
      <w:r w:rsidRPr="0023514C">
        <w:rPr>
          <w:rFonts w:eastAsia="Aptos"/>
          <w:sz w:val="16"/>
        </w:rPr>
        <w:t>non-being</w:t>
      </w:r>
      <w:proofErr w:type="gramEnd"/>
      <w:r w:rsidRPr="0023514C">
        <w:rPr>
          <w:rFonts w:eastAsia="Aptos"/>
          <w:sz w:val="16"/>
        </w:rPr>
        <w:t xml:space="preserve"> (or </w:t>
      </w:r>
      <w:r w:rsidRPr="0023514C">
        <w:rPr>
          <w:rFonts w:eastAsia="Aptos"/>
          <w:u w:val="single"/>
        </w:rPr>
        <w:t xml:space="preserve">imminent extinction) </w:t>
      </w:r>
      <w:r w:rsidRPr="0023514C">
        <w:rPr>
          <w:rFonts w:eastAsia="Aptos"/>
          <w:b/>
          <w:iCs/>
          <w:u w:val="single"/>
        </w:rPr>
        <w:t>drags us back into utilitarianism</w:t>
      </w:r>
      <w:r w:rsidRPr="0023514C">
        <w:rPr>
          <w:rFonts w:eastAsia="Aptos"/>
          <w:sz w:val="16"/>
        </w:rPr>
        <w:t>. This is very clear in more applied versions of utilitarianism and especially the discourse of health economics where distributions and doing good can be determined by calculating “</w:t>
      </w:r>
      <w:proofErr w:type="spellStart"/>
      <w:r w:rsidRPr="0023514C">
        <w:rPr>
          <w:rFonts w:eastAsia="Aptos"/>
          <w:sz w:val="16"/>
        </w:rPr>
        <w:t>qalys</w:t>
      </w:r>
      <w:proofErr w:type="spellEnd"/>
      <w:r w:rsidRPr="0023514C">
        <w:rPr>
          <w:rFonts w:eastAsia="Aptos"/>
          <w:sz w:val="16"/>
        </w:rPr>
        <w:t>” (quality adjusted life years) or “</w:t>
      </w:r>
      <w:proofErr w:type="spellStart"/>
      <w:r w:rsidRPr="0023514C">
        <w:rPr>
          <w:rFonts w:eastAsia="Aptos"/>
          <w:sz w:val="16"/>
        </w:rPr>
        <w:t>dalys</w:t>
      </w:r>
      <w:proofErr w:type="spellEnd"/>
      <w:r w:rsidRPr="0023514C">
        <w:rPr>
          <w:rFonts w:eastAsia="Aptos"/>
          <w:sz w:val="16"/>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23514C">
        <w:rPr>
          <w:rFonts w:eastAsia="Aptos"/>
          <w:sz w:val="16"/>
        </w:rPr>
        <w:t>Mulgan's</w:t>
      </w:r>
      <w:proofErr w:type="spellEnd"/>
      <w:r w:rsidRPr="0023514C">
        <w:rPr>
          <w:rFonts w:eastAsia="Aptos"/>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23514C">
        <w:rPr>
          <w:rFonts w:eastAsia="Aptos"/>
          <w:sz w:val="16"/>
        </w:rPr>
        <w:t>has to</w:t>
      </w:r>
      <w:proofErr w:type="gramEnd"/>
      <w:r w:rsidRPr="0023514C">
        <w:rPr>
          <w:rFonts w:eastAsia="Aptos"/>
          <w:sz w:val="16"/>
        </w:rPr>
        <w:t xml:space="preserve"> accept the concept of a </w:t>
      </w:r>
      <w:proofErr w:type="gramStart"/>
      <w:r w:rsidRPr="0023514C">
        <w:rPr>
          <w:rFonts w:eastAsia="Aptos"/>
          <w:sz w:val="16"/>
        </w:rPr>
        <w:t>genus</w:t>
      </w:r>
      <w:proofErr w:type="gramEnd"/>
      <w:r w:rsidRPr="0023514C">
        <w:rPr>
          <w:rFonts w:eastAsia="Aptos"/>
          <w:sz w:val="16"/>
        </w:rPr>
        <w:t xml:space="preserve"> of the human species </w:t>
      </w:r>
      <w:proofErr w:type="gramStart"/>
      <w:r w:rsidRPr="0023514C">
        <w:rPr>
          <w:rFonts w:eastAsia="Aptos"/>
          <w:sz w:val="16"/>
        </w:rPr>
        <w:t>in order to</w:t>
      </w:r>
      <w:proofErr w:type="gramEnd"/>
      <w:r w:rsidRPr="0023514C">
        <w:rPr>
          <w:rFonts w:eastAsia="Aptos"/>
          <w:sz w:val="16"/>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23514C">
        <w:rPr>
          <w:rFonts w:eastAsia="Aptos"/>
          <w:sz w:val="16"/>
        </w:rPr>
        <w:t>people, and</w:t>
      </w:r>
      <w:proofErr w:type="gramEnd"/>
      <w:r w:rsidRPr="0023514C">
        <w:rPr>
          <w:rFonts w:eastAsia="Aptos"/>
          <w:sz w:val="16"/>
        </w:rPr>
        <w:t xml:space="preserve"> focusing on irrevocable loss might go some way to forcing contemporary Australians to </w:t>
      </w:r>
      <w:proofErr w:type="gramStart"/>
      <w:r w:rsidRPr="0023514C">
        <w:rPr>
          <w:rFonts w:eastAsia="Aptos"/>
          <w:sz w:val="16"/>
        </w:rPr>
        <w:t>realizing</w:t>
      </w:r>
      <w:proofErr w:type="gramEnd"/>
      <w:r w:rsidRPr="0023514C">
        <w:rPr>
          <w:rFonts w:eastAsia="Aptos"/>
          <w:sz w:val="16"/>
        </w:rPr>
        <w:t xml:space="preserve">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23514C">
        <w:rPr>
          <w:rFonts w:eastAsia="Aptos"/>
          <w:sz w:val="16"/>
        </w:rPr>
        <w:t>has to</w:t>
      </w:r>
      <w:proofErr w:type="gramEnd"/>
      <w:r w:rsidRPr="0023514C">
        <w:rPr>
          <w:rFonts w:eastAsia="Aptos"/>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23514C">
        <w:rPr>
          <w:rFonts w:eastAsia="Aptos"/>
          <w:sz w:val="16"/>
        </w:rPr>
        <w:t>Windshuttle</w:t>
      </w:r>
      <w:proofErr w:type="spellEnd"/>
      <w:r w:rsidRPr="0023514C">
        <w:rPr>
          <w:rFonts w:eastAsia="Aptos"/>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23514C">
        <w:rPr>
          <w:rFonts w:eastAsia="Aptos"/>
          <w:sz w:val="16"/>
        </w:rPr>
        <w:t>Windshuttle</w:t>
      </w:r>
      <w:proofErr w:type="spellEnd"/>
      <w:r w:rsidRPr="0023514C">
        <w:rPr>
          <w:rFonts w:eastAsia="Aptos"/>
          <w:sz w:val="16"/>
        </w:rPr>
        <w:t xml:space="preserve"> rejects: what occurred may have been lamentable and part of a broad strategy of colonialism but not genocide. If one wants to challenge </w:t>
      </w:r>
      <w:proofErr w:type="spellStart"/>
      <w:r w:rsidRPr="0023514C">
        <w:rPr>
          <w:rFonts w:eastAsia="Aptos"/>
          <w:sz w:val="16"/>
        </w:rPr>
        <w:t>Windshuttle’s</w:t>
      </w:r>
      <w:proofErr w:type="spellEnd"/>
      <w:r w:rsidRPr="0023514C">
        <w:rPr>
          <w:rFonts w:eastAsia="Aptos"/>
          <w:sz w:val="16"/>
        </w:rPr>
        <w:t xml:space="preserve"> account it would make sense to emphasize race, and not to say that deep down we are all human and therefore what took place was “merely” colonization. If one does not recognize </w:t>
      </w:r>
      <w:proofErr w:type="gramStart"/>
      <w:r w:rsidRPr="0023514C">
        <w:rPr>
          <w:rFonts w:eastAsia="Aptos"/>
          <w:sz w:val="16"/>
        </w:rPr>
        <w:t>race</w:t>
      </w:r>
      <w:proofErr w:type="gramEnd"/>
      <w:r w:rsidRPr="0023514C">
        <w:rPr>
          <w:rFonts w:eastAsia="Aptos"/>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3514C">
        <w:rPr>
          <w:rFonts w:eastAsia="Aptos"/>
          <w:u w:val="singl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3514C">
        <w:rPr>
          <w:rFonts w:eastAsia="Aptos"/>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3514C">
        <w:rPr>
          <w:rFonts w:eastAsia="Aptos"/>
          <w:u w:val="single"/>
        </w:rPr>
        <w:t>problems of extinction bring in, it seems, a form of utilitarianism: how do we manage the survival of life, maximizing life, and maximizing good life</w:t>
      </w:r>
      <w:r w:rsidRPr="0023514C">
        <w:rPr>
          <w:rFonts w:eastAsia="Aptos"/>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23514C">
        <w:rPr>
          <w:rFonts w:eastAsia="Aptos"/>
          <w:sz w:val="16"/>
        </w:rPr>
        <w:t>is not a species</w:t>
      </w:r>
      <w:proofErr w:type="gramEnd"/>
      <w:r w:rsidRPr="0023514C">
        <w:rPr>
          <w:rFonts w:eastAsia="Aptos"/>
          <w:sz w:val="16"/>
        </w:rPr>
        <w:t xml:space="preserve">.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23514C">
        <w:rPr>
          <w:rFonts w:eastAsia="Aptos"/>
          <w:b/>
          <w:iCs/>
          <w:sz w:val="24"/>
          <w:szCs w:val="24"/>
          <w:highlight w:val="cyan"/>
          <w:u w:val="single"/>
        </w:rPr>
        <w:t>Asking</w:t>
      </w:r>
      <w:r w:rsidRPr="0023514C">
        <w:rPr>
          <w:rFonts w:eastAsia="Aptos"/>
          <w:b/>
          <w:iCs/>
          <w:sz w:val="24"/>
          <w:szCs w:val="24"/>
          <w:u w:val="single"/>
        </w:rPr>
        <w:t xml:space="preserve"> the question of the good life, of </w:t>
      </w:r>
      <w:r w:rsidRPr="0023514C">
        <w:rPr>
          <w:rFonts w:eastAsia="Aptos"/>
          <w:b/>
          <w:iCs/>
          <w:sz w:val="24"/>
          <w:szCs w:val="24"/>
          <w:highlight w:val="cyan"/>
          <w:u w:val="single"/>
        </w:rPr>
        <w:t>how “one” ought to live is both genocidal and extinction-generating.</w:t>
      </w:r>
      <w:r w:rsidRPr="0023514C">
        <w:rPr>
          <w:rFonts w:eastAsia="Aptos"/>
          <w:sz w:val="16"/>
          <w:szCs w:val="24"/>
        </w:rPr>
        <w:t xml:space="preserve"> </w:t>
      </w:r>
      <w:r w:rsidRPr="0023514C">
        <w:rPr>
          <w:rFonts w:eastAsia="Aptos"/>
          <w:sz w:val="16"/>
        </w:rPr>
        <w:t xml:space="preserve">Since its invasion Australia was deemed to be terra nullius partly </w:t>
      </w:r>
      <w:proofErr w:type="gramStart"/>
      <w:r w:rsidRPr="0023514C">
        <w:rPr>
          <w:rFonts w:eastAsia="Aptos"/>
          <w:sz w:val="16"/>
        </w:rPr>
        <w:t>on the basis of</w:t>
      </w:r>
      <w:proofErr w:type="gramEnd"/>
      <w:r w:rsidRPr="0023514C">
        <w:rPr>
          <w:rFonts w:eastAsia="Aptos"/>
          <w:sz w:val="16"/>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23514C">
        <w:rPr>
          <w:rFonts w:eastAsia="Aptos"/>
          <w:b/>
          <w:iCs/>
          <w:sz w:val="24"/>
          <w:szCs w:val="24"/>
          <w:highlight w:val="cyan"/>
          <w:u w:val="single"/>
        </w:rPr>
        <w:t>The very possibility of uti</w:t>
      </w:r>
      <w:r w:rsidRPr="0023514C">
        <w:rPr>
          <w:rFonts w:eastAsia="Aptos"/>
          <w:b/>
          <w:iCs/>
          <w:sz w:val="24"/>
          <w:szCs w:val="24"/>
          <w:u w:val="single"/>
        </w:rPr>
        <w:t>litarian</w:t>
      </w:r>
      <w:r w:rsidRPr="0023514C">
        <w:rPr>
          <w:rFonts w:eastAsia="Aptos"/>
          <w:b/>
          <w:iCs/>
          <w:sz w:val="24"/>
          <w:szCs w:val="24"/>
          <w:highlight w:val="cyan"/>
          <w:u w:val="single"/>
        </w:rPr>
        <w:t xml:space="preserve"> questions</w:t>
      </w:r>
      <w:r w:rsidRPr="0023514C">
        <w:rPr>
          <w:rFonts w:eastAsia="Aptos"/>
          <w:b/>
          <w:iCs/>
          <w:sz w:val="24"/>
          <w:szCs w:val="24"/>
          <w:u w:val="single"/>
        </w:rPr>
        <w:t xml:space="preserve"> -- who ought to live, is this a life worth living, how might we live on </w:t>
      </w:r>
      <w:proofErr w:type="gramStart"/>
      <w:r w:rsidRPr="0023514C">
        <w:rPr>
          <w:rFonts w:eastAsia="Aptos"/>
          <w:b/>
          <w:iCs/>
          <w:sz w:val="24"/>
          <w:szCs w:val="24"/>
          <w:u w:val="single"/>
        </w:rPr>
        <w:t>maximally?--</w:t>
      </w:r>
      <w:proofErr w:type="gramEnd"/>
      <w:r w:rsidRPr="0023514C">
        <w:rPr>
          <w:rFonts w:eastAsia="Aptos"/>
          <w:b/>
          <w:iCs/>
          <w:sz w:val="24"/>
          <w:szCs w:val="24"/>
          <w:u w:val="single"/>
        </w:rPr>
        <w:t xml:space="preserve"> </w:t>
      </w:r>
      <w:r w:rsidRPr="0023514C">
        <w:rPr>
          <w:rFonts w:eastAsia="Aptos"/>
          <w:b/>
          <w:iCs/>
          <w:sz w:val="24"/>
          <w:szCs w:val="24"/>
          <w:highlight w:val="cyan"/>
          <w:u w:val="single"/>
        </w:rPr>
        <w:t>is part of a logic of appropriation</w:t>
      </w:r>
      <w:r w:rsidRPr="0023514C">
        <w:rPr>
          <w:rFonts w:eastAsia="Aptos"/>
          <w:b/>
          <w:iCs/>
          <w:sz w:val="24"/>
          <w:szCs w:val="24"/>
          <w:u w:val="single"/>
        </w:rPr>
        <w:t xml:space="preserve">, extension, survival </w:t>
      </w:r>
      <w:r w:rsidRPr="0023514C">
        <w:rPr>
          <w:rFonts w:eastAsia="Aptos"/>
          <w:b/>
          <w:iCs/>
          <w:sz w:val="24"/>
          <w:szCs w:val="24"/>
          <w:highlight w:val="cyan"/>
          <w:u w:val="single"/>
        </w:rPr>
        <w:t>and calculus that divides</w:t>
      </w:r>
      <w:r w:rsidRPr="0023514C">
        <w:rPr>
          <w:rFonts w:eastAsia="Aptos"/>
          <w:b/>
          <w:iCs/>
          <w:sz w:val="24"/>
          <w:szCs w:val="24"/>
          <w:u w:val="single"/>
        </w:rPr>
        <w:t xml:space="preserve"> species/genus questions. There are metaphysical questions -- about how “one” ought to live, and the life worth living -- and these are for </w:t>
      </w:r>
      <w:r w:rsidRPr="0023514C">
        <w:rPr>
          <w:rFonts w:eastAsia="Aptos"/>
          <w:b/>
          <w:iCs/>
          <w:sz w:val="24"/>
          <w:szCs w:val="24"/>
          <w:highlight w:val="cyan"/>
          <w:u w:val="single"/>
        </w:rPr>
        <w:t>man, who is not a species but a potentiality</w:t>
      </w:r>
      <w:r w:rsidRPr="0023514C">
        <w:rPr>
          <w:rFonts w:eastAsia="Aptos"/>
          <w:b/>
          <w:iCs/>
          <w:sz w:val="24"/>
          <w:szCs w:val="24"/>
          <w:u w:val="single"/>
        </w:rPr>
        <w:t xml:space="preserve"> - a power of thinking and living </w:t>
      </w:r>
      <w:r w:rsidRPr="0023514C">
        <w:rPr>
          <w:rFonts w:eastAsia="Aptos"/>
          <w:b/>
          <w:iCs/>
          <w:sz w:val="24"/>
          <w:szCs w:val="24"/>
          <w:highlight w:val="cyan"/>
          <w:u w:val="single"/>
        </w:rPr>
        <w:t xml:space="preserve">that transcends </w:t>
      </w:r>
      <w:proofErr w:type="spellStart"/>
      <w:r w:rsidRPr="0023514C">
        <w:rPr>
          <w:rFonts w:eastAsia="Aptos"/>
          <w:b/>
          <w:iCs/>
          <w:sz w:val="24"/>
          <w:szCs w:val="24"/>
          <w:highlight w:val="cyan"/>
          <w:u w:val="single"/>
        </w:rPr>
        <w:t>any body</w:t>
      </w:r>
      <w:proofErr w:type="spellEnd"/>
      <w:r w:rsidRPr="0023514C">
        <w:rPr>
          <w:rFonts w:eastAsia="Aptos"/>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3514C">
        <w:rPr>
          <w:rFonts w:eastAsia="Aptos"/>
          <w:u w:val="single"/>
        </w:rPr>
        <w:t xml:space="preserve">what counts as </w:t>
      </w:r>
      <w:r w:rsidRPr="0023514C">
        <w:rPr>
          <w:rFonts w:eastAsia="Aptos"/>
          <w:b/>
          <w:iCs/>
          <w:highlight w:val="cyan"/>
          <w:u w:val="single"/>
        </w:rPr>
        <w:t>the individual of ability</w:t>
      </w:r>
      <w:r w:rsidRPr="0023514C">
        <w:rPr>
          <w:rFonts w:eastAsia="Aptos"/>
          <w:sz w:val="16"/>
        </w:rPr>
        <w:t xml:space="preserve"> -- where self and ability are mutually constitutive -- is at the heart of the “Anthropos” who </w:t>
      </w:r>
      <w:r w:rsidRPr="0023514C">
        <w:rPr>
          <w:rFonts w:eastAsia="Aptos"/>
          <w:highlight w:val="cyan"/>
          <w:u w:val="single"/>
        </w:rPr>
        <w:t>has precipitated</w:t>
      </w:r>
      <w:r w:rsidRPr="0023514C">
        <w:rPr>
          <w:rFonts w:eastAsia="Aptos"/>
          <w:u w:val="single"/>
        </w:rPr>
        <w:t xml:space="preserve"> itself and others into </w:t>
      </w:r>
      <w:r w:rsidRPr="0023514C">
        <w:rPr>
          <w:rFonts w:eastAsia="Aptos"/>
          <w:b/>
          <w:iCs/>
          <w:highlight w:val="cyan"/>
          <w:u w:val="single"/>
        </w:rPr>
        <w:t>accelerated extinction</w:t>
      </w:r>
      <w:r w:rsidRPr="0023514C">
        <w:rPr>
          <w:rFonts w:eastAsia="Aptos"/>
          <w:sz w:val="16"/>
        </w:rPr>
        <w:t xml:space="preserve">. </w:t>
      </w:r>
      <w:r w:rsidRPr="0023514C">
        <w:rPr>
          <w:rFonts w:eastAsia="Aptos"/>
          <w:highlight w:val="cyan"/>
          <w:u w:val="single"/>
        </w:rPr>
        <w:t>The self</w:t>
      </w:r>
      <w:r w:rsidRPr="0023514C">
        <w:rPr>
          <w:rFonts w:eastAsia="Aptos"/>
          <w:u w:val="single"/>
        </w:rPr>
        <w:t xml:space="preserve"> of technoscience </w:t>
      </w:r>
      <w:r w:rsidRPr="0023514C">
        <w:rPr>
          <w:rFonts w:eastAsia="Aptos"/>
          <w:highlight w:val="cyan"/>
          <w:u w:val="single"/>
        </w:rPr>
        <w:t>can</w:t>
      </w:r>
      <w:r w:rsidRPr="0023514C">
        <w:rPr>
          <w:rFonts w:eastAsia="Aptos"/>
          <w:u w:val="single"/>
        </w:rPr>
        <w:t xml:space="preserve"> easily </w:t>
      </w:r>
      <w:r w:rsidRPr="0023514C">
        <w:rPr>
          <w:rFonts w:eastAsia="Aptos"/>
          <w:highlight w:val="cyan"/>
          <w:u w:val="single"/>
        </w:rPr>
        <w:t xml:space="preserve">be tied to </w:t>
      </w:r>
      <w:r w:rsidRPr="0023514C">
        <w:rPr>
          <w:rFonts w:eastAsia="Aptos"/>
          <w:b/>
          <w:iCs/>
          <w:highlight w:val="cyan"/>
          <w:u w:val="single"/>
        </w:rPr>
        <w:t>the pollution of the earth</w:t>
      </w:r>
      <w:r w:rsidRPr="0023514C">
        <w:rPr>
          <w:rFonts w:eastAsia="Aptos"/>
          <w:highlight w:val="cyan"/>
          <w:u w:val="single"/>
        </w:rPr>
        <w:t>, but so can</w:t>
      </w:r>
      <w:r w:rsidRPr="0023514C">
        <w:rPr>
          <w:rFonts w:eastAsia="Aptos"/>
          <w:u w:val="single"/>
        </w:rPr>
        <w:t xml:space="preserve"> the universalizing self of liberal and </w:t>
      </w:r>
      <w:r w:rsidRPr="0023514C">
        <w:rPr>
          <w:rFonts w:eastAsia="Aptos"/>
          <w:b/>
          <w:iCs/>
          <w:highlight w:val="cyan"/>
          <w:u w:val="single"/>
        </w:rPr>
        <w:t>uti</w:t>
      </w:r>
      <w:r w:rsidRPr="0023514C">
        <w:rPr>
          <w:rFonts w:eastAsia="Aptos"/>
          <w:b/>
          <w:iCs/>
          <w:u w:val="single"/>
        </w:rPr>
        <w:t>litaria</w:t>
      </w:r>
      <w:r w:rsidRPr="0023514C">
        <w:rPr>
          <w:rFonts w:eastAsia="Aptos"/>
          <w:b/>
          <w:iCs/>
          <w:highlight w:val="cyan"/>
          <w:u w:val="single"/>
        </w:rPr>
        <w:t>n theory</w:t>
      </w:r>
      <w:r w:rsidRPr="0023514C">
        <w:rPr>
          <w:rFonts w:eastAsia="Aptos"/>
          <w:highlight w:val="cyan"/>
          <w:u w:val="single"/>
        </w:rPr>
        <w:t xml:space="preserve">: I can </w:t>
      </w:r>
      <w:r w:rsidRPr="0023514C">
        <w:rPr>
          <w:rFonts w:eastAsia="Aptos"/>
          <w:b/>
          <w:iCs/>
          <w:highlight w:val="cyan"/>
          <w:u w:val="single"/>
        </w:rPr>
        <w:t>kill</w:t>
      </w:r>
      <w:r w:rsidRPr="0023514C">
        <w:rPr>
          <w:rFonts w:eastAsia="Aptos"/>
          <w:highlight w:val="cyan"/>
          <w:u w:val="single"/>
        </w:rPr>
        <w:t xml:space="preserve">, </w:t>
      </w:r>
      <w:r w:rsidRPr="0023514C">
        <w:rPr>
          <w:rFonts w:eastAsia="Aptos"/>
          <w:b/>
          <w:iCs/>
          <w:highlight w:val="cyan"/>
          <w:u w:val="single"/>
        </w:rPr>
        <w:t>exterminate</w:t>
      </w:r>
      <w:r w:rsidRPr="0023514C">
        <w:rPr>
          <w:rFonts w:eastAsia="Aptos"/>
          <w:highlight w:val="cyan"/>
          <w:u w:val="single"/>
        </w:rPr>
        <w:t xml:space="preserve"> and </w:t>
      </w:r>
      <w:r w:rsidRPr="0023514C">
        <w:rPr>
          <w:rFonts w:eastAsia="Aptos"/>
          <w:b/>
          <w:iCs/>
          <w:highlight w:val="cyan"/>
          <w:u w:val="single"/>
        </w:rPr>
        <w:t>save</w:t>
      </w:r>
      <w:r w:rsidRPr="0023514C">
        <w:rPr>
          <w:rFonts w:eastAsia="Aptos"/>
          <w:highlight w:val="cyan"/>
          <w:u w:val="single"/>
        </w:rPr>
        <w:t xml:space="preserve"> if I</w:t>
      </w:r>
      <w:r w:rsidRPr="0023514C">
        <w:rPr>
          <w:rFonts w:eastAsia="Aptos"/>
          <w:u w:val="single"/>
        </w:rPr>
        <w:t xml:space="preserve"> </w:t>
      </w:r>
      <w:proofErr w:type="gramStart"/>
      <w:r w:rsidRPr="0023514C">
        <w:rPr>
          <w:rFonts w:eastAsia="Aptos"/>
          <w:u w:val="single"/>
        </w:rPr>
        <w:t>have the ability to</w:t>
      </w:r>
      <w:proofErr w:type="gramEnd"/>
      <w:r w:rsidRPr="0023514C">
        <w:rPr>
          <w:rFonts w:eastAsia="Aptos"/>
          <w:u w:val="single"/>
        </w:rPr>
        <w:t xml:space="preserve"> </w:t>
      </w:r>
      <w:r w:rsidRPr="0023514C">
        <w:rPr>
          <w:rFonts w:eastAsia="Aptos"/>
          <w:highlight w:val="cyan"/>
          <w:u w:val="single"/>
        </w:rPr>
        <w:t>think</w:t>
      </w:r>
      <w:r w:rsidRPr="0023514C">
        <w:rPr>
          <w:rFonts w:eastAsia="Aptos"/>
          <w:u w:val="single"/>
        </w:rPr>
        <w:t xml:space="preserve"> beyond myself to the curious value of life as such, </w:t>
      </w:r>
      <w:r w:rsidRPr="0023514C">
        <w:rPr>
          <w:rFonts w:eastAsia="Aptos"/>
          <w:highlight w:val="cyan"/>
          <w:u w:val="single"/>
        </w:rPr>
        <w:t xml:space="preserve">of life that might be </w:t>
      </w:r>
      <w:r w:rsidRPr="0023514C">
        <w:rPr>
          <w:rFonts w:eastAsia="Aptos"/>
          <w:b/>
          <w:iCs/>
          <w:highlight w:val="cyan"/>
          <w:u w:val="single"/>
        </w:rPr>
        <w:t>maximized</w:t>
      </w:r>
      <w:r w:rsidRPr="0023514C">
        <w:rPr>
          <w:rFonts w:eastAsia="Aptos"/>
          <w:highlight w:val="cyan"/>
          <w:u w:val="single"/>
        </w:rPr>
        <w:t xml:space="preserve"> and </w:t>
      </w:r>
      <w:r w:rsidRPr="0023514C">
        <w:rPr>
          <w:rFonts w:eastAsia="Aptos"/>
          <w:b/>
          <w:iCs/>
          <w:highlight w:val="cyan"/>
          <w:u w:val="single"/>
        </w:rPr>
        <w:t>weighed</w:t>
      </w:r>
      <w:r w:rsidRPr="0023514C">
        <w:rPr>
          <w:rFonts w:eastAsia="Aptos"/>
          <w:u w:val="single"/>
        </w:rPr>
        <w:t>.</w:t>
      </w:r>
      <w:r w:rsidRPr="0023514C">
        <w:rPr>
          <w:rFonts w:eastAsia="Aptos"/>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23514C">
        <w:rPr>
          <w:rFonts w:eastAsia="Aptos"/>
          <w:b/>
          <w:iCs/>
          <w:sz w:val="24"/>
          <w:szCs w:val="24"/>
          <w:highlight w:val="cyan"/>
          <w:u w:val="single"/>
        </w:rPr>
        <w:t>the self of liberalism and uti</w:t>
      </w:r>
      <w:r w:rsidRPr="0023514C">
        <w:rPr>
          <w:rFonts w:eastAsia="Aptos"/>
          <w:b/>
          <w:iCs/>
          <w:sz w:val="24"/>
          <w:szCs w:val="24"/>
          <w:u w:val="single"/>
        </w:rPr>
        <w:t>litarianism</w:t>
      </w:r>
      <w:r w:rsidRPr="0023514C">
        <w:rPr>
          <w:rFonts w:eastAsia="Aptos"/>
          <w:sz w:val="16"/>
          <w:szCs w:val="24"/>
        </w:rPr>
        <w:t xml:space="preserve"> </w:t>
      </w:r>
      <w:r w:rsidRPr="0023514C">
        <w:rPr>
          <w:rFonts w:eastAsia="Aptos"/>
          <w:sz w:val="16"/>
        </w:rPr>
        <w:t xml:space="preserve">needs to expand and include other modes of the self, to be more caring to those not blessed with the same abilities; that self </w:t>
      </w:r>
      <w:r w:rsidRPr="0023514C">
        <w:rPr>
          <w:rFonts w:eastAsia="Aptos"/>
          <w:b/>
          <w:iCs/>
          <w:sz w:val="24"/>
          <w:szCs w:val="24"/>
          <w:highlight w:val="cyan"/>
          <w:u w:val="single"/>
        </w:rPr>
        <w:t>needs to be seen</w:t>
      </w:r>
      <w:r w:rsidRPr="0023514C">
        <w:rPr>
          <w:rFonts w:eastAsia="Aptos"/>
          <w:b/>
          <w:iCs/>
          <w:sz w:val="24"/>
          <w:szCs w:val="24"/>
          <w:u w:val="single"/>
        </w:rPr>
        <w:t xml:space="preserve"> not as the basis of the species that must be saved, but </w:t>
      </w:r>
      <w:r w:rsidRPr="0023514C">
        <w:rPr>
          <w:rFonts w:eastAsia="Aptos"/>
          <w:b/>
          <w:iCs/>
          <w:sz w:val="24"/>
          <w:szCs w:val="24"/>
          <w:highlight w:val="cyan"/>
          <w:u w:val="single"/>
        </w:rPr>
        <w:t xml:space="preserve">as a genus tied inextricably to </w:t>
      </w:r>
      <w:r w:rsidRPr="0023514C">
        <w:rPr>
          <w:rFonts w:eastAsia="Aptos"/>
          <w:b/>
          <w:iCs/>
          <w:sz w:val="24"/>
          <w:szCs w:val="24"/>
          <w:u w:val="single"/>
        </w:rPr>
        <w:t xml:space="preserve">logics of </w:t>
      </w:r>
      <w:r w:rsidRPr="0023514C">
        <w:rPr>
          <w:rFonts w:eastAsia="Aptos"/>
          <w:b/>
          <w:iCs/>
          <w:sz w:val="24"/>
          <w:szCs w:val="24"/>
          <w:highlight w:val="cyan"/>
          <w:u w:val="single"/>
        </w:rPr>
        <w:t>extinction</w:t>
      </w:r>
      <w:r w:rsidRPr="0023514C">
        <w:rPr>
          <w:rFonts w:eastAsia="Aptos"/>
          <w:sz w:val="16"/>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w:t>
      </w:r>
      <w:proofErr w:type="gramStart"/>
      <w:r w:rsidRPr="0023514C">
        <w:rPr>
          <w:rFonts w:eastAsia="Aptos"/>
          <w:sz w:val="16"/>
        </w:rPr>
        <w:t>a calculus</w:t>
      </w:r>
      <w:proofErr w:type="gramEnd"/>
      <w:r w:rsidRPr="0023514C">
        <w:rPr>
          <w:rFonts w:eastAsia="Aptos"/>
          <w:sz w:val="16"/>
        </w:rPr>
        <w:t xml:space="preserve">?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3514C">
        <w:rPr>
          <w:rFonts w:eastAsia="Aptos"/>
          <w:u w:val="single"/>
        </w:rPr>
        <w:t xml:space="preserve">do we save the local, indigenous, immediate and unreflective; or, does the capacity to ask that question create every other form of life as one expression of anthropological calculating man? </w:t>
      </w:r>
      <w:r w:rsidRPr="0023514C">
        <w:rPr>
          <w:rFonts w:eastAsia="Aptos"/>
          <w:sz w:val="16"/>
        </w:rPr>
        <w:t xml:space="preserve">When philosophers dispute about a life worth living, arguing for or against whether a life is able enough to live, they are part of the same voice that can observe fragments of the human species as a </w:t>
      </w:r>
      <w:proofErr w:type="gramStart"/>
      <w:r w:rsidRPr="0023514C">
        <w:rPr>
          <w:rFonts w:eastAsia="Aptos"/>
          <w:sz w:val="16"/>
        </w:rPr>
        <w:t>genus</w:t>
      </w:r>
      <w:proofErr w:type="gramEnd"/>
      <w:r w:rsidRPr="0023514C">
        <w:rPr>
          <w:rFonts w:eastAsia="Aptos"/>
          <w:sz w:val="16"/>
        </w:rPr>
        <w:t xml:space="preserve">, or a particular kind of a general species, over which a single voice might range. </w:t>
      </w:r>
      <w:r w:rsidRPr="0023514C">
        <w:rPr>
          <w:rFonts w:eastAsia="Aptos"/>
          <w:b/>
          <w:iCs/>
          <w:u w:val="single"/>
        </w:rPr>
        <w:t>End of the world narratives</w:t>
      </w:r>
      <w:r w:rsidRPr="0023514C">
        <w:rPr>
          <w:rFonts w:eastAsia="Aptos"/>
          <w:u w:val="single"/>
        </w:rPr>
        <w:t xml:space="preserve">, and </w:t>
      </w:r>
      <w:r w:rsidRPr="0023514C">
        <w:rPr>
          <w:rFonts w:eastAsia="Aptos"/>
          <w:b/>
          <w:iCs/>
          <w:u w:val="single"/>
        </w:rPr>
        <w:t>scenarios of catastrophic risk</w:t>
      </w:r>
      <w:r w:rsidRPr="0023514C">
        <w:rPr>
          <w:rFonts w:eastAsia="Aptos"/>
          <w:sz w:val="16"/>
        </w:rPr>
        <w:t xml:space="preserve"> - such as those of Nick Bostrom -- </w:t>
      </w:r>
      <w:r w:rsidRPr="0023514C">
        <w:rPr>
          <w:rFonts w:eastAsia="Aptos"/>
          <w:u w:val="single"/>
        </w:rPr>
        <w:t xml:space="preserve">contemplate the extinction of this “genus which is not one,” and assume both that this would be </w:t>
      </w:r>
      <w:r w:rsidRPr="0023514C">
        <w:rPr>
          <w:rFonts w:eastAsia="Aptos"/>
          <w:b/>
          <w:iCs/>
          <w:u w:val="single"/>
        </w:rPr>
        <w:t>the catastrophe of all catastrophes</w:t>
      </w:r>
      <w:r w:rsidRPr="0023514C">
        <w:rPr>
          <w:rFonts w:eastAsia="Aptos"/>
          <w:u w:val="single"/>
        </w:rPr>
        <w:t xml:space="preserve">, and that humanity is necessarily defined by a certain concept of </w:t>
      </w:r>
      <w:r w:rsidRPr="0023514C">
        <w:rPr>
          <w:rFonts w:eastAsia="Aptos"/>
          <w:b/>
          <w:iCs/>
          <w:u w:val="single"/>
        </w:rPr>
        <w:t>personhood</w:t>
      </w:r>
      <w:r w:rsidRPr="0023514C">
        <w:rPr>
          <w:rFonts w:eastAsia="Aptos"/>
          <w:u w:val="single"/>
        </w:rPr>
        <w:t xml:space="preserve"> that is irreducible to the human species</w:t>
      </w:r>
      <w:r w:rsidRPr="0023514C">
        <w:rPr>
          <w:rFonts w:eastAsia="Aptos"/>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3514C">
        <w:rPr>
          <w:rFonts w:eastAsia="Aptos"/>
          <w:u w:val="single"/>
        </w:rPr>
        <w:t>that generate and calculate the worth of “a” life, and this life is the life of a person:</w:t>
      </w:r>
      <w:r w:rsidRPr="0023514C">
        <w:rPr>
          <w:rFonts w:eastAsia="Aptos"/>
          <w:sz w:val="16"/>
        </w:rPr>
        <w:t xml:space="preserve"> </w:t>
      </w:r>
      <w:r w:rsidRPr="0023514C">
        <w:rPr>
          <w:rFonts w:eastAsia="Aptos"/>
          <w:u w:val="single"/>
        </w:rPr>
        <w:t>a being who</w:t>
      </w:r>
      <w:r w:rsidRPr="0023514C">
        <w:rPr>
          <w:rFonts w:eastAsia="Aptos"/>
          <w:sz w:val="16"/>
        </w:rPr>
        <w:t xml:space="preserve"> is distinct from nature, and who may even calculate something like their own right to life or </w:t>
      </w:r>
      <w:r w:rsidRPr="0023514C">
        <w:rPr>
          <w:rFonts w:eastAsia="Aptos"/>
          <w:u w:val="single"/>
        </w:rPr>
        <w:t>cost to the earth</w:t>
      </w:r>
      <w:r w:rsidRPr="0023514C">
        <w:rPr>
          <w:rFonts w:eastAsia="Aptos"/>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23514C">
        <w:rPr>
          <w:rFonts w:eastAsia="Aptos"/>
          <w:sz w:val="16"/>
        </w:rPr>
        <w:t>genus</w:t>
      </w:r>
      <w:proofErr w:type="gramEnd"/>
      <w:r w:rsidRPr="0023514C">
        <w:rPr>
          <w:rFonts w:eastAsia="Aptos"/>
          <w:sz w:val="16"/>
        </w:rPr>
        <w:t>, as instances of a way of life to be preserved, or not.</w:t>
      </w:r>
    </w:p>
    <w:p w14:paraId="05A20EB4" w14:textId="035BF506" w:rsidR="00823431" w:rsidRDefault="00823431" w:rsidP="00823431">
      <w:pPr>
        <w:pStyle w:val="Heading3"/>
      </w:pPr>
      <w:r>
        <w:t xml:space="preserve">Unions bad </w:t>
      </w:r>
    </w:p>
    <w:p w14:paraId="27DE4EF2" w14:textId="77777777" w:rsidR="00823431" w:rsidRPr="0023514C" w:rsidRDefault="00823431" w:rsidP="00823431">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1687734E" w14:textId="77777777" w:rsidR="00823431" w:rsidRPr="0023514C" w:rsidRDefault="00823431" w:rsidP="00823431">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10" w:history="1">
        <w:r w:rsidRPr="0023514C">
          <w:rPr>
            <w:rFonts w:ascii="Aptos" w:eastAsia="Calibri" w:hAnsi="Aptos" w:cs="Times New Roman"/>
            <w:color w:val="0563C1" w:themeColor="hyperlink"/>
            <w:u w:val="single"/>
          </w:rPr>
          <w:t>https://academic.oup.com/ilj/advance-article/doi/10.1093/indlaw/dwae043/7826570</w:t>
        </w:r>
      </w:hyperlink>
      <w:r w:rsidRPr="0023514C">
        <w:rPr>
          <w:rFonts w:eastAsia="Calibri" w:cs="Times New Roman"/>
        </w:rPr>
        <w:t>;Sedhai)</w:t>
      </w:r>
    </w:p>
    <w:p w14:paraId="6A2851FD" w14:textId="3C9F2C05" w:rsidR="00823431" w:rsidRPr="00823431" w:rsidRDefault="00823431" w:rsidP="00823431">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28568EC5" w14:textId="10B8D53B" w:rsidR="00823431" w:rsidRPr="00823431" w:rsidRDefault="00823431" w:rsidP="00823431">
      <w:pPr>
        <w:rPr>
          <w:sz w:val="16"/>
        </w:rPr>
      </w:pPr>
    </w:p>
    <w:sectPr w:rsidR="00823431" w:rsidRPr="008234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A186" w14:textId="77777777" w:rsidR="00AE220A" w:rsidRDefault="00AE220A" w:rsidP="00066D2C">
      <w:pPr>
        <w:spacing w:after="0" w:line="240" w:lineRule="auto"/>
      </w:pPr>
      <w:r>
        <w:separator/>
      </w:r>
    </w:p>
  </w:endnote>
  <w:endnote w:type="continuationSeparator" w:id="0">
    <w:p w14:paraId="7B763E63" w14:textId="77777777" w:rsidR="00AE220A" w:rsidRDefault="00AE22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DB6D6" w14:textId="77777777" w:rsidR="00AE220A" w:rsidRDefault="00AE220A" w:rsidP="00066D2C">
      <w:pPr>
        <w:spacing w:after="0" w:line="240" w:lineRule="auto"/>
      </w:pPr>
      <w:r>
        <w:separator/>
      </w:r>
    </w:p>
  </w:footnote>
  <w:footnote w:type="continuationSeparator" w:id="0">
    <w:p w14:paraId="2BC00301" w14:textId="77777777" w:rsidR="00AE220A" w:rsidRDefault="00AE22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B42380"/>
    <w:multiLevelType w:val="hybridMultilevel"/>
    <w:tmpl w:val="2B98D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66029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35ED"/>
    <w:rsid w:val="00001C7E"/>
    <w:rsid w:val="0000487C"/>
    <w:rsid w:val="00010425"/>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FA3"/>
    <w:rsid w:val="00333A69"/>
    <w:rsid w:val="003352D6"/>
    <w:rsid w:val="00345BF2"/>
    <w:rsid w:val="00347131"/>
    <w:rsid w:val="003479B5"/>
    <w:rsid w:val="003500B6"/>
    <w:rsid w:val="00352622"/>
    <w:rsid w:val="00355B45"/>
    <w:rsid w:val="00361FA0"/>
    <w:rsid w:val="003662DB"/>
    <w:rsid w:val="00367D96"/>
    <w:rsid w:val="003706D8"/>
    <w:rsid w:val="00373B7F"/>
    <w:rsid w:val="00374D56"/>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431"/>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C8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7EF"/>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B8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20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9C9"/>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773"/>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BF7EF4"/>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5E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883CA"/>
  <w15:chartTrackingRefBased/>
  <w15:docId w15:val="{C04FF09D-8F15-46B6-88FD-D8E88DA9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7EF4"/>
    <w:rPr>
      <w:rFonts w:ascii="Calibri" w:hAnsi="Calibri" w:cs="Calibri"/>
    </w:rPr>
  </w:style>
  <w:style w:type="paragraph" w:styleId="Heading1">
    <w:name w:val="heading 1"/>
    <w:aliases w:val="Pocket"/>
    <w:basedOn w:val="Normal"/>
    <w:next w:val="Normal"/>
    <w:link w:val="Heading1Char"/>
    <w:qFormat/>
    <w:rsid w:val="00BF7E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7E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F7E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BF7E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7E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7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7EF4"/>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BF7E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F7EF4"/>
    <w:rPr>
      <w:color w:val="auto"/>
      <w:u w:val="none"/>
    </w:rPr>
  </w:style>
  <w:style w:type="character" w:customStyle="1" w:styleId="Heading1Char">
    <w:name w:val="Heading 1 Char"/>
    <w:aliases w:val="Pocket Char"/>
    <w:basedOn w:val="DefaultParagraphFont"/>
    <w:link w:val="Heading1"/>
    <w:rsid w:val="00BF7E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7E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7EF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BF7E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7EF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BF7EF4"/>
    <w:rPr>
      <w:b w:val="0"/>
      <w:sz w:val="22"/>
      <w:u w:val="single"/>
    </w:rPr>
  </w:style>
  <w:style w:type="character" w:styleId="Strong">
    <w:name w:val="Strong"/>
    <w:basedOn w:val="DefaultParagraphFont"/>
    <w:uiPriority w:val="22"/>
    <w:semiHidden/>
    <w:qFormat/>
    <w:rsid w:val="00BF7EF4"/>
    <w:rPr>
      <w:b/>
      <w:bCs/>
    </w:rPr>
  </w:style>
  <w:style w:type="character" w:styleId="BookTitle">
    <w:name w:val="Book Title"/>
    <w:basedOn w:val="DefaultParagraphFont"/>
    <w:uiPriority w:val="33"/>
    <w:semiHidden/>
    <w:qFormat/>
    <w:rsid w:val="00BF7EF4"/>
    <w:rPr>
      <w:b/>
      <w:bCs/>
      <w:i/>
      <w:iCs/>
      <w:spacing w:val="5"/>
    </w:rPr>
  </w:style>
  <w:style w:type="character" w:customStyle="1" w:styleId="Heading5Char">
    <w:name w:val="Heading 5 Char"/>
    <w:basedOn w:val="DefaultParagraphFont"/>
    <w:link w:val="Heading5"/>
    <w:uiPriority w:val="9"/>
    <w:semiHidden/>
    <w:rsid w:val="00BF7E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7EF4"/>
  </w:style>
  <w:style w:type="paragraph" w:styleId="Header">
    <w:name w:val="header"/>
    <w:basedOn w:val="Normal"/>
    <w:link w:val="HeaderChar"/>
    <w:uiPriority w:val="99"/>
    <w:semiHidden/>
    <w:rsid w:val="00BF7E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7EF4"/>
    <w:rPr>
      <w:rFonts w:ascii="Calibri" w:hAnsi="Calibri" w:cs="Calibri"/>
    </w:rPr>
  </w:style>
  <w:style w:type="paragraph" w:styleId="Footer">
    <w:name w:val="footer"/>
    <w:basedOn w:val="Normal"/>
    <w:link w:val="FooterChar"/>
    <w:uiPriority w:val="99"/>
    <w:semiHidden/>
    <w:rsid w:val="00BF7E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7EF4"/>
    <w:rPr>
      <w:rFonts w:ascii="Calibri" w:hAnsi="Calibri" w:cs="Calibri"/>
    </w:rPr>
  </w:style>
  <w:style w:type="paragraph" w:styleId="BodyText">
    <w:name w:val="Body Text"/>
    <w:basedOn w:val="Normal"/>
    <w:link w:val="BodyTextChar"/>
    <w:uiPriority w:val="99"/>
    <w:semiHidden/>
    <w:unhideWhenUsed/>
    <w:rsid w:val="00BF7EF4"/>
    <w:pPr>
      <w:spacing w:after="120"/>
    </w:pPr>
  </w:style>
  <w:style w:type="character" w:customStyle="1" w:styleId="BodyTextChar">
    <w:name w:val="Body Text Char"/>
    <w:basedOn w:val="DefaultParagraphFont"/>
    <w:link w:val="BodyText"/>
    <w:uiPriority w:val="99"/>
    <w:semiHidden/>
    <w:rsid w:val="00BF7EF4"/>
    <w:rPr>
      <w:rFonts w:ascii="Calibri" w:hAnsi="Calibri" w:cs="Calibri"/>
    </w:rPr>
  </w:style>
  <w:style w:type="paragraph" w:styleId="NoSpacing">
    <w:name w:val="No Spacing"/>
    <w:link w:val="NoSpacingChar"/>
    <w:uiPriority w:val="99"/>
    <w:semiHidden/>
    <w:unhideWhenUsed/>
    <w:qFormat/>
    <w:rsid w:val="00BF7E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7EF4"/>
    <w:rPr>
      <w:rFonts w:ascii="Calibri" w:hAnsi="Calibri" w:cs="Calibri"/>
    </w:rPr>
  </w:style>
  <w:style w:type="character" w:styleId="Hyperlink">
    <w:name w:val="Hyperlink"/>
    <w:basedOn w:val="DefaultParagraphFont"/>
    <w:uiPriority w:val="99"/>
    <w:unhideWhenUsed/>
    <w:rsid w:val="00BF7EF4"/>
    <w:rPr>
      <w:color w:val="0563C1" w:themeColor="hyperlink"/>
      <w:u w:val="single"/>
    </w:rPr>
  </w:style>
  <w:style w:type="character" w:styleId="UnresolvedMention">
    <w:name w:val="Unresolved Mention"/>
    <w:basedOn w:val="DefaultParagraphFont"/>
    <w:uiPriority w:val="99"/>
    <w:semiHidden/>
    <w:unhideWhenUsed/>
    <w:rsid w:val="00BF7EF4"/>
    <w:rPr>
      <w:color w:val="605E5C"/>
      <w:shd w:val="clear" w:color="auto" w:fill="E1DFDD"/>
    </w:rPr>
  </w:style>
  <w:style w:type="paragraph" w:customStyle="1" w:styleId="textbold">
    <w:name w:val="text bold"/>
    <w:basedOn w:val="Normal"/>
    <w:link w:val="Emphasis"/>
    <w:uiPriority w:val="8"/>
    <w:qFormat/>
    <w:rsid w:val="0082343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sq-sds.org/_articles_pdf/2001/Fall/dsq_2001_Fall_10.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ademic.oup.com/ilj/advance-article/doi/10.1093/indlaw/dwae043/7826570" TargetMode="External"/><Relationship Id="rId4" Type="http://schemas.openxmlformats.org/officeDocument/2006/relationships/settings" Target="settings.xml"/><Relationship Id="rId9" Type="http://schemas.openxmlformats.org/officeDocument/2006/relationships/hyperlink" Target="https://pennstate.pure.elsevier.com/en/publications/lives-worth-living-extinction-persons-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11175</Words>
  <Characters>63703</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Oehler, Anna - oehlerak</cp:lastModifiedBy>
  <cp:revision>6</cp:revision>
  <dcterms:created xsi:type="dcterms:W3CDTF">2025-09-14T16:29:00Z</dcterms:created>
  <dcterms:modified xsi:type="dcterms:W3CDTF">2025-09-14T16:57:00Z</dcterms:modified>
</cp:coreProperties>
</file>