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86BC3A" w14:textId="442C3097" w:rsidR="00113249" w:rsidRDefault="00881E96" w:rsidP="00881E96">
      <w:pPr>
        <w:pStyle w:val="Heading1"/>
      </w:pPr>
      <w:r>
        <w:t>Disclosure---Texas</w:t>
      </w:r>
      <w:r w:rsidR="00886A82">
        <w:t xml:space="preserve"> 2025</w:t>
      </w:r>
      <w:r>
        <w:t>---Doubles</w:t>
      </w:r>
      <w:r w:rsidR="00886A82">
        <w:t xml:space="preserve">---AFF </w:t>
      </w:r>
    </w:p>
    <w:p w14:paraId="13277C2D" w14:textId="3AF0A674" w:rsidR="005838FA" w:rsidRDefault="005838FA" w:rsidP="005838FA">
      <w:pPr>
        <w:pStyle w:val="Heading1"/>
      </w:pPr>
      <w:r>
        <w:t>1NC</w:t>
      </w:r>
    </w:p>
    <w:p w14:paraId="6CD3950C" w14:textId="77777777" w:rsidR="005838FA" w:rsidRDefault="005838FA" w:rsidP="005838FA">
      <w:pPr>
        <w:pStyle w:val="Heading2"/>
      </w:pPr>
      <w:r>
        <w:t>Off</w:t>
      </w:r>
    </w:p>
    <w:p w14:paraId="0C09F13D" w14:textId="77777777" w:rsidR="005838FA" w:rsidRDefault="005838FA" w:rsidP="005838FA">
      <w:pPr>
        <w:pStyle w:val="Heading3"/>
      </w:pPr>
      <w:r>
        <w:t>T Workers---1NC</w:t>
      </w:r>
    </w:p>
    <w:p w14:paraId="747858A5" w14:textId="77777777" w:rsidR="005838FA" w:rsidRPr="00F54CD0" w:rsidRDefault="005838FA" w:rsidP="005838FA">
      <w:pPr>
        <w:pStyle w:val="Heading4"/>
      </w:pPr>
      <w:r>
        <w:t xml:space="preserve">T Workers. </w:t>
      </w:r>
    </w:p>
    <w:p w14:paraId="47EDA794" w14:textId="77777777" w:rsidR="005838FA" w:rsidRPr="00644381" w:rsidRDefault="005838FA" w:rsidP="005838FA">
      <w:pPr>
        <w:pStyle w:val="Heading4"/>
        <w:rPr>
          <w:rStyle w:val="Style13ptBold"/>
          <w:b/>
          <w:bCs w:val="0"/>
        </w:rPr>
      </w:pPr>
      <w:r w:rsidRPr="00644381">
        <w:rPr>
          <w:rStyle w:val="Style13ptBold"/>
          <w:b/>
          <w:bCs w:val="0"/>
        </w:rPr>
        <w:t>A worker provides services for renumeration and is directed and controlled by an employer</w:t>
      </w:r>
    </w:p>
    <w:p w14:paraId="0342B981" w14:textId="77777777" w:rsidR="005838FA" w:rsidRDefault="005838FA" w:rsidP="005838FA">
      <w:r w:rsidRPr="00173AA7">
        <w:rPr>
          <w:rStyle w:val="Style13ptBold"/>
        </w:rPr>
        <w:t>Cottrell 80</w:t>
      </w:r>
      <w:r>
        <w:t xml:space="preserve">, Judge for the Oregon Circuit Court (9-12-1980, “Lockard v. Murphy Co., 49 Ore. App. 101,” Court of Appeals of Oregon, Lexis)  </w:t>
      </w:r>
    </w:p>
    <w:p w14:paraId="31D32A15" w14:textId="77777777" w:rsidR="005838FA" w:rsidRPr="00173AA7" w:rsidRDefault="005838FA" w:rsidP="005838FA">
      <w:pPr>
        <w:rPr>
          <w:sz w:val="16"/>
        </w:rPr>
      </w:pPr>
      <w:r w:rsidRPr="00173AA7">
        <w:rPr>
          <w:sz w:val="16"/>
        </w:rPr>
        <w:t>A "</w:t>
      </w:r>
      <w:r w:rsidRPr="00C025B9">
        <w:rPr>
          <w:rStyle w:val="StyleUnderline"/>
          <w:highlight w:val="cyan"/>
        </w:rPr>
        <w:t>worker</w:t>
      </w:r>
      <w:r w:rsidRPr="00173AA7">
        <w:rPr>
          <w:rStyle w:val="StyleUnderline"/>
        </w:rPr>
        <w:t xml:space="preserve">" </w:t>
      </w:r>
      <w:r w:rsidRPr="00A330B3">
        <w:rPr>
          <w:rStyle w:val="StyleUnderline"/>
        </w:rPr>
        <w:t xml:space="preserve">is </w:t>
      </w:r>
      <w:r w:rsidRPr="00C025B9">
        <w:rPr>
          <w:rStyle w:val="StyleUnderline"/>
          <w:highlight w:val="cyan"/>
        </w:rPr>
        <w:t>defined</w:t>
      </w:r>
      <w:r w:rsidRPr="00173AA7">
        <w:rPr>
          <w:sz w:val="16"/>
        </w:rPr>
        <w:t xml:space="preserve"> by the Workers' Compensation law </w:t>
      </w:r>
      <w:r w:rsidRPr="00C025B9">
        <w:rPr>
          <w:rStyle w:val="StyleUnderline"/>
          <w:highlight w:val="cyan"/>
        </w:rPr>
        <w:t>as</w:t>
      </w:r>
      <w:r w:rsidRPr="00173AA7">
        <w:rPr>
          <w:sz w:val="16"/>
        </w:rPr>
        <w:t>:</w:t>
      </w:r>
    </w:p>
    <w:p w14:paraId="0D024585" w14:textId="77777777" w:rsidR="005838FA" w:rsidRPr="00173AA7" w:rsidRDefault="005838FA" w:rsidP="005838FA">
      <w:pPr>
        <w:rPr>
          <w:sz w:val="16"/>
        </w:rPr>
      </w:pPr>
      <w:r w:rsidRPr="00173AA7">
        <w:rPr>
          <w:sz w:val="16"/>
        </w:rPr>
        <w:t xml:space="preserve"> [*104</w:t>
      </w:r>
      <w:proofErr w:type="gramStart"/>
      <w:r w:rsidRPr="00173AA7">
        <w:rPr>
          <w:sz w:val="16"/>
        </w:rPr>
        <w:t>]  "</w:t>
      </w:r>
      <w:proofErr w:type="gramEnd"/>
      <w:r w:rsidRPr="00173AA7">
        <w:rPr>
          <w:sz w:val="16"/>
        </w:rPr>
        <w:t xml:space="preserve">* * * </w:t>
      </w:r>
      <w:r w:rsidRPr="00C025B9">
        <w:rPr>
          <w:rStyle w:val="StyleUnderline"/>
          <w:highlight w:val="cyan"/>
        </w:rPr>
        <w:t>any person</w:t>
      </w:r>
      <w:r w:rsidRPr="00173AA7">
        <w:rPr>
          <w:rStyle w:val="StyleUnderline"/>
        </w:rPr>
        <w:t xml:space="preserve">, including a minor whether lawfully or unlawfully employed, </w:t>
      </w:r>
      <w:r w:rsidRPr="00C025B9">
        <w:rPr>
          <w:rStyle w:val="StyleUnderline"/>
          <w:highlight w:val="cyan"/>
        </w:rPr>
        <w:t>who</w:t>
      </w:r>
      <w:r w:rsidRPr="00173AA7">
        <w:rPr>
          <w:rStyle w:val="StyleUnderline"/>
        </w:rPr>
        <w:t xml:space="preserve"> engages to </w:t>
      </w:r>
      <w:r w:rsidRPr="00C025B9">
        <w:rPr>
          <w:rStyle w:val="StyleUnderline"/>
          <w:highlight w:val="cyan"/>
        </w:rPr>
        <w:t xml:space="preserve">furnish services </w:t>
      </w:r>
      <w:r w:rsidRPr="00C025B9">
        <w:rPr>
          <w:rStyle w:val="Emphasis"/>
          <w:highlight w:val="cyan"/>
        </w:rPr>
        <w:t>for</w:t>
      </w:r>
      <w:r w:rsidRPr="00173AA7">
        <w:rPr>
          <w:rStyle w:val="Emphasis"/>
        </w:rPr>
        <w:t xml:space="preserve"> a </w:t>
      </w:r>
      <w:r w:rsidRPr="00C025B9">
        <w:rPr>
          <w:rStyle w:val="Emphasis"/>
          <w:highlight w:val="cyan"/>
        </w:rPr>
        <w:t>remuneration</w:t>
      </w:r>
      <w:r w:rsidRPr="00173AA7">
        <w:rPr>
          <w:rStyle w:val="StyleUnderline"/>
        </w:rPr>
        <w:t xml:space="preserve">, </w:t>
      </w:r>
      <w:r w:rsidRPr="00C025B9">
        <w:rPr>
          <w:rStyle w:val="Emphasis"/>
          <w:highlight w:val="cyan"/>
        </w:rPr>
        <w:t>subject to</w:t>
      </w:r>
      <w:r w:rsidRPr="00173AA7">
        <w:rPr>
          <w:rStyle w:val="StyleUnderline"/>
        </w:rPr>
        <w:t xml:space="preserve"> the </w:t>
      </w:r>
      <w:r w:rsidRPr="00A330B3">
        <w:rPr>
          <w:rStyle w:val="Emphasis"/>
        </w:rPr>
        <w:t>direction and control of</w:t>
      </w:r>
      <w:r w:rsidRPr="00173AA7">
        <w:rPr>
          <w:rStyle w:val="Emphasis"/>
        </w:rPr>
        <w:t xml:space="preserve"> </w:t>
      </w:r>
      <w:r w:rsidRPr="00C025B9">
        <w:rPr>
          <w:rStyle w:val="Emphasis"/>
          <w:highlight w:val="cyan"/>
        </w:rPr>
        <w:t>an employer</w:t>
      </w:r>
      <w:r w:rsidRPr="00173AA7">
        <w:rPr>
          <w:sz w:val="16"/>
        </w:rPr>
        <w:t xml:space="preserve"> * * *." ORS 656.005(31).</w:t>
      </w:r>
    </w:p>
    <w:p w14:paraId="2B31BA49" w14:textId="77777777" w:rsidR="005838FA" w:rsidRPr="00173AA7" w:rsidRDefault="005838FA" w:rsidP="005838FA">
      <w:pPr>
        <w:rPr>
          <w:sz w:val="16"/>
        </w:rPr>
      </w:pPr>
      <w:r w:rsidRPr="00173AA7">
        <w:rPr>
          <w:sz w:val="16"/>
        </w:rPr>
        <w:t>An employer is</w:t>
      </w:r>
    </w:p>
    <w:p w14:paraId="2DC45A7D" w14:textId="77777777" w:rsidR="005838FA" w:rsidRPr="00173AA7" w:rsidRDefault="005838FA" w:rsidP="005838FA">
      <w:pPr>
        <w:rPr>
          <w:sz w:val="16"/>
        </w:rPr>
      </w:pPr>
      <w:r w:rsidRPr="00173AA7">
        <w:rPr>
          <w:sz w:val="16"/>
        </w:rPr>
        <w:t>"Any person * * * who contracts to pay a remuneration for and secures the right to direct and control the services of any person." ORS 656.005(16).</w:t>
      </w:r>
    </w:p>
    <w:p w14:paraId="60D02A53" w14:textId="77777777" w:rsidR="005838FA" w:rsidRDefault="005838FA" w:rsidP="005838FA">
      <w:pPr>
        <w:rPr>
          <w:sz w:val="16"/>
        </w:rPr>
      </w:pPr>
      <w:r w:rsidRPr="00173AA7">
        <w:rPr>
          <w:sz w:val="16"/>
        </w:rPr>
        <w:t xml:space="preserve">Under this statute, </w:t>
      </w:r>
      <w:r w:rsidRPr="00C025B9">
        <w:rPr>
          <w:rStyle w:val="Emphasis"/>
          <w:highlight w:val="cyan"/>
        </w:rPr>
        <w:t>control</w:t>
      </w:r>
      <w:r w:rsidRPr="00173AA7">
        <w:rPr>
          <w:rStyle w:val="StyleUnderline"/>
        </w:rPr>
        <w:t xml:space="preserve"> </w:t>
      </w:r>
      <w:r w:rsidRPr="00C025B9">
        <w:rPr>
          <w:rStyle w:val="StyleUnderline"/>
          <w:highlight w:val="cyan"/>
        </w:rPr>
        <w:t>is</w:t>
      </w:r>
      <w:r w:rsidRPr="00173AA7">
        <w:rPr>
          <w:rStyle w:val="StyleUnderline"/>
        </w:rPr>
        <w:t xml:space="preserve"> an </w:t>
      </w:r>
      <w:r w:rsidRPr="00C025B9">
        <w:rPr>
          <w:rStyle w:val="Emphasis"/>
          <w:highlight w:val="cyan"/>
        </w:rPr>
        <w:t xml:space="preserve">essential </w:t>
      </w:r>
      <w:r w:rsidRPr="00A330B3">
        <w:rPr>
          <w:rStyle w:val="Emphasis"/>
        </w:rPr>
        <w:t>ingredient</w:t>
      </w:r>
      <w:r w:rsidRPr="00173AA7">
        <w:rPr>
          <w:rStyle w:val="StyleUnderline"/>
        </w:rPr>
        <w:t xml:space="preserve"> </w:t>
      </w:r>
      <w:r w:rsidRPr="00C025B9">
        <w:rPr>
          <w:rStyle w:val="StyleUnderline"/>
          <w:highlight w:val="cyan"/>
        </w:rPr>
        <w:t>in</w:t>
      </w:r>
      <w:r w:rsidRPr="00173AA7">
        <w:rPr>
          <w:rStyle w:val="StyleUnderline"/>
        </w:rPr>
        <w:t xml:space="preserve"> the </w:t>
      </w:r>
      <w:r w:rsidRPr="00C025B9">
        <w:rPr>
          <w:rStyle w:val="StyleUnderline"/>
          <w:highlight w:val="cyan"/>
        </w:rPr>
        <w:t xml:space="preserve">test for determining </w:t>
      </w:r>
      <w:r w:rsidRPr="00A330B3">
        <w:rPr>
          <w:rStyle w:val="StyleUnderline"/>
        </w:rPr>
        <w:t xml:space="preserve">who is </w:t>
      </w:r>
      <w:r w:rsidRPr="00C025B9">
        <w:rPr>
          <w:rStyle w:val="StyleUnderline"/>
          <w:highlight w:val="cyan"/>
        </w:rPr>
        <w:t>a "worker</w:t>
      </w:r>
      <w:r w:rsidRPr="00173AA7">
        <w:rPr>
          <w:rStyle w:val="StyleUnderline"/>
        </w:rPr>
        <w:t>"</w:t>
      </w:r>
      <w:r w:rsidRPr="00173AA7">
        <w:rPr>
          <w:sz w:val="16"/>
        </w:rPr>
        <w:t xml:space="preserve"> within the meaning of the Workers' Compensation [***4</w:t>
      </w:r>
      <w:proofErr w:type="gramStart"/>
      <w:r w:rsidRPr="00173AA7">
        <w:rPr>
          <w:sz w:val="16"/>
        </w:rPr>
        <w:t>]  Act</w:t>
      </w:r>
      <w:proofErr w:type="gramEnd"/>
      <w:r w:rsidRPr="00173AA7">
        <w:rPr>
          <w:sz w:val="16"/>
        </w:rPr>
        <w:t xml:space="preserve">. Woody v. Waibel, 276 Or 189, 196, 554 P2d 492 (1976); Bowser v. State Indus. Accident Comm., 182 Or 42, 185 P2d 891 (1947). The critical inquiry is whether the right of control exists and not whether the control is </w:t>
      </w:r>
      <w:proofErr w:type="gramStart"/>
      <w:r w:rsidRPr="00173AA7">
        <w:rPr>
          <w:sz w:val="16"/>
        </w:rPr>
        <w:t>actually exercised</w:t>
      </w:r>
      <w:proofErr w:type="gramEnd"/>
      <w:r w:rsidRPr="00173AA7">
        <w:rPr>
          <w:sz w:val="16"/>
        </w:rPr>
        <w:t>. Collins v. Anderson, 40 Or App 765, 769, 596 P2d 1001 (1979). The principal factors demonstrating right of control are (1) direct evidence of right or exercise of control; (2) method of payment; (3) the furnishing of equipment; and (4) the right to fire. Carlile v. Greeninger, 35 Or App 51, 54, 580 P2d 588 (1978) rev den, 283 Or 235 (1978); see also, Bowser v. State Indus. Accident Comm., supra, 182 Or 42; 1C Larson, Workmen's Compensation Law, § 44 (1980).</w:t>
      </w:r>
    </w:p>
    <w:p w14:paraId="2CF4A5D8" w14:textId="77777777" w:rsidR="005838FA" w:rsidRDefault="005838FA" w:rsidP="005838FA">
      <w:pPr>
        <w:pStyle w:val="Heading4"/>
      </w:pPr>
      <w:r>
        <w:t>Data ‘workers’ are neither paid nor controlled by service providers</w:t>
      </w:r>
    </w:p>
    <w:p w14:paraId="408B1454" w14:textId="77777777" w:rsidR="005838FA" w:rsidRPr="004E0775" w:rsidRDefault="005838FA" w:rsidP="005838FA">
      <w:pPr>
        <w:rPr>
          <w:b/>
          <w:bCs/>
          <w:sz w:val="26"/>
        </w:rPr>
      </w:pPr>
      <w:r>
        <w:rPr>
          <w:rStyle w:val="Style13ptBold"/>
        </w:rPr>
        <w:t>Kim 22</w:t>
      </w:r>
      <w:r w:rsidRPr="00187D8A">
        <w:rPr>
          <w:rStyle w:val="Style13ptBold"/>
          <w:b w:val="0"/>
          <w:bCs w:val="0"/>
          <w:sz w:val="20"/>
          <w:szCs w:val="16"/>
        </w:rPr>
        <w:t>,</w:t>
      </w:r>
      <w:r>
        <w:rPr>
          <w:rStyle w:val="Style13ptBold"/>
        </w:rPr>
        <w:t xml:space="preserve"> </w:t>
      </w:r>
      <w:r w:rsidRPr="00EF247C">
        <w:t>Yale Law School</w:t>
      </w:r>
      <w:r>
        <w:t xml:space="preserve"> (</w:t>
      </w:r>
      <w:r w:rsidRPr="00EF247C">
        <w:t>Eugene</w:t>
      </w:r>
      <w:r>
        <w:t>, January 2022,</w:t>
      </w:r>
      <w:r w:rsidRPr="00EF247C">
        <w:t xml:space="preserve"> “Data as Labor: Retrofitting Labor law for the Platform Economy</w:t>
      </w:r>
      <w:r>
        <w:t>,</w:t>
      </w:r>
      <w:r w:rsidRPr="00EF247C">
        <w:t xml:space="preserve">” </w:t>
      </w:r>
      <w:r>
        <w:t xml:space="preserve">https://scholarship.law.umn.edu/cgi/viewcontent.cgi?article=1510&amp;context=mjlst)  </w:t>
      </w:r>
    </w:p>
    <w:p w14:paraId="3297B195" w14:textId="77777777" w:rsidR="005838FA" w:rsidRDefault="005838FA" w:rsidP="005838FA">
      <w:pPr>
        <w:rPr>
          <w:rStyle w:val="StyleUnderline"/>
        </w:rPr>
      </w:pPr>
      <w:r w:rsidRPr="00FE7C8A">
        <w:rPr>
          <w:sz w:val="16"/>
        </w:rPr>
        <w:t xml:space="preserve">Some forms of </w:t>
      </w:r>
      <w:r w:rsidRPr="00C025B9">
        <w:rPr>
          <w:rStyle w:val="StyleUnderline"/>
          <w:highlight w:val="cyan"/>
        </w:rPr>
        <w:t>data work</w:t>
      </w:r>
      <w:r w:rsidRPr="00FE7C8A">
        <w:rPr>
          <w:sz w:val="16"/>
        </w:rPr>
        <w:t xml:space="preserve"> will be more active or conscious than others. On the active side are creative, long-term forms of data work like creating video content, which may more clearly resemble “labor” as traditionally </w:t>
      </w:r>
      <w:proofErr w:type="gramStart"/>
      <w:r w:rsidRPr="00FE7C8A">
        <w:rPr>
          <w:sz w:val="16"/>
        </w:rPr>
        <w:t>understood:</w:t>
      </w:r>
      <w:proofErr w:type="gramEnd"/>
      <w:r w:rsidRPr="00FE7C8A">
        <w:rPr>
          <w:sz w:val="16"/>
        </w:rPr>
        <w:t xml:space="preserve"> requiring physical and mental exertion, planning, or sacrifice. </w:t>
      </w:r>
      <w:r w:rsidRPr="00A330B3">
        <w:rPr>
          <w:rStyle w:val="StyleUnderline"/>
        </w:rPr>
        <w:t>On</w:t>
      </w:r>
      <w:r w:rsidRPr="00FE7C8A">
        <w:rPr>
          <w:rStyle w:val="StyleUnderline"/>
        </w:rPr>
        <w:t xml:space="preserve"> the </w:t>
      </w:r>
      <w:r w:rsidRPr="00C025B9">
        <w:rPr>
          <w:rStyle w:val="StyleUnderline"/>
          <w:highlight w:val="cyan"/>
        </w:rPr>
        <w:t>passive side are</w:t>
      </w:r>
      <w:r w:rsidRPr="00FE7C8A">
        <w:rPr>
          <w:rStyle w:val="StyleUnderline"/>
        </w:rPr>
        <w:t xml:space="preserve"> near-clerical or </w:t>
      </w:r>
      <w:r w:rsidRPr="00C025B9">
        <w:rPr>
          <w:rStyle w:val="Emphasis"/>
          <w:highlight w:val="cyan"/>
        </w:rPr>
        <w:t>inadvertent contributions</w:t>
      </w:r>
      <w:r w:rsidRPr="00FE7C8A">
        <w:rPr>
          <w:rStyle w:val="StyleUnderline"/>
        </w:rPr>
        <w:t xml:space="preserve">, </w:t>
      </w:r>
      <w:r w:rsidRPr="00C025B9">
        <w:rPr>
          <w:rStyle w:val="StyleUnderline"/>
          <w:highlight w:val="cyan"/>
        </w:rPr>
        <w:t>like building search histories</w:t>
      </w:r>
      <w:r w:rsidRPr="00FE7C8A">
        <w:rPr>
          <w:sz w:val="16"/>
        </w:rPr>
        <w:t xml:space="preserve"> on Amazon or liking content on Facebook. These behaviors, while they generate economically productive data, consume minimal mental energy. Some forms of data work are paid, while others are unpaid: YouTube compensates some (but not all) of its content creators per ad click or view, and participants on platforms like Google Task Mate28 and Amazon mTurk29 are paid for more passive tasks. </w:t>
      </w:r>
      <w:r w:rsidRPr="00FE7C8A">
        <w:rPr>
          <w:rStyle w:val="StyleUnderline"/>
        </w:rPr>
        <w:t>On the other side, most Instagram content producers are unpaid</w:t>
      </w:r>
      <w:r w:rsidRPr="00FE7C8A">
        <w:rPr>
          <w:sz w:val="16"/>
        </w:rPr>
        <w:t xml:space="preserve"> (although the platform recently announced YouTube-like compensation for producers of video content),30 </w:t>
      </w:r>
      <w:r w:rsidRPr="00C025B9">
        <w:rPr>
          <w:rStyle w:val="StyleUnderline"/>
          <w:highlight w:val="cyan"/>
        </w:rPr>
        <w:t>and</w:t>
      </w:r>
      <w:r w:rsidRPr="00FE7C8A">
        <w:rPr>
          <w:rStyle w:val="StyleUnderline"/>
        </w:rPr>
        <w:t xml:space="preserve"> most forms of </w:t>
      </w:r>
      <w:r w:rsidRPr="00A330B3">
        <w:rPr>
          <w:rStyle w:val="Emphasis"/>
        </w:rPr>
        <w:t>passive data work</w:t>
      </w:r>
      <w:r w:rsidRPr="00FE7C8A">
        <w:rPr>
          <w:rStyle w:val="StyleUnderline"/>
        </w:rPr>
        <w:t>, like Facebook, Amazon, or Google use</w:t>
      </w:r>
      <w:r w:rsidRPr="00A330B3">
        <w:rPr>
          <w:rStyle w:val="Emphasis"/>
        </w:rPr>
        <w:t xml:space="preserve">, are </w:t>
      </w:r>
      <w:r w:rsidRPr="00C025B9">
        <w:rPr>
          <w:rStyle w:val="Emphasis"/>
          <w:highlight w:val="cyan"/>
        </w:rPr>
        <w:t>uncompensated</w:t>
      </w:r>
      <w:r w:rsidRPr="00FE7C8A">
        <w:rPr>
          <w:rStyle w:val="StyleUnderline"/>
        </w:rPr>
        <w:t>.</w:t>
      </w:r>
    </w:p>
    <w:p w14:paraId="00847D85" w14:textId="77777777" w:rsidR="005838FA" w:rsidRDefault="005838FA" w:rsidP="005838FA">
      <w:pPr>
        <w:pStyle w:val="Heading4"/>
      </w:pPr>
      <w:r>
        <w:t>Vote NEG:</w:t>
      </w:r>
    </w:p>
    <w:p w14:paraId="75D0095E" w14:textId="77777777" w:rsidR="005838FA" w:rsidRDefault="005838FA" w:rsidP="005838FA">
      <w:pPr>
        <w:pStyle w:val="Heading4"/>
      </w:pPr>
      <w:r w:rsidRPr="00F54CD0">
        <w:t xml:space="preserve">1. </w:t>
      </w:r>
      <w:r>
        <w:t xml:space="preserve">LIMITS---treating every instance of providing value as work means every social interaction and subsets of excluded workers are topical. </w:t>
      </w:r>
    </w:p>
    <w:p w14:paraId="490441E0" w14:textId="77777777" w:rsidR="005838FA" w:rsidRPr="00AF43FD" w:rsidRDefault="005838FA" w:rsidP="005838FA">
      <w:pPr>
        <w:pStyle w:val="Heading4"/>
      </w:pPr>
      <w:r>
        <w:t>2. GROUND---DAs require increasing protection for laborers, not consumers.</w:t>
      </w:r>
    </w:p>
    <w:p w14:paraId="436014F4" w14:textId="77777777" w:rsidR="005838FA" w:rsidRPr="00F54CD0" w:rsidRDefault="005838FA" w:rsidP="005838FA"/>
    <w:p w14:paraId="5810A1AA" w14:textId="77777777" w:rsidR="005838FA" w:rsidRDefault="005838FA" w:rsidP="005838FA">
      <w:pPr>
        <w:pStyle w:val="Heading3"/>
      </w:pPr>
      <w:r>
        <w:t>T Substantially---1NC</w:t>
      </w:r>
    </w:p>
    <w:p w14:paraId="1116EC79" w14:textId="77777777" w:rsidR="005838FA" w:rsidRDefault="005838FA" w:rsidP="005838FA">
      <w:pPr>
        <w:pStyle w:val="Heading4"/>
      </w:pPr>
      <w:r w:rsidRPr="00314842">
        <w:rPr>
          <w:u w:val="single"/>
        </w:rPr>
        <w:t>T Substantial</w:t>
      </w:r>
      <w:r>
        <w:rPr>
          <w:u w:val="single"/>
        </w:rPr>
        <w:t>ly</w:t>
      </w:r>
      <w:r>
        <w:t xml:space="preserve">. </w:t>
      </w:r>
    </w:p>
    <w:p w14:paraId="377A9F25" w14:textId="77777777" w:rsidR="005838FA" w:rsidRDefault="005838FA" w:rsidP="005838FA">
      <w:pPr>
        <w:pStyle w:val="Heading4"/>
      </w:pPr>
      <w:r>
        <w:t>“Workers” is the full set.</w:t>
      </w:r>
    </w:p>
    <w:p w14:paraId="76382954" w14:textId="77777777" w:rsidR="005838FA" w:rsidRDefault="005838FA" w:rsidP="005838FA">
      <w:r w:rsidRPr="00880819">
        <w:rPr>
          <w:rStyle w:val="Style13ptBold"/>
        </w:rPr>
        <w:t>ILO 81</w:t>
      </w:r>
      <w:r>
        <w:t>, International Labor Organization (“Report VI (1): Safety and Health and the Working Environment,” International Labor Conference, 67</w:t>
      </w:r>
      <w:r w:rsidRPr="00880819">
        <w:rPr>
          <w:vertAlign w:val="superscript"/>
        </w:rPr>
        <w:t>th</w:t>
      </w:r>
      <w:r>
        <w:t xml:space="preserve"> Session, https://webapps.ilo.org/public/libdoc/ilo/1980/80B09_513_engl.pdf)</w:t>
      </w:r>
    </w:p>
    <w:p w14:paraId="63966204" w14:textId="77777777" w:rsidR="005838FA" w:rsidRPr="002E7A10" w:rsidRDefault="005838FA" w:rsidP="005838FA">
      <w:pPr>
        <w:rPr>
          <w:sz w:val="16"/>
          <w:szCs w:val="16"/>
        </w:rPr>
      </w:pPr>
      <w:r w:rsidRPr="002E7A10">
        <w:rPr>
          <w:rStyle w:val="StyleUnderline"/>
        </w:rPr>
        <w:t xml:space="preserve">(b) </w:t>
      </w:r>
      <w:r w:rsidRPr="002E7A10">
        <w:rPr>
          <w:rStyle w:val="Emphasis"/>
        </w:rPr>
        <w:t xml:space="preserve">the term </w:t>
      </w:r>
      <w:r w:rsidRPr="00C025B9">
        <w:rPr>
          <w:rStyle w:val="Emphasis"/>
          <w:highlight w:val="cyan"/>
        </w:rPr>
        <w:t>"workers"</w:t>
      </w:r>
      <w:r w:rsidRPr="00C025B9">
        <w:rPr>
          <w:rStyle w:val="StyleUnderline"/>
          <w:highlight w:val="cyan"/>
        </w:rPr>
        <w:t xml:space="preserve"> means </w:t>
      </w:r>
      <w:r w:rsidRPr="00C025B9">
        <w:rPr>
          <w:rStyle w:val="Emphasis"/>
          <w:highlight w:val="cyan"/>
        </w:rPr>
        <w:t xml:space="preserve">all employed </w:t>
      </w:r>
      <w:proofErr w:type="gramStart"/>
      <w:r w:rsidRPr="00C025B9">
        <w:rPr>
          <w:rStyle w:val="Emphasis"/>
          <w:highlight w:val="cyan"/>
        </w:rPr>
        <w:t>persons</w:t>
      </w:r>
      <w:proofErr w:type="gramEnd"/>
      <w:r w:rsidRPr="002E7A10">
        <w:rPr>
          <w:sz w:val="16"/>
          <w:szCs w:val="16"/>
        </w:rPr>
        <w:t xml:space="preserve">, including public </w:t>
      </w:r>
      <w:proofErr w:type="gramStart"/>
      <w:r w:rsidRPr="002E7A10">
        <w:rPr>
          <w:sz w:val="16"/>
          <w:szCs w:val="16"/>
        </w:rPr>
        <w:t>employees;</w:t>
      </w:r>
      <w:proofErr w:type="gramEnd"/>
    </w:p>
    <w:p w14:paraId="1B3B1FE0" w14:textId="77777777" w:rsidR="005838FA" w:rsidRDefault="005838FA" w:rsidP="005838FA">
      <w:pPr>
        <w:pStyle w:val="Heading4"/>
      </w:pPr>
      <w:r>
        <w:t>That’s 163 million</w:t>
      </w:r>
    </w:p>
    <w:p w14:paraId="4642A7D8" w14:textId="77777777" w:rsidR="005838FA" w:rsidRPr="00700E24" w:rsidRDefault="005838FA" w:rsidP="005838FA">
      <w:r w:rsidRPr="00700E24">
        <w:rPr>
          <w:rStyle w:val="Style13ptBold"/>
        </w:rPr>
        <w:t>O’Neill 25</w:t>
      </w:r>
      <w:r>
        <w:t>, Team lead for the Society, Economy, &amp; Politics: Europe &amp; Global team, which provides in-depth coverage of the relevant topics for some of Europe’s largest economies, as well as broad coverage of these topics on a European (incl. EU) and global level (Aaron, “Total employment and the unemployment rate in the United States from 1980 to 2030, with projections until 2029,” https://www.statista.com/statistics/269959/employment-in-the-united-states/)</w:t>
      </w:r>
    </w:p>
    <w:p w14:paraId="062DF0A6" w14:textId="77777777" w:rsidR="005838FA" w:rsidRPr="00700E24" w:rsidRDefault="005838FA" w:rsidP="005838FA">
      <w:pPr>
        <w:rPr>
          <w:sz w:val="16"/>
        </w:rPr>
      </w:pPr>
      <w:r w:rsidRPr="00C025B9">
        <w:rPr>
          <w:rStyle w:val="StyleUnderline"/>
          <w:highlight w:val="cyan"/>
        </w:rPr>
        <w:t>In 2025</w:t>
      </w:r>
      <w:r w:rsidRPr="00700E24">
        <w:rPr>
          <w:sz w:val="16"/>
        </w:rPr>
        <w:t xml:space="preserve">, it was estimated that over </w:t>
      </w:r>
      <w:r w:rsidRPr="00C025B9">
        <w:rPr>
          <w:rStyle w:val="Emphasis"/>
          <w:highlight w:val="cyan"/>
        </w:rPr>
        <w:t>163 million Americans</w:t>
      </w:r>
      <w:r w:rsidRPr="00C025B9">
        <w:rPr>
          <w:rStyle w:val="StyleUnderline"/>
          <w:highlight w:val="cyan"/>
        </w:rPr>
        <w:t xml:space="preserve"> were in some form of employment</w:t>
      </w:r>
      <w:r w:rsidRPr="00700E24">
        <w:rPr>
          <w:sz w:val="16"/>
        </w:rPr>
        <w:t>, while 4.16 percent of the total workforce was unemployed. This was the lowest unemployment rate since the 1950s, although these figures are expected to rise in 2023 and beyond.</w:t>
      </w:r>
    </w:p>
    <w:p w14:paraId="2B75C85A" w14:textId="77777777" w:rsidR="005838FA" w:rsidRPr="002E7A10" w:rsidRDefault="005838FA" w:rsidP="005838FA">
      <w:pPr>
        <w:pStyle w:val="Heading4"/>
      </w:pPr>
      <w:r w:rsidRPr="002E7A10">
        <w:t>“Substantial” is 50%</w:t>
      </w:r>
      <w:r>
        <w:t xml:space="preserve">. The </w:t>
      </w:r>
      <w:proofErr w:type="spellStart"/>
      <w:r>
        <w:t>aff</w:t>
      </w:r>
      <w:proofErr w:type="spellEnd"/>
      <w:r>
        <w:t xml:space="preserve"> must cover </w:t>
      </w:r>
      <w:r w:rsidRPr="00700E24">
        <w:rPr>
          <w:u w:val="single"/>
        </w:rPr>
        <w:t>82 million</w:t>
      </w:r>
      <w:r w:rsidRPr="00F851F8">
        <w:t>.</w:t>
      </w:r>
    </w:p>
    <w:p w14:paraId="6093F970" w14:textId="77777777" w:rsidR="005838FA" w:rsidRPr="005E47A4" w:rsidRDefault="005838FA" w:rsidP="005838FA">
      <w:r w:rsidRPr="00EC7393">
        <w:rPr>
          <w:rStyle w:val="Style13ptBold"/>
        </w:rPr>
        <w:t>C</w:t>
      </w:r>
      <w:r>
        <w:rPr>
          <w:rStyle w:val="Style13ptBold"/>
        </w:rPr>
        <w:t xml:space="preserve">G </w:t>
      </w:r>
      <w:r w:rsidRPr="00EC7393">
        <w:rPr>
          <w:rStyle w:val="Style13ptBold"/>
        </w:rPr>
        <w:t>79</w:t>
      </w:r>
      <w:r>
        <w:t>, Comptroller General of the United States (Comptroller General, 1979, Matter of Westinghouse Electric Corporation, GAO, https://www.gao.gov/assets/b-194530.pdf)</w:t>
      </w:r>
    </w:p>
    <w:p w14:paraId="27D5283D" w14:textId="77777777" w:rsidR="005838FA" w:rsidRPr="002E7A10" w:rsidRDefault="005838FA" w:rsidP="005838FA">
      <w:pPr>
        <w:rPr>
          <w:sz w:val="16"/>
        </w:rPr>
      </w:pPr>
      <w:r w:rsidRPr="002E7A10">
        <w:rPr>
          <w:sz w:val="16"/>
        </w:rPr>
        <w:t xml:space="preserve">As can be seen from the above, </w:t>
      </w:r>
      <w:r w:rsidRPr="00C025B9">
        <w:rPr>
          <w:rStyle w:val="StyleUnderline"/>
          <w:highlight w:val="cyan"/>
        </w:rPr>
        <w:t>the</w:t>
      </w:r>
      <w:r w:rsidRPr="002E7A10">
        <w:rPr>
          <w:sz w:val="16"/>
        </w:rPr>
        <w:t xml:space="preserve"> definition of </w:t>
      </w:r>
      <w:r w:rsidRPr="00C025B9">
        <w:rPr>
          <w:rStyle w:val="Emphasis"/>
          <w:highlight w:val="cyan"/>
        </w:rPr>
        <w:t>labor</w:t>
      </w:r>
      <w:r w:rsidRPr="002E7A10">
        <w:rPr>
          <w:rStyle w:val="Emphasis"/>
        </w:rPr>
        <w:t xml:space="preserve"> surplus </w:t>
      </w:r>
      <w:r w:rsidRPr="00C025B9">
        <w:rPr>
          <w:rStyle w:val="Emphasis"/>
          <w:highlight w:val="cyan"/>
        </w:rPr>
        <w:t>area</w:t>
      </w:r>
      <w:r w:rsidRPr="002E7A10">
        <w:rPr>
          <w:rStyle w:val="StyleUnderline"/>
        </w:rPr>
        <w:t xml:space="preserve"> concern for this purpose would be the </w:t>
      </w:r>
      <w:r w:rsidRPr="002E7A10">
        <w:rPr>
          <w:rStyle w:val="Emphasis"/>
        </w:rPr>
        <w:t>new standard</w:t>
      </w:r>
      <w:r w:rsidRPr="002E7A10">
        <w:rPr>
          <w:sz w:val="16"/>
        </w:rPr>
        <w:t xml:space="preserve"> now contained in 41 CFR § 1-1.801. </w:t>
      </w:r>
      <w:r w:rsidRPr="002E7A10">
        <w:rPr>
          <w:rStyle w:val="StyleUnderline"/>
        </w:rPr>
        <w:t xml:space="preserve">The new </w:t>
      </w:r>
      <w:r w:rsidRPr="00C025B9">
        <w:rPr>
          <w:rStyle w:val="StyleUnderline"/>
          <w:highlight w:val="cyan"/>
        </w:rPr>
        <w:t>standard</w:t>
      </w:r>
      <w:r w:rsidRPr="002E7A10">
        <w:rPr>
          <w:sz w:val="16"/>
        </w:rPr>
        <w:t xml:space="preserve">, at 41 CFR § 1-1.801(c) and (d), </w:t>
      </w:r>
      <w:r w:rsidRPr="00C025B9">
        <w:rPr>
          <w:rStyle w:val="Emphasis"/>
          <w:highlight w:val="cyan"/>
        </w:rPr>
        <w:t>defines</w:t>
      </w:r>
      <w:r w:rsidRPr="002E7A10">
        <w:rPr>
          <w:sz w:val="16"/>
        </w:rPr>
        <w:t xml:space="preserve"> a labor surplus area concern as a concern that together with its first-tier subcontractors will perform substantially in a labor surplus area and </w:t>
      </w:r>
      <w:r w:rsidRPr="00C025B9">
        <w:rPr>
          <w:rStyle w:val="StyleUnderline"/>
          <w:highlight w:val="cyan"/>
        </w:rPr>
        <w:t>the term</w:t>
      </w:r>
      <w:r w:rsidRPr="002E7A10">
        <w:rPr>
          <w:sz w:val="16"/>
        </w:rPr>
        <w:t xml:space="preserve"> "perform </w:t>
      </w:r>
      <w:r w:rsidRPr="00C025B9">
        <w:rPr>
          <w:rStyle w:val="Emphasis"/>
          <w:highlight w:val="cyan"/>
        </w:rPr>
        <w:t>substantially</w:t>
      </w:r>
      <w:r w:rsidRPr="002E7A10">
        <w:rPr>
          <w:rStyle w:val="StyleUnderline"/>
        </w:rPr>
        <w:t xml:space="preserve">" is defined </w:t>
      </w:r>
      <w:r w:rsidRPr="00C025B9">
        <w:rPr>
          <w:rStyle w:val="StyleUnderline"/>
          <w:highlight w:val="cyan"/>
        </w:rPr>
        <w:t>as</w:t>
      </w:r>
      <w:r w:rsidRPr="002E7A10">
        <w:rPr>
          <w:rStyle w:val="StyleUnderline"/>
        </w:rPr>
        <w:t xml:space="preserve"> </w:t>
      </w:r>
      <w:r w:rsidRPr="002E7A10">
        <w:rPr>
          <w:rStyle w:val="Emphasis"/>
        </w:rPr>
        <w:t xml:space="preserve">more than </w:t>
      </w:r>
      <w:r w:rsidRPr="00C025B9">
        <w:rPr>
          <w:rStyle w:val="Emphasis"/>
          <w:highlight w:val="cyan"/>
        </w:rPr>
        <w:t>50 percent</w:t>
      </w:r>
      <w:r w:rsidRPr="002E7A10">
        <w:rPr>
          <w:sz w:val="16"/>
        </w:rPr>
        <w:t xml:space="preserve"> of the contract price.</w:t>
      </w:r>
    </w:p>
    <w:p w14:paraId="37756AE0" w14:textId="77777777" w:rsidR="005838FA" w:rsidRDefault="005838FA" w:rsidP="005838FA">
      <w:pPr>
        <w:pStyle w:val="Heading4"/>
      </w:pPr>
      <w:r>
        <w:t xml:space="preserve">Violation: The </w:t>
      </w:r>
      <w:proofErr w:type="spellStart"/>
      <w:r>
        <w:t>aff</w:t>
      </w:r>
      <w:proofErr w:type="spellEnd"/>
      <w:r>
        <w:t xml:space="preserve"> is well short. </w:t>
      </w:r>
    </w:p>
    <w:p w14:paraId="2E91EE7D" w14:textId="77777777" w:rsidR="005838FA" w:rsidRDefault="005838FA" w:rsidP="005838FA">
      <w:r w:rsidRPr="00840590">
        <w:rPr>
          <w:rStyle w:val="Style13ptBold"/>
        </w:rPr>
        <w:t>Keller 23</w:t>
      </w:r>
      <w:r>
        <w:t>, CEO of the Keller Advisory Group and Visiting Scholar at the Annenberg School of Communication at the University of Pennsylvania (Ed Keller, November 2023, “</w:t>
      </w:r>
      <w:r w:rsidRPr="00840590">
        <w:t>Creators Uncovered: Insights from a Nationally Representative Study of US Creators</w:t>
      </w:r>
      <w:r>
        <w:t xml:space="preserve">,” The Keller Advisory Group, </w:t>
      </w:r>
      <w:r w:rsidRPr="00840590">
        <w:t>https://www.keller-advisory.com/_files/ugd/70233f_e15057a63dc9441d87afead1e12e9785.pdf</w:t>
      </w:r>
      <w:r>
        <w:t>)</w:t>
      </w:r>
    </w:p>
    <w:p w14:paraId="2F770675" w14:textId="77777777" w:rsidR="005838FA" w:rsidRPr="0003264F" w:rsidRDefault="005838FA" w:rsidP="005838FA">
      <w:pPr>
        <w:rPr>
          <w:sz w:val="16"/>
        </w:rPr>
      </w:pPr>
      <w:r w:rsidRPr="0003264F">
        <w:rPr>
          <w:sz w:val="16"/>
        </w:rPr>
        <w:t xml:space="preserve">“Creators Uncovered: Insights from a Nationally Representative Study of US Creators” takes an important first step to fill that void. It is </w:t>
      </w:r>
      <w:r w:rsidRPr="00C025B9">
        <w:rPr>
          <w:rStyle w:val="StyleUnderline"/>
          <w:highlight w:val="cyan"/>
        </w:rPr>
        <w:t>the first</w:t>
      </w:r>
      <w:r w:rsidRPr="00840590">
        <w:rPr>
          <w:rStyle w:val="StyleUnderline"/>
        </w:rPr>
        <w:t xml:space="preserve"> </w:t>
      </w:r>
      <w:r w:rsidRPr="0003264F">
        <w:rPr>
          <w:rStyle w:val="Emphasis"/>
        </w:rPr>
        <w:t xml:space="preserve">nationally </w:t>
      </w:r>
      <w:r w:rsidRPr="00C025B9">
        <w:rPr>
          <w:rStyle w:val="Emphasis"/>
          <w:highlight w:val="cyan"/>
        </w:rPr>
        <w:t>representative</w:t>
      </w:r>
      <w:r w:rsidRPr="00C025B9">
        <w:rPr>
          <w:rStyle w:val="StyleUnderline"/>
          <w:highlight w:val="cyan"/>
        </w:rPr>
        <w:t xml:space="preserve"> study</w:t>
      </w:r>
      <w:r w:rsidRPr="00840590">
        <w:rPr>
          <w:rStyle w:val="StyleUnderline"/>
        </w:rPr>
        <w:t xml:space="preserve"> of Creators </w:t>
      </w:r>
      <w:r w:rsidRPr="00C025B9">
        <w:rPr>
          <w:rStyle w:val="StyleUnderline"/>
          <w:highlight w:val="cyan"/>
        </w:rPr>
        <w:t>in</w:t>
      </w:r>
      <w:r w:rsidRPr="00840590">
        <w:rPr>
          <w:rStyle w:val="StyleUnderline"/>
        </w:rPr>
        <w:t xml:space="preserve"> the </w:t>
      </w:r>
      <w:r w:rsidRPr="00C025B9">
        <w:rPr>
          <w:rStyle w:val="StyleUnderline"/>
          <w:highlight w:val="cyan"/>
        </w:rPr>
        <w:t>US</w:t>
      </w:r>
      <w:r w:rsidRPr="0003264F">
        <w:rPr>
          <w:rStyle w:val="StyleUnderline"/>
        </w:rPr>
        <w:t xml:space="preserve">. The </w:t>
      </w:r>
      <w:r w:rsidRPr="00C025B9">
        <w:rPr>
          <w:rStyle w:val="StyleUnderline"/>
          <w:highlight w:val="cyan"/>
        </w:rPr>
        <w:t>results provide</w:t>
      </w:r>
      <w:r w:rsidRPr="0003264F">
        <w:rPr>
          <w:rStyle w:val="StyleUnderline"/>
        </w:rPr>
        <w:t xml:space="preserve"> </w:t>
      </w:r>
      <w:r w:rsidRPr="0003264F">
        <w:rPr>
          <w:rStyle w:val="Emphasis"/>
        </w:rPr>
        <w:t xml:space="preserve">a </w:t>
      </w:r>
      <w:r w:rsidRPr="00C025B9">
        <w:rPr>
          <w:rStyle w:val="Emphasis"/>
          <w:highlight w:val="cyan"/>
        </w:rPr>
        <w:t>solid</w:t>
      </w:r>
      <w:r w:rsidRPr="0003264F">
        <w:rPr>
          <w:sz w:val="16"/>
        </w:rPr>
        <w:t xml:space="preserve"> and scientific </w:t>
      </w:r>
      <w:r w:rsidRPr="00C025B9">
        <w:rPr>
          <w:rStyle w:val="StyleUnderline"/>
          <w:highlight w:val="cyan"/>
        </w:rPr>
        <w:t>grounding</w:t>
      </w:r>
      <w:r w:rsidRPr="0003264F">
        <w:rPr>
          <w:rStyle w:val="StyleUnderline"/>
        </w:rPr>
        <w:t xml:space="preserve"> for better </w:t>
      </w:r>
      <w:proofErr w:type="gramStart"/>
      <w:r w:rsidRPr="0003264F">
        <w:rPr>
          <w:rStyle w:val="StyleUnderline"/>
        </w:rPr>
        <w:t>understanding</w:t>
      </w:r>
      <w:proofErr w:type="gramEnd"/>
      <w:r w:rsidRPr="0003264F">
        <w:rPr>
          <w:rStyle w:val="StyleUnderline"/>
        </w:rPr>
        <w:t xml:space="preserve"> the </w:t>
      </w:r>
      <w:r w:rsidRPr="0003264F">
        <w:rPr>
          <w:rStyle w:val="Emphasis"/>
        </w:rPr>
        <w:t>US Creator</w:t>
      </w:r>
      <w:r w:rsidRPr="0003264F">
        <w:rPr>
          <w:rStyle w:val="StyleUnderline"/>
        </w:rPr>
        <w:t xml:space="preserve"> universe</w:t>
      </w:r>
      <w:r w:rsidRPr="0003264F">
        <w:rPr>
          <w:sz w:val="16"/>
        </w:rPr>
        <w:t xml:space="preserve">. This study sheds much needed light on the multifaceted world of content creation and the people who create it, </w:t>
      </w:r>
      <w:r w:rsidRPr="0003264F">
        <w:rPr>
          <w:rStyle w:val="StyleUnderline"/>
        </w:rPr>
        <w:t xml:space="preserve">by delving </w:t>
      </w:r>
      <w:r w:rsidRPr="00C025B9">
        <w:rPr>
          <w:rStyle w:val="StyleUnderline"/>
          <w:highlight w:val="cyan"/>
        </w:rPr>
        <w:t>into</w:t>
      </w:r>
      <w:r w:rsidRPr="0003264F">
        <w:rPr>
          <w:rStyle w:val="StyleUnderline"/>
        </w:rPr>
        <w:t xml:space="preserve"> </w:t>
      </w:r>
      <w:r w:rsidRPr="0003264F">
        <w:rPr>
          <w:rStyle w:val="Emphasis"/>
        </w:rPr>
        <w:t>critical topics</w:t>
      </w:r>
      <w:r w:rsidRPr="0003264F">
        <w:rPr>
          <w:rStyle w:val="StyleUnderline"/>
        </w:rPr>
        <w:t xml:space="preserve"> such as </w:t>
      </w:r>
      <w:r w:rsidRPr="00CC41F6">
        <w:rPr>
          <w:rStyle w:val="Emphasis"/>
        </w:rPr>
        <w:t xml:space="preserve">the </w:t>
      </w:r>
      <w:r w:rsidRPr="00C025B9">
        <w:rPr>
          <w:rStyle w:val="Emphasis"/>
          <w:highlight w:val="cyan"/>
        </w:rPr>
        <w:t>number</w:t>
      </w:r>
      <w:r w:rsidRPr="00C025B9">
        <w:rPr>
          <w:rStyle w:val="StyleUnderline"/>
          <w:highlight w:val="cyan"/>
        </w:rPr>
        <w:t xml:space="preserve"> of Creators in the US</w:t>
      </w:r>
      <w:r w:rsidRPr="0003264F">
        <w:rPr>
          <w:sz w:val="16"/>
        </w:rPr>
        <w:t>, their income levels and how they earn it, their motivations for entering this field, and their relationship with both audiences and brands. Topics investigated in the research include:</w:t>
      </w:r>
    </w:p>
    <w:p w14:paraId="043F7034" w14:textId="77777777" w:rsidR="005838FA" w:rsidRPr="0003264F" w:rsidRDefault="005838FA" w:rsidP="005838FA">
      <w:pPr>
        <w:rPr>
          <w:sz w:val="16"/>
        </w:rPr>
      </w:pPr>
      <w:r w:rsidRPr="0003264F">
        <w:rPr>
          <w:sz w:val="16"/>
        </w:rPr>
        <w:t xml:space="preserve">• Who are the Creators? How many, demographics and earning power </w:t>
      </w:r>
    </w:p>
    <w:p w14:paraId="10C02920" w14:textId="77777777" w:rsidR="005838FA" w:rsidRPr="0003264F" w:rsidRDefault="005838FA" w:rsidP="005838FA">
      <w:pPr>
        <w:rPr>
          <w:sz w:val="16"/>
        </w:rPr>
      </w:pPr>
      <w:r w:rsidRPr="0003264F">
        <w:rPr>
          <w:sz w:val="16"/>
        </w:rPr>
        <w:t xml:space="preserve">• Creator Behavior &amp; Motivations </w:t>
      </w:r>
    </w:p>
    <w:p w14:paraId="36F666E0" w14:textId="77777777" w:rsidR="005838FA" w:rsidRPr="0003264F" w:rsidRDefault="005838FA" w:rsidP="005838FA">
      <w:pPr>
        <w:rPr>
          <w:sz w:val="16"/>
        </w:rPr>
      </w:pPr>
      <w:r w:rsidRPr="0003264F">
        <w:rPr>
          <w:sz w:val="16"/>
        </w:rPr>
        <w:t xml:space="preserve">• Platform Preferences and Reasons for Platform Choice </w:t>
      </w:r>
    </w:p>
    <w:p w14:paraId="25D56656" w14:textId="77777777" w:rsidR="005838FA" w:rsidRPr="0003264F" w:rsidRDefault="005838FA" w:rsidP="005838FA">
      <w:pPr>
        <w:rPr>
          <w:sz w:val="16"/>
        </w:rPr>
      </w:pPr>
      <w:r w:rsidRPr="0003264F">
        <w:rPr>
          <w:sz w:val="16"/>
        </w:rPr>
        <w:t xml:space="preserve">• Sources of Revenue &amp; the Role of Brands </w:t>
      </w:r>
    </w:p>
    <w:p w14:paraId="06C3A53F" w14:textId="77777777" w:rsidR="005838FA" w:rsidRPr="0003264F" w:rsidRDefault="005838FA" w:rsidP="005838FA">
      <w:pPr>
        <w:rPr>
          <w:sz w:val="16"/>
        </w:rPr>
      </w:pPr>
      <w:r w:rsidRPr="0003264F">
        <w:rPr>
          <w:sz w:val="16"/>
        </w:rPr>
        <w:t>• Creators Look to the Future</w:t>
      </w:r>
    </w:p>
    <w:p w14:paraId="1AA7179D" w14:textId="77777777" w:rsidR="005838FA" w:rsidRPr="0003264F" w:rsidRDefault="005838FA" w:rsidP="005838FA">
      <w:pPr>
        <w:rPr>
          <w:sz w:val="16"/>
        </w:rPr>
      </w:pPr>
      <w:r w:rsidRPr="0003264F">
        <w:rPr>
          <w:sz w:val="16"/>
        </w:rPr>
        <w:t>In essence, “Creators Uncovered” moves the conversation about Creators from the realm of anecdote and convenience samples to reliable, statistically valid data based on high quality survey research, the type that brand marketers rely on for other types of marketing planning and investments they make. As the size and scope of their investment in and relationships with Creators grows, the same level of reliable data and insight is needed.</w:t>
      </w:r>
    </w:p>
    <w:p w14:paraId="17419E94" w14:textId="77777777" w:rsidR="005838FA" w:rsidRPr="0003264F" w:rsidRDefault="005838FA" w:rsidP="005838FA">
      <w:pPr>
        <w:rPr>
          <w:sz w:val="16"/>
        </w:rPr>
      </w:pPr>
      <w:r w:rsidRPr="0003264F">
        <w:rPr>
          <w:sz w:val="16"/>
        </w:rPr>
        <w:t>We hope this study provides a new, timely and relevant perspective for understanding the evolving landscape of content creation.</w:t>
      </w:r>
    </w:p>
    <w:p w14:paraId="4B6D649D" w14:textId="77777777" w:rsidR="005838FA" w:rsidRPr="0003264F" w:rsidRDefault="005838FA" w:rsidP="005838FA">
      <w:pPr>
        <w:rPr>
          <w:sz w:val="16"/>
        </w:rPr>
      </w:pPr>
      <w:r w:rsidRPr="0003264F">
        <w:rPr>
          <w:sz w:val="16"/>
        </w:rPr>
        <w:t>Creators Uncovered: Methodology</w:t>
      </w:r>
    </w:p>
    <w:p w14:paraId="3EB9B480" w14:textId="77777777" w:rsidR="005838FA" w:rsidRPr="0003264F" w:rsidRDefault="005838FA" w:rsidP="005838FA">
      <w:pPr>
        <w:rPr>
          <w:sz w:val="16"/>
        </w:rPr>
      </w:pPr>
      <w:r w:rsidRPr="0003264F">
        <w:rPr>
          <w:sz w:val="16"/>
        </w:rPr>
        <w:t xml:space="preserve">• A national cross-section of 5,854 Americans ages 16 to 54 was screened to identify Creators </w:t>
      </w:r>
    </w:p>
    <w:p w14:paraId="754E67B1" w14:textId="77777777" w:rsidR="005838FA" w:rsidRPr="0003264F" w:rsidRDefault="005838FA" w:rsidP="005838FA">
      <w:pPr>
        <w:rPr>
          <w:sz w:val="16"/>
        </w:rPr>
      </w:pPr>
      <w:r w:rsidRPr="0003264F">
        <w:rPr>
          <w:sz w:val="16"/>
        </w:rPr>
        <w:t xml:space="preserve">• An online survey was conducted </w:t>
      </w:r>
    </w:p>
    <w:p w14:paraId="5BECDF4B" w14:textId="77777777" w:rsidR="005838FA" w:rsidRPr="0003264F" w:rsidRDefault="005838FA" w:rsidP="005838FA">
      <w:pPr>
        <w:rPr>
          <w:sz w:val="16"/>
        </w:rPr>
      </w:pPr>
      <w:r w:rsidRPr="0003264F">
        <w:rPr>
          <w:sz w:val="16"/>
        </w:rPr>
        <w:t xml:space="preserve">• Results were </w:t>
      </w:r>
      <w:proofErr w:type="gramStart"/>
      <w:r w:rsidRPr="0003264F">
        <w:rPr>
          <w:sz w:val="16"/>
        </w:rPr>
        <w:t>weighted</w:t>
      </w:r>
      <w:proofErr w:type="gramEnd"/>
      <w:r w:rsidRPr="0003264F">
        <w:rPr>
          <w:sz w:val="16"/>
        </w:rPr>
        <w:t xml:space="preserve"> to represent the population </w:t>
      </w:r>
    </w:p>
    <w:p w14:paraId="293F32F7" w14:textId="77777777" w:rsidR="005838FA" w:rsidRPr="0003264F" w:rsidRDefault="005838FA" w:rsidP="005838FA">
      <w:pPr>
        <w:rPr>
          <w:sz w:val="16"/>
        </w:rPr>
      </w:pPr>
      <w:r w:rsidRPr="0003264F">
        <w:rPr>
          <w:sz w:val="16"/>
        </w:rPr>
        <w:t xml:space="preserve">• </w:t>
      </w:r>
      <w:r w:rsidRPr="00C025B9">
        <w:rPr>
          <w:rStyle w:val="StyleUnderline"/>
          <w:highlight w:val="cyan"/>
        </w:rPr>
        <w:t xml:space="preserve">Creators </w:t>
      </w:r>
      <w:r w:rsidRPr="00C025B9">
        <w:rPr>
          <w:rStyle w:val="Emphasis"/>
          <w:highlight w:val="cyan"/>
        </w:rPr>
        <w:t>are</w:t>
      </w:r>
      <w:r w:rsidRPr="0003264F">
        <w:rPr>
          <w:rStyle w:val="Emphasis"/>
        </w:rPr>
        <w:t xml:space="preserve"> defined</w:t>
      </w:r>
      <w:r w:rsidRPr="00840590">
        <w:rPr>
          <w:rStyle w:val="StyleUnderline"/>
        </w:rPr>
        <w:t xml:space="preserve"> as </w:t>
      </w:r>
      <w:r w:rsidRPr="00C025B9">
        <w:rPr>
          <w:rStyle w:val="StyleUnderline"/>
          <w:highlight w:val="cyan"/>
        </w:rPr>
        <w:t>those who:</w:t>
      </w:r>
      <w:r w:rsidRPr="00840590">
        <w:rPr>
          <w:rStyle w:val="StyleUnderline"/>
        </w:rPr>
        <w:t xml:space="preserve"> </w:t>
      </w:r>
    </w:p>
    <w:p w14:paraId="7892E4BA" w14:textId="77777777" w:rsidR="005838FA" w:rsidRPr="0003264F" w:rsidRDefault="005838FA" w:rsidP="005838FA">
      <w:pPr>
        <w:ind w:left="720"/>
        <w:rPr>
          <w:sz w:val="16"/>
        </w:rPr>
      </w:pPr>
      <w:r w:rsidRPr="0003264F">
        <w:rPr>
          <w:sz w:val="16"/>
        </w:rPr>
        <w:t xml:space="preserve">• </w:t>
      </w:r>
      <w:r w:rsidRPr="00C025B9">
        <w:rPr>
          <w:rStyle w:val="StyleUnderline"/>
          <w:highlight w:val="cyan"/>
        </w:rPr>
        <w:t>Consider themselves</w:t>
      </w:r>
      <w:r w:rsidRPr="00840590">
        <w:rPr>
          <w:rStyle w:val="StyleUnderline"/>
        </w:rPr>
        <w:t xml:space="preserve"> to be </w:t>
      </w:r>
      <w:r w:rsidRPr="00C025B9">
        <w:rPr>
          <w:rStyle w:val="StyleUnderline"/>
          <w:highlight w:val="cyan"/>
        </w:rPr>
        <w:t xml:space="preserve">a </w:t>
      </w:r>
      <w:r w:rsidRPr="00C025B9">
        <w:rPr>
          <w:rStyle w:val="Emphasis"/>
          <w:highlight w:val="cyan"/>
        </w:rPr>
        <w:t>Creator</w:t>
      </w:r>
      <w:r w:rsidRPr="00C025B9">
        <w:rPr>
          <w:rStyle w:val="StyleUnderline"/>
          <w:highlight w:val="cyan"/>
        </w:rPr>
        <w:t xml:space="preserve"> or </w:t>
      </w:r>
      <w:r w:rsidRPr="00C025B9">
        <w:rPr>
          <w:rStyle w:val="Emphasis"/>
          <w:highlight w:val="cyan"/>
        </w:rPr>
        <w:t>influencer</w:t>
      </w:r>
      <w:r w:rsidRPr="00C025B9">
        <w:rPr>
          <w:rStyle w:val="StyleUnderline"/>
          <w:highlight w:val="cyan"/>
        </w:rPr>
        <w:t xml:space="preserve"> AND</w:t>
      </w:r>
      <w:r w:rsidRPr="0003264F">
        <w:rPr>
          <w:sz w:val="16"/>
        </w:rPr>
        <w:t xml:space="preserve"> </w:t>
      </w:r>
    </w:p>
    <w:p w14:paraId="365D99D9" w14:textId="77777777" w:rsidR="005838FA" w:rsidRPr="0003264F" w:rsidRDefault="005838FA" w:rsidP="005838FA">
      <w:pPr>
        <w:ind w:left="720"/>
        <w:rPr>
          <w:sz w:val="16"/>
        </w:rPr>
      </w:pPr>
      <w:r w:rsidRPr="0003264F">
        <w:rPr>
          <w:sz w:val="16"/>
        </w:rPr>
        <w:t xml:space="preserve">• </w:t>
      </w:r>
      <w:r w:rsidRPr="00C025B9">
        <w:rPr>
          <w:rStyle w:val="StyleUnderline"/>
          <w:highlight w:val="cyan"/>
        </w:rPr>
        <w:t>Received income</w:t>
      </w:r>
      <w:r w:rsidRPr="0003264F">
        <w:rPr>
          <w:sz w:val="16"/>
        </w:rPr>
        <w:t xml:space="preserve"> in the past year </w:t>
      </w:r>
      <w:r w:rsidRPr="00C025B9">
        <w:rPr>
          <w:rStyle w:val="StyleUnderline"/>
          <w:highlight w:val="cyan"/>
        </w:rPr>
        <w:t>for</w:t>
      </w:r>
      <w:r w:rsidRPr="00840590">
        <w:rPr>
          <w:rStyle w:val="StyleUnderline"/>
        </w:rPr>
        <w:t xml:space="preserve"> their </w:t>
      </w:r>
      <w:r w:rsidRPr="00C025B9">
        <w:rPr>
          <w:rStyle w:val="StyleUnderline"/>
          <w:highlight w:val="cyan"/>
        </w:rPr>
        <w:t>work</w:t>
      </w:r>
      <w:r w:rsidRPr="00840590">
        <w:rPr>
          <w:rStyle w:val="StyleUnderline"/>
        </w:rPr>
        <w:t xml:space="preserve"> as a Creator, </w:t>
      </w:r>
      <w:r w:rsidRPr="00C025B9">
        <w:rPr>
          <w:rStyle w:val="StyleUnderline"/>
          <w:highlight w:val="cyan"/>
        </w:rPr>
        <w:t>whether</w:t>
      </w:r>
      <w:r w:rsidRPr="00840590">
        <w:rPr>
          <w:rStyle w:val="StyleUnderline"/>
        </w:rPr>
        <w:t xml:space="preserve"> in the form of </w:t>
      </w:r>
      <w:r w:rsidRPr="00C025B9">
        <w:rPr>
          <w:rStyle w:val="Emphasis"/>
          <w:highlight w:val="cyan"/>
        </w:rPr>
        <w:t>cash</w:t>
      </w:r>
      <w:r w:rsidRPr="00C025B9">
        <w:rPr>
          <w:rStyle w:val="StyleUnderline"/>
          <w:highlight w:val="cyan"/>
        </w:rPr>
        <w:t xml:space="preserve"> or</w:t>
      </w:r>
      <w:r w:rsidRPr="00840590">
        <w:rPr>
          <w:rStyle w:val="StyleUnderline"/>
        </w:rPr>
        <w:t xml:space="preserve"> </w:t>
      </w:r>
      <w:r w:rsidRPr="0003264F">
        <w:rPr>
          <w:rStyle w:val="Emphasis"/>
        </w:rPr>
        <w:t>goods/</w:t>
      </w:r>
      <w:r w:rsidRPr="00C025B9">
        <w:rPr>
          <w:rStyle w:val="Emphasis"/>
          <w:highlight w:val="cyan"/>
        </w:rPr>
        <w:t>services</w:t>
      </w:r>
      <w:r w:rsidRPr="0003264F">
        <w:rPr>
          <w:sz w:val="16"/>
        </w:rPr>
        <w:t xml:space="preserve"> </w:t>
      </w:r>
    </w:p>
    <w:p w14:paraId="3FE3F16C" w14:textId="77777777" w:rsidR="005838FA" w:rsidRPr="0003264F" w:rsidRDefault="005838FA" w:rsidP="005838FA">
      <w:pPr>
        <w:rPr>
          <w:sz w:val="16"/>
        </w:rPr>
      </w:pPr>
      <w:r w:rsidRPr="0003264F">
        <w:rPr>
          <w:sz w:val="16"/>
        </w:rPr>
        <w:t xml:space="preserve">• A comprehensive survey was then completed with nationally representative sample of 1,045 Creators </w:t>
      </w:r>
    </w:p>
    <w:p w14:paraId="26B1A30A" w14:textId="77777777" w:rsidR="005838FA" w:rsidRPr="0003264F" w:rsidRDefault="005838FA" w:rsidP="005838FA">
      <w:pPr>
        <w:rPr>
          <w:sz w:val="16"/>
        </w:rPr>
      </w:pPr>
      <w:r w:rsidRPr="0003264F">
        <w:rPr>
          <w:sz w:val="16"/>
        </w:rPr>
        <w:t xml:space="preserve">• Interviewing took place during the period of April 20 through July 11, 2023 </w:t>
      </w:r>
    </w:p>
    <w:p w14:paraId="07C87234" w14:textId="77777777" w:rsidR="005838FA" w:rsidRPr="0003264F" w:rsidRDefault="005838FA" w:rsidP="005838FA">
      <w:pPr>
        <w:rPr>
          <w:sz w:val="16"/>
        </w:rPr>
      </w:pPr>
      <w:r w:rsidRPr="0003264F">
        <w:rPr>
          <w:sz w:val="16"/>
        </w:rPr>
        <w:t xml:space="preserve">• Design and analysis </w:t>
      </w:r>
      <w:proofErr w:type="gramStart"/>
      <w:r w:rsidRPr="0003264F">
        <w:rPr>
          <w:sz w:val="16"/>
        </w:rPr>
        <w:t>was</w:t>
      </w:r>
      <w:proofErr w:type="gramEnd"/>
      <w:r w:rsidRPr="0003264F">
        <w:rPr>
          <w:sz w:val="16"/>
        </w:rPr>
        <w:t xml:space="preserve"> conducted by The Keller Advisory Group </w:t>
      </w:r>
    </w:p>
    <w:p w14:paraId="2FD1F7E1" w14:textId="77777777" w:rsidR="005838FA" w:rsidRPr="0003264F" w:rsidRDefault="005838FA" w:rsidP="005838FA">
      <w:pPr>
        <w:rPr>
          <w:sz w:val="16"/>
        </w:rPr>
      </w:pPr>
      <w:r w:rsidRPr="0003264F">
        <w:rPr>
          <w:sz w:val="16"/>
        </w:rPr>
        <w:t xml:space="preserve">• Special thanks to co-authors Heather Evans, Ben Schneider, and research assistant Akriti Lnu for their invaluable role in research design and analysis </w:t>
      </w:r>
    </w:p>
    <w:p w14:paraId="251F350D" w14:textId="77777777" w:rsidR="005838FA" w:rsidRPr="0003264F" w:rsidRDefault="005838FA" w:rsidP="005838FA">
      <w:pPr>
        <w:rPr>
          <w:sz w:val="16"/>
        </w:rPr>
      </w:pPr>
      <w:r w:rsidRPr="0003264F">
        <w:rPr>
          <w:sz w:val="16"/>
        </w:rPr>
        <w:t xml:space="preserve">• Data collection was conducted by </w:t>
      </w:r>
      <w:proofErr w:type="spellStart"/>
      <w:r w:rsidRPr="0003264F">
        <w:rPr>
          <w:sz w:val="16"/>
        </w:rPr>
        <w:t>Focaldata</w:t>
      </w:r>
      <w:proofErr w:type="spellEnd"/>
      <w:r w:rsidRPr="0003264F">
        <w:rPr>
          <w:sz w:val="16"/>
        </w:rPr>
        <w:t xml:space="preserve"> Ltd</w:t>
      </w:r>
    </w:p>
    <w:p w14:paraId="3943040C" w14:textId="77777777" w:rsidR="005838FA" w:rsidRPr="00840590" w:rsidRDefault="005838FA" w:rsidP="005838FA">
      <w:pPr>
        <w:rPr>
          <w:rStyle w:val="StyleUnderline"/>
        </w:rPr>
      </w:pPr>
      <w:r w:rsidRPr="00840590">
        <w:rPr>
          <w:rStyle w:val="StyleUnderline"/>
        </w:rPr>
        <w:t>Summary of Findings &amp; Key Takeaways</w:t>
      </w:r>
    </w:p>
    <w:p w14:paraId="5AFF0F68" w14:textId="77777777" w:rsidR="005838FA" w:rsidRPr="0003264F" w:rsidRDefault="005838FA" w:rsidP="005838FA">
      <w:pPr>
        <w:rPr>
          <w:sz w:val="16"/>
        </w:rPr>
      </w:pPr>
      <w:r w:rsidRPr="0003264F">
        <w:rPr>
          <w:rStyle w:val="Emphasis"/>
        </w:rPr>
        <w:t>6%</w:t>
      </w:r>
      <w:r w:rsidRPr="00840590">
        <w:rPr>
          <w:rStyle w:val="StyleUnderline"/>
        </w:rPr>
        <w:t xml:space="preserve"> of Americans</w:t>
      </w:r>
      <w:r w:rsidRPr="0003264F">
        <w:rPr>
          <w:sz w:val="16"/>
        </w:rPr>
        <w:t xml:space="preserve"> 16-54 </w:t>
      </w:r>
      <w:r w:rsidRPr="0003264F">
        <w:rPr>
          <w:rStyle w:val="StyleUnderline"/>
        </w:rPr>
        <w:t>are</w:t>
      </w:r>
      <w:r w:rsidRPr="0003264F">
        <w:rPr>
          <w:sz w:val="16"/>
        </w:rPr>
        <w:t xml:space="preserve"> full-time </w:t>
      </w:r>
      <w:r w:rsidRPr="0003264F">
        <w:rPr>
          <w:rStyle w:val="StyleUnderline"/>
        </w:rPr>
        <w:t>Creators</w:t>
      </w:r>
      <w:r w:rsidRPr="00840590">
        <w:rPr>
          <w:rStyle w:val="StyleUnderline"/>
        </w:rPr>
        <w:t xml:space="preserve"> or influencers</w:t>
      </w:r>
      <w:r w:rsidRPr="0003264F">
        <w:rPr>
          <w:sz w:val="16"/>
        </w:rPr>
        <w:t>, earning an average of $179k per year</w:t>
      </w:r>
    </w:p>
    <w:p w14:paraId="05FEFAD3" w14:textId="77777777" w:rsidR="005838FA" w:rsidRDefault="005838FA" w:rsidP="005838FA">
      <w:pPr>
        <w:rPr>
          <w:sz w:val="16"/>
        </w:rPr>
      </w:pPr>
      <w:r w:rsidRPr="0003264F">
        <w:rPr>
          <w:sz w:val="16"/>
        </w:rPr>
        <w:t xml:space="preserve">• </w:t>
      </w:r>
      <w:r w:rsidRPr="00C025B9">
        <w:rPr>
          <w:rStyle w:val="StyleUnderline"/>
          <w:highlight w:val="cyan"/>
        </w:rPr>
        <w:t xml:space="preserve">There are </w:t>
      </w:r>
      <w:r w:rsidRPr="00C025B9">
        <w:rPr>
          <w:rStyle w:val="Emphasis"/>
          <w:highlight w:val="cyan"/>
        </w:rPr>
        <w:t>27m</w:t>
      </w:r>
      <w:r w:rsidRPr="0003264F">
        <w:rPr>
          <w:sz w:val="16"/>
        </w:rPr>
        <w:t xml:space="preserve"> paid </w:t>
      </w:r>
      <w:r w:rsidRPr="00840590">
        <w:rPr>
          <w:rStyle w:val="StyleUnderline"/>
        </w:rPr>
        <w:t xml:space="preserve">Creators </w:t>
      </w:r>
      <w:r w:rsidRPr="00C025B9">
        <w:rPr>
          <w:rStyle w:val="StyleUnderline"/>
          <w:highlight w:val="cyan"/>
        </w:rPr>
        <w:t>in the US</w:t>
      </w:r>
      <w:r w:rsidRPr="0003264F">
        <w:rPr>
          <w:sz w:val="16"/>
        </w:rPr>
        <w:t>, or 14% of 16-54s</w:t>
      </w:r>
    </w:p>
    <w:p w14:paraId="21E935AA" w14:textId="77777777" w:rsidR="005838FA" w:rsidRPr="0003264F" w:rsidRDefault="005838FA" w:rsidP="005838FA"/>
    <w:p w14:paraId="0ABC7967" w14:textId="77777777" w:rsidR="005838FA" w:rsidRDefault="005838FA" w:rsidP="005838FA">
      <w:pPr>
        <w:pStyle w:val="Heading4"/>
      </w:pPr>
      <w:r>
        <w:t>Vote NEG:</w:t>
      </w:r>
    </w:p>
    <w:p w14:paraId="7B8A1232" w14:textId="77777777" w:rsidR="005838FA" w:rsidRDefault="005838FA" w:rsidP="005838FA">
      <w:pPr>
        <w:pStyle w:val="Heading4"/>
      </w:pPr>
      <w:r>
        <w:t>1. LIMITS. Any sector, company, shop, federal agency, office, and individual worker is an AFF. That skews debate in favor of the AFF.</w:t>
      </w:r>
    </w:p>
    <w:p w14:paraId="7AE907B0" w14:textId="77777777" w:rsidR="005838FA" w:rsidRPr="00BC3567" w:rsidRDefault="005838FA" w:rsidP="005838FA">
      <w:pPr>
        <w:pStyle w:val="Heading4"/>
      </w:pPr>
      <w:r>
        <w:t xml:space="preserve">2. GROUND. This is the wages topic. Only large departures give the NEG economic and political disagreements which are core labor education. </w:t>
      </w:r>
    </w:p>
    <w:p w14:paraId="58D8F122" w14:textId="77777777" w:rsidR="005838FA" w:rsidRDefault="005838FA" w:rsidP="005838FA">
      <w:pPr>
        <w:pStyle w:val="Heading4"/>
      </w:pPr>
      <w:r>
        <w:t xml:space="preserve">3. PREDICABILITY. “Strength” of a right is determined by the </w:t>
      </w:r>
      <w:r w:rsidRPr="00505595">
        <w:rPr>
          <w:u w:val="single"/>
        </w:rPr>
        <w:t>number of workers</w:t>
      </w:r>
      <w:r>
        <w:t xml:space="preserve"> covered against infringement.</w:t>
      </w:r>
    </w:p>
    <w:p w14:paraId="15A78B7B" w14:textId="77777777" w:rsidR="005838FA" w:rsidRPr="00505595" w:rsidRDefault="005838FA" w:rsidP="005838FA">
      <w:r w:rsidRPr="00505595">
        <w:rPr>
          <w:rStyle w:val="Style13ptBold"/>
        </w:rPr>
        <w:t>Brennan 95</w:t>
      </w:r>
      <w:r>
        <w:t>, Professor of Philosophy in the Department of Philosophy at the University of Guelph (Samantha, “</w:t>
      </w:r>
      <w:r w:rsidRPr="00C025B9">
        <w:rPr>
          <w:rStyle w:val="Emphasis"/>
          <w:highlight w:val="cyan"/>
        </w:rPr>
        <w:t>How Is the Strength of a Right Determined?</w:t>
      </w:r>
      <w:r>
        <w:t xml:space="preserve"> Assessing the Harm View,” </w:t>
      </w:r>
      <w:r w:rsidRPr="00505595">
        <w:rPr>
          <w:i/>
          <w:iCs/>
        </w:rPr>
        <w:t>American Philosophical Quarterly</w:t>
      </w:r>
      <w:r>
        <w:t>, 32.4)</w:t>
      </w:r>
    </w:p>
    <w:p w14:paraId="579EB743" w14:textId="77777777" w:rsidR="005838FA" w:rsidRPr="00F851F8" w:rsidRDefault="005838FA" w:rsidP="005838FA">
      <w:pPr>
        <w:rPr>
          <w:sz w:val="16"/>
        </w:rPr>
      </w:pPr>
      <w:r w:rsidRPr="00505595">
        <w:rPr>
          <w:rStyle w:val="StyleUnderline"/>
        </w:rPr>
        <w:t>Are there</w:t>
      </w:r>
      <w:r w:rsidRPr="00505595">
        <w:rPr>
          <w:sz w:val="16"/>
        </w:rPr>
        <w:t xml:space="preserve"> other </w:t>
      </w:r>
      <w:r w:rsidRPr="00407BEE">
        <w:rPr>
          <w:rStyle w:val="Emphasis"/>
        </w:rPr>
        <w:t>factors that affect a right's strength?</w:t>
      </w:r>
      <w:r w:rsidRPr="00505595">
        <w:rPr>
          <w:sz w:val="16"/>
        </w:rPr>
        <w:t xml:space="preserve"> Elsewhere I have suggested that </w:t>
      </w:r>
      <w:r w:rsidRPr="00C025B9">
        <w:rPr>
          <w:rStyle w:val="StyleUnderline"/>
          <w:highlight w:val="cyan"/>
        </w:rPr>
        <w:t xml:space="preserve">the </w:t>
      </w:r>
      <w:r w:rsidRPr="00C025B9">
        <w:rPr>
          <w:rStyle w:val="Emphasis"/>
          <w:highlight w:val="cyan"/>
        </w:rPr>
        <w:t>number</w:t>
      </w:r>
      <w:r w:rsidRPr="00505595">
        <w:rPr>
          <w:rStyle w:val="StyleUnderline"/>
        </w:rPr>
        <w:t xml:space="preserve">s and identities </w:t>
      </w:r>
      <w:r w:rsidRPr="00C025B9">
        <w:rPr>
          <w:rStyle w:val="Emphasis"/>
          <w:highlight w:val="cyan"/>
        </w:rPr>
        <w:t>of</w:t>
      </w:r>
      <w:r w:rsidRPr="00505595">
        <w:rPr>
          <w:rStyle w:val="StyleUnderline"/>
        </w:rPr>
        <w:t xml:space="preserve"> the </w:t>
      </w:r>
      <w:r w:rsidRPr="00C025B9">
        <w:rPr>
          <w:rStyle w:val="Emphasis"/>
          <w:highlight w:val="cyan"/>
        </w:rPr>
        <w:t>parties involved</w:t>
      </w:r>
      <w:r w:rsidRPr="00505595">
        <w:rPr>
          <w:sz w:val="16"/>
        </w:rPr>
        <w:t xml:space="preserve"> </w:t>
      </w:r>
      <w:r w:rsidRPr="00C025B9">
        <w:rPr>
          <w:rStyle w:val="StyleUnderline"/>
          <w:highlight w:val="cyan"/>
        </w:rPr>
        <w:t>in an infringement scenario</w:t>
      </w:r>
      <w:r w:rsidRPr="00505595">
        <w:rPr>
          <w:sz w:val="16"/>
        </w:rPr>
        <w:t xml:space="preserve"> might </w:t>
      </w:r>
      <w:r w:rsidRPr="00505595">
        <w:rPr>
          <w:rStyle w:val="StyleUnderline"/>
        </w:rPr>
        <w:t>make a difference in the</w:t>
      </w:r>
      <w:r w:rsidRPr="00505595">
        <w:rPr>
          <w:sz w:val="16"/>
        </w:rPr>
        <w:t xml:space="preserve"> total required to override a </w:t>
      </w:r>
      <w:proofErr w:type="gramStart"/>
      <w:r w:rsidRPr="00505595">
        <w:rPr>
          <w:rStyle w:val="StyleUnderline"/>
        </w:rPr>
        <w:t>right's</w:t>
      </w:r>
      <w:proofErr w:type="gramEnd"/>
      <w:r w:rsidRPr="00505595">
        <w:rPr>
          <w:rStyle w:val="StyleUnderline"/>
        </w:rPr>
        <w:t xml:space="preserve"> claim</w:t>
      </w:r>
      <w:r w:rsidRPr="00505595">
        <w:rPr>
          <w:sz w:val="16"/>
        </w:rPr>
        <w:t xml:space="preserve">.22 Here I will just briefly rehearse some of the possibilities. Some people think more needs to be at stake to justify infringing a right when the right-bearer is part of group who will have their rights infringed. Call this the "group rights" intuition. Others think less needs to be at stake when a right-bearer is a member of a group of right-bearers. Call this the "misery-loves-company" intuition Likewise, you might think more needs to be at stake to justify infringing a right when the right is infringed by multiple infringers. You might think it ought to take more to justify kicking James six times in the shins if six different people kick his shins once each than if just one person kicks his </w:t>
      </w:r>
      <w:proofErr w:type="gramStart"/>
      <w:r w:rsidRPr="00505595">
        <w:rPr>
          <w:sz w:val="16"/>
        </w:rPr>
        <w:t>shin</w:t>
      </w:r>
      <w:proofErr w:type="gramEnd"/>
      <w:r w:rsidRPr="00505595">
        <w:rPr>
          <w:sz w:val="16"/>
        </w:rPr>
        <w:t xml:space="preserve"> six times. That is, you might think the number of infringers affects the total required to override the right.</w:t>
      </w:r>
    </w:p>
    <w:p w14:paraId="7EE96D69" w14:textId="77777777" w:rsidR="005838FA" w:rsidRDefault="005838FA" w:rsidP="005838FA">
      <w:pPr>
        <w:pStyle w:val="Heading3"/>
        <w:rPr>
          <w:lang w:val="es-ES"/>
        </w:rPr>
      </w:pPr>
      <w:r>
        <w:rPr>
          <w:lang w:val="es-ES"/>
        </w:rPr>
        <w:t>CLARITY DA---1NC</w:t>
      </w:r>
    </w:p>
    <w:p w14:paraId="5C1760CF" w14:textId="77777777" w:rsidR="005838FA" w:rsidRPr="00AB5A7E" w:rsidRDefault="005838FA" w:rsidP="005838FA">
      <w:pPr>
        <w:pStyle w:val="Heading4"/>
        <w:rPr>
          <w:rFonts w:eastAsia="Times New Roman"/>
        </w:rPr>
      </w:pPr>
      <w:r w:rsidRPr="00707166">
        <w:rPr>
          <w:rFonts w:eastAsia="Times New Roman"/>
          <w:u w:val="single"/>
        </w:rPr>
        <w:t>CLARITY DA</w:t>
      </w:r>
      <w:r>
        <w:rPr>
          <w:rFonts w:eastAsia="Times New Roman"/>
        </w:rPr>
        <w:t xml:space="preserve">. </w:t>
      </w:r>
    </w:p>
    <w:p w14:paraId="07E9D539" w14:textId="77777777" w:rsidR="005838FA" w:rsidRPr="00AB5A7E" w:rsidRDefault="005838FA" w:rsidP="005838FA">
      <w:pPr>
        <w:pStyle w:val="Heading4"/>
        <w:rPr>
          <w:rFonts w:eastAsia="Times New Roman"/>
        </w:rPr>
      </w:pPr>
      <w:r w:rsidRPr="00AB5A7E">
        <w:rPr>
          <w:rFonts w:eastAsia="Times New Roman"/>
        </w:rPr>
        <w:t>CLARITY won’t pass now.</w:t>
      </w:r>
    </w:p>
    <w:p w14:paraId="30A58E07" w14:textId="77777777" w:rsidR="005838FA" w:rsidRPr="00AB5A7E" w:rsidRDefault="005838FA" w:rsidP="005838FA">
      <w:pPr>
        <w:rPr>
          <w:rFonts w:eastAsia="Aptos"/>
        </w:rPr>
      </w:pPr>
      <w:r w:rsidRPr="00AB5A7E">
        <w:rPr>
          <w:rFonts w:eastAsia="Aptos"/>
          <w:b/>
          <w:bCs/>
          <w:sz w:val="26"/>
        </w:rPr>
        <w:t>Pergram 1-19</w:t>
      </w:r>
      <w:r w:rsidRPr="00AB5A7E">
        <w:rPr>
          <w:rFonts w:eastAsia="Aptos"/>
        </w:rPr>
        <w:t xml:space="preserve">, Chief Congressional </w:t>
      </w:r>
      <w:proofErr w:type="gramStart"/>
      <w:r w:rsidRPr="00AB5A7E">
        <w:rPr>
          <w:rFonts w:eastAsia="Aptos"/>
        </w:rPr>
        <w:t>Correspondent  (Chad,  2026</w:t>
      </w:r>
      <w:proofErr w:type="gramEnd"/>
      <w:r w:rsidRPr="00AB5A7E">
        <w:rPr>
          <w:rFonts w:eastAsia="Aptos"/>
        </w:rPr>
        <w:t>, “</w:t>
      </w:r>
      <w:r w:rsidRPr="008C5583">
        <w:rPr>
          <w:rFonts w:eastAsia="Aptos"/>
          <w:u w:val="single"/>
        </w:rPr>
        <w:t xml:space="preserve">US </w:t>
      </w:r>
      <w:r w:rsidRPr="00C025B9">
        <w:rPr>
          <w:rFonts w:eastAsia="Aptos"/>
          <w:highlight w:val="cyan"/>
          <w:u w:val="single"/>
        </w:rPr>
        <w:t>crypto reg</w:t>
      </w:r>
      <w:r w:rsidRPr="008C5583">
        <w:rPr>
          <w:rFonts w:eastAsia="Aptos"/>
          <w:u w:val="single"/>
        </w:rPr>
        <w:t xml:space="preserve">ulation </w:t>
      </w:r>
      <w:r w:rsidRPr="00C025B9">
        <w:rPr>
          <w:rFonts w:eastAsia="Aptos"/>
          <w:highlight w:val="cyan"/>
          <w:u w:val="single"/>
        </w:rPr>
        <w:t>stalls</w:t>
      </w:r>
      <w:r w:rsidRPr="00AB5A7E">
        <w:rPr>
          <w:rFonts w:eastAsia="Aptos"/>
        </w:rPr>
        <w:t xml:space="preserve"> as lawmakers warn of falling behind global competitors for years,” Fox Business, https://www.foxbusiness.com/politics/us-crypto-regulation-stalls-lawmakers-warn-falling-behind-global-competitors-years)</w:t>
      </w:r>
    </w:p>
    <w:p w14:paraId="5A465D5C" w14:textId="77777777" w:rsidR="005838FA" w:rsidRPr="00AB5A7E" w:rsidRDefault="005838FA" w:rsidP="005838FA">
      <w:pPr>
        <w:rPr>
          <w:rFonts w:eastAsia="Aptos"/>
          <w:sz w:val="16"/>
        </w:rPr>
      </w:pPr>
      <w:r w:rsidRPr="00C025B9">
        <w:rPr>
          <w:rFonts w:eastAsia="Aptos"/>
          <w:highlight w:val="cyan"/>
          <w:u w:val="single"/>
        </w:rPr>
        <w:t>It was</w:t>
      </w:r>
      <w:r w:rsidRPr="00AB5A7E">
        <w:rPr>
          <w:rFonts w:eastAsia="Aptos"/>
          <w:u w:val="single"/>
        </w:rPr>
        <w:t xml:space="preserve"> a mega bill</w:t>
      </w:r>
      <w:r w:rsidRPr="00AB5A7E">
        <w:rPr>
          <w:rFonts w:eastAsia="Aptos"/>
          <w:sz w:val="16"/>
        </w:rPr>
        <w:t>.</w:t>
      </w:r>
    </w:p>
    <w:p w14:paraId="587882D0" w14:textId="77777777" w:rsidR="005838FA" w:rsidRPr="00AB5A7E" w:rsidRDefault="005838FA" w:rsidP="005838FA">
      <w:pPr>
        <w:rPr>
          <w:rFonts w:eastAsia="Aptos"/>
          <w:sz w:val="16"/>
        </w:rPr>
      </w:pPr>
      <w:r w:rsidRPr="00AB5A7E">
        <w:rPr>
          <w:rFonts w:eastAsia="Aptos"/>
          <w:sz w:val="16"/>
        </w:rPr>
        <w:t>About megabytes.</w:t>
      </w:r>
    </w:p>
    <w:p w14:paraId="223F5116" w14:textId="77777777" w:rsidR="005838FA" w:rsidRPr="00AB5A7E" w:rsidRDefault="005838FA" w:rsidP="005838FA">
      <w:pPr>
        <w:rPr>
          <w:rFonts w:eastAsia="Aptos"/>
          <w:sz w:val="16"/>
        </w:rPr>
      </w:pPr>
      <w:r w:rsidRPr="00AB5A7E">
        <w:rPr>
          <w:rFonts w:eastAsia="Aptos"/>
          <w:sz w:val="16"/>
        </w:rPr>
        <w:t>And mega-dollars.</w:t>
      </w:r>
    </w:p>
    <w:p w14:paraId="72168591" w14:textId="77777777" w:rsidR="005838FA" w:rsidRPr="00AB5A7E" w:rsidRDefault="005838FA" w:rsidP="005838FA">
      <w:pPr>
        <w:rPr>
          <w:rFonts w:eastAsia="Aptos"/>
          <w:sz w:val="16"/>
        </w:rPr>
      </w:pPr>
      <w:r w:rsidRPr="00AB5A7E">
        <w:rPr>
          <w:rFonts w:eastAsia="Aptos"/>
          <w:u w:val="single"/>
        </w:rPr>
        <w:t xml:space="preserve">But, </w:t>
      </w:r>
      <w:r w:rsidRPr="00C025B9">
        <w:rPr>
          <w:rStyle w:val="Emphasis"/>
          <w:highlight w:val="cyan"/>
        </w:rPr>
        <w:t>hacked</w:t>
      </w:r>
      <w:r w:rsidRPr="00AB5A7E">
        <w:rPr>
          <w:rFonts w:eastAsia="Aptos"/>
          <w:u w:val="single"/>
        </w:rPr>
        <w:t xml:space="preserve"> – </w:t>
      </w:r>
      <w:r w:rsidRPr="00C025B9">
        <w:rPr>
          <w:rFonts w:eastAsia="Aptos"/>
          <w:highlight w:val="cyan"/>
          <w:u w:val="single"/>
        </w:rPr>
        <w:t>by</w:t>
      </w:r>
      <w:r w:rsidRPr="008C5583">
        <w:rPr>
          <w:rFonts w:eastAsia="Aptos"/>
          <w:u w:val="single"/>
        </w:rPr>
        <w:t xml:space="preserve"> a </w:t>
      </w:r>
      <w:r w:rsidRPr="00C025B9">
        <w:rPr>
          <w:rStyle w:val="Emphasis"/>
          <w:highlight w:val="cyan"/>
        </w:rPr>
        <w:t>lack of consensus</w:t>
      </w:r>
      <w:r w:rsidRPr="00AB5A7E">
        <w:rPr>
          <w:rFonts w:eastAsia="Aptos"/>
          <w:sz w:val="16"/>
        </w:rPr>
        <w:t>.</w:t>
      </w:r>
    </w:p>
    <w:p w14:paraId="650EFDF1" w14:textId="77777777" w:rsidR="005838FA" w:rsidRPr="00AB5A7E" w:rsidRDefault="005838FA" w:rsidP="005838FA">
      <w:pPr>
        <w:rPr>
          <w:rFonts w:eastAsia="Aptos"/>
          <w:sz w:val="16"/>
        </w:rPr>
      </w:pPr>
      <w:r w:rsidRPr="00AB5A7E">
        <w:rPr>
          <w:rFonts w:eastAsia="Aptos"/>
          <w:u w:val="single"/>
        </w:rPr>
        <w:t xml:space="preserve">The </w:t>
      </w:r>
      <w:r w:rsidRPr="00C025B9">
        <w:rPr>
          <w:rFonts w:eastAsia="Aptos"/>
          <w:highlight w:val="cyan"/>
          <w:u w:val="single"/>
        </w:rPr>
        <w:t xml:space="preserve">Senate </w:t>
      </w:r>
      <w:r w:rsidRPr="008C5583">
        <w:rPr>
          <w:rFonts w:eastAsia="Aptos"/>
          <w:u w:val="single"/>
        </w:rPr>
        <w:t>Banking</w:t>
      </w:r>
      <w:r w:rsidRPr="00AB5A7E">
        <w:rPr>
          <w:rFonts w:eastAsia="Aptos"/>
          <w:u w:val="single"/>
        </w:rPr>
        <w:t xml:space="preserve"> Committee </w:t>
      </w:r>
      <w:r w:rsidRPr="00C025B9">
        <w:rPr>
          <w:rFonts w:eastAsia="Aptos"/>
          <w:highlight w:val="cyan"/>
          <w:u w:val="single"/>
        </w:rPr>
        <w:t>canceled</w:t>
      </w:r>
      <w:r w:rsidRPr="00AB5A7E">
        <w:rPr>
          <w:rFonts w:eastAsia="Aptos"/>
          <w:u w:val="single"/>
        </w:rPr>
        <w:t xml:space="preserve"> a s</w:t>
      </w:r>
      <w:r w:rsidRPr="00AB5A7E">
        <w:rPr>
          <w:rFonts w:eastAsia="Aptos"/>
          <w:sz w:val="16"/>
        </w:rPr>
        <w:t xml:space="preserve">cheduled </w:t>
      </w:r>
      <w:r w:rsidRPr="00AB5A7E">
        <w:rPr>
          <w:rFonts w:eastAsia="Aptos"/>
          <w:u w:val="single"/>
        </w:rPr>
        <w:t>meeting</w:t>
      </w:r>
      <w:r w:rsidRPr="00AB5A7E">
        <w:rPr>
          <w:rFonts w:eastAsia="Aptos"/>
          <w:sz w:val="16"/>
        </w:rPr>
        <w:t xml:space="preserve"> last Thursday </w:t>
      </w:r>
      <w:r w:rsidRPr="00AB5A7E">
        <w:rPr>
          <w:rFonts w:eastAsia="Aptos"/>
          <w:u w:val="single"/>
        </w:rPr>
        <w:t xml:space="preserve">to write a </w:t>
      </w:r>
      <w:r w:rsidRPr="00C025B9">
        <w:rPr>
          <w:rFonts w:eastAsia="Aptos"/>
          <w:highlight w:val="cyan"/>
          <w:u w:val="single"/>
        </w:rPr>
        <w:t>bill</w:t>
      </w:r>
      <w:r w:rsidRPr="00AB5A7E">
        <w:rPr>
          <w:rFonts w:eastAsia="Aptos"/>
          <w:u w:val="single"/>
        </w:rPr>
        <w:t xml:space="preserve"> </w:t>
      </w:r>
      <w:r w:rsidRPr="00C025B9">
        <w:rPr>
          <w:rFonts w:eastAsia="Aptos"/>
          <w:highlight w:val="cyan"/>
          <w:u w:val="single"/>
        </w:rPr>
        <w:t xml:space="preserve">establishing </w:t>
      </w:r>
      <w:r w:rsidRPr="008C5583">
        <w:rPr>
          <w:rFonts w:eastAsia="Aptos"/>
          <w:u w:val="single"/>
        </w:rPr>
        <w:t xml:space="preserve">marketplace </w:t>
      </w:r>
      <w:r w:rsidRPr="00C025B9">
        <w:rPr>
          <w:rFonts w:eastAsia="Aptos"/>
          <w:highlight w:val="cyan"/>
          <w:u w:val="single"/>
        </w:rPr>
        <w:t>rules for crypto</w:t>
      </w:r>
      <w:r w:rsidRPr="008C5583">
        <w:rPr>
          <w:rFonts w:eastAsia="Aptos"/>
          <w:u w:val="single"/>
        </w:rPr>
        <w:t>currency</w:t>
      </w:r>
      <w:r w:rsidRPr="00AB5A7E">
        <w:rPr>
          <w:rFonts w:eastAsia="Aptos"/>
          <w:sz w:val="16"/>
        </w:rPr>
        <w:t xml:space="preserve"> and other digital assets. This was a long-awaited session for a bill lawmakers, aides and lobbyists have worked for – and against – for years. </w:t>
      </w:r>
    </w:p>
    <w:p w14:paraId="0B30E08B" w14:textId="77777777" w:rsidR="005838FA" w:rsidRPr="00AB5A7E" w:rsidRDefault="005838FA" w:rsidP="005838FA">
      <w:pPr>
        <w:rPr>
          <w:rFonts w:eastAsia="Aptos"/>
          <w:sz w:val="16"/>
        </w:rPr>
      </w:pPr>
      <w:r w:rsidRPr="00AB5A7E">
        <w:rPr>
          <w:rFonts w:eastAsia="Aptos"/>
          <w:sz w:val="16"/>
        </w:rPr>
        <w:t xml:space="preserve">But the glitch in the </w:t>
      </w:r>
      <w:r w:rsidRPr="00C025B9">
        <w:rPr>
          <w:rStyle w:val="Emphasis"/>
          <w:highlight w:val="cyan"/>
        </w:rPr>
        <w:t>Congress</w:t>
      </w:r>
      <w:r w:rsidRPr="00AB5A7E">
        <w:rPr>
          <w:rFonts w:eastAsia="Aptos"/>
          <w:sz w:val="16"/>
        </w:rPr>
        <w:t xml:space="preserve">ional matrix </w:t>
      </w:r>
      <w:proofErr w:type="gramStart"/>
      <w:r w:rsidRPr="00C025B9">
        <w:rPr>
          <w:rStyle w:val="Emphasis"/>
          <w:highlight w:val="cyan"/>
        </w:rPr>
        <w:t>stymied</w:t>
      </w:r>
      <w:proofErr w:type="gramEnd"/>
      <w:r w:rsidRPr="008C5583">
        <w:rPr>
          <w:rStyle w:val="Emphasis"/>
        </w:rPr>
        <w:t xml:space="preserve"> the </w:t>
      </w:r>
      <w:r w:rsidRPr="00C025B9">
        <w:rPr>
          <w:rStyle w:val="Emphasis"/>
          <w:highlight w:val="cyan"/>
        </w:rPr>
        <w:t>legislation</w:t>
      </w:r>
      <w:r w:rsidRPr="00AB5A7E">
        <w:rPr>
          <w:rFonts w:eastAsia="Aptos"/>
          <w:sz w:val="16"/>
        </w:rPr>
        <w:t>.</w:t>
      </w:r>
    </w:p>
    <w:p w14:paraId="6D22EDBD" w14:textId="77777777" w:rsidR="005838FA" w:rsidRPr="00AB5A7E" w:rsidRDefault="005838FA" w:rsidP="005838FA">
      <w:pPr>
        <w:pStyle w:val="Heading4"/>
        <w:rPr>
          <w:rFonts w:eastAsia="Times New Roman"/>
        </w:rPr>
      </w:pPr>
      <w:r w:rsidRPr="00AB5A7E">
        <w:rPr>
          <w:rFonts w:eastAsia="Times New Roman"/>
        </w:rPr>
        <w:t xml:space="preserve">Fiat means the plan is </w:t>
      </w:r>
      <w:r w:rsidRPr="00AB5A7E">
        <w:rPr>
          <w:rFonts w:eastAsia="Times New Roman"/>
          <w:u w:val="single"/>
        </w:rPr>
        <w:t>bipartisan cooperation</w:t>
      </w:r>
      <w:r w:rsidRPr="00AB5A7E">
        <w:rPr>
          <w:rFonts w:eastAsia="Times New Roman"/>
        </w:rPr>
        <w:t xml:space="preserve"> over </w:t>
      </w:r>
      <w:r w:rsidRPr="00AB5A7E">
        <w:rPr>
          <w:rFonts w:eastAsia="Times New Roman"/>
          <w:u w:val="single"/>
        </w:rPr>
        <w:t>progressive economics</w:t>
      </w:r>
      <w:r w:rsidRPr="00AB5A7E">
        <w:rPr>
          <w:rFonts w:eastAsia="Times New Roman"/>
        </w:rPr>
        <w:t xml:space="preserve">. That gives Trump cover for his </w:t>
      </w:r>
      <w:r w:rsidRPr="00AB5A7E">
        <w:rPr>
          <w:rFonts w:eastAsia="Times New Roman"/>
          <w:u w:val="single"/>
        </w:rPr>
        <w:t>broader agenda</w:t>
      </w:r>
      <w:r w:rsidRPr="00AB5A7E">
        <w:rPr>
          <w:rFonts w:eastAsia="Times New Roman"/>
        </w:rPr>
        <w:t xml:space="preserve">. </w:t>
      </w:r>
    </w:p>
    <w:p w14:paraId="7007632B" w14:textId="77777777" w:rsidR="005838FA" w:rsidRPr="00A330B3" w:rsidRDefault="005838FA" w:rsidP="005838FA">
      <w:r w:rsidRPr="00A330B3">
        <w:rPr>
          <w:rStyle w:val="Style13ptBold"/>
        </w:rPr>
        <w:t xml:space="preserve">Bobic </w:t>
      </w:r>
      <w:proofErr w:type="gramStart"/>
      <w:r w:rsidRPr="00A330B3">
        <w:rPr>
          <w:rStyle w:val="Style13ptBold"/>
        </w:rPr>
        <w:t>25</w:t>
      </w:r>
      <w:r w:rsidRPr="00A330B3">
        <w:t xml:space="preserve"> ,</w:t>
      </w:r>
      <w:proofErr w:type="gramEnd"/>
      <w:r w:rsidRPr="00A330B3">
        <w:t xml:space="preserve"> Igor Bobic and Dave Jamieson. March 5, 2025. “Democrats Reintroduce Sweeping Bill </w:t>
      </w:r>
      <w:proofErr w:type="gramStart"/>
      <w:r w:rsidRPr="00A330B3">
        <w:t>To</w:t>
      </w:r>
      <w:proofErr w:type="gramEnd"/>
      <w:r w:rsidRPr="00A330B3">
        <w:t xml:space="preserve"> Strengthen Unions.” https://bobbyscott.house.gov/media-center/in-the-news/democrats-reintroduce-sweeping-bill-strengthen-unions</w:t>
      </w:r>
    </w:p>
    <w:p w14:paraId="66745E08" w14:textId="77777777" w:rsidR="005838FA" w:rsidRPr="006D4764" w:rsidRDefault="005838FA" w:rsidP="005838FA">
      <w:pPr>
        <w:rPr>
          <w:rFonts w:eastAsia="Calibri"/>
          <w:u w:val="single"/>
        </w:rPr>
      </w:pPr>
      <w:r w:rsidRPr="006D4764">
        <w:rPr>
          <w:rFonts w:eastAsia="Calibri"/>
          <w:sz w:val="16"/>
        </w:rPr>
        <w:t xml:space="preserve">WASHINGTON – </w:t>
      </w:r>
      <w:r w:rsidRPr="00A330B3">
        <w:rPr>
          <w:rFonts w:eastAsia="Calibri"/>
          <w:u w:val="single"/>
        </w:rPr>
        <w:t xml:space="preserve">Congressional </w:t>
      </w:r>
      <w:r w:rsidRPr="00C025B9">
        <w:rPr>
          <w:rFonts w:eastAsia="Calibri"/>
          <w:highlight w:val="cyan"/>
          <w:u w:val="single"/>
        </w:rPr>
        <w:t>Dem</w:t>
      </w:r>
      <w:r w:rsidRPr="00A330B3">
        <w:rPr>
          <w:rFonts w:eastAsia="Calibri"/>
          <w:u w:val="single"/>
        </w:rPr>
        <w:t>ocrat</w:t>
      </w:r>
      <w:r w:rsidRPr="00C025B9">
        <w:rPr>
          <w:rFonts w:eastAsia="Calibri"/>
          <w:highlight w:val="cyan"/>
          <w:u w:val="single"/>
        </w:rPr>
        <w:t>s</w:t>
      </w:r>
      <w:r w:rsidRPr="006D4764">
        <w:rPr>
          <w:rFonts w:eastAsia="Calibri"/>
          <w:sz w:val="16"/>
        </w:rPr>
        <w:t xml:space="preserve"> on Wednesday </w:t>
      </w:r>
      <w:r w:rsidRPr="00C025B9">
        <w:rPr>
          <w:rFonts w:eastAsia="Calibri"/>
          <w:highlight w:val="cyan"/>
          <w:u w:val="single"/>
        </w:rPr>
        <w:t>reintroduced</w:t>
      </w:r>
      <w:r w:rsidRPr="006D4764">
        <w:rPr>
          <w:rFonts w:eastAsia="Calibri"/>
          <w:u w:val="single"/>
        </w:rPr>
        <w:t xml:space="preserve"> t</w:t>
      </w:r>
      <w:r w:rsidRPr="006D4764">
        <w:rPr>
          <w:rFonts w:eastAsia="Calibri"/>
          <w:sz w:val="16"/>
        </w:rPr>
        <w:t xml:space="preserve">he Protecting the Right to Organize Act, or </w:t>
      </w:r>
      <w:r w:rsidRPr="00797E13">
        <w:rPr>
          <w:rFonts w:eastAsia="Calibri"/>
          <w:u w:val="single"/>
        </w:rPr>
        <w:t>PRO Act</w:t>
      </w:r>
      <w:r w:rsidRPr="006D4764">
        <w:rPr>
          <w:rFonts w:eastAsia="Calibri"/>
          <w:sz w:val="16"/>
        </w:rPr>
        <w:t xml:space="preserve">, </w:t>
      </w:r>
      <w:r w:rsidRPr="006D4764">
        <w:rPr>
          <w:rFonts w:eastAsia="Calibri"/>
          <w:u w:val="single"/>
        </w:rPr>
        <w:t xml:space="preserve">a sweeping </w:t>
      </w:r>
      <w:r w:rsidRPr="00C025B9">
        <w:rPr>
          <w:rStyle w:val="Emphasis"/>
          <w:highlight w:val="cyan"/>
        </w:rPr>
        <w:t>bill</w:t>
      </w:r>
      <w:r w:rsidRPr="006D4764">
        <w:rPr>
          <w:rFonts w:eastAsia="Calibri"/>
          <w:u w:val="single"/>
        </w:rPr>
        <w:t xml:space="preserve"> </w:t>
      </w:r>
      <w:r w:rsidRPr="00C025B9">
        <w:rPr>
          <w:rFonts w:eastAsia="Calibri"/>
          <w:highlight w:val="cyan"/>
          <w:u w:val="single"/>
        </w:rPr>
        <w:t xml:space="preserve">aimed at </w:t>
      </w:r>
      <w:r w:rsidRPr="00C025B9">
        <w:rPr>
          <w:rStyle w:val="Emphasis"/>
          <w:highlight w:val="cyan"/>
        </w:rPr>
        <w:t>boosting union membership</w:t>
      </w:r>
      <w:r w:rsidRPr="006D4764">
        <w:rPr>
          <w:rFonts w:eastAsia="Calibri"/>
          <w:u w:val="single"/>
        </w:rPr>
        <w:t xml:space="preserve"> after decades of decline.</w:t>
      </w:r>
    </w:p>
    <w:p w14:paraId="19484B06" w14:textId="77777777" w:rsidR="005838FA" w:rsidRPr="006D4764" w:rsidRDefault="005838FA" w:rsidP="005838FA">
      <w:pPr>
        <w:rPr>
          <w:rFonts w:eastAsia="Calibri"/>
          <w:sz w:val="16"/>
        </w:rPr>
      </w:pPr>
      <w:r w:rsidRPr="006D4764">
        <w:rPr>
          <w:rFonts w:eastAsia="Calibri"/>
          <w:sz w:val="16"/>
        </w:rPr>
        <w:t xml:space="preserve">The </w:t>
      </w:r>
      <w:r w:rsidRPr="006D4764">
        <w:rPr>
          <w:rFonts w:eastAsia="Calibri"/>
          <w:u w:val="single"/>
        </w:rPr>
        <w:t>legislation</w:t>
      </w:r>
      <w:r w:rsidRPr="006D4764">
        <w:rPr>
          <w:rFonts w:eastAsia="Calibri"/>
          <w:sz w:val="16"/>
        </w:rPr>
        <w:t xml:space="preserve">, led this year by Sen. Bernie Sanders (I-Vt.) and Rep. Bobby Scott (D-Va.), </w:t>
      </w:r>
      <w:r w:rsidRPr="006D4764">
        <w:rPr>
          <w:rFonts w:eastAsia="Calibri"/>
          <w:u w:val="single"/>
        </w:rPr>
        <w:t>would amount to the most significant overhaul to labor law in nearly 80 years</w:t>
      </w:r>
      <w:r w:rsidRPr="006D4764">
        <w:rPr>
          <w:rFonts w:eastAsia="Calibri"/>
          <w:sz w:val="16"/>
        </w:rPr>
        <w:t xml:space="preserve">, </w:t>
      </w:r>
      <w:r w:rsidRPr="006D4764">
        <w:rPr>
          <w:rFonts w:eastAsia="Calibri"/>
          <w:u w:val="single"/>
        </w:rPr>
        <w:t>making it easier for workers to organize and bargain union contracts</w:t>
      </w:r>
      <w:r w:rsidRPr="006D4764">
        <w:rPr>
          <w:rFonts w:eastAsia="Calibri"/>
          <w:sz w:val="16"/>
        </w:rPr>
        <w:t xml:space="preserve"> and more costly for employers to violate their rights.</w:t>
      </w:r>
    </w:p>
    <w:p w14:paraId="0572F129" w14:textId="77777777" w:rsidR="005838FA" w:rsidRPr="006D4764" w:rsidRDefault="005838FA" w:rsidP="005838FA">
      <w:pPr>
        <w:rPr>
          <w:rFonts w:eastAsia="Calibri"/>
          <w:sz w:val="16"/>
        </w:rPr>
      </w:pPr>
      <w:r w:rsidRPr="006D4764">
        <w:rPr>
          <w:rFonts w:eastAsia="Calibri"/>
          <w:sz w:val="16"/>
        </w:rPr>
        <w:t>“For too long, workers have suffered from anti-union attacks and toothless labor laws that have undermined their right to work safely and be paid fairly,” Scott said at a press conference at the U.S. Capitol on Wednesday.</w:t>
      </w:r>
    </w:p>
    <w:p w14:paraId="259A6C6A" w14:textId="77777777" w:rsidR="005838FA" w:rsidRPr="006D4764" w:rsidRDefault="005838FA" w:rsidP="005838FA">
      <w:pPr>
        <w:rPr>
          <w:rFonts w:eastAsia="Calibri"/>
          <w:sz w:val="16"/>
        </w:rPr>
      </w:pPr>
      <w:r w:rsidRPr="006D4764">
        <w:rPr>
          <w:rFonts w:eastAsia="Calibri"/>
          <w:sz w:val="16"/>
        </w:rPr>
        <w:t xml:space="preserve">“In the last few weeks, </w:t>
      </w:r>
      <w:r w:rsidRPr="006D4764">
        <w:rPr>
          <w:rFonts w:eastAsia="Calibri"/>
          <w:u w:val="single"/>
        </w:rPr>
        <w:t>we have seen</w:t>
      </w:r>
      <w:r w:rsidRPr="006D4764">
        <w:rPr>
          <w:rFonts w:eastAsia="Calibri"/>
          <w:sz w:val="16"/>
        </w:rPr>
        <w:t xml:space="preserve"> Elon </w:t>
      </w:r>
      <w:r w:rsidRPr="00C025B9">
        <w:rPr>
          <w:rFonts w:eastAsia="Calibri"/>
          <w:highlight w:val="cyan"/>
          <w:u w:val="single"/>
        </w:rPr>
        <w:t>Musk</w:t>
      </w:r>
      <w:r w:rsidRPr="006D4764">
        <w:rPr>
          <w:rFonts w:eastAsia="Calibri"/>
          <w:sz w:val="16"/>
        </w:rPr>
        <w:t xml:space="preserve">, the wealthiest man on earth, single-handedly </w:t>
      </w:r>
      <w:r w:rsidRPr="00C025B9">
        <w:rPr>
          <w:rFonts w:eastAsia="Calibri"/>
          <w:highlight w:val="cyan"/>
          <w:u w:val="single"/>
        </w:rPr>
        <w:t>terminate</w:t>
      </w:r>
      <w:r w:rsidRPr="00A330B3">
        <w:rPr>
          <w:rFonts w:eastAsia="Calibri"/>
          <w:u w:val="single"/>
        </w:rPr>
        <w:t xml:space="preserve"> the jobs of</w:t>
      </w:r>
      <w:r w:rsidRPr="006D4764">
        <w:rPr>
          <w:rFonts w:eastAsia="Calibri"/>
          <w:u w:val="single"/>
        </w:rPr>
        <w:t xml:space="preserve"> hundreds of thousands of federal </w:t>
      </w:r>
      <w:r w:rsidRPr="00C025B9">
        <w:rPr>
          <w:rFonts w:eastAsia="Calibri"/>
          <w:highlight w:val="cyan"/>
          <w:u w:val="single"/>
        </w:rPr>
        <w:t>employees</w:t>
      </w:r>
      <w:r w:rsidRPr="006D4764">
        <w:rPr>
          <w:rFonts w:eastAsia="Calibri"/>
          <w:sz w:val="16"/>
        </w:rPr>
        <w:t xml:space="preserve">,” Sanders added. “If Musk and his friends can arbitrarily fire hundreds of thousands of federal employees, </w:t>
      </w:r>
      <w:r w:rsidRPr="006D4764">
        <w:rPr>
          <w:rFonts w:eastAsia="Calibri"/>
          <w:u w:val="single"/>
        </w:rPr>
        <w:t xml:space="preserve">what </w:t>
      </w:r>
      <w:proofErr w:type="spellStart"/>
      <w:r w:rsidRPr="006D4764">
        <w:rPr>
          <w:rFonts w:eastAsia="Calibri"/>
          <w:u w:val="single"/>
        </w:rPr>
        <w:t>to</w:t>
      </w:r>
      <w:proofErr w:type="spellEnd"/>
      <w:r w:rsidRPr="006D4764">
        <w:rPr>
          <w:rFonts w:eastAsia="Calibri"/>
          <w:u w:val="single"/>
        </w:rPr>
        <w:t xml:space="preserve"> you think </w:t>
      </w:r>
      <w:r w:rsidRPr="00A330B3">
        <w:rPr>
          <w:rFonts w:eastAsia="Calibri"/>
          <w:u w:val="single"/>
        </w:rPr>
        <w:t xml:space="preserve">they’ll do to the millions of workers who are </w:t>
      </w:r>
      <w:r w:rsidRPr="00C025B9">
        <w:rPr>
          <w:rFonts w:eastAsia="Calibri"/>
          <w:highlight w:val="cyan"/>
          <w:u w:val="single"/>
        </w:rPr>
        <w:t>impacted by tech</w:t>
      </w:r>
      <w:r w:rsidRPr="006D4764">
        <w:rPr>
          <w:rFonts w:eastAsia="Calibri"/>
          <w:u w:val="single"/>
        </w:rPr>
        <w:t xml:space="preserve">nological </w:t>
      </w:r>
      <w:r w:rsidRPr="00C025B9">
        <w:rPr>
          <w:rFonts w:eastAsia="Calibri"/>
          <w:highlight w:val="cyan"/>
          <w:u w:val="single"/>
        </w:rPr>
        <w:t>revolution</w:t>
      </w:r>
      <w:r w:rsidRPr="006D4764">
        <w:rPr>
          <w:rFonts w:eastAsia="Calibri"/>
          <w:u w:val="single"/>
        </w:rPr>
        <w:t xml:space="preserve"> and artificial robotics</w:t>
      </w:r>
      <w:r w:rsidRPr="006D4764">
        <w:rPr>
          <w:rFonts w:eastAsia="Calibri"/>
          <w:sz w:val="16"/>
        </w:rPr>
        <w:t>?”</w:t>
      </w:r>
    </w:p>
    <w:p w14:paraId="303DF307" w14:textId="77777777" w:rsidR="005838FA" w:rsidRPr="006D4764" w:rsidRDefault="005838FA" w:rsidP="005838FA">
      <w:pPr>
        <w:rPr>
          <w:rFonts w:eastAsia="Calibri"/>
          <w:sz w:val="16"/>
        </w:rPr>
      </w:pPr>
      <w:r w:rsidRPr="006D4764">
        <w:rPr>
          <w:rFonts w:eastAsia="Calibri"/>
          <w:sz w:val="16"/>
        </w:rPr>
        <w:t xml:space="preserve">“The only protection that workers will have from massive layoffs,” the senator added, “is </w:t>
      </w:r>
      <w:r w:rsidRPr="006D4764">
        <w:rPr>
          <w:rFonts w:eastAsia="Calibri"/>
          <w:u w:val="single"/>
        </w:rPr>
        <w:t xml:space="preserve">through forming </w:t>
      </w:r>
      <w:r w:rsidRPr="00C025B9">
        <w:rPr>
          <w:rFonts w:eastAsia="Calibri"/>
          <w:highlight w:val="cyan"/>
          <w:u w:val="single"/>
        </w:rPr>
        <w:t>unions</w:t>
      </w:r>
      <w:r w:rsidRPr="006D4764">
        <w:rPr>
          <w:rFonts w:eastAsia="Calibri"/>
          <w:u w:val="single"/>
        </w:rPr>
        <w:t xml:space="preserve">, standing up for their rights, and </w:t>
      </w:r>
      <w:r w:rsidRPr="00C025B9">
        <w:rPr>
          <w:rFonts w:eastAsia="Calibri"/>
          <w:highlight w:val="cyan"/>
          <w:u w:val="single"/>
        </w:rPr>
        <w:t>mak</w:t>
      </w:r>
      <w:r w:rsidRPr="006D4764">
        <w:rPr>
          <w:rFonts w:eastAsia="Calibri"/>
          <w:u w:val="single"/>
        </w:rPr>
        <w:t xml:space="preserve">ing </w:t>
      </w:r>
      <w:r w:rsidRPr="00C025B9">
        <w:rPr>
          <w:rFonts w:eastAsia="Calibri"/>
          <w:highlight w:val="cyan"/>
          <w:u w:val="single"/>
        </w:rPr>
        <w:t>sure</w:t>
      </w:r>
      <w:r w:rsidRPr="006D4764">
        <w:rPr>
          <w:rFonts w:eastAsia="Calibri"/>
          <w:u w:val="single"/>
        </w:rPr>
        <w:t xml:space="preserve"> the </w:t>
      </w:r>
      <w:r w:rsidRPr="00C025B9">
        <w:rPr>
          <w:rFonts w:eastAsia="Calibri"/>
          <w:highlight w:val="cyan"/>
          <w:u w:val="single"/>
        </w:rPr>
        <w:t>new tech</w:t>
      </w:r>
      <w:r w:rsidRPr="006D4764">
        <w:rPr>
          <w:rFonts w:eastAsia="Calibri"/>
          <w:u w:val="single"/>
        </w:rPr>
        <w:t xml:space="preserve">nology </w:t>
      </w:r>
      <w:r w:rsidRPr="00C025B9">
        <w:rPr>
          <w:rFonts w:eastAsia="Calibri"/>
          <w:highlight w:val="cyan"/>
          <w:u w:val="single"/>
        </w:rPr>
        <w:t>benefits</w:t>
      </w:r>
      <w:r w:rsidRPr="006D4764">
        <w:rPr>
          <w:rFonts w:eastAsia="Calibri"/>
          <w:u w:val="single"/>
        </w:rPr>
        <w:t xml:space="preserve"> </w:t>
      </w:r>
      <w:r w:rsidRPr="00C025B9">
        <w:rPr>
          <w:rFonts w:eastAsia="Calibri"/>
          <w:highlight w:val="cyan"/>
          <w:u w:val="single"/>
        </w:rPr>
        <w:t>workers</w:t>
      </w:r>
      <w:r w:rsidRPr="006D4764">
        <w:rPr>
          <w:rFonts w:eastAsia="Calibri"/>
          <w:u w:val="single"/>
        </w:rPr>
        <w:t xml:space="preserve"> and not just the oligarchs</w:t>
      </w:r>
      <w:r w:rsidRPr="006D4764">
        <w:rPr>
          <w:rFonts w:eastAsia="Calibri"/>
          <w:sz w:val="16"/>
        </w:rPr>
        <w:t>.”</w:t>
      </w:r>
    </w:p>
    <w:p w14:paraId="53A1292F" w14:textId="77777777" w:rsidR="005838FA" w:rsidRPr="006D4764" w:rsidRDefault="005838FA" w:rsidP="005838FA">
      <w:pPr>
        <w:rPr>
          <w:rFonts w:eastAsia="Calibri"/>
          <w:sz w:val="16"/>
        </w:rPr>
      </w:pPr>
      <w:r w:rsidRPr="006D4764">
        <w:rPr>
          <w:rFonts w:eastAsia="Calibri"/>
          <w:sz w:val="16"/>
        </w:rPr>
        <w:t xml:space="preserve">The legislation was first introduced in Congress in 2019 with the support of a broad range of labor unions, progressive groups and worker advocates. But not every Democratic lawmaker was on board at the time, especially in the Senate, where a handful of members of the Democratic caucus </w:t>
      </w:r>
      <w:proofErr w:type="gramStart"/>
      <w:r w:rsidRPr="006D4764">
        <w:rPr>
          <w:rFonts w:eastAsia="Calibri"/>
          <w:sz w:val="16"/>
        </w:rPr>
        <w:t>had expressed</w:t>
      </w:r>
      <w:proofErr w:type="gramEnd"/>
      <w:r w:rsidRPr="006D4764">
        <w:rPr>
          <w:rFonts w:eastAsia="Calibri"/>
          <w:sz w:val="16"/>
        </w:rPr>
        <w:t xml:space="preserve"> concerns for businesses and independent contractors.</w:t>
      </w:r>
    </w:p>
    <w:p w14:paraId="68B5E183" w14:textId="77777777" w:rsidR="005838FA" w:rsidRPr="006D4764" w:rsidRDefault="005838FA" w:rsidP="005838FA">
      <w:pPr>
        <w:rPr>
          <w:rFonts w:eastAsia="Calibri"/>
          <w:sz w:val="16"/>
        </w:rPr>
      </w:pPr>
      <w:r w:rsidRPr="006D4764">
        <w:rPr>
          <w:rFonts w:eastAsia="Calibri"/>
          <w:sz w:val="16"/>
        </w:rPr>
        <w:t xml:space="preserve">Now, with conservative Democrat Joe Manchin and independent Kyrsten Sinema retired and out of the Senate, </w:t>
      </w:r>
      <w:r w:rsidRPr="00C025B9">
        <w:rPr>
          <w:rFonts w:eastAsia="Calibri"/>
          <w:highlight w:val="cyan"/>
          <w:u w:val="single"/>
        </w:rPr>
        <w:t>support</w:t>
      </w:r>
      <w:r w:rsidRPr="006D4764">
        <w:rPr>
          <w:rFonts w:eastAsia="Calibri"/>
          <w:u w:val="single"/>
        </w:rPr>
        <w:t xml:space="preserve"> </w:t>
      </w:r>
      <w:r w:rsidRPr="00C025B9">
        <w:rPr>
          <w:rFonts w:eastAsia="Calibri"/>
          <w:highlight w:val="cyan"/>
          <w:u w:val="single"/>
        </w:rPr>
        <w:t>within</w:t>
      </w:r>
      <w:r w:rsidRPr="006D4764">
        <w:rPr>
          <w:rFonts w:eastAsia="Calibri"/>
          <w:u w:val="single"/>
        </w:rPr>
        <w:t xml:space="preserve"> the </w:t>
      </w:r>
      <w:r w:rsidRPr="00C025B9">
        <w:rPr>
          <w:rStyle w:val="Emphasis"/>
          <w:highlight w:val="cyan"/>
        </w:rPr>
        <w:t xml:space="preserve">Democratic Party </w:t>
      </w:r>
      <w:r w:rsidRPr="00A330B3">
        <w:rPr>
          <w:rStyle w:val="Emphasis"/>
        </w:rPr>
        <w:t>for the legislation</w:t>
      </w:r>
      <w:r w:rsidRPr="006D4764">
        <w:rPr>
          <w:rFonts w:eastAsia="Calibri"/>
          <w:u w:val="single"/>
        </w:rPr>
        <w:t xml:space="preserve"> is expected to be </w:t>
      </w:r>
      <w:r w:rsidRPr="00C025B9">
        <w:rPr>
          <w:rStyle w:val="Emphasis"/>
          <w:highlight w:val="cyan"/>
        </w:rPr>
        <w:t>unanimous</w:t>
      </w:r>
      <w:r w:rsidRPr="006D4764">
        <w:rPr>
          <w:rFonts w:eastAsia="Calibri"/>
          <w:sz w:val="16"/>
        </w:rPr>
        <w:t xml:space="preserve">, a mark of progress for the labor movement </w:t>
      </w:r>
      <w:proofErr w:type="gramStart"/>
      <w:r w:rsidRPr="006D4764">
        <w:rPr>
          <w:rFonts w:eastAsia="Calibri"/>
          <w:sz w:val="16"/>
        </w:rPr>
        <w:t>despite the fact that</w:t>
      </w:r>
      <w:proofErr w:type="gramEnd"/>
      <w:r w:rsidRPr="006D4764">
        <w:rPr>
          <w:rFonts w:eastAsia="Calibri"/>
          <w:sz w:val="16"/>
        </w:rPr>
        <w:t xml:space="preserve"> Republicans control both chambers of Congress and aren’t likely to take it up.</w:t>
      </w:r>
    </w:p>
    <w:p w14:paraId="24995EF2" w14:textId="77777777" w:rsidR="005838FA" w:rsidRPr="006D4764" w:rsidRDefault="005838FA" w:rsidP="005838FA">
      <w:pPr>
        <w:rPr>
          <w:rFonts w:eastAsia="Calibri"/>
          <w:sz w:val="16"/>
        </w:rPr>
      </w:pPr>
      <w:r w:rsidRPr="006D4764">
        <w:rPr>
          <w:rFonts w:eastAsia="Calibri"/>
          <w:sz w:val="16"/>
        </w:rPr>
        <w:t xml:space="preserve">In a sign of the shifting gravity within the party, Sen. Mark Kelly, an initial holdout on the bill, is cosponsoring it this year. The Arizona Democrat, who first embraced the bill last year amid speculation that he would be picked as former Vice President Kamala Harris’ 2024 presidential running mate, said his support solidified after Donald </w:t>
      </w:r>
      <w:r w:rsidRPr="006D4764">
        <w:rPr>
          <w:rFonts w:eastAsia="Calibri"/>
          <w:u w:val="single"/>
        </w:rPr>
        <w:t>Trump</w:t>
      </w:r>
      <w:r w:rsidRPr="006D4764">
        <w:rPr>
          <w:rFonts w:eastAsia="Calibri"/>
          <w:sz w:val="16"/>
        </w:rPr>
        <w:t>’s election in November.</w:t>
      </w:r>
    </w:p>
    <w:p w14:paraId="2ADC2329" w14:textId="77777777" w:rsidR="005838FA" w:rsidRPr="00A330B3" w:rsidRDefault="005838FA" w:rsidP="005838FA">
      <w:pPr>
        <w:rPr>
          <w:rFonts w:eastAsia="Calibri"/>
          <w:sz w:val="16"/>
        </w:rPr>
      </w:pPr>
      <w:r w:rsidRPr="006D4764">
        <w:rPr>
          <w:rFonts w:eastAsia="Calibri"/>
          <w:sz w:val="16"/>
        </w:rPr>
        <w:t xml:space="preserve">“He’s </w:t>
      </w:r>
      <w:r w:rsidRPr="006D4764">
        <w:rPr>
          <w:rFonts w:eastAsia="Calibri"/>
          <w:u w:val="single"/>
        </w:rPr>
        <w:t>making it abundantly clear that he is going to work on passing policies that help the wealthiest people</w:t>
      </w:r>
      <w:r w:rsidRPr="006D4764">
        <w:rPr>
          <w:rFonts w:eastAsia="Calibri"/>
          <w:sz w:val="16"/>
        </w:rPr>
        <w:t xml:space="preserve">, and these policies are often </w:t>
      </w:r>
      <w:r w:rsidRPr="006D4764">
        <w:rPr>
          <w:rFonts w:eastAsia="Calibri"/>
          <w:u w:val="single"/>
        </w:rPr>
        <w:t>at the expense of working-class folks</w:t>
      </w:r>
      <w:r w:rsidRPr="006D4764">
        <w:rPr>
          <w:rFonts w:eastAsia="Calibri"/>
          <w:sz w:val="16"/>
        </w:rPr>
        <w:t>,” Kelly told HuffPost in an interview at his Capitol Hill office on Wednesday.</w:t>
      </w:r>
    </w:p>
    <w:p w14:paraId="5A3DAD0A" w14:textId="77777777" w:rsidR="005838FA" w:rsidRPr="00AB5A7E" w:rsidRDefault="005838FA" w:rsidP="005838FA">
      <w:pPr>
        <w:pStyle w:val="Heading4"/>
        <w:rPr>
          <w:rFonts w:eastAsia="Times New Roman"/>
        </w:rPr>
      </w:pPr>
      <w:r w:rsidRPr="00AB5A7E">
        <w:rPr>
          <w:rFonts w:eastAsia="Times New Roman"/>
        </w:rPr>
        <w:t>CLARITY shreds dollar hegemony.</w:t>
      </w:r>
    </w:p>
    <w:p w14:paraId="0B244DF9" w14:textId="77777777" w:rsidR="005838FA" w:rsidRPr="00AB5A7E" w:rsidRDefault="005838FA" w:rsidP="005838FA">
      <w:pPr>
        <w:rPr>
          <w:rFonts w:eastAsia="Aptos"/>
        </w:rPr>
      </w:pPr>
      <w:r w:rsidRPr="00AB5A7E">
        <w:rPr>
          <w:rFonts w:eastAsia="Aptos"/>
          <w:b/>
          <w:bCs/>
          <w:sz w:val="26"/>
        </w:rPr>
        <w:t>Gate 1-19</w:t>
      </w:r>
      <w:r w:rsidRPr="00AB5A7E">
        <w:rPr>
          <w:rFonts w:eastAsia="Aptos"/>
        </w:rPr>
        <w:t>, global cryptocurrency exchange and blockchain platform established in 2013. (2026, “CLARITY Act Sparks Controversy: Stablecoin Interest Ban Could Undermine the Dollar and Trigger Capital Outflows,” https://www.gate.com/blog/16867/clarity-act-controversy-stablecoin-yield-ban-dollar-capital-outflows)</w:t>
      </w:r>
    </w:p>
    <w:p w14:paraId="0AD00E2B" w14:textId="77777777" w:rsidR="005838FA" w:rsidRPr="00AB5A7E" w:rsidRDefault="005838FA" w:rsidP="005838FA">
      <w:pPr>
        <w:rPr>
          <w:rFonts w:eastAsia="Aptos"/>
          <w:sz w:val="16"/>
        </w:rPr>
      </w:pPr>
      <w:r w:rsidRPr="00AB5A7E">
        <w:rPr>
          <w:rFonts w:eastAsia="Aptos"/>
          <w:sz w:val="16"/>
        </w:rPr>
        <w:t>A major storm is brewing on Capitol Hill over a bill known as the "</w:t>
      </w:r>
      <w:r w:rsidRPr="00C025B9">
        <w:rPr>
          <w:rStyle w:val="Emphasis"/>
          <w:highlight w:val="cyan"/>
        </w:rPr>
        <w:t>CLARITY</w:t>
      </w:r>
      <w:r w:rsidRPr="00AB5A7E">
        <w:rPr>
          <w:rFonts w:eastAsia="Aptos"/>
          <w:sz w:val="16"/>
        </w:rPr>
        <w:t xml:space="preserve"> Act." One of its central provisions </w:t>
      </w:r>
      <w:r w:rsidRPr="00A330B3">
        <w:rPr>
          <w:rFonts w:eastAsia="Aptos"/>
          <w:u w:val="single"/>
        </w:rPr>
        <w:t xml:space="preserve">would </w:t>
      </w:r>
      <w:r w:rsidRPr="00C025B9">
        <w:rPr>
          <w:rFonts w:eastAsia="Aptos"/>
          <w:highlight w:val="cyan"/>
          <w:u w:val="single"/>
        </w:rPr>
        <w:t>prohibit</w:t>
      </w:r>
      <w:r w:rsidRPr="00AB5A7E">
        <w:rPr>
          <w:rFonts w:eastAsia="Aptos"/>
          <w:u w:val="single"/>
        </w:rPr>
        <w:t xml:space="preserve"> cryptocurrency exchanges and </w:t>
      </w:r>
      <w:r w:rsidRPr="00C025B9">
        <w:rPr>
          <w:rFonts w:eastAsia="Aptos"/>
          <w:highlight w:val="cyan"/>
          <w:u w:val="single"/>
        </w:rPr>
        <w:t xml:space="preserve">service providers from offering stablecoin </w:t>
      </w:r>
      <w:r w:rsidRPr="00A330B3">
        <w:rPr>
          <w:rFonts w:eastAsia="Aptos"/>
          <w:u w:val="single"/>
        </w:rPr>
        <w:t xml:space="preserve">yield </w:t>
      </w:r>
      <w:r w:rsidRPr="00C025B9">
        <w:rPr>
          <w:rFonts w:eastAsia="Aptos"/>
          <w:highlight w:val="cyan"/>
          <w:u w:val="single"/>
        </w:rPr>
        <w:t>to users</w:t>
      </w:r>
      <w:r w:rsidRPr="00C025B9">
        <w:rPr>
          <w:rFonts w:eastAsia="Aptos"/>
          <w:sz w:val="16"/>
          <w:highlight w:val="cyan"/>
        </w:rPr>
        <w:t>.</w:t>
      </w:r>
    </w:p>
    <w:p w14:paraId="6ABC50C0" w14:textId="77777777" w:rsidR="005838FA" w:rsidRPr="00AB5A7E" w:rsidRDefault="005838FA" w:rsidP="005838FA">
      <w:pPr>
        <w:rPr>
          <w:rFonts w:eastAsia="Aptos"/>
          <w:sz w:val="16"/>
        </w:rPr>
      </w:pPr>
      <w:r w:rsidRPr="00AB5A7E">
        <w:rPr>
          <w:rFonts w:eastAsia="Aptos"/>
          <w:sz w:val="16"/>
        </w:rPr>
        <w:t xml:space="preserve">Anthony Scaramucci, founder of </w:t>
      </w:r>
      <w:proofErr w:type="spellStart"/>
      <w:r w:rsidRPr="00AB5A7E">
        <w:rPr>
          <w:rFonts w:eastAsia="Aptos"/>
          <w:sz w:val="16"/>
        </w:rPr>
        <w:t>SkyBridge</w:t>
      </w:r>
      <w:proofErr w:type="spellEnd"/>
      <w:r w:rsidRPr="00AB5A7E">
        <w:rPr>
          <w:rFonts w:eastAsia="Aptos"/>
          <w:sz w:val="16"/>
        </w:rPr>
        <w:t xml:space="preserve"> Capital, has sharply criticized the measure, arguing </w:t>
      </w:r>
      <w:r w:rsidRPr="00A330B3">
        <w:rPr>
          <w:rFonts w:eastAsia="Aptos"/>
          <w:u w:val="single"/>
        </w:rPr>
        <w:t xml:space="preserve">it would </w:t>
      </w:r>
      <w:r w:rsidRPr="00C025B9">
        <w:rPr>
          <w:rFonts w:eastAsia="Aptos"/>
          <w:highlight w:val="cyan"/>
          <w:u w:val="single"/>
        </w:rPr>
        <w:t>put the US dollar at a disad</w:t>
      </w:r>
      <w:r w:rsidRPr="00AB5A7E">
        <w:rPr>
          <w:rFonts w:eastAsia="Aptos"/>
          <w:u w:val="single"/>
        </w:rPr>
        <w:t xml:space="preserve">vantage in competition </w:t>
      </w:r>
      <w:r w:rsidRPr="00C025B9">
        <w:rPr>
          <w:rFonts w:eastAsia="Aptos"/>
          <w:highlight w:val="cyan"/>
          <w:u w:val="single"/>
        </w:rPr>
        <w:t xml:space="preserve">with China’s </w:t>
      </w:r>
      <w:r w:rsidRPr="00A330B3">
        <w:rPr>
          <w:rFonts w:eastAsia="Aptos"/>
          <w:u w:val="single"/>
        </w:rPr>
        <w:t xml:space="preserve">digital </w:t>
      </w:r>
      <w:r w:rsidRPr="00C025B9">
        <w:rPr>
          <w:rFonts w:eastAsia="Aptos"/>
          <w:highlight w:val="cyan"/>
          <w:u w:val="single"/>
        </w:rPr>
        <w:t>yuan</w:t>
      </w:r>
      <w:r w:rsidRPr="00AB5A7E">
        <w:rPr>
          <w:rFonts w:eastAsia="Aptos"/>
          <w:sz w:val="16"/>
        </w:rPr>
        <w:t>.</w:t>
      </w:r>
    </w:p>
    <w:p w14:paraId="5572BA61" w14:textId="77777777" w:rsidR="005838FA" w:rsidRPr="00AB5A7E" w:rsidRDefault="005838FA" w:rsidP="005838FA">
      <w:pPr>
        <w:rPr>
          <w:rFonts w:eastAsia="Aptos"/>
          <w:sz w:val="16"/>
        </w:rPr>
      </w:pPr>
      <w:r w:rsidRPr="00AB5A7E">
        <w:rPr>
          <w:rFonts w:eastAsia="Aptos"/>
          <w:sz w:val="16"/>
        </w:rPr>
        <w:t>01 The Legislative Battle</w:t>
      </w:r>
    </w:p>
    <w:p w14:paraId="2D64F2E8" w14:textId="77777777" w:rsidR="005838FA" w:rsidRPr="00AB5A7E" w:rsidRDefault="005838FA" w:rsidP="005838FA">
      <w:pPr>
        <w:rPr>
          <w:rFonts w:eastAsia="Aptos"/>
          <w:sz w:val="16"/>
        </w:rPr>
      </w:pPr>
      <w:r w:rsidRPr="00AB5A7E">
        <w:rPr>
          <w:rFonts w:eastAsia="Aptos"/>
          <w:sz w:val="16"/>
        </w:rPr>
        <w:t>The cryptocurrency industry is facing an unprecedented regulatory showdown. At the center of this clash is the "</w:t>
      </w:r>
      <w:r w:rsidRPr="00707166">
        <w:rPr>
          <w:rStyle w:val="Emphasis"/>
        </w:rPr>
        <w:t>CLARITY</w:t>
      </w:r>
      <w:r w:rsidRPr="00AB5A7E">
        <w:rPr>
          <w:rFonts w:eastAsia="Aptos"/>
          <w:sz w:val="16"/>
        </w:rPr>
        <w:t xml:space="preserve"> Act," a bill with the potential to </w:t>
      </w:r>
      <w:r w:rsidRPr="00AB5A7E">
        <w:rPr>
          <w:rFonts w:eastAsia="Aptos"/>
          <w:u w:val="single"/>
        </w:rPr>
        <w:t>reshape the global digital financial landscape</w:t>
      </w:r>
      <w:r w:rsidRPr="00AB5A7E">
        <w:rPr>
          <w:rFonts w:eastAsia="Aptos"/>
          <w:sz w:val="16"/>
        </w:rPr>
        <w:t>.</w:t>
      </w:r>
    </w:p>
    <w:p w14:paraId="14C775B1" w14:textId="77777777" w:rsidR="005838FA" w:rsidRPr="00AB5A7E" w:rsidRDefault="005838FA" w:rsidP="005838FA">
      <w:pPr>
        <w:rPr>
          <w:rFonts w:eastAsia="Aptos"/>
          <w:sz w:val="16"/>
        </w:rPr>
      </w:pPr>
      <w:r w:rsidRPr="00AB5A7E">
        <w:rPr>
          <w:rFonts w:eastAsia="Aptos"/>
          <w:sz w:val="16"/>
        </w:rPr>
        <w:t xml:space="preserve">A key provision of </w:t>
      </w:r>
      <w:r w:rsidRPr="00AB5A7E">
        <w:rPr>
          <w:rFonts w:eastAsia="Aptos"/>
          <w:u w:val="single"/>
        </w:rPr>
        <w:t>the bill has</w:t>
      </w:r>
      <w:r w:rsidRPr="00AB5A7E">
        <w:rPr>
          <w:rFonts w:eastAsia="Aptos"/>
          <w:sz w:val="16"/>
        </w:rPr>
        <w:t xml:space="preserve"> sparked intense controversy: it </w:t>
      </w:r>
      <w:r w:rsidRPr="00AB5A7E">
        <w:rPr>
          <w:rFonts w:eastAsia="Aptos"/>
          <w:u w:val="single"/>
        </w:rPr>
        <w:t>would ban crypto exchanges and other service providers from offering stablecoin yield to customers</w:t>
      </w:r>
      <w:r w:rsidRPr="00AB5A7E">
        <w:rPr>
          <w:rFonts w:eastAsia="Aptos"/>
          <w:sz w:val="16"/>
        </w:rPr>
        <w:t>. This rule is seen as an extension of the earlier "GENIUS Act" prohibition.</w:t>
      </w:r>
    </w:p>
    <w:p w14:paraId="42FABEBF" w14:textId="77777777" w:rsidR="005838FA" w:rsidRPr="00AB5A7E" w:rsidRDefault="005838FA" w:rsidP="005838FA">
      <w:pPr>
        <w:rPr>
          <w:rFonts w:eastAsia="Aptos"/>
          <w:sz w:val="16"/>
        </w:rPr>
      </w:pPr>
      <w:r w:rsidRPr="00AB5A7E">
        <w:rPr>
          <w:rFonts w:eastAsia="Aptos"/>
          <w:sz w:val="16"/>
        </w:rPr>
        <w:t>Scaramucci didn’t mince words: "</w:t>
      </w:r>
      <w:r w:rsidRPr="00707166">
        <w:rPr>
          <w:rStyle w:val="Emphasis"/>
        </w:rPr>
        <w:t>The whole system is collapsing</w:t>
      </w:r>
      <w:r w:rsidRPr="00AB5A7E">
        <w:rPr>
          <w:rFonts w:eastAsia="Aptos"/>
          <w:sz w:val="16"/>
        </w:rPr>
        <w:t xml:space="preserve">." He slammed </w:t>
      </w:r>
      <w:r w:rsidRPr="00A330B3">
        <w:rPr>
          <w:rFonts w:eastAsia="Aptos"/>
          <w:u w:val="single"/>
        </w:rPr>
        <w:t>the bill</w:t>
      </w:r>
      <w:r w:rsidRPr="00AB5A7E">
        <w:rPr>
          <w:rFonts w:eastAsia="Aptos"/>
          <w:sz w:val="16"/>
        </w:rPr>
        <w:t xml:space="preserve"> as a move to </w:t>
      </w:r>
      <w:r w:rsidRPr="00C025B9">
        <w:rPr>
          <w:rStyle w:val="Emphasis"/>
          <w:highlight w:val="cyan"/>
        </w:rPr>
        <w:t>protect</w:t>
      </w:r>
      <w:r w:rsidRPr="00AB5A7E">
        <w:rPr>
          <w:rFonts w:eastAsia="Aptos"/>
          <w:sz w:val="16"/>
        </w:rPr>
        <w:t xml:space="preserve"> the interests of </w:t>
      </w:r>
      <w:r w:rsidRPr="00C025B9">
        <w:rPr>
          <w:rStyle w:val="Emphasis"/>
          <w:highlight w:val="cyan"/>
        </w:rPr>
        <w:t>traditional banks</w:t>
      </w:r>
      <w:r w:rsidRPr="00C025B9">
        <w:rPr>
          <w:rFonts w:eastAsia="Aptos"/>
          <w:sz w:val="16"/>
          <w:highlight w:val="cyan"/>
        </w:rPr>
        <w:t xml:space="preserve"> </w:t>
      </w:r>
      <w:r w:rsidRPr="00C025B9">
        <w:rPr>
          <w:rStyle w:val="Emphasis"/>
          <w:highlight w:val="cyan"/>
        </w:rPr>
        <w:t xml:space="preserve">rather than </w:t>
      </w:r>
      <w:r w:rsidRPr="00A330B3">
        <w:rPr>
          <w:rStyle w:val="Emphasis"/>
        </w:rPr>
        <w:t xml:space="preserve">foster </w:t>
      </w:r>
      <w:r w:rsidRPr="00C025B9">
        <w:rPr>
          <w:rStyle w:val="Emphasis"/>
          <w:highlight w:val="cyan"/>
        </w:rPr>
        <w:t>innovation</w:t>
      </w:r>
      <w:r w:rsidRPr="00AB5A7E">
        <w:rPr>
          <w:rFonts w:eastAsia="Aptos"/>
          <w:sz w:val="16"/>
        </w:rPr>
        <w:t>.</w:t>
      </w:r>
    </w:p>
    <w:p w14:paraId="28748F1D" w14:textId="77777777" w:rsidR="005838FA" w:rsidRPr="00AB5A7E" w:rsidRDefault="005838FA" w:rsidP="005838FA">
      <w:pPr>
        <w:rPr>
          <w:rFonts w:eastAsia="Aptos"/>
          <w:sz w:val="16"/>
        </w:rPr>
      </w:pPr>
      <w:r w:rsidRPr="00AB5A7E">
        <w:rPr>
          <w:rFonts w:eastAsia="Aptos"/>
          <w:sz w:val="16"/>
        </w:rPr>
        <w:t>Banks, however, have taken a starkly different stance. Bank of America CEO Brian Moynihan warned that allowing stablecoins to offer yield could trigger an outflow of up to $6 trillion in bank deposits</w:t>
      </w:r>
    </w:p>
    <w:p w14:paraId="1AA30A54" w14:textId="77777777" w:rsidR="005838FA" w:rsidRPr="00AB5A7E" w:rsidRDefault="005838FA" w:rsidP="005838FA">
      <w:pPr>
        <w:rPr>
          <w:rFonts w:eastAsia="Aptos"/>
          <w:sz w:val="16"/>
        </w:rPr>
      </w:pPr>
      <w:r w:rsidRPr="00AB5A7E">
        <w:rPr>
          <w:rFonts w:eastAsia="Aptos"/>
          <w:sz w:val="16"/>
        </w:rPr>
        <w:t xml:space="preserve">02 </w:t>
      </w:r>
      <w:proofErr w:type="spellStart"/>
      <w:r w:rsidRPr="00AB5A7E">
        <w:rPr>
          <w:rFonts w:eastAsia="Aptos"/>
          <w:sz w:val="16"/>
        </w:rPr>
        <w:t>Geofinancial</w:t>
      </w:r>
      <w:proofErr w:type="spellEnd"/>
      <w:r w:rsidRPr="00AB5A7E">
        <w:rPr>
          <w:rFonts w:eastAsia="Aptos"/>
          <w:sz w:val="16"/>
        </w:rPr>
        <w:t xml:space="preserve"> Competition</w:t>
      </w:r>
    </w:p>
    <w:p w14:paraId="7BCFF43B" w14:textId="77777777" w:rsidR="005838FA" w:rsidRPr="00AB5A7E" w:rsidRDefault="005838FA" w:rsidP="005838FA">
      <w:pPr>
        <w:rPr>
          <w:rFonts w:eastAsia="Aptos"/>
          <w:sz w:val="16"/>
        </w:rPr>
      </w:pPr>
      <w:r w:rsidRPr="00AB5A7E">
        <w:rPr>
          <w:rFonts w:eastAsia="Aptos"/>
          <w:sz w:val="16"/>
        </w:rPr>
        <w:t xml:space="preserve">Beneath this debate lies a deeper struggle for </w:t>
      </w:r>
      <w:proofErr w:type="spellStart"/>
      <w:r w:rsidRPr="00AB5A7E">
        <w:rPr>
          <w:rFonts w:eastAsia="Aptos"/>
          <w:sz w:val="16"/>
        </w:rPr>
        <w:t>geofinancial</w:t>
      </w:r>
      <w:proofErr w:type="spellEnd"/>
      <w:r w:rsidRPr="00AB5A7E">
        <w:rPr>
          <w:rFonts w:eastAsia="Aptos"/>
          <w:sz w:val="16"/>
        </w:rPr>
        <w:t xml:space="preserve"> supremacy. Scaramucci went straight to the heart of the issue, asking:</w:t>
      </w:r>
    </w:p>
    <w:p w14:paraId="73D972B7" w14:textId="77777777" w:rsidR="005838FA" w:rsidRPr="00AB5A7E" w:rsidRDefault="005838FA" w:rsidP="005838FA">
      <w:pPr>
        <w:rPr>
          <w:rFonts w:eastAsia="Aptos"/>
          <w:u w:val="single"/>
        </w:rPr>
      </w:pPr>
      <w:r w:rsidRPr="00AB5A7E">
        <w:rPr>
          <w:rFonts w:eastAsia="Aptos"/>
          <w:sz w:val="16"/>
        </w:rPr>
        <w:t xml:space="preserve">"Banks don’t want stablecoin issuers to compete with them, so they block yield distribution. But </w:t>
      </w:r>
      <w:r w:rsidRPr="00A330B3">
        <w:rPr>
          <w:rFonts w:eastAsia="Aptos"/>
          <w:u w:val="single"/>
        </w:rPr>
        <w:t xml:space="preserve">China is </w:t>
      </w:r>
      <w:r w:rsidRPr="00C025B9">
        <w:rPr>
          <w:rFonts w:eastAsia="Aptos"/>
          <w:highlight w:val="cyan"/>
          <w:u w:val="single"/>
        </w:rPr>
        <w:t xml:space="preserve">issuing stablecoins that </w:t>
      </w:r>
      <w:r w:rsidRPr="00AB5A7E">
        <w:rPr>
          <w:rFonts w:eastAsia="Aptos"/>
          <w:u w:val="single"/>
        </w:rPr>
        <w:t xml:space="preserve">can </w:t>
      </w:r>
      <w:r w:rsidRPr="00C025B9">
        <w:rPr>
          <w:rFonts w:eastAsia="Aptos"/>
          <w:highlight w:val="cyan"/>
          <w:u w:val="single"/>
        </w:rPr>
        <w:t>offer yield</w:t>
      </w:r>
      <w:r w:rsidRPr="00AB5A7E">
        <w:rPr>
          <w:rFonts w:eastAsia="Aptos"/>
          <w:u w:val="single"/>
        </w:rPr>
        <w:t>—so which system do you think emerging markets will choose?"</w:t>
      </w:r>
    </w:p>
    <w:p w14:paraId="7812DD46" w14:textId="77777777" w:rsidR="005838FA" w:rsidRPr="00AB5A7E" w:rsidRDefault="005838FA" w:rsidP="005838FA">
      <w:pPr>
        <w:rPr>
          <w:rFonts w:eastAsia="Aptos"/>
          <w:sz w:val="16"/>
        </w:rPr>
      </w:pPr>
      <w:r w:rsidRPr="00AB5A7E">
        <w:rPr>
          <w:rFonts w:eastAsia="Aptos"/>
          <w:u w:val="single"/>
        </w:rPr>
        <w:t xml:space="preserve">This question exposes the power struggle behind the </w:t>
      </w:r>
      <w:r w:rsidRPr="00A330B3">
        <w:rPr>
          <w:rFonts w:eastAsia="Aptos"/>
          <w:u w:val="single"/>
        </w:rPr>
        <w:t>stablecoin yield ban</w:t>
      </w:r>
      <w:r w:rsidRPr="00AB5A7E">
        <w:rPr>
          <w:rFonts w:eastAsia="Aptos"/>
          <w:u w:val="single"/>
        </w:rPr>
        <w:t xml:space="preserve"> and its potential </w:t>
      </w:r>
      <w:r w:rsidRPr="00C025B9">
        <w:rPr>
          <w:rFonts w:eastAsia="Aptos"/>
          <w:highlight w:val="cyan"/>
          <w:u w:val="single"/>
        </w:rPr>
        <w:t xml:space="preserve">threat to the dollar’s </w:t>
      </w:r>
      <w:r w:rsidRPr="00A330B3">
        <w:rPr>
          <w:rFonts w:eastAsia="Aptos"/>
          <w:u w:val="single"/>
        </w:rPr>
        <w:t xml:space="preserve">global </w:t>
      </w:r>
      <w:r w:rsidRPr="00C025B9">
        <w:rPr>
          <w:rFonts w:eastAsia="Aptos"/>
          <w:highlight w:val="cyan"/>
          <w:u w:val="single"/>
        </w:rPr>
        <w:t>dominance</w:t>
      </w:r>
      <w:r w:rsidRPr="00C025B9">
        <w:rPr>
          <w:rFonts w:eastAsia="Aptos"/>
          <w:sz w:val="16"/>
          <w:highlight w:val="cyan"/>
        </w:rPr>
        <w:t>.</w:t>
      </w:r>
    </w:p>
    <w:p w14:paraId="06BFBDF2" w14:textId="77777777" w:rsidR="005838FA" w:rsidRPr="00AB5A7E" w:rsidRDefault="005838FA" w:rsidP="005838FA">
      <w:pPr>
        <w:rPr>
          <w:rFonts w:eastAsia="Aptos"/>
          <w:u w:val="single"/>
        </w:rPr>
      </w:pPr>
      <w:r w:rsidRPr="00AB5A7E">
        <w:rPr>
          <w:rFonts w:eastAsia="Aptos"/>
          <w:sz w:val="16"/>
        </w:rPr>
        <w:t xml:space="preserve">Since January 2026, the People’s Bank of </w:t>
      </w:r>
      <w:r w:rsidRPr="00AB5A7E">
        <w:rPr>
          <w:rFonts w:eastAsia="Aptos"/>
          <w:u w:val="single"/>
        </w:rPr>
        <w:t xml:space="preserve">China has allowed commercial banks to pay interest on digital yuan deposits. </w:t>
      </w:r>
      <w:r w:rsidRPr="00C025B9">
        <w:rPr>
          <w:rFonts w:eastAsia="Aptos"/>
          <w:highlight w:val="cyan"/>
          <w:u w:val="single"/>
        </w:rPr>
        <w:t>This</w:t>
      </w:r>
      <w:r w:rsidRPr="00AB5A7E">
        <w:rPr>
          <w:rFonts w:eastAsia="Aptos"/>
          <w:u w:val="single"/>
        </w:rPr>
        <w:t xml:space="preserve"> policy shift </w:t>
      </w:r>
      <w:r w:rsidRPr="00C025B9">
        <w:rPr>
          <w:rFonts w:eastAsia="Aptos"/>
          <w:highlight w:val="cyan"/>
          <w:u w:val="single"/>
        </w:rPr>
        <w:t xml:space="preserve">gives the </w:t>
      </w:r>
      <w:r w:rsidRPr="00A330B3">
        <w:rPr>
          <w:rFonts w:eastAsia="Aptos"/>
          <w:u w:val="single"/>
        </w:rPr>
        <w:t xml:space="preserve">digital </w:t>
      </w:r>
      <w:r w:rsidRPr="00C025B9">
        <w:rPr>
          <w:rFonts w:eastAsia="Aptos"/>
          <w:highlight w:val="cyan"/>
          <w:u w:val="single"/>
        </w:rPr>
        <w:t>yuan a structural edge</w:t>
      </w:r>
      <w:r w:rsidRPr="00AB5A7E">
        <w:rPr>
          <w:rFonts w:eastAsia="Aptos"/>
          <w:u w:val="single"/>
        </w:rPr>
        <w:t xml:space="preserve"> over dollar stablecoins </w:t>
      </w:r>
      <w:r w:rsidRPr="00C025B9">
        <w:rPr>
          <w:rFonts w:eastAsia="Aptos"/>
          <w:highlight w:val="cyan"/>
          <w:u w:val="single"/>
        </w:rPr>
        <w:t>in</w:t>
      </w:r>
      <w:r w:rsidRPr="00AB5A7E">
        <w:rPr>
          <w:rFonts w:eastAsia="Aptos"/>
          <w:u w:val="single"/>
        </w:rPr>
        <w:t xml:space="preserve"> the </w:t>
      </w:r>
      <w:r w:rsidRPr="00C025B9">
        <w:rPr>
          <w:rFonts w:eastAsia="Aptos"/>
          <w:highlight w:val="cyan"/>
          <w:u w:val="single"/>
        </w:rPr>
        <w:t xml:space="preserve">competition </w:t>
      </w:r>
      <w:r w:rsidRPr="00A330B3">
        <w:rPr>
          <w:rFonts w:eastAsia="Aptos"/>
          <w:u w:val="single"/>
        </w:rPr>
        <w:t>for global adoption</w:t>
      </w:r>
      <w:r w:rsidRPr="00AB5A7E">
        <w:rPr>
          <w:rFonts w:eastAsia="Aptos"/>
          <w:u w:val="single"/>
        </w:rPr>
        <w:t>.</w:t>
      </w:r>
    </w:p>
    <w:p w14:paraId="04E6959B" w14:textId="77777777" w:rsidR="005838FA" w:rsidRPr="00AB5A7E" w:rsidRDefault="005838FA" w:rsidP="005838FA">
      <w:pPr>
        <w:rPr>
          <w:rFonts w:eastAsia="Aptos"/>
          <w:sz w:val="16"/>
        </w:rPr>
      </w:pPr>
      <w:r w:rsidRPr="00AB5A7E">
        <w:rPr>
          <w:rFonts w:eastAsia="Aptos"/>
          <w:sz w:val="16"/>
        </w:rPr>
        <w:t xml:space="preserve">For holders, </w:t>
      </w:r>
      <w:r w:rsidRPr="00A330B3">
        <w:rPr>
          <w:rFonts w:eastAsia="Aptos"/>
          <w:u w:val="single"/>
        </w:rPr>
        <w:t xml:space="preserve">earning </w:t>
      </w:r>
      <w:r w:rsidRPr="00C025B9">
        <w:rPr>
          <w:rFonts w:eastAsia="Aptos"/>
          <w:highlight w:val="cyan"/>
          <w:u w:val="single"/>
        </w:rPr>
        <w:t>passive income</w:t>
      </w:r>
      <w:r w:rsidRPr="00AB5A7E">
        <w:rPr>
          <w:rFonts w:eastAsia="Aptos"/>
          <w:u w:val="single"/>
        </w:rPr>
        <w:t xml:space="preserve"> from digital currency </w:t>
      </w:r>
      <w:r w:rsidRPr="00C025B9">
        <w:rPr>
          <w:rFonts w:eastAsia="Aptos"/>
          <w:highlight w:val="cyan"/>
          <w:u w:val="single"/>
        </w:rPr>
        <w:t>is</w:t>
      </w:r>
      <w:r w:rsidRPr="00AB5A7E">
        <w:rPr>
          <w:rFonts w:eastAsia="Aptos"/>
          <w:u w:val="single"/>
        </w:rPr>
        <w:t xml:space="preserve"> clearly </w:t>
      </w:r>
      <w:r w:rsidRPr="00A330B3">
        <w:rPr>
          <w:rFonts w:eastAsia="Aptos"/>
          <w:u w:val="single"/>
        </w:rPr>
        <w:t xml:space="preserve">more </w:t>
      </w:r>
      <w:r w:rsidRPr="00C025B9">
        <w:rPr>
          <w:rFonts w:eastAsia="Aptos"/>
          <w:highlight w:val="cyan"/>
          <w:u w:val="single"/>
        </w:rPr>
        <w:t>attractive</w:t>
      </w:r>
      <w:r w:rsidRPr="00AB5A7E">
        <w:rPr>
          <w:rFonts w:eastAsia="Aptos"/>
          <w:u w:val="single"/>
        </w:rPr>
        <w:t xml:space="preserve"> than a zero-yield </w:t>
      </w:r>
      <w:proofErr w:type="gramStart"/>
      <w:r w:rsidRPr="00AB5A7E">
        <w:rPr>
          <w:rFonts w:eastAsia="Aptos"/>
          <w:u w:val="single"/>
        </w:rPr>
        <w:t>option</w:t>
      </w:r>
      <w:r w:rsidRPr="00AB5A7E">
        <w:rPr>
          <w:rFonts w:eastAsia="Aptos"/>
          <w:sz w:val="16"/>
        </w:rPr>
        <w:t>—</w:t>
      </w:r>
      <w:proofErr w:type="gramEnd"/>
      <w:r w:rsidRPr="00AB5A7E">
        <w:rPr>
          <w:rFonts w:eastAsia="Aptos"/>
          <w:sz w:val="16"/>
        </w:rPr>
        <w:t xml:space="preserve">especially </w:t>
      </w:r>
      <w:r w:rsidRPr="00AB5A7E">
        <w:rPr>
          <w:rFonts w:eastAsia="Aptos"/>
          <w:u w:val="single"/>
        </w:rPr>
        <w:t xml:space="preserve">in a world </w:t>
      </w:r>
      <w:r w:rsidRPr="00C025B9">
        <w:rPr>
          <w:rFonts w:eastAsia="Aptos"/>
          <w:highlight w:val="cyan"/>
          <w:u w:val="single"/>
        </w:rPr>
        <w:t>where interest rates remain</w:t>
      </w:r>
      <w:r w:rsidRPr="00AB5A7E">
        <w:rPr>
          <w:rFonts w:eastAsia="Aptos"/>
          <w:u w:val="single"/>
        </w:rPr>
        <w:t xml:space="preserve"> relatively </w:t>
      </w:r>
      <w:r w:rsidRPr="00C025B9">
        <w:rPr>
          <w:rFonts w:eastAsia="Aptos"/>
          <w:highlight w:val="cyan"/>
          <w:u w:val="single"/>
        </w:rPr>
        <w:t>high</w:t>
      </w:r>
      <w:r w:rsidRPr="00AB5A7E">
        <w:rPr>
          <w:rFonts w:eastAsia="Aptos"/>
          <w:sz w:val="16"/>
        </w:rPr>
        <w:t>.</w:t>
      </w:r>
    </w:p>
    <w:p w14:paraId="1D0600A0" w14:textId="77777777" w:rsidR="005838FA" w:rsidRPr="00AB5A7E" w:rsidRDefault="005838FA" w:rsidP="005838FA">
      <w:pPr>
        <w:rPr>
          <w:rFonts w:eastAsia="Aptos"/>
          <w:sz w:val="16"/>
        </w:rPr>
      </w:pPr>
      <w:r w:rsidRPr="00AB5A7E">
        <w:rPr>
          <w:rFonts w:eastAsia="Aptos"/>
          <w:sz w:val="16"/>
        </w:rPr>
        <w:t>03 The Banking Sector’s Concerns</w:t>
      </w:r>
    </w:p>
    <w:p w14:paraId="0A52BF23" w14:textId="77777777" w:rsidR="005838FA" w:rsidRPr="00AB5A7E" w:rsidRDefault="005838FA" w:rsidP="005838FA">
      <w:pPr>
        <w:rPr>
          <w:rFonts w:eastAsia="Aptos"/>
          <w:sz w:val="16"/>
        </w:rPr>
      </w:pPr>
      <w:r w:rsidRPr="00AB5A7E">
        <w:rPr>
          <w:rFonts w:eastAsia="Aptos"/>
          <w:sz w:val="16"/>
        </w:rPr>
        <w:t>Traditional banks are deeply worried about the rise of stablecoins. Moynihan made his concerns clear: "If market structure rules remain loose, yield-bearing stablecoins could trigger a $6 trillion deposit outflow."</w:t>
      </w:r>
    </w:p>
    <w:p w14:paraId="237B605B" w14:textId="77777777" w:rsidR="005838FA" w:rsidRPr="00AB5A7E" w:rsidRDefault="005838FA" w:rsidP="005838FA">
      <w:pPr>
        <w:rPr>
          <w:rFonts w:eastAsia="Aptos"/>
          <w:sz w:val="16"/>
        </w:rPr>
      </w:pPr>
      <w:r w:rsidRPr="00AB5A7E">
        <w:rPr>
          <w:rFonts w:eastAsia="Aptos"/>
          <w:sz w:val="16"/>
        </w:rPr>
        <w:t>That figure is roughly one-third of all US bank deposits—if realized, it would be catastrophic for the banking industry’s business model.</w:t>
      </w:r>
    </w:p>
    <w:p w14:paraId="4F2C5734" w14:textId="77777777" w:rsidR="005838FA" w:rsidRPr="00AB5A7E" w:rsidRDefault="005838FA" w:rsidP="005838FA">
      <w:pPr>
        <w:rPr>
          <w:rFonts w:eastAsia="Aptos"/>
          <w:sz w:val="16"/>
        </w:rPr>
      </w:pPr>
      <w:r w:rsidRPr="00AB5A7E">
        <w:rPr>
          <w:rFonts w:eastAsia="Aptos"/>
          <w:sz w:val="16"/>
        </w:rPr>
        <w:t>At its core, banking relies on gathering deposits and making loans to earn the spread. As deposits flow into stablecoins, the pool of lendable funds shrinks rapidly, forcing banks to raise deposit rates to compete for capital and squeezing their profit margins.</w:t>
      </w:r>
    </w:p>
    <w:p w14:paraId="731A3F0D" w14:textId="77777777" w:rsidR="005838FA" w:rsidRPr="00AB5A7E" w:rsidRDefault="005838FA" w:rsidP="005838FA">
      <w:pPr>
        <w:rPr>
          <w:rFonts w:eastAsia="Aptos"/>
          <w:sz w:val="16"/>
        </w:rPr>
      </w:pPr>
      <w:r w:rsidRPr="00AB5A7E">
        <w:rPr>
          <w:rFonts w:eastAsia="Aptos"/>
          <w:sz w:val="16"/>
        </w:rPr>
        <w:t>The American Bankers Association’s Community Bankers Council has submitted a joint letter to the Senate, urging lawmakers to close loopholes in the "Crypto Market Structure Bill" that would allow stablecoins to pay yield indirectly through exchanges.</w:t>
      </w:r>
    </w:p>
    <w:p w14:paraId="50F1DBC5" w14:textId="77777777" w:rsidR="005838FA" w:rsidRPr="00AB5A7E" w:rsidRDefault="005838FA" w:rsidP="005838FA">
      <w:pPr>
        <w:rPr>
          <w:rFonts w:eastAsia="Aptos"/>
          <w:sz w:val="16"/>
        </w:rPr>
      </w:pPr>
      <w:r w:rsidRPr="00AB5A7E">
        <w:rPr>
          <w:rFonts w:eastAsia="Aptos"/>
          <w:sz w:val="16"/>
        </w:rPr>
        <w:t>Banking leaders were blunt: "These arrangements are turning exceptions into the rule, rendering the prohibition meaningless."</w:t>
      </w:r>
    </w:p>
    <w:p w14:paraId="6988ECC1" w14:textId="77777777" w:rsidR="005838FA" w:rsidRPr="00AB5A7E" w:rsidRDefault="005838FA" w:rsidP="005838FA">
      <w:pPr>
        <w:rPr>
          <w:rFonts w:eastAsia="Aptos"/>
          <w:sz w:val="16"/>
        </w:rPr>
      </w:pPr>
      <w:r w:rsidRPr="00AB5A7E">
        <w:rPr>
          <w:rFonts w:eastAsia="Aptos"/>
          <w:sz w:val="16"/>
        </w:rPr>
        <w:t>04 The Crypto Industry Strikes Back</w:t>
      </w:r>
    </w:p>
    <w:p w14:paraId="44EFA04C" w14:textId="77777777" w:rsidR="005838FA" w:rsidRPr="00AB5A7E" w:rsidRDefault="005838FA" w:rsidP="005838FA">
      <w:pPr>
        <w:rPr>
          <w:rFonts w:eastAsia="Aptos"/>
          <w:sz w:val="16"/>
        </w:rPr>
      </w:pPr>
      <w:r w:rsidRPr="00AB5A7E">
        <w:rPr>
          <w:rFonts w:eastAsia="Aptos"/>
          <w:sz w:val="16"/>
        </w:rPr>
        <w:t>Facing mounting pressure from traditional banks, the crypto industry is fighting back. The Blockchain Association and the Crypto Innovation Council argue that banks are simply trying to defend their inefficient, low-yield monopolies.</w:t>
      </w:r>
    </w:p>
    <w:p w14:paraId="37E56AF0" w14:textId="77777777" w:rsidR="005838FA" w:rsidRPr="00AB5A7E" w:rsidRDefault="005838FA" w:rsidP="005838FA">
      <w:pPr>
        <w:rPr>
          <w:rFonts w:eastAsia="Aptos"/>
          <w:sz w:val="16"/>
        </w:rPr>
      </w:pPr>
      <w:r w:rsidRPr="00AB5A7E">
        <w:rPr>
          <w:rFonts w:eastAsia="Aptos"/>
          <w:sz w:val="16"/>
        </w:rPr>
        <w:t>Reward mechanisms help consumers preserve purchasing power in an inflationary environment—this is market innovation, not regulatory evasion.</w:t>
      </w:r>
    </w:p>
    <w:p w14:paraId="77443F2B" w14:textId="77777777" w:rsidR="005838FA" w:rsidRPr="00AB5A7E" w:rsidRDefault="005838FA" w:rsidP="005838FA">
      <w:pPr>
        <w:rPr>
          <w:rFonts w:eastAsia="Aptos"/>
          <w:sz w:val="16"/>
        </w:rPr>
      </w:pPr>
      <w:r w:rsidRPr="00AB5A7E">
        <w:rPr>
          <w:rFonts w:eastAsia="Aptos"/>
          <w:sz w:val="16"/>
        </w:rPr>
        <w:t>Brian Armstrong, CEO of the largest compliant US crypto exchange, issued a more direct warning:</w:t>
      </w:r>
    </w:p>
    <w:p w14:paraId="1038477D" w14:textId="77777777" w:rsidR="005838FA" w:rsidRPr="00AB5A7E" w:rsidRDefault="005838FA" w:rsidP="005838FA">
      <w:pPr>
        <w:rPr>
          <w:rFonts w:eastAsia="Aptos"/>
          <w:sz w:val="16"/>
        </w:rPr>
      </w:pPr>
      <w:r w:rsidRPr="00AB5A7E">
        <w:rPr>
          <w:rFonts w:eastAsia="Aptos"/>
          <w:sz w:val="16"/>
        </w:rPr>
        <w:t>"I worry that in the US, we’re missing the forest for the trees. Stablecoin rewards don’t affect lending, but they will seriously undermine the competitiveness of US stablecoins."</w:t>
      </w:r>
    </w:p>
    <w:p w14:paraId="5A1B4B6B" w14:textId="77777777" w:rsidR="005838FA" w:rsidRPr="00AB5A7E" w:rsidRDefault="005838FA" w:rsidP="005838FA">
      <w:pPr>
        <w:rPr>
          <w:rFonts w:eastAsia="Aptos"/>
          <w:u w:val="single"/>
        </w:rPr>
      </w:pPr>
      <w:r w:rsidRPr="00AB5A7E">
        <w:rPr>
          <w:rFonts w:eastAsia="Aptos"/>
          <w:sz w:val="16"/>
        </w:rPr>
        <w:t xml:space="preserve">He went on to point out that </w:t>
      </w:r>
      <w:r w:rsidRPr="00AB5A7E">
        <w:rPr>
          <w:rFonts w:eastAsia="Aptos"/>
          <w:u w:val="single"/>
        </w:rPr>
        <w:t xml:space="preserve">banning stablecoin yield won’t truly protect banks, as capital will simply flow into other yield-generating </w:t>
      </w:r>
      <w:proofErr w:type="gramStart"/>
      <w:r w:rsidRPr="00AB5A7E">
        <w:rPr>
          <w:rFonts w:eastAsia="Aptos"/>
          <w:u w:val="single"/>
        </w:rPr>
        <w:t>digital assets—</w:t>
      </w:r>
      <w:proofErr w:type="gramEnd"/>
      <w:r w:rsidRPr="00AB5A7E">
        <w:rPr>
          <w:rFonts w:eastAsia="Aptos"/>
          <w:u w:val="single"/>
        </w:rPr>
        <w:t>assets that may no longer be denominated in US dollars.</w:t>
      </w:r>
    </w:p>
    <w:p w14:paraId="64292CDF" w14:textId="77777777" w:rsidR="005838FA" w:rsidRPr="00AB5A7E" w:rsidRDefault="005838FA" w:rsidP="005838FA">
      <w:pPr>
        <w:rPr>
          <w:rFonts w:eastAsia="Aptos"/>
          <w:sz w:val="16"/>
        </w:rPr>
      </w:pPr>
      <w:r w:rsidRPr="00AB5A7E">
        <w:rPr>
          <w:rFonts w:eastAsia="Aptos"/>
          <w:sz w:val="16"/>
        </w:rPr>
        <w:t>Armstrong even elevated the debate to the level of international strategy: "If US lawmakers overregulate and ban yield on dollar stablecoins, they’ll weaken the dollar’s digital competitiveness and hand the lead to China’s digital yuan."</w:t>
      </w:r>
    </w:p>
    <w:p w14:paraId="1AAB6186" w14:textId="77777777" w:rsidR="005838FA" w:rsidRPr="00AB5A7E" w:rsidRDefault="005838FA" w:rsidP="005838FA">
      <w:pPr>
        <w:rPr>
          <w:rFonts w:eastAsia="Aptos"/>
          <w:sz w:val="16"/>
        </w:rPr>
      </w:pPr>
      <w:r w:rsidRPr="00AB5A7E">
        <w:rPr>
          <w:rFonts w:eastAsia="Aptos"/>
          <w:sz w:val="16"/>
        </w:rPr>
        <w:t>05 Market Performance and Data</w:t>
      </w:r>
    </w:p>
    <w:p w14:paraId="3BC9047B" w14:textId="77777777" w:rsidR="005838FA" w:rsidRPr="00AB5A7E" w:rsidRDefault="005838FA" w:rsidP="005838FA">
      <w:pPr>
        <w:rPr>
          <w:rFonts w:eastAsia="Aptos"/>
          <w:sz w:val="16"/>
        </w:rPr>
      </w:pPr>
      <w:r w:rsidRPr="00AB5A7E">
        <w:rPr>
          <w:rFonts w:eastAsia="Aptos"/>
          <w:sz w:val="16"/>
        </w:rPr>
        <w:t>As the regulatory debate heats up, the cryptocurrency market remains volatile and complex. Some industry leaders are optimistic about the outlook for 2026.</w:t>
      </w:r>
    </w:p>
    <w:p w14:paraId="29BDC25E" w14:textId="77777777" w:rsidR="005838FA" w:rsidRPr="00AB5A7E" w:rsidRDefault="005838FA" w:rsidP="005838FA">
      <w:pPr>
        <w:rPr>
          <w:rFonts w:eastAsia="Aptos"/>
          <w:sz w:val="16"/>
        </w:rPr>
      </w:pPr>
      <w:r w:rsidRPr="00AB5A7E">
        <w:rPr>
          <w:rFonts w:eastAsia="Aptos"/>
          <w:sz w:val="16"/>
        </w:rPr>
        <w:t>Scaramucci and Galaxy Digital CEO Mike Novogratz predict that a looser Federal Reserve policy and a weakening dollar could fuel a major crypto rebound in 2026.</w:t>
      </w:r>
    </w:p>
    <w:p w14:paraId="6FD66843" w14:textId="77777777" w:rsidR="005838FA" w:rsidRPr="00AB5A7E" w:rsidRDefault="005838FA" w:rsidP="005838FA">
      <w:pPr>
        <w:rPr>
          <w:rFonts w:eastAsia="Aptos"/>
          <w:sz w:val="16"/>
        </w:rPr>
      </w:pPr>
      <w:r w:rsidRPr="00AB5A7E">
        <w:rPr>
          <w:rFonts w:eastAsia="Aptos"/>
          <w:sz w:val="16"/>
        </w:rPr>
        <w:t>Scaramucci observed, "Search interest in Bitcoin is near historic lows… and that makes me optimistic." He believes market dynamics will be shaped largely by macroeconomic trends.</w:t>
      </w:r>
    </w:p>
    <w:p w14:paraId="0F6AC38F" w14:textId="77777777" w:rsidR="005838FA" w:rsidRPr="00AB5A7E" w:rsidRDefault="005838FA" w:rsidP="005838FA">
      <w:pPr>
        <w:rPr>
          <w:rFonts w:eastAsia="Aptos"/>
          <w:sz w:val="16"/>
        </w:rPr>
      </w:pPr>
      <w:r w:rsidRPr="00AB5A7E">
        <w:rPr>
          <w:rFonts w:eastAsia="Aptos"/>
          <w:sz w:val="16"/>
        </w:rPr>
        <w:t xml:space="preserve">Meanwhile, </w:t>
      </w:r>
      <w:proofErr w:type="spellStart"/>
      <w:r w:rsidRPr="00AB5A7E">
        <w:rPr>
          <w:rFonts w:eastAsia="Aptos"/>
          <w:sz w:val="16"/>
        </w:rPr>
        <w:t>GateToken</w:t>
      </w:r>
      <w:proofErr w:type="spellEnd"/>
      <w:r w:rsidRPr="00AB5A7E">
        <w:rPr>
          <w:rFonts w:eastAsia="Aptos"/>
          <w:sz w:val="16"/>
        </w:rPr>
        <w:t>—the native token of one of the world’s leading crypto exchanges—has recently performed as follows:</w:t>
      </w:r>
    </w:p>
    <w:p w14:paraId="0DDD0A1D" w14:textId="77777777" w:rsidR="005838FA" w:rsidRPr="00AB5A7E" w:rsidRDefault="005838FA" w:rsidP="005838FA">
      <w:pPr>
        <w:rPr>
          <w:rFonts w:eastAsia="Aptos"/>
          <w:sz w:val="16"/>
        </w:rPr>
      </w:pPr>
      <w:r w:rsidRPr="00AB5A7E">
        <w:rPr>
          <w:rFonts w:eastAsia="Aptos"/>
          <w:sz w:val="16"/>
        </w:rPr>
        <w:t>Date</w:t>
      </w:r>
      <w:r w:rsidRPr="00AB5A7E">
        <w:rPr>
          <w:rFonts w:eastAsia="Aptos"/>
          <w:sz w:val="16"/>
        </w:rPr>
        <w:tab/>
        <w:t>Closing Price (USD)</w:t>
      </w:r>
      <w:r w:rsidRPr="00AB5A7E">
        <w:rPr>
          <w:rFonts w:eastAsia="Aptos"/>
          <w:sz w:val="16"/>
        </w:rPr>
        <w:tab/>
        <w:t>Opening Price (USD)</w:t>
      </w:r>
      <w:r w:rsidRPr="00AB5A7E">
        <w:rPr>
          <w:rFonts w:eastAsia="Aptos"/>
          <w:sz w:val="16"/>
        </w:rPr>
        <w:tab/>
        <w:t>Daily High (USD)</w:t>
      </w:r>
      <w:r w:rsidRPr="00AB5A7E">
        <w:rPr>
          <w:rFonts w:eastAsia="Aptos"/>
          <w:sz w:val="16"/>
        </w:rPr>
        <w:tab/>
        <w:t>Daily Low (USD)</w:t>
      </w:r>
      <w:r w:rsidRPr="00AB5A7E">
        <w:rPr>
          <w:rFonts w:eastAsia="Aptos"/>
          <w:sz w:val="16"/>
        </w:rPr>
        <w:tab/>
        <w:t>Volume</w:t>
      </w:r>
      <w:r w:rsidRPr="00AB5A7E">
        <w:rPr>
          <w:rFonts w:eastAsia="Aptos"/>
          <w:sz w:val="16"/>
        </w:rPr>
        <w:tab/>
        <w:t>Change (%)</w:t>
      </w:r>
    </w:p>
    <w:p w14:paraId="73D9A0BF" w14:textId="77777777" w:rsidR="005838FA" w:rsidRPr="00AB5A7E" w:rsidRDefault="005838FA" w:rsidP="005838FA">
      <w:pPr>
        <w:rPr>
          <w:rFonts w:eastAsia="Aptos"/>
          <w:sz w:val="16"/>
        </w:rPr>
      </w:pPr>
      <w:r w:rsidRPr="00AB5A7E">
        <w:rPr>
          <w:rFonts w:eastAsia="Aptos"/>
          <w:sz w:val="16"/>
        </w:rPr>
        <w:t>2026-01-19</w:t>
      </w:r>
      <w:r w:rsidRPr="00AB5A7E">
        <w:rPr>
          <w:rFonts w:eastAsia="Aptos"/>
          <w:sz w:val="16"/>
        </w:rPr>
        <w:tab/>
        <w:t>10.08</w:t>
      </w:r>
      <w:r w:rsidRPr="00AB5A7E">
        <w:rPr>
          <w:rFonts w:eastAsia="Aptos"/>
          <w:sz w:val="16"/>
        </w:rPr>
        <w:tab/>
        <w:t>10.22</w:t>
      </w:r>
      <w:r w:rsidRPr="00AB5A7E">
        <w:rPr>
          <w:rFonts w:eastAsia="Aptos"/>
          <w:sz w:val="16"/>
        </w:rPr>
        <w:tab/>
        <w:t>10.22</w:t>
      </w:r>
      <w:r w:rsidRPr="00AB5A7E">
        <w:rPr>
          <w:rFonts w:eastAsia="Aptos"/>
          <w:sz w:val="16"/>
        </w:rPr>
        <w:tab/>
        <w:t>10.05</w:t>
      </w:r>
      <w:r w:rsidRPr="00AB5A7E">
        <w:rPr>
          <w:rFonts w:eastAsia="Aptos"/>
          <w:sz w:val="16"/>
        </w:rPr>
        <w:tab/>
        <w:t>846.72K</w:t>
      </w:r>
      <w:r w:rsidRPr="00AB5A7E">
        <w:rPr>
          <w:rFonts w:eastAsia="Aptos"/>
          <w:sz w:val="16"/>
        </w:rPr>
        <w:tab/>
        <w:t>+1.51%</w:t>
      </w:r>
    </w:p>
    <w:p w14:paraId="7EF8B1A6" w14:textId="77777777" w:rsidR="005838FA" w:rsidRPr="00AB5A7E" w:rsidRDefault="005838FA" w:rsidP="005838FA">
      <w:pPr>
        <w:rPr>
          <w:rFonts w:eastAsia="Aptos"/>
          <w:sz w:val="16"/>
        </w:rPr>
      </w:pPr>
      <w:r w:rsidRPr="00AB5A7E">
        <w:rPr>
          <w:rFonts w:eastAsia="Aptos"/>
          <w:sz w:val="16"/>
        </w:rPr>
        <w:t>2026-01-18</w:t>
      </w:r>
      <w:r w:rsidRPr="00AB5A7E">
        <w:rPr>
          <w:rFonts w:eastAsia="Aptos"/>
          <w:sz w:val="16"/>
        </w:rPr>
        <w:tab/>
        <w:t>9.93</w:t>
      </w:r>
      <w:r w:rsidRPr="00AB5A7E">
        <w:rPr>
          <w:rFonts w:eastAsia="Aptos"/>
          <w:sz w:val="16"/>
        </w:rPr>
        <w:tab/>
        <w:t>10.16</w:t>
      </w:r>
      <w:r w:rsidRPr="00AB5A7E">
        <w:rPr>
          <w:rFonts w:eastAsia="Aptos"/>
          <w:sz w:val="16"/>
        </w:rPr>
        <w:tab/>
        <w:t>10.21</w:t>
      </w:r>
      <w:r w:rsidRPr="00AB5A7E">
        <w:rPr>
          <w:rFonts w:eastAsia="Aptos"/>
          <w:sz w:val="16"/>
        </w:rPr>
        <w:tab/>
        <w:t>9.89</w:t>
      </w:r>
      <w:r w:rsidRPr="00AB5A7E">
        <w:rPr>
          <w:rFonts w:eastAsia="Aptos"/>
          <w:sz w:val="16"/>
        </w:rPr>
        <w:tab/>
        <w:t>804.98K</w:t>
      </w:r>
      <w:r w:rsidRPr="00AB5A7E">
        <w:rPr>
          <w:rFonts w:eastAsia="Aptos"/>
          <w:sz w:val="16"/>
        </w:rPr>
        <w:tab/>
        <w:t>-2.26%</w:t>
      </w:r>
    </w:p>
    <w:p w14:paraId="25C42DA9" w14:textId="77777777" w:rsidR="005838FA" w:rsidRPr="00AB5A7E" w:rsidRDefault="005838FA" w:rsidP="005838FA">
      <w:pPr>
        <w:rPr>
          <w:rFonts w:eastAsia="Aptos"/>
          <w:sz w:val="16"/>
        </w:rPr>
      </w:pPr>
      <w:r w:rsidRPr="00AB5A7E">
        <w:rPr>
          <w:rFonts w:eastAsia="Aptos"/>
          <w:sz w:val="16"/>
        </w:rPr>
        <w:t>2026-01-17</w:t>
      </w:r>
      <w:r w:rsidRPr="00AB5A7E">
        <w:rPr>
          <w:rFonts w:eastAsia="Aptos"/>
          <w:sz w:val="16"/>
        </w:rPr>
        <w:tab/>
        <w:t>10.16</w:t>
      </w:r>
      <w:r w:rsidRPr="00AB5A7E">
        <w:rPr>
          <w:rFonts w:eastAsia="Aptos"/>
          <w:sz w:val="16"/>
        </w:rPr>
        <w:tab/>
        <w:t>10.39</w:t>
      </w:r>
      <w:r w:rsidRPr="00AB5A7E">
        <w:rPr>
          <w:rFonts w:eastAsia="Aptos"/>
          <w:sz w:val="16"/>
        </w:rPr>
        <w:tab/>
        <w:t>10.49</w:t>
      </w:r>
      <w:r w:rsidRPr="00AB5A7E">
        <w:rPr>
          <w:rFonts w:eastAsia="Aptos"/>
          <w:sz w:val="16"/>
        </w:rPr>
        <w:tab/>
        <w:t>10.10</w:t>
      </w:r>
      <w:r w:rsidRPr="00AB5A7E">
        <w:rPr>
          <w:rFonts w:eastAsia="Aptos"/>
          <w:sz w:val="16"/>
        </w:rPr>
        <w:tab/>
        <w:t>735.67K</w:t>
      </w:r>
      <w:r w:rsidRPr="00AB5A7E">
        <w:rPr>
          <w:rFonts w:eastAsia="Aptos"/>
          <w:sz w:val="16"/>
        </w:rPr>
        <w:tab/>
        <w:t>-2.12%</w:t>
      </w:r>
    </w:p>
    <w:p w14:paraId="721865B6" w14:textId="77777777" w:rsidR="005838FA" w:rsidRPr="00AB5A7E" w:rsidRDefault="005838FA" w:rsidP="005838FA">
      <w:pPr>
        <w:rPr>
          <w:rFonts w:eastAsia="Aptos"/>
          <w:sz w:val="16"/>
        </w:rPr>
      </w:pPr>
      <w:r w:rsidRPr="00AB5A7E">
        <w:rPr>
          <w:rFonts w:eastAsia="Aptos"/>
          <w:sz w:val="16"/>
        </w:rPr>
        <w:t>2026-01-16</w:t>
      </w:r>
      <w:r w:rsidRPr="00AB5A7E">
        <w:rPr>
          <w:rFonts w:eastAsia="Aptos"/>
          <w:sz w:val="16"/>
        </w:rPr>
        <w:tab/>
        <w:t>10.38</w:t>
      </w:r>
      <w:r w:rsidRPr="00AB5A7E">
        <w:rPr>
          <w:rFonts w:eastAsia="Aptos"/>
          <w:sz w:val="16"/>
        </w:rPr>
        <w:tab/>
        <w:t>10.20</w:t>
      </w:r>
      <w:r w:rsidRPr="00AB5A7E">
        <w:rPr>
          <w:rFonts w:eastAsia="Aptos"/>
          <w:sz w:val="16"/>
        </w:rPr>
        <w:tab/>
        <w:t>10.43</w:t>
      </w:r>
      <w:r w:rsidRPr="00AB5A7E">
        <w:rPr>
          <w:rFonts w:eastAsia="Aptos"/>
          <w:sz w:val="16"/>
        </w:rPr>
        <w:tab/>
        <w:t>10.10</w:t>
      </w:r>
      <w:r w:rsidRPr="00AB5A7E">
        <w:rPr>
          <w:rFonts w:eastAsia="Aptos"/>
          <w:sz w:val="16"/>
        </w:rPr>
        <w:tab/>
        <w:t>908.68K</w:t>
      </w:r>
      <w:r w:rsidRPr="00AB5A7E">
        <w:rPr>
          <w:rFonts w:eastAsia="Aptos"/>
          <w:sz w:val="16"/>
        </w:rPr>
        <w:tab/>
        <w:t>+1.86%</w:t>
      </w:r>
    </w:p>
    <w:p w14:paraId="2D02F599" w14:textId="77777777" w:rsidR="005838FA" w:rsidRPr="00AB5A7E" w:rsidRDefault="005838FA" w:rsidP="005838FA">
      <w:pPr>
        <w:rPr>
          <w:rFonts w:eastAsia="Aptos"/>
          <w:sz w:val="16"/>
        </w:rPr>
      </w:pPr>
      <w:r w:rsidRPr="00AB5A7E">
        <w:rPr>
          <w:rFonts w:eastAsia="Aptos"/>
          <w:sz w:val="16"/>
        </w:rPr>
        <w:t>2026-01-15</w:t>
      </w:r>
      <w:r w:rsidRPr="00AB5A7E">
        <w:rPr>
          <w:rFonts w:eastAsia="Aptos"/>
          <w:sz w:val="16"/>
        </w:rPr>
        <w:tab/>
        <w:t>10.19</w:t>
      </w:r>
      <w:r w:rsidRPr="00AB5A7E">
        <w:rPr>
          <w:rFonts w:eastAsia="Aptos"/>
          <w:sz w:val="16"/>
        </w:rPr>
        <w:tab/>
        <w:t>10.37</w:t>
      </w:r>
      <w:r w:rsidRPr="00AB5A7E">
        <w:rPr>
          <w:rFonts w:eastAsia="Aptos"/>
          <w:sz w:val="16"/>
        </w:rPr>
        <w:tab/>
        <w:t>10.58</w:t>
      </w:r>
      <w:r w:rsidRPr="00AB5A7E">
        <w:rPr>
          <w:rFonts w:eastAsia="Aptos"/>
          <w:sz w:val="16"/>
        </w:rPr>
        <w:tab/>
        <w:t>9.99</w:t>
      </w:r>
      <w:r w:rsidRPr="00AB5A7E">
        <w:rPr>
          <w:rFonts w:eastAsia="Aptos"/>
          <w:sz w:val="16"/>
        </w:rPr>
        <w:tab/>
        <w:t>1.11M</w:t>
      </w:r>
      <w:r w:rsidRPr="00AB5A7E">
        <w:rPr>
          <w:rFonts w:eastAsia="Aptos"/>
          <w:sz w:val="16"/>
        </w:rPr>
        <w:tab/>
        <w:t>-1.64%</w:t>
      </w:r>
    </w:p>
    <w:p w14:paraId="6594B96F" w14:textId="77777777" w:rsidR="005838FA" w:rsidRPr="00AB5A7E" w:rsidRDefault="005838FA" w:rsidP="005838FA">
      <w:pPr>
        <w:rPr>
          <w:rFonts w:eastAsia="Aptos"/>
          <w:sz w:val="16"/>
        </w:rPr>
      </w:pPr>
      <w:proofErr w:type="spellStart"/>
      <w:r w:rsidRPr="00AB5A7E">
        <w:rPr>
          <w:rFonts w:eastAsia="Aptos"/>
          <w:sz w:val="16"/>
        </w:rPr>
        <w:t>GateToken</w:t>
      </w:r>
      <w:proofErr w:type="spellEnd"/>
      <w:r w:rsidRPr="00AB5A7E">
        <w:rPr>
          <w:rFonts w:eastAsia="Aptos"/>
          <w:sz w:val="16"/>
        </w:rPr>
        <w:t xml:space="preserve"> price data as of January 19, 2026. </w:t>
      </w:r>
      <w:proofErr w:type="spellStart"/>
      <w:r w:rsidRPr="00AB5A7E">
        <w:rPr>
          <w:rFonts w:eastAsia="Aptos"/>
          <w:sz w:val="16"/>
        </w:rPr>
        <w:t>GateToken</w:t>
      </w:r>
      <w:proofErr w:type="spellEnd"/>
    </w:p>
    <w:p w14:paraId="159AC2C6" w14:textId="77777777" w:rsidR="005838FA" w:rsidRPr="00AB5A7E" w:rsidRDefault="005838FA" w:rsidP="005838FA">
      <w:pPr>
        <w:rPr>
          <w:rFonts w:eastAsia="Aptos"/>
          <w:sz w:val="16"/>
        </w:rPr>
      </w:pPr>
      <w:r w:rsidRPr="00AB5A7E">
        <w:rPr>
          <w:rFonts w:eastAsia="Aptos"/>
          <w:sz w:val="16"/>
        </w:rPr>
        <w:t>06 The Strategic Dilemma of Dollar Hegemony</w:t>
      </w:r>
    </w:p>
    <w:p w14:paraId="6D2EEB89" w14:textId="77777777" w:rsidR="005838FA" w:rsidRPr="00AB5A7E" w:rsidRDefault="005838FA" w:rsidP="005838FA">
      <w:pPr>
        <w:rPr>
          <w:rFonts w:eastAsia="Aptos"/>
          <w:u w:val="single"/>
        </w:rPr>
      </w:pPr>
      <w:r w:rsidRPr="00AB5A7E">
        <w:rPr>
          <w:rFonts w:eastAsia="Aptos"/>
          <w:sz w:val="16"/>
        </w:rPr>
        <w:t xml:space="preserve">Scaramucci highlighted a deeper strategic issue: in the context of US-China competition in technology and finance, </w:t>
      </w:r>
      <w:r w:rsidRPr="00C025B9">
        <w:rPr>
          <w:rFonts w:eastAsia="Aptos"/>
          <w:highlight w:val="cyan"/>
          <w:u w:val="single"/>
        </w:rPr>
        <w:t xml:space="preserve">banning </w:t>
      </w:r>
      <w:r w:rsidRPr="00A330B3">
        <w:rPr>
          <w:rFonts w:eastAsia="Aptos"/>
          <w:u w:val="single"/>
        </w:rPr>
        <w:t xml:space="preserve">stablecoin </w:t>
      </w:r>
      <w:r w:rsidRPr="00C025B9">
        <w:rPr>
          <w:rFonts w:eastAsia="Aptos"/>
          <w:highlight w:val="cyan"/>
          <w:u w:val="single"/>
        </w:rPr>
        <w:t>yield</w:t>
      </w:r>
      <w:r w:rsidRPr="00AB5A7E">
        <w:rPr>
          <w:rFonts w:eastAsia="Aptos"/>
          <w:u w:val="single"/>
        </w:rPr>
        <w:t xml:space="preserve"> </w:t>
      </w:r>
      <w:r w:rsidRPr="00C025B9">
        <w:rPr>
          <w:rFonts w:eastAsia="Aptos"/>
          <w:highlight w:val="cyan"/>
          <w:u w:val="single"/>
        </w:rPr>
        <w:t xml:space="preserve">could be a </w:t>
      </w:r>
      <w:r w:rsidRPr="00A330B3">
        <w:rPr>
          <w:rStyle w:val="Emphasis"/>
        </w:rPr>
        <w:t xml:space="preserve">major </w:t>
      </w:r>
      <w:r w:rsidRPr="00C025B9">
        <w:rPr>
          <w:rStyle w:val="Emphasis"/>
          <w:highlight w:val="cyan"/>
        </w:rPr>
        <w:t>strategic blunder</w:t>
      </w:r>
      <w:r w:rsidRPr="00AB5A7E">
        <w:rPr>
          <w:rFonts w:eastAsia="Aptos"/>
          <w:u w:val="single"/>
        </w:rPr>
        <w:t xml:space="preserve"> for the US.</w:t>
      </w:r>
    </w:p>
    <w:p w14:paraId="3C0EDD28" w14:textId="77777777" w:rsidR="005838FA" w:rsidRPr="00AB5A7E" w:rsidRDefault="005838FA" w:rsidP="005838FA">
      <w:pPr>
        <w:rPr>
          <w:rFonts w:eastAsia="Aptos"/>
          <w:sz w:val="16"/>
        </w:rPr>
      </w:pPr>
      <w:r w:rsidRPr="00AB5A7E">
        <w:rPr>
          <w:rFonts w:eastAsia="Aptos"/>
          <w:sz w:val="16"/>
        </w:rPr>
        <w:t>The dollar’s global dominance was cemented after the Bretton Woods system, relying on its central role in international trade settlement, foreign exchange reserves, and commodity pricing. But this status is not set in stone—it must adapt to technological and market changes.</w:t>
      </w:r>
    </w:p>
    <w:p w14:paraId="21472113" w14:textId="77777777" w:rsidR="005838FA" w:rsidRPr="00AB5A7E" w:rsidRDefault="005838FA" w:rsidP="005838FA">
      <w:pPr>
        <w:rPr>
          <w:rFonts w:eastAsia="Aptos"/>
          <w:sz w:val="16"/>
        </w:rPr>
      </w:pPr>
      <w:r w:rsidRPr="00AB5A7E">
        <w:rPr>
          <w:rFonts w:eastAsia="Aptos"/>
          <w:u w:val="single"/>
        </w:rPr>
        <w:t>In the digital currency era, the rules of monetary competition are being rewritten</w:t>
      </w:r>
      <w:r w:rsidRPr="00AB5A7E">
        <w:rPr>
          <w:rFonts w:eastAsia="Aptos"/>
          <w:sz w:val="16"/>
        </w:rPr>
        <w:t>. Traditionally, a currency’s appeal depended on the issuing country’s economic strength, political stability, and financial market depth.</w:t>
      </w:r>
    </w:p>
    <w:p w14:paraId="40CC8BB3" w14:textId="77777777" w:rsidR="005838FA" w:rsidRPr="00AB5A7E" w:rsidRDefault="005838FA" w:rsidP="005838FA">
      <w:pPr>
        <w:rPr>
          <w:rFonts w:eastAsia="Aptos"/>
          <w:sz w:val="16"/>
        </w:rPr>
      </w:pPr>
      <w:r w:rsidRPr="00AB5A7E">
        <w:rPr>
          <w:rFonts w:eastAsia="Aptos"/>
          <w:sz w:val="16"/>
        </w:rPr>
        <w:t xml:space="preserve">Today, user experience, technological convenience, and yield potential have become new dimensions of competition. </w:t>
      </w:r>
      <w:r w:rsidRPr="00AB5A7E">
        <w:rPr>
          <w:rFonts w:eastAsia="Aptos"/>
          <w:u w:val="single"/>
        </w:rPr>
        <w:t xml:space="preserve">If dollar stablecoins </w:t>
      </w:r>
      <w:proofErr w:type="gramStart"/>
      <w:r w:rsidRPr="00AB5A7E">
        <w:rPr>
          <w:rFonts w:eastAsia="Aptos"/>
          <w:u w:val="single"/>
        </w:rPr>
        <w:t>lag behind</w:t>
      </w:r>
      <w:proofErr w:type="gramEnd"/>
      <w:r w:rsidRPr="00AB5A7E">
        <w:rPr>
          <w:rFonts w:eastAsia="Aptos"/>
          <w:u w:val="single"/>
        </w:rPr>
        <w:t xml:space="preserve"> the digital yuan in these areas, the dollar’s global status could face a real challenge.</w:t>
      </w:r>
    </w:p>
    <w:p w14:paraId="02183BE8" w14:textId="77777777" w:rsidR="005838FA" w:rsidRPr="00AB5A7E" w:rsidRDefault="005838FA" w:rsidP="005838FA">
      <w:pPr>
        <w:rPr>
          <w:rFonts w:eastAsia="Aptos"/>
          <w:u w:val="single"/>
        </w:rPr>
      </w:pPr>
      <w:r w:rsidRPr="00AB5A7E">
        <w:rPr>
          <w:rFonts w:eastAsia="Aptos"/>
          <w:sz w:val="16"/>
        </w:rPr>
        <w:t xml:space="preserve">More critically, </w:t>
      </w:r>
      <w:r w:rsidRPr="00AB5A7E">
        <w:rPr>
          <w:rFonts w:eastAsia="Aptos"/>
          <w:u w:val="single"/>
        </w:rPr>
        <w:t xml:space="preserve">overly strict </w:t>
      </w:r>
      <w:r w:rsidRPr="00C025B9">
        <w:rPr>
          <w:rFonts w:eastAsia="Aptos"/>
          <w:highlight w:val="cyan"/>
          <w:u w:val="single"/>
        </w:rPr>
        <w:t>regulation</w:t>
      </w:r>
      <w:r w:rsidRPr="00AB5A7E">
        <w:rPr>
          <w:rFonts w:eastAsia="Aptos"/>
          <w:u w:val="single"/>
        </w:rPr>
        <w:t xml:space="preserve"> could </w:t>
      </w:r>
      <w:r w:rsidRPr="00C025B9">
        <w:rPr>
          <w:rFonts w:eastAsia="Aptos"/>
          <w:highlight w:val="cyan"/>
          <w:u w:val="single"/>
        </w:rPr>
        <w:t>drive innovation and capital offshore</w:t>
      </w:r>
      <w:r w:rsidRPr="00AB5A7E">
        <w:rPr>
          <w:rFonts w:eastAsia="Aptos"/>
          <w:sz w:val="16"/>
        </w:rPr>
        <w:t xml:space="preserve">. If the US imposes harsh rules on stablecoins, </w:t>
      </w:r>
      <w:r w:rsidRPr="00AB5A7E">
        <w:rPr>
          <w:rFonts w:eastAsia="Aptos"/>
          <w:u w:val="single"/>
        </w:rPr>
        <w:t>related projects may relocate to jurisdictions like Singapore, Switzerland, or the UAE.</w:t>
      </w:r>
    </w:p>
    <w:p w14:paraId="76BED9A4" w14:textId="77777777" w:rsidR="005838FA" w:rsidRPr="00AB5A7E" w:rsidRDefault="005838FA" w:rsidP="005838FA">
      <w:pPr>
        <w:rPr>
          <w:rFonts w:eastAsia="Aptos"/>
          <w:u w:val="single"/>
        </w:rPr>
      </w:pPr>
      <w:r w:rsidRPr="00AB5A7E">
        <w:rPr>
          <w:rFonts w:eastAsia="Aptos"/>
          <w:sz w:val="16"/>
        </w:rPr>
        <w:t xml:space="preserve">These regions are actively competing to become global crypto finance hubs, offering more favorable regulatory environments. </w:t>
      </w:r>
      <w:r w:rsidRPr="00AB5A7E">
        <w:rPr>
          <w:rFonts w:eastAsia="Aptos"/>
          <w:u w:val="single"/>
        </w:rPr>
        <w:t xml:space="preserve">If the issuance and operation of dollar stablecoins shift overseas, </w:t>
      </w:r>
      <w:r w:rsidRPr="00C025B9">
        <w:rPr>
          <w:rFonts w:eastAsia="Aptos"/>
          <w:highlight w:val="cyan"/>
          <w:u w:val="single"/>
        </w:rPr>
        <w:t xml:space="preserve">US influence </w:t>
      </w:r>
      <w:r w:rsidRPr="00A330B3">
        <w:rPr>
          <w:rFonts w:eastAsia="Aptos"/>
          <w:u w:val="single"/>
        </w:rPr>
        <w:t xml:space="preserve">over this market </w:t>
      </w:r>
      <w:r w:rsidRPr="00C025B9">
        <w:rPr>
          <w:rFonts w:eastAsia="Aptos"/>
          <w:highlight w:val="cyan"/>
          <w:u w:val="single"/>
        </w:rPr>
        <w:t>will diminish significantly</w:t>
      </w:r>
      <w:r w:rsidRPr="00AB5A7E">
        <w:rPr>
          <w:rFonts w:eastAsia="Aptos"/>
          <w:u w:val="single"/>
        </w:rPr>
        <w:t>.</w:t>
      </w:r>
    </w:p>
    <w:p w14:paraId="12B068C9" w14:textId="77777777" w:rsidR="005838FA" w:rsidRPr="00AB5A7E" w:rsidRDefault="005838FA" w:rsidP="005838FA">
      <w:pPr>
        <w:rPr>
          <w:rFonts w:eastAsia="Aptos"/>
          <w:sz w:val="16"/>
        </w:rPr>
      </w:pPr>
      <w:r w:rsidRPr="00AB5A7E">
        <w:rPr>
          <w:rFonts w:eastAsia="Aptos"/>
          <w:sz w:val="16"/>
        </w:rPr>
        <w:t>Looking Ahead</w:t>
      </w:r>
    </w:p>
    <w:p w14:paraId="14B0A956" w14:textId="77777777" w:rsidR="005838FA" w:rsidRPr="00AB5A7E" w:rsidRDefault="005838FA" w:rsidP="005838FA">
      <w:pPr>
        <w:rPr>
          <w:rFonts w:eastAsia="Aptos"/>
          <w:sz w:val="16"/>
        </w:rPr>
      </w:pPr>
      <w:r w:rsidRPr="00AB5A7E">
        <w:rPr>
          <w:rFonts w:eastAsia="Aptos"/>
          <w:sz w:val="16"/>
        </w:rPr>
        <w:t>The Crypto Innovation Council maintains that banks are simply trying to preserve their inefficient, low-yield monopolies. Scaramucci’s warning still echoes in Washington: "Banks don’t want stablecoin issuers to compete with them, so they block yield distribution."</w:t>
      </w:r>
    </w:p>
    <w:p w14:paraId="585CF233" w14:textId="77777777" w:rsidR="005838FA" w:rsidRPr="00AB5A7E" w:rsidRDefault="005838FA" w:rsidP="005838FA">
      <w:pPr>
        <w:rPr>
          <w:rFonts w:eastAsia="Aptos"/>
          <w:sz w:val="16"/>
        </w:rPr>
      </w:pPr>
      <w:r w:rsidRPr="00AB5A7E">
        <w:rPr>
          <w:rFonts w:eastAsia="Aptos"/>
          <w:sz w:val="16"/>
        </w:rPr>
        <w:t>Meanwhile, on the other side of the world, digital yuan wallets are quietly generating 0.05% annualized interest. This silent currency war may ultimately determine the balance of power in the global financial system for decades to come.</w:t>
      </w:r>
    </w:p>
    <w:p w14:paraId="00C483F2" w14:textId="77777777" w:rsidR="005838FA" w:rsidRPr="00AB5A7E" w:rsidRDefault="005838FA" w:rsidP="005838FA">
      <w:pPr>
        <w:rPr>
          <w:rFonts w:eastAsia="Aptos"/>
          <w:u w:val="single"/>
        </w:rPr>
      </w:pPr>
      <w:r w:rsidRPr="00AB5A7E">
        <w:rPr>
          <w:rFonts w:eastAsia="Aptos"/>
          <w:sz w:val="16"/>
        </w:rPr>
        <w:t xml:space="preserve">As global capital seeks the path of least resistance, regulatory measures that overprotect traditional interests could ultimately cost the dollar its competitive edge in the digital era. </w:t>
      </w:r>
      <w:r w:rsidRPr="00AB5A7E">
        <w:rPr>
          <w:rFonts w:eastAsia="Aptos"/>
          <w:u w:val="single"/>
        </w:rPr>
        <w:t xml:space="preserve">The </w:t>
      </w:r>
      <w:r w:rsidRPr="00707166">
        <w:rPr>
          <w:rStyle w:val="Emphasis"/>
        </w:rPr>
        <w:t>scales</w:t>
      </w:r>
      <w:r w:rsidRPr="00AB5A7E">
        <w:rPr>
          <w:rFonts w:eastAsia="Aptos"/>
          <w:u w:val="single"/>
        </w:rPr>
        <w:t xml:space="preserve"> of </w:t>
      </w:r>
      <w:r w:rsidRPr="00707166">
        <w:rPr>
          <w:rStyle w:val="Emphasis"/>
        </w:rPr>
        <w:t>history</w:t>
      </w:r>
      <w:r w:rsidRPr="00AB5A7E">
        <w:rPr>
          <w:rFonts w:eastAsia="Aptos"/>
          <w:u w:val="single"/>
        </w:rPr>
        <w:t xml:space="preserve"> are waiting for the next decisive push.</w:t>
      </w:r>
    </w:p>
    <w:p w14:paraId="0E06803B" w14:textId="77777777" w:rsidR="005838FA" w:rsidRPr="00AB5A7E" w:rsidRDefault="005838FA" w:rsidP="005838FA">
      <w:pPr>
        <w:pStyle w:val="Heading4"/>
        <w:rPr>
          <w:rFonts w:eastAsia="Times New Roman"/>
        </w:rPr>
      </w:pPr>
      <w:r w:rsidRPr="00AB5A7E">
        <w:rPr>
          <w:rFonts w:eastAsia="Times New Roman"/>
        </w:rPr>
        <w:t xml:space="preserve">Collapse of dollar hegemony causes </w:t>
      </w:r>
      <w:r w:rsidRPr="00AB5A7E">
        <w:rPr>
          <w:rFonts w:eastAsia="Times New Roman"/>
          <w:u w:val="single"/>
        </w:rPr>
        <w:t>transition wars</w:t>
      </w:r>
      <w:r w:rsidRPr="00AB5A7E">
        <w:rPr>
          <w:rFonts w:eastAsia="Times New Roman"/>
        </w:rPr>
        <w:t xml:space="preserve">, </w:t>
      </w:r>
      <w:r w:rsidRPr="00AB5A7E">
        <w:rPr>
          <w:rFonts w:eastAsia="Times New Roman"/>
          <w:u w:val="single"/>
        </w:rPr>
        <w:t>decks</w:t>
      </w:r>
      <w:r w:rsidRPr="00AB5A7E">
        <w:rPr>
          <w:rFonts w:eastAsia="Times New Roman"/>
        </w:rPr>
        <w:t xml:space="preserve"> US foreign policy, and </w:t>
      </w:r>
      <w:r w:rsidRPr="00AB5A7E">
        <w:rPr>
          <w:rFonts w:eastAsia="Times New Roman"/>
          <w:u w:val="single"/>
        </w:rPr>
        <w:t>hurts</w:t>
      </w:r>
      <w:r w:rsidRPr="00AB5A7E">
        <w:rPr>
          <w:rFonts w:eastAsia="Times New Roman"/>
        </w:rPr>
        <w:t xml:space="preserve"> the US economy</w:t>
      </w:r>
    </w:p>
    <w:p w14:paraId="2A721C72" w14:textId="77777777" w:rsidR="005838FA" w:rsidRPr="00AB5A7E" w:rsidRDefault="005838FA" w:rsidP="005838FA">
      <w:pPr>
        <w:rPr>
          <w:rFonts w:eastAsia="Calibri"/>
        </w:rPr>
      </w:pPr>
      <w:r w:rsidRPr="00AB5A7E">
        <w:rPr>
          <w:rFonts w:eastAsia="Calibri"/>
          <w:b/>
          <w:bCs/>
          <w:sz w:val="26"/>
        </w:rPr>
        <w:t>Costigan 17</w:t>
      </w:r>
      <w:r w:rsidRPr="00AB5A7E">
        <w:rPr>
          <w:rFonts w:eastAsia="Calibri"/>
        </w:rPr>
        <w:t xml:space="preserve">, *Master of Arts Student, Western Sydney University; Senior Lecturer in Politics and History in Humanities and Communication Arts, Western Sydney University; Sessional Lecturer, School of Humanities and Social Sciences, Charles Sturt University. (*Thomas, **Drew Cottle, ***Angela Keys, “The US Dollar as the Global Reserve Currency: Implications for US Hegemony;” </w:t>
      </w:r>
      <w:r w:rsidRPr="00AB5A7E">
        <w:rPr>
          <w:rFonts w:eastAsia="Calibri"/>
          <w:i/>
          <w:iCs/>
        </w:rPr>
        <w:t>World Review of Political Economy</w:t>
      </w:r>
      <w:r w:rsidRPr="00AB5A7E">
        <w:rPr>
          <w:rFonts w:eastAsia="Calibri"/>
        </w:rPr>
        <w:t>, Volume 8, Number 1; Spring 2017; doi:10.13169/worlrevipoliecon.8.1.0104)</w:t>
      </w:r>
    </w:p>
    <w:p w14:paraId="76BA0B8D" w14:textId="77777777" w:rsidR="005838FA" w:rsidRPr="00AB5A7E" w:rsidRDefault="005838FA" w:rsidP="005838FA">
      <w:pPr>
        <w:rPr>
          <w:rFonts w:eastAsia="Calibri"/>
          <w:sz w:val="16"/>
        </w:rPr>
      </w:pPr>
      <w:r w:rsidRPr="00AB5A7E">
        <w:rPr>
          <w:rFonts w:eastAsia="Calibri"/>
          <w:u w:val="single"/>
        </w:rPr>
        <w:t>International</w:t>
      </w:r>
      <w:r w:rsidRPr="00AB5A7E">
        <w:rPr>
          <w:rFonts w:eastAsia="Calibri"/>
          <w:sz w:val="16"/>
        </w:rPr>
        <w:t xml:space="preserve"> trading </w:t>
      </w:r>
      <w:r w:rsidRPr="00A330B3">
        <w:rPr>
          <w:rFonts w:eastAsia="Calibri"/>
          <w:u w:val="single"/>
        </w:rPr>
        <w:t>arrangements that avoid</w:t>
      </w:r>
      <w:r w:rsidRPr="00A330B3">
        <w:rPr>
          <w:rFonts w:eastAsia="Calibri"/>
          <w:sz w:val="16"/>
        </w:rPr>
        <w:t xml:space="preserve"> using the </w:t>
      </w:r>
      <w:r w:rsidRPr="00A330B3">
        <w:rPr>
          <w:rStyle w:val="Emphasis"/>
        </w:rPr>
        <w:t>US currency</w:t>
      </w:r>
      <w:r w:rsidRPr="00A330B3">
        <w:rPr>
          <w:rFonts w:eastAsia="Calibri"/>
          <w:sz w:val="16"/>
        </w:rPr>
        <w:t xml:space="preserve"> </w:t>
      </w:r>
      <w:r w:rsidRPr="00A330B3">
        <w:rPr>
          <w:rFonts w:eastAsia="Calibri"/>
          <w:u w:val="single"/>
        </w:rPr>
        <w:t>have emerged as a potential</w:t>
      </w:r>
      <w:r w:rsidRPr="00A330B3">
        <w:rPr>
          <w:rFonts w:eastAsia="Calibri"/>
          <w:sz w:val="16"/>
        </w:rPr>
        <w:t xml:space="preserve">, albeit limited, </w:t>
      </w:r>
      <w:r w:rsidRPr="00A330B3">
        <w:rPr>
          <w:rStyle w:val="Emphasis"/>
        </w:rPr>
        <w:t>challenge</w:t>
      </w:r>
      <w:r w:rsidRPr="00A330B3">
        <w:rPr>
          <w:rFonts w:eastAsia="Calibri"/>
          <w:sz w:val="16"/>
        </w:rPr>
        <w:t xml:space="preserve"> </w:t>
      </w:r>
      <w:r w:rsidRPr="00A330B3">
        <w:rPr>
          <w:rFonts w:eastAsia="Calibri"/>
          <w:u w:val="single"/>
        </w:rPr>
        <w:t>to the status of the</w:t>
      </w:r>
      <w:r w:rsidRPr="00AB5A7E">
        <w:rPr>
          <w:rFonts w:eastAsia="Calibri"/>
          <w:sz w:val="16"/>
        </w:rPr>
        <w:t xml:space="preserve"> </w:t>
      </w:r>
      <w:r w:rsidRPr="00C025B9">
        <w:rPr>
          <w:rStyle w:val="Emphasis"/>
          <w:highlight w:val="cyan"/>
        </w:rPr>
        <w:t>US dollar</w:t>
      </w:r>
      <w:r w:rsidRPr="00AB5A7E">
        <w:rPr>
          <w:rFonts w:eastAsia="Calibri"/>
          <w:sz w:val="16"/>
        </w:rPr>
        <w:t xml:space="preserve"> </w:t>
      </w:r>
      <w:r w:rsidRPr="00AB5A7E">
        <w:rPr>
          <w:rFonts w:eastAsia="Calibri"/>
          <w:u w:val="single"/>
        </w:rPr>
        <w:t>as the global</w:t>
      </w:r>
      <w:r w:rsidRPr="00AB5A7E">
        <w:rPr>
          <w:rFonts w:eastAsia="Calibri"/>
          <w:sz w:val="16"/>
        </w:rPr>
        <w:t xml:space="preserve"> reserve </w:t>
      </w:r>
      <w:r w:rsidRPr="00AB5A7E">
        <w:rPr>
          <w:rFonts w:eastAsia="Calibri"/>
          <w:u w:val="single"/>
        </w:rPr>
        <w:t>currency</w:t>
      </w:r>
      <w:r w:rsidRPr="00AB5A7E">
        <w:rPr>
          <w:rFonts w:eastAsia="Calibri"/>
          <w:sz w:val="16"/>
        </w:rPr>
        <w:t xml:space="preserve">. </w:t>
      </w:r>
      <w:r w:rsidRPr="00AB5A7E">
        <w:rPr>
          <w:rFonts w:eastAsia="Calibri"/>
          <w:u w:val="single"/>
        </w:rPr>
        <w:t xml:space="preserve">The </w:t>
      </w:r>
      <w:r w:rsidRPr="00C025B9">
        <w:rPr>
          <w:rFonts w:eastAsia="Calibri"/>
          <w:highlight w:val="cyan"/>
          <w:u w:val="single"/>
        </w:rPr>
        <w:t>invasion of Iraq</w:t>
      </w:r>
      <w:r w:rsidRPr="00AB5A7E">
        <w:rPr>
          <w:rFonts w:eastAsia="Calibri"/>
          <w:sz w:val="16"/>
        </w:rPr>
        <w:t xml:space="preserve">, according to W.R. Clark, </w:t>
      </w:r>
      <w:r w:rsidRPr="00C025B9">
        <w:rPr>
          <w:rFonts w:eastAsia="Calibri"/>
          <w:highlight w:val="cyan"/>
          <w:u w:val="single"/>
        </w:rPr>
        <w:t>was</w:t>
      </w:r>
      <w:r w:rsidRPr="00C025B9">
        <w:rPr>
          <w:rFonts w:eastAsia="Calibri"/>
          <w:sz w:val="16"/>
          <w:highlight w:val="cyan"/>
        </w:rPr>
        <w:t xml:space="preserve"> </w:t>
      </w:r>
      <w:r w:rsidRPr="00C025B9">
        <w:rPr>
          <w:rStyle w:val="Emphasis"/>
          <w:highlight w:val="cyan"/>
        </w:rPr>
        <w:t>motivated</w:t>
      </w:r>
      <w:r w:rsidRPr="00AB5A7E">
        <w:rPr>
          <w:rFonts w:eastAsia="Calibri"/>
          <w:sz w:val="16"/>
        </w:rPr>
        <w:t xml:space="preserve"> by the neo-conservatives in the Bush administration </w:t>
      </w:r>
      <w:r w:rsidRPr="00C025B9">
        <w:rPr>
          <w:rFonts w:eastAsia="Calibri"/>
          <w:highlight w:val="cyan"/>
          <w:u w:val="single"/>
        </w:rPr>
        <w:t>to stop</w:t>
      </w:r>
      <w:r w:rsidRPr="00C025B9">
        <w:rPr>
          <w:rFonts w:eastAsia="Calibri"/>
          <w:sz w:val="16"/>
          <w:highlight w:val="cyan"/>
        </w:rPr>
        <w:t xml:space="preserve"> </w:t>
      </w:r>
      <w:r w:rsidRPr="00C025B9">
        <w:rPr>
          <w:rFonts w:eastAsia="Calibri"/>
          <w:highlight w:val="cyan"/>
          <w:u w:val="single"/>
        </w:rPr>
        <w:t>Saddam</w:t>
      </w:r>
      <w:r w:rsidRPr="00AB5A7E">
        <w:rPr>
          <w:rFonts w:eastAsia="Calibri"/>
          <w:u w:val="single"/>
        </w:rPr>
        <w:t xml:space="preserve"> Hussain </w:t>
      </w:r>
      <w:r w:rsidRPr="00C025B9">
        <w:rPr>
          <w:rFonts w:eastAsia="Calibri"/>
          <w:highlight w:val="cyan"/>
          <w:u w:val="single"/>
        </w:rPr>
        <w:t>from trading</w:t>
      </w:r>
      <w:r w:rsidRPr="00AB5A7E">
        <w:rPr>
          <w:rFonts w:eastAsia="Calibri"/>
          <w:u w:val="single"/>
        </w:rPr>
        <w:t xml:space="preserve"> oil</w:t>
      </w:r>
      <w:r w:rsidRPr="00AB5A7E">
        <w:rPr>
          <w:rFonts w:eastAsia="Calibri"/>
          <w:sz w:val="16"/>
        </w:rPr>
        <w:t xml:space="preserve"> </w:t>
      </w:r>
      <w:r w:rsidRPr="00C025B9">
        <w:rPr>
          <w:rStyle w:val="Emphasis"/>
          <w:highlight w:val="cyan"/>
        </w:rPr>
        <w:t>in Euros</w:t>
      </w:r>
      <w:r w:rsidRPr="00AB5A7E">
        <w:rPr>
          <w:rFonts w:eastAsia="Calibri"/>
          <w:sz w:val="16"/>
        </w:rPr>
        <w:t xml:space="preserve"> (Clark 2005, 29). </w:t>
      </w:r>
      <w:r w:rsidRPr="00AB5A7E">
        <w:rPr>
          <w:rFonts w:eastAsia="Calibri"/>
          <w:u w:val="single"/>
        </w:rPr>
        <w:t>Similarly</w:t>
      </w:r>
      <w:r w:rsidRPr="00AB5A7E">
        <w:rPr>
          <w:rFonts w:eastAsia="Calibri"/>
          <w:sz w:val="16"/>
        </w:rPr>
        <w:t xml:space="preserve">, Swanson calculates that </w:t>
      </w:r>
      <w:r w:rsidRPr="00AB5A7E">
        <w:rPr>
          <w:rFonts w:eastAsia="Calibri"/>
          <w:u w:val="single"/>
        </w:rPr>
        <w:t>military action was taken against</w:t>
      </w:r>
      <w:r w:rsidRPr="00AB5A7E">
        <w:rPr>
          <w:rFonts w:eastAsia="Calibri"/>
          <w:sz w:val="16"/>
        </w:rPr>
        <w:t xml:space="preserve"> </w:t>
      </w:r>
      <w:r w:rsidRPr="00AB5A7E">
        <w:rPr>
          <w:rFonts w:eastAsia="Calibri"/>
          <w:u w:val="single"/>
        </w:rPr>
        <w:t>Col Gaddafi’s government</w:t>
      </w:r>
      <w:r w:rsidRPr="00AB5A7E">
        <w:rPr>
          <w:rFonts w:eastAsia="Calibri"/>
          <w:sz w:val="16"/>
        </w:rPr>
        <w:t xml:space="preserve"> in 2011 </w:t>
      </w:r>
      <w:r w:rsidRPr="00AB5A7E">
        <w:rPr>
          <w:rFonts w:eastAsia="Calibri"/>
          <w:u w:val="single"/>
        </w:rPr>
        <w:t>under the pretext of</w:t>
      </w:r>
      <w:r w:rsidRPr="00AB5A7E">
        <w:rPr>
          <w:rFonts w:eastAsia="Calibri"/>
          <w:sz w:val="16"/>
        </w:rPr>
        <w:t xml:space="preserve"> “</w:t>
      </w:r>
      <w:r w:rsidRPr="00AB5A7E">
        <w:rPr>
          <w:rFonts w:eastAsia="Calibri"/>
          <w:u w:val="single"/>
        </w:rPr>
        <w:t>humanitarian intervention</w:t>
      </w:r>
      <w:r w:rsidRPr="00AB5A7E">
        <w:rPr>
          <w:rFonts w:eastAsia="Calibri"/>
          <w:sz w:val="16"/>
        </w:rPr>
        <w:t xml:space="preserve">.” However, </w:t>
      </w:r>
      <w:r w:rsidRPr="00AB5A7E">
        <w:rPr>
          <w:rFonts w:eastAsia="Calibri"/>
          <w:u w:val="single"/>
        </w:rPr>
        <w:t>it is noted that the Gaddafi</w:t>
      </w:r>
      <w:r w:rsidRPr="00AB5A7E">
        <w:rPr>
          <w:rFonts w:eastAsia="Calibri"/>
          <w:sz w:val="16"/>
        </w:rPr>
        <w:t xml:space="preserve"> </w:t>
      </w:r>
      <w:r w:rsidRPr="00AB5A7E">
        <w:rPr>
          <w:rFonts w:eastAsia="Calibri"/>
          <w:u w:val="single"/>
        </w:rPr>
        <w:t>government</w:t>
      </w:r>
      <w:r w:rsidRPr="00AB5A7E">
        <w:rPr>
          <w:rFonts w:eastAsia="Calibri"/>
          <w:sz w:val="16"/>
        </w:rPr>
        <w:t xml:space="preserve"> </w:t>
      </w:r>
      <w:r w:rsidRPr="00AB5A7E">
        <w:rPr>
          <w:rFonts w:eastAsia="Calibri"/>
          <w:u w:val="single"/>
        </w:rPr>
        <w:t>was</w:t>
      </w:r>
      <w:r w:rsidRPr="00AB5A7E">
        <w:rPr>
          <w:rFonts w:eastAsia="Calibri"/>
          <w:sz w:val="16"/>
        </w:rPr>
        <w:t xml:space="preserve"> also </w:t>
      </w:r>
      <w:r w:rsidRPr="00AB5A7E">
        <w:rPr>
          <w:rFonts w:eastAsia="Calibri"/>
          <w:u w:val="single"/>
        </w:rPr>
        <w:t>preparing to move</w:t>
      </w:r>
      <w:r w:rsidRPr="00AB5A7E">
        <w:rPr>
          <w:rFonts w:eastAsia="Calibri"/>
          <w:sz w:val="16"/>
        </w:rPr>
        <w:t xml:space="preserve"> </w:t>
      </w:r>
      <w:r w:rsidRPr="00AB5A7E">
        <w:rPr>
          <w:rFonts w:eastAsia="Calibri"/>
          <w:u w:val="single"/>
        </w:rPr>
        <w:t>Libya’s oil settlements</w:t>
      </w:r>
      <w:r w:rsidRPr="00AB5A7E">
        <w:rPr>
          <w:rFonts w:eastAsia="Calibri"/>
          <w:sz w:val="16"/>
        </w:rPr>
        <w:t xml:space="preserve"> </w:t>
      </w:r>
      <w:r w:rsidRPr="00707166">
        <w:rPr>
          <w:rStyle w:val="Emphasis"/>
        </w:rPr>
        <w:t>away from the dollar</w:t>
      </w:r>
      <w:r w:rsidRPr="00AB5A7E">
        <w:rPr>
          <w:rFonts w:eastAsia="Calibri"/>
          <w:sz w:val="16"/>
        </w:rPr>
        <w:t xml:space="preserve"> </w:t>
      </w:r>
      <w:r w:rsidRPr="00AB5A7E">
        <w:rPr>
          <w:rFonts w:eastAsia="Calibri"/>
          <w:u w:val="single"/>
        </w:rPr>
        <w:t xml:space="preserve">to a </w:t>
      </w:r>
      <w:r w:rsidRPr="00707166">
        <w:rPr>
          <w:rStyle w:val="Emphasis"/>
        </w:rPr>
        <w:t>gold-backed currency</w:t>
      </w:r>
      <w:r w:rsidRPr="00AB5A7E">
        <w:rPr>
          <w:rFonts w:eastAsia="Calibri"/>
          <w:sz w:val="16"/>
        </w:rPr>
        <w:t xml:space="preserve"> (Swanson 2011). </w:t>
      </w:r>
      <w:r w:rsidRPr="00A330B3">
        <w:rPr>
          <w:rFonts w:eastAsia="Calibri"/>
          <w:u w:val="single"/>
        </w:rPr>
        <w:t>Several</w:t>
      </w:r>
      <w:r w:rsidRPr="00A330B3">
        <w:rPr>
          <w:rFonts w:eastAsia="Calibri"/>
          <w:sz w:val="16"/>
        </w:rPr>
        <w:t xml:space="preserve"> </w:t>
      </w:r>
      <w:r w:rsidRPr="00C025B9">
        <w:rPr>
          <w:rFonts w:eastAsia="Calibri"/>
          <w:highlight w:val="cyan"/>
          <w:u w:val="single"/>
        </w:rPr>
        <w:t>other</w:t>
      </w:r>
      <w:r w:rsidRPr="00AB5A7E">
        <w:rPr>
          <w:rFonts w:eastAsia="Calibri"/>
          <w:sz w:val="16"/>
        </w:rPr>
        <w:t xml:space="preserve"> Middle Eastern </w:t>
      </w:r>
      <w:r w:rsidRPr="00C025B9">
        <w:rPr>
          <w:rFonts w:eastAsia="Calibri"/>
          <w:highlight w:val="cyan"/>
          <w:u w:val="single"/>
        </w:rPr>
        <w:t>states</w:t>
      </w:r>
      <w:r w:rsidRPr="00AB5A7E">
        <w:rPr>
          <w:rFonts w:eastAsia="Calibri"/>
          <w:sz w:val="16"/>
        </w:rPr>
        <w:t xml:space="preserve">, including Saudi Arabia, Kuwait and Qatar, </w:t>
      </w:r>
      <w:r w:rsidRPr="00C025B9">
        <w:rPr>
          <w:rFonts w:eastAsia="Calibri"/>
          <w:highlight w:val="cyan"/>
          <w:u w:val="single"/>
        </w:rPr>
        <w:t>have</w:t>
      </w:r>
      <w:r w:rsidRPr="00AB5A7E">
        <w:rPr>
          <w:rFonts w:eastAsia="Calibri"/>
          <w:u w:val="single"/>
        </w:rPr>
        <w:t xml:space="preserve"> </w:t>
      </w:r>
      <w:r w:rsidRPr="00C025B9">
        <w:rPr>
          <w:rFonts w:eastAsia="Calibri"/>
          <w:highlight w:val="cyan"/>
          <w:u w:val="single"/>
        </w:rPr>
        <w:t>attempted to avoid the</w:t>
      </w:r>
      <w:r w:rsidRPr="00AB5A7E">
        <w:rPr>
          <w:rFonts w:eastAsia="Calibri"/>
          <w:sz w:val="16"/>
        </w:rPr>
        <w:t xml:space="preserve"> </w:t>
      </w:r>
      <w:r w:rsidRPr="00707166">
        <w:rPr>
          <w:rStyle w:val="Emphasis"/>
        </w:rPr>
        <w:t xml:space="preserve">US </w:t>
      </w:r>
      <w:r w:rsidRPr="00C025B9">
        <w:rPr>
          <w:rStyle w:val="Emphasis"/>
          <w:highlight w:val="cyan"/>
        </w:rPr>
        <w:t>dollar</w:t>
      </w:r>
      <w:r w:rsidRPr="00AB5A7E">
        <w:rPr>
          <w:rFonts w:eastAsia="Calibri"/>
          <w:sz w:val="16"/>
        </w:rPr>
        <w:t xml:space="preserve"> </w:t>
      </w:r>
      <w:r w:rsidRPr="00AB5A7E">
        <w:rPr>
          <w:rFonts w:eastAsia="Calibri"/>
          <w:u w:val="single"/>
        </w:rPr>
        <w:t>in oil trading</w:t>
      </w:r>
      <w:r w:rsidRPr="00AB5A7E">
        <w:rPr>
          <w:rFonts w:eastAsia="Calibri"/>
          <w:sz w:val="16"/>
        </w:rPr>
        <w:t xml:space="preserve">, </w:t>
      </w:r>
      <w:r w:rsidRPr="00A330B3">
        <w:rPr>
          <w:rFonts w:eastAsia="Calibri"/>
          <w:u w:val="single"/>
        </w:rPr>
        <w:t xml:space="preserve">a move that </w:t>
      </w:r>
      <w:r w:rsidRPr="00C025B9">
        <w:rPr>
          <w:rFonts w:eastAsia="Calibri"/>
          <w:highlight w:val="cyan"/>
          <w:u w:val="single"/>
        </w:rPr>
        <w:t>could</w:t>
      </w:r>
      <w:r w:rsidRPr="00AB5A7E">
        <w:rPr>
          <w:rFonts w:eastAsia="Calibri"/>
          <w:u w:val="single"/>
        </w:rPr>
        <w:t xml:space="preserve"> have an </w:t>
      </w:r>
      <w:r w:rsidRPr="00C025B9">
        <w:rPr>
          <w:rFonts w:eastAsia="Calibri"/>
          <w:highlight w:val="cyan"/>
          <w:u w:val="single"/>
        </w:rPr>
        <w:t>impact</w:t>
      </w:r>
      <w:r w:rsidRPr="00AB5A7E">
        <w:rPr>
          <w:rFonts w:eastAsia="Calibri"/>
          <w:u w:val="single"/>
        </w:rPr>
        <w:t xml:space="preserve"> upon</w:t>
      </w:r>
      <w:r w:rsidRPr="00AB5A7E">
        <w:rPr>
          <w:rFonts w:eastAsia="Calibri"/>
          <w:sz w:val="16"/>
        </w:rPr>
        <w:t xml:space="preserve"> </w:t>
      </w:r>
      <w:r w:rsidRPr="00A330B3">
        <w:rPr>
          <w:rFonts w:eastAsia="Calibri"/>
          <w:u w:val="single"/>
        </w:rPr>
        <w:t>the</w:t>
      </w:r>
      <w:r w:rsidRPr="00A330B3">
        <w:rPr>
          <w:rFonts w:eastAsia="Calibri"/>
          <w:sz w:val="16"/>
        </w:rPr>
        <w:t xml:space="preserve"> </w:t>
      </w:r>
      <w:r w:rsidRPr="00C025B9">
        <w:rPr>
          <w:rStyle w:val="Emphasis"/>
          <w:highlight w:val="cyan"/>
        </w:rPr>
        <w:t>demand</w:t>
      </w:r>
      <w:r w:rsidRPr="00C025B9">
        <w:rPr>
          <w:rFonts w:eastAsia="Calibri"/>
          <w:sz w:val="16"/>
          <w:highlight w:val="cyan"/>
        </w:rPr>
        <w:t xml:space="preserve"> </w:t>
      </w:r>
      <w:r w:rsidRPr="00A330B3">
        <w:rPr>
          <w:rStyle w:val="Emphasis"/>
        </w:rPr>
        <w:t>for US dollars</w:t>
      </w:r>
      <w:r w:rsidRPr="00AB5A7E">
        <w:rPr>
          <w:rFonts w:eastAsia="Calibri"/>
          <w:sz w:val="16"/>
        </w:rPr>
        <w:t xml:space="preserve"> </w:t>
      </w:r>
      <w:r w:rsidRPr="00AB5A7E">
        <w:rPr>
          <w:rFonts w:eastAsia="Calibri"/>
          <w:u w:val="single"/>
        </w:rPr>
        <w:t>and</w:t>
      </w:r>
      <w:r w:rsidRPr="00AB5A7E">
        <w:rPr>
          <w:rFonts w:eastAsia="Calibri"/>
          <w:sz w:val="16"/>
        </w:rPr>
        <w:t xml:space="preserve"> </w:t>
      </w:r>
      <w:r w:rsidRPr="00707166">
        <w:rPr>
          <w:rStyle w:val="Emphasis"/>
        </w:rPr>
        <w:t>US Treasury bonds</w:t>
      </w:r>
      <w:r w:rsidRPr="00AB5A7E">
        <w:rPr>
          <w:rFonts w:eastAsia="Calibri"/>
          <w:sz w:val="16"/>
        </w:rPr>
        <w:t xml:space="preserve">, </w:t>
      </w:r>
      <w:r w:rsidRPr="00AB5A7E">
        <w:rPr>
          <w:rFonts w:eastAsia="Calibri"/>
          <w:u w:val="single"/>
        </w:rPr>
        <w:t>as well as</w:t>
      </w:r>
      <w:r w:rsidRPr="00AB5A7E">
        <w:rPr>
          <w:rFonts w:eastAsia="Calibri"/>
          <w:sz w:val="16"/>
        </w:rPr>
        <w:t xml:space="preserve"> </w:t>
      </w:r>
      <w:r w:rsidRPr="00707166">
        <w:rPr>
          <w:rStyle w:val="Emphasis"/>
        </w:rPr>
        <w:t>long-standing</w:t>
      </w:r>
      <w:r w:rsidRPr="00AB5A7E">
        <w:rPr>
          <w:rFonts w:eastAsia="Calibri"/>
          <w:sz w:val="16"/>
        </w:rPr>
        <w:t xml:space="preserve"> financial and security </w:t>
      </w:r>
      <w:r w:rsidRPr="00707166">
        <w:rPr>
          <w:rStyle w:val="Emphasis"/>
        </w:rPr>
        <w:t>agreements</w:t>
      </w:r>
      <w:r w:rsidRPr="00AB5A7E">
        <w:rPr>
          <w:rFonts w:eastAsia="Calibri"/>
          <w:sz w:val="16"/>
        </w:rPr>
        <w:t xml:space="preserve"> with the United States (Fisk 2009). Russia, China and Iran have sought to substitute their own currencies, in place of the US dollar, in some bilateral and multilateral trade arrangements, in part to mitigate the imposition of sanctions (Durden 2014).</w:t>
      </w:r>
    </w:p>
    <w:p w14:paraId="5A5A2961" w14:textId="77777777" w:rsidR="005838FA" w:rsidRPr="00AB5A7E" w:rsidRDefault="005838FA" w:rsidP="005838FA">
      <w:pPr>
        <w:rPr>
          <w:rFonts w:eastAsia="Calibri"/>
          <w:sz w:val="16"/>
          <w:szCs w:val="16"/>
        </w:rPr>
      </w:pPr>
      <w:r w:rsidRPr="00AB5A7E">
        <w:rPr>
          <w:rFonts w:eastAsia="Calibri"/>
          <w:sz w:val="16"/>
          <w:szCs w:val="16"/>
        </w:rPr>
        <w:t>In September 2015, the Russian government began drafting a bill that would eliminate the US dollar from trade between the Commonwealth of Independent States (CIS). This plan emerged in the context of continuing political tensions between the United States and Russia in relation to the Ukraine crisis. By avoiding the US dollar in regional trade, President Vladimir Putin believed that Russia would be less susceptible to sanctions imposed by the United States (Russia Today 2015). President Putin ordered an alternate payment system to be created, one which does not use the US dollar (Pascali 2014).</w:t>
      </w:r>
    </w:p>
    <w:p w14:paraId="4FF247ED" w14:textId="77777777" w:rsidR="005838FA" w:rsidRPr="00AB5A7E" w:rsidRDefault="005838FA" w:rsidP="005838FA">
      <w:pPr>
        <w:rPr>
          <w:rFonts w:eastAsia="Calibri"/>
          <w:sz w:val="16"/>
        </w:rPr>
      </w:pPr>
      <w:r w:rsidRPr="00AB5A7E">
        <w:rPr>
          <w:rFonts w:eastAsia="Calibri"/>
          <w:u w:val="single"/>
        </w:rPr>
        <w:t>Although not a direct challenge</w:t>
      </w:r>
      <w:r w:rsidRPr="00AB5A7E">
        <w:rPr>
          <w:rFonts w:eastAsia="Calibri"/>
          <w:sz w:val="16"/>
        </w:rPr>
        <w:t xml:space="preserve"> to the US dollar’s global reserve currency status, </w:t>
      </w:r>
      <w:r w:rsidRPr="00A330B3">
        <w:rPr>
          <w:rFonts w:eastAsia="Calibri"/>
          <w:u w:val="single"/>
        </w:rPr>
        <w:t xml:space="preserve">the </w:t>
      </w:r>
      <w:r w:rsidRPr="00C025B9">
        <w:rPr>
          <w:rFonts w:eastAsia="Calibri"/>
          <w:highlight w:val="cyan"/>
          <w:u w:val="single"/>
        </w:rPr>
        <w:t>substitution of other currencies</w:t>
      </w:r>
      <w:r w:rsidRPr="00AB5A7E">
        <w:rPr>
          <w:rFonts w:eastAsia="Calibri"/>
          <w:sz w:val="16"/>
        </w:rPr>
        <w:t xml:space="preserve"> </w:t>
      </w:r>
      <w:r w:rsidRPr="00A330B3">
        <w:rPr>
          <w:rFonts w:eastAsia="Calibri"/>
          <w:u w:val="single"/>
        </w:rPr>
        <w:t>for the dollar in</w:t>
      </w:r>
      <w:r w:rsidRPr="00A330B3">
        <w:rPr>
          <w:rFonts w:eastAsia="Calibri"/>
          <w:sz w:val="16"/>
        </w:rPr>
        <w:t xml:space="preserve"> international </w:t>
      </w:r>
      <w:r w:rsidRPr="00A330B3">
        <w:rPr>
          <w:rFonts w:eastAsia="Calibri"/>
          <w:u w:val="single"/>
        </w:rPr>
        <w:t>trade</w:t>
      </w:r>
      <w:r w:rsidRPr="00A330B3">
        <w:rPr>
          <w:rFonts w:eastAsia="Calibri"/>
          <w:sz w:val="16"/>
        </w:rPr>
        <w:t xml:space="preserve"> </w:t>
      </w:r>
      <w:r w:rsidRPr="00A330B3">
        <w:rPr>
          <w:rStyle w:val="Emphasis"/>
        </w:rPr>
        <w:t>could</w:t>
      </w:r>
      <w:r w:rsidRPr="00AB5A7E">
        <w:rPr>
          <w:rFonts w:eastAsia="Calibri"/>
          <w:sz w:val="16"/>
        </w:rPr>
        <w:t xml:space="preserve"> have an </w:t>
      </w:r>
      <w:r w:rsidRPr="00C025B9">
        <w:rPr>
          <w:rStyle w:val="Emphasis"/>
          <w:highlight w:val="cyan"/>
        </w:rPr>
        <w:t>impact</w:t>
      </w:r>
      <w:r w:rsidRPr="00AB5A7E">
        <w:rPr>
          <w:rFonts w:eastAsia="Calibri"/>
          <w:sz w:val="16"/>
        </w:rPr>
        <w:t xml:space="preserve"> upon </w:t>
      </w:r>
      <w:r w:rsidRPr="00C025B9">
        <w:rPr>
          <w:rStyle w:val="Emphasis"/>
          <w:highlight w:val="cyan"/>
        </w:rPr>
        <w:t xml:space="preserve">the </w:t>
      </w:r>
      <w:r w:rsidRPr="00A330B3">
        <w:rPr>
          <w:rStyle w:val="Emphasis"/>
        </w:rPr>
        <w:t xml:space="preserve">US </w:t>
      </w:r>
      <w:r w:rsidRPr="00C025B9">
        <w:rPr>
          <w:rStyle w:val="Emphasis"/>
          <w:highlight w:val="cyan"/>
        </w:rPr>
        <w:t>economy</w:t>
      </w:r>
      <w:r w:rsidRPr="00AB5A7E">
        <w:rPr>
          <w:rFonts w:eastAsia="Calibri"/>
          <w:sz w:val="16"/>
        </w:rPr>
        <w:t xml:space="preserve">. </w:t>
      </w:r>
      <w:r w:rsidRPr="00AB5A7E">
        <w:rPr>
          <w:rFonts w:eastAsia="Calibri"/>
          <w:u w:val="single"/>
        </w:rPr>
        <w:t>Bilateral trade between Russia and</w:t>
      </w:r>
      <w:r w:rsidRPr="00AB5A7E">
        <w:rPr>
          <w:rFonts w:eastAsia="Calibri"/>
          <w:sz w:val="16"/>
        </w:rPr>
        <w:t xml:space="preserve"> </w:t>
      </w:r>
      <w:r w:rsidRPr="00AB5A7E">
        <w:rPr>
          <w:rFonts w:eastAsia="Calibri"/>
          <w:u w:val="single"/>
        </w:rPr>
        <w:t>China</w:t>
      </w:r>
      <w:r w:rsidRPr="00AB5A7E">
        <w:rPr>
          <w:rFonts w:eastAsia="Calibri"/>
          <w:sz w:val="16"/>
        </w:rPr>
        <w:t xml:space="preserve"> </w:t>
      </w:r>
      <w:r w:rsidRPr="00AB5A7E">
        <w:rPr>
          <w:rFonts w:eastAsia="Calibri"/>
          <w:u w:val="single"/>
        </w:rPr>
        <w:t>may be</w:t>
      </w:r>
      <w:r w:rsidRPr="00AB5A7E">
        <w:rPr>
          <w:rFonts w:eastAsia="Calibri"/>
          <w:sz w:val="16"/>
        </w:rPr>
        <w:t xml:space="preserve"> </w:t>
      </w:r>
      <w:r w:rsidRPr="00707166">
        <w:rPr>
          <w:rStyle w:val="Emphasis"/>
        </w:rPr>
        <w:t>increasingly important</w:t>
      </w:r>
      <w:r w:rsidRPr="00AB5A7E">
        <w:rPr>
          <w:rFonts w:eastAsia="Calibri"/>
          <w:sz w:val="16"/>
        </w:rPr>
        <w:t xml:space="preserve"> </w:t>
      </w:r>
      <w:r w:rsidRPr="00AB5A7E">
        <w:rPr>
          <w:rFonts w:eastAsia="Calibri"/>
          <w:u w:val="single"/>
        </w:rPr>
        <w:t>within the world economy</w:t>
      </w:r>
      <w:r w:rsidRPr="00AB5A7E">
        <w:rPr>
          <w:rFonts w:eastAsia="Calibri"/>
          <w:sz w:val="16"/>
        </w:rPr>
        <w:t xml:space="preserve"> of the future. </w:t>
      </w:r>
      <w:r w:rsidRPr="00AB5A7E">
        <w:rPr>
          <w:rFonts w:eastAsia="Calibri"/>
          <w:u w:val="single"/>
        </w:rPr>
        <w:t>Major energy deals</w:t>
      </w:r>
      <w:r w:rsidRPr="00AB5A7E">
        <w:rPr>
          <w:rFonts w:eastAsia="Calibri"/>
          <w:sz w:val="16"/>
        </w:rPr>
        <w:t xml:space="preserve">, </w:t>
      </w:r>
      <w:r w:rsidRPr="00AB5A7E">
        <w:rPr>
          <w:rFonts w:eastAsia="Calibri"/>
          <w:u w:val="single"/>
        </w:rPr>
        <w:t>such as the new</w:t>
      </w:r>
      <w:r w:rsidRPr="00AB5A7E">
        <w:rPr>
          <w:rFonts w:eastAsia="Calibri"/>
          <w:sz w:val="16"/>
        </w:rPr>
        <w:t xml:space="preserve"> </w:t>
      </w:r>
      <w:r w:rsidRPr="00AB5A7E">
        <w:rPr>
          <w:rFonts w:eastAsia="Calibri"/>
          <w:u w:val="single"/>
        </w:rPr>
        <w:t>China-Russia gas pipeline</w:t>
      </w:r>
      <w:r w:rsidRPr="00AB5A7E">
        <w:rPr>
          <w:rFonts w:eastAsia="Calibri"/>
          <w:sz w:val="16"/>
        </w:rPr>
        <w:t xml:space="preserve"> which will supply Russian gas to China for the next 30 years, </w:t>
      </w:r>
      <w:r w:rsidRPr="00707166">
        <w:rPr>
          <w:rStyle w:val="Emphasis"/>
        </w:rPr>
        <w:t>will not be traded in US dollars</w:t>
      </w:r>
      <w:r w:rsidRPr="00AB5A7E">
        <w:rPr>
          <w:rFonts w:eastAsia="Calibri"/>
          <w:sz w:val="16"/>
        </w:rPr>
        <w:t xml:space="preserve"> (Pizzi 2014). This expanding bilateral energy trade between China and Russia has the capacity to affect US financial deficits; </w:t>
      </w:r>
      <w:r w:rsidRPr="00AB5A7E">
        <w:rPr>
          <w:rFonts w:eastAsia="Calibri"/>
          <w:u w:val="single"/>
        </w:rPr>
        <w:t>a potential decreased demand for dollars</w:t>
      </w:r>
      <w:r w:rsidRPr="00AB5A7E">
        <w:rPr>
          <w:rFonts w:eastAsia="Calibri"/>
          <w:sz w:val="16"/>
        </w:rPr>
        <w:t xml:space="preserve"> </w:t>
      </w:r>
      <w:r w:rsidRPr="00AB5A7E">
        <w:rPr>
          <w:rFonts w:eastAsia="Calibri"/>
          <w:u w:val="single"/>
        </w:rPr>
        <w:t>could</w:t>
      </w:r>
      <w:r w:rsidRPr="00AB5A7E">
        <w:rPr>
          <w:rFonts w:eastAsia="Calibri"/>
          <w:sz w:val="16"/>
        </w:rPr>
        <w:t xml:space="preserve"> </w:t>
      </w:r>
      <w:r w:rsidRPr="00707166">
        <w:rPr>
          <w:rStyle w:val="Emphasis"/>
        </w:rPr>
        <w:t>impact US Treasury securities</w:t>
      </w:r>
      <w:r w:rsidRPr="00AB5A7E">
        <w:rPr>
          <w:rFonts w:eastAsia="Calibri"/>
          <w:sz w:val="16"/>
        </w:rPr>
        <w:t xml:space="preserve"> (Koenig 2015). Recently, Russia and China have been cooperating to develop the CIPS. The purpose of this system is to avoid the Western-operated Society for Worldwide Interbank Financial Telecommunication (SWIFT), a privately owned international payments system used by over 10,000 financial institutions. Koenig (2016) argues, “It would be a formidable alternative to the western dollar based monetary Ponzi scheme.” The payment system will be used by Brazil India Russian and China (BRIC) nations as well as Shanghai Cooperation (SCO) nations and has the potential to be a powerful alternative to a vital US hegemonic system.</w:t>
      </w:r>
    </w:p>
    <w:p w14:paraId="1CBE3933" w14:textId="77777777" w:rsidR="005838FA" w:rsidRPr="00AB222B" w:rsidRDefault="005838FA" w:rsidP="005838FA">
      <w:pPr>
        <w:rPr>
          <w:rFonts w:eastAsia="Calibri"/>
          <w:sz w:val="16"/>
        </w:rPr>
      </w:pPr>
      <w:r w:rsidRPr="00A330B3">
        <w:rPr>
          <w:rFonts w:eastAsia="Calibri"/>
          <w:u w:val="single"/>
        </w:rPr>
        <w:t xml:space="preserve">The </w:t>
      </w:r>
      <w:r w:rsidRPr="00C025B9">
        <w:rPr>
          <w:rFonts w:eastAsia="Calibri"/>
          <w:highlight w:val="cyan"/>
          <w:u w:val="single"/>
        </w:rPr>
        <w:t xml:space="preserve">continuation of </w:t>
      </w:r>
      <w:r w:rsidRPr="00A330B3">
        <w:rPr>
          <w:rFonts w:eastAsia="Calibri"/>
          <w:u w:val="single"/>
        </w:rPr>
        <w:t xml:space="preserve">the </w:t>
      </w:r>
      <w:r w:rsidRPr="00C025B9">
        <w:rPr>
          <w:rFonts w:eastAsia="Calibri"/>
          <w:highlight w:val="cyan"/>
          <w:u w:val="single"/>
        </w:rPr>
        <w:t>dollar’s position</w:t>
      </w:r>
      <w:r w:rsidRPr="00AB5A7E">
        <w:rPr>
          <w:rFonts w:eastAsia="Calibri"/>
          <w:sz w:val="16"/>
        </w:rPr>
        <w:t xml:space="preserve"> as the global reserve currency </w:t>
      </w:r>
      <w:r w:rsidRPr="00C025B9">
        <w:rPr>
          <w:rFonts w:eastAsia="Calibri"/>
          <w:highlight w:val="cyan"/>
          <w:u w:val="single"/>
        </w:rPr>
        <w:t>is</w:t>
      </w:r>
      <w:r w:rsidRPr="00C025B9">
        <w:rPr>
          <w:rFonts w:eastAsia="Calibri"/>
          <w:sz w:val="16"/>
          <w:highlight w:val="cyan"/>
        </w:rPr>
        <w:t xml:space="preserve"> </w:t>
      </w:r>
      <w:r w:rsidRPr="00C025B9">
        <w:rPr>
          <w:rStyle w:val="Emphasis"/>
          <w:highlight w:val="cyan"/>
        </w:rPr>
        <w:t>imperative</w:t>
      </w:r>
      <w:r w:rsidRPr="00C025B9">
        <w:rPr>
          <w:rFonts w:eastAsia="Calibri"/>
          <w:sz w:val="16"/>
          <w:highlight w:val="cyan"/>
        </w:rPr>
        <w:t xml:space="preserve"> </w:t>
      </w:r>
      <w:r w:rsidRPr="00C025B9">
        <w:rPr>
          <w:rStyle w:val="Emphasis"/>
          <w:highlight w:val="cyan"/>
        </w:rPr>
        <w:t>for the</w:t>
      </w:r>
      <w:r w:rsidRPr="00707166">
        <w:rPr>
          <w:rStyle w:val="Emphasis"/>
        </w:rPr>
        <w:t xml:space="preserve"> </w:t>
      </w:r>
      <w:r w:rsidRPr="00C025B9">
        <w:rPr>
          <w:rStyle w:val="Emphasis"/>
          <w:highlight w:val="cyan"/>
        </w:rPr>
        <w:t>U</w:t>
      </w:r>
      <w:r w:rsidRPr="00707166">
        <w:rPr>
          <w:rStyle w:val="Emphasis"/>
        </w:rPr>
        <w:t xml:space="preserve">nited </w:t>
      </w:r>
      <w:r w:rsidRPr="00C025B9">
        <w:rPr>
          <w:rStyle w:val="Emphasis"/>
          <w:highlight w:val="cyan"/>
        </w:rPr>
        <w:t>S</w:t>
      </w:r>
      <w:r w:rsidRPr="00707166">
        <w:rPr>
          <w:rStyle w:val="Emphasis"/>
        </w:rPr>
        <w:t>tates</w:t>
      </w:r>
      <w:r w:rsidRPr="00AB5A7E">
        <w:rPr>
          <w:rFonts w:eastAsia="Calibri"/>
          <w:sz w:val="16"/>
        </w:rPr>
        <w:t xml:space="preserve"> and has been acknowledged as such in reports by the National Intelligence Council (NIC). A 2012 NIC report stated that, historically, “</w:t>
      </w:r>
      <w:r w:rsidRPr="00A330B3">
        <w:rPr>
          <w:rFonts w:eastAsia="Calibri"/>
          <w:u w:val="single"/>
        </w:rPr>
        <w:t xml:space="preserve">US </w:t>
      </w:r>
      <w:r w:rsidRPr="00C025B9">
        <w:rPr>
          <w:rFonts w:eastAsia="Calibri"/>
          <w:highlight w:val="cyan"/>
          <w:u w:val="single"/>
        </w:rPr>
        <w:t>dominance</w:t>
      </w:r>
      <w:r w:rsidRPr="00A330B3">
        <w:rPr>
          <w:rFonts w:eastAsia="Calibri"/>
          <w:u w:val="single"/>
        </w:rPr>
        <w:t xml:space="preserve"> has been</w:t>
      </w:r>
      <w:r w:rsidRPr="00AB5A7E">
        <w:rPr>
          <w:rFonts w:eastAsia="Calibri"/>
          <w:sz w:val="16"/>
        </w:rPr>
        <w:t xml:space="preserve"> </w:t>
      </w:r>
      <w:r w:rsidRPr="00C025B9">
        <w:rPr>
          <w:rStyle w:val="Emphasis"/>
          <w:highlight w:val="cyan"/>
        </w:rPr>
        <w:t>buttressed</w:t>
      </w:r>
      <w:r w:rsidRPr="00C025B9">
        <w:rPr>
          <w:rFonts w:eastAsia="Calibri"/>
          <w:sz w:val="16"/>
          <w:highlight w:val="cyan"/>
        </w:rPr>
        <w:t xml:space="preserve"> </w:t>
      </w:r>
      <w:r w:rsidRPr="00C025B9">
        <w:rPr>
          <w:rStyle w:val="Emphasis"/>
          <w:highlight w:val="cyan"/>
        </w:rPr>
        <w:t>by the dollar</w:t>
      </w:r>
      <w:r w:rsidRPr="00AB5A7E">
        <w:rPr>
          <w:rFonts w:eastAsia="Calibri"/>
          <w:sz w:val="16"/>
        </w:rPr>
        <w:t xml:space="preserve">’s role as the global reserve currency” (NIC 2012, 105). </w:t>
      </w:r>
      <w:r w:rsidRPr="00C025B9">
        <w:rPr>
          <w:rFonts w:eastAsia="Calibri"/>
          <w:highlight w:val="cyan"/>
          <w:u w:val="single"/>
        </w:rPr>
        <w:t>If</w:t>
      </w:r>
      <w:r w:rsidRPr="00AB5A7E">
        <w:rPr>
          <w:rFonts w:eastAsia="Calibri"/>
          <w:u w:val="single"/>
        </w:rPr>
        <w:t xml:space="preserve"> the dollar was</w:t>
      </w:r>
      <w:r w:rsidRPr="00AB5A7E">
        <w:rPr>
          <w:rFonts w:eastAsia="Calibri"/>
          <w:sz w:val="16"/>
        </w:rPr>
        <w:t xml:space="preserve"> </w:t>
      </w:r>
      <w:r w:rsidRPr="00C025B9">
        <w:rPr>
          <w:rStyle w:val="Emphasis"/>
          <w:highlight w:val="cyan"/>
        </w:rPr>
        <w:t>abandoned</w:t>
      </w:r>
      <w:r w:rsidRPr="00AB5A7E">
        <w:rPr>
          <w:rFonts w:eastAsia="Calibri"/>
          <w:sz w:val="16"/>
        </w:rPr>
        <w:t xml:space="preserve"> as the global reserve currency, </w:t>
      </w:r>
      <w:r w:rsidRPr="00AB5A7E">
        <w:rPr>
          <w:rFonts w:eastAsia="Calibri"/>
          <w:u w:val="single"/>
        </w:rPr>
        <w:t>the NIC has stated that</w:t>
      </w:r>
      <w:r w:rsidRPr="00AB5A7E">
        <w:rPr>
          <w:rFonts w:eastAsia="Calibri"/>
          <w:sz w:val="16"/>
        </w:rPr>
        <w:t xml:space="preserve"> </w:t>
      </w:r>
      <w:r w:rsidRPr="00C025B9">
        <w:rPr>
          <w:rFonts w:eastAsia="Calibri"/>
          <w:highlight w:val="cyan"/>
          <w:u w:val="single"/>
        </w:rPr>
        <w:t>it</w:t>
      </w:r>
      <w:r w:rsidRPr="00AB5A7E">
        <w:rPr>
          <w:rFonts w:eastAsia="Calibri"/>
          <w:sz w:val="16"/>
        </w:rPr>
        <w:t xml:space="preserve"> “</w:t>
      </w:r>
      <w:r w:rsidRPr="00C025B9">
        <w:rPr>
          <w:rFonts w:eastAsia="Calibri"/>
          <w:highlight w:val="cyan"/>
          <w:u w:val="single"/>
        </w:rPr>
        <w:t xml:space="preserve">would </w:t>
      </w:r>
      <w:r w:rsidRPr="00A330B3">
        <w:rPr>
          <w:rFonts w:eastAsia="Calibri"/>
          <w:u w:val="single"/>
        </w:rPr>
        <w:t xml:space="preserve">be </w:t>
      </w:r>
      <w:r w:rsidRPr="00A330B3">
        <w:rPr>
          <w:rFonts w:eastAsia="Calibri"/>
          <w:sz w:val="16"/>
        </w:rPr>
        <w:t xml:space="preserve">one of </w:t>
      </w:r>
      <w:r w:rsidRPr="00A330B3">
        <w:rPr>
          <w:rFonts w:eastAsia="Calibri"/>
          <w:u w:val="single"/>
        </w:rPr>
        <w:t>the</w:t>
      </w:r>
      <w:r w:rsidRPr="00A330B3">
        <w:rPr>
          <w:rFonts w:eastAsia="Calibri"/>
          <w:sz w:val="16"/>
        </w:rPr>
        <w:t xml:space="preserve"> </w:t>
      </w:r>
      <w:r w:rsidRPr="00A330B3">
        <w:rPr>
          <w:rStyle w:val="Emphasis"/>
        </w:rPr>
        <w:t>sharpest indication</w:t>
      </w:r>
      <w:r w:rsidRPr="00A330B3">
        <w:rPr>
          <w:rFonts w:eastAsia="Calibri"/>
          <w:sz w:val="16"/>
        </w:rPr>
        <w:t xml:space="preserve">s </w:t>
      </w:r>
      <w:r w:rsidRPr="00A330B3">
        <w:rPr>
          <w:rFonts w:eastAsia="Calibri"/>
          <w:u w:val="single"/>
        </w:rPr>
        <w:t>of a loss of</w:t>
      </w:r>
      <w:r w:rsidRPr="00A330B3">
        <w:rPr>
          <w:rFonts w:eastAsia="Calibri"/>
          <w:sz w:val="16"/>
        </w:rPr>
        <w:t xml:space="preserve"> </w:t>
      </w:r>
      <w:r w:rsidRPr="00A330B3">
        <w:rPr>
          <w:rStyle w:val="Emphasis"/>
        </w:rPr>
        <w:t>US global economic position</w:t>
      </w:r>
      <w:r w:rsidRPr="00A330B3">
        <w:rPr>
          <w:rFonts w:eastAsia="Calibri"/>
          <w:sz w:val="16"/>
        </w:rPr>
        <w:t xml:space="preserve">, </w:t>
      </w:r>
      <w:r w:rsidRPr="00A330B3">
        <w:rPr>
          <w:rFonts w:eastAsia="Calibri"/>
          <w:u w:val="single"/>
        </w:rPr>
        <w:t>stron</w:t>
      </w:r>
      <w:r w:rsidRPr="00AB5A7E">
        <w:rPr>
          <w:rFonts w:eastAsia="Calibri"/>
          <w:u w:val="single"/>
        </w:rPr>
        <w:t xml:space="preserve">gly </w:t>
      </w:r>
      <w:r w:rsidRPr="00C025B9">
        <w:rPr>
          <w:rFonts w:eastAsia="Calibri"/>
          <w:highlight w:val="cyan"/>
          <w:u w:val="single"/>
        </w:rPr>
        <w:t>underm</w:t>
      </w:r>
      <w:r w:rsidRPr="00A330B3">
        <w:rPr>
          <w:rFonts w:eastAsia="Calibri"/>
          <w:u w:val="single"/>
        </w:rPr>
        <w:t>ining</w:t>
      </w:r>
      <w:r w:rsidRPr="00AB5A7E">
        <w:rPr>
          <w:rFonts w:eastAsia="Calibri"/>
          <w:sz w:val="16"/>
        </w:rPr>
        <w:t xml:space="preserve"> </w:t>
      </w:r>
      <w:r w:rsidRPr="00C025B9">
        <w:rPr>
          <w:rStyle w:val="Emphasis"/>
          <w:highlight w:val="cyan"/>
        </w:rPr>
        <w:t>Washington’s</w:t>
      </w:r>
      <w:r w:rsidRPr="00707166">
        <w:rPr>
          <w:rStyle w:val="Emphasis"/>
        </w:rPr>
        <w:t xml:space="preserve"> </w:t>
      </w:r>
      <w:r w:rsidRPr="00C025B9">
        <w:rPr>
          <w:rStyle w:val="Emphasis"/>
          <w:highlight w:val="cyan"/>
        </w:rPr>
        <w:t>political influence</w:t>
      </w:r>
      <w:r w:rsidRPr="00707166">
        <w:rPr>
          <w:rStyle w:val="Emphasis"/>
        </w:rPr>
        <w:t xml:space="preserve"> too</w:t>
      </w:r>
      <w:r w:rsidRPr="00AB5A7E">
        <w:rPr>
          <w:rFonts w:eastAsia="Calibri"/>
          <w:sz w:val="16"/>
        </w:rPr>
        <w:t xml:space="preserve">” (NIC 2012, xii). The NIC has speculated that the mere downgrading of the US dollar’s reserve status “may force the US to consider more carefully how the conduct of its foreign policy affects the dollar” (NIC 2008, 12). As these reports from the NIC indicate, </w:t>
      </w:r>
      <w:r w:rsidRPr="00AB5A7E">
        <w:rPr>
          <w:rFonts w:eastAsia="Calibri"/>
          <w:u w:val="single"/>
        </w:rPr>
        <w:t xml:space="preserve">the </w:t>
      </w:r>
      <w:r w:rsidRPr="00A330B3">
        <w:rPr>
          <w:rFonts w:eastAsia="Calibri"/>
          <w:u w:val="single"/>
        </w:rPr>
        <w:t xml:space="preserve">retention of </w:t>
      </w:r>
      <w:r w:rsidRPr="00C025B9">
        <w:rPr>
          <w:rFonts w:eastAsia="Calibri"/>
          <w:highlight w:val="cyan"/>
          <w:u w:val="single"/>
        </w:rPr>
        <w:t>the dollar’s</w:t>
      </w:r>
      <w:r w:rsidRPr="00AB5A7E">
        <w:rPr>
          <w:rFonts w:eastAsia="Calibri"/>
          <w:u w:val="single"/>
        </w:rPr>
        <w:t xml:space="preserve"> global reserve </w:t>
      </w:r>
      <w:r w:rsidRPr="00C025B9">
        <w:rPr>
          <w:rFonts w:eastAsia="Calibri"/>
          <w:highlight w:val="cyan"/>
          <w:u w:val="single"/>
        </w:rPr>
        <w:t xml:space="preserve">status is </w:t>
      </w:r>
      <w:r w:rsidRPr="00C025B9">
        <w:rPr>
          <w:rStyle w:val="Emphasis"/>
          <w:highlight w:val="cyan"/>
        </w:rPr>
        <w:t>vital</w:t>
      </w:r>
      <w:r w:rsidRPr="00C025B9">
        <w:rPr>
          <w:rFonts w:eastAsia="Calibri"/>
          <w:sz w:val="16"/>
          <w:highlight w:val="cyan"/>
        </w:rPr>
        <w:t xml:space="preserve"> </w:t>
      </w:r>
      <w:r w:rsidRPr="00C025B9">
        <w:rPr>
          <w:rFonts w:eastAsia="Calibri"/>
          <w:highlight w:val="cyan"/>
          <w:u w:val="single"/>
        </w:rPr>
        <w:t>to</w:t>
      </w:r>
      <w:r w:rsidRPr="00AB5A7E">
        <w:rPr>
          <w:rFonts w:eastAsia="Calibri"/>
          <w:u w:val="single"/>
        </w:rPr>
        <w:t xml:space="preserve"> the future of </w:t>
      </w:r>
      <w:r w:rsidRPr="00C025B9">
        <w:rPr>
          <w:rFonts w:eastAsia="Calibri"/>
          <w:highlight w:val="cyan"/>
          <w:u w:val="single"/>
        </w:rPr>
        <w:t>the</w:t>
      </w:r>
      <w:r w:rsidRPr="00AB5A7E">
        <w:rPr>
          <w:rFonts w:eastAsia="Calibri"/>
          <w:sz w:val="16"/>
        </w:rPr>
        <w:t xml:space="preserve"> </w:t>
      </w:r>
      <w:r w:rsidRPr="00C025B9">
        <w:rPr>
          <w:rStyle w:val="Emphasis"/>
          <w:highlight w:val="cyan"/>
        </w:rPr>
        <w:t>U</w:t>
      </w:r>
      <w:r w:rsidRPr="00707166">
        <w:rPr>
          <w:rStyle w:val="Emphasis"/>
        </w:rPr>
        <w:t xml:space="preserve">nited </w:t>
      </w:r>
      <w:r w:rsidRPr="00C025B9">
        <w:rPr>
          <w:rStyle w:val="Emphasis"/>
          <w:highlight w:val="cyan"/>
        </w:rPr>
        <w:t>S</w:t>
      </w:r>
      <w:r w:rsidRPr="00707166">
        <w:rPr>
          <w:rStyle w:val="Emphasis"/>
        </w:rPr>
        <w:t xml:space="preserve">tates’ </w:t>
      </w:r>
      <w:r w:rsidRPr="00C025B9">
        <w:rPr>
          <w:rStyle w:val="Emphasis"/>
          <w:highlight w:val="cyan"/>
        </w:rPr>
        <w:t>economy</w:t>
      </w:r>
      <w:r w:rsidRPr="00AB5A7E">
        <w:rPr>
          <w:rFonts w:eastAsia="Calibri"/>
          <w:sz w:val="16"/>
        </w:rPr>
        <w:t xml:space="preserve">, </w:t>
      </w:r>
      <w:r w:rsidRPr="00C025B9">
        <w:rPr>
          <w:rStyle w:val="Emphasis"/>
          <w:highlight w:val="cyan"/>
        </w:rPr>
        <w:t>foreign policy</w:t>
      </w:r>
      <w:r w:rsidRPr="00AB5A7E">
        <w:rPr>
          <w:rFonts w:eastAsia="Calibri"/>
          <w:sz w:val="16"/>
        </w:rPr>
        <w:t xml:space="preserve"> </w:t>
      </w:r>
      <w:r w:rsidRPr="00C025B9">
        <w:rPr>
          <w:rFonts w:eastAsia="Calibri"/>
          <w:highlight w:val="cyan"/>
          <w:u w:val="single"/>
        </w:rPr>
        <w:t>and</w:t>
      </w:r>
      <w:r w:rsidRPr="00AB5A7E">
        <w:rPr>
          <w:rFonts w:eastAsia="Calibri"/>
          <w:u w:val="single"/>
        </w:rPr>
        <w:t xml:space="preserve"> its</w:t>
      </w:r>
      <w:r w:rsidRPr="00AB5A7E">
        <w:rPr>
          <w:rFonts w:eastAsia="Calibri"/>
          <w:sz w:val="16"/>
        </w:rPr>
        <w:t xml:space="preserve"> </w:t>
      </w:r>
      <w:r w:rsidRPr="00C025B9">
        <w:rPr>
          <w:rStyle w:val="Emphasis"/>
          <w:highlight w:val="cyan"/>
        </w:rPr>
        <w:t xml:space="preserve">hegemonic power </w:t>
      </w:r>
      <w:r w:rsidRPr="00A330B3">
        <w:rPr>
          <w:rStyle w:val="Emphasis"/>
        </w:rPr>
        <w:t>globally</w:t>
      </w:r>
      <w:r w:rsidRPr="00AB5A7E">
        <w:rPr>
          <w:rFonts w:eastAsia="Calibri"/>
          <w:sz w:val="16"/>
        </w:rPr>
        <w:t>.</w:t>
      </w:r>
    </w:p>
    <w:p w14:paraId="48A514CC" w14:textId="77777777" w:rsidR="005838FA" w:rsidRPr="00707166" w:rsidRDefault="005838FA" w:rsidP="005838FA">
      <w:pPr>
        <w:rPr>
          <w:lang w:val="es-ES"/>
        </w:rPr>
      </w:pPr>
    </w:p>
    <w:p w14:paraId="001BA397" w14:textId="77777777" w:rsidR="005838FA" w:rsidRDefault="005838FA" w:rsidP="005838FA">
      <w:pPr>
        <w:pStyle w:val="Heading3"/>
      </w:pPr>
      <w:r>
        <w:t>Article I CP---1NC</w:t>
      </w:r>
    </w:p>
    <w:p w14:paraId="3F5F844A" w14:textId="77777777" w:rsidR="005838FA" w:rsidRPr="008F5B51" w:rsidRDefault="005838FA" w:rsidP="005838FA">
      <w:pPr>
        <w:pStyle w:val="Heading4"/>
      </w:pPr>
      <w:r w:rsidRPr="008F5B51">
        <w:rPr>
          <w:u w:val="single"/>
        </w:rPr>
        <w:t>Article I CP</w:t>
      </w:r>
      <w:r>
        <w:t xml:space="preserve">. </w:t>
      </w:r>
    </w:p>
    <w:p w14:paraId="4E62D9B5" w14:textId="77777777" w:rsidR="005838FA" w:rsidRDefault="005838FA" w:rsidP="005838FA">
      <w:pPr>
        <w:pStyle w:val="Heading4"/>
        <w:rPr>
          <w:szCs w:val="24"/>
        </w:rPr>
      </w:pPr>
      <w:r w:rsidRPr="004C6762">
        <w:rPr>
          <w:szCs w:val="24"/>
        </w:rPr>
        <w:t>The United States Congress should, under its constitutionally delegated Article I powers, establish a specialized legislative tribunal</w:t>
      </w:r>
      <w:r>
        <w:rPr>
          <w:szCs w:val="24"/>
        </w:rPr>
        <w:t xml:space="preserve"> based on merit, mirroring bankruptcy courts, with the obligation to oversee </w:t>
      </w:r>
      <w:r w:rsidRPr="004C6762">
        <w:rPr>
          <w:szCs w:val="24"/>
        </w:rPr>
        <w:t xml:space="preserve">decisions related to </w:t>
      </w:r>
      <w:r>
        <w:rPr>
          <w:szCs w:val="24"/>
        </w:rPr>
        <w:t xml:space="preserve">collective bargaining, clarifying that the Article I court has sole authority related to collective bargaining precedent. </w:t>
      </w:r>
    </w:p>
    <w:p w14:paraId="4146E047" w14:textId="77777777" w:rsidR="005838FA" w:rsidRPr="00324881" w:rsidRDefault="005838FA" w:rsidP="005838FA">
      <w:pPr>
        <w:pStyle w:val="Heading4"/>
      </w:pPr>
      <w:r>
        <w:t xml:space="preserve">The United States federal government should consent to and adhere to the decisions of said specialized legislative tribunal. </w:t>
      </w:r>
    </w:p>
    <w:p w14:paraId="5716D05E" w14:textId="77777777" w:rsidR="005838FA" w:rsidRDefault="005838FA" w:rsidP="005838FA">
      <w:pPr>
        <w:pStyle w:val="Heading4"/>
      </w:pPr>
      <w:r>
        <w:t xml:space="preserve">The tribunal should </w:t>
      </w:r>
      <w:r w:rsidRPr="00594BF1">
        <w:t>substantially strengthen collective bargaining</w:t>
      </w:r>
      <w:r>
        <w:t xml:space="preserve"> protections</w:t>
      </w:r>
      <w:r w:rsidRPr="00594BF1">
        <w:t xml:space="preserve"> for </w:t>
      </w:r>
      <w:r>
        <w:t xml:space="preserve">active </w:t>
      </w:r>
      <w:r w:rsidRPr="00594BF1">
        <w:t>compensated data workers in the United States. </w:t>
      </w:r>
    </w:p>
    <w:p w14:paraId="2144986B" w14:textId="77777777" w:rsidR="005838FA" w:rsidRDefault="005838FA" w:rsidP="005838FA">
      <w:pPr>
        <w:pStyle w:val="Heading4"/>
        <w:rPr>
          <w:b w:val="0"/>
          <w:bCs/>
        </w:rPr>
      </w:pPr>
      <w:r>
        <w:t xml:space="preserve">It competes. </w:t>
      </w:r>
      <w:r w:rsidRPr="00B77A1B">
        <w:rPr>
          <w:b w:val="0"/>
          <w:bCs/>
        </w:rPr>
        <w:t xml:space="preserve">The plan </w:t>
      </w:r>
      <w:r w:rsidRPr="00B77A1B">
        <w:rPr>
          <w:b w:val="0"/>
          <w:bCs/>
          <w:u w:val="single"/>
        </w:rPr>
        <w:t>legally requires</w:t>
      </w:r>
      <w:r w:rsidRPr="00B77A1B">
        <w:rPr>
          <w:b w:val="0"/>
          <w:bCs/>
        </w:rPr>
        <w:t xml:space="preserve"> standing in </w:t>
      </w:r>
      <w:r w:rsidRPr="00B77A1B">
        <w:rPr>
          <w:b w:val="0"/>
          <w:bCs/>
          <w:u w:val="single"/>
        </w:rPr>
        <w:t>Article III courts</w:t>
      </w:r>
      <w:r w:rsidRPr="00B77A1B">
        <w:rPr>
          <w:b w:val="0"/>
          <w:bCs/>
        </w:rPr>
        <w:t>.</w:t>
      </w:r>
    </w:p>
    <w:p w14:paraId="5F97F46C" w14:textId="77777777" w:rsidR="005838FA" w:rsidRPr="00E9092B" w:rsidRDefault="005838FA" w:rsidP="005838FA">
      <w:r w:rsidRPr="00E9092B">
        <w:rPr>
          <w:rStyle w:val="Style13ptBold"/>
        </w:rPr>
        <w:t>Voight 19</w:t>
      </w:r>
      <w:r w:rsidRPr="00E9092B">
        <w:t xml:space="preserve">, </w:t>
      </w:r>
      <w:r>
        <w:t>J</w:t>
      </w:r>
      <w:r w:rsidRPr="00E9092B">
        <w:t>D</w:t>
      </w:r>
      <w:r>
        <w:t xml:space="preserve"> </w:t>
      </w:r>
      <w:r w:rsidRPr="00E9092B">
        <w:t>Candidate 2019, Mitchell Hamline School of Law</w:t>
      </w:r>
      <w:r>
        <w:t>.</w:t>
      </w:r>
      <w:r w:rsidRPr="00E9092B">
        <w:t xml:space="preserve"> (Morgan, </w:t>
      </w:r>
      <w:r w:rsidRPr="007C10ED">
        <w:t>“The Standing Dead: An Analysis of Nonhuman Personhood in U.S. Jurisprudence,” Mitchell Hamline Law Review, 46.1)</w:t>
      </w:r>
    </w:p>
    <w:p w14:paraId="6388ABDF" w14:textId="77777777" w:rsidR="005838FA" w:rsidRPr="00324881" w:rsidRDefault="005838FA" w:rsidP="005838FA">
      <w:pPr>
        <w:rPr>
          <w:sz w:val="16"/>
        </w:rPr>
      </w:pPr>
      <w:r w:rsidRPr="00C025B9">
        <w:rPr>
          <w:rStyle w:val="StyleUnderline"/>
          <w:highlight w:val="cyan"/>
        </w:rPr>
        <w:t xml:space="preserve">Fundamental to </w:t>
      </w:r>
      <w:r w:rsidRPr="00C025B9">
        <w:rPr>
          <w:rStyle w:val="Emphasis"/>
          <w:highlight w:val="cyan"/>
        </w:rPr>
        <w:t>all</w:t>
      </w:r>
      <w:r w:rsidRPr="00324881">
        <w:rPr>
          <w:sz w:val="16"/>
        </w:rPr>
        <w:t xml:space="preserve"> other </w:t>
      </w:r>
      <w:r w:rsidRPr="00324881">
        <w:rPr>
          <w:rStyle w:val="StyleUnderline"/>
        </w:rPr>
        <w:t xml:space="preserve">legal </w:t>
      </w:r>
      <w:r w:rsidRPr="00C025B9">
        <w:rPr>
          <w:rStyle w:val="StyleUnderline"/>
          <w:highlight w:val="cyan"/>
        </w:rPr>
        <w:t>rights is</w:t>
      </w:r>
      <w:r w:rsidRPr="00324881">
        <w:rPr>
          <w:rStyle w:val="StyleUnderline"/>
        </w:rPr>
        <w:t xml:space="preserve"> the legal right of </w:t>
      </w:r>
      <w:r w:rsidRPr="00C025B9">
        <w:rPr>
          <w:rStyle w:val="Emphasis"/>
          <w:highlight w:val="cyan"/>
        </w:rPr>
        <w:t>standing</w:t>
      </w:r>
      <w:r w:rsidRPr="00324881">
        <w:rPr>
          <w:sz w:val="16"/>
        </w:rPr>
        <w:t xml:space="preserve">. A threshold issue requisite to all legal cases, the term “standing” refers to “[a] party’s right to make a legal claim or seek judicial enforcement of a duty or right.”18 Because </w:t>
      </w:r>
      <w:r w:rsidRPr="00324881">
        <w:rPr>
          <w:rStyle w:val="StyleUnderline"/>
        </w:rPr>
        <w:t xml:space="preserve">standing is </w:t>
      </w:r>
      <w:r w:rsidRPr="00C025B9">
        <w:rPr>
          <w:rStyle w:val="StyleUnderline"/>
          <w:highlight w:val="cyan"/>
        </w:rPr>
        <w:t xml:space="preserve">a </w:t>
      </w:r>
      <w:r w:rsidRPr="00C025B9">
        <w:rPr>
          <w:rStyle w:val="Emphasis"/>
          <w:highlight w:val="cyan"/>
        </w:rPr>
        <w:t>legal prerequisite</w:t>
      </w:r>
      <w:r w:rsidRPr="00C025B9">
        <w:rPr>
          <w:rStyle w:val="StyleUnderline"/>
          <w:highlight w:val="cyan"/>
        </w:rPr>
        <w:t xml:space="preserve"> to any</w:t>
      </w:r>
      <w:r w:rsidRPr="00324881">
        <w:rPr>
          <w:rStyle w:val="StyleUnderline"/>
        </w:rPr>
        <w:t xml:space="preserve"> legal </w:t>
      </w:r>
      <w:r w:rsidRPr="00C025B9">
        <w:rPr>
          <w:rStyle w:val="StyleUnderline"/>
          <w:highlight w:val="cyan"/>
        </w:rPr>
        <w:t>action</w:t>
      </w:r>
      <w:r w:rsidRPr="00324881">
        <w:rPr>
          <w:sz w:val="16"/>
        </w:rPr>
        <w:t xml:space="preserve">, standing determines whether an entity will have the opportunity to seek legal recourse </w:t>
      </w:r>
      <w:r w:rsidRPr="00C025B9">
        <w:rPr>
          <w:rStyle w:val="StyleUnderline"/>
          <w:highlight w:val="cyan"/>
        </w:rPr>
        <w:t xml:space="preserve">for </w:t>
      </w:r>
      <w:r w:rsidRPr="00C025B9">
        <w:rPr>
          <w:rStyle w:val="Emphasis"/>
          <w:highlight w:val="cyan"/>
        </w:rPr>
        <w:t>rights violations</w:t>
      </w:r>
      <w:r w:rsidRPr="00324881">
        <w:rPr>
          <w:sz w:val="16"/>
        </w:rPr>
        <w:t xml:space="preserve"> in the first place. 19 </w:t>
      </w:r>
      <w:r w:rsidRPr="00324881">
        <w:rPr>
          <w:rStyle w:val="StyleUnderline"/>
        </w:rPr>
        <w:t xml:space="preserve">The basis for </w:t>
      </w:r>
      <w:r w:rsidRPr="00C025B9">
        <w:rPr>
          <w:rStyle w:val="StyleUnderline"/>
          <w:highlight w:val="cyan"/>
        </w:rPr>
        <w:t>this threshold</w:t>
      </w:r>
      <w:r w:rsidRPr="00324881">
        <w:rPr>
          <w:rStyle w:val="StyleUnderline"/>
        </w:rPr>
        <w:t xml:space="preserve"> right </w:t>
      </w:r>
      <w:r w:rsidRPr="00C025B9">
        <w:rPr>
          <w:rStyle w:val="Emphasis"/>
          <w:highlight w:val="cyan"/>
        </w:rPr>
        <w:t>derives from</w:t>
      </w:r>
      <w:r w:rsidRPr="00324881">
        <w:rPr>
          <w:rStyle w:val="StyleUnderline"/>
        </w:rPr>
        <w:t xml:space="preserve"> the “case or controversy” clause in </w:t>
      </w:r>
      <w:r w:rsidRPr="00C025B9">
        <w:rPr>
          <w:rStyle w:val="Emphasis"/>
          <w:highlight w:val="cyan"/>
        </w:rPr>
        <w:t>Article III</w:t>
      </w:r>
      <w:r w:rsidRPr="00324881">
        <w:rPr>
          <w:sz w:val="16"/>
        </w:rPr>
        <w:t xml:space="preserve"> of the U.S. Constitution.20 In the interest of maintaining a separation of powers among governmental branches and system of intergovernmental checks and balances, the Court has determined that it must self-moderate the span of cases it can hear.21 Additionally, because judicial decisions are typically long-held through the doctrine of stare decisis, 22 courts have an interest in ensuring that cases are brought by the parties with the greatest stake in the outcome of the case, and therefore that fervent argument ensues. 23 </w:t>
      </w:r>
    </w:p>
    <w:p w14:paraId="0D3685A6" w14:textId="77777777" w:rsidR="005838FA" w:rsidRDefault="005838FA" w:rsidP="005838FA">
      <w:pPr>
        <w:pStyle w:val="Heading4"/>
      </w:pPr>
      <w:r>
        <w:t xml:space="preserve">And solves </w:t>
      </w:r>
      <w:r w:rsidRPr="00B77A1B">
        <w:rPr>
          <w:u w:val="single"/>
        </w:rPr>
        <w:t>best</w:t>
      </w:r>
      <w:r>
        <w:t xml:space="preserve"> via </w:t>
      </w:r>
      <w:r w:rsidRPr="00B77A1B">
        <w:rPr>
          <w:u w:val="single"/>
        </w:rPr>
        <w:t>specialized</w:t>
      </w:r>
      <w:r>
        <w:t xml:space="preserve">, </w:t>
      </w:r>
      <w:r w:rsidRPr="00B77A1B">
        <w:rPr>
          <w:u w:val="single"/>
        </w:rPr>
        <w:t>non-political</w:t>
      </w:r>
      <w:r>
        <w:t xml:space="preserve"> decisions.  </w:t>
      </w:r>
    </w:p>
    <w:p w14:paraId="7FB1D98A" w14:textId="77777777" w:rsidR="005838FA" w:rsidRPr="00E51C56" w:rsidRDefault="005838FA" w:rsidP="005838FA">
      <w:r w:rsidRPr="00E51C56">
        <w:rPr>
          <w:rStyle w:val="Style13ptBold"/>
        </w:rPr>
        <w:t>Goodall 25</w:t>
      </w:r>
      <w:r>
        <w:t>, JD, Indiana University, BA, Philosophy, Butler University (Farrah. "Labor Courts: Past the Polarization of the National Labor Relations Board and towards Stable Labor Law in the United States." Ind. Int'l &amp; Compar. L. Rev. 35 (2025): 449. Accessed: 9/10/25)—</w:t>
      </w:r>
      <w:proofErr w:type="spellStart"/>
      <w:r>
        <w:t>js</w:t>
      </w:r>
      <w:proofErr w:type="spellEnd"/>
    </w:p>
    <w:p w14:paraId="64F371BA" w14:textId="77777777" w:rsidR="005838FA" w:rsidRPr="005A5F22" w:rsidRDefault="005838FA" w:rsidP="005838FA">
      <w:pPr>
        <w:rPr>
          <w:sz w:val="16"/>
        </w:rPr>
      </w:pPr>
      <w:r w:rsidRPr="005A5F22">
        <w:rPr>
          <w:sz w:val="16"/>
        </w:rPr>
        <w:t xml:space="preserve">The </w:t>
      </w:r>
      <w:r w:rsidRPr="001E7DB2">
        <w:rPr>
          <w:rStyle w:val="StyleUnderline"/>
        </w:rPr>
        <w:t>model of</w:t>
      </w:r>
      <w:r w:rsidRPr="002D1D58">
        <w:rPr>
          <w:rStyle w:val="StyleUnderline"/>
        </w:rPr>
        <w:t xml:space="preserve"> the federal </w:t>
      </w:r>
      <w:r w:rsidRPr="00C025B9">
        <w:rPr>
          <w:rStyle w:val="StyleUnderline"/>
          <w:highlight w:val="cyan"/>
        </w:rPr>
        <w:t>bankruptcy courts</w:t>
      </w:r>
      <w:r w:rsidRPr="002D1D58">
        <w:rPr>
          <w:rStyle w:val="StyleUnderline"/>
        </w:rPr>
        <w:t xml:space="preserve"> would be </w:t>
      </w:r>
      <w:r w:rsidRPr="00C025B9">
        <w:rPr>
          <w:rStyle w:val="StyleUnderline"/>
          <w:highlight w:val="cyan"/>
        </w:rPr>
        <w:t>a good model for</w:t>
      </w:r>
      <w:r w:rsidRPr="002D1D58">
        <w:rPr>
          <w:rStyle w:val="StyleUnderline"/>
        </w:rPr>
        <w:t xml:space="preserve"> establishing </w:t>
      </w:r>
      <w:r w:rsidRPr="00C025B9">
        <w:rPr>
          <w:rStyle w:val="StyleUnderline"/>
          <w:highlight w:val="cyan"/>
        </w:rPr>
        <w:t xml:space="preserve">labor </w:t>
      </w:r>
      <w:r w:rsidRPr="005E3C06">
        <w:rPr>
          <w:rStyle w:val="StyleUnderline"/>
        </w:rPr>
        <w:t>courts</w:t>
      </w:r>
      <w:r w:rsidRPr="002D1D58">
        <w:rPr>
          <w:rStyle w:val="StyleUnderline"/>
        </w:rPr>
        <w:t xml:space="preserve"> in the U.S. for several reasons</w:t>
      </w:r>
      <w:r w:rsidRPr="005A5F22">
        <w:rPr>
          <w:sz w:val="16"/>
        </w:rPr>
        <w:t>.</w:t>
      </w:r>
    </w:p>
    <w:p w14:paraId="6A5ECA4E" w14:textId="77777777" w:rsidR="005838FA" w:rsidRPr="005A5F22" w:rsidRDefault="005838FA" w:rsidP="005838FA">
      <w:pPr>
        <w:rPr>
          <w:sz w:val="16"/>
        </w:rPr>
      </w:pPr>
      <w:r w:rsidRPr="005A5F22">
        <w:rPr>
          <w:sz w:val="16"/>
        </w:rPr>
        <w:t xml:space="preserve">First, the </w:t>
      </w:r>
      <w:r w:rsidRPr="002D1D58">
        <w:rPr>
          <w:rStyle w:val="StyleUnderline"/>
        </w:rPr>
        <w:t xml:space="preserve">merit-based approach to judicial appointments, demonstrated in the bankruptcy courts, would </w:t>
      </w:r>
      <w:r w:rsidRPr="00C025B9">
        <w:rPr>
          <w:rStyle w:val="Emphasis"/>
          <w:highlight w:val="cyan"/>
        </w:rPr>
        <w:t>solve</w:t>
      </w:r>
      <w:r w:rsidRPr="002D1D58">
        <w:rPr>
          <w:rStyle w:val="StyleUnderline"/>
        </w:rPr>
        <w:t xml:space="preserve"> the </w:t>
      </w:r>
      <w:r w:rsidRPr="00C025B9">
        <w:rPr>
          <w:rStyle w:val="Emphasis"/>
          <w:highlight w:val="cyan"/>
        </w:rPr>
        <w:t>polarization</w:t>
      </w:r>
      <w:r w:rsidRPr="002D1D58">
        <w:rPr>
          <w:rStyle w:val="Emphasis"/>
        </w:rPr>
        <w:t xml:space="preserve"> issues</w:t>
      </w:r>
      <w:r w:rsidRPr="002D1D58">
        <w:rPr>
          <w:rStyle w:val="StyleUnderline"/>
        </w:rPr>
        <w:t xml:space="preserve"> illustrated by the NLRB</w:t>
      </w:r>
      <w:r w:rsidRPr="005A5F22">
        <w:rPr>
          <w:sz w:val="16"/>
        </w:rPr>
        <w:t xml:space="preserve">. The </w:t>
      </w:r>
      <w:r w:rsidRPr="002D1D58">
        <w:rPr>
          <w:rStyle w:val="StyleUnderline"/>
        </w:rPr>
        <w:t xml:space="preserve">establishment of labor courts would </w:t>
      </w:r>
      <w:r w:rsidRPr="00C025B9">
        <w:rPr>
          <w:rStyle w:val="Emphasis"/>
          <w:highlight w:val="cyan"/>
        </w:rPr>
        <w:t>eliminate</w:t>
      </w:r>
      <w:r w:rsidRPr="002D1D58">
        <w:rPr>
          <w:rStyle w:val="StyleUnderline"/>
        </w:rPr>
        <w:t xml:space="preserve"> the </w:t>
      </w:r>
      <w:r w:rsidRPr="00C025B9">
        <w:rPr>
          <w:rStyle w:val="StyleUnderline"/>
          <w:highlight w:val="cyan"/>
        </w:rPr>
        <w:t xml:space="preserve">need for </w:t>
      </w:r>
      <w:r w:rsidRPr="00C025B9">
        <w:rPr>
          <w:rStyle w:val="Emphasis"/>
          <w:highlight w:val="cyan"/>
        </w:rPr>
        <w:t>the NLRB</w:t>
      </w:r>
      <w:r w:rsidRPr="002D1D58">
        <w:rPr>
          <w:rStyle w:val="StyleUnderline"/>
        </w:rPr>
        <w:t xml:space="preserve"> </w:t>
      </w:r>
      <w:r w:rsidRPr="005E3C06">
        <w:rPr>
          <w:rStyle w:val="StyleUnderline"/>
        </w:rPr>
        <w:t>because</w:t>
      </w:r>
      <w:r w:rsidRPr="002D1D58">
        <w:rPr>
          <w:rStyle w:val="StyleUnderline"/>
        </w:rPr>
        <w:t xml:space="preserve"> </w:t>
      </w:r>
      <w:r w:rsidRPr="002D1D58">
        <w:rPr>
          <w:rStyle w:val="Emphasis"/>
        </w:rPr>
        <w:t xml:space="preserve">all </w:t>
      </w:r>
      <w:r w:rsidRPr="005E3C06">
        <w:rPr>
          <w:rStyle w:val="Emphasis"/>
        </w:rPr>
        <w:t>disputes</w:t>
      </w:r>
      <w:r w:rsidRPr="002D1D58">
        <w:rPr>
          <w:rStyle w:val="StyleUnderline"/>
        </w:rPr>
        <w:t xml:space="preserve"> falling under the Board's jurisdiction could be </w:t>
      </w:r>
      <w:r w:rsidRPr="005E3C06">
        <w:rPr>
          <w:rStyle w:val="Emphasis"/>
        </w:rPr>
        <w:t>given to</w:t>
      </w:r>
      <w:r w:rsidRPr="002D1D58">
        <w:rPr>
          <w:rStyle w:val="Emphasis"/>
        </w:rPr>
        <w:t xml:space="preserve"> the </w:t>
      </w:r>
      <w:r w:rsidRPr="005E3C06">
        <w:rPr>
          <w:rStyle w:val="Emphasis"/>
        </w:rPr>
        <w:t>labor courts</w:t>
      </w:r>
      <w:r w:rsidRPr="005A5F22">
        <w:rPr>
          <w:sz w:val="16"/>
        </w:rPr>
        <w:t xml:space="preserve">. Much like Sweden's Labor Court and the merit panel for U.S. Bankruptcy Courts, </w:t>
      </w:r>
      <w:r w:rsidRPr="002D1D58">
        <w:rPr>
          <w:rStyle w:val="StyleUnderline"/>
        </w:rPr>
        <w:t xml:space="preserve">labor courts within the U.S. could </w:t>
      </w:r>
      <w:r w:rsidRPr="001E7DB2">
        <w:rPr>
          <w:rStyle w:val="StyleUnderline"/>
        </w:rPr>
        <w:t>create</w:t>
      </w:r>
      <w:r w:rsidRPr="002D1D58">
        <w:rPr>
          <w:rStyle w:val="StyleUnderline"/>
        </w:rPr>
        <w:t xml:space="preserve"> a </w:t>
      </w:r>
      <w:r w:rsidRPr="00C025B9">
        <w:rPr>
          <w:rStyle w:val="StyleUnderline"/>
          <w:highlight w:val="cyan"/>
        </w:rPr>
        <w:t>panel made</w:t>
      </w:r>
      <w:r w:rsidRPr="002D1D58">
        <w:rPr>
          <w:rStyle w:val="StyleUnderline"/>
        </w:rPr>
        <w:t xml:space="preserve"> up </w:t>
      </w:r>
      <w:r w:rsidRPr="00C025B9">
        <w:rPr>
          <w:rStyle w:val="StyleUnderline"/>
          <w:highlight w:val="cyan"/>
        </w:rPr>
        <w:t>of attorneys and judges with experience</w:t>
      </w:r>
      <w:r w:rsidRPr="002D1D58">
        <w:rPr>
          <w:rStyle w:val="StyleUnderline"/>
        </w:rPr>
        <w:t xml:space="preserve"> in labor and employment law to select and vet applicants. Then, the top candidates could, ultimately, be chosen by the circuit judges in each jurisdiction. Similarly, each candidate could be required to detail their competency in labor law, notable cases, bar activities, and community service</w:t>
      </w:r>
      <w:r w:rsidRPr="005A5F22">
        <w:rPr>
          <w:sz w:val="16"/>
        </w:rPr>
        <w:t xml:space="preserve">. Instead of relying on presidential appointments and political allegiance, the </w:t>
      </w:r>
      <w:r w:rsidRPr="001E7DB2">
        <w:rPr>
          <w:rStyle w:val="StyleUnderline"/>
        </w:rPr>
        <w:t>judiciary</w:t>
      </w:r>
      <w:r w:rsidRPr="002D1D58">
        <w:rPr>
          <w:rStyle w:val="StyleUnderline"/>
        </w:rPr>
        <w:t xml:space="preserve"> of the labor courts would be </w:t>
      </w:r>
      <w:r w:rsidRPr="00C025B9">
        <w:rPr>
          <w:rStyle w:val="StyleUnderline"/>
          <w:highlight w:val="cyan"/>
        </w:rPr>
        <w:t>appointed based on</w:t>
      </w:r>
      <w:r w:rsidRPr="002D1D58">
        <w:rPr>
          <w:rStyle w:val="StyleUnderline"/>
        </w:rPr>
        <w:t xml:space="preserve"> their </w:t>
      </w:r>
      <w:r w:rsidRPr="00C025B9">
        <w:rPr>
          <w:rStyle w:val="StyleUnderline"/>
          <w:highlight w:val="cyan"/>
        </w:rPr>
        <w:t>merit</w:t>
      </w:r>
      <w:r w:rsidRPr="002D1D58">
        <w:rPr>
          <w:rStyle w:val="StyleUnderline"/>
        </w:rPr>
        <w:t xml:space="preserve"> and politics would be largely removed from labor law decisions.</w:t>
      </w:r>
    </w:p>
    <w:p w14:paraId="5183F517" w14:textId="77777777" w:rsidR="005838FA" w:rsidRPr="005A5F22" w:rsidRDefault="005838FA" w:rsidP="005838FA">
      <w:pPr>
        <w:rPr>
          <w:sz w:val="16"/>
        </w:rPr>
      </w:pPr>
      <w:r w:rsidRPr="008F5B51">
        <w:rPr>
          <w:sz w:val="16"/>
        </w:rPr>
        <w:t xml:space="preserve">Secondly, </w:t>
      </w:r>
      <w:r w:rsidRPr="008F5B51">
        <w:rPr>
          <w:rStyle w:val="Emphasis"/>
        </w:rPr>
        <w:t>jurisdictional issues</w:t>
      </w:r>
      <w:r w:rsidRPr="008F5B51">
        <w:rPr>
          <w:rStyle w:val="StyleUnderline"/>
        </w:rPr>
        <w:t xml:space="preserve"> between the FLSA and the NLRB could be resolved by creating a </w:t>
      </w:r>
      <w:r w:rsidRPr="008F5B51">
        <w:rPr>
          <w:rStyle w:val="Emphasis"/>
        </w:rPr>
        <w:t>labor code</w:t>
      </w:r>
      <w:r w:rsidRPr="008F5B51">
        <w:rPr>
          <w:rStyle w:val="StyleUnderline"/>
        </w:rPr>
        <w:t xml:space="preserve"> codified in the U.S. Code</w:t>
      </w:r>
      <w:r w:rsidRPr="008F5B51">
        <w:rPr>
          <w:sz w:val="16"/>
        </w:rPr>
        <w:t xml:space="preserve">. Like Sweden's Labor Court, </w:t>
      </w:r>
      <w:r w:rsidRPr="008F5B51">
        <w:rPr>
          <w:rStyle w:val="StyleUnderline"/>
        </w:rPr>
        <w:t>labor courts in the U.S. could have a broader jurisdiction than the NLRB does today. Some relief could be provided to other federal courts by making the jurisdiction of labor courts include "all things labor" including wages, leave, and termination</w:t>
      </w:r>
      <w:r w:rsidRPr="005A5F22">
        <w:rPr>
          <w:sz w:val="16"/>
        </w:rPr>
        <w:t xml:space="preserve">. Ultimately, </w:t>
      </w:r>
      <w:r w:rsidRPr="00C025B9">
        <w:rPr>
          <w:rStyle w:val="Emphasis"/>
          <w:highlight w:val="cyan"/>
        </w:rPr>
        <w:t>jurisdiction</w:t>
      </w:r>
      <w:r w:rsidRPr="001E7DB2">
        <w:rPr>
          <w:rStyle w:val="StyleUnderline"/>
        </w:rPr>
        <w:t xml:space="preserve">, </w:t>
      </w:r>
      <w:r w:rsidRPr="00C025B9">
        <w:rPr>
          <w:rStyle w:val="StyleUnderline"/>
          <w:highlight w:val="cyan"/>
        </w:rPr>
        <w:t>currently</w:t>
      </w:r>
      <w:r w:rsidRPr="001E7DB2">
        <w:rPr>
          <w:rStyle w:val="StyleUnderline"/>
        </w:rPr>
        <w:t xml:space="preserve">, </w:t>
      </w:r>
      <w:r w:rsidRPr="00C025B9">
        <w:rPr>
          <w:rStyle w:val="Emphasis"/>
          <w:highlight w:val="cyan"/>
        </w:rPr>
        <w:t>divided</w:t>
      </w:r>
      <w:r w:rsidRPr="001E7DB2">
        <w:rPr>
          <w:rStyle w:val="StyleUnderline"/>
        </w:rPr>
        <w:t xml:space="preserve"> </w:t>
      </w:r>
      <w:r w:rsidRPr="00C025B9">
        <w:rPr>
          <w:rStyle w:val="StyleUnderline"/>
          <w:highlight w:val="cyan"/>
        </w:rPr>
        <w:t>between</w:t>
      </w:r>
      <w:r w:rsidRPr="001E7DB2">
        <w:rPr>
          <w:rStyle w:val="StyleUnderline"/>
        </w:rPr>
        <w:t xml:space="preserve"> </w:t>
      </w:r>
      <w:r w:rsidRPr="001E7DB2">
        <w:rPr>
          <w:rStyle w:val="Emphasis"/>
        </w:rPr>
        <w:t xml:space="preserve">federal </w:t>
      </w:r>
      <w:r w:rsidRPr="00C025B9">
        <w:rPr>
          <w:rStyle w:val="Emphasis"/>
          <w:highlight w:val="cyan"/>
        </w:rPr>
        <w:t>courts</w:t>
      </w:r>
      <w:r w:rsidRPr="00C025B9">
        <w:rPr>
          <w:rStyle w:val="StyleUnderline"/>
          <w:highlight w:val="cyan"/>
        </w:rPr>
        <w:t xml:space="preserve"> and the </w:t>
      </w:r>
      <w:r w:rsidRPr="00C025B9">
        <w:rPr>
          <w:rStyle w:val="Emphasis"/>
          <w:highlight w:val="cyan"/>
        </w:rPr>
        <w:t>NRLB</w:t>
      </w:r>
      <w:r w:rsidRPr="00C025B9">
        <w:rPr>
          <w:rStyle w:val="StyleUnderline"/>
          <w:highlight w:val="cyan"/>
        </w:rPr>
        <w:t xml:space="preserve"> would fall </w:t>
      </w:r>
      <w:r w:rsidRPr="00C025B9">
        <w:rPr>
          <w:rStyle w:val="Emphasis"/>
          <w:highlight w:val="cyan"/>
        </w:rPr>
        <w:t>under</w:t>
      </w:r>
      <w:r w:rsidRPr="002D1D58">
        <w:rPr>
          <w:rStyle w:val="StyleUnderline"/>
        </w:rPr>
        <w:t xml:space="preserve"> the jurisdiction of the U.S. </w:t>
      </w:r>
      <w:r w:rsidRPr="00C025B9">
        <w:rPr>
          <w:rStyle w:val="Emphasis"/>
          <w:highlight w:val="cyan"/>
        </w:rPr>
        <w:t>labor courts</w:t>
      </w:r>
      <w:r w:rsidRPr="002D1D58">
        <w:rPr>
          <w:rStyle w:val="StyleUnderline"/>
        </w:rPr>
        <w:t xml:space="preserve"> to create </w:t>
      </w:r>
      <w:r w:rsidRPr="002D1D58">
        <w:rPr>
          <w:rStyle w:val="Emphasis"/>
        </w:rPr>
        <w:t>one forum</w:t>
      </w:r>
      <w:r w:rsidRPr="002D1D58">
        <w:rPr>
          <w:rStyle w:val="StyleUnderline"/>
        </w:rPr>
        <w:t xml:space="preserve"> for resolution</w:t>
      </w:r>
      <w:r w:rsidRPr="005A5F22">
        <w:rPr>
          <w:sz w:val="16"/>
        </w:rPr>
        <w:t xml:space="preserve">. Additionally, </w:t>
      </w:r>
      <w:r w:rsidRPr="002D1D58">
        <w:rPr>
          <w:rStyle w:val="StyleUnderline"/>
        </w:rPr>
        <w:t xml:space="preserve">the creation of separate labor courts would </w:t>
      </w:r>
      <w:r w:rsidRPr="00C025B9">
        <w:rPr>
          <w:rStyle w:val="StyleUnderline"/>
          <w:highlight w:val="cyan"/>
        </w:rPr>
        <w:t>allow</w:t>
      </w:r>
      <w:r w:rsidRPr="002D1D58">
        <w:rPr>
          <w:rStyle w:val="StyleUnderline"/>
        </w:rPr>
        <w:t xml:space="preserve"> for the option that </w:t>
      </w:r>
      <w:r w:rsidRPr="005A5F22">
        <w:rPr>
          <w:rStyle w:val="Emphasis"/>
        </w:rPr>
        <w:t>individuals</w:t>
      </w:r>
      <w:r w:rsidRPr="002D1D58">
        <w:rPr>
          <w:rStyle w:val="StyleUnderline"/>
        </w:rPr>
        <w:t xml:space="preserve"> could </w:t>
      </w:r>
      <w:r w:rsidRPr="005A5F22">
        <w:rPr>
          <w:rStyle w:val="Emphasis"/>
        </w:rPr>
        <w:t>pursue</w:t>
      </w:r>
      <w:r w:rsidRPr="002D1D58">
        <w:rPr>
          <w:rStyle w:val="StyleUnderline"/>
        </w:rPr>
        <w:t xml:space="preserve"> their </w:t>
      </w:r>
      <w:r w:rsidRPr="005A5F22">
        <w:rPr>
          <w:rStyle w:val="StyleUnderline"/>
        </w:rPr>
        <w:t xml:space="preserve">own </w:t>
      </w:r>
      <w:r w:rsidRPr="00C025B9">
        <w:rPr>
          <w:rStyle w:val="StyleUnderline"/>
          <w:highlight w:val="cyan"/>
        </w:rPr>
        <w:t xml:space="preserve">cases </w:t>
      </w:r>
      <w:r w:rsidRPr="00C025B9">
        <w:rPr>
          <w:rStyle w:val="Emphasis"/>
          <w:highlight w:val="cyan"/>
        </w:rPr>
        <w:t>regardless of</w:t>
      </w:r>
      <w:r w:rsidRPr="002D1D58">
        <w:rPr>
          <w:rStyle w:val="Emphasis"/>
        </w:rPr>
        <w:t xml:space="preserve"> their </w:t>
      </w:r>
      <w:r w:rsidRPr="005A5F22">
        <w:rPr>
          <w:rStyle w:val="Emphasis"/>
        </w:rPr>
        <w:t>union's</w:t>
      </w:r>
      <w:r w:rsidRPr="005A5F22">
        <w:rPr>
          <w:rStyle w:val="StyleUnderline"/>
        </w:rPr>
        <w:t xml:space="preserve"> </w:t>
      </w:r>
      <w:r w:rsidRPr="00C025B9">
        <w:rPr>
          <w:rStyle w:val="StyleUnderline"/>
          <w:highlight w:val="cyan"/>
        </w:rPr>
        <w:t>willingness</w:t>
      </w:r>
      <w:r w:rsidRPr="002D1D58">
        <w:rPr>
          <w:rStyle w:val="StyleUnderline"/>
        </w:rPr>
        <w:t xml:space="preserve"> to take the case.</w:t>
      </w:r>
      <w:r w:rsidRPr="005A5F22">
        <w:rPr>
          <w:sz w:val="16"/>
        </w:rPr>
        <w:t xml:space="preserve"> </w:t>
      </w:r>
      <w:proofErr w:type="gramStart"/>
      <w:r w:rsidRPr="002D1D58">
        <w:rPr>
          <w:rStyle w:val="StyleUnderline"/>
        </w:rPr>
        <w:t>As long as</w:t>
      </w:r>
      <w:proofErr w:type="gramEnd"/>
      <w:r w:rsidRPr="002D1D58">
        <w:rPr>
          <w:rStyle w:val="StyleUnderline"/>
        </w:rPr>
        <w:t xml:space="preserve"> an individual can find recourse under the labor code, they would be </w:t>
      </w:r>
      <w:r w:rsidRPr="002D1D58">
        <w:rPr>
          <w:rStyle w:val="Emphasis"/>
        </w:rPr>
        <w:t>entitled</w:t>
      </w:r>
      <w:r w:rsidRPr="002D1D58">
        <w:rPr>
          <w:rStyle w:val="StyleUnderline"/>
        </w:rPr>
        <w:t xml:space="preserve"> to </w:t>
      </w:r>
      <w:r w:rsidRPr="002D1D58">
        <w:rPr>
          <w:rStyle w:val="Emphasis"/>
        </w:rPr>
        <w:t>bring their case</w:t>
      </w:r>
      <w:r w:rsidRPr="002D1D58">
        <w:rPr>
          <w:rStyle w:val="StyleUnderline"/>
        </w:rPr>
        <w:t xml:space="preserve"> before the labor courts</w:t>
      </w:r>
      <w:r w:rsidRPr="005A5F22">
        <w:rPr>
          <w:sz w:val="16"/>
        </w:rPr>
        <w:t xml:space="preserve">. Furthermore, like bankruptcy courts, </w:t>
      </w:r>
      <w:r w:rsidRPr="002D1D58">
        <w:rPr>
          <w:rStyle w:val="StyleUnderline"/>
        </w:rPr>
        <w:t>limitations could be placed on appeals by strict standing requirements and shorter time limits to prevent endless appeals and recognize the legitimacy of the labor court decisions</w:t>
      </w:r>
      <w:r w:rsidRPr="005A5F22">
        <w:rPr>
          <w:sz w:val="16"/>
        </w:rPr>
        <w:t>.</w:t>
      </w:r>
    </w:p>
    <w:p w14:paraId="4E5E5CA1" w14:textId="77777777" w:rsidR="005838FA" w:rsidRPr="008F5B51" w:rsidRDefault="005838FA" w:rsidP="005838FA">
      <w:pPr>
        <w:rPr>
          <w:sz w:val="16"/>
        </w:rPr>
      </w:pPr>
      <w:r w:rsidRPr="008F5B51">
        <w:rPr>
          <w:sz w:val="16"/>
        </w:rPr>
        <w:t xml:space="preserve">Third, </w:t>
      </w:r>
      <w:r w:rsidRPr="008F5B51">
        <w:rPr>
          <w:rStyle w:val="Emphasis"/>
        </w:rPr>
        <w:t>labor courts</w:t>
      </w:r>
      <w:r w:rsidRPr="008F5B51">
        <w:rPr>
          <w:sz w:val="16"/>
        </w:rPr>
        <w:t xml:space="preserve"> would </w:t>
      </w:r>
      <w:r w:rsidRPr="00C025B9">
        <w:rPr>
          <w:rStyle w:val="Emphasis"/>
          <w:highlight w:val="cyan"/>
        </w:rPr>
        <w:t>provide</w:t>
      </w:r>
      <w:r w:rsidRPr="008F5B51">
        <w:rPr>
          <w:sz w:val="16"/>
        </w:rPr>
        <w:t xml:space="preserve"> the </w:t>
      </w:r>
      <w:r w:rsidRPr="00C025B9">
        <w:rPr>
          <w:rStyle w:val="Emphasis"/>
          <w:highlight w:val="cyan"/>
        </w:rPr>
        <w:t>stability</w:t>
      </w:r>
      <w:r w:rsidRPr="008F5B51">
        <w:rPr>
          <w:sz w:val="16"/>
        </w:rPr>
        <w:t xml:space="preserve"> that the labor law landscape has been lacking. </w:t>
      </w:r>
      <w:r w:rsidRPr="00C025B9">
        <w:rPr>
          <w:rStyle w:val="StyleUnderline"/>
          <w:highlight w:val="cyan"/>
        </w:rPr>
        <w:t>Employers and employees</w:t>
      </w:r>
      <w:r w:rsidRPr="008F5B51">
        <w:rPr>
          <w:rStyle w:val="StyleUnderline"/>
        </w:rPr>
        <w:t xml:space="preserve"> alike would </w:t>
      </w:r>
      <w:r w:rsidRPr="00C025B9">
        <w:rPr>
          <w:rStyle w:val="Emphasis"/>
          <w:highlight w:val="cyan"/>
        </w:rPr>
        <w:t>know what to expect</w:t>
      </w:r>
      <w:r w:rsidRPr="008F5B51">
        <w:rPr>
          <w:rStyle w:val="StyleUnderline"/>
        </w:rPr>
        <w:t xml:space="preserve"> from </w:t>
      </w:r>
      <w:r w:rsidRPr="008F5B51">
        <w:rPr>
          <w:rStyle w:val="Emphasis"/>
        </w:rPr>
        <w:t>labor court decisions</w:t>
      </w:r>
      <w:r w:rsidRPr="008F5B51">
        <w:rPr>
          <w:rStyle w:val="StyleUnderline"/>
        </w:rPr>
        <w:t xml:space="preserve"> based on the </w:t>
      </w:r>
      <w:r w:rsidRPr="008F5B51">
        <w:rPr>
          <w:rStyle w:val="Emphasis"/>
        </w:rPr>
        <w:t>labor code</w:t>
      </w:r>
      <w:r w:rsidRPr="008F5B51">
        <w:rPr>
          <w:sz w:val="16"/>
        </w:rPr>
        <w:t xml:space="preserve">. </w:t>
      </w:r>
      <w:r w:rsidRPr="00C025B9">
        <w:rPr>
          <w:rStyle w:val="StyleUnderline"/>
          <w:highlight w:val="cyan"/>
        </w:rPr>
        <w:t>Litigation would be</w:t>
      </w:r>
      <w:r w:rsidRPr="008F5B51">
        <w:rPr>
          <w:rStyle w:val="StyleUnderline"/>
        </w:rPr>
        <w:t xml:space="preserve"> </w:t>
      </w:r>
      <w:r w:rsidRPr="008F5B51">
        <w:rPr>
          <w:rStyle w:val="Emphasis"/>
        </w:rPr>
        <w:t>more</w:t>
      </w:r>
      <w:r w:rsidRPr="008F5B51">
        <w:rPr>
          <w:rStyle w:val="StyleUnderline"/>
        </w:rPr>
        <w:t xml:space="preserve"> </w:t>
      </w:r>
      <w:r w:rsidRPr="00C025B9">
        <w:rPr>
          <w:rStyle w:val="StyleUnderline"/>
          <w:highlight w:val="cyan"/>
        </w:rPr>
        <w:t xml:space="preserve">effective and </w:t>
      </w:r>
      <w:r w:rsidRPr="00C025B9">
        <w:rPr>
          <w:rStyle w:val="Emphasis"/>
          <w:highlight w:val="cyan"/>
        </w:rPr>
        <w:t>predictable</w:t>
      </w:r>
      <w:r w:rsidRPr="008F5B51">
        <w:rPr>
          <w:sz w:val="16"/>
        </w:rPr>
        <w:t>. There would likely not be the drastic shift that the Board experiences at the end of each term because labor courts would not be pursuing a political agenda by choosing which cases to hear like the GC of the NLRB. Rather, if recourse was provided under the labor code, labor courts would hear the case. Ultimately, labor law would not be guided by politics so the pendulum would not be swinging widely back and forth.</w:t>
      </w:r>
    </w:p>
    <w:p w14:paraId="15146E33" w14:textId="77777777" w:rsidR="005838FA" w:rsidRDefault="005838FA" w:rsidP="005838FA">
      <w:pPr>
        <w:pStyle w:val="Heading4"/>
      </w:pPr>
      <w:r>
        <w:t xml:space="preserve">Specialization </w:t>
      </w:r>
      <w:r w:rsidRPr="00A54D5F">
        <w:rPr>
          <w:u w:val="single"/>
        </w:rPr>
        <w:t>solves</w:t>
      </w:r>
      <w:r>
        <w:t xml:space="preserve"> court </w:t>
      </w:r>
      <w:proofErr w:type="gramStart"/>
      <w:r>
        <w:t>clog</w:t>
      </w:r>
      <w:proofErr w:type="gramEnd"/>
      <w:r>
        <w:t xml:space="preserve"> by shifting adjudication to a </w:t>
      </w:r>
      <w:r w:rsidRPr="00A54D5F">
        <w:rPr>
          <w:u w:val="single"/>
        </w:rPr>
        <w:t>specialized tribunal</w:t>
      </w:r>
      <w:r>
        <w:t xml:space="preserve">. The plan and perm </w:t>
      </w:r>
      <w:r w:rsidRPr="00A54D5F">
        <w:rPr>
          <w:u w:val="single"/>
        </w:rPr>
        <w:t>increase clog</w:t>
      </w:r>
      <w:r>
        <w:t xml:space="preserve"> in generalist courts. </w:t>
      </w:r>
    </w:p>
    <w:p w14:paraId="4BD4489C" w14:textId="77777777" w:rsidR="005838FA" w:rsidRPr="00A54D5F" w:rsidRDefault="005838FA" w:rsidP="005838FA">
      <w:r w:rsidRPr="00A54D5F">
        <w:t xml:space="preserve">Wasserman </w:t>
      </w:r>
      <w:r>
        <w:t>&amp;</w:t>
      </w:r>
      <w:r w:rsidRPr="00A54D5F">
        <w:t xml:space="preserve"> </w:t>
      </w:r>
      <w:r w:rsidRPr="00A54D5F">
        <w:rPr>
          <w:rStyle w:val="Style13ptBold"/>
        </w:rPr>
        <w:t>Slack 21</w:t>
      </w:r>
      <w:r w:rsidRPr="00A54D5F">
        <w:t xml:space="preserve">, </w:t>
      </w:r>
      <w:r>
        <w:t>*</w:t>
      </w:r>
      <w:r w:rsidRPr="00A54D5F">
        <w:t>Professor</w:t>
      </w:r>
      <w:r>
        <w:t xml:space="preserve"> of Law, The University of Texas School of Law, **J.D., The University of Texas School of Law, 2019; M.S. in Computer Science, Georgia Institute of Technology, 2019 (*Melissa and **Jonathan, 2021, “CAN THERE BE TOO MUCH SPECIALIZATION? SPECIALIZATION IN SPECIALIZED </w:t>
      </w:r>
      <w:r w:rsidRPr="00A54D5F">
        <w:t>COURTS,” Northwestern Law Review)</w:t>
      </w:r>
    </w:p>
    <w:p w14:paraId="29F25759" w14:textId="77777777" w:rsidR="005838FA" w:rsidRPr="00AB1590" w:rsidRDefault="005838FA" w:rsidP="005838FA">
      <w:pPr>
        <w:rPr>
          <w:sz w:val="16"/>
        </w:rPr>
      </w:pPr>
      <w:r w:rsidRPr="00C025B9">
        <w:rPr>
          <w:rStyle w:val="StyleUnderline"/>
          <w:highlight w:val="cyan"/>
        </w:rPr>
        <w:t>Specialization can</w:t>
      </w:r>
      <w:r w:rsidRPr="00A54D5F">
        <w:rPr>
          <w:sz w:val="16"/>
        </w:rPr>
        <w:t xml:space="preserve"> also </w:t>
      </w:r>
      <w:r w:rsidRPr="00C025B9">
        <w:rPr>
          <w:rStyle w:val="Emphasis"/>
          <w:highlight w:val="cyan"/>
        </w:rPr>
        <w:t>promote</w:t>
      </w:r>
      <w:r w:rsidRPr="003E1660">
        <w:rPr>
          <w:rStyle w:val="StyleUnderline"/>
        </w:rPr>
        <w:t xml:space="preserve"> institutional </w:t>
      </w:r>
      <w:r w:rsidRPr="00C025B9">
        <w:rPr>
          <w:rStyle w:val="StyleUnderline"/>
          <w:highlight w:val="cyan"/>
        </w:rPr>
        <w:t>efficiency</w:t>
      </w:r>
      <w:r w:rsidRPr="00A54D5F">
        <w:rPr>
          <w:sz w:val="16"/>
        </w:rPr>
        <w:t xml:space="preserve">. 46 Scholars argue that </w:t>
      </w:r>
      <w:r w:rsidRPr="00C025B9">
        <w:rPr>
          <w:rStyle w:val="StyleUnderline"/>
          <w:highlight w:val="cyan"/>
        </w:rPr>
        <w:t>the</w:t>
      </w:r>
      <w:r w:rsidRPr="003E1660">
        <w:rPr>
          <w:rStyle w:val="StyleUnderline"/>
        </w:rPr>
        <w:t xml:space="preserve"> federal </w:t>
      </w:r>
      <w:r w:rsidRPr="00C025B9">
        <w:rPr>
          <w:rStyle w:val="StyleUnderline"/>
          <w:highlight w:val="cyan"/>
        </w:rPr>
        <w:t>judiciary</w:t>
      </w:r>
      <w:r w:rsidRPr="00A54D5F">
        <w:rPr>
          <w:sz w:val="16"/>
        </w:rPr>
        <w:t xml:space="preserve">, as it is currently structured, </w:t>
      </w:r>
      <w:r w:rsidRPr="00C025B9">
        <w:rPr>
          <w:rStyle w:val="Emphasis"/>
          <w:highlight w:val="cyan"/>
        </w:rPr>
        <w:t>cannot support</w:t>
      </w:r>
      <w:r w:rsidRPr="00A54D5F">
        <w:rPr>
          <w:rStyle w:val="StyleUnderline"/>
        </w:rPr>
        <w:t xml:space="preserve"> the </w:t>
      </w:r>
      <w:r w:rsidRPr="00C025B9">
        <w:rPr>
          <w:rStyle w:val="Emphasis"/>
          <w:highlight w:val="cyan"/>
        </w:rPr>
        <w:t>growing</w:t>
      </w:r>
      <w:r w:rsidRPr="00A54D5F">
        <w:rPr>
          <w:rStyle w:val="Emphasis"/>
        </w:rPr>
        <w:t xml:space="preserve"> volume</w:t>
      </w:r>
      <w:r w:rsidRPr="00A54D5F">
        <w:rPr>
          <w:sz w:val="16"/>
        </w:rPr>
        <w:t xml:space="preserve"> of </w:t>
      </w:r>
      <w:r w:rsidRPr="00C025B9">
        <w:rPr>
          <w:rStyle w:val="Emphasis"/>
          <w:highlight w:val="cyan"/>
        </w:rPr>
        <w:t>litigation</w:t>
      </w:r>
      <w:r w:rsidRPr="00A54D5F">
        <w:rPr>
          <w:sz w:val="16"/>
        </w:rPr>
        <w:t xml:space="preserve">. 47 </w:t>
      </w:r>
      <w:r w:rsidRPr="00A54D5F">
        <w:rPr>
          <w:rStyle w:val="StyleUnderline"/>
        </w:rPr>
        <w:t xml:space="preserve">Judicial </w:t>
      </w:r>
      <w:proofErr w:type="gramStart"/>
      <w:r w:rsidRPr="00C025B9">
        <w:rPr>
          <w:rStyle w:val="StyleUnderline"/>
          <w:highlight w:val="cyan"/>
        </w:rPr>
        <w:t>specialization</w:t>
      </w:r>
      <w:proofErr w:type="gramEnd"/>
      <w:r w:rsidRPr="00C025B9">
        <w:rPr>
          <w:rStyle w:val="StyleUnderline"/>
          <w:highlight w:val="cyan"/>
        </w:rPr>
        <w:t xml:space="preserve"> could</w:t>
      </w:r>
      <w:r w:rsidRPr="00A54D5F">
        <w:rPr>
          <w:rStyle w:val="StyleUnderline"/>
        </w:rPr>
        <w:t xml:space="preserve"> </w:t>
      </w:r>
      <w:r w:rsidRPr="00A54D5F">
        <w:rPr>
          <w:rStyle w:val="Emphasis"/>
        </w:rPr>
        <w:t xml:space="preserve">help </w:t>
      </w:r>
      <w:r w:rsidRPr="00C025B9">
        <w:rPr>
          <w:rStyle w:val="Emphasis"/>
          <w:highlight w:val="cyan"/>
        </w:rPr>
        <w:t>alleviate</w:t>
      </w:r>
      <w:r w:rsidRPr="00A54D5F">
        <w:rPr>
          <w:rStyle w:val="StyleUnderline"/>
        </w:rPr>
        <w:t xml:space="preserve"> the burgeoning </w:t>
      </w:r>
      <w:r w:rsidRPr="00C025B9">
        <w:rPr>
          <w:rStyle w:val="Emphasis"/>
          <w:highlight w:val="cyan"/>
        </w:rPr>
        <w:t>caseloads</w:t>
      </w:r>
      <w:r w:rsidRPr="00A54D5F">
        <w:rPr>
          <w:sz w:val="16"/>
        </w:rPr>
        <w:t xml:space="preserve"> facing courts of general jurisdiction. </w:t>
      </w:r>
      <w:r w:rsidRPr="00C025B9">
        <w:rPr>
          <w:rStyle w:val="StyleUnderline"/>
          <w:highlight w:val="cyan"/>
        </w:rPr>
        <w:t>Judges</w:t>
      </w:r>
      <w:r w:rsidRPr="00A54D5F">
        <w:rPr>
          <w:rStyle w:val="StyleUnderline"/>
        </w:rPr>
        <w:t xml:space="preserve"> who sit </w:t>
      </w:r>
      <w:r w:rsidRPr="00C025B9">
        <w:rPr>
          <w:rStyle w:val="StyleUnderline"/>
          <w:highlight w:val="cyan"/>
        </w:rPr>
        <w:t xml:space="preserve">on courts with </w:t>
      </w:r>
      <w:r w:rsidRPr="00C025B9">
        <w:rPr>
          <w:rStyle w:val="Emphasis"/>
          <w:highlight w:val="cyan"/>
        </w:rPr>
        <w:t>narrow subject matters</w:t>
      </w:r>
      <w:r w:rsidRPr="00A54D5F">
        <w:rPr>
          <w:rStyle w:val="StyleUnderline"/>
        </w:rPr>
        <w:t xml:space="preserve"> will </w:t>
      </w:r>
      <w:r w:rsidRPr="00C025B9">
        <w:rPr>
          <w:rStyle w:val="StyleUnderline"/>
          <w:highlight w:val="cyan"/>
        </w:rPr>
        <w:t xml:space="preserve">gain </w:t>
      </w:r>
      <w:r w:rsidRPr="00C025B9">
        <w:rPr>
          <w:rStyle w:val="Emphasis"/>
          <w:highlight w:val="cyan"/>
        </w:rPr>
        <w:t>expertise</w:t>
      </w:r>
      <w:r w:rsidRPr="00A54D5F">
        <w:rPr>
          <w:rStyle w:val="StyleUnderline"/>
        </w:rPr>
        <w:t xml:space="preserve"> in </w:t>
      </w:r>
      <w:r w:rsidRPr="00C025B9">
        <w:rPr>
          <w:rStyle w:val="StyleUnderline"/>
          <w:highlight w:val="cyan"/>
        </w:rPr>
        <w:t>that</w:t>
      </w:r>
      <w:r w:rsidRPr="00A54D5F">
        <w:rPr>
          <w:rStyle w:val="StyleUnderline"/>
        </w:rPr>
        <w:t xml:space="preserve"> field. This</w:t>
      </w:r>
      <w:r w:rsidRPr="00A54D5F">
        <w:rPr>
          <w:sz w:val="16"/>
        </w:rPr>
        <w:t xml:space="preserve"> expertise, in theory, </w:t>
      </w:r>
      <w:r w:rsidRPr="00A54D5F">
        <w:rPr>
          <w:rStyle w:val="StyleUnderline"/>
        </w:rPr>
        <w:t xml:space="preserve">should </w:t>
      </w:r>
      <w:r w:rsidRPr="00C025B9">
        <w:rPr>
          <w:rStyle w:val="StyleUnderline"/>
          <w:highlight w:val="cyan"/>
        </w:rPr>
        <w:t>enable judges to adjudicate</w:t>
      </w:r>
      <w:r w:rsidRPr="00A54D5F">
        <w:rPr>
          <w:rStyle w:val="StyleUnderline"/>
        </w:rPr>
        <w:t xml:space="preserve"> cases </w:t>
      </w:r>
      <w:r w:rsidRPr="00C025B9">
        <w:rPr>
          <w:rStyle w:val="Emphasis"/>
          <w:highlight w:val="cyan"/>
        </w:rPr>
        <w:t>faster</w:t>
      </w:r>
      <w:r w:rsidRPr="00A54D5F">
        <w:rPr>
          <w:sz w:val="16"/>
        </w:rPr>
        <w:t>.48</w:t>
      </w:r>
    </w:p>
    <w:p w14:paraId="510DC088" w14:textId="77777777" w:rsidR="005838FA" w:rsidRPr="009460A1" w:rsidRDefault="005838FA" w:rsidP="005838FA">
      <w:pPr>
        <w:pStyle w:val="Heading4"/>
      </w:pPr>
      <w:r w:rsidRPr="009460A1">
        <w:t xml:space="preserve">Union power </w:t>
      </w:r>
      <w:r w:rsidRPr="009460A1">
        <w:rPr>
          <w:u w:val="single"/>
        </w:rPr>
        <w:t>requires</w:t>
      </w:r>
      <w:r w:rsidRPr="009460A1">
        <w:t xml:space="preserve"> litigation---otherwise, </w:t>
      </w:r>
      <w:r w:rsidRPr="009460A1">
        <w:rPr>
          <w:u w:val="single"/>
        </w:rPr>
        <w:t>presumption</w:t>
      </w:r>
      <w:r w:rsidRPr="009460A1">
        <w:t xml:space="preserve">. </w:t>
      </w:r>
    </w:p>
    <w:p w14:paraId="179FFB06" w14:textId="77777777" w:rsidR="005838FA" w:rsidRPr="009460A1" w:rsidRDefault="005838FA" w:rsidP="005838FA">
      <w:r w:rsidRPr="009460A1">
        <w:rPr>
          <w:rStyle w:val="Style13ptBold"/>
        </w:rPr>
        <w:t>Estlund 6</w:t>
      </w:r>
      <w:r w:rsidRPr="009460A1">
        <w:t xml:space="preserve">, J.D., Yale Law School, B.A., Government, Lawrence University. (Cynthia L. Estlund, December 2006, “The Death of Labor Law?” Annual Review of Law &amp; Social Science, Vol. 2, </w:t>
      </w:r>
      <w:hyperlink r:id="rId5" w:history="1">
        <w:r w:rsidRPr="009460A1">
          <w:rPr>
            <w:rStyle w:val="Hyperlink"/>
          </w:rPr>
          <w:t>https://papers.ssrn.com/sol3/papers.cfm?abstract_id=911292</w:t>
        </w:r>
      </w:hyperlink>
      <w:r w:rsidRPr="009460A1">
        <w:t>, Ulven)</w:t>
      </w:r>
    </w:p>
    <w:p w14:paraId="6F6DD1F2" w14:textId="77777777" w:rsidR="005838FA" w:rsidRDefault="005838FA" w:rsidP="005838FA">
      <w:pPr>
        <w:rPr>
          <w:sz w:val="16"/>
        </w:rPr>
      </w:pPr>
      <w:r w:rsidRPr="009460A1">
        <w:rPr>
          <w:sz w:val="16"/>
        </w:rPr>
        <w:t xml:space="preserve">This portrait of </w:t>
      </w:r>
      <w:r w:rsidRPr="00C025B9">
        <w:rPr>
          <w:rStyle w:val="StyleUnderline"/>
          <w:highlight w:val="cyan"/>
        </w:rPr>
        <w:t>a</w:t>
      </w:r>
      <w:r w:rsidRPr="009460A1">
        <w:rPr>
          <w:sz w:val="16"/>
        </w:rPr>
        <w:t xml:space="preserve"> possible </w:t>
      </w:r>
      <w:r w:rsidRPr="00C025B9">
        <w:rPr>
          <w:rStyle w:val="Emphasis"/>
          <w:highlight w:val="cyan"/>
        </w:rPr>
        <w:t>future</w:t>
      </w:r>
      <w:r w:rsidRPr="00C025B9">
        <w:rPr>
          <w:rStyle w:val="StyleUnderline"/>
          <w:highlight w:val="cyan"/>
        </w:rPr>
        <w:t xml:space="preserve"> for</w:t>
      </w:r>
      <w:r w:rsidRPr="009460A1">
        <w:rPr>
          <w:rStyle w:val="StyleUnderline"/>
        </w:rPr>
        <w:t xml:space="preserve"> American </w:t>
      </w:r>
      <w:r w:rsidRPr="00C025B9">
        <w:rPr>
          <w:rStyle w:val="Emphasis"/>
          <w:highlight w:val="cyan"/>
        </w:rPr>
        <w:t>labor</w:t>
      </w:r>
      <w:r w:rsidRPr="009460A1">
        <w:rPr>
          <w:rStyle w:val="Emphasis"/>
        </w:rPr>
        <w:t xml:space="preserve"> law</w:t>
      </w:r>
      <w:r w:rsidRPr="009460A1">
        <w:rPr>
          <w:rStyle w:val="StyleUnderline"/>
        </w:rPr>
        <w:t xml:space="preserve"> may seem remote</w:t>
      </w:r>
      <w:r w:rsidRPr="009460A1">
        <w:rPr>
          <w:sz w:val="16"/>
        </w:rPr>
        <w:t xml:space="preserve">. But it seems </w:t>
      </w:r>
      <w:r w:rsidRPr="009460A1">
        <w:rPr>
          <w:rStyle w:val="StyleUnderline"/>
        </w:rPr>
        <w:t>no more remote than the holy grail of labor law reform</w:t>
      </w:r>
      <w:r w:rsidRPr="009460A1">
        <w:rPr>
          <w:sz w:val="16"/>
        </w:rPr>
        <w:t xml:space="preserve">. It </w:t>
      </w:r>
      <w:r w:rsidRPr="00C025B9">
        <w:rPr>
          <w:rStyle w:val="StyleUnderline"/>
          <w:highlight w:val="cyan"/>
        </w:rPr>
        <w:t>has the virtue of</w:t>
      </w:r>
      <w:r w:rsidRPr="00C025B9">
        <w:rPr>
          <w:sz w:val="16"/>
          <w:highlight w:val="cyan"/>
        </w:rPr>
        <w:t xml:space="preserve"> </w:t>
      </w:r>
      <w:r w:rsidRPr="00C025B9">
        <w:rPr>
          <w:rStyle w:val="StyleUnderline"/>
          <w:highlight w:val="cyan"/>
        </w:rPr>
        <w:t>engaging many</w:t>
      </w:r>
      <w:r w:rsidRPr="009460A1">
        <w:rPr>
          <w:rStyle w:val="StyleUnderline"/>
        </w:rPr>
        <w:t xml:space="preserve"> possible </w:t>
      </w:r>
      <w:r w:rsidRPr="00C025B9">
        <w:rPr>
          <w:rStyle w:val="StyleUnderline"/>
          <w:highlight w:val="cyan"/>
        </w:rPr>
        <w:t>actors</w:t>
      </w:r>
      <w:r w:rsidRPr="009460A1">
        <w:rPr>
          <w:sz w:val="16"/>
        </w:rPr>
        <w:t>—corporations with varying interests, unions and other worker advocacy groups, consumers, private monitoring organizations—</w:t>
      </w:r>
      <w:r w:rsidRPr="009460A1">
        <w:rPr>
          <w:rStyle w:val="StyleUnderline"/>
        </w:rPr>
        <w:t xml:space="preserve">and many possible </w:t>
      </w:r>
      <w:r w:rsidRPr="00C025B9">
        <w:rPr>
          <w:rStyle w:val="StyleUnderline"/>
          <w:highlight w:val="cyan"/>
        </w:rPr>
        <w:t>points of leverage</w:t>
      </w:r>
      <w:r w:rsidRPr="009460A1">
        <w:rPr>
          <w:sz w:val="16"/>
        </w:rPr>
        <w:t xml:space="preserve">, </w:t>
      </w:r>
      <w:r w:rsidRPr="00C025B9">
        <w:rPr>
          <w:rStyle w:val="StyleUnderline"/>
          <w:highlight w:val="cyan"/>
        </w:rPr>
        <w:t>legal</w:t>
      </w:r>
      <w:r w:rsidRPr="009460A1">
        <w:rPr>
          <w:sz w:val="16"/>
        </w:rPr>
        <w:t xml:space="preserve"> and nonlegal. </w:t>
      </w:r>
      <w:r w:rsidRPr="009460A1">
        <w:rPr>
          <w:rStyle w:val="StyleUnderline"/>
        </w:rPr>
        <w:t xml:space="preserve">Public </w:t>
      </w:r>
      <w:r w:rsidRPr="00C025B9">
        <w:rPr>
          <w:rStyle w:val="StyleUnderline"/>
          <w:highlight w:val="cyan"/>
        </w:rPr>
        <w:t>norms</w:t>
      </w:r>
      <w:r w:rsidRPr="009460A1">
        <w:rPr>
          <w:rStyle w:val="StyleUnderline"/>
        </w:rPr>
        <w:t xml:space="preserve"> can be </w:t>
      </w:r>
      <w:r w:rsidRPr="00C025B9">
        <w:rPr>
          <w:rStyle w:val="StyleUnderline"/>
          <w:highlight w:val="cyan"/>
        </w:rPr>
        <w:t>located at</w:t>
      </w:r>
      <w:r w:rsidRPr="009460A1">
        <w:rPr>
          <w:sz w:val="16"/>
        </w:rPr>
        <w:t xml:space="preserve"> many </w:t>
      </w:r>
      <w:r w:rsidRPr="009460A1">
        <w:rPr>
          <w:rStyle w:val="StyleUnderline"/>
        </w:rPr>
        <w:t xml:space="preserve">different nodes of the </w:t>
      </w:r>
      <w:proofErr w:type="gramStart"/>
      <w:r w:rsidRPr="009460A1">
        <w:rPr>
          <w:rStyle w:val="StyleUnderline"/>
        </w:rPr>
        <w:t>hodgepodge</w:t>
      </w:r>
      <w:proofErr w:type="gramEnd"/>
      <w:r w:rsidRPr="009460A1">
        <w:rPr>
          <w:rStyle w:val="StyleUnderline"/>
        </w:rPr>
        <w:t xml:space="preserve"> that is </w:t>
      </w:r>
      <w:r w:rsidRPr="00C025B9">
        <w:rPr>
          <w:rStyle w:val="StyleUnderline"/>
          <w:highlight w:val="cyan"/>
        </w:rPr>
        <w:t>employment law</w:t>
      </w:r>
      <w:r w:rsidRPr="00C025B9">
        <w:rPr>
          <w:sz w:val="16"/>
          <w:highlight w:val="cyan"/>
        </w:rPr>
        <w:t xml:space="preserve">, </w:t>
      </w:r>
      <w:r w:rsidRPr="00C025B9">
        <w:rPr>
          <w:rStyle w:val="StyleUnderline"/>
          <w:highlight w:val="cyan"/>
        </w:rPr>
        <w:t>and</w:t>
      </w:r>
      <w:r w:rsidRPr="009460A1">
        <w:rPr>
          <w:rStyle w:val="StyleUnderline"/>
        </w:rPr>
        <w:t xml:space="preserve"> many</w:t>
      </w:r>
      <w:r w:rsidRPr="009460A1">
        <w:rPr>
          <w:sz w:val="16"/>
        </w:rPr>
        <w:t xml:space="preserve"> of those nodes </w:t>
      </w:r>
      <w:r w:rsidRPr="009460A1">
        <w:rPr>
          <w:rStyle w:val="StyleUnderline"/>
        </w:rPr>
        <w:t xml:space="preserve">contain </w:t>
      </w:r>
      <w:r w:rsidRPr="00C025B9">
        <w:rPr>
          <w:rStyle w:val="StyleUnderline"/>
          <w:highlight w:val="cyan"/>
        </w:rPr>
        <w:t>private enforcement</w:t>
      </w:r>
      <w:r w:rsidRPr="009460A1">
        <w:rPr>
          <w:rStyle w:val="StyleUnderline"/>
        </w:rPr>
        <w:t xml:space="preserve"> mechanisms</w:t>
      </w:r>
      <w:r w:rsidRPr="009460A1">
        <w:rPr>
          <w:sz w:val="16"/>
        </w:rPr>
        <w:t xml:space="preserve">. That </w:t>
      </w:r>
      <w:r w:rsidRPr="00C025B9">
        <w:rPr>
          <w:rStyle w:val="StyleUnderline"/>
          <w:highlight w:val="cyan"/>
        </w:rPr>
        <w:t>means</w:t>
      </w:r>
      <w:r w:rsidRPr="009460A1">
        <w:rPr>
          <w:rStyle w:val="StyleUnderline"/>
        </w:rPr>
        <w:t xml:space="preserve"> that</w:t>
      </w:r>
      <w:r w:rsidRPr="009460A1">
        <w:rPr>
          <w:sz w:val="16"/>
        </w:rPr>
        <w:t xml:space="preserve"> </w:t>
      </w:r>
      <w:r w:rsidRPr="00C025B9">
        <w:rPr>
          <w:rStyle w:val="Emphasis"/>
          <w:highlight w:val="cyan"/>
        </w:rPr>
        <w:t>litigation</w:t>
      </w:r>
      <w:r w:rsidRPr="00C025B9">
        <w:rPr>
          <w:sz w:val="16"/>
          <w:highlight w:val="cyan"/>
        </w:rPr>
        <w:t xml:space="preserve"> </w:t>
      </w:r>
      <w:r w:rsidRPr="00C025B9">
        <w:rPr>
          <w:rStyle w:val="StyleUnderline"/>
          <w:highlight w:val="cyan"/>
        </w:rPr>
        <w:t>or the</w:t>
      </w:r>
      <w:r w:rsidRPr="00C025B9">
        <w:rPr>
          <w:sz w:val="16"/>
          <w:highlight w:val="cyan"/>
        </w:rPr>
        <w:t xml:space="preserve"> </w:t>
      </w:r>
      <w:r w:rsidRPr="00C025B9">
        <w:rPr>
          <w:rStyle w:val="Emphasis"/>
          <w:highlight w:val="cyan"/>
        </w:rPr>
        <w:t>threat of</w:t>
      </w:r>
      <w:r w:rsidRPr="009460A1">
        <w:rPr>
          <w:sz w:val="16"/>
        </w:rPr>
        <w:t xml:space="preserve"> </w:t>
      </w:r>
      <w:r w:rsidRPr="009460A1">
        <w:rPr>
          <w:rStyle w:val="StyleUnderline"/>
        </w:rPr>
        <w:t>litigation</w:t>
      </w:r>
      <w:r w:rsidRPr="009460A1">
        <w:rPr>
          <w:sz w:val="16"/>
        </w:rPr>
        <w:t xml:space="preserve"> </w:t>
      </w:r>
      <w:r w:rsidRPr="00C025B9">
        <w:rPr>
          <w:rStyle w:val="StyleUnderline"/>
          <w:highlight w:val="cyan"/>
        </w:rPr>
        <w:t>can be</w:t>
      </w:r>
      <w:r w:rsidRPr="009460A1">
        <w:rPr>
          <w:sz w:val="16"/>
        </w:rPr>
        <w:t xml:space="preserve"> </w:t>
      </w:r>
      <w:r w:rsidRPr="009460A1">
        <w:rPr>
          <w:rStyle w:val="Emphasis"/>
        </w:rPr>
        <w:t xml:space="preserve">among </w:t>
      </w:r>
      <w:r w:rsidRPr="00C025B9">
        <w:rPr>
          <w:rStyle w:val="Emphasis"/>
          <w:highlight w:val="cyan"/>
        </w:rPr>
        <w:t>the inducements</w:t>
      </w:r>
      <w:r w:rsidRPr="00C025B9">
        <w:rPr>
          <w:sz w:val="16"/>
          <w:highlight w:val="cyan"/>
        </w:rPr>
        <w:t xml:space="preserve"> </w:t>
      </w:r>
      <w:r w:rsidRPr="00C025B9">
        <w:rPr>
          <w:rStyle w:val="StyleUnderline"/>
          <w:highlight w:val="cyan"/>
        </w:rPr>
        <w:t>that</w:t>
      </w:r>
      <w:r w:rsidRPr="009460A1">
        <w:rPr>
          <w:rStyle w:val="StyleUnderline"/>
        </w:rPr>
        <w:t xml:space="preserve"> may</w:t>
      </w:r>
      <w:r w:rsidRPr="009460A1">
        <w:rPr>
          <w:sz w:val="16"/>
        </w:rPr>
        <w:t xml:space="preserve"> </w:t>
      </w:r>
      <w:r w:rsidRPr="00C025B9">
        <w:rPr>
          <w:rStyle w:val="Emphasis"/>
          <w:highlight w:val="cyan"/>
        </w:rPr>
        <w:t>bring</w:t>
      </w:r>
      <w:r w:rsidRPr="009460A1">
        <w:rPr>
          <w:sz w:val="16"/>
        </w:rPr>
        <w:t xml:space="preserve"> </w:t>
      </w:r>
      <w:r w:rsidRPr="009460A1">
        <w:rPr>
          <w:rStyle w:val="StyleUnderline"/>
        </w:rPr>
        <w:t>reluctant</w:t>
      </w:r>
      <w:r w:rsidRPr="009460A1">
        <w:rPr>
          <w:sz w:val="16"/>
        </w:rPr>
        <w:t xml:space="preserve"> </w:t>
      </w:r>
      <w:r w:rsidRPr="00C025B9">
        <w:rPr>
          <w:rStyle w:val="Emphasis"/>
          <w:highlight w:val="cyan"/>
        </w:rPr>
        <w:t>firms to</w:t>
      </w:r>
      <w:r w:rsidRPr="009460A1">
        <w:rPr>
          <w:rStyle w:val="Emphasis"/>
        </w:rPr>
        <w:t xml:space="preserve"> the </w:t>
      </w:r>
      <w:r w:rsidRPr="00C025B9">
        <w:rPr>
          <w:rStyle w:val="Emphasis"/>
          <w:highlight w:val="cyan"/>
        </w:rPr>
        <w:t>bargaining</w:t>
      </w:r>
      <w:r w:rsidRPr="009460A1">
        <w:rPr>
          <w:rStyle w:val="Emphasis"/>
        </w:rPr>
        <w:t xml:space="preserve"> table</w:t>
      </w:r>
      <w:r w:rsidRPr="009460A1">
        <w:rPr>
          <w:sz w:val="16"/>
        </w:rPr>
        <w:t xml:space="preserve"> </w:t>
      </w:r>
      <w:r w:rsidRPr="009460A1">
        <w:rPr>
          <w:rStyle w:val="StyleUnderline"/>
        </w:rPr>
        <w:t>to devise effective systems for the monitoring and improvement of working conditions</w:t>
      </w:r>
      <w:r w:rsidRPr="009460A1">
        <w:rPr>
          <w:sz w:val="16"/>
        </w:rPr>
        <w:t xml:space="preserve">. And as worker advocates become increasingly aware that efficacy depends on an integral role for the affected workers themselves, we can begin to see in the code of conduct approach the germs of a novel alternative form of employee representation. Indeed, </w:t>
      </w:r>
      <w:r w:rsidRPr="00C025B9">
        <w:rPr>
          <w:rStyle w:val="Emphasis"/>
          <w:highlight w:val="cyan"/>
        </w:rPr>
        <w:t>unions</w:t>
      </w:r>
      <w:r w:rsidRPr="009460A1">
        <w:rPr>
          <w:sz w:val="16"/>
        </w:rPr>
        <w:t xml:space="preserve"> </w:t>
      </w:r>
      <w:r w:rsidRPr="009460A1">
        <w:rPr>
          <w:rStyle w:val="StyleUnderline"/>
        </w:rPr>
        <w:t>and union-like organizations</w:t>
      </w:r>
      <w:r w:rsidRPr="009460A1">
        <w:rPr>
          <w:sz w:val="16"/>
        </w:rPr>
        <w:t xml:space="preserve"> </w:t>
      </w:r>
      <w:r w:rsidRPr="00C025B9">
        <w:rPr>
          <w:rStyle w:val="Emphasis"/>
          <w:highlight w:val="cyan"/>
        </w:rPr>
        <w:t>play important</w:t>
      </w:r>
      <w:r w:rsidRPr="009460A1">
        <w:rPr>
          <w:sz w:val="16"/>
        </w:rPr>
        <w:t xml:space="preserve"> but nontraditional </w:t>
      </w:r>
      <w:r w:rsidRPr="00C025B9">
        <w:rPr>
          <w:rStyle w:val="Emphasis"/>
          <w:highlight w:val="cyan"/>
        </w:rPr>
        <w:t>roles</w:t>
      </w:r>
      <w:r w:rsidRPr="009460A1">
        <w:rPr>
          <w:sz w:val="16"/>
        </w:rPr>
        <w:t>—</w:t>
      </w:r>
      <w:r w:rsidRPr="00C025B9">
        <w:rPr>
          <w:rStyle w:val="StyleUnderline"/>
          <w:highlight w:val="cyan"/>
        </w:rPr>
        <w:t>as</w:t>
      </w:r>
      <w:r w:rsidRPr="009460A1">
        <w:rPr>
          <w:rStyle w:val="StyleUnderline"/>
        </w:rPr>
        <w:t xml:space="preserve"> political advocates</w:t>
      </w:r>
      <w:r w:rsidRPr="009460A1">
        <w:rPr>
          <w:sz w:val="16"/>
        </w:rPr>
        <w:t xml:space="preserve">, </w:t>
      </w:r>
      <w:r w:rsidRPr="00C025B9">
        <w:rPr>
          <w:rStyle w:val="Emphasis"/>
          <w:highlight w:val="cyan"/>
        </w:rPr>
        <w:t>litigants</w:t>
      </w:r>
      <w:r w:rsidRPr="009460A1">
        <w:rPr>
          <w:sz w:val="16"/>
        </w:rPr>
        <w:t xml:space="preserve">, </w:t>
      </w:r>
      <w:r w:rsidRPr="009460A1">
        <w:rPr>
          <w:rStyle w:val="StyleUnderline"/>
        </w:rPr>
        <w:t>monitors</w:t>
      </w:r>
      <w:r w:rsidRPr="009460A1">
        <w:rPr>
          <w:sz w:val="16"/>
        </w:rPr>
        <w:t xml:space="preserve">, </w:t>
      </w:r>
      <w:r w:rsidRPr="009460A1">
        <w:rPr>
          <w:rStyle w:val="StyleUnderline"/>
        </w:rPr>
        <w:t>and watchdogs</w:t>
      </w:r>
      <w:r w:rsidRPr="009460A1">
        <w:rPr>
          <w:sz w:val="16"/>
        </w:rPr>
        <w:t>—in several of the workplace monitoring regimes that have emerged in the United States thus far (Estlund 2005).</w:t>
      </w:r>
    </w:p>
    <w:p w14:paraId="631C16AA" w14:textId="77777777" w:rsidR="005838FA" w:rsidRDefault="005838FA" w:rsidP="005838FA">
      <w:pPr>
        <w:pStyle w:val="Heading4"/>
        <w:rPr>
          <w:b w:val="0"/>
          <w:bCs/>
        </w:rPr>
      </w:pPr>
      <w:r>
        <w:t xml:space="preserve">That </w:t>
      </w:r>
      <w:r>
        <w:rPr>
          <w:u w:val="single"/>
        </w:rPr>
        <w:t>crushes</w:t>
      </w:r>
      <w:r>
        <w:t xml:space="preserve"> judicial dockets, spurring </w:t>
      </w:r>
      <w:r>
        <w:rPr>
          <w:u w:val="single"/>
        </w:rPr>
        <w:t>draconian docket management</w:t>
      </w:r>
      <w:r>
        <w:t xml:space="preserve"> that </w:t>
      </w:r>
      <w:r>
        <w:rPr>
          <w:u w:val="single"/>
        </w:rPr>
        <w:t>destroys democratic due process</w:t>
      </w:r>
      <w:r>
        <w:t xml:space="preserve">. </w:t>
      </w:r>
    </w:p>
    <w:p w14:paraId="479E6B5F" w14:textId="77777777" w:rsidR="005838FA" w:rsidRPr="008B58ED" w:rsidRDefault="005838FA" w:rsidP="005838FA">
      <w:proofErr w:type="spellStart"/>
      <w:r w:rsidRPr="008B58ED">
        <w:rPr>
          <w:rStyle w:val="Style13ptBold"/>
        </w:rPr>
        <w:t>Menell</w:t>
      </w:r>
      <w:proofErr w:type="spellEnd"/>
      <w:r w:rsidRPr="008B58ED">
        <w:rPr>
          <w:rStyle w:val="Style13ptBold"/>
        </w:rPr>
        <w:t xml:space="preserve"> 19</w:t>
      </w:r>
      <w:r>
        <w:t>, Koret Professor of Law, Director, Berkeley Center for Law &amp; Technology, and Faculty Director, Berkeley Judicial Institute, University of California at Berkeley School of Law. (Peter S., 2019, “Patent Showdown at the N.D. C[</w:t>
      </w:r>
      <w:proofErr w:type="spellStart"/>
      <w:r>
        <w:t>orr</w:t>
      </w:r>
      <w:proofErr w:type="spellEnd"/>
      <w:r>
        <w:t>]al,” Chicago-Kent Journal of Intellectual Property, Vol. 18, Lexis)</w:t>
      </w:r>
    </w:p>
    <w:p w14:paraId="2389FFC5" w14:textId="77777777" w:rsidR="005838FA" w:rsidRPr="00067104" w:rsidRDefault="005838FA" w:rsidP="005838FA">
      <w:pPr>
        <w:rPr>
          <w:sz w:val="16"/>
        </w:rPr>
      </w:pPr>
      <w:r w:rsidRPr="00067104">
        <w:rPr>
          <w:sz w:val="16"/>
        </w:rPr>
        <w:t>III. JUDICIARY OVERLOAD</w:t>
      </w:r>
    </w:p>
    <w:p w14:paraId="0025DD65" w14:textId="77777777" w:rsidR="005838FA" w:rsidRPr="00067104" w:rsidRDefault="005838FA" w:rsidP="005838FA">
      <w:pPr>
        <w:rPr>
          <w:sz w:val="16"/>
        </w:rPr>
      </w:pPr>
      <w:r w:rsidRPr="00067104">
        <w:rPr>
          <w:sz w:val="16"/>
        </w:rPr>
        <w:t xml:space="preserve">Judge Alsup alludes to </w:t>
      </w:r>
      <w:r w:rsidRPr="00C025B9">
        <w:rPr>
          <w:rStyle w:val="Emphasis"/>
          <w:highlight w:val="cyan"/>
        </w:rPr>
        <w:t>acute docket pressure</w:t>
      </w:r>
      <w:r w:rsidRPr="00BC1085">
        <w:rPr>
          <w:sz w:val="16"/>
        </w:rPr>
        <w:t>s</w:t>
      </w:r>
      <w:r w:rsidRPr="00067104">
        <w:rPr>
          <w:sz w:val="16"/>
        </w:rPr>
        <w:t xml:space="preserve"> as one of the </w:t>
      </w:r>
      <w:r w:rsidRPr="00C025B9">
        <w:rPr>
          <w:rStyle w:val="Emphasis"/>
          <w:highlight w:val="cyan"/>
        </w:rPr>
        <w:t>forces</w:t>
      </w:r>
      <w:r w:rsidRPr="00067104">
        <w:rPr>
          <w:sz w:val="16"/>
        </w:rPr>
        <w:t xml:space="preserve"> driving him to implement </w:t>
      </w:r>
      <w:r w:rsidRPr="00C025B9">
        <w:rPr>
          <w:rStyle w:val="StyleUnderline"/>
          <w:highlight w:val="cyan"/>
        </w:rPr>
        <w:t>strict</w:t>
      </w:r>
      <w:r w:rsidRPr="00067104">
        <w:rPr>
          <w:sz w:val="16"/>
        </w:rPr>
        <w:t xml:space="preserve"> patent </w:t>
      </w:r>
      <w:r w:rsidRPr="00C025B9">
        <w:rPr>
          <w:rStyle w:val="Emphasis"/>
          <w:highlight w:val="cyan"/>
        </w:rPr>
        <w:t>case management</w:t>
      </w:r>
      <w:r w:rsidRPr="00067104">
        <w:rPr>
          <w:sz w:val="16"/>
        </w:rPr>
        <w:t xml:space="preserve"> practices:</w:t>
      </w:r>
    </w:p>
    <w:p w14:paraId="47AB2157" w14:textId="77777777" w:rsidR="005838FA" w:rsidRPr="00067104" w:rsidRDefault="005838FA" w:rsidP="005838FA">
      <w:pPr>
        <w:rPr>
          <w:sz w:val="16"/>
        </w:rPr>
      </w:pPr>
      <w:r w:rsidRPr="00067104">
        <w:rPr>
          <w:sz w:val="16"/>
        </w:rPr>
        <w:t xml:space="preserve">[T]here's a guy the government wants to put away for 135 months, and then I </w:t>
      </w:r>
      <w:proofErr w:type="gramStart"/>
      <w:r w:rsidRPr="00067104">
        <w:rPr>
          <w:sz w:val="16"/>
        </w:rPr>
        <w:t>have to</w:t>
      </w:r>
      <w:proofErr w:type="gramEnd"/>
      <w:r w:rsidRPr="00067104">
        <w:rPr>
          <w:sz w:val="16"/>
        </w:rPr>
        <w:t xml:space="preserve"> go to a case where they want me to </w:t>
      </w:r>
      <w:proofErr w:type="gramStart"/>
      <w:r w:rsidRPr="00067104">
        <w:rPr>
          <w:sz w:val="16"/>
        </w:rPr>
        <w:t>construe</w:t>
      </w:r>
      <w:proofErr w:type="gramEnd"/>
      <w:r w:rsidRPr="00067104">
        <w:rPr>
          <w:sz w:val="16"/>
        </w:rPr>
        <w:t xml:space="preserve"> 135 claims. My heart sinks that it would be like that today</w:t>
      </w:r>
      <w:proofErr w:type="gramStart"/>
      <w:r w:rsidRPr="00067104">
        <w:rPr>
          <w:sz w:val="16"/>
        </w:rPr>
        <w:t>. . . .</w:t>
      </w:r>
      <w:proofErr w:type="gramEnd"/>
      <w:r w:rsidRPr="00067104">
        <w:rPr>
          <w:sz w:val="16"/>
        </w:rPr>
        <w:t xml:space="preserve"> 213</w:t>
      </w:r>
    </w:p>
    <w:p w14:paraId="0B2AE28C" w14:textId="77777777" w:rsidR="005838FA" w:rsidRPr="00067104" w:rsidRDefault="005838FA" w:rsidP="005838FA">
      <w:pPr>
        <w:rPr>
          <w:sz w:val="16"/>
        </w:rPr>
      </w:pPr>
      <w:r w:rsidRPr="00067104">
        <w:rPr>
          <w:sz w:val="16"/>
        </w:rPr>
        <w:t xml:space="preserve">The lawyers </w:t>
      </w:r>
      <w:proofErr w:type="gramStart"/>
      <w:r w:rsidRPr="00067104">
        <w:rPr>
          <w:sz w:val="16"/>
        </w:rPr>
        <w:t>were presenting</w:t>
      </w:r>
      <w:proofErr w:type="gramEnd"/>
      <w:r w:rsidRPr="00067104">
        <w:rPr>
          <w:sz w:val="16"/>
        </w:rPr>
        <w:t xml:space="preserve"> it to me as if I </w:t>
      </w:r>
      <w:proofErr w:type="gramStart"/>
      <w:r w:rsidRPr="00067104">
        <w:rPr>
          <w:sz w:val="16"/>
        </w:rPr>
        <w:t>have to</w:t>
      </w:r>
      <w:proofErr w:type="gramEnd"/>
      <w:r w:rsidRPr="00067104">
        <w:rPr>
          <w:sz w:val="16"/>
        </w:rPr>
        <w:t xml:space="preserve"> go through 133 claims and construe them, read 13 patents and the prosecution histories and figure out what they </w:t>
      </w:r>
      <w:proofErr w:type="gramStart"/>
      <w:r w:rsidRPr="00067104">
        <w:rPr>
          <w:sz w:val="16"/>
        </w:rPr>
        <w:t>meant</w:t>
      </w:r>
      <w:proofErr w:type="gramEnd"/>
      <w:r w:rsidRPr="00067104">
        <w:rPr>
          <w:sz w:val="16"/>
        </w:rPr>
        <w:t xml:space="preserve"> and hear expert testimony. I said, "</w:t>
      </w:r>
      <w:r w:rsidRPr="00067104">
        <w:rPr>
          <w:rStyle w:val="StyleUnderline"/>
        </w:rPr>
        <w:t>'I have</w:t>
      </w:r>
      <w:r w:rsidRPr="00067104">
        <w:rPr>
          <w:sz w:val="16"/>
        </w:rPr>
        <w:t xml:space="preserve"> </w:t>
      </w:r>
      <w:r w:rsidRPr="00C025B9">
        <w:rPr>
          <w:rStyle w:val="Emphasis"/>
          <w:highlight w:val="cyan"/>
        </w:rPr>
        <w:t>other things to do</w:t>
      </w:r>
      <w:r w:rsidRPr="00067104">
        <w:rPr>
          <w:rStyle w:val="StyleUnderline"/>
        </w:rPr>
        <w:t xml:space="preserve">. </w:t>
      </w:r>
      <w:r w:rsidRPr="00C025B9">
        <w:rPr>
          <w:rStyle w:val="StyleUnderline"/>
          <w:highlight w:val="cyan"/>
        </w:rPr>
        <w:t>People</w:t>
      </w:r>
      <w:r w:rsidRPr="00067104">
        <w:rPr>
          <w:rStyle w:val="StyleUnderline"/>
        </w:rPr>
        <w:t xml:space="preserve"> are going to</w:t>
      </w:r>
      <w:r w:rsidRPr="00067104">
        <w:rPr>
          <w:sz w:val="16"/>
        </w:rPr>
        <w:t xml:space="preserve"> </w:t>
      </w:r>
      <w:r w:rsidRPr="00C025B9">
        <w:rPr>
          <w:rStyle w:val="Emphasis"/>
          <w:highlight w:val="cyan"/>
        </w:rPr>
        <w:t>miss out</w:t>
      </w:r>
      <w:r w:rsidRPr="00C025B9">
        <w:rPr>
          <w:sz w:val="16"/>
          <w:highlight w:val="cyan"/>
        </w:rPr>
        <w:t xml:space="preserve"> </w:t>
      </w:r>
      <w:r w:rsidRPr="00C025B9">
        <w:rPr>
          <w:rStyle w:val="StyleUnderline"/>
          <w:highlight w:val="cyan"/>
        </w:rPr>
        <w:t>on</w:t>
      </w:r>
      <w:r w:rsidRPr="00067104">
        <w:rPr>
          <w:rStyle w:val="StyleUnderline"/>
        </w:rPr>
        <w:t xml:space="preserve"> their</w:t>
      </w:r>
      <w:r w:rsidRPr="00067104">
        <w:rPr>
          <w:sz w:val="16"/>
        </w:rPr>
        <w:t xml:space="preserve"> </w:t>
      </w:r>
      <w:r w:rsidRPr="00C025B9">
        <w:rPr>
          <w:rStyle w:val="Emphasis"/>
          <w:highlight w:val="cyan"/>
        </w:rPr>
        <w:t>social security</w:t>
      </w:r>
      <w:r w:rsidRPr="00067104">
        <w:rPr>
          <w:rStyle w:val="Emphasis"/>
        </w:rPr>
        <w:t xml:space="preserve"> check</w:t>
      </w:r>
      <w:r w:rsidRPr="00067104">
        <w:rPr>
          <w:sz w:val="16"/>
        </w:rPr>
        <w:t xml:space="preserve"> </w:t>
      </w:r>
      <w:r w:rsidRPr="00C025B9">
        <w:rPr>
          <w:rStyle w:val="StyleUnderline"/>
          <w:highlight w:val="cyan"/>
        </w:rPr>
        <w:t>because I</w:t>
      </w:r>
      <w:r w:rsidRPr="00C025B9">
        <w:rPr>
          <w:sz w:val="16"/>
          <w:highlight w:val="cyan"/>
        </w:rPr>
        <w:t xml:space="preserve"> </w:t>
      </w:r>
      <w:r w:rsidRPr="00C025B9">
        <w:rPr>
          <w:rStyle w:val="Emphasis"/>
          <w:highlight w:val="cyan"/>
        </w:rPr>
        <w:t>can't rule on their case</w:t>
      </w:r>
      <w:r w:rsidRPr="00067104">
        <w:rPr>
          <w:sz w:val="16"/>
        </w:rPr>
        <w:t>. There's got to be a better way.'" 214</w:t>
      </w:r>
    </w:p>
    <w:p w14:paraId="0741D1DB" w14:textId="77777777" w:rsidR="005838FA" w:rsidRPr="00067104" w:rsidRDefault="005838FA" w:rsidP="005838FA">
      <w:pPr>
        <w:rPr>
          <w:sz w:val="16"/>
        </w:rPr>
      </w:pPr>
      <w:r w:rsidRPr="00067104">
        <w:rPr>
          <w:rStyle w:val="StyleUnderline"/>
        </w:rPr>
        <w:t xml:space="preserve">You </w:t>
      </w:r>
      <w:r w:rsidRPr="00067104">
        <w:rPr>
          <w:rStyle w:val="Emphasis"/>
        </w:rPr>
        <w:t>want</w:t>
      </w:r>
      <w:r w:rsidRPr="00067104">
        <w:rPr>
          <w:rStyle w:val="StyleUnderline"/>
        </w:rPr>
        <w:t>ed me just to be your</w:t>
      </w:r>
      <w:r w:rsidRPr="00067104">
        <w:rPr>
          <w:sz w:val="16"/>
        </w:rPr>
        <w:t xml:space="preserve"> [early </w:t>
      </w:r>
      <w:r w:rsidRPr="00067104">
        <w:rPr>
          <w:rStyle w:val="Emphasis"/>
        </w:rPr>
        <w:t>neutral evaluation] guy</w:t>
      </w:r>
      <w:proofErr w:type="gramStart"/>
      <w:r w:rsidRPr="00067104">
        <w:rPr>
          <w:rStyle w:val="StyleUnderline"/>
        </w:rPr>
        <w:t>. . . .</w:t>
      </w:r>
      <w:proofErr w:type="gramEnd"/>
      <w:r w:rsidRPr="00067104">
        <w:rPr>
          <w:rStyle w:val="StyleUnderline"/>
        </w:rPr>
        <w:t xml:space="preserve"> That I'm </w:t>
      </w:r>
      <w:r w:rsidRPr="00C025B9">
        <w:rPr>
          <w:rStyle w:val="StyleUnderline"/>
          <w:highlight w:val="cyan"/>
        </w:rPr>
        <w:t>supposed to</w:t>
      </w:r>
      <w:r w:rsidRPr="00C025B9">
        <w:rPr>
          <w:sz w:val="16"/>
          <w:highlight w:val="cyan"/>
        </w:rPr>
        <w:t xml:space="preserve"> </w:t>
      </w:r>
      <w:r w:rsidRPr="00C025B9">
        <w:rPr>
          <w:rStyle w:val="Emphasis"/>
          <w:highlight w:val="cyan"/>
        </w:rPr>
        <w:t>come in here</w:t>
      </w:r>
      <w:r w:rsidRPr="00067104">
        <w:rPr>
          <w:sz w:val="16"/>
        </w:rPr>
        <w:t xml:space="preserve"> </w:t>
      </w:r>
      <w:r w:rsidRPr="00067104">
        <w:rPr>
          <w:rStyle w:val="StyleUnderline"/>
        </w:rPr>
        <w:t xml:space="preserve">and </w:t>
      </w:r>
      <w:r w:rsidRPr="00C025B9">
        <w:rPr>
          <w:rStyle w:val="StyleUnderline"/>
          <w:highlight w:val="cyan"/>
        </w:rPr>
        <w:t>spend</w:t>
      </w:r>
      <w:r w:rsidRPr="00067104">
        <w:rPr>
          <w:sz w:val="16"/>
        </w:rPr>
        <w:t xml:space="preserve"> hours, days, </w:t>
      </w:r>
      <w:r w:rsidRPr="00C025B9">
        <w:rPr>
          <w:rStyle w:val="Emphasis"/>
          <w:highlight w:val="cyan"/>
        </w:rPr>
        <w:t>weeks</w:t>
      </w:r>
      <w:r w:rsidRPr="00067104">
        <w:rPr>
          <w:sz w:val="16"/>
        </w:rPr>
        <w:t xml:space="preserve">, pouring </w:t>
      </w:r>
      <w:r w:rsidRPr="00C025B9">
        <w:rPr>
          <w:rStyle w:val="StyleUnderline"/>
          <w:highlight w:val="cyan"/>
        </w:rPr>
        <w:t>over</w:t>
      </w:r>
      <w:r w:rsidRPr="00C025B9">
        <w:rPr>
          <w:sz w:val="16"/>
          <w:highlight w:val="cyan"/>
        </w:rPr>
        <w:t xml:space="preserve"> </w:t>
      </w:r>
      <w:r w:rsidRPr="00C025B9">
        <w:rPr>
          <w:rStyle w:val="Emphasis"/>
          <w:highlight w:val="cyan"/>
        </w:rPr>
        <w:t>these claims</w:t>
      </w:r>
      <w:r w:rsidRPr="00067104">
        <w:rPr>
          <w:sz w:val="16"/>
        </w:rPr>
        <w:t xml:space="preserve"> and trying to figure out what they mean, </w:t>
      </w:r>
      <w:r w:rsidRPr="00067104">
        <w:rPr>
          <w:rStyle w:val="StyleUnderline"/>
        </w:rPr>
        <w:t>and it would</w:t>
      </w:r>
      <w:r w:rsidRPr="00067104">
        <w:rPr>
          <w:sz w:val="16"/>
        </w:rPr>
        <w:t xml:space="preserve"> </w:t>
      </w:r>
      <w:r w:rsidRPr="00C025B9">
        <w:rPr>
          <w:rStyle w:val="Emphasis"/>
          <w:highlight w:val="cyan"/>
        </w:rPr>
        <w:t>go on forever</w:t>
      </w:r>
      <w:r w:rsidRPr="00067104">
        <w:rPr>
          <w:rStyle w:val="StyleUnderline"/>
        </w:rPr>
        <w:t>, and</w:t>
      </w:r>
      <w:r w:rsidRPr="00067104">
        <w:rPr>
          <w:sz w:val="16"/>
        </w:rPr>
        <w:t xml:space="preserve"> </w:t>
      </w:r>
      <w:r w:rsidRPr="00067104">
        <w:rPr>
          <w:rStyle w:val="Emphasis"/>
        </w:rPr>
        <w:t xml:space="preserve">meanwhile, </w:t>
      </w:r>
      <w:r w:rsidRPr="00C025B9">
        <w:rPr>
          <w:rStyle w:val="Emphasis"/>
          <w:highlight w:val="cyan"/>
        </w:rPr>
        <w:t>other cases</w:t>
      </w:r>
      <w:r w:rsidRPr="00067104">
        <w:rPr>
          <w:rStyle w:val="Emphasis"/>
        </w:rPr>
        <w:t xml:space="preserve"> would </w:t>
      </w:r>
      <w:r w:rsidRPr="00C025B9">
        <w:rPr>
          <w:rStyle w:val="Emphasis"/>
          <w:highlight w:val="cyan"/>
        </w:rPr>
        <w:t>suffer</w:t>
      </w:r>
      <w:r w:rsidRPr="00067104">
        <w:rPr>
          <w:sz w:val="16"/>
        </w:rPr>
        <w:t xml:space="preserve"> </w:t>
      </w:r>
      <w:proofErr w:type="gramStart"/>
      <w:r w:rsidRPr="00067104">
        <w:rPr>
          <w:rStyle w:val="StyleUnderline"/>
        </w:rPr>
        <w:t>. . . .</w:t>
      </w:r>
      <w:proofErr w:type="gramEnd"/>
      <w:r w:rsidRPr="00067104">
        <w:rPr>
          <w:rStyle w:val="StyleUnderline"/>
        </w:rPr>
        <w:t xml:space="preserve"> We have a</w:t>
      </w:r>
      <w:r w:rsidRPr="00067104">
        <w:rPr>
          <w:sz w:val="16"/>
        </w:rPr>
        <w:t xml:space="preserve"> </w:t>
      </w:r>
      <w:r w:rsidRPr="00067104">
        <w:rPr>
          <w:rStyle w:val="Emphasis"/>
        </w:rPr>
        <w:t>lot of cases to do</w:t>
      </w:r>
      <w:r w:rsidRPr="00067104">
        <w:rPr>
          <w:sz w:val="16"/>
        </w:rPr>
        <w:t>, and I've given your case a lot of time. 215</w:t>
      </w:r>
    </w:p>
    <w:p w14:paraId="031C6C7E" w14:textId="77777777" w:rsidR="005838FA" w:rsidRPr="008B58ED" w:rsidRDefault="005838FA" w:rsidP="005838FA">
      <w:pPr>
        <w:rPr>
          <w:sz w:val="16"/>
        </w:rPr>
      </w:pPr>
      <w:r w:rsidRPr="008B58ED">
        <w:rPr>
          <w:sz w:val="16"/>
        </w:rPr>
        <w:t>I frequently hear similar concerns from judges at patent case management programs. 216 The pressures are even greater in districts where judges carry five to ten times the patent caseloads handled by N.D. Cal. [*495] judges. The problems of rising caseloads long predate the software patent explosion and pose a serious problem for a nation that believes in due process and the rule of law.</w:t>
      </w:r>
    </w:p>
    <w:p w14:paraId="747ADE82" w14:textId="77777777" w:rsidR="005838FA" w:rsidRPr="008B58ED" w:rsidRDefault="005838FA" w:rsidP="005838FA">
      <w:pPr>
        <w:rPr>
          <w:sz w:val="16"/>
        </w:rPr>
      </w:pPr>
      <w:r w:rsidRPr="00067104">
        <w:rPr>
          <w:rStyle w:val="StyleUnderline"/>
        </w:rPr>
        <w:t xml:space="preserve">Unfortunately, </w:t>
      </w:r>
      <w:r w:rsidRPr="00C025B9">
        <w:rPr>
          <w:rStyle w:val="StyleUnderline"/>
          <w:highlight w:val="cyan"/>
        </w:rPr>
        <w:t>increasing caseloads are</w:t>
      </w:r>
      <w:r w:rsidRPr="00C025B9">
        <w:rPr>
          <w:sz w:val="16"/>
          <w:highlight w:val="cyan"/>
        </w:rPr>
        <w:t xml:space="preserve"> </w:t>
      </w:r>
      <w:r w:rsidRPr="00C025B9">
        <w:rPr>
          <w:rStyle w:val="Emphasis"/>
          <w:highlight w:val="cyan"/>
        </w:rPr>
        <w:t>pushing judges</w:t>
      </w:r>
      <w:r w:rsidRPr="00C025B9">
        <w:rPr>
          <w:sz w:val="16"/>
          <w:highlight w:val="cyan"/>
        </w:rPr>
        <w:t xml:space="preserve"> </w:t>
      </w:r>
      <w:r w:rsidRPr="00C025B9">
        <w:rPr>
          <w:rStyle w:val="StyleUnderline"/>
          <w:highlight w:val="cyan"/>
        </w:rPr>
        <w:t>to implement</w:t>
      </w:r>
      <w:r w:rsidRPr="00C025B9">
        <w:rPr>
          <w:sz w:val="16"/>
          <w:highlight w:val="cyan"/>
        </w:rPr>
        <w:t xml:space="preserve"> </w:t>
      </w:r>
      <w:r w:rsidRPr="00C025B9">
        <w:rPr>
          <w:rStyle w:val="Emphasis"/>
          <w:highlight w:val="cyan"/>
        </w:rPr>
        <w:t>case management</w:t>
      </w:r>
      <w:r w:rsidRPr="00067104">
        <w:rPr>
          <w:rStyle w:val="Emphasis"/>
        </w:rPr>
        <w:t xml:space="preserve"> approaches</w:t>
      </w:r>
      <w:r w:rsidRPr="00067104">
        <w:rPr>
          <w:sz w:val="16"/>
        </w:rPr>
        <w:t xml:space="preserve"> </w:t>
      </w:r>
      <w:r w:rsidRPr="00C025B9">
        <w:rPr>
          <w:rStyle w:val="StyleUnderline"/>
          <w:highlight w:val="cyan"/>
        </w:rPr>
        <w:t>that</w:t>
      </w:r>
      <w:r w:rsidRPr="00C025B9">
        <w:rPr>
          <w:sz w:val="16"/>
          <w:highlight w:val="cyan"/>
        </w:rPr>
        <w:t xml:space="preserve"> </w:t>
      </w:r>
      <w:r w:rsidRPr="00C025B9">
        <w:rPr>
          <w:rStyle w:val="Emphasis"/>
          <w:highlight w:val="cyan"/>
        </w:rPr>
        <w:t>undermine due process</w:t>
      </w:r>
      <w:r w:rsidRPr="00067104">
        <w:rPr>
          <w:sz w:val="16"/>
        </w:rPr>
        <w:t xml:space="preserve">. Judge Learned Hand warned that </w:t>
      </w:r>
      <w:r w:rsidRPr="00067104">
        <w:rPr>
          <w:rStyle w:val="StyleUnderline"/>
        </w:rPr>
        <w:t>"[</w:t>
      </w:r>
      <w:proofErr w:type="spellStart"/>
      <w:r w:rsidRPr="00C025B9">
        <w:rPr>
          <w:rStyle w:val="StyleUnderline"/>
          <w:highlight w:val="cyan"/>
        </w:rPr>
        <w:t>i</w:t>
      </w:r>
      <w:proofErr w:type="spellEnd"/>
      <w:r w:rsidRPr="00C025B9">
        <w:rPr>
          <w:rStyle w:val="StyleUnderline"/>
          <w:highlight w:val="cyan"/>
        </w:rPr>
        <w:t>]f we are to</w:t>
      </w:r>
      <w:r w:rsidRPr="00C025B9">
        <w:rPr>
          <w:sz w:val="16"/>
          <w:highlight w:val="cyan"/>
        </w:rPr>
        <w:t xml:space="preserve"> </w:t>
      </w:r>
      <w:r w:rsidRPr="00C025B9">
        <w:rPr>
          <w:rStyle w:val="Emphasis"/>
          <w:highlight w:val="cyan"/>
        </w:rPr>
        <w:t xml:space="preserve">keep </w:t>
      </w:r>
      <w:r w:rsidRPr="00BC1085">
        <w:rPr>
          <w:rStyle w:val="Emphasis"/>
        </w:rPr>
        <w:t xml:space="preserve">our </w:t>
      </w:r>
      <w:proofErr w:type="gramStart"/>
      <w:r w:rsidRPr="00C025B9">
        <w:rPr>
          <w:rStyle w:val="Emphasis"/>
          <w:highlight w:val="cyan"/>
        </w:rPr>
        <w:t>democracy</w:t>
      </w:r>
      <w:r w:rsidRPr="00067104">
        <w:rPr>
          <w:rStyle w:val="StyleUnderline"/>
        </w:rPr>
        <w:t>,</w:t>
      </w:r>
      <w:proofErr w:type="gramEnd"/>
      <w:r w:rsidRPr="00067104">
        <w:rPr>
          <w:rStyle w:val="StyleUnderline"/>
        </w:rPr>
        <w:t xml:space="preserve"> there </w:t>
      </w:r>
      <w:r w:rsidRPr="00C025B9">
        <w:rPr>
          <w:rStyle w:val="StyleUnderline"/>
          <w:highlight w:val="cyan"/>
        </w:rPr>
        <w:t>must be</w:t>
      </w:r>
      <w:r w:rsidRPr="00C025B9">
        <w:rPr>
          <w:sz w:val="16"/>
          <w:highlight w:val="cyan"/>
        </w:rPr>
        <w:t xml:space="preserve"> </w:t>
      </w:r>
      <w:r w:rsidRPr="00C025B9">
        <w:rPr>
          <w:rStyle w:val="Emphasis"/>
          <w:highlight w:val="cyan"/>
        </w:rPr>
        <w:t>one commandment</w:t>
      </w:r>
      <w:r w:rsidRPr="00067104">
        <w:rPr>
          <w:rStyle w:val="StyleUnderline"/>
        </w:rPr>
        <w:t xml:space="preserve">: </w:t>
      </w:r>
      <w:r w:rsidRPr="00C025B9">
        <w:rPr>
          <w:rStyle w:val="StyleUnderline"/>
          <w:highlight w:val="cyan"/>
        </w:rPr>
        <w:t>Thou</w:t>
      </w:r>
      <w:r w:rsidRPr="00C025B9">
        <w:rPr>
          <w:sz w:val="16"/>
          <w:highlight w:val="cyan"/>
        </w:rPr>
        <w:t xml:space="preserve"> </w:t>
      </w:r>
      <w:r w:rsidRPr="00C025B9">
        <w:rPr>
          <w:rStyle w:val="Emphasis"/>
          <w:highlight w:val="cyan"/>
        </w:rPr>
        <w:t>shalt not ration justice</w:t>
      </w:r>
      <w:r w:rsidRPr="00067104">
        <w:rPr>
          <w:rStyle w:val="StyleUnderline"/>
        </w:rPr>
        <w:t>."</w:t>
      </w:r>
      <w:r w:rsidRPr="00067104">
        <w:rPr>
          <w:sz w:val="16"/>
        </w:rPr>
        <w:t xml:space="preserve"> 217 </w:t>
      </w:r>
      <w:r w:rsidRPr="008B58ED">
        <w:rPr>
          <w:sz w:val="16"/>
        </w:rPr>
        <w:t>Judge Alsup's essay unwittingly highlights the dilemma. 218 He justifies heavy-handed case management innovation based on his understandable concerns about the spillover effects of complex patent cases on urgent criminal law and public benefits cases.</w:t>
      </w:r>
    </w:p>
    <w:p w14:paraId="28B71F09" w14:textId="77777777" w:rsidR="005838FA" w:rsidRDefault="005838FA" w:rsidP="005838FA">
      <w:pPr>
        <w:pStyle w:val="Heading4"/>
      </w:pPr>
      <w:r>
        <w:t xml:space="preserve">Effective democracy is </w:t>
      </w:r>
      <w:r w:rsidRPr="006B5EAE">
        <w:t xml:space="preserve">key to </w:t>
      </w:r>
      <w:r w:rsidRPr="00A80648">
        <w:rPr>
          <w:u w:val="single"/>
        </w:rPr>
        <w:t>global governance</w:t>
      </w:r>
      <w:r w:rsidRPr="006B5EAE">
        <w:t xml:space="preserve"> and </w:t>
      </w:r>
      <w:r w:rsidRPr="00A80648">
        <w:rPr>
          <w:u w:val="single"/>
        </w:rPr>
        <w:t>preventing</w:t>
      </w:r>
      <w:r w:rsidRPr="006B5EAE">
        <w:t xml:space="preserve"> nuclear war. </w:t>
      </w:r>
    </w:p>
    <w:p w14:paraId="142E65C7" w14:textId="77777777" w:rsidR="005838FA" w:rsidRPr="00A80648" w:rsidRDefault="005838FA" w:rsidP="005838FA">
      <w:r w:rsidRPr="00A80648">
        <w:rPr>
          <w:rStyle w:val="Style13ptBold"/>
        </w:rPr>
        <w:t>Kolodziej 21</w:t>
      </w:r>
      <w:r>
        <w:t>, Emeritus Research Professor of Political Science and Founder and Director of the Center for Global Studies, University of Illinois Urbana-Champaign (Edward A., 11-29-2021, “8. A modest way forward,” Global Governance: Evaluating the Liberal Democratic, Chinese, and Russian Solutions, Taylor &amp; Francis)</w:t>
      </w:r>
    </w:p>
    <w:p w14:paraId="53033E09" w14:textId="77777777" w:rsidR="005838FA" w:rsidRPr="006B5EAE" w:rsidRDefault="005838FA" w:rsidP="005838FA">
      <w:pPr>
        <w:rPr>
          <w:sz w:val="16"/>
        </w:rPr>
      </w:pPr>
      <w:r w:rsidRPr="006B5EAE">
        <w:rPr>
          <w:rStyle w:val="StyleUnderline"/>
        </w:rPr>
        <w:t>The Western alliance must</w:t>
      </w:r>
      <w:r w:rsidRPr="006B5EAE">
        <w:rPr>
          <w:sz w:val="16"/>
        </w:rPr>
        <w:t xml:space="preserve"> also </w:t>
      </w:r>
      <w:r w:rsidRPr="006B5EAE">
        <w:rPr>
          <w:rStyle w:val="StyleUnderline"/>
        </w:rPr>
        <w:t>develop joint policies and strategies to respond to</w:t>
      </w:r>
      <w:r w:rsidRPr="006B5EAE">
        <w:rPr>
          <w:sz w:val="16"/>
        </w:rPr>
        <w:t xml:space="preserve"> the </w:t>
      </w:r>
      <w:r w:rsidRPr="006B5EAE">
        <w:rPr>
          <w:rStyle w:val="Emphasis"/>
        </w:rPr>
        <w:t>economic</w:t>
      </w:r>
      <w:r w:rsidRPr="006B5EAE">
        <w:rPr>
          <w:sz w:val="16"/>
        </w:rPr>
        <w:t xml:space="preserve"> </w:t>
      </w:r>
      <w:r w:rsidRPr="006B5EAE">
        <w:rPr>
          <w:rStyle w:val="StyleUnderline"/>
        </w:rPr>
        <w:t>and</w:t>
      </w:r>
      <w:r w:rsidRPr="006B5EAE">
        <w:rPr>
          <w:sz w:val="16"/>
        </w:rPr>
        <w:t xml:space="preserve"> </w:t>
      </w:r>
      <w:r w:rsidRPr="006B5EAE">
        <w:rPr>
          <w:rStyle w:val="Emphasis"/>
        </w:rPr>
        <w:t>environmental issues</w:t>
      </w:r>
      <w:r w:rsidRPr="006B5EAE">
        <w:rPr>
          <w:sz w:val="16"/>
        </w:rPr>
        <w:t xml:space="preserve"> </w:t>
      </w:r>
      <w:r w:rsidRPr="006B5EAE">
        <w:rPr>
          <w:rStyle w:val="StyleUnderline"/>
        </w:rPr>
        <w:t xml:space="preserve">confronting the </w:t>
      </w:r>
      <w:r w:rsidRPr="006B5EAE">
        <w:rPr>
          <w:rStyle w:val="Emphasis"/>
        </w:rPr>
        <w:t>developing world</w:t>
      </w:r>
      <w:r w:rsidRPr="006B5EAE">
        <w:rPr>
          <w:sz w:val="16"/>
        </w:rPr>
        <w:t>. China has launched an ambitious Belt and Road Initiative to address poverty, equality, and environmental issues in the developing world. That much of the thrust of this initiative is driven by Chinese interests should not obscure recognition of the material and technological benefits, which (at this writing) 139 states currently enjoy from BRI, notwithstanding the many drawbacks to BRI for these states outlined in Chapter 4.</w:t>
      </w:r>
    </w:p>
    <w:p w14:paraId="3E6FC8B2" w14:textId="77777777" w:rsidR="005838FA" w:rsidRPr="006B5EAE" w:rsidRDefault="005838FA" w:rsidP="005838FA">
      <w:pPr>
        <w:rPr>
          <w:sz w:val="16"/>
        </w:rPr>
      </w:pPr>
      <w:r w:rsidRPr="006B5EAE">
        <w:rPr>
          <w:sz w:val="16"/>
        </w:rPr>
        <w:t xml:space="preserve">The current disarray in the assistance offered by the democratic states must be collectively re-thought. Greater use of the World Bank and the International Monetary Fund to fund aid to the developing world should be pursued in lieu of the current uncoordinated, piecemeal, state-by-state approach. Targeted assistance at promoting concrete programs that promise success will have three important outcomes. First, aid will likely be more efficiently and effectively distributed to needy nations. Second, there will be greater and more sustained economic and technological progress of underdeveloped economies. Finally, more expanded and effective aid will also increase incentives for populations to stay at home to build their societies rather than embark on hazardous, large-scale immigration to developed states. The latter are not capable, economically, politically, or culturally, to accommodate the millions of immigrants in incessant movement to better their lots. As of 2020 more than 270 million </w:t>
      </w:r>
      <w:proofErr w:type="gramStart"/>
      <w:r w:rsidRPr="006B5EAE">
        <w:rPr>
          <w:sz w:val="16"/>
        </w:rPr>
        <w:t>persons</w:t>
      </w:r>
      <w:proofErr w:type="gramEnd"/>
      <w:r w:rsidRPr="006B5EAE">
        <w:rPr>
          <w:sz w:val="16"/>
        </w:rPr>
        <w:t xml:space="preserve"> were living in a country to which they have migrated, 100 million more than 2000.2 If the developed states share their wealth and knowledge with the disadvantaged, they are </w:t>
      </w:r>
      <w:proofErr w:type="gramStart"/>
      <w:r w:rsidRPr="006B5EAE">
        <w:rPr>
          <w:sz w:val="16"/>
        </w:rPr>
        <w:t>actually pursuing</w:t>
      </w:r>
      <w:proofErr w:type="gramEnd"/>
      <w:r w:rsidRPr="006B5EAE">
        <w:rPr>
          <w:sz w:val="16"/>
        </w:rPr>
        <w:t xml:space="preserve"> their own self-interests. These are moves by which the democracies can steal a march on China's BRI program.</w:t>
      </w:r>
    </w:p>
    <w:p w14:paraId="61731DF1" w14:textId="77777777" w:rsidR="005838FA" w:rsidRPr="006B5EAE" w:rsidRDefault="005838FA" w:rsidP="005838FA">
      <w:pPr>
        <w:rPr>
          <w:sz w:val="16"/>
        </w:rPr>
      </w:pPr>
      <w:r w:rsidRPr="006B5EAE">
        <w:rPr>
          <w:sz w:val="16"/>
        </w:rPr>
        <w:t xml:space="preserve">The </w:t>
      </w:r>
      <w:r w:rsidRPr="006B5EAE">
        <w:rPr>
          <w:rStyle w:val="Emphasis"/>
        </w:rPr>
        <w:t>COVID</w:t>
      </w:r>
      <w:r w:rsidRPr="006B5EAE">
        <w:rPr>
          <w:sz w:val="16"/>
        </w:rPr>
        <w:t xml:space="preserve">-19 epidemic </w:t>
      </w:r>
      <w:r w:rsidRPr="006B5EAE">
        <w:rPr>
          <w:rStyle w:val="StyleUnderline"/>
        </w:rPr>
        <w:t>has</w:t>
      </w:r>
      <w:r w:rsidRPr="006B5EAE">
        <w:rPr>
          <w:sz w:val="16"/>
        </w:rPr>
        <w:t xml:space="preserve"> also clearly </w:t>
      </w:r>
      <w:r w:rsidRPr="006B5EAE">
        <w:rPr>
          <w:rStyle w:val="StyleUnderline"/>
        </w:rPr>
        <w:t>exposed the fundamental</w:t>
      </w:r>
      <w:r w:rsidRPr="006B5EAE">
        <w:rPr>
          <w:sz w:val="16"/>
        </w:rPr>
        <w:t xml:space="preserve"> </w:t>
      </w:r>
      <w:r w:rsidRPr="006B5EAE">
        <w:rPr>
          <w:rStyle w:val="Emphasis"/>
        </w:rPr>
        <w:t>dependence</w:t>
      </w:r>
      <w:r w:rsidRPr="006B5EAE">
        <w:rPr>
          <w:sz w:val="16"/>
        </w:rPr>
        <w:t xml:space="preserve"> </w:t>
      </w:r>
      <w:r w:rsidRPr="006B5EAE">
        <w:rPr>
          <w:rStyle w:val="StyleUnderline"/>
        </w:rPr>
        <w:t>of</w:t>
      </w:r>
      <w:r w:rsidRPr="006B5EAE">
        <w:rPr>
          <w:sz w:val="16"/>
        </w:rPr>
        <w:t xml:space="preserve"> economic </w:t>
      </w:r>
      <w:r w:rsidRPr="006B5EAE">
        <w:rPr>
          <w:rStyle w:val="StyleUnderline"/>
        </w:rPr>
        <w:t>growth on</w:t>
      </w:r>
      <w:r w:rsidRPr="006B5EAE">
        <w:rPr>
          <w:sz w:val="16"/>
        </w:rPr>
        <w:t xml:space="preserve"> global </w:t>
      </w:r>
      <w:r w:rsidRPr="006B5EAE">
        <w:rPr>
          <w:rStyle w:val="Emphasis"/>
        </w:rPr>
        <w:t>health</w:t>
      </w:r>
      <w:r w:rsidRPr="006B5EAE">
        <w:rPr>
          <w:sz w:val="16"/>
        </w:rPr>
        <w:t xml:space="preserve">. Parallel to the strengthening of the World Trade Organization, the World Health Organization (WHO) must be reformed and its mission enlarged. It must be preserved as a global service agency and insulated as much as possible from the power struggles of participating members. Warring COVID-19 diplomacy between China and the United States, each claiming that its system has been more effective than that of its opponent, damages collective WHO efforts to organize a united effort of all states against a common enemy. Pandemic </w:t>
      </w:r>
      <w:r w:rsidRPr="006B5EAE">
        <w:rPr>
          <w:rStyle w:val="Emphasis"/>
        </w:rPr>
        <w:t>viruses</w:t>
      </w:r>
      <w:r w:rsidRPr="006B5EAE">
        <w:rPr>
          <w:sz w:val="16"/>
        </w:rPr>
        <w:t xml:space="preserve"> </w:t>
      </w:r>
      <w:r w:rsidRPr="006B5EAE">
        <w:rPr>
          <w:rStyle w:val="StyleUnderline"/>
        </w:rPr>
        <w:t>are</w:t>
      </w:r>
      <w:r w:rsidRPr="006B5EAE">
        <w:rPr>
          <w:sz w:val="16"/>
        </w:rPr>
        <w:t xml:space="preserve"> </w:t>
      </w:r>
      <w:r w:rsidRPr="006B5EAE">
        <w:rPr>
          <w:rStyle w:val="Emphasis"/>
        </w:rPr>
        <w:t>impervious</w:t>
      </w:r>
      <w:r w:rsidRPr="006B5EAE">
        <w:rPr>
          <w:sz w:val="16"/>
        </w:rPr>
        <w:t xml:space="preserve"> </w:t>
      </w:r>
      <w:r w:rsidRPr="006B5EAE">
        <w:rPr>
          <w:rStyle w:val="StyleUnderline"/>
        </w:rPr>
        <w:t>to</w:t>
      </w:r>
      <w:r w:rsidRPr="006B5EAE">
        <w:rPr>
          <w:sz w:val="16"/>
        </w:rPr>
        <w:t xml:space="preserve"> state </w:t>
      </w:r>
      <w:r w:rsidRPr="006B5EAE">
        <w:rPr>
          <w:rStyle w:val="Emphasis"/>
        </w:rPr>
        <w:t>boundaries</w:t>
      </w:r>
      <w:r w:rsidRPr="006B5EAE">
        <w:rPr>
          <w:sz w:val="16"/>
        </w:rPr>
        <w:t xml:space="preserve">. If one reviews real and threatened epidemics of the last half-century, a pattern emerges that suggests that </w:t>
      </w:r>
      <w:r w:rsidRPr="006B5EAE">
        <w:rPr>
          <w:rStyle w:val="StyleUnderline"/>
        </w:rPr>
        <w:t xml:space="preserve">these eruptions are not </w:t>
      </w:r>
      <w:r w:rsidRPr="006B5EAE">
        <w:rPr>
          <w:rStyle w:val="Emphasis"/>
        </w:rPr>
        <w:t>isolated</w:t>
      </w:r>
      <w:r w:rsidRPr="006B5EAE">
        <w:rPr>
          <w:rStyle w:val="StyleUnderline"/>
        </w:rPr>
        <w:t xml:space="preserve"> instances, but elements of a grim </w:t>
      </w:r>
      <w:r w:rsidRPr="006B5EAE">
        <w:rPr>
          <w:rStyle w:val="Emphasis"/>
        </w:rPr>
        <w:t>trend</w:t>
      </w:r>
      <w:r w:rsidRPr="006B5EAE">
        <w:rPr>
          <w:rStyle w:val="StyleUnderline"/>
        </w:rPr>
        <w:t xml:space="preserve"> in global health. In the brief compass of a half-century, populations around the globe have been attacked by HIV, SARs, Swine Flu, and Ebola. And now COVID</w:t>
      </w:r>
      <w:r w:rsidRPr="006B5EAE">
        <w:rPr>
          <w:sz w:val="16"/>
        </w:rPr>
        <w:t>-19.</w:t>
      </w:r>
    </w:p>
    <w:p w14:paraId="1850991E" w14:textId="77777777" w:rsidR="005838FA" w:rsidRPr="006B5EAE" w:rsidRDefault="005838FA" w:rsidP="005838FA">
      <w:pPr>
        <w:rPr>
          <w:sz w:val="16"/>
        </w:rPr>
      </w:pPr>
      <w:r w:rsidRPr="006B5EAE">
        <w:rPr>
          <w:sz w:val="16"/>
        </w:rPr>
        <w:t xml:space="preserve">On reflection this pattern should come as no surprise. Outbreaks arise from the connectedness and interdependence of the </w:t>
      </w:r>
      <w:proofErr w:type="gramStart"/>
      <w:r w:rsidRPr="006B5EAE">
        <w:rPr>
          <w:sz w:val="16"/>
        </w:rPr>
        <w:t>world's</w:t>
      </w:r>
      <w:proofErr w:type="gramEnd"/>
      <w:r w:rsidRPr="006B5EAE">
        <w:rPr>
          <w:sz w:val="16"/>
        </w:rPr>
        <w:t xml:space="preserve"> over seven billion people - and counting. Whereas Jules Verne could imagine going around the world in 80 days as an extraordinary feat, one now can get to any point in the world in less than 24 hours. - That means infections can travel around the world faster than ever before as one infected population infects another. No state can isolate and insulate itself from these global pandemic threats. That is a futile enterprise. Unless attacked globally, all states and their populations will suffer economic losses. Each state will confront new, formidable threats to its national security and health interests within a global society at risk.</w:t>
      </w:r>
    </w:p>
    <w:p w14:paraId="670EE352" w14:textId="77777777" w:rsidR="005838FA" w:rsidRPr="006B5EAE" w:rsidRDefault="005838FA" w:rsidP="005838FA">
      <w:pPr>
        <w:rPr>
          <w:sz w:val="16"/>
        </w:rPr>
      </w:pPr>
      <w:r w:rsidRPr="006B5EAE">
        <w:rPr>
          <w:sz w:val="16"/>
        </w:rPr>
        <w:t xml:space="preserve">A final word refers to what </w:t>
      </w:r>
      <w:proofErr w:type="gramStart"/>
      <w:r w:rsidRPr="006B5EAE">
        <w:rPr>
          <w:sz w:val="16"/>
        </w:rPr>
        <w:t>the democracies</w:t>
      </w:r>
      <w:proofErr w:type="gramEnd"/>
      <w:r w:rsidRPr="006B5EAE">
        <w:rPr>
          <w:sz w:val="16"/>
        </w:rPr>
        <w:t xml:space="preserve"> can do collectively to defend themselves and to expand the promise of democratic rule. </w:t>
      </w:r>
      <w:r w:rsidRPr="006B5EAE">
        <w:rPr>
          <w:rStyle w:val="StyleUnderline"/>
        </w:rPr>
        <w:t xml:space="preserve">The overriding </w:t>
      </w:r>
      <w:r w:rsidRPr="006B5EAE">
        <w:rPr>
          <w:rStyle w:val="Emphasis"/>
        </w:rPr>
        <w:t>aim</w:t>
      </w:r>
      <w:r w:rsidRPr="006B5EAE">
        <w:rPr>
          <w:rStyle w:val="StyleUnderline"/>
        </w:rPr>
        <w:t xml:space="preserve"> is for </w:t>
      </w:r>
      <w:r w:rsidRPr="006B5EAE">
        <w:rPr>
          <w:rStyle w:val="Emphasis"/>
        </w:rPr>
        <w:t>liberal democratic regimes</w:t>
      </w:r>
      <w:r w:rsidRPr="006B5EAE">
        <w:rPr>
          <w:rStyle w:val="StyleUnderline"/>
        </w:rPr>
        <w:t xml:space="preserve"> to </w:t>
      </w:r>
      <w:r w:rsidRPr="006B5EAE">
        <w:rPr>
          <w:rStyle w:val="Emphasis"/>
        </w:rPr>
        <w:t>live up to their promise</w:t>
      </w:r>
      <w:r w:rsidRPr="00C025B9">
        <w:rPr>
          <w:rStyle w:val="StyleUnderline"/>
          <w:highlight w:val="cyan"/>
        </w:rPr>
        <w:t xml:space="preserve">. The </w:t>
      </w:r>
      <w:r w:rsidRPr="00C025B9">
        <w:rPr>
          <w:rStyle w:val="Emphasis"/>
          <w:highlight w:val="cyan"/>
        </w:rPr>
        <w:t>lure</w:t>
      </w:r>
      <w:r w:rsidRPr="00C025B9">
        <w:rPr>
          <w:rStyle w:val="StyleUnderline"/>
          <w:highlight w:val="cyan"/>
        </w:rPr>
        <w:t xml:space="preserve"> of</w:t>
      </w:r>
      <w:r w:rsidRPr="006B5EAE">
        <w:rPr>
          <w:rStyle w:val="StyleUnderline"/>
        </w:rPr>
        <w:t xml:space="preserve"> </w:t>
      </w:r>
      <w:r w:rsidRPr="00C025B9">
        <w:rPr>
          <w:rStyle w:val="Emphasis"/>
          <w:highlight w:val="cyan"/>
        </w:rPr>
        <w:t>illiberal</w:t>
      </w:r>
      <w:r w:rsidRPr="006B5EAE">
        <w:rPr>
          <w:rStyle w:val="Emphasis"/>
        </w:rPr>
        <w:t xml:space="preserve">, illegitimate </w:t>
      </w:r>
      <w:r w:rsidRPr="00C025B9">
        <w:rPr>
          <w:rStyle w:val="Emphasis"/>
          <w:highlight w:val="cyan"/>
        </w:rPr>
        <w:t>rule</w:t>
      </w:r>
      <w:r w:rsidRPr="00C025B9">
        <w:rPr>
          <w:sz w:val="16"/>
          <w:highlight w:val="cyan"/>
        </w:rPr>
        <w:t xml:space="preserve"> </w:t>
      </w:r>
      <w:r w:rsidRPr="00C025B9">
        <w:rPr>
          <w:rStyle w:val="StyleUnderline"/>
          <w:highlight w:val="cyan"/>
        </w:rPr>
        <w:t xml:space="preserve">must be </w:t>
      </w:r>
      <w:r w:rsidRPr="00C025B9">
        <w:rPr>
          <w:rStyle w:val="Emphasis"/>
          <w:highlight w:val="cyan"/>
        </w:rPr>
        <w:t>contained</w:t>
      </w:r>
      <w:r w:rsidRPr="006B5EAE">
        <w:rPr>
          <w:rStyle w:val="StyleUnderline"/>
        </w:rPr>
        <w:t xml:space="preserve"> and </w:t>
      </w:r>
      <w:r w:rsidRPr="006B5EAE">
        <w:rPr>
          <w:rStyle w:val="Emphasis"/>
        </w:rPr>
        <w:t>averted</w:t>
      </w:r>
      <w:r w:rsidRPr="006B5EAE">
        <w:rPr>
          <w:sz w:val="16"/>
        </w:rPr>
        <w:t xml:space="preserve">. Chapter 3 briefly outlines what </w:t>
      </w:r>
      <w:proofErr w:type="gramStart"/>
      <w:r w:rsidRPr="006B5EAE">
        <w:rPr>
          <w:sz w:val="16"/>
        </w:rPr>
        <w:t>has to</w:t>
      </w:r>
      <w:proofErr w:type="gramEnd"/>
      <w:r w:rsidRPr="006B5EAE">
        <w:rPr>
          <w:sz w:val="16"/>
        </w:rPr>
        <w:t xml:space="preserve"> be done. Specifically, Trumpian </w:t>
      </w:r>
      <w:r w:rsidRPr="00C025B9">
        <w:rPr>
          <w:rStyle w:val="Emphasis"/>
          <w:highlight w:val="cyan"/>
        </w:rPr>
        <w:t>populism</w:t>
      </w:r>
      <w:r w:rsidRPr="00C025B9">
        <w:rPr>
          <w:sz w:val="16"/>
          <w:highlight w:val="cyan"/>
        </w:rPr>
        <w:t xml:space="preserve"> </w:t>
      </w:r>
      <w:r w:rsidRPr="00C025B9">
        <w:rPr>
          <w:rStyle w:val="StyleUnderline"/>
          <w:highlight w:val="cyan"/>
        </w:rPr>
        <w:t xml:space="preserve">must be </w:t>
      </w:r>
      <w:r w:rsidRPr="006B5EAE">
        <w:rPr>
          <w:rStyle w:val="Emphasis"/>
        </w:rPr>
        <w:t>confronted</w:t>
      </w:r>
      <w:r w:rsidRPr="006B5EAE">
        <w:rPr>
          <w:sz w:val="16"/>
        </w:rPr>
        <w:t xml:space="preserve"> </w:t>
      </w:r>
      <w:r w:rsidRPr="006B5EAE">
        <w:rPr>
          <w:rStyle w:val="StyleUnderline"/>
        </w:rPr>
        <w:t>and</w:t>
      </w:r>
      <w:r w:rsidRPr="006B5EAE">
        <w:rPr>
          <w:sz w:val="16"/>
        </w:rPr>
        <w:t xml:space="preserve"> </w:t>
      </w:r>
      <w:r w:rsidRPr="00C025B9">
        <w:rPr>
          <w:rStyle w:val="Emphasis"/>
          <w:highlight w:val="cyan"/>
        </w:rPr>
        <w:t>defeated</w:t>
      </w:r>
      <w:r w:rsidRPr="006B5EAE">
        <w:rPr>
          <w:sz w:val="16"/>
        </w:rPr>
        <w:t xml:space="preserve"> </w:t>
      </w:r>
      <w:r w:rsidRPr="00C025B9">
        <w:rPr>
          <w:rStyle w:val="StyleUnderline"/>
          <w:highlight w:val="cyan"/>
        </w:rPr>
        <w:t>if the</w:t>
      </w:r>
      <w:r w:rsidRPr="00C025B9">
        <w:rPr>
          <w:sz w:val="16"/>
          <w:highlight w:val="cyan"/>
        </w:rPr>
        <w:t xml:space="preserve"> </w:t>
      </w:r>
      <w:r w:rsidRPr="00C025B9">
        <w:rPr>
          <w:rStyle w:val="Emphasis"/>
          <w:highlight w:val="cyan"/>
        </w:rPr>
        <w:t>U</w:t>
      </w:r>
      <w:r w:rsidRPr="006B5EAE">
        <w:rPr>
          <w:sz w:val="16"/>
        </w:rPr>
        <w:t xml:space="preserve">nited </w:t>
      </w:r>
      <w:r w:rsidRPr="00C025B9">
        <w:rPr>
          <w:rStyle w:val="Emphasis"/>
          <w:highlight w:val="cyan"/>
        </w:rPr>
        <w:t>S</w:t>
      </w:r>
      <w:r w:rsidRPr="006B5EAE">
        <w:rPr>
          <w:sz w:val="16"/>
        </w:rPr>
        <w:t xml:space="preserve">tates </w:t>
      </w:r>
      <w:r w:rsidRPr="006B5EAE">
        <w:rPr>
          <w:rStyle w:val="StyleUnderline"/>
        </w:rPr>
        <w:t xml:space="preserve">is </w:t>
      </w:r>
      <w:r w:rsidRPr="00C025B9">
        <w:rPr>
          <w:rStyle w:val="StyleUnderline"/>
          <w:highlight w:val="cyan"/>
        </w:rPr>
        <w:t>to</w:t>
      </w:r>
      <w:r w:rsidRPr="00C025B9">
        <w:rPr>
          <w:sz w:val="16"/>
          <w:highlight w:val="cyan"/>
        </w:rPr>
        <w:t xml:space="preserve"> </w:t>
      </w:r>
      <w:r w:rsidRPr="00C025B9">
        <w:rPr>
          <w:rStyle w:val="Emphasis"/>
          <w:highlight w:val="cyan"/>
        </w:rPr>
        <w:t>regain its role</w:t>
      </w:r>
      <w:r w:rsidRPr="00C025B9">
        <w:rPr>
          <w:sz w:val="16"/>
          <w:highlight w:val="cyan"/>
        </w:rPr>
        <w:t xml:space="preserve"> </w:t>
      </w:r>
      <w:r w:rsidRPr="00C025B9">
        <w:rPr>
          <w:rStyle w:val="StyleUnderline"/>
          <w:highlight w:val="cyan"/>
        </w:rPr>
        <w:t>as</w:t>
      </w:r>
      <w:r w:rsidRPr="00C025B9">
        <w:rPr>
          <w:sz w:val="16"/>
          <w:highlight w:val="cyan"/>
        </w:rPr>
        <w:t xml:space="preserve"> </w:t>
      </w:r>
      <w:r w:rsidRPr="00C025B9">
        <w:rPr>
          <w:rStyle w:val="Emphasis"/>
          <w:highlight w:val="cyan"/>
        </w:rPr>
        <w:t>leader of the liberal</w:t>
      </w:r>
      <w:r w:rsidRPr="006B5EAE">
        <w:rPr>
          <w:rStyle w:val="Emphasis"/>
        </w:rPr>
        <w:t xml:space="preserve"> democratic </w:t>
      </w:r>
      <w:r w:rsidRPr="00C025B9">
        <w:rPr>
          <w:rStyle w:val="Emphasis"/>
          <w:highlight w:val="cyan"/>
        </w:rPr>
        <w:t>coalition</w:t>
      </w:r>
      <w:r w:rsidRPr="006B5EAE">
        <w:rPr>
          <w:sz w:val="16"/>
        </w:rPr>
        <w:t>.</w:t>
      </w:r>
    </w:p>
    <w:p w14:paraId="4133AF4F" w14:textId="77777777" w:rsidR="005838FA" w:rsidRPr="006B5EAE" w:rsidRDefault="005838FA" w:rsidP="005838FA">
      <w:pPr>
        <w:rPr>
          <w:sz w:val="16"/>
        </w:rPr>
      </w:pPr>
      <w:r w:rsidRPr="006B5EAE">
        <w:rPr>
          <w:rStyle w:val="StyleUnderline"/>
        </w:rPr>
        <w:t>Authoritarian regimes should</w:t>
      </w:r>
      <w:r w:rsidRPr="006B5EAE">
        <w:rPr>
          <w:sz w:val="16"/>
        </w:rPr>
        <w:t xml:space="preserve"> also </w:t>
      </w:r>
      <w:r w:rsidRPr="006B5EAE">
        <w:rPr>
          <w:rStyle w:val="StyleUnderline"/>
        </w:rPr>
        <w:t xml:space="preserve">be under </w:t>
      </w:r>
      <w:r w:rsidRPr="006B5EAE">
        <w:rPr>
          <w:rStyle w:val="Emphasis"/>
        </w:rPr>
        <w:t>ceaseless scrutiny</w:t>
      </w:r>
      <w:r w:rsidRPr="006B5EAE">
        <w:rPr>
          <w:sz w:val="16"/>
        </w:rPr>
        <w:t xml:space="preserve"> for their abuse of civil liberties and human rights. The </w:t>
      </w:r>
      <w:r w:rsidRPr="006B5EAE">
        <w:rPr>
          <w:rStyle w:val="StyleUnderline"/>
        </w:rPr>
        <w:t>democracies should</w:t>
      </w:r>
      <w:r w:rsidRPr="006B5EAE">
        <w:rPr>
          <w:sz w:val="16"/>
        </w:rPr>
        <w:t xml:space="preserve"> orchestrate their criticisms to magnify their voices and to </w:t>
      </w:r>
      <w:r w:rsidRPr="006B5EAE">
        <w:rPr>
          <w:rStyle w:val="StyleUnderline"/>
        </w:rPr>
        <w:t>provide</w:t>
      </w:r>
      <w:r w:rsidRPr="006B5EAE">
        <w:rPr>
          <w:sz w:val="16"/>
        </w:rPr>
        <w:t xml:space="preserve"> </w:t>
      </w:r>
      <w:r w:rsidRPr="006B5EAE">
        <w:rPr>
          <w:rStyle w:val="Emphasis"/>
        </w:rPr>
        <w:t>encouragement</w:t>
      </w:r>
      <w:r w:rsidRPr="006B5EAE">
        <w:rPr>
          <w:sz w:val="16"/>
        </w:rPr>
        <w:t xml:space="preserve"> </w:t>
      </w:r>
      <w:r w:rsidRPr="006B5EAE">
        <w:rPr>
          <w:rStyle w:val="StyleUnderline"/>
        </w:rPr>
        <w:t>to opponents of authoritarian regimes</w:t>
      </w:r>
      <w:r w:rsidRPr="006B5EAE">
        <w:rPr>
          <w:sz w:val="16"/>
        </w:rPr>
        <w:t xml:space="preserve">. The </w:t>
      </w:r>
      <w:r w:rsidRPr="006B5EAE">
        <w:rPr>
          <w:rStyle w:val="StyleUnderline"/>
        </w:rPr>
        <w:t xml:space="preserve">beleaguered partisans of democratic governance need </w:t>
      </w:r>
      <w:r w:rsidRPr="006B5EAE">
        <w:rPr>
          <w:rStyle w:val="Emphasis"/>
        </w:rPr>
        <w:t>help</w:t>
      </w:r>
      <w:r w:rsidRPr="006B5EAE">
        <w:rPr>
          <w:rStyle w:val="StyleUnderline"/>
        </w:rPr>
        <w:t xml:space="preserve"> whether through sustained and collective democratic state </w:t>
      </w:r>
      <w:r w:rsidRPr="006B5EAE">
        <w:rPr>
          <w:rStyle w:val="Emphasis"/>
        </w:rPr>
        <w:t>criticism</w:t>
      </w:r>
      <w:r w:rsidRPr="006B5EAE">
        <w:rPr>
          <w:sz w:val="16"/>
        </w:rPr>
        <w:t xml:space="preserve"> </w:t>
      </w:r>
      <w:r w:rsidRPr="006B5EAE">
        <w:rPr>
          <w:rStyle w:val="StyleUnderline"/>
        </w:rPr>
        <w:t xml:space="preserve">or through ceaseless </w:t>
      </w:r>
      <w:r w:rsidRPr="006B5EAE">
        <w:rPr>
          <w:rStyle w:val="Emphasis"/>
        </w:rPr>
        <w:t>petitions</w:t>
      </w:r>
      <w:r w:rsidRPr="006B5EAE">
        <w:rPr>
          <w:sz w:val="16"/>
        </w:rPr>
        <w:t xml:space="preserve"> before international organizations and tribunals </w:t>
      </w:r>
      <w:r w:rsidRPr="006B5EAE">
        <w:rPr>
          <w:rStyle w:val="StyleUnderline"/>
        </w:rPr>
        <w:t xml:space="preserve">to </w:t>
      </w:r>
      <w:r w:rsidRPr="006B5EAE">
        <w:rPr>
          <w:rStyle w:val="Emphasis"/>
        </w:rPr>
        <w:t>expose</w:t>
      </w:r>
      <w:r w:rsidRPr="006B5EAE">
        <w:rPr>
          <w:sz w:val="16"/>
        </w:rPr>
        <w:t xml:space="preserve"> authoritarian </w:t>
      </w:r>
      <w:r w:rsidRPr="006B5EAE">
        <w:rPr>
          <w:rStyle w:val="Emphasis"/>
        </w:rPr>
        <w:t>oppression</w:t>
      </w:r>
      <w:r w:rsidRPr="006B5EAE">
        <w:rPr>
          <w:sz w:val="16"/>
        </w:rPr>
        <w:t xml:space="preserve">. </w:t>
      </w:r>
    </w:p>
    <w:p w14:paraId="76D94077" w14:textId="77777777" w:rsidR="005838FA" w:rsidRPr="006B5EAE" w:rsidRDefault="005838FA" w:rsidP="005838FA">
      <w:pPr>
        <w:rPr>
          <w:sz w:val="16"/>
        </w:rPr>
      </w:pPr>
      <w:r w:rsidRPr="006B5EAE">
        <w:rPr>
          <w:sz w:val="16"/>
        </w:rPr>
        <w:t>Clearly, violence to impose liberal democratic rule should be eschewed. Note the grim record of Vietnam, the second Iraqi invasion, and the collapse of Libyan state in the aftermath of the violent overthrow of the Kaddafi regime. No less poignant and painful is the abject failure of the United States and its allies to erect a liberal democracy in Afghanistan after 20 years of war. It is a fool’s errand to force a people whose national, cultural, and religious identities as well as history and social habits are alien to the norms and values of a liberal democracy. It can only end, as these flawed military interventions evidence</w:t>
      </w:r>
      <w:proofErr w:type="gramStart"/>
      <w:r w:rsidRPr="006B5EAE">
        <w:rPr>
          <w:sz w:val="16"/>
        </w:rPr>
        <w:t>, in needless</w:t>
      </w:r>
      <w:proofErr w:type="gramEnd"/>
      <w:r w:rsidRPr="006B5EAE">
        <w:rPr>
          <w:sz w:val="16"/>
        </w:rPr>
        <w:t xml:space="preserve"> tens of thousands of casualties and loss of lives. And for no honor, merit, or purpose.</w:t>
      </w:r>
    </w:p>
    <w:p w14:paraId="078AFC1C" w14:textId="77777777" w:rsidR="005838FA" w:rsidRPr="006B5EAE" w:rsidRDefault="005838FA" w:rsidP="005838FA">
      <w:pPr>
        <w:rPr>
          <w:sz w:val="16"/>
        </w:rPr>
      </w:pPr>
      <w:r w:rsidRPr="006B5EAE">
        <w:rPr>
          <w:sz w:val="16"/>
        </w:rPr>
        <w:t xml:space="preserve">Recognizing the limits of military force is not an invitation to disarmament as a response to Chinese or Russian aggression or the suppression of their populations. Maintaining allied military forces </w:t>
      </w:r>
      <w:r w:rsidRPr="00C025B9">
        <w:rPr>
          <w:rStyle w:val="StyleUnderline"/>
          <w:highlight w:val="cyan"/>
        </w:rPr>
        <w:t>to</w:t>
      </w:r>
      <w:r w:rsidRPr="00C025B9">
        <w:rPr>
          <w:sz w:val="16"/>
          <w:highlight w:val="cyan"/>
        </w:rPr>
        <w:t xml:space="preserve"> </w:t>
      </w:r>
      <w:r w:rsidRPr="00C025B9">
        <w:rPr>
          <w:rStyle w:val="Emphasis"/>
          <w:highlight w:val="cyan"/>
        </w:rPr>
        <w:t>deter Chinese or Russian aggression</w:t>
      </w:r>
      <w:r w:rsidRPr="00C025B9">
        <w:rPr>
          <w:sz w:val="16"/>
          <w:highlight w:val="cyan"/>
        </w:rPr>
        <w:t xml:space="preserve"> </w:t>
      </w:r>
      <w:r w:rsidRPr="00C025B9">
        <w:rPr>
          <w:rStyle w:val="StyleUnderline"/>
          <w:highlight w:val="cyan"/>
        </w:rPr>
        <w:t>is a</w:t>
      </w:r>
      <w:r w:rsidRPr="006B5EAE">
        <w:rPr>
          <w:rStyle w:val="StyleUnderline"/>
        </w:rPr>
        <w:t xml:space="preserve"> </w:t>
      </w:r>
      <w:r w:rsidRPr="006B5EAE">
        <w:rPr>
          <w:rStyle w:val="Emphasis"/>
        </w:rPr>
        <w:t xml:space="preserve">collective </w:t>
      </w:r>
      <w:r w:rsidRPr="00C025B9">
        <w:rPr>
          <w:rStyle w:val="Emphasis"/>
          <w:highlight w:val="cyan"/>
        </w:rPr>
        <w:t>responsibility</w:t>
      </w:r>
      <w:r w:rsidRPr="00C025B9">
        <w:rPr>
          <w:sz w:val="16"/>
          <w:highlight w:val="cyan"/>
        </w:rPr>
        <w:t xml:space="preserve"> </w:t>
      </w:r>
      <w:r w:rsidRPr="00C025B9">
        <w:rPr>
          <w:rStyle w:val="StyleUnderline"/>
          <w:highlight w:val="cyan"/>
        </w:rPr>
        <w:t>of</w:t>
      </w:r>
      <w:r w:rsidRPr="006B5EAE">
        <w:rPr>
          <w:sz w:val="16"/>
        </w:rPr>
        <w:t xml:space="preserve"> the </w:t>
      </w:r>
      <w:r w:rsidRPr="00C025B9">
        <w:rPr>
          <w:rStyle w:val="Emphasis"/>
          <w:highlight w:val="cyan"/>
        </w:rPr>
        <w:t>democracies</w:t>
      </w:r>
      <w:r w:rsidRPr="006B5EAE">
        <w:rPr>
          <w:sz w:val="16"/>
        </w:rPr>
        <w:t xml:space="preserve">. </w:t>
      </w:r>
      <w:r w:rsidRPr="00C025B9">
        <w:rPr>
          <w:rStyle w:val="StyleUnderline"/>
          <w:highlight w:val="cyan"/>
        </w:rPr>
        <w:t>Hanging over</w:t>
      </w:r>
      <w:r w:rsidRPr="006B5EAE">
        <w:rPr>
          <w:sz w:val="16"/>
        </w:rPr>
        <w:t xml:space="preserve"> authoritarian and democratic states - </w:t>
      </w:r>
      <w:r w:rsidRPr="00C025B9">
        <w:rPr>
          <w:rStyle w:val="Emphasis"/>
          <w:highlight w:val="cyan"/>
        </w:rPr>
        <w:t>all</w:t>
      </w:r>
      <w:r w:rsidRPr="006B5EAE">
        <w:rPr>
          <w:rStyle w:val="Emphasis"/>
        </w:rPr>
        <w:t xml:space="preserve"> of </w:t>
      </w:r>
      <w:r w:rsidRPr="00C025B9">
        <w:rPr>
          <w:rStyle w:val="Emphasis"/>
          <w:highlight w:val="cyan"/>
        </w:rPr>
        <w:t>humanity</w:t>
      </w:r>
      <w:r w:rsidRPr="00C025B9">
        <w:rPr>
          <w:sz w:val="16"/>
          <w:highlight w:val="cyan"/>
        </w:rPr>
        <w:t xml:space="preserve"> - </w:t>
      </w:r>
      <w:r w:rsidRPr="00C025B9">
        <w:rPr>
          <w:rStyle w:val="StyleUnderline"/>
          <w:highlight w:val="cyan"/>
        </w:rPr>
        <w:t>is</w:t>
      </w:r>
      <w:r w:rsidRPr="006B5EAE">
        <w:rPr>
          <w:rStyle w:val="StyleUnderline"/>
        </w:rPr>
        <w:t xml:space="preserve"> </w:t>
      </w:r>
      <w:r w:rsidRPr="00C025B9">
        <w:rPr>
          <w:rStyle w:val="StyleUnderline"/>
          <w:highlight w:val="cyan"/>
        </w:rPr>
        <w:t xml:space="preserve">the specter of </w:t>
      </w:r>
      <w:r w:rsidRPr="00C025B9">
        <w:rPr>
          <w:rStyle w:val="Emphasis"/>
          <w:highlight w:val="cyan"/>
        </w:rPr>
        <w:t>nuclear war</w:t>
      </w:r>
      <w:r w:rsidRPr="00C025B9">
        <w:rPr>
          <w:sz w:val="16"/>
          <w:highlight w:val="cyan"/>
        </w:rPr>
        <w:t xml:space="preserve">. </w:t>
      </w:r>
      <w:r w:rsidRPr="00C025B9">
        <w:rPr>
          <w:rStyle w:val="Emphasis"/>
          <w:highlight w:val="cyan"/>
        </w:rPr>
        <w:t>Deterrence</w:t>
      </w:r>
      <w:r w:rsidRPr="00C025B9">
        <w:rPr>
          <w:rStyle w:val="StyleUnderline"/>
          <w:highlight w:val="cyan"/>
        </w:rPr>
        <w:t xml:space="preserve"> is</w:t>
      </w:r>
      <w:r w:rsidRPr="006B5EAE">
        <w:rPr>
          <w:rStyle w:val="StyleUnderline"/>
        </w:rPr>
        <w:t xml:space="preserve"> </w:t>
      </w:r>
      <w:r w:rsidRPr="00C025B9">
        <w:rPr>
          <w:rStyle w:val="Emphasis"/>
          <w:highlight w:val="cyan"/>
        </w:rPr>
        <w:t>still</w:t>
      </w:r>
      <w:r w:rsidRPr="006B5EAE">
        <w:rPr>
          <w:sz w:val="16"/>
        </w:rPr>
        <w:t xml:space="preserve">, faute de </w:t>
      </w:r>
      <w:proofErr w:type="spellStart"/>
      <w:r w:rsidRPr="006B5EAE">
        <w:rPr>
          <w:sz w:val="16"/>
        </w:rPr>
        <w:t>niieux</w:t>
      </w:r>
      <w:proofErr w:type="spellEnd"/>
      <w:r w:rsidRPr="006B5EAE">
        <w:rPr>
          <w:sz w:val="16"/>
        </w:rPr>
        <w:t xml:space="preserve">, </w:t>
      </w:r>
      <w:r w:rsidRPr="006B5EAE">
        <w:rPr>
          <w:rStyle w:val="StyleUnderline"/>
        </w:rPr>
        <w:t>the</w:t>
      </w:r>
      <w:r w:rsidRPr="006B5EAE">
        <w:rPr>
          <w:sz w:val="16"/>
        </w:rPr>
        <w:t xml:space="preserve"> </w:t>
      </w:r>
      <w:r w:rsidRPr="006B5EAE">
        <w:rPr>
          <w:rStyle w:val="Emphasis"/>
        </w:rPr>
        <w:t xml:space="preserve">only </w:t>
      </w:r>
      <w:r w:rsidRPr="00C025B9">
        <w:rPr>
          <w:rStyle w:val="Emphasis"/>
          <w:highlight w:val="cyan"/>
        </w:rPr>
        <w:t>feasible</w:t>
      </w:r>
      <w:r w:rsidRPr="006B5EAE">
        <w:rPr>
          <w:sz w:val="16"/>
        </w:rPr>
        <w:t xml:space="preserve">, if dangerously unstable, </w:t>
      </w:r>
      <w:r w:rsidRPr="006B5EAE">
        <w:rPr>
          <w:rStyle w:val="Emphasis"/>
        </w:rPr>
        <w:t>strategy</w:t>
      </w:r>
      <w:r w:rsidRPr="006B5EAE">
        <w:rPr>
          <w:sz w:val="16"/>
        </w:rPr>
        <w:t xml:space="preserve"> </w:t>
      </w:r>
      <w:r w:rsidRPr="00C025B9">
        <w:rPr>
          <w:rStyle w:val="StyleUnderline"/>
          <w:highlight w:val="cyan"/>
        </w:rPr>
        <w:t>to</w:t>
      </w:r>
      <w:r w:rsidRPr="006B5EAE">
        <w:rPr>
          <w:rStyle w:val="StyleUnderline"/>
        </w:rPr>
        <w:t xml:space="preserve"> </w:t>
      </w:r>
      <w:r w:rsidRPr="006B5EAE">
        <w:rPr>
          <w:rStyle w:val="Emphasis"/>
        </w:rPr>
        <w:t>avoid nuclear war</w:t>
      </w:r>
      <w:r w:rsidRPr="006B5EAE">
        <w:rPr>
          <w:sz w:val="16"/>
        </w:rPr>
        <w:t xml:space="preserve"> </w:t>
      </w:r>
      <w:r w:rsidRPr="006B5EAE">
        <w:rPr>
          <w:rStyle w:val="StyleUnderline"/>
        </w:rPr>
        <w:t>and</w:t>
      </w:r>
      <w:r w:rsidRPr="006B5EAE">
        <w:rPr>
          <w:sz w:val="16"/>
        </w:rPr>
        <w:t xml:space="preserve"> </w:t>
      </w:r>
      <w:r w:rsidRPr="00C025B9">
        <w:rPr>
          <w:rStyle w:val="Emphasis"/>
          <w:highlight w:val="cyan"/>
        </w:rPr>
        <w:t>preserve</w:t>
      </w:r>
      <w:r w:rsidRPr="006B5EAE">
        <w:rPr>
          <w:sz w:val="16"/>
        </w:rPr>
        <w:t xml:space="preserve">, however disquietly, the preservation of </w:t>
      </w:r>
      <w:r w:rsidRPr="00C025B9">
        <w:rPr>
          <w:rStyle w:val="Emphasis"/>
          <w:highlight w:val="cyan"/>
        </w:rPr>
        <w:t>democratic rule</w:t>
      </w:r>
      <w:r w:rsidRPr="006B5EAE">
        <w:rPr>
          <w:sz w:val="16"/>
        </w:rPr>
        <w:t xml:space="preserve"> </w:t>
      </w:r>
      <w:r w:rsidRPr="006B5EAE">
        <w:rPr>
          <w:rStyle w:val="StyleUnderline"/>
        </w:rPr>
        <w:t xml:space="preserve">and a </w:t>
      </w:r>
      <w:r w:rsidRPr="006B5EAE">
        <w:rPr>
          <w:rStyle w:val="Emphasis"/>
        </w:rPr>
        <w:t>fragile and vulnerable global society</w:t>
      </w:r>
      <w:r w:rsidRPr="006B5EAE">
        <w:rPr>
          <w:sz w:val="16"/>
        </w:rPr>
        <w:t>.</w:t>
      </w:r>
    </w:p>
    <w:p w14:paraId="79F680C8" w14:textId="77777777" w:rsidR="005838FA" w:rsidRPr="006B5EAE" w:rsidRDefault="005838FA" w:rsidP="005838FA">
      <w:pPr>
        <w:rPr>
          <w:sz w:val="16"/>
        </w:rPr>
      </w:pPr>
      <w:r w:rsidRPr="006B5EAE">
        <w:rPr>
          <w:rStyle w:val="StyleUnderline"/>
        </w:rPr>
        <w:t>The states of the Westphalian system</w:t>
      </w:r>
      <w:r w:rsidRPr="006B5EAE">
        <w:rPr>
          <w:sz w:val="16"/>
        </w:rPr>
        <w:t xml:space="preserve">, a mix today of democratic and authoritarian regimes, </w:t>
      </w:r>
      <w:r w:rsidRPr="006B5EAE">
        <w:rPr>
          <w:rStyle w:val="StyleUnderline"/>
        </w:rPr>
        <w:t xml:space="preserve">are </w:t>
      </w:r>
      <w:r w:rsidRPr="006B5EAE">
        <w:rPr>
          <w:rStyle w:val="Emphasis"/>
        </w:rPr>
        <w:t>trapped</w:t>
      </w:r>
      <w:r w:rsidRPr="006B5EAE">
        <w:rPr>
          <w:rStyle w:val="StyleUnderline"/>
        </w:rPr>
        <w:t xml:space="preserve"> in a </w:t>
      </w:r>
      <w:r w:rsidRPr="006B5EAE">
        <w:rPr>
          <w:sz w:val="16"/>
        </w:rPr>
        <w:t xml:space="preserve">Shakespearean </w:t>
      </w:r>
      <w:r w:rsidRPr="006B5EAE">
        <w:rPr>
          <w:rStyle w:val="Emphasis"/>
        </w:rPr>
        <w:t>tragedy of their own making</w:t>
      </w:r>
      <w:r w:rsidRPr="006B5EAE">
        <w:rPr>
          <w:rStyle w:val="StyleUnderline"/>
        </w:rPr>
        <w:t xml:space="preserve">. There is </w:t>
      </w:r>
      <w:r w:rsidRPr="006B5EAE">
        <w:rPr>
          <w:rStyle w:val="Emphasis"/>
        </w:rPr>
        <w:t>no easy exit</w:t>
      </w:r>
      <w:r w:rsidRPr="006B5EAE">
        <w:rPr>
          <w:sz w:val="16"/>
        </w:rPr>
        <w:t xml:space="preserve"> from this drama, no deus ex machina on the horizon to save the world’s states and </w:t>
      </w:r>
      <w:proofErr w:type="gramStart"/>
      <w:r w:rsidRPr="006B5EAE">
        <w:rPr>
          <w:sz w:val="16"/>
        </w:rPr>
        <w:t>peoples</w:t>
      </w:r>
      <w:proofErr w:type="gramEnd"/>
      <w:r w:rsidRPr="006B5EAE">
        <w:rPr>
          <w:sz w:val="16"/>
        </w:rPr>
        <w:t xml:space="preserve"> who are both spectators and players. Distasteful </w:t>
      </w:r>
      <w:r w:rsidRPr="00C025B9">
        <w:rPr>
          <w:rStyle w:val="Emphasis"/>
          <w:highlight w:val="cyan"/>
        </w:rPr>
        <w:t>compromises</w:t>
      </w:r>
      <w:r w:rsidRPr="006B5EAE">
        <w:rPr>
          <w:sz w:val="16"/>
        </w:rPr>
        <w:t xml:space="preserve"> </w:t>
      </w:r>
      <w:r w:rsidRPr="00C025B9">
        <w:rPr>
          <w:rStyle w:val="StyleUnderline"/>
          <w:highlight w:val="cyan"/>
        </w:rPr>
        <w:t>will be necessary</w:t>
      </w:r>
      <w:r w:rsidRPr="006B5EAE">
        <w:rPr>
          <w:rStyle w:val="StyleUnderline"/>
        </w:rPr>
        <w:t xml:space="preserve"> between the two systems and their partisans </w:t>
      </w:r>
      <w:r w:rsidRPr="00C025B9">
        <w:rPr>
          <w:rStyle w:val="StyleUnderline"/>
          <w:highlight w:val="cyan"/>
        </w:rPr>
        <w:t>to live</w:t>
      </w:r>
      <w:r w:rsidRPr="006B5EAE">
        <w:rPr>
          <w:rStyle w:val="StyleUnderline"/>
        </w:rPr>
        <w:t xml:space="preserve"> in continuing </w:t>
      </w:r>
      <w:r w:rsidRPr="006B5EAE">
        <w:rPr>
          <w:rStyle w:val="Emphasis"/>
        </w:rPr>
        <w:t>conflict</w:t>
      </w:r>
      <w:r w:rsidRPr="006B5EAE">
        <w:rPr>
          <w:sz w:val="16"/>
        </w:rPr>
        <w:t xml:space="preserve">, </w:t>
      </w:r>
      <w:r w:rsidRPr="006B5EAE">
        <w:rPr>
          <w:rStyle w:val="StyleUnderline"/>
        </w:rPr>
        <w:t>but</w:t>
      </w:r>
      <w:r w:rsidRPr="006B5EAE">
        <w:rPr>
          <w:sz w:val="16"/>
        </w:rPr>
        <w:t xml:space="preserve"> </w:t>
      </w:r>
      <w:r w:rsidRPr="00C025B9">
        <w:rPr>
          <w:rStyle w:val="Emphasis"/>
          <w:highlight w:val="cyan"/>
        </w:rPr>
        <w:t>short of nuclear confrontation</w:t>
      </w:r>
      <w:r w:rsidRPr="006B5EAE">
        <w:rPr>
          <w:sz w:val="16"/>
        </w:rPr>
        <w:t xml:space="preserve"> as the struggle between free and authoritarian rule plays out over this century.</w:t>
      </w:r>
    </w:p>
    <w:p w14:paraId="00B764DB" w14:textId="77777777" w:rsidR="005838FA" w:rsidRPr="005D388F" w:rsidRDefault="005838FA" w:rsidP="005838FA"/>
    <w:p w14:paraId="16A4E420" w14:textId="77777777" w:rsidR="005838FA" w:rsidRPr="008B58ED" w:rsidRDefault="005838FA" w:rsidP="005838FA"/>
    <w:p w14:paraId="4ED06CCD" w14:textId="77777777" w:rsidR="005838FA" w:rsidRPr="009460A1" w:rsidRDefault="005838FA" w:rsidP="005838FA">
      <w:pPr>
        <w:rPr>
          <w:sz w:val="16"/>
        </w:rPr>
      </w:pPr>
    </w:p>
    <w:p w14:paraId="2CEADD43" w14:textId="77777777" w:rsidR="005838FA" w:rsidRDefault="005838FA" w:rsidP="005838FA">
      <w:pPr>
        <w:pStyle w:val="Heading3"/>
      </w:pPr>
      <w:r>
        <w:t>Convention CP---1NC</w:t>
      </w:r>
    </w:p>
    <w:p w14:paraId="49371AF9" w14:textId="77777777" w:rsidR="005838FA" w:rsidRPr="00955D0E" w:rsidRDefault="005838FA" w:rsidP="005838FA">
      <w:pPr>
        <w:pStyle w:val="Heading4"/>
      </w:pPr>
      <w:r w:rsidRPr="00955D0E">
        <w:rPr>
          <w:u w:val="single"/>
        </w:rPr>
        <w:t>Convention CP</w:t>
      </w:r>
      <w:r w:rsidRPr="00955D0E">
        <w:t>.</w:t>
      </w:r>
    </w:p>
    <w:p w14:paraId="62128ECF" w14:textId="77777777" w:rsidR="005838FA" w:rsidRDefault="005838FA" w:rsidP="005838FA">
      <w:pPr>
        <w:pStyle w:val="Heading4"/>
      </w:pPr>
      <w:r w:rsidRPr="00955D0E">
        <w:t>At least thirty-four of the United States should call for a limited constitutional convention to</w:t>
      </w:r>
      <w:r w:rsidRPr="00594BF1">
        <w:t xml:space="preserve"> strengthen collective bargaining rights for </w:t>
      </w:r>
      <w:r>
        <w:t xml:space="preserve">active </w:t>
      </w:r>
      <w:r w:rsidRPr="00594BF1">
        <w:t>compensated data workers in the United States</w:t>
      </w:r>
      <w:r w:rsidRPr="00955D0E">
        <w:t xml:space="preserve">; at least thirty-eight of the </w:t>
      </w:r>
      <w:r>
        <w:t>U</w:t>
      </w:r>
      <w:r w:rsidRPr="00955D0E">
        <w:t xml:space="preserve">nited States should ratify </w:t>
      </w:r>
      <w:r w:rsidRPr="00594BF1">
        <w:t>strengthen</w:t>
      </w:r>
      <w:r>
        <w:t>ed</w:t>
      </w:r>
      <w:r w:rsidRPr="00594BF1">
        <w:t xml:space="preserve"> collective bargaining rights for </w:t>
      </w:r>
      <w:r>
        <w:t xml:space="preserve">active </w:t>
      </w:r>
      <w:r w:rsidRPr="00594BF1">
        <w:t>compensated data workers in the United States</w:t>
      </w:r>
      <w:r w:rsidRPr="00955D0E">
        <w:t>.</w:t>
      </w:r>
    </w:p>
    <w:p w14:paraId="7CFD788E" w14:textId="77777777" w:rsidR="005838FA" w:rsidRPr="00E7540F" w:rsidRDefault="005838FA" w:rsidP="005838FA">
      <w:pPr>
        <w:pStyle w:val="Heading4"/>
      </w:pPr>
      <w:r>
        <w:t xml:space="preserve">That </w:t>
      </w:r>
      <w:r w:rsidRPr="00E7540F">
        <w:rPr>
          <w:u w:val="single"/>
        </w:rPr>
        <w:t>solves</w:t>
      </w:r>
      <w:r>
        <w:t xml:space="preserve"> and </w:t>
      </w:r>
      <w:r w:rsidRPr="00E7540F">
        <w:rPr>
          <w:u w:val="single"/>
        </w:rPr>
        <w:t>revitalizes federalism</w:t>
      </w:r>
      <w:r>
        <w:t xml:space="preserve">. </w:t>
      </w:r>
    </w:p>
    <w:p w14:paraId="2306EC3A" w14:textId="77777777" w:rsidR="005838FA" w:rsidRPr="00675D26" w:rsidRDefault="005838FA" w:rsidP="005838FA">
      <w:pPr>
        <w:rPr>
          <w:rFonts w:eastAsia="Aptos"/>
        </w:rPr>
      </w:pPr>
      <w:r w:rsidRPr="00675D26">
        <w:rPr>
          <w:rFonts w:eastAsia="Aptos"/>
          <w:b/>
          <w:bCs/>
          <w:sz w:val="26"/>
        </w:rPr>
        <w:t>Kovacs 24</w:t>
      </w:r>
      <w:r w:rsidRPr="00675D26">
        <w:rPr>
          <w:rFonts w:eastAsia="Aptos"/>
        </w:rPr>
        <w:t xml:space="preserve">, former Senior Vice President of the U.S. Chamber of Commerce, a law degree from the Ohio State University College of Law and a </w:t>
      </w:r>
      <w:proofErr w:type="gramStart"/>
      <w:r w:rsidRPr="00675D26">
        <w:rPr>
          <w:rFonts w:eastAsia="Aptos"/>
        </w:rPr>
        <w:t>bachelor of science</w:t>
      </w:r>
      <w:proofErr w:type="gramEnd"/>
      <w:r w:rsidRPr="00675D26">
        <w:rPr>
          <w:rFonts w:eastAsia="Aptos"/>
        </w:rPr>
        <w:t xml:space="preserve"> degree from the University of Scranton, magna cum laude.  (William, February 28,</w:t>
      </w:r>
      <w:r>
        <w:rPr>
          <w:rFonts w:eastAsia="Aptos"/>
        </w:rPr>
        <w:t xml:space="preserve"> 2024,</w:t>
      </w:r>
      <w:r w:rsidRPr="00675D26">
        <w:rPr>
          <w:rFonts w:eastAsia="Aptos"/>
        </w:rPr>
        <w:t xml:space="preserve"> </w:t>
      </w:r>
      <w:r w:rsidRPr="00675D26">
        <w:rPr>
          <w:rFonts w:eastAsia="Aptos"/>
          <w:i/>
          <w:iCs/>
        </w:rPr>
        <w:t>Devolution of Power: Rolling Back the Federal State to Preserve the Republic</w:t>
      </w:r>
      <w:r w:rsidRPr="00E7540F">
        <w:t xml:space="preserve">, </w:t>
      </w:r>
      <w:r>
        <w:t>Ulven</w:t>
      </w:r>
      <w:r w:rsidRPr="00675D26">
        <w:rPr>
          <w:rFonts w:eastAsia="Aptos"/>
        </w:rPr>
        <w:t>)</w:t>
      </w:r>
    </w:p>
    <w:p w14:paraId="5BA144A9" w14:textId="77777777" w:rsidR="005838FA" w:rsidRPr="00E62FC4" w:rsidRDefault="005838FA" w:rsidP="005838FA">
      <w:pPr>
        <w:rPr>
          <w:sz w:val="16"/>
        </w:rPr>
      </w:pPr>
      <w:r w:rsidRPr="00C025B9">
        <w:rPr>
          <w:rStyle w:val="StyleUnderline"/>
          <w:highlight w:val="cyan"/>
        </w:rPr>
        <w:t>The</w:t>
      </w:r>
      <w:r w:rsidRPr="00E62FC4">
        <w:rPr>
          <w:sz w:val="16"/>
        </w:rPr>
        <w:t xml:space="preserve"> </w:t>
      </w:r>
      <w:r w:rsidRPr="00E7540F">
        <w:rPr>
          <w:rStyle w:val="Emphasis"/>
        </w:rPr>
        <w:t xml:space="preserve">governing </w:t>
      </w:r>
      <w:r w:rsidRPr="00A330B3">
        <w:rPr>
          <w:rStyle w:val="Emphasis"/>
        </w:rPr>
        <w:t>framework</w:t>
      </w:r>
      <w:r w:rsidRPr="00A330B3">
        <w:rPr>
          <w:sz w:val="16"/>
        </w:rPr>
        <w:t xml:space="preserve"> </w:t>
      </w:r>
      <w:r w:rsidRPr="00A330B3">
        <w:rPr>
          <w:rStyle w:val="StyleUnderline"/>
        </w:rPr>
        <w:t xml:space="preserve">of the </w:t>
      </w:r>
      <w:r w:rsidRPr="00C025B9">
        <w:rPr>
          <w:rStyle w:val="StyleUnderline"/>
          <w:highlight w:val="cyan"/>
        </w:rPr>
        <w:t>U.S. is</w:t>
      </w:r>
      <w:r w:rsidRPr="00C025B9">
        <w:rPr>
          <w:sz w:val="16"/>
          <w:highlight w:val="cyan"/>
        </w:rPr>
        <w:t xml:space="preserve"> </w:t>
      </w:r>
      <w:r w:rsidRPr="00C025B9">
        <w:rPr>
          <w:rStyle w:val="Emphasis"/>
          <w:highlight w:val="cyan"/>
        </w:rPr>
        <w:t>intended to be</w:t>
      </w:r>
      <w:r w:rsidRPr="00E62FC4">
        <w:rPr>
          <w:sz w:val="16"/>
        </w:rPr>
        <w:t xml:space="preserve"> </w:t>
      </w:r>
      <w:r w:rsidRPr="00E7540F">
        <w:rPr>
          <w:rStyle w:val="StyleUnderline"/>
        </w:rPr>
        <w:t>federal/state</w:t>
      </w:r>
      <w:r w:rsidRPr="00E62FC4">
        <w:rPr>
          <w:sz w:val="16"/>
        </w:rPr>
        <w:t xml:space="preserve"> </w:t>
      </w:r>
      <w:r w:rsidRPr="00C025B9">
        <w:rPr>
          <w:rStyle w:val="Emphasis"/>
          <w:highlight w:val="cyan"/>
        </w:rPr>
        <w:t>federalism</w:t>
      </w:r>
      <w:r w:rsidRPr="00E62FC4">
        <w:rPr>
          <w:sz w:val="16"/>
        </w:rPr>
        <w:t>. Within this structure, power is balanced between the three branches of the federal government and between states and the federal government. This power-sharing arrangement is designed to prevent any constitutional entity from gaining power beyond what the Constitution grants.</w:t>
      </w:r>
    </w:p>
    <w:p w14:paraId="54D3EE32" w14:textId="77777777" w:rsidR="005838FA" w:rsidRPr="00E62FC4" w:rsidRDefault="005838FA" w:rsidP="005838FA">
      <w:pPr>
        <w:rPr>
          <w:sz w:val="16"/>
        </w:rPr>
      </w:pPr>
      <w:r w:rsidRPr="00C025B9">
        <w:rPr>
          <w:rStyle w:val="StyleUnderline"/>
          <w:highlight w:val="cyan"/>
        </w:rPr>
        <w:t>Unfortunately</w:t>
      </w:r>
      <w:r w:rsidRPr="00E62FC4">
        <w:rPr>
          <w:sz w:val="16"/>
        </w:rPr>
        <w:t xml:space="preserve">, </w:t>
      </w:r>
      <w:r w:rsidRPr="00C025B9">
        <w:rPr>
          <w:rStyle w:val="StyleUnderline"/>
          <w:highlight w:val="cyan"/>
        </w:rPr>
        <w:t>the</w:t>
      </w:r>
      <w:r w:rsidRPr="00C025B9">
        <w:rPr>
          <w:sz w:val="16"/>
          <w:highlight w:val="cyan"/>
        </w:rPr>
        <w:t xml:space="preserve"> </w:t>
      </w:r>
      <w:r w:rsidRPr="00C025B9">
        <w:rPr>
          <w:rStyle w:val="Emphasis"/>
          <w:highlight w:val="cyan"/>
        </w:rPr>
        <w:t>fed</w:t>
      </w:r>
      <w:r w:rsidRPr="00E62FC4">
        <w:rPr>
          <w:sz w:val="16"/>
        </w:rPr>
        <w:t xml:space="preserve">eral government </w:t>
      </w:r>
      <w:r w:rsidRPr="00E7540F">
        <w:rPr>
          <w:rStyle w:val="StyleUnderline"/>
        </w:rPr>
        <w:t>has</w:t>
      </w:r>
      <w:r w:rsidRPr="00E62FC4">
        <w:rPr>
          <w:sz w:val="16"/>
        </w:rPr>
        <w:t xml:space="preserve"> </w:t>
      </w:r>
      <w:r w:rsidRPr="00C025B9">
        <w:rPr>
          <w:rStyle w:val="Emphasis"/>
          <w:highlight w:val="cyan"/>
        </w:rPr>
        <w:t>accumulated</w:t>
      </w:r>
      <w:r w:rsidRPr="00E62FC4">
        <w:rPr>
          <w:sz w:val="16"/>
        </w:rPr>
        <w:t xml:space="preserve"> </w:t>
      </w:r>
      <w:r w:rsidRPr="00E7540F">
        <w:rPr>
          <w:rStyle w:val="StyleUnderline"/>
        </w:rPr>
        <w:t>its massive</w:t>
      </w:r>
      <w:r w:rsidRPr="00E62FC4">
        <w:rPr>
          <w:sz w:val="16"/>
        </w:rPr>
        <w:t xml:space="preserve"> </w:t>
      </w:r>
      <w:r w:rsidRPr="00C025B9">
        <w:rPr>
          <w:rStyle w:val="Emphasis"/>
          <w:highlight w:val="cyan"/>
        </w:rPr>
        <w:t>power at the expense of the states</w:t>
      </w:r>
      <w:r w:rsidRPr="00E62FC4">
        <w:rPr>
          <w:sz w:val="16"/>
        </w:rPr>
        <w:t xml:space="preserve"> </w:t>
      </w:r>
      <w:r w:rsidRPr="00E7540F">
        <w:rPr>
          <w:rStyle w:val="StyleUnderline"/>
        </w:rPr>
        <w:t>for a century.</w:t>
      </w:r>
      <w:r w:rsidRPr="00E62FC4">
        <w:rPr>
          <w:sz w:val="16"/>
        </w:rPr>
        <w:t xml:space="preserve"> </w:t>
      </w:r>
      <w:r w:rsidRPr="00C025B9">
        <w:rPr>
          <w:rStyle w:val="StyleUnderline"/>
          <w:highlight w:val="cyan"/>
        </w:rPr>
        <w:t>To</w:t>
      </w:r>
      <w:r w:rsidRPr="00C025B9">
        <w:rPr>
          <w:sz w:val="16"/>
          <w:highlight w:val="cyan"/>
        </w:rPr>
        <w:t xml:space="preserve"> </w:t>
      </w:r>
      <w:r w:rsidRPr="00C025B9">
        <w:rPr>
          <w:rStyle w:val="Emphasis"/>
          <w:highlight w:val="cyan"/>
        </w:rPr>
        <w:t>redistribute</w:t>
      </w:r>
      <w:r w:rsidRPr="00E62FC4">
        <w:rPr>
          <w:sz w:val="16"/>
        </w:rPr>
        <w:t xml:space="preserve"> </w:t>
      </w:r>
      <w:r w:rsidRPr="00E7540F">
        <w:rPr>
          <w:rStyle w:val="StyleUnderline"/>
        </w:rPr>
        <w:t xml:space="preserve">federal </w:t>
      </w:r>
      <w:r w:rsidRPr="00C025B9">
        <w:rPr>
          <w:rStyle w:val="StyleUnderline"/>
          <w:highlight w:val="cyan"/>
        </w:rPr>
        <w:t>power</w:t>
      </w:r>
      <w:r w:rsidRPr="00E62FC4">
        <w:rPr>
          <w:sz w:val="16"/>
        </w:rPr>
        <w:t xml:space="preserve">, </w:t>
      </w:r>
      <w:r w:rsidRPr="00C025B9">
        <w:rPr>
          <w:rStyle w:val="Emphasis"/>
          <w:highlight w:val="cyan"/>
        </w:rPr>
        <w:t>Article V</w:t>
      </w:r>
      <w:r w:rsidRPr="00E62FC4">
        <w:rPr>
          <w:sz w:val="16"/>
        </w:rPr>
        <w:t xml:space="preserve"> of the Constitution </w:t>
      </w:r>
      <w:r w:rsidRPr="00C025B9">
        <w:rPr>
          <w:rStyle w:val="StyleUnderline"/>
          <w:highlight w:val="cyan"/>
        </w:rPr>
        <w:t>empowers State legislatures</w:t>
      </w:r>
      <w:r w:rsidRPr="00E7540F">
        <w:rPr>
          <w:rStyle w:val="StyleUnderline"/>
        </w:rPr>
        <w:t xml:space="preserve"> with the right </w:t>
      </w:r>
      <w:r w:rsidRPr="00C025B9">
        <w:rPr>
          <w:rStyle w:val="StyleUnderline"/>
          <w:highlight w:val="cyan"/>
        </w:rPr>
        <w:t>to amend</w:t>
      </w:r>
      <w:r w:rsidRPr="00E7540F">
        <w:rPr>
          <w:rStyle w:val="StyleUnderline"/>
        </w:rPr>
        <w:t xml:space="preserve"> the Constitution </w:t>
      </w:r>
      <w:r w:rsidRPr="00C025B9">
        <w:rPr>
          <w:rStyle w:val="StyleUnderline"/>
          <w:highlight w:val="cyan"/>
        </w:rPr>
        <w:t>by</w:t>
      </w:r>
      <w:r w:rsidRPr="00E7540F">
        <w:rPr>
          <w:rStyle w:val="StyleUnderline"/>
        </w:rPr>
        <w:t xml:space="preserve"> calling for a</w:t>
      </w:r>
      <w:r w:rsidRPr="00E62FC4">
        <w:rPr>
          <w:sz w:val="16"/>
        </w:rPr>
        <w:t xml:space="preserve"> </w:t>
      </w:r>
      <w:r w:rsidRPr="00C025B9">
        <w:rPr>
          <w:rStyle w:val="Emphasis"/>
          <w:highlight w:val="cyan"/>
        </w:rPr>
        <w:t>Constitutional Convention</w:t>
      </w:r>
      <w:r w:rsidRPr="00E62FC4">
        <w:rPr>
          <w:sz w:val="16"/>
        </w:rPr>
        <w:t>.</w:t>
      </w:r>
    </w:p>
    <w:p w14:paraId="6165D618" w14:textId="77777777" w:rsidR="005838FA" w:rsidRPr="00E62FC4" w:rsidRDefault="005838FA" w:rsidP="005838FA">
      <w:pPr>
        <w:rPr>
          <w:sz w:val="16"/>
        </w:rPr>
      </w:pPr>
      <w:r w:rsidRPr="00E62FC4">
        <w:rPr>
          <w:sz w:val="16"/>
        </w:rPr>
        <w:t xml:space="preserve">While the states have never </w:t>
      </w:r>
      <w:proofErr w:type="gramStart"/>
      <w:r w:rsidRPr="00E62FC4">
        <w:rPr>
          <w:sz w:val="16"/>
        </w:rPr>
        <w:t>approved</w:t>
      </w:r>
      <w:proofErr w:type="gramEnd"/>
      <w:r w:rsidRPr="00E62FC4">
        <w:rPr>
          <w:sz w:val="16"/>
        </w:rPr>
        <w:t xml:space="preserve"> a Constitutional Convention, </w:t>
      </w:r>
      <w:r w:rsidRPr="00E7540F">
        <w:rPr>
          <w:rStyle w:val="StyleUnderline"/>
        </w:rPr>
        <w:t xml:space="preserve">it remains </w:t>
      </w:r>
      <w:r w:rsidRPr="00C025B9">
        <w:rPr>
          <w:rStyle w:val="StyleUnderline"/>
          <w:highlight w:val="cyan"/>
        </w:rPr>
        <w:t>the</w:t>
      </w:r>
      <w:r w:rsidRPr="00C025B9">
        <w:rPr>
          <w:sz w:val="16"/>
          <w:highlight w:val="cyan"/>
        </w:rPr>
        <w:t xml:space="preserve"> </w:t>
      </w:r>
      <w:proofErr w:type="gramStart"/>
      <w:r w:rsidRPr="00C025B9">
        <w:rPr>
          <w:rStyle w:val="Emphasis"/>
          <w:highlight w:val="cyan"/>
        </w:rPr>
        <w:t>last</w:t>
      </w:r>
      <w:proofErr w:type="gramEnd"/>
      <w:r w:rsidRPr="00C025B9">
        <w:rPr>
          <w:rStyle w:val="Emphasis"/>
          <w:highlight w:val="cyan"/>
        </w:rPr>
        <w:t xml:space="preserve"> best, viable option</w:t>
      </w:r>
      <w:r w:rsidRPr="00E62FC4">
        <w:rPr>
          <w:sz w:val="16"/>
        </w:rPr>
        <w:t xml:space="preserve">. </w:t>
      </w:r>
      <w:r w:rsidRPr="00E7540F">
        <w:rPr>
          <w:rStyle w:val="StyleUnderline"/>
        </w:rPr>
        <w:t>Under Article V</w:t>
      </w:r>
      <w:r w:rsidRPr="00E62FC4">
        <w:rPr>
          <w:sz w:val="16"/>
        </w:rPr>
        <w:t xml:space="preserve">, </w:t>
      </w:r>
      <w:r w:rsidRPr="00C025B9">
        <w:rPr>
          <w:rStyle w:val="Emphasis"/>
          <w:highlight w:val="cyan"/>
        </w:rPr>
        <w:t>upon</w:t>
      </w:r>
      <w:r w:rsidRPr="00E7540F">
        <w:rPr>
          <w:rStyle w:val="Emphasis"/>
        </w:rPr>
        <w:t xml:space="preserve"> application</w:t>
      </w:r>
      <w:r w:rsidRPr="00E62FC4">
        <w:rPr>
          <w:sz w:val="16"/>
        </w:rPr>
        <w:t xml:space="preserve"> </w:t>
      </w:r>
      <w:r w:rsidRPr="00E7540F">
        <w:rPr>
          <w:rStyle w:val="StyleUnderline"/>
        </w:rPr>
        <w:t xml:space="preserve">of the legislatures of </w:t>
      </w:r>
      <w:r w:rsidRPr="00C025B9">
        <w:rPr>
          <w:rStyle w:val="StyleUnderline"/>
          <w:highlight w:val="cyan"/>
        </w:rPr>
        <w:t>two-thirds of the</w:t>
      </w:r>
      <w:r w:rsidRPr="00E7540F">
        <w:rPr>
          <w:rStyle w:val="StyleUnderline"/>
        </w:rPr>
        <w:t xml:space="preserve"> several </w:t>
      </w:r>
      <w:r w:rsidRPr="00C025B9">
        <w:rPr>
          <w:rStyle w:val="StyleUnderline"/>
          <w:highlight w:val="cyan"/>
        </w:rPr>
        <w:t>states</w:t>
      </w:r>
      <w:r w:rsidRPr="00E62FC4">
        <w:rPr>
          <w:sz w:val="16"/>
        </w:rPr>
        <w:t xml:space="preserve"> (34), </w:t>
      </w:r>
      <w:r w:rsidRPr="00E7540F">
        <w:rPr>
          <w:rStyle w:val="StyleUnderline"/>
        </w:rPr>
        <w:t xml:space="preserve">Congress must call </w:t>
      </w:r>
      <w:r w:rsidRPr="00C025B9">
        <w:rPr>
          <w:rStyle w:val="StyleUnderline"/>
          <w:highlight w:val="cyan"/>
        </w:rPr>
        <w:t>a Convention</w:t>
      </w:r>
      <w:r w:rsidRPr="00E7540F">
        <w:rPr>
          <w:rStyle w:val="StyleUnderline"/>
        </w:rPr>
        <w:t xml:space="preserve"> to propose Amendments to the Constitution</w:t>
      </w:r>
      <w:r w:rsidRPr="00E62FC4">
        <w:rPr>
          <w:sz w:val="16"/>
        </w:rPr>
        <w:t xml:space="preserve">. </w:t>
      </w:r>
      <w:r w:rsidRPr="00C025B9">
        <w:rPr>
          <w:rStyle w:val="StyleUnderline"/>
          <w:highlight w:val="cyan"/>
        </w:rPr>
        <w:t>If</w:t>
      </w:r>
      <w:r w:rsidRPr="00E62FC4">
        <w:rPr>
          <w:sz w:val="16"/>
        </w:rPr>
        <w:t xml:space="preserve"> the Convention’s </w:t>
      </w:r>
      <w:r w:rsidRPr="00C025B9">
        <w:rPr>
          <w:rStyle w:val="StyleUnderline"/>
          <w:highlight w:val="cyan"/>
        </w:rPr>
        <w:t>proposals</w:t>
      </w:r>
      <w:r w:rsidRPr="00E7540F">
        <w:rPr>
          <w:rStyle w:val="StyleUnderline"/>
        </w:rPr>
        <w:t xml:space="preserve"> are </w:t>
      </w:r>
      <w:r w:rsidRPr="00C025B9">
        <w:rPr>
          <w:rStyle w:val="StyleUnderline"/>
          <w:highlight w:val="cyan"/>
        </w:rPr>
        <w:t>ratified by three-fourths</w:t>
      </w:r>
      <w:r w:rsidRPr="00E7540F">
        <w:rPr>
          <w:rStyle w:val="StyleUnderline"/>
        </w:rPr>
        <w:t xml:space="preserve"> of the states</w:t>
      </w:r>
      <w:r w:rsidRPr="00E62FC4">
        <w:rPr>
          <w:sz w:val="16"/>
        </w:rPr>
        <w:t xml:space="preserve">, </w:t>
      </w:r>
      <w:r w:rsidRPr="00C025B9">
        <w:rPr>
          <w:rStyle w:val="StyleUnderline"/>
          <w:highlight w:val="cyan"/>
        </w:rPr>
        <w:t>those</w:t>
      </w:r>
      <w:r w:rsidRPr="00E62FC4">
        <w:rPr>
          <w:sz w:val="16"/>
        </w:rPr>
        <w:t xml:space="preserve"> Amendments </w:t>
      </w:r>
      <w:r w:rsidRPr="00C025B9">
        <w:rPr>
          <w:rStyle w:val="Emphasis"/>
          <w:highlight w:val="cyan"/>
        </w:rPr>
        <w:t>become</w:t>
      </w:r>
      <w:r w:rsidRPr="00E7540F">
        <w:rPr>
          <w:rStyle w:val="Emphasis"/>
        </w:rPr>
        <w:t xml:space="preserve"> part of our </w:t>
      </w:r>
      <w:r w:rsidRPr="00C025B9">
        <w:rPr>
          <w:rStyle w:val="Emphasis"/>
          <w:highlight w:val="cyan"/>
        </w:rPr>
        <w:t>Constitution</w:t>
      </w:r>
      <w:r w:rsidRPr="00E62FC4">
        <w:rPr>
          <w:sz w:val="16"/>
        </w:rPr>
        <w:t>, notwithstanding the federal government’s objections.</w:t>
      </w:r>
    </w:p>
    <w:p w14:paraId="1AD34012" w14:textId="77777777" w:rsidR="005838FA" w:rsidRPr="00E62FC4" w:rsidRDefault="005838FA" w:rsidP="005838FA">
      <w:pPr>
        <w:rPr>
          <w:sz w:val="16"/>
        </w:rPr>
      </w:pPr>
      <w:r w:rsidRPr="00E7540F">
        <w:rPr>
          <w:rStyle w:val="StyleUnderline"/>
        </w:rPr>
        <w:t>The</w:t>
      </w:r>
      <w:r w:rsidRPr="00E62FC4">
        <w:rPr>
          <w:sz w:val="16"/>
        </w:rPr>
        <w:t xml:space="preserve"> </w:t>
      </w:r>
      <w:r w:rsidRPr="00E7540F">
        <w:rPr>
          <w:rStyle w:val="StyleUnderline"/>
        </w:rPr>
        <w:t xml:space="preserve">state convention </w:t>
      </w:r>
      <w:r w:rsidRPr="00C025B9">
        <w:rPr>
          <w:rStyle w:val="StyleUnderline"/>
          <w:highlight w:val="cyan"/>
        </w:rPr>
        <w:t>process</w:t>
      </w:r>
      <w:r w:rsidRPr="00C025B9">
        <w:rPr>
          <w:sz w:val="16"/>
          <w:highlight w:val="cyan"/>
        </w:rPr>
        <w:t xml:space="preserve"> </w:t>
      </w:r>
      <w:r w:rsidRPr="00C025B9">
        <w:rPr>
          <w:rStyle w:val="Emphasis"/>
          <w:highlight w:val="cyan"/>
        </w:rPr>
        <w:t>cannot be denied</w:t>
      </w:r>
      <w:r w:rsidRPr="00E7540F">
        <w:rPr>
          <w:rStyle w:val="Emphasis"/>
        </w:rPr>
        <w:t>, vetoed, or regulated</w:t>
      </w:r>
      <w:r w:rsidRPr="00E62FC4">
        <w:rPr>
          <w:sz w:val="16"/>
        </w:rPr>
        <w:t xml:space="preserve"> </w:t>
      </w:r>
      <w:r w:rsidRPr="00E7540F">
        <w:rPr>
          <w:rStyle w:val="StyleUnderline"/>
        </w:rPr>
        <w:t>by Congress, the president, or the governors of the respective states</w:t>
      </w:r>
      <w:r w:rsidRPr="00E62FC4">
        <w:rPr>
          <w:sz w:val="16"/>
        </w:rPr>
        <w:t xml:space="preserve">. </w:t>
      </w:r>
      <w:r w:rsidRPr="00E7540F">
        <w:rPr>
          <w:rStyle w:val="StyleUnderline"/>
        </w:rPr>
        <w:t>The</w:t>
      </w:r>
      <w:r w:rsidRPr="00E62FC4">
        <w:rPr>
          <w:sz w:val="16"/>
        </w:rPr>
        <w:t xml:space="preserve"> </w:t>
      </w:r>
      <w:r w:rsidRPr="00E7540F">
        <w:rPr>
          <w:rStyle w:val="Emphasis"/>
        </w:rPr>
        <w:t xml:space="preserve">selected </w:t>
      </w:r>
      <w:r w:rsidRPr="00C025B9">
        <w:rPr>
          <w:rStyle w:val="Emphasis"/>
          <w:highlight w:val="cyan"/>
        </w:rPr>
        <w:t>delegates</w:t>
      </w:r>
      <w:r w:rsidRPr="00C025B9">
        <w:rPr>
          <w:sz w:val="16"/>
          <w:highlight w:val="cyan"/>
        </w:rPr>
        <w:t xml:space="preserve"> </w:t>
      </w:r>
      <w:r w:rsidRPr="00C025B9">
        <w:rPr>
          <w:rStyle w:val="StyleUnderline"/>
          <w:highlight w:val="cyan"/>
        </w:rPr>
        <w:t>control the Convention</w:t>
      </w:r>
      <w:r w:rsidRPr="00E62FC4">
        <w:rPr>
          <w:sz w:val="16"/>
        </w:rPr>
        <w:t>. If state legislatures honestly believe the federal government is not operating within the framework of our Constitution, it is their duty to act.</w:t>
      </w:r>
    </w:p>
    <w:p w14:paraId="354DB4DA" w14:textId="77777777" w:rsidR="005838FA" w:rsidRPr="00675D26" w:rsidRDefault="005838FA" w:rsidP="005838FA">
      <w:pPr>
        <w:pStyle w:val="Heading4"/>
        <w:rPr>
          <w:rFonts w:eastAsia="Times New Roman"/>
        </w:rPr>
      </w:pPr>
      <w:r>
        <w:rPr>
          <w:rFonts w:eastAsia="Times New Roman"/>
        </w:rPr>
        <w:t xml:space="preserve">Otherwise---collapse is </w:t>
      </w:r>
      <w:r w:rsidRPr="00E62FC4">
        <w:rPr>
          <w:rFonts w:eastAsia="Times New Roman"/>
          <w:u w:val="single"/>
        </w:rPr>
        <w:t>inevitable</w:t>
      </w:r>
      <w:r>
        <w:rPr>
          <w:rFonts w:eastAsia="Times New Roman"/>
        </w:rPr>
        <w:t xml:space="preserve"> and causes </w:t>
      </w:r>
      <w:r>
        <w:rPr>
          <w:rFonts w:eastAsia="Times New Roman"/>
          <w:u w:val="single"/>
        </w:rPr>
        <w:t>extinction</w:t>
      </w:r>
      <w:r w:rsidRPr="00675D26">
        <w:rPr>
          <w:rFonts w:eastAsia="Times New Roman"/>
        </w:rPr>
        <w:t>.</w:t>
      </w:r>
      <w:r>
        <w:rPr>
          <w:rFonts w:eastAsia="Times New Roman"/>
        </w:rPr>
        <w:t xml:space="preserve"> </w:t>
      </w:r>
      <w:r w:rsidRPr="00BE002B">
        <w:rPr>
          <w:rFonts w:eastAsia="Times New Roman"/>
          <w:u w:val="single"/>
        </w:rPr>
        <w:t>Presumption</w:t>
      </w:r>
      <w:r>
        <w:rPr>
          <w:rFonts w:eastAsia="Times New Roman"/>
        </w:rPr>
        <w:t xml:space="preserve">. </w:t>
      </w:r>
    </w:p>
    <w:p w14:paraId="011FDF86" w14:textId="77777777" w:rsidR="005838FA" w:rsidRPr="00675D26" w:rsidRDefault="005838FA" w:rsidP="005838FA">
      <w:pPr>
        <w:rPr>
          <w:rFonts w:eastAsia="Aptos"/>
        </w:rPr>
      </w:pPr>
      <w:proofErr w:type="spellStart"/>
      <w:r w:rsidRPr="00675D26">
        <w:rPr>
          <w:rFonts w:eastAsia="Aptos"/>
          <w:b/>
          <w:bCs/>
          <w:sz w:val="26"/>
        </w:rPr>
        <w:t>Mihalakas</w:t>
      </w:r>
      <w:proofErr w:type="spellEnd"/>
      <w:r w:rsidRPr="00675D26">
        <w:rPr>
          <w:rFonts w:eastAsia="Aptos"/>
          <w:b/>
          <w:bCs/>
          <w:sz w:val="26"/>
        </w:rPr>
        <w:t xml:space="preserve"> 19</w:t>
      </w:r>
      <w:r w:rsidRPr="00675D26">
        <w:rPr>
          <w:rFonts w:eastAsia="Aptos"/>
        </w:rPr>
        <w:t>, Global Professor of Law at the University of Arizona, LL.M. from University College London, J.D. from the University of Pittsburgh School of Law. (</w:t>
      </w:r>
      <w:proofErr w:type="spellStart"/>
      <w:r w:rsidRPr="00675D26">
        <w:rPr>
          <w:rFonts w:eastAsia="Aptos"/>
        </w:rPr>
        <w:t>Nasos</w:t>
      </w:r>
      <w:proofErr w:type="spellEnd"/>
      <w:r w:rsidRPr="00675D26">
        <w:rPr>
          <w:rFonts w:eastAsia="Aptos"/>
        </w:rPr>
        <w:t>, May 21, “The Need for Governance Reform – Symptoms vs. Cause,” The Federalism Project, https://the-federalism-project.org/2019/05/21/the-need-for-governance-reform-symptoms-vs-cause/)</w:t>
      </w:r>
    </w:p>
    <w:p w14:paraId="3ECEC05E" w14:textId="77777777" w:rsidR="005838FA" w:rsidRPr="00675D26" w:rsidRDefault="005838FA" w:rsidP="005838FA">
      <w:pPr>
        <w:rPr>
          <w:rFonts w:eastAsia="Aptos"/>
          <w:sz w:val="16"/>
        </w:rPr>
      </w:pPr>
      <w:r w:rsidRPr="00675D26">
        <w:rPr>
          <w:rFonts w:eastAsia="Aptos"/>
          <w:sz w:val="16"/>
        </w:rPr>
        <w:t xml:space="preserve">There is no doubt that we live in “challenging” times.  </w:t>
      </w:r>
      <w:r w:rsidRPr="00C025B9">
        <w:rPr>
          <w:rFonts w:eastAsia="Aptos"/>
          <w:highlight w:val="cyan"/>
          <w:u w:val="single"/>
        </w:rPr>
        <w:t>We face</w:t>
      </w:r>
      <w:r w:rsidRPr="00675D26">
        <w:rPr>
          <w:rFonts w:eastAsia="Aptos"/>
          <w:sz w:val="16"/>
        </w:rPr>
        <w:t xml:space="preserve"> ‘social </w:t>
      </w:r>
      <w:r w:rsidRPr="00C025B9">
        <w:rPr>
          <w:rStyle w:val="Emphasis"/>
          <w:highlight w:val="cyan"/>
        </w:rPr>
        <w:t>challenges</w:t>
      </w:r>
      <w:r w:rsidRPr="00675D26">
        <w:rPr>
          <w:rFonts w:eastAsia="Aptos"/>
          <w:sz w:val="16"/>
        </w:rPr>
        <w:t xml:space="preserve">,’ </w:t>
      </w:r>
      <w:r w:rsidRPr="00675D26">
        <w:rPr>
          <w:rFonts w:eastAsia="Aptos"/>
          <w:u w:val="single"/>
        </w:rPr>
        <w:t xml:space="preserve">from </w:t>
      </w:r>
      <w:r w:rsidRPr="00E62FC4">
        <w:rPr>
          <w:rFonts w:eastAsia="Aptos"/>
          <w:u w:val="single"/>
        </w:rPr>
        <w:t>racial</w:t>
      </w:r>
      <w:r w:rsidRPr="00675D26">
        <w:rPr>
          <w:rFonts w:eastAsia="Aptos"/>
          <w:u w:val="single"/>
        </w:rPr>
        <w:t xml:space="preserve"> discrimination to </w:t>
      </w:r>
      <w:r w:rsidRPr="00E62FC4">
        <w:rPr>
          <w:rFonts w:eastAsia="Aptos"/>
          <w:u w:val="single"/>
        </w:rPr>
        <w:t xml:space="preserve">gender </w:t>
      </w:r>
      <w:r w:rsidRPr="00C025B9">
        <w:rPr>
          <w:rFonts w:eastAsia="Aptos"/>
          <w:highlight w:val="cyan"/>
          <w:u w:val="single"/>
        </w:rPr>
        <w:t>inequality</w:t>
      </w:r>
      <w:r w:rsidRPr="00675D26">
        <w:rPr>
          <w:rFonts w:eastAsia="Aptos"/>
          <w:sz w:val="16"/>
        </w:rPr>
        <w:t xml:space="preserve">, women’s rights (reproductive or otherwise) that will have to be addressed, </w:t>
      </w:r>
      <w:r w:rsidRPr="00675D26">
        <w:rPr>
          <w:rFonts w:eastAsia="Aptos"/>
          <w:u w:val="single"/>
        </w:rPr>
        <w:t>LGBTQ issues</w:t>
      </w:r>
      <w:r w:rsidRPr="00675D26">
        <w:rPr>
          <w:rFonts w:eastAsia="Aptos"/>
          <w:sz w:val="16"/>
        </w:rPr>
        <w:t xml:space="preserve"> (recognition of gay marriage), a </w:t>
      </w:r>
      <w:r w:rsidRPr="00675D26">
        <w:rPr>
          <w:rFonts w:eastAsia="Aptos"/>
          <w:u w:val="single"/>
        </w:rPr>
        <w:t>gun violence</w:t>
      </w:r>
      <w:r w:rsidRPr="00675D26">
        <w:rPr>
          <w:rFonts w:eastAsia="Aptos"/>
          <w:sz w:val="16"/>
        </w:rPr>
        <w:t xml:space="preserve"> epidemic due to both inadequate gun control laws but also excessive violence in our society, etc.  We also face ‘economic challenges,’ like </w:t>
      </w:r>
      <w:r w:rsidRPr="00675D26">
        <w:rPr>
          <w:rFonts w:eastAsia="Aptos"/>
          <w:u w:val="single"/>
        </w:rPr>
        <w:t>stagnant salaries</w:t>
      </w:r>
      <w:r w:rsidRPr="00675D26">
        <w:rPr>
          <w:rFonts w:eastAsia="Aptos"/>
          <w:sz w:val="16"/>
        </w:rPr>
        <w:t xml:space="preserve"> and </w:t>
      </w:r>
      <w:r w:rsidRPr="00675D26">
        <w:rPr>
          <w:rFonts w:eastAsia="Aptos"/>
          <w:u w:val="single"/>
        </w:rPr>
        <w:t>low wages</w:t>
      </w:r>
      <w:r w:rsidRPr="00675D26">
        <w:rPr>
          <w:rFonts w:eastAsia="Aptos"/>
          <w:sz w:val="16"/>
        </w:rPr>
        <w:t xml:space="preserve">, </w:t>
      </w:r>
      <w:r w:rsidRPr="00675D26">
        <w:rPr>
          <w:rFonts w:eastAsia="Aptos"/>
          <w:u w:val="single"/>
        </w:rPr>
        <w:t>job insecurity</w:t>
      </w:r>
      <w:r w:rsidRPr="00675D26">
        <w:rPr>
          <w:rFonts w:eastAsia="Aptos"/>
          <w:sz w:val="16"/>
        </w:rPr>
        <w:t xml:space="preserve"> (due to automation or outsourcing), taxes that are too high for some and not high enough for others, mounting student </w:t>
      </w:r>
      <w:r w:rsidRPr="00C025B9">
        <w:rPr>
          <w:rFonts w:eastAsia="Aptos"/>
          <w:highlight w:val="cyan"/>
          <w:u w:val="single"/>
        </w:rPr>
        <w:t>debt</w:t>
      </w:r>
      <w:r w:rsidRPr="00675D26">
        <w:rPr>
          <w:rFonts w:eastAsia="Aptos"/>
          <w:sz w:val="16"/>
        </w:rPr>
        <w:t xml:space="preserve">, and yes massive income </w:t>
      </w:r>
      <w:r w:rsidRPr="00E62FC4">
        <w:rPr>
          <w:rFonts w:eastAsia="Aptos"/>
          <w:u w:val="single"/>
        </w:rPr>
        <w:t>inequality</w:t>
      </w:r>
      <w:r w:rsidRPr="00675D26">
        <w:rPr>
          <w:rFonts w:eastAsia="Aptos"/>
          <w:sz w:val="16"/>
        </w:rPr>
        <w:t xml:space="preserve">.  And, of course, we do face ‘external challenges’, from </w:t>
      </w:r>
      <w:r w:rsidRPr="00675D26">
        <w:rPr>
          <w:rFonts w:eastAsia="Aptos"/>
          <w:u w:val="single"/>
        </w:rPr>
        <w:t xml:space="preserve">nuclear </w:t>
      </w:r>
      <w:r w:rsidRPr="00C025B9">
        <w:rPr>
          <w:rStyle w:val="Emphasis"/>
          <w:highlight w:val="cyan"/>
        </w:rPr>
        <w:t>prolif</w:t>
      </w:r>
      <w:r w:rsidRPr="00675D26">
        <w:rPr>
          <w:rFonts w:eastAsia="Aptos"/>
          <w:u w:val="single"/>
        </w:rPr>
        <w:t>eration</w:t>
      </w:r>
      <w:r w:rsidRPr="00675D26">
        <w:rPr>
          <w:rFonts w:eastAsia="Aptos"/>
          <w:sz w:val="16"/>
        </w:rPr>
        <w:t xml:space="preserve"> in the Korean peninsula, to ISIS and religiously motivated </w:t>
      </w:r>
      <w:r w:rsidRPr="00675D26">
        <w:rPr>
          <w:rStyle w:val="Emphasis"/>
        </w:rPr>
        <w:t xml:space="preserve">global </w:t>
      </w:r>
      <w:r w:rsidRPr="00C025B9">
        <w:rPr>
          <w:rStyle w:val="Emphasis"/>
          <w:highlight w:val="cyan"/>
        </w:rPr>
        <w:t>terror</w:t>
      </w:r>
      <w:r w:rsidRPr="00675D26">
        <w:rPr>
          <w:rStyle w:val="Emphasis"/>
        </w:rPr>
        <w:t>ism</w:t>
      </w:r>
      <w:r w:rsidRPr="00675D26">
        <w:rPr>
          <w:rFonts w:eastAsia="Aptos"/>
          <w:sz w:val="16"/>
        </w:rPr>
        <w:t xml:space="preserve">, </w:t>
      </w:r>
      <w:r w:rsidRPr="00675D26">
        <w:rPr>
          <w:rFonts w:eastAsia="Aptos"/>
          <w:u w:val="single"/>
        </w:rPr>
        <w:t>to</w:t>
      </w:r>
      <w:r w:rsidRPr="00675D26">
        <w:rPr>
          <w:rFonts w:eastAsia="Aptos"/>
          <w:sz w:val="16"/>
        </w:rPr>
        <w:t xml:space="preserve"> global warming </w:t>
      </w:r>
      <w:r w:rsidRPr="00C025B9">
        <w:rPr>
          <w:rFonts w:eastAsia="Aptos"/>
          <w:highlight w:val="cyan"/>
          <w:u w:val="single"/>
        </w:rPr>
        <w:t>and</w:t>
      </w:r>
      <w:r w:rsidRPr="00C025B9">
        <w:rPr>
          <w:rFonts w:eastAsia="Aptos"/>
          <w:sz w:val="16"/>
          <w:highlight w:val="cyan"/>
        </w:rPr>
        <w:t xml:space="preserve"> </w:t>
      </w:r>
      <w:r w:rsidRPr="00C025B9">
        <w:rPr>
          <w:rStyle w:val="Emphasis"/>
          <w:highlight w:val="cyan"/>
        </w:rPr>
        <w:t>climate</w:t>
      </w:r>
      <w:r w:rsidRPr="00675D26">
        <w:rPr>
          <w:rStyle w:val="Emphasis"/>
        </w:rPr>
        <w:t xml:space="preserve"> change</w:t>
      </w:r>
      <w:r w:rsidRPr="00675D26">
        <w:rPr>
          <w:rFonts w:eastAsia="Aptos"/>
          <w:sz w:val="16"/>
        </w:rPr>
        <w:t>!</w:t>
      </w:r>
    </w:p>
    <w:p w14:paraId="1CB6A1D4" w14:textId="77777777" w:rsidR="005838FA" w:rsidRPr="00675D26" w:rsidRDefault="005838FA" w:rsidP="005838FA">
      <w:pPr>
        <w:rPr>
          <w:rFonts w:eastAsia="Aptos"/>
          <w:sz w:val="16"/>
        </w:rPr>
      </w:pPr>
      <w:proofErr w:type="gramStart"/>
      <w:r w:rsidRPr="00675D26">
        <w:rPr>
          <w:rFonts w:eastAsia="Aptos"/>
          <w:sz w:val="16"/>
        </w:rPr>
        <w:t>Yet,</w:t>
      </w:r>
      <w:proofErr w:type="gramEnd"/>
      <w:r w:rsidRPr="00675D26">
        <w:rPr>
          <w:rFonts w:eastAsia="Aptos"/>
          <w:sz w:val="16"/>
        </w:rPr>
        <w:t xml:space="preserve"> most of </w:t>
      </w:r>
      <w:r w:rsidRPr="00675D26">
        <w:rPr>
          <w:rFonts w:eastAsia="Aptos"/>
          <w:u w:val="single"/>
        </w:rPr>
        <w:t>these issues are</w:t>
      </w:r>
      <w:r w:rsidRPr="00675D26">
        <w:rPr>
          <w:rFonts w:eastAsia="Aptos"/>
          <w:sz w:val="16"/>
        </w:rPr>
        <w:t xml:space="preserve"> but </w:t>
      </w:r>
      <w:r w:rsidRPr="00675D26">
        <w:rPr>
          <w:rFonts w:eastAsia="Aptos"/>
          <w:u w:val="single"/>
        </w:rPr>
        <w:t>symptoms of a greater cause</w:t>
      </w:r>
      <w:r w:rsidRPr="00675D26">
        <w:rPr>
          <w:rFonts w:eastAsia="Aptos"/>
          <w:sz w:val="16"/>
        </w:rPr>
        <w:t xml:space="preserve">.  </w:t>
      </w:r>
      <w:r w:rsidRPr="00675D26">
        <w:rPr>
          <w:rFonts w:eastAsia="Aptos"/>
          <w:u w:val="single"/>
        </w:rPr>
        <w:t>Their existence</w:t>
      </w:r>
      <w:r w:rsidRPr="00675D26">
        <w:rPr>
          <w:rFonts w:eastAsia="Aptos"/>
          <w:sz w:val="16"/>
        </w:rPr>
        <w:t xml:space="preserve">, or our inability to overcome them, </w:t>
      </w:r>
      <w:r w:rsidRPr="00675D26">
        <w:rPr>
          <w:rFonts w:eastAsia="Aptos"/>
          <w:u w:val="single"/>
        </w:rPr>
        <w:t xml:space="preserve">is being caused by a much greater problem in our society that unless we address </w:t>
      </w:r>
      <w:proofErr w:type="gramStart"/>
      <w:r w:rsidRPr="00675D26">
        <w:rPr>
          <w:rFonts w:eastAsia="Aptos"/>
          <w:u w:val="single"/>
        </w:rPr>
        <w:t>soon</w:t>
      </w:r>
      <w:proofErr w:type="gramEnd"/>
      <w:r w:rsidRPr="00675D26">
        <w:rPr>
          <w:rFonts w:eastAsia="Aptos"/>
          <w:u w:val="single"/>
        </w:rPr>
        <w:t xml:space="preserve"> </w:t>
      </w:r>
      <w:r w:rsidRPr="00C025B9">
        <w:rPr>
          <w:rFonts w:eastAsia="Aptos"/>
          <w:highlight w:val="cyan"/>
          <w:u w:val="single"/>
        </w:rPr>
        <w:t xml:space="preserve">we risk </w:t>
      </w:r>
      <w:r w:rsidRPr="00C025B9">
        <w:rPr>
          <w:rStyle w:val="Emphasis"/>
          <w:highlight w:val="cyan"/>
        </w:rPr>
        <w:t>permanent societal failures</w:t>
      </w:r>
      <w:r w:rsidRPr="00C025B9">
        <w:rPr>
          <w:rFonts w:eastAsia="Aptos"/>
          <w:highlight w:val="cyan"/>
          <w:u w:val="single"/>
        </w:rPr>
        <w:t xml:space="preserve"> within</w:t>
      </w:r>
      <w:r w:rsidRPr="00675D26">
        <w:rPr>
          <w:rFonts w:eastAsia="Aptos"/>
          <w:u w:val="single"/>
        </w:rPr>
        <w:t xml:space="preserve"> the next </w:t>
      </w:r>
      <w:r w:rsidRPr="00C025B9">
        <w:rPr>
          <w:rStyle w:val="Emphasis"/>
          <w:highlight w:val="cyan"/>
        </w:rPr>
        <w:t>20</w:t>
      </w:r>
      <w:r w:rsidRPr="00675D26">
        <w:rPr>
          <w:rFonts w:eastAsia="Aptos"/>
          <w:sz w:val="16"/>
        </w:rPr>
        <w:t xml:space="preserve"> to 30 </w:t>
      </w:r>
      <w:r w:rsidRPr="00675D26">
        <w:rPr>
          <w:rStyle w:val="Emphasis"/>
        </w:rPr>
        <w:t>years</w:t>
      </w:r>
    </w:p>
    <w:p w14:paraId="256B127E" w14:textId="77777777" w:rsidR="005838FA" w:rsidRPr="00675D26" w:rsidRDefault="005838FA" w:rsidP="005838FA">
      <w:pPr>
        <w:rPr>
          <w:rFonts w:eastAsia="Aptos"/>
          <w:sz w:val="16"/>
        </w:rPr>
      </w:pPr>
      <w:r w:rsidRPr="00675D26">
        <w:rPr>
          <w:rFonts w:eastAsia="Aptos"/>
          <w:u w:val="single"/>
        </w:rPr>
        <w:t xml:space="preserve">This greater </w:t>
      </w:r>
      <w:r w:rsidRPr="00C025B9">
        <w:rPr>
          <w:rFonts w:eastAsia="Aptos"/>
          <w:highlight w:val="cyan"/>
          <w:u w:val="single"/>
        </w:rPr>
        <w:t>cause is</w:t>
      </w:r>
      <w:r w:rsidRPr="00675D26">
        <w:rPr>
          <w:rFonts w:eastAsia="Aptos"/>
          <w:u w:val="single"/>
        </w:rPr>
        <w:t xml:space="preserve"> our very own </w:t>
      </w:r>
      <w:r w:rsidRPr="00C025B9">
        <w:rPr>
          <w:rStyle w:val="Emphasis"/>
          <w:highlight w:val="cyan"/>
        </w:rPr>
        <w:t>failing</w:t>
      </w:r>
      <w:r w:rsidRPr="00675D26">
        <w:rPr>
          <w:rFonts w:eastAsia="Aptos"/>
          <w:u w:val="single"/>
        </w:rPr>
        <w:t xml:space="preserve"> system of </w:t>
      </w:r>
      <w:r w:rsidRPr="00C025B9">
        <w:rPr>
          <w:rStyle w:val="Emphasis"/>
          <w:highlight w:val="cyan"/>
        </w:rPr>
        <w:t>governance</w:t>
      </w:r>
      <w:r w:rsidRPr="00675D26">
        <w:rPr>
          <w:rFonts w:eastAsia="Aptos"/>
          <w:sz w:val="16"/>
        </w:rPr>
        <w:t>!!!</w:t>
      </w:r>
    </w:p>
    <w:p w14:paraId="17B12266" w14:textId="77777777" w:rsidR="005838FA" w:rsidRPr="00675D26" w:rsidRDefault="005838FA" w:rsidP="005838FA">
      <w:pPr>
        <w:rPr>
          <w:rFonts w:eastAsia="Aptos"/>
          <w:sz w:val="16"/>
        </w:rPr>
      </w:pPr>
      <w:r w:rsidRPr="00675D26">
        <w:rPr>
          <w:rFonts w:eastAsia="Aptos"/>
          <w:sz w:val="16"/>
        </w:rPr>
        <w:t xml:space="preserve">Though brilliant in its original construction by the founding fathers, our </w:t>
      </w:r>
      <w:proofErr w:type="gramStart"/>
      <w:r w:rsidRPr="00675D26">
        <w:rPr>
          <w:rFonts w:eastAsia="Aptos"/>
          <w:sz w:val="16"/>
        </w:rPr>
        <w:t>Federal</w:t>
      </w:r>
      <w:proofErr w:type="gramEnd"/>
      <w:r w:rsidRPr="00675D26">
        <w:rPr>
          <w:rFonts w:eastAsia="Aptos"/>
          <w:sz w:val="16"/>
        </w:rPr>
        <w:t xml:space="preserve"> system of governance (separation of powers, check and balances, separate Federal and State governments) is grossly off track and highly unbalanced.  </w:t>
      </w:r>
      <w:r w:rsidRPr="00675D26">
        <w:rPr>
          <w:rFonts w:eastAsia="Aptos"/>
          <w:u w:val="single"/>
        </w:rPr>
        <w:t xml:space="preserve">During the past 200 years, </w:t>
      </w:r>
      <w:r w:rsidRPr="00E62FC4">
        <w:rPr>
          <w:rFonts w:eastAsia="Aptos"/>
          <w:u w:val="single"/>
        </w:rPr>
        <w:t>we witnessed</w:t>
      </w:r>
      <w:r w:rsidRPr="00675D26">
        <w:rPr>
          <w:rFonts w:eastAsia="Aptos"/>
          <w:u w:val="single"/>
        </w:rPr>
        <w:t xml:space="preserve"> a steady </w:t>
      </w:r>
      <w:r w:rsidRPr="00C025B9">
        <w:rPr>
          <w:rStyle w:val="Emphasis"/>
          <w:highlight w:val="cyan"/>
        </w:rPr>
        <w:t>transfer</w:t>
      </w:r>
      <w:r w:rsidRPr="00C025B9">
        <w:rPr>
          <w:rFonts w:eastAsia="Aptos"/>
          <w:highlight w:val="cyan"/>
          <w:u w:val="single"/>
        </w:rPr>
        <w:t xml:space="preserve"> of </w:t>
      </w:r>
      <w:r w:rsidRPr="00C025B9">
        <w:rPr>
          <w:rStyle w:val="Emphasis"/>
          <w:highlight w:val="cyan"/>
        </w:rPr>
        <w:t>power away from</w:t>
      </w:r>
      <w:r w:rsidRPr="00C025B9">
        <w:rPr>
          <w:rFonts w:eastAsia="Aptos"/>
          <w:highlight w:val="cyan"/>
          <w:u w:val="single"/>
        </w:rPr>
        <w:t xml:space="preserve"> the </w:t>
      </w:r>
      <w:r w:rsidRPr="00C025B9">
        <w:rPr>
          <w:rStyle w:val="Emphasis"/>
          <w:highlight w:val="cyan"/>
        </w:rPr>
        <w:t>States</w:t>
      </w:r>
      <w:r w:rsidRPr="00E62FC4">
        <w:rPr>
          <w:rFonts w:eastAsia="Aptos"/>
          <w:u w:val="single"/>
        </w:rPr>
        <w:t xml:space="preserve"> and </w:t>
      </w:r>
      <w:r w:rsidRPr="00C025B9">
        <w:rPr>
          <w:rStyle w:val="Emphasis"/>
          <w:highlight w:val="cyan"/>
        </w:rPr>
        <w:t>into</w:t>
      </w:r>
      <w:r w:rsidRPr="00C025B9">
        <w:rPr>
          <w:rFonts w:eastAsia="Aptos"/>
          <w:highlight w:val="cyan"/>
          <w:u w:val="single"/>
        </w:rPr>
        <w:t xml:space="preserve"> the </w:t>
      </w:r>
      <w:r w:rsidRPr="00C025B9">
        <w:rPr>
          <w:rStyle w:val="Emphasis"/>
          <w:highlight w:val="cyan"/>
        </w:rPr>
        <w:t>Federal</w:t>
      </w:r>
      <w:r w:rsidRPr="00675D26">
        <w:rPr>
          <w:rFonts w:eastAsia="Aptos"/>
          <w:u w:val="single"/>
        </w:rPr>
        <w:t xml:space="preserve"> government, and within the Federal government we saw a similar steady concentration of power in the hands of the </w:t>
      </w:r>
      <w:r w:rsidRPr="00E62FC4">
        <w:rPr>
          <w:rStyle w:val="Emphasis"/>
        </w:rPr>
        <w:t>Executive</w:t>
      </w:r>
      <w:r w:rsidRPr="00675D26">
        <w:rPr>
          <w:rFonts w:eastAsia="Aptos"/>
          <w:sz w:val="16"/>
        </w:rPr>
        <w:t xml:space="preserve"> (the singular President), and to a certain extend the Supreme Court (due to Congressional acquiescence).</w:t>
      </w:r>
    </w:p>
    <w:p w14:paraId="0181667F" w14:textId="77777777" w:rsidR="005838FA" w:rsidRPr="00675D26" w:rsidRDefault="005838FA" w:rsidP="005838FA">
      <w:pPr>
        <w:rPr>
          <w:rFonts w:eastAsia="Aptos"/>
          <w:sz w:val="16"/>
        </w:rPr>
      </w:pPr>
      <w:r w:rsidRPr="00675D26">
        <w:rPr>
          <w:rFonts w:eastAsia="Aptos"/>
          <w:sz w:val="16"/>
        </w:rPr>
        <w:t>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the Great Society), in fighting a Cold War with the Soviet Union (see expansion of military and intelligence services to advance US foreign policy).</w:t>
      </w:r>
    </w:p>
    <w:p w14:paraId="5C45B588" w14:textId="77777777" w:rsidR="005838FA" w:rsidRPr="00675D26" w:rsidRDefault="005838FA" w:rsidP="005838FA">
      <w:pPr>
        <w:rPr>
          <w:rFonts w:eastAsia="Aptos"/>
          <w:sz w:val="16"/>
        </w:rPr>
      </w:pPr>
      <w:r w:rsidRPr="00675D26">
        <w:rPr>
          <w:rFonts w:eastAsia="Aptos"/>
          <w:sz w:val="16"/>
        </w:rPr>
        <w:t xml:space="preserve">Today, power and authority to deal with issues and solve problems is highly concentrated at the Federal level, away from ordinary people and their ability to monitor let alone influence elected politicians. </w:t>
      </w:r>
    </w:p>
    <w:p w14:paraId="7952005D" w14:textId="77777777" w:rsidR="005838FA" w:rsidRPr="00675D26" w:rsidRDefault="005838FA" w:rsidP="005838FA">
      <w:pPr>
        <w:rPr>
          <w:rFonts w:eastAsia="Aptos"/>
          <w:sz w:val="16"/>
        </w:rPr>
      </w:pPr>
      <w:r w:rsidRPr="00E62FC4">
        <w:rPr>
          <w:rFonts w:eastAsia="Aptos"/>
          <w:u w:val="single"/>
        </w:rPr>
        <w:t>There is so much power</w:t>
      </w:r>
      <w:r w:rsidRPr="00675D26">
        <w:rPr>
          <w:rFonts w:eastAsia="Aptos"/>
          <w:u w:val="single"/>
        </w:rPr>
        <w:t xml:space="preserve"> concentrated at the Fed</w:t>
      </w:r>
      <w:r w:rsidRPr="00675D26">
        <w:rPr>
          <w:rFonts w:eastAsia="Aptos"/>
          <w:sz w:val="16"/>
        </w:rPr>
        <w:t xml:space="preserve">eral level, </w:t>
      </w:r>
      <w:r w:rsidRPr="00675D26">
        <w:rPr>
          <w:rFonts w:eastAsia="Aptos"/>
          <w:u w:val="single"/>
        </w:rPr>
        <w:t>and i</w:t>
      </w:r>
      <w:r w:rsidRPr="00675D26">
        <w:rPr>
          <w:rFonts w:eastAsia="Aptos"/>
          <w:sz w:val="16"/>
        </w:rPr>
        <w:t xml:space="preserve">n particular in the hands of </w:t>
      </w:r>
      <w:r w:rsidRPr="00675D26">
        <w:rPr>
          <w:rFonts w:eastAsia="Aptos"/>
          <w:u w:val="single"/>
        </w:rPr>
        <w:t>one person</w:t>
      </w:r>
      <w:r w:rsidRPr="00675D26">
        <w:rPr>
          <w:rFonts w:eastAsia="Aptos"/>
          <w:sz w:val="16"/>
        </w:rPr>
        <w:t xml:space="preserve"> (the President) </w:t>
      </w:r>
      <w:r w:rsidRPr="00675D26">
        <w:rPr>
          <w:rFonts w:eastAsia="Aptos"/>
          <w:u w:val="single"/>
        </w:rPr>
        <w:t xml:space="preserve">that </w:t>
      </w:r>
      <w:r w:rsidRPr="00E62FC4">
        <w:rPr>
          <w:rFonts w:eastAsia="Aptos"/>
          <w:u w:val="single"/>
        </w:rPr>
        <w:t xml:space="preserve">it </w:t>
      </w:r>
      <w:r w:rsidRPr="00C025B9">
        <w:rPr>
          <w:rFonts w:eastAsia="Aptos"/>
          <w:highlight w:val="cyan"/>
          <w:u w:val="single"/>
        </w:rPr>
        <w:t>makes Washington</w:t>
      </w:r>
      <w:r w:rsidRPr="00675D26">
        <w:rPr>
          <w:rFonts w:eastAsia="Aptos"/>
          <w:u w:val="single"/>
        </w:rPr>
        <w:t xml:space="preserve"> politicians constant </w:t>
      </w:r>
      <w:r w:rsidRPr="00C025B9">
        <w:rPr>
          <w:rFonts w:eastAsia="Aptos"/>
          <w:highlight w:val="cyan"/>
          <w:u w:val="single"/>
        </w:rPr>
        <w:t xml:space="preserve">targets of </w:t>
      </w:r>
      <w:r w:rsidRPr="00C025B9">
        <w:rPr>
          <w:rStyle w:val="Emphasis"/>
          <w:highlight w:val="cyan"/>
        </w:rPr>
        <w:t>special interests</w:t>
      </w:r>
      <w:r w:rsidRPr="00675D26">
        <w:rPr>
          <w:rFonts w:eastAsia="Aptos"/>
          <w:u w:val="single"/>
        </w:rPr>
        <w:t xml:space="preserve"> and </w:t>
      </w:r>
      <w:r w:rsidRPr="00675D26">
        <w:rPr>
          <w:rStyle w:val="Emphasis"/>
        </w:rPr>
        <w:t>lobbying</w:t>
      </w:r>
      <w:r w:rsidRPr="00675D26">
        <w:rPr>
          <w:rFonts w:eastAsia="Aptos"/>
          <w:u w:val="single"/>
        </w:rPr>
        <w:t xml:space="preserve"> organizations</w:t>
      </w:r>
      <w:r w:rsidRPr="00675D26">
        <w:rPr>
          <w:rFonts w:eastAsia="Aptos"/>
          <w:sz w:val="16"/>
        </w:rPr>
        <w:t xml:space="preserve">, </w:t>
      </w:r>
      <w:r w:rsidRPr="00C025B9">
        <w:rPr>
          <w:rFonts w:eastAsia="Aptos"/>
          <w:highlight w:val="cyan"/>
          <w:u w:val="single"/>
        </w:rPr>
        <w:t>makes</w:t>
      </w:r>
      <w:r w:rsidRPr="00675D26">
        <w:rPr>
          <w:rFonts w:eastAsia="Aptos"/>
          <w:u w:val="single"/>
        </w:rPr>
        <w:t xml:space="preserve"> negotiations for </w:t>
      </w:r>
      <w:r w:rsidRPr="00C025B9">
        <w:rPr>
          <w:rFonts w:eastAsia="Aptos"/>
          <w:highlight w:val="cyan"/>
          <w:u w:val="single"/>
        </w:rPr>
        <w:t>compromise impossible</w:t>
      </w:r>
      <w:r w:rsidRPr="00675D26">
        <w:rPr>
          <w:rFonts w:eastAsia="Aptos"/>
          <w:sz w:val="16"/>
        </w:rPr>
        <w:t xml:space="preserve"> because there is so much at stake, and it has created a highly unbalanced system (where “</w:t>
      </w:r>
      <w:r w:rsidRPr="00C025B9">
        <w:rPr>
          <w:rStyle w:val="Emphasis"/>
          <w:highlight w:val="cyan"/>
        </w:rPr>
        <w:t>checks</w:t>
      </w:r>
      <w:r w:rsidRPr="00C025B9">
        <w:rPr>
          <w:rFonts w:eastAsia="Aptos"/>
          <w:highlight w:val="cyan"/>
          <w:u w:val="single"/>
        </w:rPr>
        <w:t xml:space="preserve"> and </w:t>
      </w:r>
      <w:r w:rsidRPr="00C025B9">
        <w:rPr>
          <w:rStyle w:val="Emphasis"/>
          <w:highlight w:val="cyan"/>
        </w:rPr>
        <w:t>balances</w:t>
      </w:r>
      <w:r w:rsidRPr="00C025B9">
        <w:rPr>
          <w:rFonts w:eastAsia="Aptos"/>
          <w:highlight w:val="cyan"/>
          <w:u w:val="single"/>
        </w:rPr>
        <w:t>” are not</w:t>
      </w:r>
      <w:r w:rsidRPr="00675D26">
        <w:rPr>
          <w:rFonts w:eastAsia="Aptos"/>
          <w:sz w:val="16"/>
        </w:rPr>
        <w:t xml:space="preserve"> fully </w:t>
      </w:r>
      <w:r w:rsidRPr="00C025B9">
        <w:rPr>
          <w:rFonts w:eastAsia="Aptos"/>
          <w:highlight w:val="cyan"/>
          <w:u w:val="single"/>
        </w:rPr>
        <w:t>implemented</w:t>
      </w:r>
      <w:r w:rsidRPr="00675D26">
        <w:rPr>
          <w:rFonts w:eastAsia="Aptos"/>
          <w:sz w:val="16"/>
        </w:rPr>
        <w:t xml:space="preserve"> and more often can’t work effectively).</w:t>
      </w:r>
    </w:p>
    <w:p w14:paraId="59E4F2E9" w14:textId="77777777" w:rsidR="005838FA" w:rsidRPr="00675D26" w:rsidRDefault="005838FA" w:rsidP="005838FA">
      <w:pPr>
        <w:rPr>
          <w:rFonts w:eastAsia="Aptos"/>
          <w:u w:val="single"/>
        </w:rPr>
      </w:pPr>
      <w:r w:rsidRPr="00675D26">
        <w:rPr>
          <w:rFonts w:eastAsia="Aptos"/>
          <w:sz w:val="16"/>
        </w:rPr>
        <w:t xml:space="preserve">Washington </w:t>
      </w:r>
      <w:r w:rsidRPr="00675D26">
        <w:rPr>
          <w:rStyle w:val="Emphasis"/>
        </w:rPr>
        <w:t>gridlock</w:t>
      </w:r>
      <w:r w:rsidRPr="00675D26">
        <w:rPr>
          <w:rFonts w:eastAsia="Aptos"/>
          <w:sz w:val="16"/>
        </w:rPr>
        <w:t xml:space="preserve">, </w:t>
      </w:r>
      <w:r w:rsidRPr="00675D26">
        <w:rPr>
          <w:rStyle w:val="Emphasis"/>
        </w:rPr>
        <w:t>dysfunction</w:t>
      </w:r>
      <w:r w:rsidRPr="00675D26">
        <w:rPr>
          <w:rFonts w:eastAsia="Aptos"/>
          <w:sz w:val="16"/>
        </w:rPr>
        <w:t xml:space="preserve">, </w:t>
      </w:r>
      <w:r w:rsidRPr="00675D26">
        <w:rPr>
          <w:rStyle w:val="Emphasis"/>
        </w:rPr>
        <w:t>polarization</w:t>
      </w:r>
      <w:r w:rsidRPr="00675D26">
        <w:rPr>
          <w:rFonts w:eastAsia="Aptos"/>
          <w:sz w:val="16"/>
        </w:rPr>
        <w:t xml:space="preserve">, </w:t>
      </w:r>
      <w:r w:rsidRPr="00675D26">
        <w:rPr>
          <w:rFonts w:eastAsia="Aptos"/>
          <w:u w:val="single"/>
        </w:rPr>
        <w:t>and</w:t>
      </w:r>
      <w:r w:rsidRPr="00675D26">
        <w:rPr>
          <w:rFonts w:eastAsia="Aptos"/>
          <w:sz w:val="16"/>
        </w:rPr>
        <w:t xml:space="preserve"> </w:t>
      </w:r>
      <w:r w:rsidRPr="00675D26">
        <w:rPr>
          <w:rStyle w:val="Emphasis"/>
        </w:rPr>
        <w:t>partisanship</w:t>
      </w:r>
      <w:r w:rsidRPr="00675D26">
        <w:rPr>
          <w:rFonts w:eastAsia="Aptos"/>
          <w:sz w:val="16"/>
        </w:rPr>
        <w:t xml:space="preserve"> </w:t>
      </w:r>
      <w:r w:rsidRPr="00675D26">
        <w:rPr>
          <w:rFonts w:eastAsia="Aptos"/>
          <w:u w:val="single"/>
        </w:rPr>
        <w:t>have led to the inability to pass a budget</w:t>
      </w:r>
      <w:r w:rsidRPr="00675D26">
        <w:rPr>
          <w:rFonts w:eastAsia="Aptos"/>
          <w:sz w:val="16"/>
        </w:rPr>
        <w:t xml:space="preserve"> (balanced or otherwise), </w:t>
      </w:r>
      <w:r w:rsidRPr="00675D26">
        <w:rPr>
          <w:rFonts w:eastAsia="Aptos"/>
          <w:u w:val="single"/>
        </w:rPr>
        <w:t>or address the need for immigration reform</w:t>
      </w:r>
      <w:r w:rsidRPr="00675D26">
        <w:rPr>
          <w:rFonts w:eastAsia="Aptos"/>
          <w:sz w:val="16"/>
        </w:rPr>
        <w:t xml:space="preserve">, </w:t>
      </w:r>
      <w:r w:rsidRPr="00675D26">
        <w:rPr>
          <w:rFonts w:eastAsia="Aptos"/>
          <w:u w:val="single"/>
        </w:rPr>
        <w:t>or</w:t>
      </w:r>
      <w:r w:rsidRPr="00675D26">
        <w:rPr>
          <w:rFonts w:eastAsia="Aptos"/>
          <w:sz w:val="16"/>
        </w:rPr>
        <w:t xml:space="preserve"> provide for adequate </w:t>
      </w:r>
      <w:r w:rsidRPr="00675D26">
        <w:rPr>
          <w:rFonts w:eastAsia="Aptos"/>
          <w:u w:val="single"/>
        </w:rPr>
        <w:t>healthcare coverage</w:t>
      </w:r>
      <w:r w:rsidRPr="00675D26">
        <w:rPr>
          <w:rFonts w:eastAsia="Aptos"/>
          <w:sz w:val="16"/>
        </w:rPr>
        <w:t xml:space="preserve"> and affordable prescription </w:t>
      </w:r>
      <w:proofErr w:type="gramStart"/>
      <w:r w:rsidRPr="00675D26">
        <w:rPr>
          <w:rFonts w:eastAsia="Aptos"/>
          <w:sz w:val="16"/>
        </w:rPr>
        <w:t>drugs, or</w:t>
      </w:r>
      <w:proofErr w:type="gramEnd"/>
      <w:r w:rsidRPr="00675D26">
        <w:rPr>
          <w:rFonts w:eastAsia="Aptos"/>
          <w:sz w:val="16"/>
        </w:rPr>
        <w:t xml:space="preserve"> even implement proper tax reform.  Therefore, </w:t>
      </w:r>
      <w:r w:rsidRPr="00C025B9">
        <w:rPr>
          <w:rFonts w:eastAsia="Aptos"/>
          <w:highlight w:val="cyan"/>
          <w:u w:val="single"/>
        </w:rPr>
        <w:t>unless we address</w:t>
      </w:r>
      <w:r w:rsidRPr="00675D26">
        <w:rPr>
          <w:rFonts w:eastAsia="Aptos"/>
          <w:u w:val="single"/>
        </w:rPr>
        <w:t xml:space="preserve"> these ‘</w:t>
      </w:r>
      <w:r w:rsidRPr="00C025B9">
        <w:rPr>
          <w:rStyle w:val="Emphasis"/>
          <w:highlight w:val="cyan"/>
        </w:rPr>
        <w:t>systemic’ failures</w:t>
      </w:r>
      <w:r w:rsidRPr="00675D26">
        <w:rPr>
          <w:rFonts w:eastAsia="Aptos"/>
          <w:u w:val="single"/>
        </w:rPr>
        <w:t xml:space="preserve"> of our system of governance</w:t>
      </w:r>
      <w:r w:rsidRPr="00675D26">
        <w:rPr>
          <w:rFonts w:eastAsia="Aptos"/>
          <w:sz w:val="16"/>
        </w:rPr>
        <w:t xml:space="preserve">, unless we implement institutional changes and fix the process, </w:t>
      </w:r>
      <w:r w:rsidRPr="00C025B9">
        <w:rPr>
          <w:rFonts w:eastAsia="Aptos"/>
          <w:highlight w:val="cyan"/>
          <w:u w:val="single"/>
        </w:rPr>
        <w:t>we will never</w:t>
      </w:r>
      <w:r w:rsidRPr="00675D26">
        <w:rPr>
          <w:rFonts w:eastAsia="Aptos"/>
          <w:u w:val="single"/>
        </w:rPr>
        <w:t xml:space="preserve"> </w:t>
      </w:r>
      <w:r w:rsidRPr="00C025B9">
        <w:rPr>
          <w:rFonts w:eastAsia="Aptos"/>
          <w:highlight w:val="cyan"/>
          <w:u w:val="single"/>
        </w:rPr>
        <w:t>get</w:t>
      </w:r>
      <w:r w:rsidRPr="00675D26">
        <w:rPr>
          <w:rFonts w:eastAsia="Aptos"/>
          <w:u w:val="single"/>
        </w:rPr>
        <w:t xml:space="preserve"> lasting </w:t>
      </w:r>
      <w:r w:rsidRPr="00C025B9">
        <w:rPr>
          <w:rFonts w:eastAsia="Aptos"/>
          <w:highlight w:val="cyan"/>
          <w:u w:val="single"/>
        </w:rPr>
        <w:t>solutions</w:t>
      </w:r>
      <w:r w:rsidRPr="00675D26">
        <w:rPr>
          <w:rFonts w:eastAsia="Aptos"/>
          <w:u w:val="single"/>
        </w:rPr>
        <w:t xml:space="preserve"> to our current and future societal challenges.</w:t>
      </w:r>
    </w:p>
    <w:p w14:paraId="3F47A9B0" w14:textId="77777777" w:rsidR="005838FA" w:rsidRPr="00675D26" w:rsidRDefault="005838FA" w:rsidP="005838FA">
      <w:pPr>
        <w:rPr>
          <w:rFonts w:eastAsia="Aptos"/>
          <w:sz w:val="16"/>
        </w:rPr>
      </w:pPr>
      <w:r w:rsidRPr="00675D26">
        <w:rPr>
          <w:rFonts w:eastAsia="Aptos"/>
          <w:sz w:val="16"/>
        </w:rPr>
        <w:t xml:space="preserve">Unfortunately, there is no one thing we can do, no ‘magic bullet’ that can fix the dysfunction of our </w:t>
      </w:r>
      <w:proofErr w:type="gramStart"/>
      <w:r w:rsidRPr="00675D26">
        <w:rPr>
          <w:rFonts w:eastAsia="Aptos"/>
          <w:sz w:val="16"/>
        </w:rPr>
        <w:t>Federal</w:t>
      </w:r>
      <w:proofErr w:type="gramEnd"/>
      <w:r w:rsidRPr="00675D26">
        <w:rPr>
          <w:rFonts w:eastAsia="Aptos"/>
          <w:sz w:val="16"/>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w:t>
      </w:r>
      <w:proofErr w:type="gramStart"/>
      <w:r w:rsidRPr="00675D26">
        <w:rPr>
          <w:rFonts w:eastAsia="Aptos"/>
          <w:sz w:val="16"/>
        </w:rPr>
        <w:t>changes</w:t>
      </w:r>
      <w:proofErr w:type="gramEnd"/>
      <w:r w:rsidRPr="00675D26">
        <w:rPr>
          <w:rFonts w:eastAsia="Aptos"/>
          <w:sz w:val="16"/>
        </w:rPr>
        <w:t xml:space="preserve"> now, </w:t>
      </w:r>
      <w:proofErr w:type="gramStart"/>
      <w:r w:rsidRPr="00675D26">
        <w:rPr>
          <w:rFonts w:eastAsia="Aptos"/>
          <w:sz w:val="16"/>
        </w:rPr>
        <w:t>in order to</w:t>
      </w:r>
      <w:proofErr w:type="gramEnd"/>
      <w:r w:rsidRPr="00675D26">
        <w:rPr>
          <w:rFonts w:eastAsia="Aptos"/>
          <w:sz w:val="16"/>
        </w:rPr>
        <w:t xml:space="preserve"> see improvement in the function of our system of governance in the next 20 to 30 years.</w:t>
      </w:r>
    </w:p>
    <w:p w14:paraId="3B45A4FF" w14:textId="77777777" w:rsidR="005838FA" w:rsidRPr="00675D26" w:rsidRDefault="005838FA" w:rsidP="005838FA">
      <w:pPr>
        <w:rPr>
          <w:rFonts w:eastAsia="Aptos"/>
          <w:sz w:val="16"/>
        </w:rPr>
      </w:pPr>
      <w:r w:rsidRPr="00675D26">
        <w:rPr>
          <w:rFonts w:eastAsia="Aptos"/>
          <w:sz w:val="16"/>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14:paraId="79D79F3A" w14:textId="77777777" w:rsidR="005838FA" w:rsidRPr="00675D26" w:rsidRDefault="005838FA" w:rsidP="005838FA">
      <w:pPr>
        <w:rPr>
          <w:rFonts w:eastAsia="Aptos"/>
          <w:sz w:val="16"/>
        </w:rPr>
      </w:pPr>
      <w:r w:rsidRPr="00C025B9">
        <w:rPr>
          <w:rFonts w:eastAsia="Aptos"/>
          <w:highlight w:val="cyan"/>
          <w:u w:val="single"/>
        </w:rPr>
        <w:t>Concentration</w:t>
      </w:r>
      <w:r w:rsidRPr="00675D26">
        <w:rPr>
          <w:rFonts w:eastAsia="Aptos"/>
          <w:u w:val="single"/>
        </w:rPr>
        <w:t xml:space="preserve"> of </w:t>
      </w:r>
      <w:r w:rsidRPr="00E62FC4">
        <w:rPr>
          <w:rFonts w:eastAsia="Aptos"/>
          <w:u w:val="single"/>
        </w:rPr>
        <w:t>power</w:t>
      </w:r>
      <w:r w:rsidRPr="00675D26">
        <w:rPr>
          <w:rFonts w:eastAsia="Aptos"/>
          <w:u w:val="single"/>
        </w:rPr>
        <w:t xml:space="preserve"> at the Federal level</w:t>
      </w:r>
      <w:r w:rsidRPr="00675D26">
        <w:rPr>
          <w:rFonts w:eastAsia="Aptos"/>
          <w:sz w:val="16"/>
        </w:rPr>
        <w:t xml:space="preserve">, over the past 200 years, though not inherently evil (downright necessary and proper during some critical periods), </w:t>
      </w:r>
      <w:r w:rsidRPr="00675D26">
        <w:rPr>
          <w:rFonts w:eastAsia="Aptos"/>
          <w:u w:val="single"/>
        </w:rPr>
        <w:t xml:space="preserve">has </w:t>
      </w:r>
      <w:r w:rsidRPr="00E62FC4">
        <w:rPr>
          <w:rFonts w:eastAsia="Aptos"/>
          <w:u w:val="single"/>
        </w:rPr>
        <w:t>reached</w:t>
      </w:r>
      <w:r w:rsidRPr="00675D26">
        <w:rPr>
          <w:rFonts w:eastAsia="Aptos"/>
          <w:u w:val="single"/>
        </w:rPr>
        <w:t xml:space="preserve"> a point of pure dysfunction.  The proof of the </w:t>
      </w:r>
      <w:r w:rsidRPr="00C025B9">
        <w:rPr>
          <w:rStyle w:val="Emphasis"/>
          <w:highlight w:val="cyan"/>
        </w:rPr>
        <w:t>unsustainable</w:t>
      </w:r>
      <w:r w:rsidRPr="00E62FC4">
        <w:rPr>
          <w:rStyle w:val="Emphasis"/>
        </w:rPr>
        <w:t xml:space="preserve"> nature</w:t>
      </w:r>
      <w:r w:rsidRPr="00675D26">
        <w:rPr>
          <w:rFonts w:eastAsia="Aptos"/>
          <w:u w:val="single"/>
        </w:rPr>
        <w:t xml:space="preserve"> of our current system</w:t>
      </w:r>
      <w:r w:rsidRPr="00675D26">
        <w:rPr>
          <w:rFonts w:eastAsia="Aptos"/>
          <w:sz w:val="16"/>
        </w:rPr>
        <w:t xml:space="preserve"> (like rising temperatures are </w:t>
      </w:r>
      <w:proofErr w:type="gramStart"/>
      <w:r w:rsidRPr="00675D26">
        <w:rPr>
          <w:rFonts w:eastAsia="Aptos"/>
          <w:sz w:val="16"/>
        </w:rPr>
        <w:t>a proof</w:t>
      </w:r>
      <w:proofErr w:type="gramEnd"/>
      <w:r w:rsidRPr="00675D26">
        <w:rPr>
          <w:rFonts w:eastAsia="Aptos"/>
          <w:sz w:val="16"/>
        </w:rPr>
        <w:t xml:space="preserve"> of global warming) is income inequality.  During the past 50 years, we have witnessed a steady concentration of wealth at the hands of the top 10% (and primarily the top 1%).</w:t>
      </w:r>
    </w:p>
    <w:p w14:paraId="6004770B" w14:textId="77777777" w:rsidR="005838FA" w:rsidRPr="00675D26" w:rsidRDefault="005838FA" w:rsidP="005838FA">
      <w:pPr>
        <w:rPr>
          <w:rFonts w:eastAsia="Aptos"/>
          <w:sz w:val="16"/>
        </w:rPr>
      </w:pPr>
      <w:r w:rsidRPr="00675D26">
        <w:rPr>
          <w:rFonts w:eastAsia="Aptos"/>
          <w:sz w:val="16"/>
        </w:rPr>
        <w:t>And although one can look at our society today statically and say: “things are still ok: there are rich people and poor people, and we are still the most powerful and wealthy nation in the world – so what’s the problem</w:t>
      </w:r>
      <w:proofErr w:type="gramStart"/>
      <w:r w:rsidRPr="00675D26">
        <w:rPr>
          <w:rFonts w:eastAsia="Aptos"/>
          <w:sz w:val="16"/>
        </w:rPr>
        <w:t>?”…</w:t>
      </w:r>
      <w:proofErr w:type="gramEnd"/>
      <w:r w:rsidRPr="00675D26">
        <w:rPr>
          <w:rFonts w:eastAsia="Aptos"/>
          <w:sz w:val="16"/>
        </w:rPr>
        <w:t xml:space="preserve"> </w:t>
      </w:r>
      <w:proofErr w:type="gramStart"/>
      <w:r w:rsidRPr="00675D26">
        <w:rPr>
          <w:rFonts w:eastAsia="Aptos"/>
          <w:sz w:val="16"/>
        </w:rPr>
        <w:t>the</w:t>
      </w:r>
      <w:proofErr w:type="gramEnd"/>
      <w:r w:rsidRPr="00675D26">
        <w:rPr>
          <w:rFonts w:eastAsia="Aptos"/>
          <w:sz w:val="16"/>
        </w:rPr>
        <w:t xml:space="preserve"> trend keeps going upwards: currently over 70% of our national wealth is concentrated at the hands for the top 10%.  When do we need to do something to stop this trend?  When it gets to 80%, or 90%?</w:t>
      </w:r>
    </w:p>
    <w:p w14:paraId="2657CE52" w14:textId="77777777" w:rsidR="005838FA" w:rsidRPr="00675D26" w:rsidRDefault="005838FA" w:rsidP="005838FA">
      <w:pPr>
        <w:rPr>
          <w:rFonts w:eastAsia="Aptos"/>
          <w:sz w:val="16"/>
        </w:rPr>
      </w:pPr>
      <w:r w:rsidRPr="00675D26">
        <w:rPr>
          <w:rFonts w:eastAsia="Aptos"/>
          <w:sz w:val="16"/>
        </w:rPr>
        <w:t xml:space="preserve">Democrats and Republicans (now thanks to Donald Trump) both agree on </w:t>
      </w:r>
      <w:r w:rsidRPr="00675D26">
        <w:rPr>
          <w:rFonts w:eastAsia="Aptos"/>
          <w:u w:val="single"/>
        </w:rPr>
        <w:t>the existence of a ‘powerful elite</w:t>
      </w:r>
      <w:r w:rsidRPr="00675D26">
        <w:rPr>
          <w:rFonts w:eastAsia="Aptos"/>
          <w:sz w:val="16"/>
        </w:rPr>
        <w:t xml:space="preserve">, in cahoots with the political establishment, bent on </w:t>
      </w:r>
      <w:r w:rsidRPr="00675D26">
        <w:rPr>
          <w:rFonts w:eastAsia="Aptos"/>
          <w:u w:val="single"/>
        </w:rPr>
        <w:t>exploit</w:t>
      </w:r>
      <w:r w:rsidRPr="00675D26">
        <w:rPr>
          <w:rFonts w:eastAsia="Aptos"/>
          <w:sz w:val="16"/>
        </w:rPr>
        <w:t xml:space="preserve">ing </w:t>
      </w:r>
      <w:r w:rsidRPr="00675D26">
        <w:rPr>
          <w:rFonts w:eastAsia="Aptos"/>
          <w:u w:val="single"/>
        </w:rPr>
        <w:t>the middle class’</w:t>
      </w:r>
      <w:r w:rsidRPr="00675D26">
        <w:rPr>
          <w:rFonts w:eastAsia="Aptos"/>
          <w:sz w:val="16"/>
        </w:rPr>
        <w:t>… yet both party’s solution is the same: win political power and cut or raise taxes, regulate more or less, appoint some type of judges… in essence, deal with the symptoms and not the underlying cause!</w:t>
      </w:r>
    </w:p>
    <w:p w14:paraId="1192D3CB" w14:textId="77777777" w:rsidR="005838FA" w:rsidRPr="00675D26" w:rsidRDefault="005838FA" w:rsidP="005838FA">
      <w:pPr>
        <w:rPr>
          <w:rFonts w:eastAsia="Aptos"/>
          <w:sz w:val="16"/>
        </w:rPr>
      </w:pPr>
      <w:r w:rsidRPr="00675D26">
        <w:rPr>
          <w:rFonts w:eastAsia="Aptos"/>
          <w:sz w:val="16"/>
        </w:rPr>
        <w:t xml:space="preserve">If we want to address the underlying cause of income inequality (and outsourcing of jobs, health-care failures, racial tensions, education funding, women’s rights, public housing, etc.), then we need to reform our system of governance, before we can consider specific policy priorities.  </w:t>
      </w:r>
      <w:r w:rsidRPr="00C025B9">
        <w:rPr>
          <w:rFonts w:eastAsia="Aptos"/>
          <w:highlight w:val="cyan"/>
          <w:u w:val="single"/>
        </w:rPr>
        <w:t>By</w:t>
      </w:r>
      <w:r w:rsidRPr="00675D26">
        <w:rPr>
          <w:rFonts w:eastAsia="Aptos"/>
          <w:sz w:val="16"/>
        </w:rPr>
        <w:t xml:space="preserve"> fixing the legislative process, restoring proper checks, correcting the imbalance within the government branches and </w:t>
      </w:r>
      <w:r w:rsidRPr="00C025B9">
        <w:rPr>
          <w:rStyle w:val="Emphasis"/>
          <w:highlight w:val="cyan"/>
        </w:rPr>
        <w:t>returning powers</w:t>
      </w:r>
      <w:r w:rsidRPr="00E62FC4">
        <w:rPr>
          <w:rFonts w:eastAsia="Aptos"/>
          <w:u w:val="single"/>
        </w:rPr>
        <w:t xml:space="preserve"> back </w:t>
      </w:r>
      <w:r w:rsidRPr="00C025B9">
        <w:rPr>
          <w:rFonts w:eastAsia="Aptos"/>
          <w:highlight w:val="cyan"/>
          <w:u w:val="single"/>
        </w:rPr>
        <w:t xml:space="preserve">to the </w:t>
      </w:r>
      <w:r w:rsidRPr="00C025B9">
        <w:rPr>
          <w:rStyle w:val="Emphasis"/>
          <w:highlight w:val="cyan"/>
        </w:rPr>
        <w:t>States</w:t>
      </w:r>
      <w:r w:rsidRPr="00675D26">
        <w:rPr>
          <w:rFonts w:eastAsia="Aptos"/>
          <w:sz w:val="16"/>
        </w:rPr>
        <w:t xml:space="preserve">… </w:t>
      </w:r>
      <w:r w:rsidRPr="00C025B9">
        <w:rPr>
          <w:rFonts w:eastAsia="Aptos"/>
          <w:highlight w:val="cyan"/>
          <w:u w:val="single"/>
        </w:rPr>
        <w:t>we can</w:t>
      </w:r>
      <w:r w:rsidRPr="00675D26">
        <w:rPr>
          <w:rFonts w:eastAsia="Aptos"/>
          <w:u w:val="single"/>
        </w:rPr>
        <w:t xml:space="preserve"> get on a path where we </w:t>
      </w:r>
      <w:r w:rsidRPr="00C025B9">
        <w:rPr>
          <w:rFonts w:eastAsia="Aptos"/>
          <w:highlight w:val="cyan"/>
          <w:u w:val="single"/>
        </w:rPr>
        <w:t>see real results</w:t>
      </w:r>
      <w:r w:rsidRPr="00675D26">
        <w:rPr>
          <w:rFonts w:eastAsia="Aptos"/>
          <w:sz w:val="16"/>
        </w:rPr>
        <w:t xml:space="preserve"> within the next 20 to 30 years.</w:t>
      </w:r>
    </w:p>
    <w:p w14:paraId="48D3C878" w14:textId="77777777" w:rsidR="005838FA" w:rsidRDefault="005838FA" w:rsidP="005838FA">
      <w:pPr>
        <w:rPr>
          <w:rFonts w:eastAsia="Aptos"/>
          <w:u w:val="single"/>
        </w:rPr>
      </w:pPr>
      <w:r w:rsidRPr="00675D26">
        <w:rPr>
          <w:rFonts w:eastAsia="Aptos"/>
          <w:sz w:val="16"/>
        </w:rPr>
        <w:t xml:space="preserve">Otherwise, </w:t>
      </w:r>
      <w:r w:rsidRPr="00675D26">
        <w:rPr>
          <w:rStyle w:val="Emphasis"/>
        </w:rPr>
        <w:t>gridlock</w:t>
      </w:r>
      <w:r w:rsidRPr="00675D26">
        <w:rPr>
          <w:rFonts w:eastAsia="Aptos"/>
          <w:sz w:val="16"/>
        </w:rPr>
        <w:t xml:space="preserve"> </w:t>
      </w:r>
      <w:r w:rsidRPr="00675D26">
        <w:rPr>
          <w:rFonts w:eastAsia="Aptos"/>
          <w:u w:val="single"/>
        </w:rPr>
        <w:t>and</w:t>
      </w:r>
      <w:r w:rsidRPr="00675D26">
        <w:rPr>
          <w:rFonts w:eastAsia="Aptos"/>
          <w:sz w:val="16"/>
        </w:rPr>
        <w:t xml:space="preserve"> </w:t>
      </w:r>
      <w:r w:rsidRPr="00675D26">
        <w:rPr>
          <w:rStyle w:val="Emphasis"/>
        </w:rPr>
        <w:t>dysfunction</w:t>
      </w:r>
      <w:r w:rsidRPr="00675D26">
        <w:rPr>
          <w:rFonts w:eastAsia="Aptos"/>
          <w:sz w:val="16"/>
        </w:rPr>
        <w:t xml:space="preserve"> at the Federal level </w:t>
      </w:r>
      <w:r w:rsidRPr="00675D26">
        <w:rPr>
          <w:rFonts w:eastAsia="Aptos"/>
          <w:u w:val="single"/>
        </w:rPr>
        <w:t>will only get worse!</w:t>
      </w:r>
    </w:p>
    <w:p w14:paraId="7FBE867F" w14:textId="77777777" w:rsidR="005838FA" w:rsidRDefault="005838FA" w:rsidP="005838FA">
      <w:pPr>
        <w:pStyle w:val="Heading3"/>
      </w:pPr>
      <w:r>
        <w:t>Cap K---1NC</w:t>
      </w:r>
    </w:p>
    <w:p w14:paraId="4B3AAD59" w14:textId="77777777" w:rsidR="005838FA" w:rsidRPr="00A21F43" w:rsidRDefault="005838FA" w:rsidP="005838FA">
      <w:pPr>
        <w:pStyle w:val="Heading4"/>
      </w:pPr>
      <w:r w:rsidRPr="00A21F43">
        <w:rPr>
          <w:u w:val="single"/>
        </w:rPr>
        <w:t>Capitalism K</w:t>
      </w:r>
      <w:r>
        <w:t xml:space="preserve">. </w:t>
      </w:r>
    </w:p>
    <w:p w14:paraId="251908E0" w14:textId="77777777" w:rsidR="005838FA" w:rsidRDefault="005838FA" w:rsidP="005838FA">
      <w:pPr>
        <w:pStyle w:val="Heading4"/>
      </w:pPr>
      <w:r>
        <w:t xml:space="preserve">Collective bargaining rights channel worker power into institutions, which reinforces capitalism, </w:t>
      </w:r>
      <w:r>
        <w:rPr>
          <w:u w:val="single"/>
        </w:rPr>
        <w:t xml:space="preserve">dampening </w:t>
      </w:r>
      <w:r>
        <w:t>alternatives to private control over the economy.</w:t>
      </w:r>
    </w:p>
    <w:p w14:paraId="4C762F2C" w14:textId="77777777" w:rsidR="005838FA" w:rsidRPr="00FE2D5A" w:rsidRDefault="005838FA" w:rsidP="005838FA">
      <w:r w:rsidRPr="00D606F6">
        <w:rPr>
          <w:b/>
          <w:bCs/>
          <w:sz w:val="26"/>
          <w:szCs w:val="26"/>
        </w:rPr>
        <w:t>Klare 81</w:t>
      </w:r>
      <w:r>
        <w:t xml:space="preserve">, </w:t>
      </w:r>
      <w:bookmarkStart w:id="0" w:name="_Hlk209004431"/>
      <w:r>
        <w:t>p</w:t>
      </w:r>
      <w:r w:rsidRPr="00D606F6">
        <w:t>rofessor of labor and employment law and legal theory at Northeastern University School of Law</w:t>
      </w:r>
      <w:r>
        <w:t xml:space="preserve">. </w:t>
      </w:r>
      <w:bookmarkEnd w:id="0"/>
      <w:r>
        <w:t>(Karl,</w:t>
      </w:r>
      <w:r w:rsidRPr="00D606F6">
        <w:t xml:space="preserve"> </w:t>
      </w:r>
      <w:r>
        <w:t>“</w:t>
      </w:r>
      <w:r w:rsidRPr="00D606F6">
        <w:t>Labor Law as Ideology: Toward a New Historiography of Collective Bargaining Law</w:t>
      </w:r>
      <w:r>
        <w:t xml:space="preserve">,” </w:t>
      </w:r>
      <w:r w:rsidRPr="00D606F6">
        <w:rPr>
          <w:i/>
          <w:iCs/>
        </w:rPr>
        <w:t>Industrial Relations Law Journal</w:t>
      </w:r>
      <w:r w:rsidRPr="00D606F6">
        <w:t>, Vol. 4, No. 3 (1981), pp. 450-482</w:t>
      </w:r>
      <w:r>
        <w:t xml:space="preserve">, </w:t>
      </w:r>
      <w:r w:rsidRPr="00A007EA">
        <w:t>https://www.jstor.org/stable/24049604</w:t>
      </w:r>
      <w:r>
        <w:t>) rose</w:t>
      </w:r>
    </w:p>
    <w:p w14:paraId="6CFC94DB" w14:textId="77777777" w:rsidR="005838FA" w:rsidRPr="00264C7B" w:rsidRDefault="005838FA" w:rsidP="005838FA">
      <w:pPr>
        <w:rPr>
          <w:sz w:val="10"/>
        </w:rPr>
      </w:pPr>
      <w:r w:rsidRPr="00264C7B">
        <w:rPr>
          <w:sz w:val="10"/>
        </w:rPr>
        <w:t xml:space="preserve">This article discusses a newly emerging historiography of post New Deal United States collective bargaining law.1 Critical labor law will be depicted primarily by highlighting its main lines of attack on traditional learning. </w:t>
      </w:r>
      <w:r w:rsidRPr="00B42F71">
        <w:rPr>
          <w:u w:val="single"/>
        </w:rPr>
        <w:t xml:space="preserve">Most contributions to </w:t>
      </w:r>
      <w:r w:rsidRPr="00DD45E1">
        <w:rPr>
          <w:u w:val="single"/>
        </w:rPr>
        <w:t xml:space="preserve">the literature of </w:t>
      </w:r>
      <w:r w:rsidRPr="00C025B9">
        <w:rPr>
          <w:highlight w:val="cyan"/>
          <w:u w:val="single"/>
        </w:rPr>
        <w:t xml:space="preserve">collective bargaining law </w:t>
      </w:r>
      <w:r w:rsidRPr="00264C7B">
        <w:rPr>
          <w:u w:val="single"/>
        </w:rPr>
        <w:t xml:space="preserve">are </w:t>
      </w:r>
      <w:r w:rsidRPr="00DD45E1">
        <w:rPr>
          <w:u w:val="single"/>
        </w:rPr>
        <w:t>overwhelmingly doctrinal and rule-focused in emphasis. They are written, explicitly or implicitly, from the perspective of beliefs and values about the social function of collective bargaining drawn or inferred from the stated purposes, the legislative history of and judicial glosses upon the major federal labor statutes.</w:t>
      </w:r>
      <w:r w:rsidRPr="00DD45E1">
        <w:rPr>
          <w:sz w:val="10"/>
        </w:rPr>
        <w:t xml:space="preserve">2 </w:t>
      </w:r>
      <w:r w:rsidRPr="00DD45E1">
        <w:rPr>
          <w:u w:val="single"/>
        </w:rPr>
        <w:t xml:space="preserve">This </w:t>
      </w:r>
      <w:proofErr w:type="spellStart"/>
      <w:r w:rsidRPr="00DD45E1">
        <w:rPr>
          <w:u w:val="single"/>
        </w:rPr>
        <w:t>litera</w:t>
      </w:r>
      <w:proofErr w:type="spellEnd"/>
      <w:r w:rsidRPr="00DD45E1">
        <w:rPr>
          <w:u w:val="single"/>
        </w:rPr>
        <w:t xml:space="preserve"> </w:t>
      </w:r>
      <w:proofErr w:type="spellStart"/>
      <w:r w:rsidRPr="00DD45E1">
        <w:rPr>
          <w:u w:val="single"/>
        </w:rPr>
        <w:t>ture</w:t>
      </w:r>
      <w:proofErr w:type="spellEnd"/>
      <w:r w:rsidRPr="00B42F71">
        <w:rPr>
          <w:u w:val="single"/>
        </w:rPr>
        <w:t xml:space="preserve"> </w:t>
      </w:r>
      <w:r w:rsidRPr="00C025B9">
        <w:rPr>
          <w:highlight w:val="cyan"/>
          <w:u w:val="single"/>
        </w:rPr>
        <w:t>takes as given</w:t>
      </w:r>
      <w:r w:rsidRPr="00B42F71">
        <w:rPr>
          <w:u w:val="single"/>
        </w:rPr>
        <w:t xml:space="preserve"> and unquestioned </w:t>
      </w:r>
      <w:r w:rsidRPr="00DD45E1">
        <w:rPr>
          <w:u w:val="single"/>
        </w:rPr>
        <w:t xml:space="preserve">the </w:t>
      </w:r>
      <w:r w:rsidRPr="00C025B9">
        <w:rPr>
          <w:highlight w:val="cyan"/>
          <w:u w:val="single"/>
        </w:rPr>
        <w:t>desirability of</w:t>
      </w:r>
      <w:r w:rsidRPr="00B42F71">
        <w:rPr>
          <w:u w:val="single"/>
        </w:rPr>
        <w:t xml:space="preserve"> maintaining </w:t>
      </w:r>
      <w:r w:rsidRPr="00264C7B">
        <w:rPr>
          <w:u w:val="single"/>
        </w:rPr>
        <w:t xml:space="preserve">the basic institutional contours of </w:t>
      </w:r>
      <w:r w:rsidRPr="00C025B9">
        <w:rPr>
          <w:highlight w:val="cyan"/>
          <w:u w:val="single"/>
        </w:rPr>
        <w:t xml:space="preserve">the </w:t>
      </w:r>
      <w:r w:rsidRPr="00264C7B">
        <w:rPr>
          <w:u w:val="single"/>
        </w:rPr>
        <w:t>liberal</w:t>
      </w:r>
      <w:r w:rsidRPr="00B42F71">
        <w:rPr>
          <w:u w:val="single"/>
        </w:rPr>
        <w:t xml:space="preserve"> </w:t>
      </w:r>
      <w:r w:rsidRPr="00C025B9">
        <w:rPr>
          <w:highlight w:val="cyan"/>
          <w:u w:val="single"/>
        </w:rPr>
        <w:t>capitalist</w:t>
      </w:r>
      <w:r w:rsidRPr="00B42F71">
        <w:rPr>
          <w:u w:val="single"/>
        </w:rPr>
        <w:t xml:space="preserve"> social </w:t>
      </w:r>
      <w:r w:rsidRPr="00C025B9">
        <w:rPr>
          <w:highlight w:val="cyan"/>
          <w:u w:val="single"/>
        </w:rPr>
        <w:t>order.</w:t>
      </w:r>
    </w:p>
    <w:p w14:paraId="30E788A6" w14:textId="77777777" w:rsidR="005838FA" w:rsidRPr="00B42F71" w:rsidRDefault="005838FA" w:rsidP="005838FA">
      <w:pPr>
        <w:rPr>
          <w:u w:val="single"/>
        </w:rPr>
      </w:pPr>
      <w:r w:rsidRPr="00264C7B">
        <w:rPr>
          <w:sz w:val="10"/>
        </w:rPr>
        <w:t xml:space="preserve">By contrast, although the critical labor jurisprudence exhibits widely divergent political views,3 it tends to challenge or at least to question the adequacy of established social institutions to protect the needs and interests of working people, particularly with respect to the openness of those institutions toward worker participation in the </w:t>
      </w:r>
      <w:proofErr w:type="spellStart"/>
      <w:r w:rsidRPr="00264C7B">
        <w:rPr>
          <w:sz w:val="10"/>
        </w:rPr>
        <w:t>deci</w:t>
      </w:r>
      <w:proofErr w:type="spellEnd"/>
      <w:r w:rsidRPr="00264C7B">
        <w:rPr>
          <w:sz w:val="10"/>
        </w:rPr>
        <w:t xml:space="preserve"> </w:t>
      </w:r>
      <w:proofErr w:type="spellStart"/>
      <w:r w:rsidRPr="00264C7B">
        <w:rPr>
          <w:sz w:val="10"/>
        </w:rPr>
        <w:t>sions</w:t>
      </w:r>
      <w:proofErr w:type="spellEnd"/>
      <w:r w:rsidRPr="00264C7B">
        <w:rPr>
          <w:sz w:val="10"/>
        </w:rPr>
        <w:t xml:space="preserve"> affecting their industrial lives.4 Likewise, critical labor law is skeptical that the stated purposes and received wisdom of federal labor law adequately explain either the developmental path of collective bar gaining law itself or its broader social functions.</w:t>
      </w:r>
      <w:r w:rsidRPr="00B42F71">
        <w:rPr>
          <w:u w:val="single"/>
        </w:rPr>
        <w:t xml:space="preserve"> </w:t>
      </w:r>
    </w:p>
    <w:p w14:paraId="3D722225" w14:textId="77777777" w:rsidR="005838FA" w:rsidRPr="00B42F71" w:rsidRDefault="005838FA" w:rsidP="005838FA">
      <w:pPr>
        <w:rPr>
          <w:u w:val="single"/>
        </w:rPr>
      </w:pPr>
      <w:r w:rsidRPr="00264C7B">
        <w:rPr>
          <w:sz w:val="10"/>
        </w:rPr>
        <w:t xml:space="preserve">Critical labor law has therefore attempted to reconstruct the </w:t>
      </w:r>
      <w:proofErr w:type="spellStart"/>
      <w:proofErr w:type="gramStart"/>
      <w:r w:rsidRPr="00264C7B">
        <w:rPr>
          <w:sz w:val="10"/>
        </w:rPr>
        <w:t>ideo</w:t>
      </w:r>
      <w:proofErr w:type="spellEnd"/>
      <w:r w:rsidRPr="00264C7B">
        <w:rPr>
          <w:sz w:val="10"/>
        </w:rPr>
        <w:t xml:space="preserve"> logical</w:t>
      </w:r>
      <w:proofErr w:type="gramEnd"/>
      <w:r w:rsidRPr="00264C7B">
        <w:rPr>
          <w:sz w:val="10"/>
        </w:rPr>
        <w:t xml:space="preserve"> content and political and institutional implications of collective bargaining law by "decoding" its doctrinal literature. </w:t>
      </w:r>
      <w:r w:rsidRPr="00B42F71">
        <w:rPr>
          <w:u w:val="single"/>
        </w:rPr>
        <w:t xml:space="preserve">By this I mean that critical labor law focuses </w:t>
      </w:r>
      <w:r w:rsidRPr="00FE2D5A">
        <w:rPr>
          <w:u w:val="single"/>
        </w:rPr>
        <w:t>on analysis of important texts within their social and historical settings. The effort is to uncover the constellation of assumptions, values and sensibilities about law, politics and justice these texts evince, to reveal their latent patterns and structures of thought about legal and industrial issues and about the possibilities of human expression in the workplace</w:t>
      </w:r>
      <w:r w:rsidRPr="00FE2D5A">
        <w:rPr>
          <w:sz w:val="10"/>
        </w:rPr>
        <w:t>.</w:t>
      </w:r>
      <w:r w:rsidRPr="00264C7B">
        <w:rPr>
          <w:sz w:val="10"/>
        </w:rPr>
        <w:t xml:space="preserve">5 An underlying assumption of this methodology is that the intellectual history of labor law is a significant and neglected component of the social and political history of the American working class since the New Deal. Another is that because it is such a powerfully integrated structure of thought, deeply resonant with other aspects of the hegemonic political culture and closely </w:t>
      </w:r>
      <w:proofErr w:type="spellStart"/>
      <w:proofErr w:type="gramStart"/>
      <w:r w:rsidRPr="00264C7B">
        <w:rPr>
          <w:sz w:val="10"/>
        </w:rPr>
        <w:t>articu</w:t>
      </w:r>
      <w:proofErr w:type="spellEnd"/>
      <w:r w:rsidRPr="00264C7B">
        <w:rPr>
          <w:sz w:val="10"/>
        </w:rPr>
        <w:t xml:space="preserve"> </w:t>
      </w:r>
      <w:proofErr w:type="spellStart"/>
      <w:r w:rsidRPr="00264C7B">
        <w:rPr>
          <w:sz w:val="10"/>
        </w:rPr>
        <w:t>lated</w:t>
      </w:r>
      <w:proofErr w:type="spellEnd"/>
      <w:proofErr w:type="gramEnd"/>
      <w:r w:rsidRPr="00264C7B">
        <w:rPr>
          <w:sz w:val="10"/>
        </w:rPr>
        <w:t xml:space="preserve"> with important collateral developments in intellectual history (e.g., in political and managerial theory),</w:t>
      </w:r>
      <w:r w:rsidRPr="00B42F71">
        <w:rPr>
          <w:u w:val="single"/>
        </w:rPr>
        <w:t xml:space="preserve"> </w:t>
      </w:r>
      <w:r w:rsidRPr="00DD45E1">
        <w:rPr>
          <w:u w:val="single"/>
        </w:rPr>
        <w:t>liberal collective bargaining law is itself</w:t>
      </w:r>
      <w:r w:rsidRPr="00264C7B">
        <w:rPr>
          <w:u w:val="single"/>
        </w:rPr>
        <w:t xml:space="preserve"> </w:t>
      </w:r>
      <w:r w:rsidRPr="00C025B9">
        <w:rPr>
          <w:highlight w:val="cyan"/>
          <w:u w:val="single"/>
        </w:rPr>
        <w:t>a form of political domination</w:t>
      </w:r>
      <w:r w:rsidRPr="00B42F71">
        <w:rPr>
          <w:u w:val="single"/>
        </w:rPr>
        <w:t>.6</w:t>
      </w:r>
    </w:p>
    <w:p w14:paraId="5E94B71D" w14:textId="77777777" w:rsidR="005838FA" w:rsidRPr="00264C7B" w:rsidRDefault="005838FA" w:rsidP="005838FA">
      <w:pPr>
        <w:rPr>
          <w:sz w:val="10"/>
        </w:rPr>
      </w:pPr>
      <w:r w:rsidRPr="00264C7B">
        <w:rPr>
          <w:sz w:val="10"/>
        </w:rPr>
        <w:t xml:space="preserve">Despite sharp differences </w:t>
      </w:r>
      <w:proofErr w:type="gramStart"/>
      <w:r w:rsidRPr="00264C7B">
        <w:rPr>
          <w:sz w:val="10"/>
        </w:rPr>
        <w:t>on</w:t>
      </w:r>
      <w:proofErr w:type="gramEnd"/>
      <w:r w:rsidRPr="00264C7B">
        <w:rPr>
          <w:sz w:val="10"/>
        </w:rPr>
        <w:t xml:space="preserve"> other matters, two common themes run </w:t>
      </w:r>
      <w:proofErr w:type="gramStart"/>
      <w:r w:rsidRPr="00264C7B">
        <w:rPr>
          <w:sz w:val="10"/>
        </w:rPr>
        <w:t>throughout</w:t>
      </w:r>
      <w:proofErr w:type="gramEnd"/>
      <w:r w:rsidRPr="00264C7B">
        <w:rPr>
          <w:sz w:val="10"/>
        </w:rPr>
        <w:t xml:space="preserve"> critical labor jurisprudence. </w:t>
      </w:r>
      <w:r w:rsidRPr="00B42F71">
        <w:rPr>
          <w:u w:val="single"/>
        </w:rPr>
        <w:t xml:space="preserve">First, we argue that </w:t>
      </w:r>
      <w:r w:rsidRPr="00FE2D5A">
        <w:rPr>
          <w:u w:val="single"/>
        </w:rPr>
        <w:t xml:space="preserve">collective bargaining law </w:t>
      </w:r>
      <w:r w:rsidRPr="00264C7B">
        <w:rPr>
          <w:u w:val="single"/>
        </w:rPr>
        <w:t xml:space="preserve">articulates an </w:t>
      </w:r>
      <w:r w:rsidRPr="00C025B9">
        <w:rPr>
          <w:highlight w:val="cyan"/>
          <w:u w:val="single"/>
        </w:rPr>
        <w:t>ideology</w:t>
      </w:r>
      <w:r w:rsidRPr="00264C7B">
        <w:rPr>
          <w:u w:val="single"/>
        </w:rPr>
        <w:t xml:space="preserve"> that </w:t>
      </w:r>
      <w:r w:rsidRPr="00C025B9">
        <w:rPr>
          <w:highlight w:val="cyan"/>
          <w:u w:val="single"/>
        </w:rPr>
        <w:t>aims to legitimate</w:t>
      </w:r>
      <w:r w:rsidRPr="00B42F71">
        <w:rPr>
          <w:u w:val="single"/>
        </w:rPr>
        <w:t xml:space="preserve"> and justify unnecessary and destructive </w:t>
      </w:r>
      <w:r w:rsidRPr="00C025B9">
        <w:rPr>
          <w:highlight w:val="cyan"/>
          <w:u w:val="single"/>
        </w:rPr>
        <w:t>hierarchy and domination</w:t>
      </w:r>
      <w:r w:rsidRPr="00B42F71">
        <w:rPr>
          <w:u w:val="single"/>
        </w:rPr>
        <w:t xml:space="preserve"> in the workplace. The second theme is that collective bargaining law has evolved </w:t>
      </w:r>
      <w:r w:rsidRPr="00264C7B">
        <w:rPr>
          <w:u w:val="single"/>
        </w:rPr>
        <w:t xml:space="preserve">an institutional architecture, a set of managerial and legal </w:t>
      </w:r>
      <w:proofErr w:type="spellStart"/>
      <w:r w:rsidRPr="00264C7B">
        <w:rPr>
          <w:u w:val="single"/>
        </w:rPr>
        <w:t>ar</w:t>
      </w:r>
      <w:proofErr w:type="spellEnd"/>
      <w:r w:rsidRPr="00264C7B">
        <w:rPr>
          <w:u w:val="single"/>
        </w:rPr>
        <w:t xml:space="preserve"> </w:t>
      </w:r>
      <w:proofErr w:type="spellStart"/>
      <w:r w:rsidRPr="00264C7B">
        <w:rPr>
          <w:u w:val="single"/>
        </w:rPr>
        <w:t>rangements</w:t>
      </w:r>
      <w:proofErr w:type="spellEnd"/>
      <w:r w:rsidRPr="00264C7B">
        <w:rPr>
          <w:u w:val="single"/>
        </w:rPr>
        <w:t>, that reinforces this hierarchy</w:t>
      </w:r>
      <w:r w:rsidRPr="00B42F71">
        <w:rPr>
          <w:u w:val="single"/>
        </w:rPr>
        <w:t xml:space="preserve"> and domination. Viewed as a component of public </w:t>
      </w:r>
      <w:r w:rsidRPr="00DD45E1">
        <w:rPr>
          <w:u w:val="single"/>
        </w:rPr>
        <w:t>policy, the tw</w:t>
      </w:r>
      <w:r w:rsidRPr="00B42F71">
        <w:rPr>
          <w:u w:val="single"/>
        </w:rPr>
        <w:t xml:space="preserve">o </w:t>
      </w:r>
      <w:r w:rsidRPr="00C025B9">
        <w:rPr>
          <w:highlight w:val="cyan"/>
          <w:u w:val="single"/>
        </w:rPr>
        <w:t xml:space="preserve">central goals </w:t>
      </w:r>
      <w:r w:rsidRPr="00FE2D5A">
        <w:rPr>
          <w:u w:val="single"/>
        </w:rPr>
        <w:t>of the collective bargaining</w:t>
      </w:r>
      <w:r w:rsidRPr="00D606F6">
        <w:rPr>
          <w:u w:val="single"/>
        </w:rPr>
        <w:t xml:space="preserve"> laws </w:t>
      </w:r>
      <w:r w:rsidRPr="00DD45E1">
        <w:rPr>
          <w:u w:val="single"/>
        </w:rPr>
        <w:t xml:space="preserve">are to </w:t>
      </w:r>
      <w:r w:rsidRPr="00C025B9">
        <w:rPr>
          <w:highlight w:val="cyan"/>
          <w:u w:val="single"/>
        </w:rPr>
        <w:t>integrate</w:t>
      </w:r>
      <w:r w:rsidRPr="00B42F71">
        <w:rPr>
          <w:u w:val="single"/>
        </w:rPr>
        <w:t xml:space="preserve"> the </w:t>
      </w:r>
      <w:r w:rsidRPr="00C025B9">
        <w:rPr>
          <w:highlight w:val="cyan"/>
          <w:u w:val="single"/>
        </w:rPr>
        <w:t>labor</w:t>
      </w:r>
      <w:r w:rsidRPr="00B42F71">
        <w:rPr>
          <w:u w:val="single"/>
        </w:rPr>
        <w:t xml:space="preserve"> movement </w:t>
      </w:r>
      <w:r w:rsidRPr="00C025B9">
        <w:rPr>
          <w:highlight w:val="cyan"/>
          <w:u w:val="single"/>
        </w:rPr>
        <w:t>into the mainstream</w:t>
      </w:r>
      <w:r w:rsidRPr="00B42F71">
        <w:rPr>
          <w:u w:val="single"/>
        </w:rPr>
        <w:t xml:space="preserve"> contours </w:t>
      </w:r>
      <w:r w:rsidRPr="00FE2D5A">
        <w:rPr>
          <w:u w:val="single"/>
        </w:rPr>
        <w:t xml:space="preserve">of pressure-group politics </w:t>
      </w:r>
      <w:r w:rsidRPr="00C025B9">
        <w:rPr>
          <w:highlight w:val="cyan"/>
          <w:u w:val="single"/>
        </w:rPr>
        <w:t>and</w:t>
      </w:r>
      <w:r w:rsidRPr="00DD45E1">
        <w:rPr>
          <w:u w:val="single"/>
        </w:rPr>
        <w:t xml:space="preserve"> to </w:t>
      </w:r>
      <w:r w:rsidRPr="00D606F6">
        <w:rPr>
          <w:u w:val="single"/>
        </w:rPr>
        <w:t>institutionalize</w:t>
      </w:r>
      <w:r w:rsidRPr="00B42F71">
        <w:rPr>
          <w:u w:val="single"/>
        </w:rPr>
        <w:t xml:space="preserve">, </w:t>
      </w:r>
      <w:proofErr w:type="spellStart"/>
      <w:r w:rsidRPr="00B42F71">
        <w:rPr>
          <w:u w:val="single"/>
        </w:rPr>
        <w:t>regu</w:t>
      </w:r>
      <w:proofErr w:type="spellEnd"/>
      <w:r w:rsidRPr="00B42F71">
        <w:rPr>
          <w:u w:val="single"/>
        </w:rPr>
        <w:t xml:space="preserve"> late </w:t>
      </w:r>
      <w:r w:rsidRPr="00DD45E1">
        <w:rPr>
          <w:u w:val="single"/>
        </w:rPr>
        <w:t xml:space="preserve">and </w:t>
      </w:r>
      <w:r w:rsidRPr="00D606F6">
        <w:rPr>
          <w:u w:val="single"/>
        </w:rPr>
        <w:t xml:space="preserve">thereby </w:t>
      </w:r>
      <w:r w:rsidRPr="00C025B9">
        <w:rPr>
          <w:highlight w:val="cyan"/>
          <w:u w:val="single"/>
        </w:rPr>
        <w:t>dampen industrial conflict</w:t>
      </w:r>
      <w:r w:rsidRPr="00B42F71">
        <w:rPr>
          <w:u w:val="single"/>
        </w:rPr>
        <w:t xml:space="preserve">. Viewed </w:t>
      </w:r>
      <w:r w:rsidRPr="00FE2D5A">
        <w:rPr>
          <w:u w:val="single"/>
        </w:rPr>
        <w:t xml:space="preserve">as a </w:t>
      </w:r>
      <w:r w:rsidRPr="00DD45E1">
        <w:rPr>
          <w:u w:val="single"/>
        </w:rPr>
        <w:t>component of managerial practice, the collective bargaining law</w:t>
      </w:r>
      <w:r w:rsidRPr="00FE2D5A">
        <w:rPr>
          <w:u w:val="single"/>
        </w:rPr>
        <w:t>s</w:t>
      </w:r>
      <w:r w:rsidRPr="00D606F6">
        <w:rPr>
          <w:u w:val="single"/>
        </w:rPr>
        <w:t xml:space="preserve"> </w:t>
      </w:r>
      <w:r w:rsidRPr="00C025B9">
        <w:rPr>
          <w:highlight w:val="cyan"/>
          <w:u w:val="single"/>
        </w:rPr>
        <w:t>seek to formalize</w:t>
      </w:r>
      <w:r w:rsidRPr="00FE2D5A">
        <w:rPr>
          <w:u w:val="single"/>
        </w:rPr>
        <w:t xml:space="preserve"> industrial </w:t>
      </w:r>
      <w:r w:rsidRPr="00C025B9">
        <w:rPr>
          <w:highlight w:val="cyan"/>
          <w:u w:val="single"/>
        </w:rPr>
        <w:t>dispute-resolution and</w:t>
      </w:r>
      <w:r w:rsidRPr="00D606F6">
        <w:rPr>
          <w:u w:val="single"/>
        </w:rPr>
        <w:t xml:space="preserve"> thereby to </w:t>
      </w:r>
      <w:r w:rsidRPr="00C025B9">
        <w:rPr>
          <w:highlight w:val="cyan"/>
          <w:u w:val="single"/>
        </w:rPr>
        <w:t>reinforce management control over</w:t>
      </w:r>
      <w:r w:rsidRPr="00D606F6">
        <w:rPr>
          <w:u w:val="single"/>
        </w:rPr>
        <w:t xml:space="preserve"> enterprise goals and the direction of </w:t>
      </w:r>
      <w:r w:rsidRPr="00DD45E1">
        <w:rPr>
          <w:u w:val="single"/>
        </w:rPr>
        <w:t xml:space="preserve">the </w:t>
      </w:r>
      <w:r w:rsidRPr="00C025B9">
        <w:rPr>
          <w:highlight w:val="cyan"/>
          <w:u w:val="single"/>
        </w:rPr>
        <w:t xml:space="preserve">work </w:t>
      </w:r>
      <w:r w:rsidRPr="00DD45E1">
        <w:rPr>
          <w:u w:val="single"/>
        </w:rPr>
        <w:t>process</w:t>
      </w:r>
      <w:r w:rsidRPr="00264C7B">
        <w:rPr>
          <w:sz w:val="10"/>
        </w:rPr>
        <w:t xml:space="preserve">. In fulfilling its public policy and managerial functions, collective </w:t>
      </w:r>
      <w:proofErr w:type="gramStart"/>
      <w:r w:rsidRPr="00264C7B">
        <w:rPr>
          <w:sz w:val="10"/>
        </w:rPr>
        <w:t xml:space="preserve">bargain </w:t>
      </w:r>
      <w:proofErr w:type="spellStart"/>
      <w:r w:rsidRPr="00264C7B">
        <w:rPr>
          <w:sz w:val="10"/>
        </w:rPr>
        <w:t>ing</w:t>
      </w:r>
      <w:proofErr w:type="spellEnd"/>
      <w:proofErr w:type="gramEnd"/>
      <w:r w:rsidRPr="00264C7B">
        <w:rPr>
          <w:sz w:val="10"/>
        </w:rPr>
        <w:t xml:space="preserve"> law frequently aims to restrain labor unions from serving as </w:t>
      </w:r>
      <w:proofErr w:type="gramStart"/>
      <w:r w:rsidRPr="00264C7B">
        <w:rPr>
          <w:sz w:val="10"/>
        </w:rPr>
        <w:t xml:space="preserve">vigor </w:t>
      </w:r>
      <w:proofErr w:type="spellStart"/>
      <w:r w:rsidRPr="00264C7B">
        <w:rPr>
          <w:sz w:val="10"/>
        </w:rPr>
        <w:t>ous</w:t>
      </w:r>
      <w:proofErr w:type="spellEnd"/>
      <w:proofErr w:type="gramEnd"/>
      <w:r w:rsidRPr="00264C7B">
        <w:rPr>
          <w:sz w:val="10"/>
        </w:rPr>
        <w:t xml:space="preserve">, uninhibited representatives of employee interests. Rather it seeks to place unions in the uncomfortable position of serving as fiduciaries of an imagined societal interest in industrial peace7 and of serving </w:t>
      </w:r>
      <w:proofErr w:type="spellStart"/>
      <w:r w:rsidRPr="00264C7B">
        <w:rPr>
          <w:sz w:val="10"/>
        </w:rPr>
        <w:t>spe</w:t>
      </w:r>
      <w:proofErr w:type="spellEnd"/>
      <w:r w:rsidRPr="00264C7B">
        <w:rPr>
          <w:sz w:val="10"/>
        </w:rPr>
        <w:t xml:space="preserve"> </w:t>
      </w:r>
      <w:proofErr w:type="spellStart"/>
      <w:r w:rsidRPr="00264C7B">
        <w:rPr>
          <w:sz w:val="10"/>
        </w:rPr>
        <w:t>cific</w:t>
      </w:r>
      <w:proofErr w:type="spellEnd"/>
      <w:r w:rsidRPr="00264C7B">
        <w:rPr>
          <w:sz w:val="10"/>
        </w:rPr>
        <w:t xml:space="preserve"> managerial8 and disciplinary9 functions. I believe that a primary initial achievement of the critical labor jurisprudence is its </w:t>
      </w:r>
      <w:proofErr w:type="spellStart"/>
      <w:r w:rsidRPr="00264C7B">
        <w:rPr>
          <w:sz w:val="10"/>
        </w:rPr>
        <w:t>demonstra</w:t>
      </w:r>
      <w:proofErr w:type="spellEnd"/>
      <w:r w:rsidRPr="00264C7B">
        <w:rPr>
          <w:sz w:val="10"/>
        </w:rPr>
        <w:t xml:space="preserve"> </w:t>
      </w:r>
      <w:proofErr w:type="spellStart"/>
      <w:r w:rsidRPr="00264C7B">
        <w:rPr>
          <w:sz w:val="10"/>
        </w:rPr>
        <w:t>tion</w:t>
      </w:r>
      <w:proofErr w:type="spellEnd"/>
      <w:r w:rsidRPr="00264C7B">
        <w:rPr>
          <w:sz w:val="10"/>
        </w:rPr>
        <w:t xml:space="preserve"> that the doctrine of collective bargaining law has been </w:t>
      </w:r>
      <w:proofErr w:type="spellStart"/>
      <w:r w:rsidRPr="00264C7B">
        <w:rPr>
          <w:sz w:val="10"/>
        </w:rPr>
        <w:t>systemati</w:t>
      </w:r>
      <w:proofErr w:type="spellEnd"/>
      <w:r w:rsidRPr="00264C7B">
        <w:rPr>
          <w:sz w:val="10"/>
        </w:rPr>
        <w:t xml:space="preserve"> </w:t>
      </w:r>
      <w:proofErr w:type="spellStart"/>
      <w:r w:rsidRPr="00264C7B">
        <w:rPr>
          <w:sz w:val="10"/>
        </w:rPr>
        <w:t>cally</w:t>
      </w:r>
      <w:proofErr w:type="spellEnd"/>
      <w:r w:rsidRPr="00264C7B">
        <w:rPr>
          <w:sz w:val="10"/>
        </w:rPr>
        <w:t xml:space="preserve"> fashioned, particularly at the Supreme Court level, to serve these goals.10</w:t>
      </w:r>
    </w:p>
    <w:p w14:paraId="0A41ACEE" w14:textId="77777777" w:rsidR="005838FA" w:rsidRPr="00264C7B" w:rsidRDefault="005838FA" w:rsidP="005838FA">
      <w:pPr>
        <w:rPr>
          <w:sz w:val="10"/>
        </w:rPr>
      </w:pPr>
      <w:r w:rsidRPr="00264C7B">
        <w:rPr>
          <w:sz w:val="10"/>
        </w:rPr>
        <w:t xml:space="preserve">However, the intellectual history of the field is complicated by the fact that from its outset modern collective bargaining law has endorsed and to some extent has </w:t>
      </w:r>
      <w:proofErr w:type="gramStart"/>
      <w:r w:rsidRPr="00264C7B">
        <w:rPr>
          <w:sz w:val="10"/>
        </w:rPr>
        <w:t>actually engendered</w:t>
      </w:r>
      <w:proofErr w:type="gramEnd"/>
      <w:r w:rsidRPr="00264C7B">
        <w:rPr>
          <w:sz w:val="10"/>
        </w:rPr>
        <w:t xml:space="preserve"> the democratic </w:t>
      </w:r>
      <w:proofErr w:type="spellStart"/>
      <w:proofErr w:type="gramStart"/>
      <w:r w:rsidRPr="00264C7B">
        <w:rPr>
          <w:sz w:val="10"/>
        </w:rPr>
        <w:t>participa</w:t>
      </w:r>
      <w:proofErr w:type="spellEnd"/>
      <w:r w:rsidRPr="00264C7B">
        <w:rPr>
          <w:sz w:val="10"/>
        </w:rPr>
        <w:t xml:space="preserve"> </w:t>
      </w:r>
      <w:proofErr w:type="spellStart"/>
      <w:r w:rsidRPr="00264C7B">
        <w:rPr>
          <w:sz w:val="10"/>
        </w:rPr>
        <w:t>tion</w:t>
      </w:r>
      <w:proofErr w:type="spellEnd"/>
      <w:proofErr w:type="gramEnd"/>
      <w:r w:rsidRPr="00264C7B">
        <w:rPr>
          <w:sz w:val="10"/>
        </w:rPr>
        <w:t xml:space="preserve"> of employees in workplace governance. Quite apart from their manifest achievements in improving the working and living conditions and economic security of organized workers, labor unions protect </w:t>
      </w:r>
      <w:proofErr w:type="spellStart"/>
      <w:proofErr w:type="gramStart"/>
      <w:r w:rsidRPr="00264C7B">
        <w:rPr>
          <w:sz w:val="10"/>
        </w:rPr>
        <w:t>em</w:t>
      </w:r>
      <w:proofErr w:type="spellEnd"/>
      <w:r w:rsidRPr="00264C7B">
        <w:rPr>
          <w:sz w:val="10"/>
        </w:rPr>
        <w:t xml:space="preserve"> </w:t>
      </w:r>
      <w:proofErr w:type="spellStart"/>
      <w:r w:rsidRPr="00264C7B">
        <w:rPr>
          <w:sz w:val="10"/>
        </w:rPr>
        <w:t>ployees</w:t>
      </w:r>
      <w:proofErr w:type="spellEnd"/>
      <w:proofErr w:type="gramEnd"/>
      <w:r w:rsidRPr="00264C7B">
        <w:rPr>
          <w:sz w:val="10"/>
        </w:rPr>
        <w:t xml:space="preserve"> from unilateral and arbitrary dictates of management. Unions provide an institutional context within which workers can formulate and express their aspirations, aggregate their voices and experience the dignity that comes with having some power to affect the decisions </w:t>
      </w:r>
      <w:proofErr w:type="gramStart"/>
      <w:r w:rsidRPr="00264C7B">
        <w:rPr>
          <w:sz w:val="10"/>
        </w:rPr>
        <w:t xml:space="preserve">gov </w:t>
      </w:r>
      <w:proofErr w:type="spellStart"/>
      <w:r w:rsidRPr="00264C7B">
        <w:rPr>
          <w:sz w:val="10"/>
        </w:rPr>
        <w:t>erning</w:t>
      </w:r>
      <w:proofErr w:type="spellEnd"/>
      <w:proofErr w:type="gramEnd"/>
      <w:r w:rsidRPr="00264C7B">
        <w:rPr>
          <w:sz w:val="10"/>
        </w:rPr>
        <w:t xml:space="preserve"> one's life. Since the battles of the New Deal period, labor law has grown up in a national political climate that mandates legal ac </w:t>
      </w:r>
      <w:proofErr w:type="spellStart"/>
      <w:r w:rsidRPr="00264C7B">
        <w:rPr>
          <w:sz w:val="10"/>
        </w:rPr>
        <w:t>knowledgment</w:t>
      </w:r>
      <w:proofErr w:type="spellEnd"/>
      <w:r w:rsidRPr="00264C7B">
        <w:rPr>
          <w:sz w:val="10"/>
        </w:rPr>
        <w:t>, authorization and legitimation of economic conflict and that requires recognition by our institutions of the fact that workers do and should have power."</w:t>
      </w:r>
    </w:p>
    <w:p w14:paraId="1493CE53" w14:textId="77777777" w:rsidR="005838FA" w:rsidRPr="00264C7B" w:rsidRDefault="005838FA" w:rsidP="005838FA">
      <w:pPr>
        <w:rPr>
          <w:sz w:val="10"/>
        </w:rPr>
      </w:pPr>
      <w:r w:rsidRPr="00264C7B">
        <w:rPr>
          <w:sz w:val="10"/>
        </w:rPr>
        <w:t xml:space="preserve">The internally contradictory roles and setting of collective bar gaining law have precipitated two great challenges to theorists guiding and fostering its development from the traditional liberal perspective.12 The first is to explain how and why collective bargaining law simultaneously encourages and represses workers' self-expression through the medium of industrial conflict. While the collective bargaining laws on the one hand invite and authorize workers to voice and advance their needs through self-organization and collective action,13 they at the same time limit worker self-expression through industrial conflict by establishing a coopting, atomizing, struggle-dissipating framework that narrowly circumscribes the lawful boundaries of </w:t>
      </w:r>
      <w:proofErr w:type="gramStart"/>
      <w:r w:rsidRPr="00264C7B">
        <w:rPr>
          <w:sz w:val="10"/>
        </w:rPr>
        <w:t>col</w:t>
      </w:r>
      <w:proofErr w:type="gramEnd"/>
      <w:r w:rsidRPr="00264C7B">
        <w:rPr>
          <w:sz w:val="10"/>
        </w:rPr>
        <w:t xml:space="preserve"> </w:t>
      </w:r>
      <w:proofErr w:type="spellStart"/>
      <w:r w:rsidRPr="00264C7B">
        <w:rPr>
          <w:sz w:val="10"/>
        </w:rPr>
        <w:t>lective</w:t>
      </w:r>
      <w:proofErr w:type="spellEnd"/>
      <w:r w:rsidRPr="00264C7B">
        <w:rPr>
          <w:sz w:val="10"/>
        </w:rPr>
        <w:t xml:space="preserve"> action. That is, the ultimate impact of collective bargaining law in many settings may well be to impede solidarity and mutual aid and to narrowly channel collective action into limited, institutionalized forms.14</w:t>
      </w:r>
    </w:p>
    <w:p w14:paraId="055F11E9" w14:textId="77777777" w:rsidR="005838FA" w:rsidRPr="00DD45E1" w:rsidRDefault="005838FA" w:rsidP="005838FA">
      <w:pPr>
        <w:rPr>
          <w:sz w:val="10"/>
        </w:rPr>
      </w:pPr>
      <w:r w:rsidRPr="00264C7B">
        <w:rPr>
          <w:sz w:val="10"/>
        </w:rPr>
        <w:t>Traditional liberal theorists of collective bargaining law have had to explain, secondly, how this body of law simultaneously authorizes and limits employee participation in workplace governance. For, although the collective bargaining laws acknowledge the justice of worker participation in the industrial decisions affecting their lives</w:t>
      </w:r>
      <w:proofErr w:type="gramStart"/>
      <w:r w:rsidRPr="00264C7B">
        <w:rPr>
          <w:sz w:val="10"/>
        </w:rPr>
        <w:t>,</w:t>
      </w:r>
      <w:r w:rsidRPr="00DD45E1">
        <w:rPr>
          <w:sz w:val="10"/>
        </w:rPr>
        <w:t>15</w:t>
      </w:r>
      <w:proofErr w:type="gramEnd"/>
      <w:r w:rsidRPr="00DD45E1">
        <w:rPr>
          <w:sz w:val="10"/>
        </w:rPr>
        <w:t xml:space="preserve"> they also carefully control and restrict this participation. Collective bargaining law limits worker participation in workplace governance by deflecting the intervention of workers' power away from such concerns as the organization of the work process, enterprise management and goals, and the internal direction of labor unions. Rather, the legitimate exercise of workers' power is generally confined to occasional conflict outside the workplace, in the market for the sale of labor power, i.e., to the economic strike.16</w:t>
      </w:r>
    </w:p>
    <w:p w14:paraId="2B3EBD43" w14:textId="77777777" w:rsidR="005838FA" w:rsidRDefault="005838FA" w:rsidP="005838FA">
      <w:pPr>
        <w:rPr>
          <w:sz w:val="10"/>
        </w:rPr>
      </w:pPr>
      <w:r w:rsidRPr="00DD45E1">
        <w:rPr>
          <w:sz w:val="10"/>
        </w:rPr>
        <w:t>I</w:t>
      </w:r>
      <w:r w:rsidRPr="00DD45E1">
        <w:rPr>
          <w:u w:val="single"/>
        </w:rPr>
        <w:t>n sum, traditional liberal labor law thinking has</w:t>
      </w:r>
      <w:r w:rsidRPr="00D606F6">
        <w:rPr>
          <w:u w:val="single"/>
        </w:rPr>
        <w:t xml:space="preserve"> confronted the enormously complex challenge of</w:t>
      </w:r>
      <w:r w:rsidRPr="00B42F71">
        <w:rPr>
          <w:u w:val="single"/>
        </w:rPr>
        <w:t xml:space="preserve"> </w:t>
      </w:r>
      <w:r w:rsidRPr="00C025B9">
        <w:rPr>
          <w:highlight w:val="cyan"/>
          <w:u w:val="single"/>
        </w:rPr>
        <w:t>induc</w:t>
      </w:r>
      <w:r w:rsidRPr="00B42F71">
        <w:rPr>
          <w:u w:val="single"/>
        </w:rPr>
        <w:t xml:space="preserve">ing </w:t>
      </w:r>
      <w:r w:rsidRPr="00264C7B">
        <w:rPr>
          <w:u w:val="single"/>
        </w:rPr>
        <w:t xml:space="preserve">organized </w:t>
      </w:r>
      <w:r w:rsidRPr="00C025B9">
        <w:rPr>
          <w:highlight w:val="cyan"/>
          <w:u w:val="single"/>
        </w:rPr>
        <w:t>workers to</w:t>
      </w:r>
      <w:r w:rsidRPr="00B42F71">
        <w:rPr>
          <w:u w:val="single"/>
        </w:rPr>
        <w:t xml:space="preserve"> consent to and </w:t>
      </w:r>
      <w:r w:rsidRPr="00C025B9">
        <w:rPr>
          <w:highlight w:val="cyan"/>
          <w:u w:val="single"/>
        </w:rPr>
        <w:t xml:space="preserve">participate in their own domination </w:t>
      </w:r>
      <w:r w:rsidRPr="00264C7B">
        <w:rPr>
          <w:u w:val="single"/>
        </w:rPr>
        <w:t>in the workplace</w:t>
      </w:r>
      <w:r w:rsidRPr="00B42F71">
        <w:rPr>
          <w:u w:val="single"/>
        </w:rPr>
        <w:t xml:space="preserve">.17 In this sense, </w:t>
      </w:r>
      <w:r w:rsidRPr="00264C7B">
        <w:rPr>
          <w:u w:val="single"/>
        </w:rPr>
        <w:t xml:space="preserve">the development of </w:t>
      </w:r>
      <w:r w:rsidRPr="00DD45E1">
        <w:rPr>
          <w:u w:val="single"/>
        </w:rPr>
        <w:t>collective bargaining law is paradigmatic</w:t>
      </w:r>
      <w:r w:rsidRPr="00D606F6">
        <w:rPr>
          <w:u w:val="single"/>
        </w:rPr>
        <w:t xml:space="preserve"> of all public policy in liberal capitalism. I believe liberal capitalism is</w:t>
      </w:r>
      <w:r w:rsidRPr="00B42F71">
        <w:rPr>
          <w:u w:val="single"/>
        </w:rPr>
        <w:t xml:space="preserve"> a social order </w:t>
      </w:r>
      <w:r w:rsidRPr="00C025B9">
        <w:rPr>
          <w:highlight w:val="cyan"/>
          <w:u w:val="single"/>
        </w:rPr>
        <w:t xml:space="preserve">founded upon </w:t>
      </w:r>
      <w:r w:rsidRPr="00DD45E1">
        <w:rPr>
          <w:u w:val="single"/>
        </w:rPr>
        <w:t xml:space="preserve">enormous </w:t>
      </w:r>
      <w:r w:rsidRPr="00C025B9">
        <w:rPr>
          <w:highlight w:val="cyan"/>
          <w:u w:val="single"/>
        </w:rPr>
        <w:t xml:space="preserve">inequality </w:t>
      </w:r>
      <w:r w:rsidRPr="00264C7B">
        <w:rPr>
          <w:u w:val="single"/>
        </w:rPr>
        <w:t>and historically unnecessary constraints upon human freedom</w:t>
      </w:r>
      <w:r w:rsidRPr="00FE2D5A">
        <w:rPr>
          <w:u w:val="single"/>
        </w:rPr>
        <w:t>,</w:t>
      </w:r>
      <w:r w:rsidRPr="00B42F71">
        <w:rPr>
          <w:u w:val="single"/>
        </w:rPr>
        <w:t xml:space="preserve"> coexisting with political </w:t>
      </w:r>
      <w:proofErr w:type="spellStart"/>
      <w:r w:rsidRPr="00B42F71">
        <w:rPr>
          <w:u w:val="single"/>
        </w:rPr>
        <w:t>insti</w:t>
      </w:r>
      <w:proofErr w:type="spellEnd"/>
      <w:r w:rsidRPr="00B42F71">
        <w:rPr>
          <w:u w:val="single"/>
        </w:rPr>
        <w:t xml:space="preserve"> </w:t>
      </w:r>
      <w:proofErr w:type="spellStart"/>
      <w:r w:rsidRPr="00B42F71">
        <w:rPr>
          <w:u w:val="single"/>
        </w:rPr>
        <w:t>tutions</w:t>
      </w:r>
      <w:proofErr w:type="spellEnd"/>
      <w:r w:rsidRPr="00B42F71">
        <w:rPr>
          <w:u w:val="single"/>
        </w:rPr>
        <w:t xml:space="preserve"> and a political culture premised on democratic ideals.</w:t>
      </w:r>
      <w:r w:rsidRPr="00264C7B">
        <w:rPr>
          <w:sz w:val="10"/>
        </w:rPr>
        <w:t>18 Public regulation of class struggle through collective bargaining law replicates the role assigned to the state in the classics of liberal political theory, namely to manage and contain conflicts said to inhere in the sphere of social and economic activity ("civil society").</w:t>
      </w:r>
      <w:r w:rsidRPr="00B42F71">
        <w:rPr>
          <w:u w:val="single"/>
        </w:rPr>
        <w:t xml:space="preserve"> </w:t>
      </w:r>
      <w:r w:rsidRPr="00FE2D5A">
        <w:rPr>
          <w:u w:val="single"/>
        </w:rPr>
        <w:t xml:space="preserve">The philosophy of collective bargaining law, elaborated since the </w:t>
      </w:r>
      <w:r w:rsidRPr="00DD45E1">
        <w:rPr>
          <w:u w:val="single"/>
        </w:rPr>
        <w:t xml:space="preserve">1930's in doctrine, law review commentary and management literature, is </w:t>
      </w:r>
      <w:r w:rsidRPr="00C025B9">
        <w:rPr>
          <w:highlight w:val="cyan"/>
          <w:u w:val="single"/>
        </w:rPr>
        <w:t>an</w:t>
      </w:r>
      <w:r w:rsidRPr="00B42F71">
        <w:rPr>
          <w:u w:val="single"/>
        </w:rPr>
        <w:t xml:space="preserve"> important </w:t>
      </w:r>
      <w:r w:rsidRPr="00C025B9">
        <w:rPr>
          <w:highlight w:val="cyan"/>
          <w:u w:val="single"/>
        </w:rPr>
        <w:t xml:space="preserve">effort to </w:t>
      </w:r>
      <w:r w:rsidRPr="00FE2D5A">
        <w:rPr>
          <w:u w:val="single"/>
        </w:rPr>
        <w:t>conceptualize</w:t>
      </w:r>
      <w:r w:rsidRPr="00B42F71">
        <w:rPr>
          <w:u w:val="single"/>
        </w:rPr>
        <w:t xml:space="preserve">, </w:t>
      </w:r>
      <w:r w:rsidRPr="00C025B9">
        <w:rPr>
          <w:highlight w:val="cyan"/>
          <w:u w:val="single"/>
        </w:rPr>
        <w:t>justify and legitimate</w:t>
      </w:r>
      <w:r w:rsidRPr="00B42F71">
        <w:rPr>
          <w:u w:val="single"/>
        </w:rPr>
        <w:t xml:space="preserve"> </w:t>
      </w:r>
      <w:r w:rsidRPr="00264C7B">
        <w:rPr>
          <w:u w:val="single"/>
        </w:rPr>
        <w:t xml:space="preserve">the </w:t>
      </w:r>
      <w:r w:rsidRPr="00C025B9">
        <w:rPr>
          <w:highlight w:val="cyan"/>
          <w:u w:val="single"/>
        </w:rPr>
        <w:t>modern</w:t>
      </w:r>
      <w:r w:rsidRPr="00264C7B">
        <w:rPr>
          <w:u w:val="single"/>
        </w:rPr>
        <w:t>, regulatory state</w:t>
      </w:r>
      <w:r w:rsidRPr="00B42F71">
        <w:rPr>
          <w:u w:val="single"/>
        </w:rPr>
        <w:t xml:space="preserve"> in the period of advanced </w:t>
      </w:r>
      <w:r w:rsidRPr="00C025B9">
        <w:rPr>
          <w:highlight w:val="cyan"/>
          <w:u w:val="single"/>
        </w:rPr>
        <w:t>industrial capitalism</w:t>
      </w:r>
      <w:r w:rsidRPr="00B42F71">
        <w:rPr>
          <w:u w:val="single"/>
        </w:rPr>
        <w:t xml:space="preserve">. As such </w:t>
      </w:r>
      <w:r w:rsidRPr="00C025B9">
        <w:rPr>
          <w:highlight w:val="cyan"/>
          <w:u w:val="single"/>
        </w:rPr>
        <w:t>it is a premier mode of elite ideological practice</w:t>
      </w:r>
      <w:r w:rsidRPr="00B42F71">
        <w:rPr>
          <w:u w:val="single"/>
        </w:rPr>
        <w:t xml:space="preserve"> and an enduring contribution not just to law but to liberal political theory generally.19 </w:t>
      </w:r>
      <w:r w:rsidRPr="00264C7B">
        <w:rPr>
          <w:sz w:val="10"/>
        </w:rPr>
        <w:t xml:space="preserve">It is this fact which opens the greatest promise to critical labor jurisprudence, affording us the opportunity to </w:t>
      </w:r>
      <w:proofErr w:type="gramStart"/>
      <w:r w:rsidRPr="00264C7B">
        <w:rPr>
          <w:sz w:val="10"/>
        </w:rPr>
        <w:t>make a contribution</w:t>
      </w:r>
      <w:proofErr w:type="gramEnd"/>
      <w:r w:rsidRPr="00264C7B">
        <w:rPr>
          <w:sz w:val="10"/>
        </w:rPr>
        <w:t xml:space="preserve"> to political theory as well as to </w:t>
      </w:r>
      <w:proofErr w:type="spellStart"/>
      <w:r w:rsidRPr="00264C7B">
        <w:rPr>
          <w:sz w:val="10"/>
        </w:rPr>
        <w:t>histori</w:t>
      </w:r>
      <w:proofErr w:type="spellEnd"/>
      <w:r w:rsidRPr="00264C7B">
        <w:rPr>
          <w:sz w:val="10"/>
        </w:rPr>
        <w:t xml:space="preserve"> </w:t>
      </w:r>
      <w:proofErr w:type="spellStart"/>
      <w:r w:rsidRPr="00264C7B">
        <w:rPr>
          <w:sz w:val="10"/>
        </w:rPr>
        <w:t>ography</w:t>
      </w:r>
      <w:proofErr w:type="spellEnd"/>
      <w:r w:rsidRPr="00264C7B">
        <w:rPr>
          <w:sz w:val="10"/>
        </w:rPr>
        <w:t xml:space="preserve"> and doctrinal analysis.</w:t>
      </w:r>
    </w:p>
    <w:p w14:paraId="20EF6DDC" w14:textId="77777777" w:rsidR="005838FA" w:rsidRPr="000A5E20" w:rsidRDefault="005838FA" w:rsidP="005838FA">
      <w:pPr>
        <w:pStyle w:val="Heading4"/>
      </w:pPr>
      <w:r>
        <w:t xml:space="preserve">Capitalism causes extinction through pandemics, biodiversity loss, warming, and war. Transition is </w:t>
      </w:r>
      <w:r>
        <w:rPr>
          <w:u w:val="single"/>
        </w:rPr>
        <w:t>essential</w:t>
      </w:r>
      <w:r>
        <w:t>.</w:t>
      </w:r>
    </w:p>
    <w:p w14:paraId="1C566572" w14:textId="77777777" w:rsidR="005838FA" w:rsidRPr="001536A9" w:rsidRDefault="005838FA" w:rsidP="005838FA">
      <w:r w:rsidRPr="001536A9">
        <w:rPr>
          <w:b/>
          <w:bCs/>
          <w:sz w:val="26"/>
          <w:szCs w:val="26"/>
        </w:rPr>
        <w:t>Derber 23</w:t>
      </w:r>
      <w:r>
        <w:t>, *</w:t>
      </w:r>
      <w:r w:rsidRPr="001536A9">
        <w:t>Professor of Sociology at Boston Colleg</w:t>
      </w:r>
      <w:r>
        <w:t xml:space="preserve">e, **experienced organizer (Charles*, Suren </w:t>
      </w:r>
      <w:proofErr w:type="spellStart"/>
      <w:r>
        <w:t>Moodliar</w:t>
      </w:r>
      <w:proofErr w:type="spellEnd"/>
      <w:r>
        <w:t xml:space="preserve">**, “Introduction” in </w:t>
      </w:r>
      <w:r>
        <w:rPr>
          <w:i/>
          <w:iCs/>
        </w:rPr>
        <w:t>Dying for Capitalism: How Big Money Fuels Extinction and What We Can Do About It</w:t>
      </w:r>
      <w:r>
        <w:t xml:space="preserve">, Taylor and Francis, pp. 21-27) rose </w:t>
      </w:r>
    </w:p>
    <w:p w14:paraId="397E75B2" w14:textId="77777777" w:rsidR="005838FA" w:rsidRPr="000A38B8" w:rsidRDefault="005838FA" w:rsidP="005838FA">
      <w:pPr>
        <w:rPr>
          <w:u w:val="single"/>
        </w:rPr>
      </w:pPr>
      <w:r w:rsidRPr="000A38B8">
        <w:rPr>
          <w:u w:val="single"/>
        </w:rPr>
        <w:t xml:space="preserve">The idea of </w:t>
      </w:r>
      <w:r w:rsidRPr="00DD45E1">
        <w:rPr>
          <w:u w:val="single"/>
        </w:rPr>
        <w:t>a</w:t>
      </w:r>
      <w:r w:rsidRPr="000A38B8">
        <w:rPr>
          <w:u w:val="single"/>
        </w:rPr>
        <w:t xml:space="preserve"> global </w:t>
      </w:r>
      <w:r w:rsidRPr="00C025B9">
        <w:rPr>
          <w:highlight w:val="cyan"/>
          <w:u w:val="single"/>
        </w:rPr>
        <w:t>extinction triangle link</w:t>
      </w:r>
      <w:r w:rsidRPr="002B044B">
        <w:rPr>
          <w:u w:val="single"/>
        </w:rPr>
        <w:t xml:space="preserve">ing </w:t>
      </w:r>
      <w:r w:rsidRPr="00C025B9">
        <w:rPr>
          <w:highlight w:val="cyan"/>
          <w:u w:val="single"/>
        </w:rPr>
        <w:t>capitalism</w:t>
      </w:r>
      <w:r w:rsidRPr="002B044B">
        <w:rPr>
          <w:u w:val="single"/>
        </w:rPr>
        <w:t>,</w:t>
      </w:r>
      <w:r w:rsidRPr="000A38B8">
        <w:rPr>
          <w:u w:val="single"/>
        </w:rPr>
        <w:t xml:space="preserve"> environmental destruction (including </w:t>
      </w:r>
      <w:r w:rsidRPr="00C025B9">
        <w:rPr>
          <w:highlight w:val="cyan"/>
          <w:u w:val="single"/>
        </w:rPr>
        <w:t>climate change, pandemics,</w:t>
      </w:r>
      <w:r w:rsidRPr="00131931">
        <w:rPr>
          <w:u w:val="single"/>
        </w:rPr>
        <w:t xml:space="preserve"> and </w:t>
      </w:r>
      <w:r w:rsidRPr="00C025B9">
        <w:rPr>
          <w:highlight w:val="cyan"/>
          <w:u w:val="single"/>
        </w:rPr>
        <w:t>biodiversity</w:t>
      </w:r>
      <w:r w:rsidRPr="000A38B8">
        <w:rPr>
          <w:u w:val="single"/>
        </w:rPr>
        <w:t xml:space="preserve"> collapse), </w:t>
      </w:r>
      <w:r w:rsidRPr="00C025B9">
        <w:rPr>
          <w:highlight w:val="cyan"/>
          <w:u w:val="single"/>
        </w:rPr>
        <w:t>and militarism</w:t>
      </w:r>
      <w:r w:rsidRPr="000A38B8">
        <w:rPr>
          <w:u w:val="single"/>
        </w:rPr>
        <w:t xml:space="preserve"> (especially nuclear war) </w:t>
      </w:r>
      <w:r w:rsidRPr="002B044B">
        <w:rPr>
          <w:u w:val="single"/>
        </w:rPr>
        <w:t>will be vie</w:t>
      </w:r>
      <w:r w:rsidRPr="000A38B8">
        <w:rPr>
          <w:u w:val="single"/>
        </w:rPr>
        <w:t>wed in many nations</w:t>
      </w:r>
      <w:r w:rsidRPr="002B044B">
        <w:rPr>
          <w:sz w:val="16"/>
        </w:rPr>
        <w:t>, and especially the United States, as itself madness. It is so taboo that most analysts of climate crisis, pandemics such as COVID-19, and nuclear war – and indeed much of the climate and peace movements – avoid the subject of the capitalist system and the need for systemic transformation like the plague.</w:t>
      </w:r>
    </w:p>
    <w:p w14:paraId="4375F8BE" w14:textId="77777777" w:rsidR="005838FA" w:rsidRPr="002B044B" w:rsidRDefault="005838FA" w:rsidP="005838FA">
      <w:pPr>
        <w:rPr>
          <w:sz w:val="16"/>
        </w:rPr>
      </w:pPr>
      <w:r w:rsidRPr="002B044B">
        <w:rPr>
          <w:sz w:val="16"/>
        </w:rPr>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1FD46B04" w14:textId="77777777" w:rsidR="005838FA" w:rsidRPr="006E6BA2" w:rsidRDefault="005838FA" w:rsidP="005838FA">
      <w:pPr>
        <w:rPr>
          <w:sz w:val="16"/>
          <w:szCs w:val="16"/>
        </w:rPr>
      </w:pPr>
      <w:r w:rsidRPr="006E6BA2">
        <w:rPr>
          <w:sz w:val="16"/>
          <w:szCs w:val="16"/>
        </w:rPr>
        <w:t xml:space="preserve">We have not done the things that are necessary to lower </w:t>
      </w:r>
      <w:proofErr w:type="gramStart"/>
      <w:r w:rsidRPr="006E6BA2">
        <w:rPr>
          <w:sz w:val="16"/>
          <w:szCs w:val="16"/>
        </w:rPr>
        <w:t>emissions be</w:t>
      </w:r>
      <w:proofErr w:type="gramEnd"/>
      <w:r w:rsidRPr="006E6BA2">
        <w:rPr>
          <w:sz w:val="16"/>
          <w:szCs w:val="16"/>
        </w:rPr>
        <w:t>- cause those things fundamentally conflict with deregulated capitalism, the reigning ideology for the entire period we have been struggling to find a way out of this crisis. We are stuck because the actions that would give us the best chance of averting catastrophe – and would benefit the vast majority – are extremely threatening to an elite minority that has a stranglehold over our economy, our political process, and most of our major media outlets.2</w:t>
      </w:r>
    </w:p>
    <w:p w14:paraId="331A31B3" w14:textId="77777777" w:rsidR="005838FA" w:rsidRPr="00DD45E1" w:rsidRDefault="005838FA" w:rsidP="005838FA">
      <w:pPr>
        <w:rPr>
          <w:sz w:val="16"/>
        </w:rPr>
      </w:pPr>
      <w:r w:rsidRPr="002B044B">
        <w:rPr>
          <w:sz w:val="16"/>
        </w:rPr>
        <w:t xml:space="preserve">Klein acknowledges that “autocratic industrial socialism” can also cause cli- mate </w:t>
      </w:r>
      <w:proofErr w:type="gramStart"/>
      <w:r w:rsidRPr="002B044B">
        <w:rPr>
          <w:sz w:val="16"/>
        </w:rPr>
        <w:t>change, but</w:t>
      </w:r>
      <w:proofErr w:type="gramEnd"/>
      <w:r w:rsidRPr="002B044B">
        <w:rPr>
          <w:sz w:val="16"/>
        </w:rPr>
        <w:t xml:space="preserve"> argues that the ruling capitalist model is the major risk and we need to pursue a democratic “eco-socialism” to save the planet. Joining Klein in the laser-like but lonely focus on the capitalist DNA </w:t>
      </w:r>
      <w:proofErr w:type="spellStart"/>
      <w:r w:rsidRPr="002B044B">
        <w:rPr>
          <w:sz w:val="16"/>
        </w:rPr>
        <w:t>driv</w:t>
      </w:r>
      <w:proofErr w:type="spellEnd"/>
      <w:r w:rsidRPr="002B044B">
        <w:rPr>
          <w:sz w:val="16"/>
        </w:rPr>
        <w:t xml:space="preserve">- </w:t>
      </w:r>
      <w:proofErr w:type="spellStart"/>
      <w:r w:rsidRPr="002B044B">
        <w:rPr>
          <w:sz w:val="16"/>
        </w:rPr>
        <w:t>ing</w:t>
      </w:r>
      <w:proofErr w:type="spellEnd"/>
      <w:r w:rsidRPr="002B044B">
        <w:rPr>
          <w:sz w:val="16"/>
        </w:rPr>
        <w:t xml:space="preserve"> extinction is the journalist, George Monbiot. He writes that: Ecologically, economically and politically, capitalism is failing as cata- </w:t>
      </w:r>
      <w:proofErr w:type="spellStart"/>
      <w:r w:rsidRPr="002B044B">
        <w:rPr>
          <w:sz w:val="16"/>
        </w:rPr>
        <w:t>strophically</w:t>
      </w:r>
      <w:proofErr w:type="spellEnd"/>
      <w:r w:rsidRPr="002B044B">
        <w:rPr>
          <w:sz w:val="16"/>
        </w:rPr>
        <w:t xml:space="preserve"> as communism failed. Like state communism, it is beset by unacknowledged but fatal contradictions. It is inherently corrupt and corrupting. But its </w:t>
      </w:r>
      <w:proofErr w:type="spellStart"/>
      <w:r w:rsidRPr="002B044B">
        <w:rPr>
          <w:sz w:val="16"/>
        </w:rPr>
        <w:t>mesmerising</w:t>
      </w:r>
      <w:proofErr w:type="spellEnd"/>
      <w:r w:rsidRPr="002B044B">
        <w:rPr>
          <w:sz w:val="16"/>
        </w:rPr>
        <w:t xml:space="preserve"> power, and the vast infrastructure of thought that seeks to justify it, </w:t>
      </w:r>
      <w:proofErr w:type="gramStart"/>
      <w:r w:rsidRPr="002B044B">
        <w:rPr>
          <w:sz w:val="16"/>
        </w:rPr>
        <w:t>makes</w:t>
      </w:r>
      <w:proofErr w:type="gramEnd"/>
      <w:r w:rsidRPr="002B044B">
        <w:rPr>
          <w:sz w:val="16"/>
        </w:rPr>
        <w:t xml:space="preserve"> any challenge to the </w:t>
      </w:r>
      <w:r w:rsidRPr="00DD45E1">
        <w:rPr>
          <w:sz w:val="16"/>
        </w:rPr>
        <w:t xml:space="preserve">model </w:t>
      </w:r>
      <w:proofErr w:type="gramStart"/>
      <w:r w:rsidRPr="00DD45E1">
        <w:rPr>
          <w:sz w:val="16"/>
        </w:rPr>
        <w:t>al</w:t>
      </w:r>
      <w:proofErr w:type="gramEnd"/>
      <w:r w:rsidRPr="00DD45E1">
        <w:rPr>
          <w:sz w:val="16"/>
        </w:rPr>
        <w:t xml:space="preserve">- most impossible to contemplate. Even to acknowledge the emergencies it causes, let alone </w:t>
      </w:r>
      <w:proofErr w:type="gramStart"/>
      <w:r w:rsidRPr="00DD45E1">
        <w:rPr>
          <w:sz w:val="16"/>
        </w:rPr>
        <w:t>to act</w:t>
      </w:r>
      <w:proofErr w:type="gramEnd"/>
      <w:r w:rsidRPr="00DD45E1">
        <w:rPr>
          <w:sz w:val="16"/>
        </w:rPr>
        <w:t xml:space="preserve"> on them, feels like electoral suicide. </w:t>
      </w:r>
      <w:r w:rsidRPr="00DD45E1">
        <w:rPr>
          <w:u w:val="single"/>
        </w:rPr>
        <w:t>As the famous saying goes: “It is easier to imagine the end of the world than to imagine the end of capitalism.” Our urgent task is to turn this the other way round.</w:t>
      </w:r>
      <w:r w:rsidRPr="00DD45E1">
        <w:rPr>
          <w:sz w:val="16"/>
        </w:rPr>
        <w:t>3</w:t>
      </w:r>
    </w:p>
    <w:p w14:paraId="0EF1712E" w14:textId="77777777" w:rsidR="005838FA" w:rsidRPr="002B044B" w:rsidRDefault="005838FA" w:rsidP="005838FA">
      <w:pPr>
        <w:rPr>
          <w:sz w:val="16"/>
        </w:rPr>
      </w:pPr>
      <w:r w:rsidRPr="00DD45E1">
        <w:rPr>
          <w:sz w:val="16"/>
        </w:rPr>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w:t>
      </w:r>
      <w:r w:rsidRPr="002B044B">
        <w:rPr>
          <w:sz w:val="16"/>
        </w:rPr>
        <w:t xml:space="preserve">.” </w:t>
      </w:r>
      <w:r w:rsidRPr="00C025B9">
        <w:rPr>
          <w:highlight w:val="cyan"/>
          <w:u w:val="single"/>
        </w:rPr>
        <w:t xml:space="preserve">Only systemic change </w:t>
      </w:r>
      <w:r w:rsidRPr="00DD45E1">
        <w:rPr>
          <w:u w:val="single"/>
        </w:rPr>
        <w:t xml:space="preserve">in our political economy </w:t>
      </w:r>
      <w:r w:rsidRPr="00C025B9">
        <w:rPr>
          <w:highlight w:val="cyan"/>
          <w:u w:val="single"/>
        </w:rPr>
        <w:t>can save</w:t>
      </w:r>
      <w:r w:rsidRPr="000A38B8">
        <w:rPr>
          <w:u w:val="single"/>
        </w:rPr>
        <w:t xml:space="preserve"> us.</w:t>
      </w:r>
    </w:p>
    <w:p w14:paraId="5F8F9A52" w14:textId="77777777" w:rsidR="005838FA" w:rsidRPr="002B044B" w:rsidRDefault="005838FA" w:rsidP="005838FA">
      <w:pPr>
        <w:rPr>
          <w:sz w:val="16"/>
        </w:rPr>
      </w:pPr>
      <w:r w:rsidRPr="002B044B">
        <w:rPr>
          <w:sz w:val="16"/>
        </w:rPr>
        <w:t>Klein is Canadian and Monbiot is British. These are both societies where it has long been possible to offer critiques of capitalism without sounding like a crackpot. Both Britain and Canada have labor or socialist parties, and main- streamed the idea that large parts of the society should be separated from profit- making and organized for the provision of public goods. These societies are less complicit than the United States in climate and military policies fueling extinction.</w:t>
      </w:r>
    </w:p>
    <w:p w14:paraId="232026DD" w14:textId="77777777" w:rsidR="005838FA" w:rsidRPr="00DD45E1" w:rsidRDefault="005838FA" w:rsidP="005838FA">
      <w:pPr>
        <w:rPr>
          <w:sz w:val="16"/>
        </w:rPr>
      </w:pPr>
      <w:r w:rsidRPr="002B044B">
        <w:rPr>
          <w:sz w:val="16"/>
        </w:rPr>
        <w:t xml:space="preserve">In the United States, mainstream socialist political parties do not exist, and “big government” and universal welfare programs are seen as enemies of lib- </w:t>
      </w:r>
      <w:proofErr w:type="spellStart"/>
      <w:r w:rsidRPr="002B044B">
        <w:rPr>
          <w:sz w:val="16"/>
        </w:rPr>
        <w:t>erty</w:t>
      </w:r>
      <w:proofErr w:type="spellEnd"/>
      <w:r w:rsidRPr="002B044B">
        <w:rPr>
          <w:sz w:val="16"/>
        </w:rPr>
        <w:t xml:space="preserve">, </w:t>
      </w:r>
      <w:proofErr w:type="gramStart"/>
      <w:r w:rsidRPr="002B044B">
        <w:rPr>
          <w:sz w:val="16"/>
        </w:rPr>
        <w:t>with the exception of</w:t>
      </w:r>
      <w:proofErr w:type="gramEnd"/>
      <w:r w:rsidRPr="002B044B">
        <w:rPr>
          <w:sz w:val="16"/>
        </w:rPr>
        <w:t xml:space="preserve"> an enormous military. Klein and Monbiot have an audience in the United States, but their views that to survive means moving beyond capitalism and especially neoliberalism capitalism runs into huge </w:t>
      </w:r>
      <w:proofErr w:type="spellStart"/>
      <w:r w:rsidRPr="002B044B">
        <w:rPr>
          <w:sz w:val="16"/>
        </w:rPr>
        <w:t>hur</w:t>
      </w:r>
      <w:proofErr w:type="spellEnd"/>
      <w:r w:rsidRPr="002B044B">
        <w:rPr>
          <w:sz w:val="16"/>
        </w:rPr>
        <w:t xml:space="preserve">- </w:t>
      </w:r>
      <w:proofErr w:type="spellStart"/>
      <w:r w:rsidRPr="002B044B">
        <w:rPr>
          <w:sz w:val="16"/>
        </w:rPr>
        <w:t>dles</w:t>
      </w:r>
      <w:proofErr w:type="spellEnd"/>
      <w:r w:rsidRPr="002B044B">
        <w:rPr>
          <w:sz w:val="16"/>
        </w:rPr>
        <w:t xml:space="preserve">, especially in American political discourse, even among liberals. </w:t>
      </w:r>
      <w:r w:rsidRPr="00DD45E1">
        <w:rPr>
          <w:sz w:val="16"/>
        </w:rPr>
        <w:t>However, we shall see that</w:t>
      </w:r>
      <w:r w:rsidRPr="00DD45E1">
        <w:rPr>
          <w:u w:val="single"/>
        </w:rPr>
        <w:t xml:space="preserve"> it is not an impossible dream, </w:t>
      </w:r>
      <w:r w:rsidRPr="00DD45E1">
        <w:rPr>
          <w:sz w:val="16"/>
        </w:rPr>
        <w:t>and that even a President as moderate as Joe Biden, pushed by people of color, young people, and social movements, has begun to break with neoliberalism and shift toward a public goods economy that could help save the planet.</w:t>
      </w:r>
    </w:p>
    <w:p w14:paraId="237FB56B" w14:textId="77777777" w:rsidR="005838FA" w:rsidRPr="00DD45E1" w:rsidRDefault="005838FA" w:rsidP="005838FA">
      <w:pPr>
        <w:rPr>
          <w:sz w:val="16"/>
        </w:rPr>
      </w:pPr>
      <w:r w:rsidRPr="00DD45E1">
        <w:rPr>
          <w:sz w:val="16"/>
        </w:rPr>
        <w:t>Crossing the Threshold: Humanity Confronts Its Final Stage</w:t>
      </w:r>
    </w:p>
    <w:p w14:paraId="755F8822" w14:textId="77777777" w:rsidR="005838FA" w:rsidRPr="00DD45E1" w:rsidRDefault="005838FA" w:rsidP="005838FA">
      <w:pPr>
        <w:rPr>
          <w:sz w:val="16"/>
        </w:rPr>
      </w:pPr>
      <w:r w:rsidRPr="00DD45E1">
        <w:rPr>
          <w:sz w:val="16"/>
        </w:rPr>
        <w:t>Beginning in the mid-1940s, when the United States attacked Japan with nu- 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6CF67E61" w14:textId="77777777" w:rsidR="005838FA" w:rsidRPr="00DD45E1" w:rsidRDefault="005838FA" w:rsidP="005838FA">
      <w:pPr>
        <w:rPr>
          <w:sz w:val="16"/>
        </w:rPr>
      </w:pPr>
      <w:r w:rsidRPr="00DD45E1">
        <w:rPr>
          <w:sz w:val="16"/>
        </w:rPr>
        <w:t xml:space="preserve">On that grim day in August 1945, humanity </w:t>
      </w:r>
      <w:proofErr w:type="gramStart"/>
      <w:r w:rsidRPr="00DD45E1">
        <w:rPr>
          <w:sz w:val="16"/>
        </w:rPr>
        <w:t>entered into</w:t>
      </w:r>
      <w:proofErr w:type="gramEnd"/>
      <w:r w:rsidRPr="00DD45E1">
        <w:rPr>
          <w:sz w:val="16"/>
        </w:rPr>
        <w:t xml:space="preserve"> a new era, the nuclear age. It’s one that’s unlikely to last long, either we will bring it to an end or it’s likely to bring us to an end. It was evident at once that any hope of containing the demon would require international corpora- </w:t>
      </w:r>
      <w:proofErr w:type="spellStart"/>
      <w:r w:rsidRPr="00DD45E1">
        <w:rPr>
          <w:sz w:val="16"/>
        </w:rPr>
        <w:t>tion</w:t>
      </w:r>
      <w:proofErr w:type="spellEnd"/>
      <w:r w:rsidRPr="00DD45E1">
        <w:rPr>
          <w:sz w:val="16"/>
        </w:rPr>
        <w:t xml:space="preserve"> ….</w:t>
      </w:r>
    </w:p>
    <w:p w14:paraId="475B3D28" w14:textId="77777777" w:rsidR="005838FA" w:rsidRPr="00DD45E1" w:rsidRDefault="005838FA" w:rsidP="005838FA">
      <w:pPr>
        <w:rPr>
          <w:sz w:val="16"/>
        </w:rPr>
      </w:pPr>
      <w:r w:rsidRPr="00DD45E1">
        <w:rPr>
          <w:sz w:val="16"/>
        </w:rPr>
        <w:t>It was not understood at the time but a second and no less critical new era was beginning at the same time. A new geological epoch, by now, called the Anthropocene–an epoch defined by extreme human impact on the environment.</w:t>
      </w:r>
    </w:p>
    <w:p w14:paraId="1246135B" w14:textId="77777777" w:rsidR="005838FA" w:rsidRPr="00DD45E1" w:rsidRDefault="005838FA" w:rsidP="005838FA">
      <w:pPr>
        <w:rPr>
          <w:sz w:val="16"/>
        </w:rPr>
      </w:pPr>
      <w:r w:rsidRPr="00DD45E1">
        <w:rPr>
          <w:sz w:val="16"/>
        </w:rPr>
        <w:t xml:space="preserve">The Anthropocene and the nuclear age coincide, a dual threat to the perpetuation of organized human life. Both threats are severe and </w:t>
      </w:r>
      <w:proofErr w:type="spellStart"/>
      <w:r w:rsidRPr="00DD45E1">
        <w:rPr>
          <w:sz w:val="16"/>
        </w:rPr>
        <w:t>immi</w:t>
      </w:r>
      <w:proofErr w:type="spellEnd"/>
      <w:r w:rsidRPr="00DD45E1">
        <w:rPr>
          <w:sz w:val="16"/>
        </w:rPr>
        <w:t xml:space="preserve">- </w:t>
      </w:r>
      <w:proofErr w:type="spellStart"/>
      <w:r w:rsidRPr="00DD45E1">
        <w:rPr>
          <w:sz w:val="16"/>
        </w:rPr>
        <w:t>nent</w:t>
      </w:r>
      <w:proofErr w:type="spellEnd"/>
      <w:r w:rsidRPr="00DD45E1">
        <w:rPr>
          <w:sz w:val="16"/>
        </w:rPr>
        <w:t>. It’s widely recognized that we have entered the period of the sixth mass extinction.4</w:t>
      </w:r>
    </w:p>
    <w:p w14:paraId="25614C26" w14:textId="77777777" w:rsidR="005838FA" w:rsidRPr="000A38B8" w:rsidRDefault="005838FA" w:rsidP="005838FA">
      <w:pPr>
        <w:rPr>
          <w:u w:val="single"/>
        </w:rPr>
      </w:pPr>
      <w:r w:rsidRPr="00DD45E1">
        <w:rPr>
          <w:sz w:val="16"/>
        </w:rPr>
        <w:t>Extinction denialism has limited public awareness of the new stage that arose in the late</w:t>
      </w:r>
      <w:r w:rsidRPr="002B044B">
        <w:rPr>
          <w:sz w:val="16"/>
        </w:rPr>
        <w:t xml:space="preserve"> 1940s but is rooted in the foundations of our economic system. </w:t>
      </w:r>
      <w:r w:rsidRPr="000A38B8">
        <w:rPr>
          <w:u w:val="single"/>
        </w:rPr>
        <w:t xml:space="preserve">Indeed, </w:t>
      </w:r>
      <w:r w:rsidRPr="00C025B9">
        <w:rPr>
          <w:highlight w:val="cyan"/>
          <w:u w:val="single"/>
        </w:rPr>
        <w:t>capitalism</w:t>
      </w:r>
      <w:r w:rsidRPr="000A38B8">
        <w:rPr>
          <w:u w:val="single"/>
        </w:rPr>
        <w:t xml:space="preserve">, even as it historically helped build new economic growth and innovation and pulled millions out of poverty, has </w:t>
      </w:r>
      <w:r w:rsidRPr="00C025B9">
        <w:rPr>
          <w:highlight w:val="cyan"/>
          <w:u w:val="single"/>
        </w:rPr>
        <w:t>always created war and environmental destruction</w:t>
      </w:r>
      <w:r w:rsidRPr="000A38B8">
        <w:rPr>
          <w:u w:val="single"/>
        </w:rPr>
        <w:t>. I</w:t>
      </w:r>
      <w:r w:rsidRPr="002B044B">
        <w:rPr>
          <w:sz w:val="16"/>
        </w:rPr>
        <w:t xml:space="preserve">ts historical progress fueled “development” that catapulted the European and American world toward prosperity and material well-being for two centuries. </w:t>
      </w:r>
      <w:r w:rsidRPr="000A38B8">
        <w:rPr>
          <w:u w:val="single"/>
        </w:rPr>
        <w:t xml:space="preserve">But </w:t>
      </w:r>
      <w:r w:rsidRPr="00DD45E1">
        <w:rPr>
          <w:u w:val="single"/>
        </w:rPr>
        <w:t>that huge leap forward</w:t>
      </w:r>
      <w:r w:rsidRPr="000A38B8">
        <w:rPr>
          <w:u w:val="single"/>
        </w:rPr>
        <w:t xml:space="preserve"> also </w:t>
      </w:r>
      <w:r w:rsidRPr="00C025B9">
        <w:rPr>
          <w:highlight w:val="cyan"/>
          <w:u w:val="single"/>
        </w:rPr>
        <w:t xml:space="preserve">froze </w:t>
      </w:r>
      <w:r w:rsidRPr="00DD45E1">
        <w:rPr>
          <w:u w:val="single"/>
        </w:rPr>
        <w:t xml:space="preserve">into </w:t>
      </w:r>
      <w:r w:rsidRPr="00C025B9">
        <w:rPr>
          <w:highlight w:val="cyan"/>
          <w:u w:val="single"/>
        </w:rPr>
        <w:t>so</w:t>
      </w:r>
      <w:proofErr w:type="gramStart"/>
      <w:r w:rsidRPr="00C025B9">
        <w:rPr>
          <w:highlight w:val="cyan"/>
          <w:u w:val="single"/>
        </w:rPr>
        <w:t xml:space="preserve">- </w:t>
      </w:r>
      <w:proofErr w:type="spellStart"/>
      <w:r w:rsidRPr="00C025B9">
        <w:rPr>
          <w:highlight w:val="cyan"/>
          <w:u w:val="single"/>
        </w:rPr>
        <w:t>ciety</w:t>
      </w:r>
      <w:proofErr w:type="spellEnd"/>
      <w:proofErr w:type="gramEnd"/>
      <w:r w:rsidRPr="00C025B9">
        <w:rPr>
          <w:highlight w:val="cyan"/>
          <w:u w:val="single"/>
        </w:rPr>
        <w:t xml:space="preserve"> an unsustainable quest for unfettered growth</w:t>
      </w:r>
      <w:r w:rsidRPr="000A38B8">
        <w:rPr>
          <w:u w:val="single"/>
        </w:rPr>
        <w:t xml:space="preserve"> threatening military and environmental catastrophe and externalized multiple costs onto the peoples of the Global South.</w:t>
      </w:r>
      <w:r w:rsidRPr="002B044B">
        <w:rPr>
          <w:sz w:val="16"/>
        </w:rPr>
        <w:t xml:space="preserve"> The history of capitalist successes disguised latent crises now surfacing in the extinction stage. </w:t>
      </w:r>
      <w:r w:rsidRPr="000A38B8">
        <w:rPr>
          <w:u w:val="single"/>
        </w:rPr>
        <w:t xml:space="preserve">The </w:t>
      </w:r>
      <w:r w:rsidRPr="00C025B9">
        <w:rPr>
          <w:highlight w:val="cyan"/>
          <w:u w:val="single"/>
        </w:rPr>
        <w:t>historical benefits</w:t>
      </w:r>
      <w:r w:rsidRPr="000A38B8">
        <w:rPr>
          <w:u w:val="single"/>
        </w:rPr>
        <w:t xml:space="preserve"> of capitalism have not disappeared, but their relative value </w:t>
      </w:r>
      <w:r w:rsidRPr="00C025B9">
        <w:rPr>
          <w:highlight w:val="cyan"/>
          <w:u w:val="single"/>
        </w:rPr>
        <w:t>has declined compared to the</w:t>
      </w:r>
      <w:r w:rsidRPr="000A38B8">
        <w:rPr>
          <w:u w:val="single"/>
        </w:rPr>
        <w:t xml:space="preserve"> costs and </w:t>
      </w:r>
      <w:r w:rsidRPr="00C025B9">
        <w:rPr>
          <w:highlight w:val="cyan"/>
          <w:u w:val="single"/>
        </w:rPr>
        <w:t>risks</w:t>
      </w:r>
      <w:r w:rsidRPr="000A38B8">
        <w:rPr>
          <w:u w:val="single"/>
        </w:rPr>
        <w:t xml:space="preserve"> – ultimately </w:t>
      </w:r>
      <w:r w:rsidRPr="00C025B9">
        <w:rPr>
          <w:highlight w:val="cyan"/>
          <w:u w:val="single"/>
        </w:rPr>
        <w:t>of extinction</w:t>
      </w:r>
      <w:r w:rsidRPr="000A38B8">
        <w:rPr>
          <w:u w:val="single"/>
        </w:rPr>
        <w:t>.</w:t>
      </w:r>
    </w:p>
    <w:p w14:paraId="20B3093A" w14:textId="77777777" w:rsidR="005838FA" w:rsidRPr="002B044B" w:rsidRDefault="005838FA" w:rsidP="005838FA">
      <w:pPr>
        <w:rPr>
          <w:sz w:val="16"/>
        </w:rPr>
      </w:pPr>
      <w:r w:rsidRPr="002B044B">
        <w:rPr>
          <w:sz w:val="16"/>
        </w:rPr>
        <w:t>The Triangle of Extinction: Mad Money</w:t>
      </w:r>
    </w:p>
    <w:p w14:paraId="0F75AB1F" w14:textId="77777777" w:rsidR="005838FA" w:rsidRPr="002B044B" w:rsidRDefault="005838FA" w:rsidP="005838FA">
      <w:pPr>
        <w:rPr>
          <w:sz w:val="16"/>
        </w:rPr>
      </w:pPr>
      <w:r w:rsidRPr="002B044B">
        <w:rPr>
          <w:sz w:val="16"/>
        </w:rPr>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30328ED1" w14:textId="77777777" w:rsidR="005838FA" w:rsidRPr="002B044B" w:rsidRDefault="005838FA" w:rsidP="005838FA">
      <w:pPr>
        <w:rPr>
          <w:sz w:val="16"/>
        </w:rPr>
      </w:pPr>
      <w:r w:rsidRPr="000A38B8">
        <w:rPr>
          <w:u w:val="single"/>
        </w:rPr>
        <w:t xml:space="preserve">Capitalism drives the triangle of extinction. Its very nature, as a system, </w:t>
      </w:r>
      <w:proofErr w:type="gramStart"/>
      <w:r w:rsidRPr="000A38B8">
        <w:rPr>
          <w:u w:val="single"/>
        </w:rPr>
        <w:t>foments</w:t>
      </w:r>
      <w:proofErr w:type="gramEnd"/>
      <w:r w:rsidRPr="000A38B8">
        <w:rPr>
          <w:u w:val="single"/>
        </w:rPr>
        <w:t xml:space="preserve"> militarism and drives environmental destruction. In Chapter 2, we argue that capitalism’s </w:t>
      </w:r>
      <w:r w:rsidRPr="00DD45E1">
        <w:rPr>
          <w:u w:val="single"/>
        </w:rPr>
        <w:t xml:space="preserve">constant </w:t>
      </w:r>
      <w:r w:rsidRPr="00C025B9">
        <w:rPr>
          <w:highlight w:val="cyan"/>
          <w:u w:val="single"/>
        </w:rPr>
        <w:t>need to expand</w:t>
      </w:r>
      <w:r w:rsidRPr="000A38B8">
        <w:rPr>
          <w:u w:val="single"/>
        </w:rPr>
        <w:t xml:space="preserve"> both </w:t>
      </w:r>
      <w:r w:rsidRPr="00C025B9">
        <w:rPr>
          <w:highlight w:val="cyan"/>
          <w:u w:val="single"/>
        </w:rPr>
        <w:t>its resource base and</w:t>
      </w:r>
      <w:r w:rsidRPr="000A38B8">
        <w:rPr>
          <w:u w:val="single"/>
        </w:rPr>
        <w:t xml:space="preserve"> its </w:t>
      </w:r>
      <w:r w:rsidRPr="00C025B9">
        <w:rPr>
          <w:highlight w:val="cyan"/>
          <w:u w:val="single"/>
        </w:rPr>
        <w:t>markets fosters</w:t>
      </w:r>
      <w:r w:rsidRPr="000A38B8">
        <w:rPr>
          <w:u w:val="single"/>
        </w:rPr>
        <w:t xml:space="preserve"> a </w:t>
      </w:r>
      <w:r w:rsidRPr="00C025B9">
        <w:rPr>
          <w:highlight w:val="cyan"/>
          <w:u w:val="single"/>
        </w:rPr>
        <w:t>militarism to</w:t>
      </w:r>
      <w:r w:rsidRPr="000A38B8">
        <w:rPr>
          <w:u w:val="single"/>
        </w:rPr>
        <w:t xml:space="preserve"> pry </w:t>
      </w:r>
      <w:r w:rsidRPr="00C025B9">
        <w:rPr>
          <w:highlight w:val="cyan"/>
          <w:u w:val="single"/>
        </w:rPr>
        <w:t>open markets and “protect” investments</w:t>
      </w:r>
      <w:r w:rsidRPr="000A38B8">
        <w:rPr>
          <w:u w:val="single"/>
        </w:rPr>
        <w:t xml:space="preserve">. Territorial </w:t>
      </w:r>
      <w:r w:rsidRPr="00C025B9">
        <w:rPr>
          <w:highlight w:val="cyan"/>
          <w:u w:val="single"/>
        </w:rPr>
        <w:t>expansion</w:t>
      </w:r>
      <w:r w:rsidRPr="000A38B8">
        <w:rPr>
          <w:u w:val="single"/>
        </w:rPr>
        <w:t xml:space="preserve"> across national borders has a corollary in the capitalist dynamic to test and </w:t>
      </w:r>
      <w:r w:rsidRPr="00C025B9">
        <w:rPr>
          <w:highlight w:val="cyan"/>
          <w:u w:val="single"/>
        </w:rPr>
        <w:t>break ecological thresholds</w:t>
      </w:r>
      <w:r w:rsidRPr="000A38B8">
        <w:rPr>
          <w:u w:val="single"/>
        </w:rPr>
        <w:t>, producing the third corner of the triangle, environmental destruction</w:t>
      </w:r>
      <w:r w:rsidRPr="002B044B">
        <w:rPr>
          <w:sz w:val="16"/>
        </w:rPr>
        <w:t>.</w:t>
      </w:r>
    </w:p>
    <w:p w14:paraId="1E9DB781" w14:textId="77777777" w:rsidR="005838FA" w:rsidRPr="000A38B8" w:rsidRDefault="005838FA" w:rsidP="005838FA">
      <w:pPr>
        <w:rPr>
          <w:u w:val="single"/>
        </w:rPr>
      </w:pPr>
      <w:r w:rsidRPr="002B044B">
        <w:rPr>
          <w:sz w:val="16"/>
        </w:rPr>
        <w:t xml:space="preserve">However, these two corners – militarism and environmental destruction also feed back into, affect, and reinforce the logic of capitalism. Both create </w:t>
      </w:r>
      <w:proofErr w:type="gramStart"/>
      <w:r w:rsidRPr="002B044B">
        <w:rPr>
          <w:sz w:val="16"/>
        </w:rPr>
        <w:t>the disasters</w:t>
      </w:r>
      <w:proofErr w:type="gramEnd"/>
      <w:r w:rsidRPr="002B044B">
        <w:rPr>
          <w:sz w:val="16"/>
        </w:rPr>
        <w:t xml:space="preserve"> that leave communities and states turning to capitalists for solutions. The soil fertility depletion, for example, that capitalist agriculture produces, leaves us all more dependent on the petrochemical and agro-industrial corpora- </w:t>
      </w:r>
      <w:proofErr w:type="spellStart"/>
      <w:r w:rsidRPr="002B044B">
        <w:rPr>
          <w:sz w:val="16"/>
        </w:rPr>
        <w:t>tions</w:t>
      </w:r>
      <w:proofErr w:type="spellEnd"/>
      <w:r w:rsidRPr="002B044B">
        <w:rPr>
          <w:sz w:val="16"/>
        </w:rPr>
        <w:t xml:space="preserve"> selling fertilizers and pesticides.</w:t>
      </w:r>
      <w:r w:rsidRPr="000A38B8">
        <w:rPr>
          <w:u w:val="single"/>
        </w:rPr>
        <w:t xml:space="preserve"> Similarly, </w:t>
      </w:r>
      <w:r w:rsidRPr="00C025B9">
        <w:rPr>
          <w:highlight w:val="cyan"/>
          <w:u w:val="single"/>
        </w:rPr>
        <w:t>capitalism’s</w:t>
      </w:r>
      <w:r w:rsidRPr="000A38B8">
        <w:rPr>
          <w:u w:val="single"/>
        </w:rPr>
        <w:t xml:space="preserve"> inherent </w:t>
      </w:r>
      <w:r w:rsidRPr="00C025B9">
        <w:rPr>
          <w:highlight w:val="cyan"/>
          <w:u w:val="single"/>
        </w:rPr>
        <w:t>instability</w:t>
      </w:r>
      <w:r w:rsidRPr="000A38B8">
        <w:rPr>
          <w:u w:val="single"/>
        </w:rPr>
        <w:t xml:space="preserve">, particularly in the American case, </w:t>
      </w:r>
      <w:r w:rsidRPr="00C025B9">
        <w:rPr>
          <w:highlight w:val="cyan"/>
          <w:u w:val="single"/>
        </w:rPr>
        <w:t>produces</w:t>
      </w:r>
      <w:r w:rsidRPr="000A38B8">
        <w:rPr>
          <w:u w:val="single"/>
        </w:rPr>
        <w:t xml:space="preserve"> a </w:t>
      </w:r>
      <w:r w:rsidRPr="00C025B9">
        <w:rPr>
          <w:highlight w:val="cyan"/>
          <w:u w:val="single"/>
        </w:rPr>
        <w:t>“military Keynesianism,”</w:t>
      </w:r>
      <w:r w:rsidRPr="000A38B8">
        <w:rPr>
          <w:u w:val="single"/>
        </w:rPr>
        <w:t xml:space="preserve"> using state spending to increase production and profits of military companies. </w:t>
      </w:r>
      <w:r w:rsidRPr="00C025B9">
        <w:rPr>
          <w:highlight w:val="cyan"/>
          <w:u w:val="single"/>
        </w:rPr>
        <w:t>This</w:t>
      </w:r>
      <w:r w:rsidRPr="000A38B8">
        <w:rPr>
          <w:u w:val="single"/>
        </w:rPr>
        <w:t xml:space="preserve">, in turn, </w:t>
      </w:r>
      <w:r w:rsidRPr="00C025B9">
        <w:rPr>
          <w:highlight w:val="cyan"/>
          <w:u w:val="single"/>
        </w:rPr>
        <w:t>compromises democracy</w:t>
      </w:r>
      <w:r w:rsidRPr="000A38B8">
        <w:rPr>
          <w:u w:val="single"/>
        </w:rPr>
        <w:t>, giving weapons contractors privileged access to the state, rendering the latter dependent on the “market” fortunes of these corporations (Figure 1.1).</w:t>
      </w:r>
    </w:p>
    <w:p w14:paraId="23957F98" w14:textId="77777777" w:rsidR="005838FA" w:rsidRPr="002B044B" w:rsidRDefault="005838FA" w:rsidP="005838FA">
      <w:pPr>
        <w:rPr>
          <w:sz w:val="16"/>
        </w:rPr>
      </w:pPr>
      <w:r w:rsidRPr="002B044B">
        <w:rPr>
          <w:noProof/>
          <w:sz w:val="16"/>
        </w:rPr>
        <w:drawing>
          <wp:inline distT="0" distB="0" distL="0" distR="0" wp14:anchorId="583EDB86" wp14:editId="7E7884DC">
            <wp:extent cx="6257677" cy="2876994"/>
            <wp:effectExtent l="0" t="0" r="0" b="0"/>
            <wp:docPr id="397535598" name="Picture 1" descr="A diagram of a diagram of a different wa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535598" name="Picture 1" descr="A diagram of a diagram of a different way&#10;&#10;AI-generated content may be incorrect."/>
                    <pic:cNvPicPr/>
                  </pic:nvPicPr>
                  <pic:blipFill>
                    <a:blip r:embed="rId6"/>
                    <a:stretch>
                      <a:fillRect/>
                    </a:stretch>
                  </pic:blipFill>
                  <pic:spPr>
                    <a:xfrm>
                      <a:off x="0" y="0"/>
                      <a:ext cx="6319572" cy="2905450"/>
                    </a:xfrm>
                    <a:prstGeom prst="rect">
                      <a:avLst/>
                    </a:prstGeom>
                  </pic:spPr>
                </pic:pic>
              </a:graphicData>
            </a:graphic>
          </wp:inline>
        </w:drawing>
      </w:r>
    </w:p>
    <w:p w14:paraId="394CB8BF" w14:textId="77777777" w:rsidR="005838FA" w:rsidRPr="002B044B" w:rsidRDefault="005838FA" w:rsidP="005838FA">
      <w:pPr>
        <w:rPr>
          <w:sz w:val="16"/>
        </w:rPr>
      </w:pPr>
      <w:r w:rsidRPr="002B044B">
        <w:rPr>
          <w:sz w:val="16"/>
        </w:rPr>
        <w:t>Figure 1.2 omitted</w:t>
      </w:r>
    </w:p>
    <w:p w14:paraId="4F5838A6" w14:textId="77777777" w:rsidR="005838FA" w:rsidRPr="002B044B" w:rsidRDefault="005838FA" w:rsidP="005838FA">
      <w:pPr>
        <w:rPr>
          <w:sz w:val="16"/>
        </w:rPr>
      </w:pPr>
      <w:r w:rsidRPr="002B044B">
        <w:rPr>
          <w:sz w:val="16"/>
        </w:rPr>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06821A2A" w14:textId="77777777" w:rsidR="005838FA" w:rsidRPr="002B044B" w:rsidRDefault="005838FA" w:rsidP="005838FA">
      <w:pPr>
        <w:rPr>
          <w:sz w:val="16"/>
        </w:rPr>
      </w:pPr>
      <w:r w:rsidRPr="002B044B">
        <w:rPr>
          <w:sz w:val="16"/>
        </w:rPr>
        <w:t xml:space="preserve">This second diagram spells out the variety of forms of environmental de- </w:t>
      </w:r>
      <w:proofErr w:type="spellStart"/>
      <w:r w:rsidRPr="002B044B">
        <w:rPr>
          <w:sz w:val="16"/>
        </w:rPr>
        <w:t>struction</w:t>
      </w:r>
      <w:proofErr w:type="spellEnd"/>
      <w:r w:rsidRPr="002B044B">
        <w:rPr>
          <w:sz w:val="16"/>
        </w:rPr>
        <w:t xml:space="preserve">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 The second picture shows that there are several major existential risks; among the risks in the environmental destruction corner are three well-known ones, climate change, pandemics, and biodiversity loss. But these interact with the others listed, as well as with the many other risks that are less well known. Similarly, militarism produces nuclear, biological/chemical, and cyberwar risks. </w:t>
      </w:r>
      <w:proofErr w:type="gramStart"/>
      <w:r w:rsidRPr="002B044B">
        <w:rPr>
          <w:sz w:val="16"/>
        </w:rPr>
        <w:t>All of</w:t>
      </w:r>
      <w:proofErr w:type="gramEnd"/>
      <w:r w:rsidRPr="002B044B">
        <w:rPr>
          <w:sz w:val="16"/>
        </w:rPr>
        <w:t xml:space="preserve"> these six varieties of existential risk are extremely important, and all are “systemic” in that they are partly caused and fueled by the United States and global capitalist system. All deserve urgent study leading to emergency transformative change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w:t>
      </w:r>
      <w:proofErr w:type="gramStart"/>
      <w:r w:rsidRPr="002B044B">
        <w:rPr>
          <w:sz w:val="16"/>
        </w:rPr>
        <w:t>- duce</w:t>
      </w:r>
      <w:proofErr w:type="gramEnd"/>
      <w:r w:rsidRPr="002B044B">
        <w:rPr>
          <w:sz w:val="16"/>
        </w:rPr>
        <w:t xml:space="preserve"> the quality of life and pose civilizational risks.</w:t>
      </w:r>
    </w:p>
    <w:p w14:paraId="48327946" w14:textId="77777777" w:rsidR="005838FA" w:rsidRPr="002B044B" w:rsidRDefault="005838FA" w:rsidP="005838FA">
      <w:pPr>
        <w:rPr>
          <w:sz w:val="16"/>
        </w:rPr>
      </w:pPr>
      <w:r w:rsidRPr="002B044B">
        <w:rPr>
          <w:sz w:val="16"/>
        </w:rPr>
        <w:t xml:space="preserve">In this book, mainly to keep the book shorter, we do not analyze </w:t>
      </w:r>
      <w:proofErr w:type="spellStart"/>
      <w:r w:rsidRPr="002B044B">
        <w:rPr>
          <w:sz w:val="16"/>
        </w:rPr>
        <w:t>biodiver</w:t>
      </w:r>
      <w:proofErr w:type="spellEnd"/>
      <w:r w:rsidRPr="002B044B">
        <w:rPr>
          <w:sz w:val="16"/>
        </w:rPr>
        <w:t xml:space="preserve">- </w:t>
      </w:r>
      <w:proofErr w:type="spellStart"/>
      <w:r w:rsidRPr="002B044B">
        <w:rPr>
          <w:sz w:val="16"/>
        </w:rPr>
        <w:t>sity</w:t>
      </w:r>
      <w:proofErr w:type="spellEnd"/>
      <w:r w:rsidRPr="002B044B">
        <w:rPr>
          <w:sz w:val="16"/>
        </w:rPr>
        <w:t xml:space="preserve"> collapse, cyber war, or biological war, focusing instead on nuclear war, cli</w:t>
      </w:r>
      <w:proofErr w:type="gramStart"/>
      <w:r w:rsidRPr="002B044B">
        <w:rPr>
          <w:sz w:val="16"/>
        </w:rPr>
        <w:t>- mate</w:t>
      </w:r>
      <w:proofErr w:type="gramEnd"/>
      <w:r w:rsidRPr="002B044B">
        <w:rPr>
          <w:sz w:val="16"/>
        </w:rPr>
        <w:t xml:space="preserve"> change, and pandemics. If we were to write a second volume, we would analyze with the same sense of urgency the other three incredibly dangerous threats; they are growing and increasingly intertwined with the threats we focus on here.</w:t>
      </w:r>
    </w:p>
    <w:p w14:paraId="53635F3A" w14:textId="77777777" w:rsidR="005838FA" w:rsidRPr="002B044B" w:rsidRDefault="005838FA" w:rsidP="005838FA">
      <w:pPr>
        <w:rPr>
          <w:sz w:val="16"/>
        </w:rPr>
      </w:pPr>
      <w:r w:rsidRPr="002B044B">
        <w:rPr>
          <w:sz w:val="16"/>
        </w:rPr>
        <w:t xml:space="preserve">The arrows in the diagrams reflect causation. Capitalism itself creates a threat of extinction, independent of environmental death and war. But it also causes and fuels the environmental threats of climate change, pandemics, and loss of biodiversity, which </w:t>
      </w:r>
      <w:r w:rsidRPr="00DD45E1">
        <w:rPr>
          <w:sz w:val="16"/>
        </w:rPr>
        <w:t xml:space="preserve">multiply the extinction threat. </w:t>
      </w:r>
      <w:r w:rsidRPr="00DD45E1">
        <w:rPr>
          <w:u w:val="single"/>
        </w:rPr>
        <w:t xml:space="preserve">And capitalism, es- </w:t>
      </w:r>
      <w:proofErr w:type="spellStart"/>
      <w:r w:rsidRPr="00DD45E1">
        <w:rPr>
          <w:u w:val="single"/>
        </w:rPr>
        <w:t>pecially</w:t>
      </w:r>
      <w:proofErr w:type="spellEnd"/>
      <w:r w:rsidRPr="00DD45E1">
        <w:rPr>
          <w:u w:val="single"/>
        </w:rPr>
        <w:t xml:space="preserve"> the militarized hegemonic form modeled by US neoliberal capitalism, causes war, which further multiplies the extinction threat embedded in the possibility of nuclear war. Climate change, pandemics, and extreme war could arise from other systems than capitalism, but capitalism is a leading cause and accelerator of all these threats, which in turn intensify the extinction dangers of each other.</w:t>
      </w:r>
      <w:r w:rsidRPr="00DD45E1">
        <w:rPr>
          <w:sz w:val="16"/>
        </w:rPr>
        <w:t xml:space="preserve"> Climate change is a major driver of war and</w:t>
      </w:r>
      <w:r w:rsidRPr="002B044B">
        <w:rPr>
          <w:sz w:val="16"/>
        </w:rPr>
        <w:t xml:space="preserve"> war has become a leading cause of climate change. </w:t>
      </w:r>
      <w:proofErr w:type="gramStart"/>
      <w:r w:rsidRPr="00C025B9">
        <w:rPr>
          <w:highlight w:val="cyan"/>
          <w:u w:val="single"/>
        </w:rPr>
        <w:t>Scholarship</w:t>
      </w:r>
      <w:proofErr w:type="gramEnd"/>
      <w:r w:rsidRPr="00C025B9">
        <w:rPr>
          <w:highlight w:val="cyan"/>
          <w:u w:val="single"/>
        </w:rPr>
        <w:t xml:space="preserve"> on climate </w:t>
      </w:r>
      <w:r w:rsidRPr="00131931">
        <w:rPr>
          <w:u w:val="single"/>
        </w:rPr>
        <w:t xml:space="preserve">change and broader environmental matters typically </w:t>
      </w:r>
      <w:r w:rsidRPr="00C025B9">
        <w:rPr>
          <w:highlight w:val="cyan"/>
          <w:u w:val="single"/>
        </w:rPr>
        <w:t>recognize</w:t>
      </w:r>
      <w:r w:rsidRPr="00131931">
        <w:rPr>
          <w:u w:val="single"/>
        </w:rPr>
        <w:t xml:space="preserve"> several </w:t>
      </w:r>
      <w:r w:rsidRPr="00DD45E1">
        <w:rPr>
          <w:u w:val="single"/>
        </w:rPr>
        <w:t xml:space="preserve">major </w:t>
      </w:r>
      <w:r w:rsidRPr="00C025B9">
        <w:rPr>
          <w:highlight w:val="cyan"/>
          <w:u w:val="single"/>
        </w:rPr>
        <w:t>tipping points</w:t>
      </w:r>
      <w:r w:rsidRPr="00131931">
        <w:rPr>
          <w:u w:val="single"/>
        </w:rPr>
        <w:t xml:space="preserve"> and </w:t>
      </w:r>
      <w:proofErr w:type="spellStart"/>
      <w:r w:rsidRPr="00131931">
        <w:rPr>
          <w:u w:val="single"/>
        </w:rPr>
        <w:t>en</w:t>
      </w:r>
      <w:proofErr w:type="spellEnd"/>
      <w:proofErr w:type="gramStart"/>
      <w:r w:rsidRPr="00131931">
        <w:rPr>
          <w:u w:val="single"/>
        </w:rPr>
        <w:t xml:space="preserve">- </w:t>
      </w:r>
      <w:proofErr w:type="spellStart"/>
      <w:r w:rsidRPr="00131931">
        <w:rPr>
          <w:u w:val="single"/>
        </w:rPr>
        <w:t>vironmental</w:t>
      </w:r>
      <w:proofErr w:type="spellEnd"/>
      <w:proofErr w:type="gramEnd"/>
      <w:r w:rsidRPr="00131931">
        <w:rPr>
          <w:u w:val="single"/>
        </w:rPr>
        <w:t xml:space="preserve"> thresholds </w:t>
      </w:r>
      <w:r w:rsidRPr="00C025B9">
        <w:rPr>
          <w:highlight w:val="cyan"/>
          <w:u w:val="single"/>
        </w:rPr>
        <w:t>beyond which</w:t>
      </w:r>
      <w:r w:rsidRPr="00131931">
        <w:rPr>
          <w:u w:val="single"/>
        </w:rPr>
        <w:t xml:space="preserve"> abrupt and </w:t>
      </w:r>
      <w:r w:rsidRPr="00C025B9">
        <w:rPr>
          <w:highlight w:val="cyan"/>
          <w:u w:val="single"/>
        </w:rPr>
        <w:t>catastrophic outcomes are</w:t>
      </w:r>
      <w:r w:rsidRPr="00131931">
        <w:rPr>
          <w:u w:val="single"/>
        </w:rPr>
        <w:t xml:space="preserve"> to be </w:t>
      </w:r>
      <w:r w:rsidRPr="00C025B9">
        <w:rPr>
          <w:highlight w:val="cyan"/>
          <w:u w:val="single"/>
        </w:rPr>
        <w:t>expected</w:t>
      </w:r>
      <w:r w:rsidRPr="00131931">
        <w:rPr>
          <w:u w:val="single"/>
        </w:rPr>
        <w:t xml:space="preserve">. </w:t>
      </w:r>
      <w:r w:rsidRPr="002B044B">
        <w:rPr>
          <w:sz w:val="16"/>
        </w:rPr>
        <w:t>While we do explore these in depth, we consider these important aspects of the three corners of the triangle of extinction.5</w:t>
      </w:r>
    </w:p>
    <w:p w14:paraId="26490405" w14:textId="77777777" w:rsidR="005838FA" w:rsidRPr="002B044B" w:rsidRDefault="005838FA" w:rsidP="005838FA">
      <w:pPr>
        <w:rPr>
          <w:sz w:val="16"/>
        </w:rPr>
      </w:pPr>
      <w:r w:rsidRPr="002B044B">
        <w:rPr>
          <w:sz w:val="16"/>
        </w:rPr>
        <w:t xml:space="preserve">The causal chains of capitalism here are not the only causes; religion, </w:t>
      </w:r>
      <w:proofErr w:type="spellStart"/>
      <w:r w:rsidRPr="002B044B">
        <w:rPr>
          <w:sz w:val="16"/>
        </w:rPr>
        <w:t>na</w:t>
      </w:r>
      <w:proofErr w:type="spellEnd"/>
      <w:r w:rsidRPr="002B044B">
        <w:rPr>
          <w:sz w:val="16"/>
        </w:rPr>
        <w:t xml:space="preserve">- </w:t>
      </w:r>
      <w:proofErr w:type="spellStart"/>
      <w:r w:rsidRPr="002B044B">
        <w:rPr>
          <w:sz w:val="16"/>
        </w:rPr>
        <w:t>tionalism</w:t>
      </w:r>
      <w:proofErr w:type="spellEnd"/>
      <w:r w:rsidRPr="002B044B">
        <w:rPr>
          <w:sz w:val="16"/>
        </w:rPr>
        <w:t xml:space="preserve">, racism, sexism, population growth, and technological change, among other factors, contribute to extinction as well. Race and racism play an especially important role – since the initial violence and death of the extinction system target people of color most powerfully. Much of the entire system is legitimated as a defense against non-white races who are portrayed to be threats to the nation in the West especially by right-wing authoritarian and neo-fascist movements. The triangle of extinction is </w:t>
      </w:r>
      <w:proofErr w:type="gramStart"/>
      <w:r w:rsidRPr="002B044B">
        <w:rPr>
          <w:sz w:val="16"/>
        </w:rPr>
        <w:t>new</w:t>
      </w:r>
      <w:proofErr w:type="gramEnd"/>
      <w:r w:rsidRPr="002B044B">
        <w:rPr>
          <w:sz w:val="16"/>
        </w:rPr>
        <w:t xml:space="preserve"> but it grows out a long history of </w:t>
      </w:r>
      <w:proofErr w:type="spellStart"/>
      <w:r w:rsidRPr="002B044B">
        <w:rPr>
          <w:sz w:val="16"/>
        </w:rPr>
        <w:t>capi</w:t>
      </w:r>
      <w:proofErr w:type="spellEnd"/>
      <w:r w:rsidRPr="002B044B">
        <w:rPr>
          <w:sz w:val="16"/>
        </w:rPr>
        <w:t xml:space="preserve">- </w:t>
      </w:r>
      <w:proofErr w:type="spellStart"/>
      <w:r w:rsidRPr="002B044B">
        <w:rPr>
          <w:sz w:val="16"/>
        </w:rPr>
        <w:t>talism</w:t>
      </w:r>
      <w:proofErr w:type="spellEnd"/>
      <w:r w:rsidRPr="002B044B">
        <w:rPr>
          <w:sz w:val="16"/>
        </w:rPr>
        <w:t xml:space="preserve">, which laid the foundations over several centuries of unfettered global growth and profit-seeking. It is easy to say that it is simply technological </w:t>
      </w:r>
      <w:proofErr w:type="spellStart"/>
      <w:r w:rsidRPr="002B044B">
        <w:rPr>
          <w:sz w:val="16"/>
        </w:rPr>
        <w:t>inven</w:t>
      </w:r>
      <w:proofErr w:type="spellEnd"/>
      <w:r w:rsidRPr="002B044B">
        <w:rPr>
          <w:sz w:val="16"/>
        </w:rPr>
        <w:t xml:space="preserve">- </w:t>
      </w:r>
      <w:proofErr w:type="spellStart"/>
      <w:r w:rsidRPr="002B044B">
        <w:rPr>
          <w:sz w:val="16"/>
        </w:rPr>
        <w:t>tions</w:t>
      </w:r>
      <w:proofErr w:type="spellEnd"/>
      <w:r w:rsidRPr="002B044B">
        <w:rPr>
          <w:sz w:val="16"/>
        </w:rPr>
        <w:t xml:space="preserve"> – such as the creation of the nuclear bomb – that defines the new stage of extinction. But such technological determinism, while attractive in United States and other capitalist nations, is far from a complete story. It neglects the historical choices and structural forces that led most recently to the neoliberal capitalist model in the United States that has made extinction a truly central systemic feature of both the United States and the global capitalist system it presides over.</w:t>
      </w:r>
    </w:p>
    <w:p w14:paraId="5A2C0663" w14:textId="77777777" w:rsidR="005838FA" w:rsidRPr="00DD45E1" w:rsidRDefault="005838FA" w:rsidP="005838FA">
      <w:pPr>
        <w:rPr>
          <w:u w:val="single"/>
        </w:rPr>
      </w:pPr>
      <w:r w:rsidRPr="002B044B">
        <w:rPr>
          <w:sz w:val="16"/>
        </w:rPr>
        <w:t xml:space="preserve">The extinction stage – and the triangle of extinction that shows its inter- twined perils – is wrapped up not only with all kinds of technological </w:t>
      </w:r>
      <w:proofErr w:type="spellStart"/>
      <w:r w:rsidRPr="002B044B">
        <w:rPr>
          <w:sz w:val="16"/>
        </w:rPr>
        <w:t>innova</w:t>
      </w:r>
      <w:proofErr w:type="spellEnd"/>
      <w:r w:rsidRPr="002B044B">
        <w:rPr>
          <w:sz w:val="16"/>
        </w:rPr>
        <w:t xml:space="preserve">- </w:t>
      </w:r>
      <w:proofErr w:type="spellStart"/>
      <w:r w:rsidRPr="002B044B">
        <w:rPr>
          <w:sz w:val="16"/>
        </w:rPr>
        <w:t>tions</w:t>
      </w:r>
      <w:proofErr w:type="spellEnd"/>
      <w:r w:rsidRPr="002B044B">
        <w:rPr>
          <w:sz w:val="16"/>
        </w:rPr>
        <w:t xml:space="preserve">, but also with a huge complex of economic, social, and cultural historical choices foreshadowing and entrenching the path toward unsustainable growth, climate change, global pandemics, and genocidal war. Technological deter- </w:t>
      </w:r>
      <w:proofErr w:type="spellStart"/>
      <w:r w:rsidRPr="002B044B">
        <w:rPr>
          <w:sz w:val="16"/>
        </w:rPr>
        <w:t>minism</w:t>
      </w:r>
      <w:proofErr w:type="spellEnd"/>
      <w:r w:rsidRPr="002B044B">
        <w:rPr>
          <w:sz w:val="16"/>
        </w:rPr>
        <w:t xml:space="preserve"> is a way of diverting attention from the dominant economic and </w:t>
      </w:r>
      <w:proofErr w:type="spellStart"/>
      <w:r w:rsidRPr="002B044B">
        <w:rPr>
          <w:sz w:val="16"/>
        </w:rPr>
        <w:t>politi</w:t>
      </w:r>
      <w:proofErr w:type="spellEnd"/>
      <w:r w:rsidRPr="002B044B">
        <w:rPr>
          <w:sz w:val="16"/>
        </w:rPr>
        <w:t xml:space="preserve">- </w:t>
      </w:r>
      <w:proofErr w:type="spellStart"/>
      <w:r w:rsidRPr="002B044B">
        <w:rPr>
          <w:sz w:val="16"/>
        </w:rPr>
        <w:t>cal</w:t>
      </w:r>
      <w:proofErr w:type="spellEnd"/>
      <w:r w:rsidRPr="002B044B">
        <w:rPr>
          <w:sz w:val="16"/>
        </w:rPr>
        <w:t xml:space="preserve"> structures creating and ruling the extinction stage. </w:t>
      </w:r>
      <w:r w:rsidRPr="00C025B9">
        <w:rPr>
          <w:highlight w:val="cyan"/>
          <w:u w:val="single"/>
        </w:rPr>
        <w:t>Elites</w:t>
      </w:r>
      <w:r w:rsidRPr="00131931">
        <w:rPr>
          <w:u w:val="single"/>
        </w:rPr>
        <w:t xml:space="preserve"> are eager to </w:t>
      </w:r>
      <w:r w:rsidRPr="00C025B9">
        <w:rPr>
          <w:highlight w:val="cyan"/>
          <w:u w:val="single"/>
        </w:rPr>
        <w:t>focus on tech</w:t>
      </w:r>
      <w:r w:rsidRPr="00131931">
        <w:rPr>
          <w:u w:val="single"/>
        </w:rPr>
        <w:t xml:space="preserve">nology </w:t>
      </w:r>
      <w:r w:rsidRPr="00C025B9">
        <w:rPr>
          <w:highlight w:val="cyan"/>
          <w:u w:val="single"/>
        </w:rPr>
        <w:t>as</w:t>
      </w:r>
      <w:r w:rsidRPr="00131931">
        <w:rPr>
          <w:u w:val="single"/>
        </w:rPr>
        <w:t xml:space="preserve"> both </w:t>
      </w:r>
      <w:r w:rsidRPr="00C025B9">
        <w:rPr>
          <w:highlight w:val="cyan"/>
          <w:u w:val="single"/>
        </w:rPr>
        <w:t>the cause and</w:t>
      </w:r>
      <w:r w:rsidRPr="00131931">
        <w:rPr>
          <w:u w:val="single"/>
        </w:rPr>
        <w:t xml:space="preserve"> the </w:t>
      </w:r>
      <w:r w:rsidRPr="00C025B9">
        <w:rPr>
          <w:highlight w:val="cyan"/>
          <w:u w:val="single"/>
        </w:rPr>
        <w:t>solution</w:t>
      </w:r>
      <w:r w:rsidRPr="00131931">
        <w:rPr>
          <w:u w:val="single"/>
        </w:rPr>
        <w:t xml:space="preserve"> to our current predicaments, and many environmental theorists embracing the “environmental </w:t>
      </w:r>
      <w:proofErr w:type="spellStart"/>
      <w:r w:rsidRPr="00131931">
        <w:rPr>
          <w:u w:val="single"/>
        </w:rPr>
        <w:t>moderniza</w:t>
      </w:r>
      <w:proofErr w:type="spellEnd"/>
      <w:r w:rsidRPr="00131931">
        <w:rPr>
          <w:u w:val="single"/>
        </w:rPr>
        <w:t xml:space="preserve">- </w:t>
      </w:r>
      <w:proofErr w:type="spellStart"/>
      <w:r w:rsidRPr="00131931">
        <w:rPr>
          <w:u w:val="single"/>
        </w:rPr>
        <w:t>tion</w:t>
      </w:r>
      <w:proofErr w:type="spellEnd"/>
      <w:r w:rsidRPr="00131931">
        <w:rPr>
          <w:u w:val="single"/>
        </w:rPr>
        <w:t xml:space="preserve"> theory,” argue that new technologies will themselves liberate the world from dangers of </w:t>
      </w:r>
      <w:r w:rsidRPr="00DD45E1">
        <w:rPr>
          <w:u w:val="single"/>
        </w:rPr>
        <w:t>extinction.</w:t>
      </w:r>
      <w:r w:rsidRPr="00DD45E1">
        <w:rPr>
          <w:sz w:val="16"/>
        </w:rPr>
        <w:t xml:space="preserve">6 Similarly, many focus exclusively on eliminating nuclear weapons without looking at the same time as the need to eliminate the militarized state which can always rebuild nuclear weapons, the techno- logical delusion we called earlier “weaponitis.”7 </w:t>
      </w:r>
      <w:r w:rsidRPr="00DD45E1">
        <w:rPr>
          <w:u w:val="single"/>
        </w:rPr>
        <w:t xml:space="preserve">But those looking to sustain survival of humans and all life on the planet have to take a systemic </w:t>
      </w:r>
      <w:proofErr w:type="spellStart"/>
      <w:r w:rsidRPr="00DD45E1">
        <w:rPr>
          <w:u w:val="single"/>
        </w:rPr>
        <w:t>perspec</w:t>
      </w:r>
      <w:proofErr w:type="spellEnd"/>
      <w:r w:rsidRPr="00DD45E1">
        <w:rPr>
          <w:u w:val="single"/>
        </w:rPr>
        <w:t xml:space="preserve">- </w:t>
      </w:r>
      <w:proofErr w:type="spellStart"/>
      <w:r w:rsidRPr="00DD45E1">
        <w:rPr>
          <w:u w:val="single"/>
        </w:rPr>
        <w:t>tive</w:t>
      </w:r>
      <w:proofErr w:type="spellEnd"/>
      <w:r w:rsidRPr="00DD45E1">
        <w:rPr>
          <w:u w:val="single"/>
        </w:rPr>
        <w:t>, focusing on the power structures and elites that benefit the most from the current extinction stage, even though it will ultimately kill them along with everyone else.</w:t>
      </w:r>
    </w:p>
    <w:p w14:paraId="65FDE43F" w14:textId="77777777" w:rsidR="005838FA" w:rsidRPr="00DD45E1" w:rsidRDefault="005838FA" w:rsidP="005838FA">
      <w:pPr>
        <w:rPr>
          <w:sz w:val="16"/>
        </w:rPr>
      </w:pPr>
      <w:r w:rsidRPr="00DD45E1">
        <w:rPr>
          <w:sz w:val="16"/>
        </w:rPr>
        <w:t>Caveats on Capitalism and Extinction</w:t>
      </w:r>
    </w:p>
    <w:p w14:paraId="582A2E62" w14:textId="77777777" w:rsidR="005838FA" w:rsidRPr="00DD45E1" w:rsidRDefault="005838FA" w:rsidP="005838FA">
      <w:pPr>
        <w:rPr>
          <w:sz w:val="16"/>
        </w:rPr>
      </w:pPr>
      <w:r w:rsidRPr="00DD45E1">
        <w:rPr>
          <w:sz w:val="16"/>
        </w:rPr>
        <w:t>First, the emergence of capitalism as a global extinction system is, ironically, a measure of some of its historic successes. Capitalism is not the only eco- nomic system causing climate change or war, as we have already highlighted, but it has emerged as the most powerful driver of these threats. This reflects in part its rise as the dominant global economic system of the 20th and 21st centuries, a reflection in turn of its superior capacity to create productivity, growth, and technological innovation. These “virtues” not only had real positive effects on economic growth but also had shadow sides that evolved into existential threats themselves, even beyond their contributions to cli- mate change and extreme war.</w:t>
      </w:r>
    </w:p>
    <w:p w14:paraId="65425C36" w14:textId="77777777" w:rsidR="005838FA" w:rsidRPr="00EA7175" w:rsidRDefault="005838FA" w:rsidP="005838FA">
      <w:pPr>
        <w:rPr>
          <w:sz w:val="16"/>
        </w:rPr>
      </w:pPr>
      <w:r w:rsidRPr="00DD45E1">
        <w:rPr>
          <w:sz w:val="16"/>
        </w:rPr>
        <w:t>Second, market forces within capitalism, including its neoliberal system, can help</w:t>
      </w:r>
      <w:r w:rsidRPr="002B044B">
        <w:rPr>
          <w:sz w:val="16"/>
        </w:rPr>
        <w:t xml:space="preserve"> begin to move energy production toward renewable energies. The price of oil was falling, even before COVID-19 reduced demand for carbon- driven transportation and products, and the costs of coal are rising sharply in relation to falling prices of wind and solar. </w:t>
      </w:r>
      <w:r w:rsidRPr="00131931">
        <w:rPr>
          <w:u w:val="single"/>
        </w:rPr>
        <w:t xml:space="preserve">Capitalist </w:t>
      </w:r>
      <w:r w:rsidRPr="00C025B9">
        <w:rPr>
          <w:highlight w:val="cyan"/>
          <w:u w:val="single"/>
        </w:rPr>
        <w:t>proponents argue</w:t>
      </w:r>
      <w:r w:rsidRPr="00131931">
        <w:rPr>
          <w:u w:val="single"/>
        </w:rPr>
        <w:t xml:space="preserve"> that </w:t>
      </w:r>
      <w:r w:rsidRPr="00C025B9">
        <w:rPr>
          <w:highlight w:val="cyan"/>
          <w:u w:val="single"/>
        </w:rPr>
        <w:t>the market</w:t>
      </w:r>
      <w:r w:rsidRPr="00131931">
        <w:rPr>
          <w:u w:val="single"/>
        </w:rPr>
        <w:t xml:space="preserve"> itself </w:t>
      </w:r>
      <w:r w:rsidRPr="00C025B9">
        <w:rPr>
          <w:highlight w:val="cyan"/>
          <w:u w:val="single"/>
        </w:rPr>
        <w:t>is driving</w:t>
      </w:r>
      <w:r w:rsidRPr="00131931">
        <w:rPr>
          <w:u w:val="single"/>
        </w:rPr>
        <w:t xml:space="preserve"> Big Oil and Gas toward producing more </w:t>
      </w:r>
      <w:r w:rsidRPr="00C025B9">
        <w:rPr>
          <w:highlight w:val="cyan"/>
          <w:u w:val="single"/>
        </w:rPr>
        <w:t>green energy</w:t>
      </w:r>
      <w:r w:rsidRPr="00131931">
        <w:rPr>
          <w:u w:val="single"/>
        </w:rPr>
        <w:t xml:space="preserve">, the ultimate solution to climate change. </w:t>
      </w:r>
      <w:r w:rsidRPr="00C025B9">
        <w:rPr>
          <w:highlight w:val="cyan"/>
          <w:u w:val="single"/>
        </w:rPr>
        <w:t>But</w:t>
      </w:r>
      <w:r w:rsidRPr="00131931">
        <w:rPr>
          <w:u w:val="single"/>
        </w:rPr>
        <w:t xml:space="preserve"> while these market factors are real and should be recognized as highly important, </w:t>
      </w:r>
      <w:r w:rsidRPr="00C025B9">
        <w:rPr>
          <w:highlight w:val="cyan"/>
          <w:u w:val="single"/>
        </w:rPr>
        <w:t xml:space="preserve">they do not </w:t>
      </w:r>
      <w:r w:rsidRPr="00DD45E1">
        <w:rPr>
          <w:u w:val="single"/>
        </w:rPr>
        <w:t xml:space="preserve">create the scope and speed of change needed to </w:t>
      </w:r>
      <w:r w:rsidRPr="00C025B9">
        <w:rPr>
          <w:highlight w:val="cyan"/>
          <w:u w:val="single"/>
        </w:rPr>
        <w:t>prevent climate catastrophe</w:t>
      </w:r>
      <w:r w:rsidRPr="00131931">
        <w:rPr>
          <w:u w:val="single"/>
        </w:rPr>
        <w:t xml:space="preserve">. The </w:t>
      </w:r>
      <w:r w:rsidRPr="00C025B9">
        <w:rPr>
          <w:highlight w:val="cyan"/>
          <w:u w:val="single"/>
        </w:rPr>
        <w:t>oil and gas</w:t>
      </w:r>
      <w:r w:rsidRPr="00131931">
        <w:rPr>
          <w:u w:val="single"/>
        </w:rPr>
        <w:t xml:space="preserve"> companies </w:t>
      </w:r>
      <w:r w:rsidRPr="00C025B9">
        <w:rPr>
          <w:highlight w:val="cyan"/>
          <w:u w:val="single"/>
        </w:rPr>
        <w:t>have too much profit “sunk” into</w:t>
      </w:r>
      <w:r w:rsidRPr="00131931">
        <w:rPr>
          <w:u w:val="single"/>
        </w:rPr>
        <w:t xml:space="preserve"> the </w:t>
      </w:r>
      <w:r w:rsidRPr="00C025B9">
        <w:rPr>
          <w:highlight w:val="cyan"/>
          <w:u w:val="single"/>
        </w:rPr>
        <w:t>carbon infrastructure</w:t>
      </w:r>
      <w:r w:rsidRPr="00131931">
        <w:rPr>
          <w:u w:val="single"/>
        </w:rPr>
        <w:t xml:space="preserve"> and the oil reserves they enjoy </w:t>
      </w:r>
      <w:proofErr w:type="gramStart"/>
      <w:r w:rsidRPr="00C025B9">
        <w:rPr>
          <w:highlight w:val="cyan"/>
          <w:u w:val="single"/>
        </w:rPr>
        <w:t>to jettison</w:t>
      </w:r>
      <w:proofErr w:type="gramEnd"/>
      <w:r w:rsidRPr="00131931">
        <w:rPr>
          <w:u w:val="single"/>
        </w:rPr>
        <w:t xml:space="preserve"> their short-term but vast returns; they will advertise themselves as “going green,” even as they commit themselves to getting as much profit out of dirty carbon energy as possible before shifting to a sustainable energy system. In the short to medium term, while the </w:t>
      </w:r>
      <w:r w:rsidRPr="00C025B9">
        <w:rPr>
          <w:highlight w:val="cyan"/>
          <w:u w:val="single"/>
        </w:rPr>
        <w:t xml:space="preserve">corpora- </w:t>
      </w:r>
      <w:proofErr w:type="spellStart"/>
      <w:r w:rsidRPr="00C025B9">
        <w:rPr>
          <w:highlight w:val="cyan"/>
          <w:u w:val="single"/>
        </w:rPr>
        <w:t>tions</w:t>
      </w:r>
      <w:proofErr w:type="spellEnd"/>
      <w:r w:rsidRPr="00131931">
        <w:rPr>
          <w:u w:val="single"/>
        </w:rPr>
        <w:t xml:space="preserve"> begin to shift toward major new green technologies such as electric cars, they </w:t>
      </w:r>
      <w:r w:rsidRPr="00C025B9">
        <w:rPr>
          <w:highlight w:val="cyan"/>
          <w:u w:val="single"/>
        </w:rPr>
        <w:t xml:space="preserve">will block </w:t>
      </w:r>
      <w:r w:rsidRPr="00DD45E1">
        <w:rPr>
          <w:u w:val="single"/>
        </w:rPr>
        <w:t xml:space="preserve">the systemic </w:t>
      </w:r>
      <w:r w:rsidRPr="00C025B9">
        <w:rPr>
          <w:highlight w:val="cyan"/>
          <w:u w:val="single"/>
        </w:rPr>
        <w:t>change we need, pushing</w:t>
      </w:r>
      <w:r w:rsidRPr="00131931">
        <w:rPr>
          <w:u w:val="single"/>
        </w:rPr>
        <w:t xml:space="preserve"> us in the name of </w:t>
      </w:r>
      <w:r w:rsidRPr="00C025B9">
        <w:rPr>
          <w:highlight w:val="cyan"/>
          <w:u w:val="single"/>
        </w:rPr>
        <w:t>green capitalism toward</w:t>
      </w:r>
      <w:r w:rsidRPr="00131931">
        <w:rPr>
          <w:u w:val="single"/>
        </w:rPr>
        <w:t xml:space="preserve"> climate </w:t>
      </w:r>
      <w:r w:rsidRPr="00C025B9">
        <w:rPr>
          <w:highlight w:val="cyan"/>
          <w:u w:val="single"/>
        </w:rPr>
        <w:t>extinction</w:t>
      </w:r>
      <w:r w:rsidRPr="00131931">
        <w:rPr>
          <w:u w:val="single"/>
        </w:rPr>
        <w:t>.</w:t>
      </w:r>
    </w:p>
    <w:p w14:paraId="3DD87210" w14:textId="77777777" w:rsidR="005838FA" w:rsidRDefault="005838FA" w:rsidP="005838FA">
      <w:pPr>
        <w:pStyle w:val="Heading4"/>
      </w:pPr>
      <w:bookmarkStart w:id="1" w:name="_Hlk208836115"/>
      <w:r>
        <w:t xml:space="preserve">The United States Federal Government should mandate transition to a democratically planned, worker-owned economy. </w:t>
      </w:r>
    </w:p>
    <w:p w14:paraId="339C9F9D" w14:textId="77777777" w:rsidR="005838FA" w:rsidRDefault="005838FA" w:rsidP="005838FA">
      <w:pPr>
        <w:pStyle w:val="Heading4"/>
      </w:pPr>
      <w:r>
        <w:t xml:space="preserve">Abolition of private ownership and social management of production </w:t>
      </w:r>
      <w:r>
        <w:rPr>
          <w:u w:val="single"/>
        </w:rPr>
        <w:t xml:space="preserve">frees </w:t>
      </w:r>
      <w:r>
        <w:t xml:space="preserve">the economy from markets and corporate control. </w:t>
      </w:r>
      <w:r w:rsidRPr="003652AF">
        <w:rPr>
          <w:u w:val="single"/>
        </w:rPr>
        <w:t>Only this</w:t>
      </w:r>
      <w:r>
        <w:rPr>
          <w:u w:val="single"/>
        </w:rPr>
        <w:t xml:space="preserve"> </w:t>
      </w:r>
      <w:r>
        <w:t xml:space="preserve">creates genuine worker power and reorients the economy away from profit and towards collective need. </w:t>
      </w:r>
    </w:p>
    <w:p w14:paraId="1AA40EAC" w14:textId="77777777" w:rsidR="005838FA" w:rsidRPr="006E5619" w:rsidRDefault="005838FA" w:rsidP="005838FA">
      <w:bookmarkStart w:id="2" w:name="_Hlk208905835"/>
      <w:r w:rsidRPr="00671235">
        <w:rPr>
          <w:b/>
          <w:bCs/>
          <w:sz w:val="26"/>
          <w:szCs w:val="26"/>
        </w:rPr>
        <w:t>Wetzel 22</w:t>
      </w:r>
      <w:r>
        <w:t>, Professor of Philosophy at the University of Wisconsin-Milwaukee, experienced labor organizer. (Tom, “Overcoming Capitalism: Strategy for the Working Class in the 21st Century” AK Press, 2022, p. 299-311) rose</w:t>
      </w:r>
    </w:p>
    <w:bookmarkEnd w:id="2"/>
    <w:p w14:paraId="22D39EA6" w14:textId="77777777" w:rsidR="005838FA" w:rsidRPr="003652AF" w:rsidRDefault="005838FA" w:rsidP="005838FA">
      <w:pPr>
        <w:rPr>
          <w:sz w:val="12"/>
        </w:rPr>
      </w:pPr>
      <w:r w:rsidRPr="000D2315">
        <w:rPr>
          <w:u w:val="single"/>
        </w:rPr>
        <w:t xml:space="preserve">Moreover, </w:t>
      </w:r>
      <w:r w:rsidRPr="00C025B9">
        <w:rPr>
          <w:highlight w:val="cyan"/>
          <w:u w:val="single"/>
        </w:rPr>
        <w:t>workers taking over</w:t>
      </w:r>
      <w:r w:rsidRPr="000D2315">
        <w:rPr>
          <w:u w:val="single"/>
        </w:rPr>
        <w:t xml:space="preserve"> all the various nodes where they work in the system of social production </w:t>
      </w:r>
      <w:r w:rsidRPr="00C025B9">
        <w:rPr>
          <w:highlight w:val="cyan"/>
          <w:u w:val="single"/>
        </w:rPr>
        <w:t>is</w:t>
      </w:r>
      <w:r w:rsidRPr="000D2315">
        <w:rPr>
          <w:u w:val="single"/>
        </w:rPr>
        <w:t xml:space="preserve"> strategically </w:t>
      </w:r>
      <w:r w:rsidRPr="00C025B9">
        <w:rPr>
          <w:highlight w:val="cyan"/>
          <w:u w:val="single"/>
        </w:rPr>
        <w:t xml:space="preserve">central </w:t>
      </w:r>
      <w:r w:rsidRPr="00DD45E1">
        <w:rPr>
          <w:u w:val="single"/>
        </w:rPr>
        <w:t xml:space="preserve">to the </w:t>
      </w:r>
      <w:proofErr w:type="gramStart"/>
      <w:r w:rsidRPr="00DD45E1">
        <w:rPr>
          <w:u w:val="single"/>
        </w:rPr>
        <w:t>working class</w:t>
      </w:r>
      <w:proofErr w:type="gramEnd"/>
      <w:r w:rsidRPr="00DD45E1">
        <w:rPr>
          <w:u w:val="single"/>
        </w:rPr>
        <w:t xml:space="preserve"> gaining power in society.</w:t>
      </w:r>
      <w:r w:rsidRPr="00DD45E1">
        <w:rPr>
          <w:sz w:val="12"/>
        </w:rPr>
        <w:t xml:space="preserve"> The</w:t>
      </w:r>
      <w:r w:rsidRPr="003652AF">
        <w:rPr>
          <w:sz w:val="12"/>
        </w:rPr>
        <w:t xml:space="preserve"> syndicalist proposal is for the working class to socialize the economy “from below” through a process of workers taking over the various industries and creating their own democratic organizations to self-manage the work in that industry. </w:t>
      </w:r>
      <w:r w:rsidRPr="000D2315">
        <w:rPr>
          <w:u w:val="single"/>
        </w:rPr>
        <w:t xml:space="preserve">Here is a basic truth: </w:t>
      </w:r>
      <w:r w:rsidRPr="00C025B9">
        <w:rPr>
          <w:highlight w:val="cyan"/>
          <w:u w:val="single"/>
        </w:rPr>
        <w:t>If workers do not control their</w:t>
      </w:r>
      <w:r w:rsidRPr="000D2315">
        <w:rPr>
          <w:u w:val="single"/>
        </w:rPr>
        <w:t xml:space="preserve"> own work activity and the </w:t>
      </w:r>
      <w:r w:rsidRPr="00C025B9">
        <w:rPr>
          <w:highlight w:val="cyan"/>
          <w:u w:val="single"/>
        </w:rPr>
        <w:t>workplaces</w:t>
      </w:r>
      <w:r w:rsidRPr="000D2315">
        <w:rPr>
          <w:u w:val="single"/>
        </w:rPr>
        <w:t xml:space="preserve">, then </w:t>
      </w:r>
      <w:r w:rsidRPr="00C025B9">
        <w:rPr>
          <w:highlight w:val="cyan"/>
          <w:u w:val="single"/>
        </w:rPr>
        <w:t>some other class will</w:t>
      </w:r>
      <w:r w:rsidRPr="000D2315">
        <w:rPr>
          <w:u w:val="single"/>
        </w:rPr>
        <w:t xml:space="preserve">, and thus the regime of class oppression will continue. </w:t>
      </w:r>
      <w:proofErr w:type="gramStart"/>
      <w:r w:rsidRPr="003652AF">
        <w:rPr>
          <w:sz w:val="12"/>
        </w:rPr>
        <w:t>So</w:t>
      </w:r>
      <w:proofErr w:type="gramEnd"/>
      <w:r w:rsidRPr="003652AF">
        <w:rPr>
          <w:sz w:val="12"/>
        </w:rPr>
        <w:t xml:space="preserve"> an essential task for worker’s liberation is the worker takeover of the various workplaces and industries and the creation of organizations of worker self- management.</w:t>
      </w:r>
      <w:r w:rsidRPr="000D2315">
        <w:rPr>
          <w:u w:val="single"/>
        </w:rPr>
        <w:t xml:space="preserve"> For workers to control the labor process, the organization of the work, and the control of the workplace, </w:t>
      </w:r>
      <w:r w:rsidRPr="00DD45E1">
        <w:rPr>
          <w:u w:val="single"/>
        </w:rPr>
        <w:t xml:space="preserve">there </w:t>
      </w:r>
      <w:r w:rsidRPr="00C025B9">
        <w:rPr>
          <w:highlight w:val="cyan"/>
          <w:u w:val="single"/>
        </w:rPr>
        <w:t>must be</w:t>
      </w:r>
      <w:r w:rsidRPr="000D2315">
        <w:rPr>
          <w:u w:val="single"/>
        </w:rPr>
        <w:t xml:space="preserve"> face-to-face democracy of </w:t>
      </w:r>
      <w:r w:rsidRPr="008A37BE">
        <w:rPr>
          <w:u w:val="single"/>
        </w:rPr>
        <w:t>periodic</w:t>
      </w:r>
      <w:r w:rsidRPr="00C025B9">
        <w:rPr>
          <w:highlight w:val="cyan"/>
          <w:u w:val="single"/>
        </w:rPr>
        <w:t xml:space="preserve"> assemblies of</w:t>
      </w:r>
      <w:r w:rsidRPr="000D2315">
        <w:rPr>
          <w:u w:val="single"/>
        </w:rPr>
        <w:t xml:space="preserve"> the </w:t>
      </w:r>
      <w:r w:rsidRPr="00C025B9">
        <w:rPr>
          <w:highlight w:val="cyan"/>
          <w:u w:val="single"/>
        </w:rPr>
        <w:t xml:space="preserve">workers </w:t>
      </w:r>
      <w:r w:rsidRPr="008A37BE">
        <w:rPr>
          <w:u w:val="single"/>
        </w:rPr>
        <w:t>in that facility</w:t>
      </w:r>
      <w:r w:rsidRPr="000D2315">
        <w:rPr>
          <w:u w:val="single"/>
        </w:rPr>
        <w:t xml:space="preserve">. This is </w:t>
      </w:r>
      <w:r w:rsidRPr="00C025B9">
        <w:rPr>
          <w:highlight w:val="cyan"/>
          <w:u w:val="single"/>
        </w:rPr>
        <w:t>where</w:t>
      </w:r>
      <w:r w:rsidRPr="000D2315">
        <w:rPr>
          <w:u w:val="single"/>
        </w:rPr>
        <w:t xml:space="preserve"> the </w:t>
      </w:r>
      <w:r w:rsidRPr="00C025B9">
        <w:rPr>
          <w:highlight w:val="cyan"/>
          <w:u w:val="single"/>
        </w:rPr>
        <w:t xml:space="preserve">staff can </w:t>
      </w:r>
      <w:r w:rsidRPr="008A37BE">
        <w:rPr>
          <w:u w:val="single"/>
        </w:rPr>
        <w:t xml:space="preserve">deliberate and </w:t>
      </w:r>
      <w:r w:rsidRPr="00C025B9">
        <w:rPr>
          <w:highlight w:val="cyan"/>
          <w:u w:val="single"/>
        </w:rPr>
        <w:t>make decisions on</w:t>
      </w:r>
      <w:r w:rsidRPr="000D2315">
        <w:rPr>
          <w:u w:val="single"/>
        </w:rPr>
        <w:t xml:space="preserve"> the basic </w:t>
      </w:r>
      <w:r w:rsidRPr="00C025B9">
        <w:rPr>
          <w:highlight w:val="cyan"/>
          <w:u w:val="single"/>
        </w:rPr>
        <w:t>policies and</w:t>
      </w:r>
      <w:r w:rsidRPr="000D2315">
        <w:rPr>
          <w:u w:val="single"/>
        </w:rPr>
        <w:t xml:space="preserve"> the </w:t>
      </w:r>
      <w:proofErr w:type="gramStart"/>
      <w:r w:rsidRPr="000D2315">
        <w:rPr>
          <w:u w:val="single"/>
        </w:rPr>
        <w:t>over-all</w:t>
      </w:r>
      <w:proofErr w:type="gramEnd"/>
      <w:r w:rsidRPr="000D2315">
        <w:rPr>
          <w:u w:val="single"/>
        </w:rPr>
        <w:t xml:space="preserve"> </w:t>
      </w:r>
      <w:r w:rsidRPr="00C025B9">
        <w:rPr>
          <w:highlight w:val="cyan"/>
          <w:u w:val="single"/>
        </w:rPr>
        <w:t>governance</w:t>
      </w:r>
      <w:r w:rsidRPr="000D2315">
        <w:rPr>
          <w:u w:val="single"/>
        </w:rPr>
        <w:t xml:space="preserve"> of their facility and </w:t>
      </w:r>
      <w:r w:rsidRPr="00DD45E1">
        <w:rPr>
          <w:u w:val="single"/>
        </w:rPr>
        <w:t>for their industry. For ongoing coordination of the labor, the workers can</w:t>
      </w:r>
      <w:r w:rsidRPr="000D2315">
        <w:rPr>
          <w:u w:val="single"/>
        </w:rPr>
        <w:t xml:space="preserve"> </w:t>
      </w:r>
      <w:r w:rsidRPr="00C025B9">
        <w:rPr>
          <w:highlight w:val="cyan"/>
          <w:u w:val="single"/>
        </w:rPr>
        <w:t>elect colleagues to a</w:t>
      </w:r>
      <w:r w:rsidRPr="000D2315">
        <w:rPr>
          <w:u w:val="single"/>
        </w:rPr>
        <w:t xml:space="preserve"> coordinating or </w:t>
      </w:r>
      <w:r w:rsidRPr="00C025B9">
        <w:rPr>
          <w:highlight w:val="cyan"/>
          <w:u w:val="single"/>
        </w:rPr>
        <w:t>administrative council</w:t>
      </w:r>
      <w:r w:rsidRPr="000D2315">
        <w:rPr>
          <w:u w:val="single"/>
        </w:rPr>
        <w:t>.</w:t>
      </w:r>
      <w:r w:rsidRPr="003652AF">
        <w:rPr>
          <w:sz w:val="12"/>
        </w:rPr>
        <w:t xml:space="preserve"> In a typical facility that is </w:t>
      </w:r>
      <w:proofErr w:type="gramStart"/>
      <w:r w:rsidRPr="003652AF">
        <w:rPr>
          <w:sz w:val="12"/>
        </w:rPr>
        <w:t>fairly sizable</w:t>
      </w:r>
      <w:proofErr w:type="gramEnd"/>
      <w:r w:rsidRPr="003652AF">
        <w:rPr>
          <w:sz w:val="12"/>
        </w:rPr>
        <w:t>, there are often departments that have issues that pertain first and foremost to them, which suggests a kind of distributed decision-making structure where departments have their own periodic assemblies to make collective decisions for themselves.</w:t>
      </w:r>
    </w:p>
    <w:p w14:paraId="2B7A08B1" w14:textId="77777777" w:rsidR="005838FA" w:rsidRPr="000D2315" w:rsidRDefault="005838FA" w:rsidP="005838FA">
      <w:pPr>
        <w:rPr>
          <w:u w:val="single"/>
        </w:rPr>
      </w:pPr>
      <w:r w:rsidRPr="003652AF">
        <w:rPr>
          <w:sz w:val="12"/>
        </w:rPr>
        <w:t>However, this direct self-management of production does not mean that workers would be split up into competing cooperatives or “collectives.” Rather, as Diego Abad de Santillan put it during the Spanish revolution in 1936, the worker production groups are not “proprietors” of the industries but are “only administrators at the service of the entire society.” The goal of a syndicalist program is socialization, not converting workplaces into the collective private property of the workers there.</w:t>
      </w:r>
    </w:p>
    <w:p w14:paraId="03AC4599" w14:textId="77777777" w:rsidR="005838FA" w:rsidRPr="003652AF" w:rsidRDefault="005838FA" w:rsidP="005838FA">
      <w:pPr>
        <w:rPr>
          <w:sz w:val="12"/>
        </w:rPr>
      </w:pPr>
      <w:r w:rsidRPr="003652AF">
        <w:rPr>
          <w:sz w:val="12"/>
        </w:rPr>
        <w:t>De Santillan justified the CNT movement’s goal of socialization in this way: “We are an anti-capitalist, anti-proprietor movement. We have seen in the private ownership of the instruments of labor, of factories, of the means of transport, in the capitalist apparatus of distribution, the primary cause of misery and injustice. We wanted the socialization of all the wealth in order that not a single individual should be left on the margin of the banquet of life.”</w:t>
      </w:r>
    </w:p>
    <w:p w14:paraId="02F6A327" w14:textId="77777777" w:rsidR="005838FA" w:rsidRPr="00DD45E1" w:rsidRDefault="005838FA" w:rsidP="005838FA">
      <w:pPr>
        <w:rPr>
          <w:sz w:val="12"/>
        </w:rPr>
      </w:pPr>
      <w:r w:rsidRPr="003652AF">
        <w:rPr>
          <w:sz w:val="12"/>
        </w:rPr>
        <w:t xml:space="preserve">There is an assumption that worker self-management </w:t>
      </w:r>
      <w:proofErr w:type="gramStart"/>
      <w:r w:rsidRPr="003652AF">
        <w:rPr>
          <w:sz w:val="12"/>
        </w:rPr>
        <w:t>of</w:t>
      </w:r>
      <w:proofErr w:type="gramEnd"/>
      <w:r w:rsidRPr="003652AF">
        <w:rPr>
          <w:sz w:val="12"/>
        </w:rPr>
        <w:t xml:space="preserve"> </w:t>
      </w:r>
      <w:proofErr w:type="gramStart"/>
      <w:r w:rsidRPr="003652AF">
        <w:rPr>
          <w:sz w:val="12"/>
        </w:rPr>
        <w:t>the industries</w:t>
      </w:r>
      <w:proofErr w:type="gramEnd"/>
      <w:r w:rsidRPr="003652AF">
        <w:rPr>
          <w:sz w:val="12"/>
        </w:rPr>
        <w:t xml:space="preserve"> must be accountable to the whole society. When the CNT unions seized the various industries in the revolution in the 1930s, they expropriated the assets on behalf of all the people, implying a commitment to a form of planned </w:t>
      </w:r>
      <w:r w:rsidRPr="00DD45E1">
        <w:rPr>
          <w:sz w:val="12"/>
        </w:rPr>
        <w:t>economy where there is popular participation in working out the agenda for production.</w:t>
      </w:r>
    </w:p>
    <w:p w14:paraId="4ADDB4DB" w14:textId="77777777" w:rsidR="005838FA" w:rsidRPr="00DD45E1" w:rsidRDefault="005838FA" w:rsidP="005838FA">
      <w:pPr>
        <w:rPr>
          <w:sz w:val="12"/>
        </w:rPr>
      </w:pPr>
      <w:bookmarkStart w:id="3" w:name="_Hlk209105540"/>
      <w:r w:rsidRPr="00DD45E1">
        <w:rPr>
          <w:sz w:val="12"/>
        </w:rPr>
        <w:t>Neighborhood Assemblies</w:t>
      </w:r>
    </w:p>
    <w:p w14:paraId="36701D6A" w14:textId="77777777" w:rsidR="005838FA" w:rsidRPr="00DD45E1" w:rsidRDefault="005838FA" w:rsidP="005838FA">
      <w:pPr>
        <w:rPr>
          <w:sz w:val="12"/>
        </w:rPr>
      </w:pPr>
      <w:r w:rsidRPr="00DD45E1">
        <w:rPr>
          <w:sz w:val="12"/>
        </w:rPr>
        <w:t>Various decisions about an industry</w:t>
      </w:r>
      <w:r w:rsidRPr="003652AF">
        <w:rPr>
          <w:sz w:val="12"/>
        </w:rPr>
        <w:t xml:space="preserve"> or workplace will impact people other than the workers in that workplace. </w:t>
      </w:r>
      <w:r w:rsidRPr="000D2315">
        <w:rPr>
          <w:u w:val="single"/>
        </w:rPr>
        <w:t xml:space="preserve">Whether someone is working in the social economy or not, </w:t>
      </w:r>
      <w:r w:rsidRPr="00DD45E1">
        <w:rPr>
          <w:u w:val="single"/>
        </w:rPr>
        <w:t xml:space="preserve">the </w:t>
      </w:r>
      <w:r w:rsidRPr="00C025B9">
        <w:rPr>
          <w:highlight w:val="cyan"/>
          <w:u w:val="single"/>
        </w:rPr>
        <w:t>people</w:t>
      </w:r>
      <w:r w:rsidRPr="000D2315">
        <w:rPr>
          <w:u w:val="single"/>
        </w:rPr>
        <w:t xml:space="preserve"> who </w:t>
      </w:r>
      <w:r w:rsidRPr="00DD45E1">
        <w:rPr>
          <w:u w:val="single"/>
        </w:rPr>
        <w:t>live in a city neighborhood or rural a</w:t>
      </w:r>
      <w:r w:rsidRPr="000D2315">
        <w:rPr>
          <w:u w:val="single"/>
        </w:rPr>
        <w:t xml:space="preserve">rea will </w:t>
      </w:r>
      <w:r w:rsidRPr="00C025B9">
        <w:rPr>
          <w:highlight w:val="cyan"/>
          <w:u w:val="single"/>
        </w:rPr>
        <w:t>have concerns</w:t>
      </w:r>
      <w:r w:rsidRPr="000D2315">
        <w:rPr>
          <w:u w:val="single"/>
        </w:rPr>
        <w:t xml:space="preserve"> that are common to those in their area—</w:t>
      </w:r>
      <w:r w:rsidRPr="00C025B9">
        <w:rPr>
          <w:highlight w:val="cyan"/>
          <w:u w:val="single"/>
        </w:rPr>
        <w:t>such as elimination of pollutants, or</w:t>
      </w:r>
      <w:r w:rsidRPr="000D2315">
        <w:rPr>
          <w:u w:val="single"/>
        </w:rPr>
        <w:t xml:space="preserve"> the character of the </w:t>
      </w:r>
      <w:r w:rsidRPr="00C025B9">
        <w:rPr>
          <w:highlight w:val="cyan"/>
          <w:u w:val="single"/>
        </w:rPr>
        <w:t>public goods and services</w:t>
      </w:r>
      <w:r w:rsidRPr="000D2315">
        <w:rPr>
          <w:u w:val="single"/>
        </w:rPr>
        <w:t xml:space="preserve"> available in their area. </w:t>
      </w:r>
      <w:proofErr w:type="gramStart"/>
      <w:r w:rsidRPr="003652AF">
        <w:rPr>
          <w:sz w:val="12"/>
        </w:rPr>
        <w:t>Thus</w:t>
      </w:r>
      <w:proofErr w:type="gramEnd"/>
      <w:r w:rsidRPr="003652AF">
        <w:rPr>
          <w:sz w:val="12"/>
        </w:rPr>
        <w:t xml:space="preserve"> residents of a city, neighborhood, or region need to be able </w:t>
      </w:r>
      <w:proofErr w:type="gramStart"/>
      <w:r w:rsidRPr="003652AF">
        <w:rPr>
          <w:sz w:val="12"/>
        </w:rPr>
        <w:t>to self-</w:t>
      </w:r>
      <w:proofErr w:type="gramEnd"/>
      <w:r w:rsidRPr="003652AF">
        <w:rPr>
          <w:sz w:val="12"/>
        </w:rPr>
        <w:t xml:space="preserve">manage the planning about provision of services or protection from environmental degradation. These are decisions that affect everyone who lives in a </w:t>
      </w:r>
      <w:proofErr w:type="gramStart"/>
      <w:r w:rsidRPr="003652AF">
        <w:rPr>
          <w:sz w:val="12"/>
        </w:rPr>
        <w:t>region, and</w:t>
      </w:r>
      <w:proofErr w:type="gramEnd"/>
      <w:r w:rsidRPr="003652AF">
        <w:rPr>
          <w:sz w:val="12"/>
        </w:rPr>
        <w:t xml:space="preserve"> </w:t>
      </w:r>
      <w:proofErr w:type="gramStart"/>
      <w:r w:rsidRPr="003652AF">
        <w:rPr>
          <w:sz w:val="12"/>
        </w:rPr>
        <w:t>is</w:t>
      </w:r>
      <w:proofErr w:type="gramEnd"/>
      <w:r w:rsidRPr="003652AF">
        <w:rPr>
          <w:sz w:val="12"/>
        </w:rPr>
        <w:t xml:space="preserve"> where neighborhood assemblies come into play</w:t>
      </w:r>
      <w:r w:rsidRPr="00E1190E">
        <w:rPr>
          <w:u w:val="single"/>
        </w:rPr>
        <w:t xml:space="preserve">. Just as </w:t>
      </w:r>
      <w:r w:rsidRPr="00DD45E1">
        <w:rPr>
          <w:u w:val="single"/>
        </w:rPr>
        <w:t>worker assemblies provide the base for workers self-management of workplaces, assemblies that bring people together can provide a social base for self-management of public affairs and public services by an area’s population.</w:t>
      </w:r>
    </w:p>
    <w:p w14:paraId="06252C8D" w14:textId="77777777" w:rsidR="005838FA" w:rsidRPr="003652AF" w:rsidRDefault="005838FA" w:rsidP="005838FA">
      <w:pPr>
        <w:rPr>
          <w:sz w:val="12"/>
        </w:rPr>
      </w:pPr>
      <w:r w:rsidRPr="00DD45E1">
        <w:rPr>
          <w:sz w:val="12"/>
        </w:rPr>
        <w:t xml:space="preserve">A district of some thousands of residents might have its own periodic neighborhood meetings, its elected neighborhood committee, but also elect delegates to a city-wide or regional congress of delegates from all the neighborhoods. We might call this a Congress of Communities. </w:t>
      </w:r>
      <w:r w:rsidRPr="00DD45E1">
        <w:rPr>
          <w:u w:val="single"/>
        </w:rPr>
        <w:t>The area of decision making that</w:t>
      </w:r>
      <w:r w:rsidRPr="00842CC8">
        <w:rPr>
          <w:u w:val="single"/>
        </w:rPr>
        <w:t xml:space="preserve"> the </w:t>
      </w:r>
      <w:r w:rsidRPr="00577BD2">
        <w:rPr>
          <w:u w:val="single"/>
        </w:rPr>
        <w:t xml:space="preserve">neighborhood </w:t>
      </w:r>
      <w:r w:rsidRPr="00C025B9">
        <w:rPr>
          <w:highlight w:val="cyan"/>
          <w:u w:val="single"/>
        </w:rPr>
        <w:t>assemblies</w:t>
      </w:r>
      <w:r w:rsidRPr="00842CC8">
        <w:rPr>
          <w:u w:val="single"/>
        </w:rPr>
        <w:t xml:space="preserve"> and the regional congresses of communities </w:t>
      </w:r>
      <w:r w:rsidRPr="00C025B9">
        <w:rPr>
          <w:highlight w:val="cyan"/>
          <w:u w:val="single"/>
        </w:rPr>
        <w:t>would work on</w:t>
      </w:r>
      <w:r w:rsidRPr="00842CC8">
        <w:rPr>
          <w:u w:val="single"/>
        </w:rPr>
        <w:t xml:space="preserve"> would be the development of the plans for provision of public goods and services, </w:t>
      </w:r>
      <w:r w:rsidRPr="00577BD2">
        <w:rPr>
          <w:u w:val="single"/>
        </w:rPr>
        <w:t xml:space="preserve">protection of the interests of people as consumers, </w:t>
      </w:r>
      <w:r w:rsidRPr="00C025B9">
        <w:rPr>
          <w:highlight w:val="cyan"/>
          <w:u w:val="single"/>
        </w:rPr>
        <w:t>protection of</w:t>
      </w:r>
      <w:r w:rsidRPr="00842CC8">
        <w:rPr>
          <w:u w:val="single"/>
        </w:rPr>
        <w:t xml:space="preserve"> the </w:t>
      </w:r>
      <w:r w:rsidRPr="00C025B9">
        <w:rPr>
          <w:highlight w:val="cyan"/>
          <w:u w:val="single"/>
        </w:rPr>
        <w:t>ecological commons, controlling</w:t>
      </w:r>
      <w:r w:rsidRPr="00842CC8">
        <w:rPr>
          <w:u w:val="single"/>
        </w:rPr>
        <w:t xml:space="preserve"> the </w:t>
      </w:r>
      <w:r w:rsidRPr="00C025B9">
        <w:rPr>
          <w:highlight w:val="cyan"/>
          <w:u w:val="single"/>
        </w:rPr>
        <w:t>land use, and issues like emissions</w:t>
      </w:r>
      <w:r w:rsidRPr="00842CC8">
        <w:rPr>
          <w:u w:val="single"/>
        </w:rPr>
        <w:t xml:space="preserve"> that affect air and water.</w:t>
      </w:r>
    </w:p>
    <w:bookmarkEnd w:id="3"/>
    <w:p w14:paraId="5B2AC3CF" w14:textId="77777777" w:rsidR="005838FA" w:rsidRPr="003652AF" w:rsidRDefault="005838FA" w:rsidP="005838FA">
      <w:pPr>
        <w:rPr>
          <w:sz w:val="12"/>
        </w:rPr>
      </w:pPr>
      <w:r w:rsidRPr="003652AF">
        <w:rPr>
          <w:sz w:val="12"/>
        </w:rPr>
        <w:t>Different kinds of public goods and services affect people at different geographic levels. The neighborhood assembly might be concerned about the creation of new parks, a gym, or other recreational facilities, or better bus service. On the other hand, the overall operation of the transit system or major new services like a subway line would be a part of the planning of a congress for the whole metropolitan region.</w:t>
      </w:r>
    </w:p>
    <w:p w14:paraId="12A6CAF2" w14:textId="77777777" w:rsidR="005838FA" w:rsidRPr="003652AF" w:rsidRDefault="005838FA" w:rsidP="005838FA">
      <w:pPr>
        <w:rPr>
          <w:sz w:val="12"/>
        </w:rPr>
      </w:pPr>
      <w:r w:rsidRPr="003652AF">
        <w:rPr>
          <w:sz w:val="12"/>
        </w:rPr>
        <w:t>The neighborhood assemblies and wider-scope congresses of communities would be developing requests to the worker-managed system of social production. When the regional congress of community delegates for the metropolitan region works up proposals for new bus lines or other transit system improvements, they do not hire managers to form an autocratic bureaucracy to control transit workers. Rather, the workers would self-manage the transit system.</w:t>
      </w:r>
    </w:p>
    <w:p w14:paraId="23C46B3A" w14:textId="77777777" w:rsidR="005838FA" w:rsidRPr="003652AF" w:rsidRDefault="005838FA" w:rsidP="005838FA">
      <w:pPr>
        <w:rPr>
          <w:sz w:val="12"/>
        </w:rPr>
      </w:pPr>
      <w:r w:rsidRPr="003652AF">
        <w:rPr>
          <w:sz w:val="12"/>
        </w:rPr>
        <w:t xml:space="preserve">A relevant example in recent times has been some cities’ attempts at </w:t>
      </w:r>
      <w:r w:rsidRPr="003652AF">
        <w:rPr>
          <w:rFonts w:hint="eastAsia"/>
          <w:sz w:val="12"/>
        </w:rPr>
        <w:t>“</w:t>
      </w:r>
      <w:r w:rsidRPr="003652AF">
        <w:rPr>
          <w:sz w:val="12"/>
        </w:rPr>
        <w:t xml:space="preserve">participatory budgeting”—based on participation by residents in neighborhood assemblies. An example was the participatory budgeting experiment enacted by the Brazilian Workers Party when they controlled the city government of Porto Alegre, Brazil. The city allotted control of planning to neighborhood assemblies for a limited part of the city’s discretionary budget, to determine what services the neighborhoods wanted. When I was in Brazil in 2003, I interviewed a member of the secretariat of the </w:t>
      </w:r>
      <w:proofErr w:type="spellStart"/>
      <w:r w:rsidRPr="003652AF">
        <w:rPr>
          <w:sz w:val="12"/>
        </w:rPr>
        <w:t>Federação</w:t>
      </w:r>
      <w:proofErr w:type="spellEnd"/>
      <w:r w:rsidRPr="003652AF">
        <w:rPr>
          <w:sz w:val="12"/>
        </w:rPr>
        <w:t xml:space="preserve"> </w:t>
      </w:r>
      <w:proofErr w:type="spellStart"/>
      <w:r w:rsidRPr="003652AF">
        <w:rPr>
          <w:sz w:val="12"/>
        </w:rPr>
        <w:t>Anarquista</w:t>
      </w:r>
      <w:proofErr w:type="spellEnd"/>
      <w:r w:rsidRPr="003652AF">
        <w:rPr>
          <w:sz w:val="12"/>
        </w:rPr>
        <w:t xml:space="preserve"> </w:t>
      </w:r>
      <w:proofErr w:type="spellStart"/>
      <w:r w:rsidRPr="003652AF">
        <w:rPr>
          <w:sz w:val="12"/>
        </w:rPr>
        <w:t>Gaúcha</w:t>
      </w:r>
      <w:proofErr w:type="spellEnd"/>
      <w:r w:rsidRPr="003652AF">
        <w:rPr>
          <w:sz w:val="12"/>
        </w:rPr>
        <w:t xml:space="preserve"> (FAG)—a sixty-member anarchist activist and organizing group in Porto Alegre. They told me that the neighborhood assemblies did develop plans but very often the mayor’s office would overrule them. This is a limitation due to the fact the assemblies were embedded in the existing bureaucratic state, but this does show that neighborhood planning is possible through a participatory process.</w:t>
      </w:r>
    </w:p>
    <w:p w14:paraId="41524438" w14:textId="77777777" w:rsidR="005838FA" w:rsidRPr="003652AF" w:rsidRDefault="005838FA" w:rsidP="005838FA">
      <w:pPr>
        <w:rPr>
          <w:sz w:val="12"/>
        </w:rPr>
      </w:pPr>
      <w:r w:rsidRPr="003652AF">
        <w:rPr>
          <w:sz w:val="12"/>
        </w:rPr>
        <w:t>No to Market Socialism</w:t>
      </w:r>
    </w:p>
    <w:p w14:paraId="0C10025F" w14:textId="77777777" w:rsidR="005838FA" w:rsidRPr="003652AF" w:rsidRDefault="005838FA" w:rsidP="005838FA">
      <w:pPr>
        <w:rPr>
          <w:sz w:val="12"/>
        </w:rPr>
      </w:pPr>
      <w:r w:rsidRPr="003652AF">
        <w:rPr>
          <w:sz w:val="12"/>
        </w:rPr>
        <w:t>If we reject the state-organized central planning model, what is the alternative</w:t>
      </w:r>
      <w:r w:rsidRPr="00E1190E">
        <w:rPr>
          <w:u w:val="single"/>
        </w:rPr>
        <w:t xml:space="preserve">? </w:t>
      </w:r>
      <w:r w:rsidRPr="00C025B9">
        <w:rPr>
          <w:highlight w:val="cyan"/>
          <w:u w:val="single"/>
        </w:rPr>
        <w:t xml:space="preserve">One option </w:t>
      </w:r>
      <w:r w:rsidRPr="00577BD2">
        <w:rPr>
          <w:u w:val="single"/>
        </w:rPr>
        <w:t>proposed</w:t>
      </w:r>
      <w:r w:rsidRPr="00E1190E">
        <w:rPr>
          <w:u w:val="single"/>
        </w:rPr>
        <w:t xml:space="preserve"> by some socialists </w:t>
      </w:r>
      <w:r w:rsidRPr="00C025B9">
        <w:rPr>
          <w:highlight w:val="cyan"/>
          <w:u w:val="single"/>
        </w:rPr>
        <w:t>is a “market socialist” economy</w:t>
      </w:r>
      <w:r w:rsidRPr="00E1190E">
        <w:rPr>
          <w:u w:val="single"/>
        </w:rPr>
        <w:t xml:space="preserve"> of competing worker-controlled enterprises or cooperatives (as in the proposals of David Schweickart and Bhaskar Sunkara).</w:t>
      </w:r>
      <w:r w:rsidRPr="003652AF">
        <w:rPr>
          <w:sz w:val="12"/>
        </w:rPr>
        <w:t xml:space="preserve"> Syndicalists have historically been opposed to market socialism. When the revolutionary syndicalist unions came together to form the International Workers Association in 1922, they defined their programmatic goal as “libertarian communism,” referring to a non-market form of socialized economy. The word “libertarian” refers to positive liberty, and thus to the rebuilding of all social institutions </w:t>
      </w:r>
      <w:proofErr w:type="gramStart"/>
      <w:r w:rsidRPr="003652AF">
        <w:rPr>
          <w:sz w:val="12"/>
        </w:rPr>
        <w:t>on the basis of</w:t>
      </w:r>
      <w:proofErr w:type="gramEnd"/>
      <w:r w:rsidRPr="003652AF">
        <w:rPr>
          <w:sz w:val="12"/>
        </w:rPr>
        <w:t xml:space="preserve"> self-management. They did not conceive of the goal as private ownership of the means of production by workers via competing “collectives” or cooperatives. To build the fighting capacity to replace capitalism with worker power over production, a working-class movement that could drive this change would be likely to have developed a high level of solidarity and a major united front within the groups subject to exploitation and subordination in capitalist society. Why would they want to then pit groups of workers into competition with each other in separate enterprises? </w:t>
      </w:r>
      <w:r w:rsidRPr="00E1190E">
        <w:rPr>
          <w:u w:val="single"/>
        </w:rPr>
        <w:t xml:space="preserve">Moreover, </w:t>
      </w:r>
      <w:r w:rsidRPr="00C025B9">
        <w:rPr>
          <w:highlight w:val="cyan"/>
          <w:u w:val="single"/>
        </w:rPr>
        <w:t>if the market</w:t>
      </w:r>
      <w:r w:rsidRPr="00E1190E">
        <w:rPr>
          <w:u w:val="single"/>
        </w:rPr>
        <w:t xml:space="preserve">-governed </w:t>
      </w:r>
      <w:r w:rsidRPr="00C025B9">
        <w:rPr>
          <w:highlight w:val="cyan"/>
          <w:u w:val="single"/>
        </w:rPr>
        <w:t xml:space="preserve">character </w:t>
      </w:r>
      <w:r w:rsidRPr="00577BD2">
        <w:rPr>
          <w:u w:val="single"/>
        </w:rPr>
        <w:t>of the capitalist</w:t>
      </w:r>
      <w:r w:rsidRPr="00E1190E">
        <w:rPr>
          <w:u w:val="single"/>
        </w:rPr>
        <w:t xml:space="preserve"> set-up </w:t>
      </w:r>
      <w:r w:rsidRPr="00C025B9">
        <w:rPr>
          <w:highlight w:val="cyan"/>
          <w:u w:val="single"/>
        </w:rPr>
        <w:t>is the basis of</w:t>
      </w:r>
      <w:r w:rsidRPr="00E1190E">
        <w:rPr>
          <w:u w:val="single"/>
        </w:rPr>
        <w:t xml:space="preserve"> the </w:t>
      </w:r>
      <w:r w:rsidRPr="00C025B9">
        <w:rPr>
          <w:highlight w:val="cyan"/>
          <w:u w:val="single"/>
        </w:rPr>
        <w:t>ecologically destructive cost-shifting</w:t>
      </w:r>
      <w:r w:rsidRPr="00E1190E">
        <w:rPr>
          <w:u w:val="single"/>
        </w:rPr>
        <w:t xml:space="preserve"> dynamic, </w:t>
      </w:r>
      <w:r w:rsidRPr="00C025B9">
        <w:rPr>
          <w:highlight w:val="cyan"/>
          <w:u w:val="single"/>
        </w:rPr>
        <w:t>market socialism is no solution</w:t>
      </w:r>
      <w:r w:rsidRPr="00E1190E">
        <w:rPr>
          <w:u w:val="single"/>
        </w:rPr>
        <w:t>.</w:t>
      </w:r>
    </w:p>
    <w:p w14:paraId="5D37AACF" w14:textId="77777777" w:rsidR="005838FA" w:rsidRPr="003652AF" w:rsidRDefault="005838FA" w:rsidP="005838FA">
      <w:pPr>
        <w:rPr>
          <w:sz w:val="12"/>
        </w:rPr>
      </w:pPr>
      <w:r w:rsidRPr="003652AF">
        <w:rPr>
          <w:sz w:val="12"/>
        </w:rPr>
        <w:t>Economic Planning through Popular Participation</w:t>
      </w:r>
    </w:p>
    <w:p w14:paraId="3BA0BF29" w14:textId="77777777" w:rsidR="005838FA" w:rsidRPr="003652AF" w:rsidRDefault="005838FA" w:rsidP="005838FA">
      <w:pPr>
        <w:rPr>
          <w:sz w:val="12"/>
          <w:szCs w:val="10"/>
        </w:rPr>
      </w:pPr>
      <w:r w:rsidRPr="003652AF">
        <w:rPr>
          <w:sz w:val="12"/>
          <w:szCs w:val="10"/>
        </w:rPr>
        <w:t xml:space="preserve">The alternative to market socialism and central planning is a distributed model of democratic planning. A socialized economy requires that the worker-managed industries produce the goods and services that the masses of people want. How do we ensure effective accountability? This leads to what I call the dual governance model for a socialized economy. This means that we take seriously the idea of popular self-management for decision making about the concerns that people have as consumers, users of public services, or as residents affected by environmental issues. With the dual governance model, we keep worker self-management of the </w:t>
      </w:r>
      <w:proofErr w:type="gramStart"/>
      <w:r w:rsidRPr="003652AF">
        <w:rPr>
          <w:sz w:val="12"/>
          <w:szCs w:val="10"/>
        </w:rPr>
        <w:t>industries</w:t>
      </w:r>
      <w:proofErr w:type="gramEnd"/>
      <w:r w:rsidRPr="003652AF">
        <w:rPr>
          <w:sz w:val="12"/>
          <w:szCs w:val="10"/>
        </w:rPr>
        <w:t xml:space="preserve"> but we add self-management rooted in assemblies of the residents in neighborhoods, and election of delegates from these geographic areas to </w:t>
      </w:r>
      <w:proofErr w:type="gramStart"/>
      <w:r w:rsidRPr="003652AF">
        <w:rPr>
          <w:sz w:val="12"/>
          <w:szCs w:val="10"/>
        </w:rPr>
        <w:t>congresses</w:t>
      </w:r>
      <w:proofErr w:type="gramEnd"/>
      <w:r w:rsidRPr="003652AF">
        <w:rPr>
          <w:sz w:val="12"/>
          <w:szCs w:val="10"/>
        </w:rPr>
        <w:t xml:space="preserve"> of delegates over wider regions. This provides a basis for self- management of communal, consumer, and environmental protection issues. A distributed planning system needs to have a way to effectively coordinate between the many centers of self-managed planning in the society— workplaces, coordinated industrial self-management organizations, and planning for social benefit that can occur through delegate bodies over wide geographic scope as well as by local communities.</w:t>
      </w:r>
    </w:p>
    <w:p w14:paraId="20D25A51" w14:textId="77777777" w:rsidR="005838FA" w:rsidRPr="00E1190E" w:rsidRDefault="005838FA" w:rsidP="005838FA">
      <w:pPr>
        <w:rPr>
          <w:u w:val="single"/>
        </w:rPr>
      </w:pPr>
      <w:bookmarkStart w:id="4" w:name="_Hlk209079167"/>
      <w:r w:rsidRPr="003652AF">
        <w:rPr>
          <w:sz w:val="12"/>
        </w:rPr>
        <w:t xml:space="preserve">We’re familiar with the way that prices enable different companies and households to coordinate or adjust their plans to each other within the present society. </w:t>
      </w:r>
      <w:r w:rsidRPr="00E1190E">
        <w:rPr>
          <w:u w:val="single"/>
        </w:rPr>
        <w:t xml:space="preserve">As we will see, </w:t>
      </w:r>
      <w:r w:rsidRPr="00C025B9">
        <w:rPr>
          <w:highlight w:val="cyan"/>
          <w:u w:val="single"/>
        </w:rPr>
        <w:t>a non-market price system can be used</w:t>
      </w:r>
      <w:r w:rsidRPr="00E1190E">
        <w:rPr>
          <w:u w:val="single"/>
        </w:rPr>
        <w:t xml:space="preserve"> in a planned economy also as a means for coordination between the plans of communities for public goods and services, households in their consumption decisions, and worker production organizations. </w:t>
      </w:r>
      <w:r w:rsidRPr="003652AF">
        <w:rPr>
          <w:sz w:val="12"/>
        </w:rPr>
        <w:t>Because it is a socially controlled price system, the destructive cost-shifting of capitalism can be eliminated</w:t>
      </w:r>
      <w:r w:rsidRPr="00577BD2">
        <w:rPr>
          <w:u w:val="single"/>
        </w:rPr>
        <w:t>.</w:t>
      </w:r>
      <w:r w:rsidRPr="00E1190E">
        <w:rPr>
          <w:u w:val="single"/>
        </w:rPr>
        <w:t xml:space="preserve"> As a non-profit, coordinated economy, </w:t>
      </w:r>
      <w:r w:rsidRPr="00DD45E1">
        <w:rPr>
          <w:u w:val="single"/>
        </w:rPr>
        <w:t xml:space="preserve">the </w:t>
      </w:r>
      <w:r w:rsidRPr="00C025B9">
        <w:rPr>
          <w:highlight w:val="cyan"/>
          <w:u w:val="single"/>
        </w:rPr>
        <w:t>competitive drive for profits is replaced by an economy geared to</w:t>
      </w:r>
      <w:r w:rsidRPr="00E1190E">
        <w:rPr>
          <w:u w:val="single"/>
        </w:rPr>
        <w:t xml:space="preserve"> cooperation, worker mastery of production, and </w:t>
      </w:r>
      <w:r w:rsidRPr="00577BD2">
        <w:rPr>
          <w:u w:val="single"/>
        </w:rPr>
        <w:t>human</w:t>
      </w:r>
      <w:r w:rsidRPr="00C025B9">
        <w:rPr>
          <w:highlight w:val="cyan"/>
          <w:u w:val="single"/>
        </w:rPr>
        <w:t xml:space="preserve"> well-being</w:t>
      </w:r>
      <w:r w:rsidRPr="00E1190E">
        <w:rPr>
          <w:u w:val="single"/>
        </w:rPr>
        <w:t>.</w:t>
      </w:r>
    </w:p>
    <w:bookmarkEnd w:id="4"/>
    <w:p w14:paraId="40DFA7C6" w14:textId="77777777" w:rsidR="005838FA" w:rsidRPr="003652AF" w:rsidRDefault="005838FA" w:rsidP="005838FA">
      <w:pPr>
        <w:rPr>
          <w:sz w:val="12"/>
        </w:rPr>
      </w:pPr>
      <w:r w:rsidRPr="003652AF">
        <w:rPr>
          <w:sz w:val="12"/>
        </w:rPr>
        <w:t>Protecting the Ecological Commons</w:t>
      </w:r>
    </w:p>
    <w:p w14:paraId="5F34224E" w14:textId="77777777" w:rsidR="005838FA" w:rsidRPr="003652AF" w:rsidRDefault="005838FA" w:rsidP="005838FA">
      <w:pPr>
        <w:rPr>
          <w:sz w:val="12"/>
        </w:rPr>
      </w:pPr>
      <w:r w:rsidRPr="003652AF">
        <w:rPr>
          <w:sz w:val="12"/>
        </w:rPr>
        <w:t xml:space="preserve">The potentially catastrophic effects for humanity from global warming illustrate the danger from treating the atmosphere as a free “sink” for emissions. In this case, carbon dioxide from burning fossil fuels, or methane from leaky gas fields, are putting humanity on track to very dangerous levels of heating of the atmosphere and oceans—leading to deadly heatwaves, rising seas, and intensified storms. A lot of the technical changes needed to move away from this path are known or being developed. We can see how this catastrophic direction comes from the cost-shifting dynamic of capitalism. A power firm in Texas burning coal contributes greatly to global </w:t>
      </w:r>
      <w:proofErr w:type="gramStart"/>
      <w:r w:rsidRPr="003652AF">
        <w:rPr>
          <w:sz w:val="12"/>
        </w:rPr>
        <w:t>warming, and</w:t>
      </w:r>
      <w:proofErr w:type="gramEnd"/>
      <w:r w:rsidRPr="003652AF">
        <w:rPr>
          <w:sz w:val="12"/>
        </w:rPr>
        <w:t xml:space="preserve"> is also damaging the respiratory systems of people downwind from the plant. But the power firm doesn’t have to pay anything for these costs. If they had to pay an appropriate fee, methods of power generation that don’t rely on burning fuels would look a lot better for the financial balance sheets of the power firm.</w:t>
      </w:r>
    </w:p>
    <w:p w14:paraId="6E150032" w14:textId="77777777" w:rsidR="005838FA" w:rsidRPr="003652AF" w:rsidRDefault="005838FA" w:rsidP="005838FA">
      <w:pPr>
        <w:rPr>
          <w:sz w:val="12"/>
        </w:rPr>
      </w:pPr>
      <w:r w:rsidRPr="003652AF">
        <w:rPr>
          <w:sz w:val="12"/>
        </w:rPr>
        <w:t xml:space="preserve">Protecting the ecological commons means that </w:t>
      </w:r>
      <w:proofErr w:type="gramStart"/>
      <w:r w:rsidRPr="003652AF">
        <w:rPr>
          <w:sz w:val="12"/>
        </w:rPr>
        <w:t>the society</w:t>
      </w:r>
      <w:proofErr w:type="gramEnd"/>
      <w:r w:rsidRPr="003652AF">
        <w:rPr>
          <w:sz w:val="12"/>
        </w:rPr>
        <w:t xml:space="preserve"> </w:t>
      </w:r>
      <w:proofErr w:type="gramStart"/>
      <w:r w:rsidRPr="003652AF">
        <w:rPr>
          <w:sz w:val="12"/>
        </w:rPr>
        <w:t>has to</w:t>
      </w:r>
      <w:proofErr w:type="gramEnd"/>
      <w:r w:rsidRPr="003652AF">
        <w:rPr>
          <w:sz w:val="12"/>
        </w:rPr>
        <w:t xml:space="preserve"> take collective responsibility for protecting the air and water, the forests, and so on. My proposal here is to “socialize” the access to the ecological commons by giving control over this access to all the people who are locally affected by a </w:t>
      </w:r>
      <w:proofErr w:type="gramStart"/>
      <w:r w:rsidRPr="003652AF">
        <w:rPr>
          <w:sz w:val="12"/>
        </w:rPr>
        <w:t>particular commons</w:t>
      </w:r>
      <w:proofErr w:type="gramEnd"/>
      <w:r w:rsidRPr="003652AF">
        <w:rPr>
          <w:sz w:val="12"/>
        </w:rPr>
        <w:t xml:space="preserve"> or by possible emissions into the air or </w:t>
      </w:r>
      <w:proofErr w:type="gramStart"/>
      <w:r w:rsidRPr="003652AF">
        <w:rPr>
          <w:sz w:val="12"/>
        </w:rPr>
        <w:t>water, or</w:t>
      </w:r>
      <w:proofErr w:type="gramEnd"/>
      <w:r w:rsidRPr="003652AF">
        <w:rPr>
          <w:sz w:val="12"/>
        </w:rPr>
        <w:t xml:space="preserve"> drawing down of a regional aquifer. The population who </w:t>
      </w:r>
      <w:proofErr w:type="gramStart"/>
      <w:r w:rsidRPr="003652AF">
        <w:rPr>
          <w:sz w:val="12"/>
        </w:rPr>
        <w:t>live</w:t>
      </w:r>
      <w:proofErr w:type="gramEnd"/>
      <w:r w:rsidRPr="003652AF">
        <w:rPr>
          <w:sz w:val="12"/>
        </w:rPr>
        <w:t xml:space="preserve"> </w:t>
      </w:r>
      <w:proofErr w:type="gramStart"/>
      <w:r w:rsidRPr="003652AF">
        <w:rPr>
          <w:sz w:val="12"/>
        </w:rPr>
        <w:t>in particular areas</w:t>
      </w:r>
      <w:proofErr w:type="gramEnd"/>
      <w:r w:rsidRPr="003652AF">
        <w:rPr>
          <w:sz w:val="12"/>
        </w:rPr>
        <w:t xml:space="preserve"> or regions would have the power to protect themselves against being polluted.</w:t>
      </w:r>
    </w:p>
    <w:p w14:paraId="36B573A7" w14:textId="77777777" w:rsidR="005838FA" w:rsidRPr="00DD45E1" w:rsidRDefault="005838FA" w:rsidP="005838FA">
      <w:pPr>
        <w:rPr>
          <w:sz w:val="12"/>
        </w:rPr>
      </w:pPr>
      <w:r w:rsidRPr="003652AF">
        <w:rPr>
          <w:sz w:val="12"/>
        </w:rPr>
        <w:t xml:space="preserve">As we will see below, this approach will allow us to calculate prices for ecological damage. These prices can then figure in costs assigned to the balance sheet of production groups, giving them </w:t>
      </w:r>
      <w:proofErr w:type="gramStart"/>
      <w:r w:rsidRPr="003652AF">
        <w:rPr>
          <w:sz w:val="12"/>
        </w:rPr>
        <w:t>a positive</w:t>
      </w:r>
      <w:proofErr w:type="gramEnd"/>
      <w:r w:rsidRPr="003652AF">
        <w:rPr>
          <w:sz w:val="12"/>
        </w:rPr>
        <w:t xml:space="preserve"> motivation to reduce ecological costs. This allows us to define a concept of </w:t>
      </w:r>
      <w:r w:rsidRPr="00DD45E1">
        <w:rPr>
          <w:sz w:val="12"/>
        </w:rPr>
        <w:t>ecological efficiency. Following Robin Hahnel, I define throughput as consisting of all the natural resources that we extract (wood from forests, limestone from a quarry, hydrocarbons from the subsoil) and all the negative effects of pollutants that are emitted. To the extent we reduce throughput required per unit of social benefit from social production, we have improved ecological efficiency. The ability to assign accurate prices to throughput enables us to have an economy that generates a tendency toward greater ecological efficiency. Thus, if the ecological efficiency of production is improved, some element of growth can occur without increasing ecological damage.</w:t>
      </w:r>
    </w:p>
    <w:p w14:paraId="6A22A050" w14:textId="77777777" w:rsidR="005838FA" w:rsidRPr="00DD45E1" w:rsidRDefault="005838FA" w:rsidP="005838FA">
      <w:pPr>
        <w:rPr>
          <w:sz w:val="12"/>
        </w:rPr>
      </w:pPr>
      <w:r w:rsidRPr="00DD45E1">
        <w:rPr>
          <w:u w:val="single"/>
        </w:rPr>
        <w:t>Some radical environmentalists say that the source of the ecological devastation of the capitalist regime is “growth.”</w:t>
      </w:r>
      <w:r w:rsidRPr="00DD45E1">
        <w:rPr>
          <w:sz w:val="12"/>
        </w:rPr>
        <w:t xml:space="preserve"> But growth </w:t>
      </w:r>
      <w:proofErr w:type="gramStart"/>
      <w:r w:rsidRPr="00DD45E1">
        <w:rPr>
          <w:sz w:val="12"/>
        </w:rPr>
        <w:t>in regard to</w:t>
      </w:r>
      <w:proofErr w:type="gramEnd"/>
      <w:r w:rsidRPr="00DD45E1">
        <w:rPr>
          <w:sz w:val="12"/>
        </w:rPr>
        <w:t xml:space="preserve"> what? </w:t>
      </w:r>
      <w:r w:rsidRPr="00DD45E1">
        <w:rPr>
          <w:u w:val="single"/>
        </w:rPr>
        <w:t xml:space="preserve">It is true that the non-profit-driven planned economy proposed in this chapter would be lacking the capitalist regime’s obsessive drive for profit. Nonetheless, growth is going to be needed along various </w:t>
      </w:r>
      <w:proofErr w:type="gramStart"/>
      <w:r w:rsidRPr="00DD45E1">
        <w:rPr>
          <w:u w:val="single"/>
        </w:rPr>
        <w:t>dimensions —</w:t>
      </w:r>
      <w:proofErr w:type="gramEnd"/>
      <w:r w:rsidRPr="00DD45E1">
        <w:rPr>
          <w:u w:val="single"/>
        </w:rPr>
        <w:t xml:space="preserve">growth in equipment needed in the shift to a non-fossil </w:t>
      </w:r>
      <w:proofErr w:type="gramStart"/>
      <w:r w:rsidRPr="00DD45E1">
        <w:rPr>
          <w:u w:val="single"/>
        </w:rPr>
        <w:t>fuel based</w:t>
      </w:r>
      <w:proofErr w:type="gramEnd"/>
      <w:r w:rsidRPr="00DD45E1">
        <w:rPr>
          <w:u w:val="single"/>
        </w:rPr>
        <w:t xml:space="preserve"> electricity system, growth in free-to-user health provision, growth in rehab of buildings to make them more ecologically sound, and many other areas. And this also means we need a way to ensure a shift in the production system so that it works at reducing its damaging ecological </w:t>
      </w:r>
      <w:proofErr w:type="gramStart"/>
      <w:r w:rsidRPr="00DD45E1">
        <w:rPr>
          <w:u w:val="single"/>
        </w:rPr>
        <w:t>impacts</w:t>
      </w:r>
      <w:proofErr w:type="gramEnd"/>
      <w:r w:rsidRPr="00DD45E1">
        <w:rPr>
          <w:u w:val="single"/>
        </w:rPr>
        <w:t>.</w:t>
      </w:r>
    </w:p>
    <w:p w14:paraId="4D6D0450" w14:textId="77777777" w:rsidR="005838FA" w:rsidRPr="00DD45E1" w:rsidRDefault="005838FA" w:rsidP="005838FA">
      <w:pPr>
        <w:rPr>
          <w:sz w:val="12"/>
        </w:rPr>
      </w:pPr>
      <w:r w:rsidRPr="00DD45E1">
        <w:rPr>
          <w:sz w:val="12"/>
        </w:rPr>
        <w:t>Replacing the State</w:t>
      </w:r>
    </w:p>
    <w:p w14:paraId="6A4B5670" w14:textId="77777777" w:rsidR="005838FA" w:rsidRPr="00DD45E1" w:rsidRDefault="005838FA" w:rsidP="005838FA">
      <w:pPr>
        <w:rPr>
          <w:sz w:val="12"/>
        </w:rPr>
      </w:pPr>
      <w:r w:rsidRPr="00DD45E1">
        <w:rPr>
          <w:sz w:val="12"/>
        </w:rPr>
        <w:t xml:space="preserve">An important lesson from the revolutions in the twentieth century is that the initial steps in the process of social transformation need to avoid creating new institutions that will simply continue some system of class oppression over the working class. </w:t>
      </w:r>
      <w:proofErr w:type="gramStart"/>
      <w:r w:rsidRPr="00DD45E1">
        <w:rPr>
          <w:sz w:val="12"/>
        </w:rPr>
        <w:t>Thus</w:t>
      </w:r>
      <w:proofErr w:type="gramEnd"/>
      <w:r w:rsidRPr="00DD45E1">
        <w:rPr>
          <w:sz w:val="12"/>
        </w:rPr>
        <w:t xml:space="preserve"> a key part of the syndicalist program is the initial moves to take over the workplaces and re-organize production under worker self-management, which gives the working class the power to shift the priorities of the production process on issues such as ecological impact, quality of the products, improved health and safety for the workers, etc. This differs from a Marxist conception of social transformation, which sees the key aim as the capture of state power by a </w:t>
      </w:r>
      <w:r w:rsidRPr="00DD45E1">
        <w:rPr>
          <w:rFonts w:hint="eastAsia"/>
          <w:sz w:val="12"/>
        </w:rPr>
        <w:t>“</w:t>
      </w:r>
      <w:r w:rsidRPr="00DD45E1">
        <w:rPr>
          <w:sz w:val="12"/>
        </w:rPr>
        <w:t xml:space="preserve">worker’s party.” Through this “worker’s state” the party would implement a socialist program. In fact, “proletarian state” is a contradiction in terms. States are based on top-down managerialist bureaucracies where public sector workers are subordinate, so class oppression is built into the structure of the state. When the Bolsheviks got control of the central state in Russia in 1917, they proceeded over several years to build a system of top-down central planning with managerialist bureaucracies installed from above over the workers in the various industries. </w:t>
      </w:r>
      <w:proofErr w:type="gramStart"/>
      <w:r w:rsidRPr="00DD45E1">
        <w:rPr>
          <w:sz w:val="12"/>
        </w:rPr>
        <w:t>Thus</w:t>
      </w:r>
      <w:proofErr w:type="gramEnd"/>
      <w:r w:rsidRPr="00DD45E1">
        <w:rPr>
          <w:sz w:val="12"/>
        </w:rPr>
        <w:t xml:space="preserve"> they set in play a process that created a new class-divided economic arrangement, based on the power of the bureaucratic control class.</w:t>
      </w:r>
    </w:p>
    <w:p w14:paraId="673FFDAC" w14:textId="77777777" w:rsidR="005838FA" w:rsidRPr="00DD45E1" w:rsidRDefault="005838FA" w:rsidP="005838FA">
      <w:pPr>
        <w:rPr>
          <w:sz w:val="12"/>
        </w:rPr>
      </w:pPr>
      <w:r w:rsidRPr="00DD45E1">
        <w:rPr>
          <w:sz w:val="12"/>
        </w:rPr>
        <w:t>A key task the working class must accomplish in a period of social transformation is the breaking down or dismantling of the State. Taking over the various industries and establishing worker self-management of production is a central task, but changing the system of political power in society is equally important. A society must have a method to decide basic rules and enforce them. This is the core of the governance system of that society. Breaking down the State means changing the governance system so that the formerly oppressed majority gain control over governance.</w:t>
      </w:r>
    </w:p>
    <w:p w14:paraId="1CF39A69" w14:textId="77777777" w:rsidR="005838FA" w:rsidRPr="00DD45E1" w:rsidRDefault="005838FA" w:rsidP="005838FA">
      <w:pPr>
        <w:rPr>
          <w:sz w:val="12"/>
        </w:rPr>
      </w:pPr>
      <w:r w:rsidRPr="00DD45E1">
        <w:rPr>
          <w:sz w:val="12"/>
        </w:rPr>
        <w:t xml:space="preserve">We are used to thinking of a geographic basis for “democratic government” in which people elect politicians to represent the people in a district, based on universal right to vote. </w:t>
      </w:r>
      <w:proofErr w:type="gramStart"/>
      <w:r w:rsidRPr="00DD45E1">
        <w:rPr>
          <w:sz w:val="12"/>
        </w:rPr>
        <w:t>Thus</w:t>
      </w:r>
      <w:proofErr w:type="gramEnd"/>
      <w:r w:rsidRPr="00DD45E1">
        <w:rPr>
          <w:sz w:val="12"/>
        </w:rPr>
        <w:t xml:space="preserve"> it might be thought that the neighborhood assemblies and congresses of delegates from neighborhoods might be sufficient for a new government system. I think this is likely to be a mistake. A revolutionary process that works to liberate the working class from subordination to the capitalist and bureaucratic control classes needs to expropriate the means of production from the </w:t>
      </w:r>
      <w:proofErr w:type="gramStart"/>
      <w:r w:rsidRPr="00DD45E1">
        <w:rPr>
          <w:sz w:val="12"/>
        </w:rPr>
        <w:t>old owning</w:t>
      </w:r>
      <w:proofErr w:type="gramEnd"/>
      <w:r w:rsidRPr="00DD45E1">
        <w:rPr>
          <w:sz w:val="12"/>
        </w:rPr>
        <w:t xml:space="preserve"> class but also needs to break the power that the bureaucratic control class has wielded over workers and over the state. This process is likely to lead to major opposition from the people in these classes who lose power. The college- educated managers and top professionals whose power is threatened or removed are likely to oppose their loss of power. Moreover, they have the speaking and writing and organizing skills to build organizations and </w:t>
      </w:r>
      <w:proofErr w:type="gramStart"/>
      <w:r w:rsidRPr="00DD45E1">
        <w:rPr>
          <w:sz w:val="12"/>
        </w:rPr>
        <w:t>organize in</w:t>
      </w:r>
      <w:proofErr w:type="gramEnd"/>
      <w:r w:rsidRPr="00DD45E1">
        <w:rPr>
          <w:sz w:val="12"/>
        </w:rPr>
        <w:t xml:space="preserve"> neighborhood assemblies and congresses of neighborhood delegates to advance their class interests and try to maintain a powerful role for their class. They can build “political parties” that push a program that would shift power to the high-end professionals and managers. To prevent this, I believe that the working-class mass organizations must build political power based on workers and their assemblies and organizations in production.</w:t>
      </w:r>
    </w:p>
    <w:p w14:paraId="48776956" w14:textId="77777777" w:rsidR="005838FA" w:rsidRPr="00DD45E1" w:rsidRDefault="005838FA" w:rsidP="005838FA">
      <w:pPr>
        <w:rPr>
          <w:sz w:val="12"/>
        </w:rPr>
      </w:pPr>
      <w:r w:rsidRPr="00DD45E1">
        <w:rPr>
          <w:sz w:val="12"/>
        </w:rPr>
        <w:t xml:space="preserve">This is where the syndicalist proposal for worker congresses comes into play. These would be congresses of elected and revocable worker delegates, elected from the various worker assemblies throughout a metropolitan area, a larger region—or throughout the region transformed by the revolution. Bringing together all the neighborhood and workplace organizations from the region being transformed creates what we might call the Social Federation. I would see the regional and Social Federation-level worker </w:t>
      </w:r>
      <w:proofErr w:type="gramStart"/>
      <w:r w:rsidRPr="00DD45E1">
        <w:rPr>
          <w:sz w:val="12"/>
        </w:rPr>
        <w:t>congresses as</w:t>
      </w:r>
      <w:proofErr w:type="gramEnd"/>
      <w:r w:rsidRPr="00DD45E1">
        <w:rPr>
          <w:sz w:val="12"/>
        </w:rPr>
        <w:t xml:space="preserve"> akin to </w:t>
      </w:r>
      <w:proofErr w:type="gramStart"/>
      <w:r w:rsidRPr="00DD45E1">
        <w:rPr>
          <w:sz w:val="12"/>
        </w:rPr>
        <w:t>a legislature</w:t>
      </w:r>
      <w:proofErr w:type="gramEnd"/>
      <w:r w:rsidRPr="00DD45E1">
        <w:rPr>
          <w:sz w:val="12"/>
        </w:rPr>
        <w:t>, having the power to craft a new charter for society and set out the division of powers of the various organizations. The worker congresses are a key aspect of working-class political power.</w:t>
      </w:r>
    </w:p>
    <w:p w14:paraId="2810F51D" w14:textId="77777777" w:rsidR="005838FA" w:rsidRPr="00DD45E1" w:rsidRDefault="005838FA" w:rsidP="005838FA">
      <w:pPr>
        <w:rPr>
          <w:sz w:val="12"/>
        </w:rPr>
      </w:pPr>
      <w:bookmarkStart w:id="5" w:name="_Hlk209105978"/>
      <w:r w:rsidRPr="00DD45E1">
        <w:rPr>
          <w:sz w:val="12"/>
        </w:rPr>
        <w:t xml:space="preserve">A part of the governance system is the way that social self-defense is organized. There is the potential of foreign </w:t>
      </w:r>
      <w:proofErr w:type="gramStart"/>
      <w:r w:rsidRPr="00DD45E1">
        <w:rPr>
          <w:sz w:val="12"/>
        </w:rPr>
        <w:t>invasion—</w:t>
      </w:r>
      <w:proofErr w:type="gramEnd"/>
      <w:r w:rsidRPr="00DD45E1">
        <w:rPr>
          <w:sz w:val="12"/>
        </w:rPr>
        <w:t xml:space="preserve">such as a force trying to restore capitalism. People are also going to want protection from individuals or gangs who act in predatory, anti-social, or violent ways—who commit assaults, try to bully their neighbors, engage in theft or sexual violence. At the same time, there needs to be a fair process of finding out if a person accused of such crimes is actually </w:t>
      </w:r>
      <w:proofErr w:type="gramStart"/>
      <w:r w:rsidRPr="00DD45E1">
        <w:rPr>
          <w:sz w:val="12"/>
        </w:rPr>
        <w:t>guilty—based</w:t>
      </w:r>
      <w:proofErr w:type="gramEnd"/>
      <w:r w:rsidRPr="00DD45E1">
        <w:rPr>
          <w:sz w:val="12"/>
        </w:rPr>
        <w:t xml:space="preserve"> on evidence and activities of workers such as those in forensic labs. People want to be free of </w:t>
      </w:r>
      <w:proofErr w:type="gramStart"/>
      <w:r w:rsidRPr="00DD45E1">
        <w:rPr>
          <w:sz w:val="12"/>
        </w:rPr>
        <w:t>the insecurity</w:t>
      </w:r>
      <w:proofErr w:type="gramEnd"/>
      <w:r w:rsidRPr="00DD45E1">
        <w:rPr>
          <w:sz w:val="12"/>
        </w:rPr>
        <w:t xml:space="preserve"> from the threat of violence. Of course, in a society where a movement of the oppressed majority has gained power, the self-defense roles—such as policing or segregating people for violence offenses—would need to be done differently than under the kind of massively violent police and prison regime that exists in the United States at present. The police in the US currently operate with virtual impunity when they engage in violent or repressive behaviors. Since their origin in the early-nineteenth century, American police have been a central part of a racialized regime of class oppression. They know that their role is to defend propertied interests and keep the masses in check. </w:t>
      </w:r>
      <w:proofErr w:type="gramStart"/>
      <w:r w:rsidRPr="00DD45E1">
        <w:rPr>
          <w:sz w:val="12"/>
        </w:rPr>
        <w:t>Thus</w:t>
      </w:r>
      <w:proofErr w:type="gramEnd"/>
      <w:r w:rsidRPr="00DD45E1">
        <w:rPr>
          <w:sz w:val="12"/>
        </w:rPr>
        <w:t xml:space="preserve"> enforcement of the basic rules of </w:t>
      </w:r>
      <w:proofErr w:type="gramStart"/>
      <w:r w:rsidRPr="00DD45E1">
        <w:rPr>
          <w:sz w:val="12"/>
        </w:rPr>
        <w:t>the society</w:t>
      </w:r>
      <w:proofErr w:type="gramEnd"/>
      <w:r w:rsidRPr="00DD45E1">
        <w:rPr>
          <w:sz w:val="12"/>
        </w:rPr>
        <w:t xml:space="preserve"> needs to be rebuilt on a different basis.</w:t>
      </w:r>
    </w:p>
    <w:p w14:paraId="2D983074" w14:textId="77777777" w:rsidR="005838FA" w:rsidRPr="00DD45E1" w:rsidRDefault="005838FA" w:rsidP="005838FA">
      <w:pPr>
        <w:rPr>
          <w:sz w:val="12"/>
          <w:szCs w:val="12"/>
        </w:rPr>
      </w:pPr>
      <w:r w:rsidRPr="00DD45E1">
        <w:rPr>
          <w:sz w:val="12"/>
        </w:rPr>
        <w:t xml:space="preserve">For syndicalists, a crucial issue is going to be “Who controls the dominant armed power in society?” The idea that the worker mass democratic organizations need to gain control of the dominant armed power in society in a revolution is a long-standing syndicalist principle. As such, the 1922 principles of the syndicalist International Workers’ Association said: “Syndicalists do not forget that the decisive struggle between the Capitalism of today and the Free Communism of tomorrow, will not take place without serious collisions. They recognize violence, therefore, as a means of defense against the methods of violence of the ruling classes, in the struggle of </w:t>
      </w:r>
      <w:r w:rsidRPr="00DD45E1">
        <w:rPr>
          <w:sz w:val="12"/>
          <w:szCs w:val="12"/>
        </w:rPr>
        <w:t>the revolutionary people for the expropriation of the means of production and of the land. Just as this expropriation cannot be</w:t>
      </w:r>
      <w:r w:rsidRPr="00DD45E1">
        <w:rPr>
          <w:sz w:val="12"/>
          <w:szCs w:val="12"/>
          <w:u w:val="single"/>
        </w:rPr>
        <w:t xml:space="preserve"> </w:t>
      </w:r>
      <w:r w:rsidRPr="00DD45E1">
        <w:rPr>
          <w:sz w:val="12"/>
          <w:szCs w:val="12"/>
        </w:rPr>
        <w:t xml:space="preserve">commenced and carried to a successful issue except by the revolutionary economic organization of the workers, so also the defense of the revolution should be in the hands of these economic </w:t>
      </w:r>
      <w:proofErr w:type="gramStart"/>
      <w:r w:rsidRPr="00DD45E1">
        <w:rPr>
          <w:sz w:val="12"/>
          <w:szCs w:val="12"/>
        </w:rPr>
        <w:t>organizations.”</w:t>
      </w:r>
      <w:proofErr w:type="gramEnd"/>
    </w:p>
    <w:p w14:paraId="4287A097" w14:textId="77777777" w:rsidR="005838FA" w:rsidRPr="00DD45E1" w:rsidRDefault="005838FA" w:rsidP="005838FA">
      <w:pPr>
        <w:rPr>
          <w:sz w:val="12"/>
          <w:szCs w:val="12"/>
        </w:rPr>
      </w:pPr>
      <w:r w:rsidRPr="00DD45E1">
        <w:rPr>
          <w:sz w:val="12"/>
          <w:szCs w:val="12"/>
        </w:rPr>
        <w:t xml:space="preserve">This would mean the development of a worker’s militia or “people’s militia,” drawn from the communities of the oppressed and exploited majority. Although some aspects of social self-defense require full-time trained people, such as the forensics staff, much of the activity can be performed by people who are </w:t>
      </w:r>
      <w:proofErr w:type="gramStart"/>
      <w:r w:rsidRPr="00DD45E1">
        <w:rPr>
          <w:sz w:val="12"/>
          <w:szCs w:val="12"/>
        </w:rPr>
        <w:t>trained, but</w:t>
      </w:r>
      <w:proofErr w:type="gramEnd"/>
      <w:r w:rsidRPr="00DD45E1">
        <w:rPr>
          <w:sz w:val="12"/>
          <w:szCs w:val="12"/>
        </w:rPr>
        <w:t xml:space="preserve"> do the work part time and have other work activity they do at other times. People who do policing as a full- time job </w:t>
      </w:r>
      <w:proofErr w:type="gramStart"/>
      <w:r w:rsidRPr="00DD45E1">
        <w:rPr>
          <w:sz w:val="12"/>
          <w:szCs w:val="12"/>
        </w:rPr>
        <w:t>have a tendency to</w:t>
      </w:r>
      <w:proofErr w:type="gramEnd"/>
      <w:r w:rsidRPr="00DD45E1">
        <w:rPr>
          <w:sz w:val="12"/>
          <w:szCs w:val="12"/>
        </w:rPr>
        <w:t xml:space="preserve"> develop a view of themselves as a group set against the population. But in a war situation, on the other hand, the military role of the militia would require full-time work.</w:t>
      </w:r>
    </w:p>
    <w:bookmarkEnd w:id="5"/>
    <w:p w14:paraId="6828A183" w14:textId="77777777" w:rsidR="005838FA" w:rsidRPr="003C490D" w:rsidRDefault="005838FA" w:rsidP="005838FA">
      <w:pPr>
        <w:rPr>
          <w:sz w:val="12"/>
        </w:rPr>
      </w:pPr>
      <w:r w:rsidRPr="00DD45E1">
        <w:rPr>
          <w:sz w:val="12"/>
        </w:rPr>
        <w:t xml:space="preserve">The governance institutions here are a form of government. Although states have been the way government has been carried out for centuries, a form of government need not be a </w:t>
      </w:r>
      <w:r w:rsidRPr="00DD45E1">
        <w:rPr>
          <w:sz w:val="12"/>
          <w:szCs w:val="12"/>
        </w:rPr>
        <w:t xml:space="preserve">State. Under a libertarian socialist proposal, governance is rebuilt </w:t>
      </w:r>
      <w:proofErr w:type="gramStart"/>
      <w:r w:rsidRPr="00DD45E1">
        <w:rPr>
          <w:sz w:val="12"/>
          <w:szCs w:val="12"/>
        </w:rPr>
        <w:t>on the basis of</w:t>
      </w:r>
      <w:proofErr w:type="gramEnd"/>
      <w:r w:rsidRPr="00DD45E1">
        <w:rPr>
          <w:sz w:val="12"/>
          <w:szCs w:val="12"/>
        </w:rPr>
        <w:t xml:space="preserve"> self-management—rooted in the face-to-face democracy of the neighborhood assemblies and worker assemblies. All the public services are self-managed by democratic staff organizations. There is no paid bureaucracy of professional politicians and state managers set over the population and engaging in top-down contro</w:t>
      </w:r>
      <w:r w:rsidRPr="00444CE7">
        <w:rPr>
          <w:sz w:val="12"/>
          <w:szCs w:val="12"/>
        </w:rPr>
        <w:t>l through the state managerial hierarchies. Governance still exists but is conducted through organizations that are grounded in democratic participation.</w:t>
      </w:r>
    </w:p>
    <w:p w14:paraId="79C90490" w14:textId="77777777" w:rsidR="005838FA" w:rsidRPr="003652AF" w:rsidRDefault="005838FA" w:rsidP="005838FA">
      <w:pPr>
        <w:rPr>
          <w:sz w:val="12"/>
        </w:rPr>
      </w:pPr>
      <w:r w:rsidRPr="003652AF">
        <w:rPr>
          <w:sz w:val="12"/>
        </w:rPr>
        <w:t>In what follows I am going to flesh out more of the program for building self-managed socialism.</w:t>
      </w:r>
    </w:p>
    <w:p w14:paraId="2FC110AF" w14:textId="77777777" w:rsidR="005838FA" w:rsidRPr="003652AF" w:rsidRDefault="005838FA" w:rsidP="005838FA">
      <w:pPr>
        <w:rPr>
          <w:sz w:val="12"/>
        </w:rPr>
      </w:pPr>
      <w:r w:rsidRPr="003652AF">
        <w:rPr>
          <w:sz w:val="12"/>
        </w:rPr>
        <w:t>Industry-wide and Society-wide Worker Coordination</w:t>
      </w:r>
    </w:p>
    <w:p w14:paraId="1CA9D388" w14:textId="77777777" w:rsidR="005838FA" w:rsidRPr="00DD45E1" w:rsidRDefault="005838FA" w:rsidP="005838FA">
      <w:pPr>
        <w:rPr>
          <w:sz w:val="12"/>
        </w:rPr>
      </w:pPr>
      <w:r w:rsidRPr="003652AF">
        <w:rPr>
          <w:sz w:val="12"/>
        </w:rPr>
        <w:t xml:space="preserve">If workers don’t control their own work activity and the </w:t>
      </w:r>
      <w:proofErr w:type="gramStart"/>
      <w:r w:rsidRPr="003652AF">
        <w:rPr>
          <w:sz w:val="12"/>
        </w:rPr>
        <w:t>workplaces</w:t>
      </w:r>
      <w:proofErr w:type="gramEnd"/>
      <w:r w:rsidRPr="003652AF">
        <w:rPr>
          <w:sz w:val="12"/>
        </w:rPr>
        <w:t xml:space="preserve">, then some other class will, and so class oppression will continue. </w:t>
      </w:r>
      <w:proofErr w:type="gramStart"/>
      <w:r w:rsidRPr="003652AF">
        <w:rPr>
          <w:sz w:val="12"/>
        </w:rPr>
        <w:t>Thus</w:t>
      </w:r>
      <w:proofErr w:type="gramEnd"/>
      <w:r w:rsidRPr="003652AF">
        <w:rPr>
          <w:sz w:val="12"/>
        </w:rPr>
        <w:t xml:space="preserve"> an essential task for worker’s liberation is the takeover of the various workplaces and industries “from below” and their re-organization under worker self-management. </w:t>
      </w:r>
      <w:r w:rsidRPr="00C025B9">
        <w:rPr>
          <w:highlight w:val="cyan"/>
          <w:u w:val="single"/>
        </w:rPr>
        <w:t xml:space="preserve">Workers </w:t>
      </w:r>
      <w:r w:rsidRPr="00577BD2">
        <w:rPr>
          <w:u w:val="single"/>
        </w:rPr>
        <w:t>will</w:t>
      </w:r>
      <w:r w:rsidRPr="00842CC8">
        <w:rPr>
          <w:u w:val="single"/>
        </w:rPr>
        <w:t xml:space="preserve"> need to </w:t>
      </w:r>
      <w:r w:rsidRPr="00C025B9">
        <w:rPr>
          <w:highlight w:val="cyan"/>
          <w:u w:val="single"/>
        </w:rPr>
        <w:t>bring</w:t>
      </w:r>
      <w:r w:rsidRPr="00842CC8">
        <w:rPr>
          <w:u w:val="single"/>
        </w:rPr>
        <w:t xml:space="preserve"> the </w:t>
      </w:r>
      <w:r w:rsidRPr="00C025B9">
        <w:rPr>
          <w:highlight w:val="cyan"/>
          <w:u w:val="single"/>
        </w:rPr>
        <w:t>different facilities</w:t>
      </w:r>
      <w:r w:rsidRPr="00842CC8">
        <w:rPr>
          <w:u w:val="single"/>
        </w:rPr>
        <w:t xml:space="preserve"> together </w:t>
      </w:r>
      <w:r w:rsidRPr="00C025B9">
        <w:rPr>
          <w:highlight w:val="cyan"/>
          <w:u w:val="single"/>
        </w:rPr>
        <w:t>in</w:t>
      </w:r>
      <w:r w:rsidRPr="00842CC8">
        <w:rPr>
          <w:u w:val="single"/>
        </w:rPr>
        <w:t xml:space="preserve">to </w:t>
      </w:r>
      <w:r w:rsidRPr="00C025B9">
        <w:rPr>
          <w:highlight w:val="cyan"/>
          <w:u w:val="single"/>
        </w:rPr>
        <w:t>a</w:t>
      </w:r>
      <w:r w:rsidRPr="00671235">
        <w:rPr>
          <w:u w:val="single"/>
        </w:rPr>
        <w:t xml:space="preserve">n industrial </w:t>
      </w:r>
      <w:r w:rsidRPr="00C025B9">
        <w:rPr>
          <w:highlight w:val="cyan"/>
          <w:u w:val="single"/>
        </w:rPr>
        <w:t>federation to do</w:t>
      </w:r>
      <w:r w:rsidRPr="00842CC8">
        <w:rPr>
          <w:u w:val="single"/>
        </w:rPr>
        <w:t xml:space="preserve"> planning and </w:t>
      </w:r>
      <w:r w:rsidRPr="00C025B9">
        <w:rPr>
          <w:highlight w:val="cyan"/>
          <w:u w:val="single"/>
        </w:rPr>
        <w:t xml:space="preserve">coordination </w:t>
      </w:r>
      <w:r w:rsidRPr="00DD45E1">
        <w:rPr>
          <w:u w:val="single"/>
        </w:rPr>
        <w:t xml:space="preserve">for an entire industry—such as healthcare, railways, or agriculture. </w:t>
      </w:r>
      <w:r w:rsidRPr="00DD45E1">
        <w:rPr>
          <w:sz w:val="12"/>
        </w:rPr>
        <w:t xml:space="preserve">Without a means to </w:t>
      </w:r>
      <w:proofErr w:type="gramStart"/>
      <w:r w:rsidRPr="00DD45E1">
        <w:rPr>
          <w:sz w:val="12"/>
        </w:rPr>
        <w:t>coordinated</w:t>
      </w:r>
      <w:proofErr w:type="gramEnd"/>
      <w:r w:rsidRPr="00DD45E1">
        <w:rPr>
          <w:sz w:val="12"/>
        </w:rPr>
        <w:t xml:space="preserve"> control and policy for an industry, worker groups controlling </w:t>
      </w:r>
      <w:proofErr w:type="gramStart"/>
      <w:r w:rsidRPr="00DD45E1">
        <w:rPr>
          <w:sz w:val="12"/>
        </w:rPr>
        <w:t>particular facilities</w:t>
      </w:r>
      <w:proofErr w:type="gramEnd"/>
      <w:r w:rsidRPr="00DD45E1">
        <w:rPr>
          <w:sz w:val="12"/>
        </w:rPr>
        <w:t xml:space="preserve"> might be pitted against each other in competition. Workers would be atomized and their social power diminished.</w:t>
      </w:r>
    </w:p>
    <w:p w14:paraId="3A24C699" w14:textId="77777777" w:rsidR="005838FA" w:rsidRPr="003652AF" w:rsidRDefault="005838FA" w:rsidP="005838FA">
      <w:pPr>
        <w:rPr>
          <w:sz w:val="12"/>
        </w:rPr>
      </w:pPr>
      <w:r w:rsidRPr="00DD45E1">
        <w:rPr>
          <w:sz w:val="12"/>
        </w:rPr>
        <w:t>The kind of movement that gives the working class the power to challenge—and to ultimately defeat—the capitalist regime would be based on an increasingly intense class-wide solidarity, as the oppressed majority coalesces its forces in a united front around the basic changes needed in society. With this growing level</w:t>
      </w:r>
      <w:r w:rsidRPr="003652AF">
        <w:rPr>
          <w:sz w:val="12"/>
        </w:rPr>
        <w:t xml:space="preserve"> of solidarity, why would workers who take over the workplaces in their industry want to suddenly put themselves into competition with each other as competing cooperative “businesses”? In the situation where </w:t>
      </w:r>
      <w:proofErr w:type="gramStart"/>
      <w:r w:rsidRPr="003652AF">
        <w:rPr>
          <w:sz w:val="12"/>
        </w:rPr>
        <w:t>the capitalist</w:t>
      </w:r>
      <w:proofErr w:type="gramEnd"/>
      <w:r w:rsidRPr="003652AF">
        <w:rPr>
          <w:sz w:val="12"/>
        </w:rPr>
        <w:t xml:space="preserve"> facilities are taken over, different companies may have stronger or weaker competitive positions, and some workers may receive lower pay or experience worse conditions. A basic principle of industrial unionism is to fight to “take wages and conditions out of </w:t>
      </w:r>
      <w:r w:rsidRPr="00DD45E1">
        <w:rPr>
          <w:sz w:val="12"/>
        </w:rPr>
        <w:t xml:space="preserve">competition.” </w:t>
      </w:r>
      <w:r w:rsidRPr="00DD45E1">
        <w:rPr>
          <w:u w:val="single"/>
        </w:rPr>
        <w:t>An advantage of coordination of the</w:t>
      </w:r>
      <w:r w:rsidRPr="00577BD2">
        <w:rPr>
          <w:u w:val="single"/>
        </w:rPr>
        <w:t xml:space="preserve"> whole industry</w:t>
      </w:r>
      <w:r w:rsidRPr="00842CC8">
        <w:rPr>
          <w:u w:val="single"/>
        </w:rPr>
        <w:t xml:space="preserve"> through an industrial federation is that it </w:t>
      </w:r>
      <w:r w:rsidRPr="00C025B9">
        <w:rPr>
          <w:highlight w:val="cyan"/>
          <w:u w:val="single"/>
        </w:rPr>
        <w:t>enables workers to achieve better conditions</w:t>
      </w:r>
      <w:r w:rsidRPr="00842CC8">
        <w:rPr>
          <w:u w:val="single"/>
        </w:rPr>
        <w:t xml:space="preserve"> for the worse off. </w:t>
      </w:r>
      <w:r w:rsidRPr="003652AF">
        <w:rPr>
          <w:sz w:val="12"/>
        </w:rPr>
        <w:t>Moreover, splitting workers up into competing firms would atomize the working class, putting them in a weaker position in society. In the period that ensues from the major struggle over liberation from the oppressor class regime, people who have been in the habit of giving orders to workers or holding elite professional or managerial positions will be pushing to retain or regain the power the bureaucratic control class has over workers. Workers will need strong organizations to prevent the continuation of the bosses’ class power.</w:t>
      </w:r>
    </w:p>
    <w:p w14:paraId="2FE3AC48" w14:textId="77777777" w:rsidR="005838FA" w:rsidRPr="003652AF" w:rsidRDefault="005838FA" w:rsidP="005838FA">
      <w:pPr>
        <w:rPr>
          <w:sz w:val="12"/>
        </w:rPr>
      </w:pPr>
      <w:r w:rsidRPr="003652AF">
        <w:rPr>
          <w:sz w:val="12"/>
        </w:rPr>
        <w:t xml:space="preserve">The goal of a syndicalist program is socialization, not converting workplaces into the collective private property of the workers there. The process that played out in the “expropriating general strike” (generalized worker takeover of industry) in northeast Spain in 1936 provides a useful experience we can learn from. </w:t>
      </w:r>
      <w:proofErr w:type="gramStart"/>
      <w:r w:rsidRPr="003652AF">
        <w:rPr>
          <w:sz w:val="12"/>
        </w:rPr>
        <w:t>The CNT’s</w:t>
      </w:r>
      <w:proofErr w:type="gramEnd"/>
      <w:r w:rsidRPr="003652AF">
        <w:rPr>
          <w:sz w:val="12"/>
        </w:rPr>
        <w:t xml:space="preserve"> aim was to group together all the industry workplaces into an industrial federation that would be responsible for managing that industry. Social accountability would be reflected in the development of social plans to which the various industrial federations would be expected to adhere </w:t>
      </w:r>
      <w:proofErr w:type="gramStart"/>
      <w:r w:rsidRPr="003652AF">
        <w:rPr>
          <w:sz w:val="12"/>
        </w:rPr>
        <w:t>in</w:t>
      </w:r>
      <w:proofErr w:type="gramEnd"/>
      <w:r w:rsidRPr="003652AF">
        <w:rPr>
          <w:sz w:val="12"/>
        </w:rPr>
        <w:t xml:space="preserve"> their work. The industrial federations are not “proprietors” of the industries but are “only administrators at the service of the entire society,” as de Santillan put it. We can think of an industrial federation as rooted in the workplace assemblies in the various facilities throughout an industry. Periodically these assemblies would send delegates to an industry-wide convention to decide basic policy, coordination, and goals. The assemblies can also elect an ongoing coordinating committee with delegates in the various facilities.</w:t>
      </w:r>
    </w:p>
    <w:p w14:paraId="4C5511AF" w14:textId="77777777" w:rsidR="005838FA" w:rsidRPr="003652AF" w:rsidRDefault="005838FA" w:rsidP="005838FA">
      <w:pPr>
        <w:rPr>
          <w:sz w:val="12"/>
        </w:rPr>
      </w:pPr>
      <w:r w:rsidRPr="003652AF">
        <w:rPr>
          <w:sz w:val="12"/>
        </w:rPr>
        <w:t>For the Spanish syndicalists, there were two aspects or phases to syndicalist socialization. The first phase was expropriation of assets of the capitalists and creation of an industrial federation—suppressing market competition between firms in the industry. The second phase would be the creation of overall social planning. For this they envisioned regional and national Worker Congresses with delegates elected from the workplace assemblies. Apart from local exceptions, the Spanish revolution never got to this second phase of overall social coordination.</w:t>
      </w:r>
    </w:p>
    <w:p w14:paraId="76944402" w14:textId="77777777" w:rsidR="005838FA" w:rsidRPr="003652AF" w:rsidRDefault="005838FA" w:rsidP="005838FA">
      <w:pPr>
        <w:rPr>
          <w:sz w:val="12"/>
        </w:rPr>
      </w:pPr>
      <w:r w:rsidRPr="003652AF">
        <w:rPr>
          <w:sz w:val="12"/>
        </w:rPr>
        <w:t xml:space="preserve">The CNT’s national industrial federation of telephone workers seized the assets of the Spanish National Telephone Company (the largest subsidiary of ITT). In some </w:t>
      </w:r>
      <w:proofErr w:type="gramStart"/>
      <w:r w:rsidRPr="003652AF">
        <w:rPr>
          <w:sz w:val="12"/>
        </w:rPr>
        <w:t>cases</w:t>
      </w:r>
      <w:proofErr w:type="gramEnd"/>
      <w:r w:rsidRPr="003652AF">
        <w:rPr>
          <w:sz w:val="12"/>
        </w:rPr>
        <w:t xml:space="preserve"> an industrial federation was created as a joint project with the UGT (aligned with the Socialist and Communist parties). This happened in industries where the UGT was a major part of the workforce—as in the railway industry and on the big hydro-powered electric monopoly in northeast Spain. After railway worker militants seized the Madrid-Zaragoza-Alicante railway—the largest privately owned railway in Spain—they moved to create a single Revolutionary Railway Federation to manage it, and soon merged other railways into this federation, such as the Barcelona commuter railways. The railway federation was coordinated by a twelve-person “Revolutionary Committee” and a full-time Executive Director. The Revolutionary Committee was made up of working delegates. The two unions present on the railways—the UGT and CNT—each had six delegates. Assemblies of the rank and file were held every two weeks in the railway terminals. The delegates gave </w:t>
      </w:r>
      <w:proofErr w:type="gramStart"/>
      <w:r w:rsidRPr="003652AF">
        <w:rPr>
          <w:sz w:val="12"/>
        </w:rPr>
        <w:t>reports, and</w:t>
      </w:r>
      <w:proofErr w:type="gramEnd"/>
      <w:r w:rsidRPr="003652AF">
        <w:rPr>
          <w:sz w:val="12"/>
        </w:rPr>
        <w:t xml:space="preserve"> could be removed by the assemblies.4 During the course of the revolution the forty-thousand- member CNT health-worker </w:t>
      </w:r>
      <w:proofErr w:type="gramStart"/>
      <w:r w:rsidRPr="003652AF">
        <w:rPr>
          <w:sz w:val="12"/>
        </w:rPr>
        <w:t>federation built</w:t>
      </w:r>
      <w:proofErr w:type="gramEnd"/>
      <w:r w:rsidRPr="003652AF">
        <w:rPr>
          <w:sz w:val="12"/>
        </w:rPr>
        <w:t xml:space="preserve"> Spain’s first socialized health care system, taking over hospitals and drug factories and setting up health clinics.</w:t>
      </w:r>
    </w:p>
    <w:p w14:paraId="3101EDF9" w14:textId="77777777" w:rsidR="005838FA" w:rsidRPr="003652AF" w:rsidRDefault="005838FA" w:rsidP="005838FA">
      <w:pPr>
        <w:rPr>
          <w:sz w:val="12"/>
        </w:rPr>
      </w:pPr>
      <w:r w:rsidRPr="003652AF">
        <w:rPr>
          <w:sz w:val="12"/>
        </w:rPr>
        <w:t xml:space="preserve">In </w:t>
      </w:r>
      <w:proofErr w:type="gramStart"/>
      <w:r w:rsidRPr="003652AF">
        <w:rPr>
          <w:sz w:val="12"/>
        </w:rPr>
        <w:t>a number of</w:t>
      </w:r>
      <w:proofErr w:type="gramEnd"/>
      <w:r w:rsidRPr="003652AF">
        <w:rPr>
          <w:sz w:val="12"/>
        </w:rPr>
        <w:t xml:space="preserve"> industries, the CNT industrial unions merged the assets of that industry’s businesses (as in the furniture and entertainment industries). The CNT </w:t>
      </w:r>
      <w:proofErr w:type="gramStart"/>
      <w:r w:rsidRPr="003652AF">
        <w:rPr>
          <w:sz w:val="12"/>
        </w:rPr>
        <w:t>woodworkers</w:t>
      </w:r>
      <w:proofErr w:type="gramEnd"/>
      <w:r w:rsidRPr="003652AF">
        <w:rPr>
          <w:sz w:val="12"/>
        </w:rPr>
        <w:t xml:space="preserve"> union took over the sawmills in the Pyrenees mountains and seized all the furniture factories and mom-and-pop cabinet-making shops in both Barcelona and Valencia. The union used the assets from the shuttered workplaces to build a new factory with the latest American equipment, which had better safety features. The new factory also had a gym and swimming pool where the workers could relax. “The concept that prevailed,” a wood union member recalled, “was that the working class should have good furniture at cheap prices.”5 An internal caucus in the union—an FAI group—disagreed with this focus on mechanized production and wanted to reorganize the industry into self- managed work groups. That might be a better way for the workers to learn and practice furniture design and craft skill, but their critics in the union described this as a throwback to the pre-capitalist era of self-employed artisans. This debate shows that there’s not just one cookie-cutter solution to industrial self-management.</w:t>
      </w:r>
    </w:p>
    <w:p w14:paraId="32133D01" w14:textId="77777777" w:rsidR="005838FA" w:rsidRPr="00842CC8" w:rsidRDefault="005838FA" w:rsidP="005838FA">
      <w:pPr>
        <w:rPr>
          <w:u w:val="single"/>
        </w:rPr>
      </w:pPr>
      <w:r w:rsidRPr="00842CC8">
        <w:rPr>
          <w:u w:val="single"/>
        </w:rPr>
        <w:t xml:space="preserve">The goal needs to be the creation of </w:t>
      </w:r>
      <w:r w:rsidRPr="00DD45E1">
        <w:rPr>
          <w:u w:val="single"/>
        </w:rPr>
        <w:t xml:space="preserve">a </w:t>
      </w:r>
      <w:r w:rsidRPr="00C025B9">
        <w:rPr>
          <w:highlight w:val="cyan"/>
          <w:u w:val="single"/>
        </w:rPr>
        <w:t xml:space="preserve">horizontally federated </w:t>
      </w:r>
      <w:r w:rsidRPr="00577BD2">
        <w:rPr>
          <w:u w:val="single"/>
        </w:rPr>
        <w:t xml:space="preserve">system of </w:t>
      </w:r>
      <w:r w:rsidRPr="00C025B9">
        <w:rPr>
          <w:highlight w:val="cyan"/>
          <w:u w:val="single"/>
        </w:rPr>
        <w:t>production</w:t>
      </w:r>
      <w:r w:rsidRPr="00842CC8">
        <w:rPr>
          <w:u w:val="single"/>
        </w:rPr>
        <w:t xml:space="preserve"> that can implement planning and coordination throughout industries and over a wide region. This </w:t>
      </w:r>
      <w:r w:rsidRPr="00C025B9">
        <w:rPr>
          <w:highlight w:val="cyan"/>
          <w:u w:val="single"/>
        </w:rPr>
        <w:t xml:space="preserve">would enable </w:t>
      </w:r>
      <w:r w:rsidRPr="00DD45E1">
        <w:rPr>
          <w:u w:val="single"/>
        </w:rPr>
        <w:t xml:space="preserve">workers to: </w:t>
      </w:r>
      <w:r w:rsidRPr="00DD45E1">
        <w:rPr>
          <w:rFonts w:hint="eastAsia"/>
          <w:u w:val="single"/>
        </w:rPr>
        <w:t>•</w:t>
      </w:r>
      <w:r w:rsidRPr="00DD45E1">
        <w:rPr>
          <w:u w:val="single"/>
        </w:rPr>
        <w:t xml:space="preserve"> Gain </w:t>
      </w:r>
      <w:r w:rsidRPr="00C025B9">
        <w:rPr>
          <w:highlight w:val="cyan"/>
          <w:u w:val="single"/>
        </w:rPr>
        <w:t>control over tech</w:t>
      </w:r>
      <w:r w:rsidRPr="00842CC8">
        <w:rPr>
          <w:u w:val="single"/>
        </w:rPr>
        <w:t xml:space="preserve">nological </w:t>
      </w:r>
      <w:r w:rsidRPr="00DD45E1">
        <w:rPr>
          <w:u w:val="single"/>
        </w:rPr>
        <w:t>development</w:t>
      </w:r>
      <w:r w:rsidRPr="00842CC8">
        <w:rPr>
          <w:u w:val="single"/>
        </w:rPr>
        <w:t xml:space="preserve">. </w:t>
      </w:r>
      <w:r w:rsidRPr="00842CC8">
        <w:rPr>
          <w:rFonts w:hint="eastAsia"/>
          <w:u w:val="single"/>
        </w:rPr>
        <w:t>•</w:t>
      </w:r>
      <w:r w:rsidRPr="00842CC8">
        <w:rPr>
          <w:u w:val="single"/>
        </w:rPr>
        <w:t xml:space="preserve"> Re-organize jobs and education to </w:t>
      </w:r>
      <w:r w:rsidRPr="00C025B9">
        <w:rPr>
          <w:highlight w:val="cyan"/>
          <w:u w:val="single"/>
        </w:rPr>
        <w:t>eliminate</w:t>
      </w:r>
      <w:r w:rsidRPr="00842CC8">
        <w:rPr>
          <w:u w:val="single"/>
        </w:rPr>
        <w:t xml:space="preserve"> the </w:t>
      </w:r>
      <w:r w:rsidRPr="00C025B9">
        <w:rPr>
          <w:highlight w:val="cyan"/>
          <w:u w:val="single"/>
        </w:rPr>
        <w:t xml:space="preserve">bureaucratic concentration of power </w:t>
      </w:r>
      <w:r w:rsidRPr="00DD45E1">
        <w:rPr>
          <w:u w:val="single"/>
        </w:rPr>
        <w:t>in the hands of managers and high-end professionals, develop worker skills, and work to integrate decision making</w:t>
      </w:r>
      <w:r w:rsidRPr="00842CC8">
        <w:rPr>
          <w:u w:val="single"/>
        </w:rPr>
        <w:t xml:space="preserve"> and conceptualization with the doing of the physical work. </w:t>
      </w:r>
      <w:r w:rsidRPr="00842CC8">
        <w:rPr>
          <w:rFonts w:hint="eastAsia"/>
          <w:u w:val="single"/>
        </w:rPr>
        <w:t>•</w:t>
      </w:r>
      <w:r w:rsidRPr="00842CC8">
        <w:rPr>
          <w:u w:val="single"/>
        </w:rPr>
        <w:t xml:space="preserve"> </w:t>
      </w:r>
      <w:r w:rsidRPr="00C025B9">
        <w:rPr>
          <w:highlight w:val="cyan"/>
          <w:u w:val="single"/>
        </w:rPr>
        <w:t>Reduce the workweek</w:t>
      </w:r>
      <w:r w:rsidRPr="00842CC8">
        <w:rPr>
          <w:u w:val="single"/>
        </w:rPr>
        <w:t xml:space="preserve"> and share work responsibilities among all who can work. </w:t>
      </w:r>
      <w:r w:rsidRPr="00842CC8">
        <w:rPr>
          <w:rFonts w:hint="eastAsia"/>
          <w:u w:val="single"/>
        </w:rPr>
        <w:t>•</w:t>
      </w:r>
      <w:r w:rsidRPr="00842CC8">
        <w:rPr>
          <w:u w:val="single"/>
        </w:rPr>
        <w:t xml:space="preserve"> </w:t>
      </w:r>
      <w:r w:rsidRPr="00C025B9">
        <w:rPr>
          <w:highlight w:val="cyan"/>
          <w:u w:val="single"/>
        </w:rPr>
        <w:t xml:space="preserve">Create </w:t>
      </w:r>
      <w:r w:rsidRPr="00577BD2">
        <w:rPr>
          <w:u w:val="single"/>
        </w:rPr>
        <w:t>a new logic of development for</w:t>
      </w:r>
      <w:r w:rsidRPr="00C025B9">
        <w:rPr>
          <w:highlight w:val="cyan"/>
          <w:u w:val="single"/>
        </w:rPr>
        <w:t xml:space="preserve"> tech</w:t>
      </w:r>
      <w:r w:rsidRPr="00842CC8">
        <w:rPr>
          <w:u w:val="single"/>
        </w:rPr>
        <w:t xml:space="preserve">nology </w:t>
      </w:r>
      <w:r w:rsidRPr="00DD45E1">
        <w:rPr>
          <w:u w:val="single"/>
        </w:rPr>
        <w:t xml:space="preserve">that is </w:t>
      </w:r>
      <w:r w:rsidRPr="00C025B9">
        <w:rPr>
          <w:highlight w:val="cyan"/>
          <w:u w:val="single"/>
        </w:rPr>
        <w:t>friendly to workers and the environment</w:t>
      </w:r>
      <w:r w:rsidRPr="00842CC8">
        <w:rPr>
          <w:u w:val="single"/>
        </w:rPr>
        <w:t>.</w:t>
      </w:r>
    </w:p>
    <w:bookmarkEnd w:id="1"/>
    <w:p w14:paraId="27181725" w14:textId="77777777" w:rsidR="005838FA" w:rsidRPr="00577BD2" w:rsidRDefault="005838FA" w:rsidP="005838FA">
      <w:pPr>
        <w:rPr>
          <w:sz w:val="10"/>
        </w:rPr>
      </w:pPr>
    </w:p>
    <w:p w14:paraId="5C2A8221" w14:textId="77777777" w:rsidR="005838FA" w:rsidRDefault="005838FA" w:rsidP="005838FA">
      <w:pPr>
        <w:pStyle w:val="Heading2"/>
      </w:pPr>
      <w:r>
        <w:t>Solvency</w:t>
      </w:r>
    </w:p>
    <w:p w14:paraId="65CF08F9" w14:textId="77777777" w:rsidR="005838FA" w:rsidRDefault="005838FA" w:rsidP="005838FA">
      <w:pPr>
        <w:pStyle w:val="Heading3"/>
      </w:pPr>
      <w:r>
        <w:t>Solvency---1NC</w:t>
      </w:r>
    </w:p>
    <w:p w14:paraId="52982241" w14:textId="77777777" w:rsidR="005838FA" w:rsidRPr="003A0BB9" w:rsidRDefault="005838FA" w:rsidP="005838FA">
      <w:pPr>
        <w:pStyle w:val="Analytic"/>
      </w:pPr>
      <w:r>
        <w:t xml:space="preserve">Plan only covers “active compensated data </w:t>
      </w:r>
      <w:proofErr w:type="gramStart"/>
      <w:r>
        <w:t>workers”---</w:t>
      </w:r>
      <w:proofErr w:type="gramEnd"/>
      <w:r>
        <w:t xml:space="preserve">that term is not defined by any card in the </w:t>
      </w:r>
      <w:proofErr w:type="gramStart"/>
      <w:r>
        <w:t>1AC, and</w:t>
      </w:r>
      <w:proofErr w:type="gramEnd"/>
      <w:r>
        <w:t xml:space="preserve"> obviously would not include random members of the public who post training-ready data online.</w:t>
      </w:r>
    </w:p>
    <w:p w14:paraId="316703BC" w14:textId="77777777" w:rsidR="005838FA" w:rsidRDefault="005838FA" w:rsidP="005838FA">
      <w:pPr>
        <w:pStyle w:val="Heading4"/>
      </w:pPr>
      <w:r>
        <w:t xml:space="preserve">Collective bargaining </w:t>
      </w:r>
      <w:r>
        <w:rPr>
          <w:u w:val="single"/>
        </w:rPr>
        <w:t>fails</w:t>
      </w:r>
      <w:r>
        <w:t xml:space="preserve">. Employers can satisfy the “good faith” requirement with </w:t>
      </w:r>
      <w:r>
        <w:rPr>
          <w:u w:val="single"/>
        </w:rPr>
        <w:t>little to no</w:t>
      </w:r>
      <w:r>
        <w:t xml:space="preserve"> effort.</w:t>
      </w:r>
    </w:p>
    <w:p w14:paraId="58072141" w14:textId="77777777" w:rsidR="005838FA" w:rsidRPr="00C11CFD" w:rsidRDefault="005838FA" w:rsidP="005838FA">
      <w:r w:rsidRPr="00C11CFD">
        <w:rPr>
          <w:rStyle w:val="Style13ptBold"/>
        </w:rPr>
        <w:t>Guerin 13</w:t>
      </w:r>
      <w:r>
        <w:t>,</w:t>
      </w:r>
      <w:r w:rsidRPr="00C11CFD">
        <w:t xml:space="preserve"> Employment Law senior editor for Nolo, previously practiced employment law in state and federal courts, J.D. from Boalt Hall School of Law at the University of California, Berkeley. </w:t>
      </w:r>
      <w:r>
        <w:t>(Lisa, May 13, 2018, “</w:t>
      </w:r>
      <w:r w:rsidRPr="00C11CFD">
        <w:t>Collective Bargaining,” Nolo, https://www.nolo.com/legal-encyclopedia/collective-bargaining.html</w:t>
      </w:r>
      <w:r>
        <w:t>)</w:t>
      </w:r>
    </w:p>
    <w:p w14:paraId="2493B247" w14:textId="77777777" w:rsidR="005838FA" w:rsidRPr="00C11CFD" w:rsidRDefault="005838FA" w:rsidP="005838FA">
      <w:pPr>
        <w:rPr>
          <w:sz w:val="16"/>
        </w:rPr>
      </w:pPr>
      <w:r w:rsidRPr="00C11CFD">
        <w:rPr>
          <w:rStyle w:val="Emphasis"/>
        </w:rPr>
        <w:t>Collective bargaining</w:t>
      </w:r>
      <w:r w:rsidRPr="00C11CFD">
        <w:rPr>
          <w:u w:val="single"/>
        </w:rPr>
        <w:t xml:space="preserve"> refers to the </w:t>
      </w:r>
      <w:r w:rsidRPr="00C11CFD">
        <w:rPr>
          <w:rStyle w:val="Emphasis"/>
        </w:rPr>
        <w:t>negotiation process</w:t>
      </w:r>
      <w:r w:rsidRPr="00C11CFD">
        <w:rPr>
          <w:u w:val="single"/>
        </w:rPr>
        <w:t xml:space="preserve"> between a union</w:t>
      </w:r>
      <w:r w:rsidRPr="00C11CFD">
        <w:rPr>
          <w:sz w:val="16"/>
        </w:rPr>
        <w:t xml:space="preserve"> (on behalf of the bargaining unit it represents) </w:t>
      </w:r>
      <w:r w:rsidRPr="00C11CFD">
        <w:rPr>
          <w:u w:val="single"/>
        </w:rPr>
        <w:t>and an employer</w:t>
      </w:r>
      <w:r w:rsidRPr="00C11CFD">
        <w:rPr>
          <w:sz w:val="16"/>
        </w:rPr>
        <w:t xml:space="preserve"> to work out an agreement that will govern the terms and conditions of the workers' employment. The agreement reached through this negotiating process is called a collective bargaining agreement (CBA).</w:t>
      </w:r>
    </w:p>
    <w:p w14:paraId="512B0457" w14:textId="77777777" w:rsidR="005838FA" w:rsidRDefault="005838FA" w:rsidP="005838FA">
      <w:pPr>
        <w:rPr>
          <w:sz w:val="16"/>
        </w:rPr>
      </w:pPr>
      <w:r w:rsidRPr="00C025B9">
        <w:rPr>
          <w:highlight w:val="cyan"/>
          <w:u w:val="single"/>
        </w:rPr>
        <w:t>The</w:t>
      </w:r>
      <w:r w:rsidRPr="00C11CFD">
        <w:rPr>
          <w:u w:val="single"/>
        </w:rPr>
        <w:t xml:space="preserve"> </w:t>
      </w:r>
      <w:r w:rsidRPr="00C025B9">
        <w:rPr>
          <w:rStyle w:val="Emphasis"/>
          <w:highlight w:val="cyan"/>
        </w:rPr>
        <w:t>N</w:t>
      </w:r>
      <w:r w:rsidRPr="00C11CFD">
        <w:rPr>
          <w:u w:val="single"/>
        </w:rPr>
        <w:t xml:space="preserve">ational </w:t>
      </w:r>
      <w:r w:rsidRPr="00C025B9">
        <w:rPr>
          <w:rStyle w:val="Emphasis"/>
          <w:highlight w:val="cyan"/>
        </w:rPr>
        <w:t>L</w:t>
      </w:r>
      <w:r w:rsidRPr="00C11CFD">
        <w:rPr>
          <w:u w:val="single"/>
        </w:rPr>
        <w:t xml:space="preserve">abor </w:t>
      </w:r>
      <w:r w:rsidRPr="00C025B9">
        <w:rPr>
          <w:rStyle w:val="Emphasis"/>
          <w:highlight w:val="cyan"/>
        </w:rPr>
        <w:t>R</w:t>
      </w:r>
      <w:r w:rsidRPr="00C11CFD">
        <w:rPr>
          <w:u w:val="single"/>
        </w:rPr>
        <w:t xml:space="preserve">elations </w:t>
      </w:r>
      <w:r w:rsidRPr="00C025B9">
        <w:rPr>
          <w:rStyle w:val="Emphasis"/>
          <w:highlight w:val="cyan"/>
        </w:rPr>
        <w:t>A</w:t>
      </w:r>
      <w:r w:rsidRPr="00C11CFD">
        <w:rPr>
          <w:u w:val="single"/>
        </w:rPr>
        <w:t xml:space="preserve">ct </w:t>
      </w:r>
      <w:r w:rsidRPr="00C025B9">
        <w:rPr>
          <w:highlight w:val="cyan"/>
          <w:u w:val="single"/>
        </w:rPr>
        <w:t>requires a</w:t>
      </w:r>
      <w:r w:rsidRPr="00C11CFD">
        <w:rPr>
          <w:sz w:val="16"/>
        </w:rPr>
        <w:t xml:space="preserve"> duly </w:t>
      </w:r>
      <w:r w:rsidRPr="00C11CFD">
        <w:rPr>
          <w:u w:val="single"/>
        </w:rPr>
        <w:t xml:space="preserve">elected </w:t>
      </w:r>
      <w:r w:rsidRPr="00C025B9">
        <w:rPr>
          <w:rStyle w:val="Emphasis"/>
          <w:highlight w:val="cyan"/>
        </w:rPr>
        <w:t>union</w:t>
      </w:r>
      <w:r w:rsidRPr="00C025B9">
        <w:rPr>
          <w:highlight w:val="cyan"/>
          <w:u w:val="single"/>
        </w:rPr>
        <w:t xml:space="preserve"> and</w:t>
      </w:r>
      <w:r w:rsidRPr="00C11CFD">
        <w:rPr>
          <w:u w:val="single"/>
        </w:rPr>
        <w:t xml:space="preserve"> an </w:t>
      </w:r>
      <w:r w:rsidRPr="00C025B9">
        <w:rPr>
          <w:rStyle w:val="Emphasis"/>
          <w:highlight w:val="cyan"/>
        </w:rPr>
        <w:t>employer</w:t>
      </w:r>
      <w:r w:rsidRPr="00C025B9">
        <w:rPr>
          <w:highlight w:val="cyan"/>
          <w:u w:val="single"/>
        </w:rPr>
        <w:t xml:space="preserve"> to</w:t>
      </w:r>
      <w:r w:rsidRPr="00C11CFD">
        <w:rPr>
          <w:u w:val="single"/>
        </w:rPr>
        <w:t xml:space="preserve"> meet and </w:t>
      </w:r>
      <w:r w:rsidRPr="00C025B9">
        <w:rPr>
          <w:rStyle w:val="Emphasis"/>
          <w:highlight w:val="cyan"/>
        </w:rPr>
        <w:t>negotiate</w:t>
      </w:r>
      <w:r w:rsidRPr="00C11CFD">
        <w:rPr>
          <w:u w:val="single"/>
        </w:rPr>
        <w:t xml:space="preserve"> over </w:t>
      </w:r>
      <w:r w:rsidRPr="00C11CFD">
        <w:rPr>
          <w:sz w:val="16"/>
        </w:rPr>
        <w:t xml:space="preserve">wages, hours, and other </w:t>
      </w:r>
      <w:r w:rsidRPr="00C11CFD">
        <w:rPr>
          <w:u w:val="single"/>
        </w:rPr>
        <w:t xml:space="preserve">employment </w:t>
      </w:r>
      <w:r w:rsidRPr="00C11CFD">
        <w:rPr>
          <w:rStyle w:val="Emphasis"/>
        </w:rPr>
        <w:t>terms</w:t>
      </w:r>
      <w:r w:rsidRPr="00C11CFD">
        <w:rPr>
          <w:sz w:val="16"/>
        </w:rPr>
        <w:t xml:space="preserve">, as well as to negotiate over issues that may arise under </w:t>
      </w:r>
      <w:proofErr w:type="gramStart"/>
      <w:r w:rsidRPr="00C11CFD">
        <w:rPr>
          <w:sz w:val="16"/>
        </w:rPr>
        <w:t>an existing</w:t>
      </w:r>
      <w:proofErr w:type="gramEnd"/>
      <w:r w:rsidRPr="00C11CFD">
        <w:rPr>
          <w:sz w:val="16"/>
        </w:rPr>
        <w:t xml:space="preserve"> CBA. </w:t>
      </w:r>
      <w:r w:rsidRPr="00C025B9">
        <w:rPr>
          <w:highlight w:val="cyan"/>
          <w:u w:val="single"/>
        </w:rPr>
        <w:t>The two</w:t>
      </w:r>
      <w:r w:rsidRPr="00C11CFD">
        <w:rPr>
          <w:u w:val="single"/>
        </w:rPr>
        <w:t xml:space="preserve"> sides </w:t>
      </w:r>
      <w:r w:rsidRPr="00C025B9">
        <w:rPr>
          <w:rStyle w:val="Emphasis"/>
          <w:highlight w:val="cyan"/>
        </w:rPr>
        <w:t>don't</w:t>
      </w:r>
      <w:r w:rsidRPr="00C025B9">
        <w:rPr>
          <w:highlight w:val="cyan"/>
          <w:u w:val="single"/>
        </w:rPr>
        <w:t xml:space="preserve"> have to reach</w:t>
      </w:r>
      <w:r w:rsidRPr="00C11CFD">
        <w:rPr>
          <w:u w:val="single"/>
        </w:rPr>
        <w:t xml:space="preserve"> an </w:t>
      </w:r>
      <w:r w:rsidRPr="00C025B9">
        <w:rPr>
          <w:rStyle w:val="Emphasis"/>
          <w:highlight w:val="cyan"/>
        </w:rPr>
        <w:t>agreement</w:t>
      </w:r>
      <w:r w:rsidRPr="00C11CFD">
        <w:rPr>
          <w:sz w:val="16"/>
        </w:rPr>
        <w:t xml:space="preserve">, </w:t>
      </w:r>
      <w:r w:rsidRPr="00C11CFD">
        <w:rPr>
          <w:u w:val="single"/>
        </w:rPr>
        <w:t xml:space="preserve">but they </w:t>
      </w:r>
      <w:r w:rsidRPr="00C11CFD">
        <w:rPr>
          <w:rStyle w:val="Emphasis"/>
        </w:rPr>
        <w:t>always</w:t>
      </w:r>
      <w:r w:rsidRPr="00C11CFD">
        <w:rPr>
          <w:u w:val="single"/>
        </w:rPr>
        <w:t xml:space="preserve"> </w:t>
      </w:r>
      <w:proofErr w:type="gramStart"/>
      <w:r w:rsidRPr="00C11CFD">
        <w:rPr>
          <w:u w:val="single"/>
        </w:rPr>
        <w:t>have to</w:t>
      </w:r>
      <w:proofErr w:type="gramEnd"/>
      <w:r w:rsidRPr="00C11CFD">
        <w:rPr>
          <w:u w:val="single"/>
        </w:rPr>
        <w:t xml:space="preserve"> bargain in </w:t>
      </w:r>
      <w:r w:rsidRPr="00C11CFD">
        <w:rPr>
          <w:rStyle w:val="Emphasis"/>
        </w:rPr>
        <w:t>good faith</w:t>
      </w:r>
      <w:r w:rsidRPr="00C11CFD">
        <w:rPr>
          <w:sz w:val="16"/>
        </w:rPr>
        <w:t xml:space="preserve">. </w:t>
      </w:r>
      <w:r w:rsidRPr="00C11CFD">
        <w:rPr>
          <w:u w:val="single"/>
        </w:rPr>
        <w:t xml:space="preserve">Although </w:t>
      </w:r>
      <w:r w:rsidRPr="00C025B9">
        <w:rPr>
          <w:rStyle w:val="Emphasis"/>
          <w:highlight w:val="cyan"/>
        </w:rPr>
        <w:t>neither side</w:t>
      </w:r>
      <w:r w:rsidRPr="00C025B9">
        <w:rPr>
          <w:highlight w:val="cyan"/>
          <w:u w:val="single"/>
        </w:rPr>
        <w:t xml:space="preserve"> is </w:t>
      </w:r>
      <w:r w:rsidRPr="00C025B9">
        <w:rPr>
          <w:rStyle w:val="Emphasis"/>
          <w:highlight w:val="cyan"/>
        </w:rPr>
        <w:t>required</w:t>
      </w:r>
      <w:r w:rsidRPr="00C025B9">
        <w:rPr>
          <w:highlight w:val="cyan"/>
          <w:u w:val="single"/>
        </w:rPr>
        <w:t xml:space="preserve"> to make a</w:t>
      </w:r>
      <w:r w:rsidRPr="00C11CFD">
        <w:rPr>
          <w:u w:val="single"/>
        </w:rPr>
        <w:t xml:space="preserve"> particular </w:t>
      </w:r>
      <w:r w:rsidRPr="00C025B9">
        <w:rPr>
          <w:rStyle w:val="Emphasis"/>
          <w:highlight w:val="cyan"/>
        </w:rPr>
        <w:t>concession</w:t>
      </w:r>
      <w:r w:rsidRPr="00C11CFD">
        <w:rPr>
          <w:u w:val="single"/>
        </w:rPr>
        <w:t xml:space="preserve">, </w:t>
      </w:r>
      <w:r w:rsidRPr="00C025B9">
        <w:rPr>
          <w:highlight w:val="cyan"/>
          <w:u w:val="single"/>
        </w:rPr>
        <w:t>a party that refuses to bend</w:t>
      </w:r>
      <w:r w:rsidRPr="00C11CFD">
        <w:rPr>
          <w:u w:val="single"/>
        </w:rPr>
        <w:t xml:space="preserve"> on a single issue </w:t>
      </w:r>
      <w:r w:rsidRPr="00C025B9">
        <w:rPr>
          <w:highlight w:val="cyan"/>
          <w:u w:val="single"/>
        </w:rPr>
        <w:t>or</w:t>
      </w:r>
      <w:r w:rsidRPr="00C11CFD">
        <w:rPr>
          <w:u w:val="single"/>
        </w:rPr>
        <w:t xml:space="preserve"> to </w:t>
      </w:r>
      <w:r w:rsidRPr="00C025B9">
        <w:rPr>
          <w:highlight w:val="cyan"/>
          <w:u w:val="single"/>
        </w:rPr>
        <w:t xml:space="preserve">put any offer on the table might be acting in </w:t>
      </w:r>
      <w:r w:rsidRPr="00C025B9">
        <w:rPr>
          <w:rStyle w:val="Emphasis"/>
          <w:highlight w:val="cyan"/>
        </w:rPr>
        <w:t>good faith</w:t>
      </w:r>
      <w:r w:rsidRPr="00C11CFD">
        <w:rPr>
          <w:sz w:val="16"/>
        </w:rPr>
        <w:t>.</w:t>
      </w:r>
    </w:p>
    <w:p w14:paraId="7A52606F" w14:textId="77777777" w:rsidR="005838FA" w:rsidRPr="005B22DA" w:rsidRDefault="005838FA" w:rsidP="005838FA"/>
    <w:p w14:paraId="454A7291" w14:textId="77777777" w:rsidR="005838FA" w:rsidRDefault="005838FA" w:rsidP="005838FA">
      <w:pPr>
        <w:pStyle w:val="Heading2"/>
      </w:pPr>
      <w:r>
        <w:t>Advantage One</w:t>
      </w:r>
    </w:p>
    <w:p w14:paraId="541A0269" w14:textId="77777777" w:rsidR="005838FA" w:rsidRDefault="005838FA" w:rsidP="005838FA">
      <w:pPr>
        <w:pStyle w:val="Heading3"/>
      </w:pPr>
      <w:proofErr w:type="gramStart"/>
      <w:r>
        <w:t>AGI !D</w:t>
      </w:r>
      <w:proofErr w:type="gramEnd"/>
      <w:r>
        <w:t>---1NC</w:t>
      </w:r>
    </w:p>
    <w:p w14:paraId="04DB58E7" w14:textId="77777777" w:rsidR="005838FA" w:rsidRDefault="005838FA" w:rsidP="005838FA">
      <w:pPr>
        <w:pStyle w:val="Heading4"/>
      </w:pPr>
      <w:r w:rsidRPr="004857AA">
        <w:rPr>
          <w:u w:val="single"/>
        </w:rPr>
        <w:t>No AGI</w:t>
      </w:r>
      <w:r>
        <w:t xml:space="preserve">, </w:t>
      </w:r>
      <w:r w:rsidRPr="004857AA">
        <w:rPr>
          <w:u w:val="single"/>
        </w:rPr>
        <w:t>no impact</w:t>
      </w:r>
      <w:r>
        <w:t xml:space="preserve">, and </w:t>
      </w:r>
      <w:r w:rsidRPr="004857AA">
        <w:rPr>
          <w:u w:val="single"/>
        </w:rPr>
        <w:t>growth</w:t>
      </w:r>
      <w:r>
        <w:t xml:space="preserve"> solves. </w:t>
      </w:r>
    </w:p>
    <w:p w14:paraId="6DEE58D4" w14:textId="77777777" w:rsidR="005838FA" w:rsidRDefault="005838FA" w:rsidP="005838FA">
      <w:r w:rsidRPr="004857AA">
        <w:rPr>
          <w:rStyle w:val="Style13ptBold"/>
        </w:rPr>
        <w:t>Hutson 23</w:t>
      </w:r>
      <w:r>
        <w:t xml:space="preserve">, B.Sc. in Cognitive Neuroscience from Brown University, M.S., Science Writing, Massachusetts Institute of Technology, citing and quoting Robin D. Hanson, Associate Professor of Economics at George Mason University, Ph.D., Social Sciences, California Institute of Technology </w:t>
      </w:r>
      <w:r w:rsidRPr="00422B8C">
        <w:t>(Matthew Hutson, May 16, 2023, “Can We Stop Runaway A.I.?</w:t>
      </w:r>
      <w:r>
        <w:t xml:space="preserve">” The New Yorker, </w:t>
      </w:r>
      <w:r w:rsidRPr="00422B8C">
        <w:t>https://www.newyorker.com/science/annals-of-artificial-intelligence/can-we-stop-the-singularity</w:t>
      </w:r>
      <w:r>
        <w:t>)</w:t>
      </w:r>
    </w:p>
    <w:p w14:paraId="6BD29EB8" w14:textId="77777777" w:rsidR="005838FA" w:rsidRPr="004857AA" w:rsidRDefault="005838FA" w:rsidP="005838FA">
      <w:pPr>
        <w:rPr>
          <w:sz w:val="14"/>
        </w:rPr>
      </w:pPr>
      <w:r w:rsidRPr="004857AA">
        <w:rPr>
          <w:sz w:val="14"/>
        </w:rPr>
        <w:t>Robin Hanson, an economist at George Mason University who has written a science-fiction-like </w:t>
      </w:r>
      <w:r w:rsidRPr="001D5847">
        <w:rPr>
          <w:sz w:val="14"/>
        </w:rPr>
        <w:t>book</w:t>
      </w:r>
      <w:r w:rsidRPr="004857AA">
        <w:rPr>
          <w:sz w:val="14"/>
        </w:rPr>
        <w:t xml:space="preserve"> about uploaded consciousness and has worked as an A.I. researcher, told </w:t>
      </w:r>
      <w:r w:rsidRPr="004E414D">
        <w:rPr>
          <w:sz w:val="14"/>
          <w:szCs w:val="14"/>
        </w:rPr>
        <w:t xml:space="preserve">me that we worry too much about the singularity. </w:t>
      </w:r>
      <w:r w:rsidRPr="00505B35">
        <w:rPr>
          <w:rStyle w:val="StyleUnderline"/>
        </w:rPr>
        <w:t>“We’re</w:t>
      </w:r>
      <w:r w:rsidRPr="007B5483">
        <w:rPr>
          <w:rStyle w:val="StyleUnderline"/>
        </w:rPr>
        <w:t xml:space="preserve"> </w:t>
      </w:r>
      <w:r w:rsidRPr="004857AA">
        <w:rPr>
          <w:rStyle w:val="Emphasis"/>
        </w:rPr>
        <w:t>combining</w:t>
      </w:r>
      <w:r w:rsidRPr="004857AA">
        <w:rPr>
          <w:rStyle w:val="StyleUnderline"/>
        </w:rPr>
        <w:t xml:space="preserve"> all</w:t>
      </w:r>
      <w:r w:rsidRPr="004857AA">
        <w:rPr>
          <w:sz w:val="14"/>
        </w:rPr>
        <w:t xml:space="preserve"> of these relatively </w:t>
      </w:r>
      <w:r w:rsidRPr="004857AA">
        <w:rPr>
          <w:rStyle w:val="Emphasis"/>
        </w:rPr>
        <w:t>unlikely</w:t>
      </w:r>
      <w:r w:rsidRPr="004857AA">
        <w:rPr>
          <w:rStyle w:val="StyleUnderline"/>
        </w:rPr>
        <w:t xml:space="preserve"> scenarios</w:t>
      </w:r>
      <w:r w:rsidRPr="007B5483">
        <w:rPr>
          <w:rStyle w:val="StyleUnderline"/>
        </w:rPr>
        <w:t xml:space="preserve"> into a </w:t>
      </w:r>
      <w:r w:rsidRPr="004857AA">
        <w:rPr>
          <w:rStyle w:val="Emphasis"/>
        </w:rPr>
        <w:t>grand scenario</w:t>
      </w:r>
      <w:r w:rsidRPr="007B5483">
        <w:rPr>
          <w:rStyle w:val="StyleUnderline"/>
        </w:rPr>
        <w:t xml:space="preserve"> to make it all </w:t>
      </w:r>
      <w:r w:rsidRPr="004857AA">
        <w:rPr>
          <w:rStyle w:val="Emphasis"/>
        </w:rPr>
        <w:t>work</w:t>
      </w:r>
      <w:r w:rsidRPr="004857AA">
        <w:rPr>
          <w:sz w:val="14"/>
        </w:rPr>
        <w:t xml:space="preserve">,” he said. </w:t>
      </w:r>
      <w:r w:rsidRPr="004857AA">
        <w:rPr>
          <w:rStyle w:val="StyleUnderline"/>
        </w:rPr>
        <w:t xml:space="preserve">A </w:t>
      </w:r>
      <w:r w:rsidRPr="00C025B9">
        <w:rPr>
          <w:rStyle w:val="StyleUnderline"/>
          <w:highlight w:val="cyan"/>
        </w:rPr>
        <w:t>computer</w:t>
      </w:r>
      <w:r w:rsidRPr="004857AA">
        <w:rPr>
          <w:sz w:val="14"/>
        </w:rPr>
        <w:t xml:space="preserve"> system </w:t>
      </w:r>
      <w:r w:rsidRPr="007B5483">
        <w:rPr>
          <w:rStyle w:val="StyleUnderline"/>
        </w:rPr>
        <w:t xml:space="preserve">would </w:t>
      </w:r>
      <w:r w:rsidRPr="00C025B9">
        <w:rPr>
          <w:rStyle w:val="StyleUnderline"/>
          <w:highlight w:val="cyan"/>
        </w:rPr>
        <w:t>have to be</w:t>
      </w:r>
      <w:r w:rsidRPr="007B5483">
        <w:rPr>
          <w:rStyle w:val="StyleUnderline"/>
        </w:rPr>
        <w:t xml:space="preserve">come </w:t>
      </w:r>
      <w:r w:rsidRPr="00961798">
        <w:rPr>
          <w:rStyle w:val="StyleUnderline"/>
        </w:rPr>
        <w:t xml:space="preserve">capable of </w:t>
      </w:r>
      <w:r w:rsidRPr="00C025B9">
        <w:rPr>
          <w:rStyle w:val="Emphasis"/>
          <w:highlight w:val="cyan"/>
        </w:rPr>
        <w:t>improving</w:t>
      </w:r>
      <w:r w:rsidRPr="00C025B9">
        <w:rPr>
          <w:rStyle w:val="StyleUnderline"/>
          <w:highlight w:val="cyan"/>
        </w:rPr>
        <w:t xml:space="preserve"> itself; we’d have to</w:t>
      </w:r>
      <w:r w:rsidRPr="007B5483">
        <w:rPr>
          <w:rStyle w:val="StyleUnderline"/>
        </w:rPr>
        <w:t xml:space="preserve"> </w:t>
      </w:r>
      <w:r w:rsidRPr="004857AA">
        <w:rPr>
          <w:rStyle w:val="Emphasis"/>
        </w:rPr>
        <w:t xml:space="preserve">vastly </w:t>
      </w:r>
      <w:r w:rsidRPr="00C025B9">
        <w:rPr>
          <w:rStyle w:val="Emphasis"/>
          <w:highlight w:val="cyan"/>
        </w:rPr>
        <w:t>underestimate it</w:t>
      </w:r>
      <w:r w:rsidRPr="004857AA">
        <w:rPr>
          <w:sz w:val="14"/>
          <w:szCs w:val="14"/>
        </w:rPr>
        <w:t xml:space="preserve">s </w:t>
      </w:r>
      <w:r w:rsidRPr="007B5483">
        <w:rPr>
          <w:rStyle w:val="StyleUnderline"/>
        </w:rPr>
        <w:t xml:space="preserve">abilities; </w:t>
      </w:r>
      <w:r w:rsidRPr="00C025B9">
        <w:rPr>
          <w:rStyle w:val="StyleUnderline"/>
          <w:highlight w:val="cyan"/>
        </w:rPr>
        <w:t>and</w:t>
      </w:r>
      <w:r w:rsidRPr="00961798">
        <w:rPr>
          <w:rStyle w:val="StyleUnderline"/>
        </w:rPr>
        <w:t xml:space="preserve"> its </w:t>
      </w:r>
      <w:r w:rsidRPr="00C025B9">
        <w:rPr>
          <w:rStyle w:val="Emphasis"/>
          <w:highlight w:val="cyan"/>
        </w:rPr>
        <w:t>values</w:t>
      </w:r>
      <w:r w:rsidRPr="007B5483">
        <w:rPr>
          <w:rStyle w:val="StyleUnderline"/>
        </w:rPr>
        <w:t xml:space="preserve"> would </w:t>
      </w:r>
      <w:r w:rsidRPr="00C025B9">
        <w:rPr>
          <w:rStyle w:val="StyleUnderline"/>
          <w:highlight w:val="cyan"/>
        </w:rPr>
        <w:t xml:space="preserve">have to </w:t>
      </w:r>
      <w:r w:rsidRPr="00C025B9">
        <w:rPr>
          <w:rStyle w:val="Emphasis"/>
          <w:highlight w:val="cyan"/>
        </w:rPr>
        <w:t>drift</w:t>
      </w:r>
      <w:r w:rsidRPr="004857AA">
        <w:rPr>
          <w:rStyle w:val="Emphasis"/>
        </w:rPr>
        <w:t xml:space="preserve"> enormously</w:t>
      </w:r>
      <w:r w:rsidRPr="007B5483">
        <w:rPr>
          <w:rStyle w:val="StyleUnderline"/>
        </w:rPr>
        <w:t xml:space="preserve">, turning it against us. </w:t>
      </w:r>
      <w:r w:rsidRPr="00C025B9">
        <w:rPr>
          <w:rStyle w:val="Emphasis"/>
          <w:highlight w:val="cyan"/>
        </w:rPr>
        <w:t>Even if</w:t>
      </w:r>
      <w:r w:rsidRPr="00C025B9">
        <w:rPr>
          <w:rStyle w:val="StyleUnderline"/>
          <w:highlight w:val="cyan"/>
        </w:rPr>
        <w:t xml:space="preserve"> all</w:t>
      </w:r>
      <w:r w:rsidRPr="007B5483">
        <w:rPr>
          <w:rStyle w:val="StyleUnderline"/>
        </w:rPr>
        <w:t xml:space="preserve"> of </w:t>
      </w:r>
      <w:r w:rsidRPr="004857AA">
        <w:rPr>
          <w:rStyle w:val="StyleUnderline"/>
        </w:rPr>
        <w:t xml:space="preserve">this </w:t>
      </w:r>
      <w:r w:rsidRPr="004857AA">
        <w:rPr>
          <w:rStyle w:val="Emphasis"/>
        </w:rPr>
        <w:t>were</w:t>
      </w:r>
      <w:r w:rsidRPr="007B5483">
        <w:rPr>
          <w:rStyle w:val="StyleUnderline"/>
        </w:rPr>
        <w:t xml:space="preserve"> to </w:t>
      </w:r>
      <w:r w:rsidRPr="00C025B9">
        <w:rPr>
          <w:rStyle w:val="StyleUnderline"/>
          <w:highlight w:val="cyan"/>
        </w:rPr>
        <w:t>happen</w:t>
      </w:r>
      <w:r w:rsidRPr="004857AA">
        <w:rPr>
          <w:sz w:val="14"/>
        </w:rPr>
        <w:t xml:space="preserve">, he said, </w:t>
      </w:r>
      <w:r w:rsidRPr="007B5483">
        <w:rPr>
          <w:rStyle w:val="StyleUnderline"/>
        </w:rPr>
        <w:t xml:space="preserve">the </w:t>
      </w:r>
      <w:r w:rsidRPr="00C025B9">
        <w:rPr>
          <w:rStyle w:val="StyleUnderline"/>
          <w:highlight w:val="cyan"/>
        </w:rPr>
        <w:t xml:space="preserve">A.I. </w:t>
      </w:r>
      <w:r w:rsidRPr="00C025B9">
        <w:rPr>
          <w:rStyle w:val="Emphasis"/>
          <w:highlight w:val="cyan"/>
        </w:rPr>
        <w:t>wouldn’t</w:t>
      </w:r>
      <w:r w:rsidRPr="00C025B9">
        <w:rPr>
          <w:rStyle w:val="StyleUnderline"/>
          <w:highlight w:val="cyan"/>
        </w:rPr>
        <w:t xml:space="preserve"> be able “to</w:t>
      </w:r>
      <w:r w:rsidRPr="004E414D">
        <w:rPr>
          <w:rStyle w:val="StyleUnderline"/>
        </w:rPr>
        <w:t xml:space="preserve"> </w:t>
      </w:r>
      <w:r w:rsidRPr="004E414D">
        <w:rPr>
          <w:rStyle w:val="Emphasis"/>
        </w:rPr>
        <w:t>push a button</w:t>
      </w:r>
      <w:r w:rsidRPr="004E414D">
        <w:rPr>
          <w:rStyle w:val="StyleUnderline"/>
        </w:rPr>
        <w:t xml:space="preserve"> and </w:t>
      </w:r>
      <w:r w:rsidRPr="00C025B9">
        <w:rPr>
          <w:rStyle w:val="StyleUnderline"/>
          <w:highlight w:val="cyan"/>
        </w:rPr>
        <w:t>destroy</w:t>
      </w:r>
      <w:r w:rsidRPr="007B5483">
        <w:rPr>
          <w:rStyle w:val="StyleUnderline"/>
        </w:rPr>
        <w:t xml:space="preserve"> the </w:t>
      </w:r>
      <w:r w:rsidRPr="004857AA">
        <w:rPr>
          <w:rStyle w:val="Emphasis"/>
        </w:rPr>
        <w:t>universe</w:t>
      </w:r>
      <w:r w:rsidRPr="004857AA">
        <w:rPr>
          <w:sz w:val="14"/>
        </w:rPr>
        <w:t>.”</w:t>
      </w:r>
    </w:p>
    <w:p w14:paraId="0A1FF3A8" w14:textId="77777777" w:rsidR="005838FA" w:rsidRPr="00033BE9" w:rsidRDefault="005838FA" w:rsidP="005838FA">
      <w:pPr>
        <w:rPr>
          <w:sz w:val="14"/>
        </w:rPr>
      </w:pPr>
      <w:r w:rsidRPr="00033BE9">
        <w:rPr>
          <w:sz w:val="14"/>
        </w:rPr>
        <w:t>Hanson offered an economic take on the future of artificial intelligence</w:t>
      </w:r>
      <w:r w:rsidRPr="003659DE">
        <w:rPr>
          <w:sz w:val="14"/>
        </w:rPr>
        <w:t xml:space="preserve">. </w:t>
      </w:r>
      <w:r w:rsidRPr="003659DE">
        <w:rPr>
          <w:rStyle w:val="StyleUnderline"/>
        </w:rPr>
        <w:t xml:space="preserve">If </w:t>
      </w:r>
      <w:r w:rsidRPr="00C025B9">
        <w:rPr>
          <w:rStyle w:val="Emphasis"/>
          <w:highlight w:val="cyan"/>
        </w:rPr>
        <w:t>A.G.I.</w:t>
      </w:r>
      <w:r w:rsidRPr="003659DE">
        <w:rPr>
          <w:rStyle w:val="StyleUnderline"/>
        </w:rPr>
        <w:t xml:space="preserve"> does develop</w:t>
      </w:r>
      <w:r w:rsidRPr="003659DE">
        <w:rPr>
          <w:sz w:val="14"/>
        </w:rPr>
        <w:t xml:space="preserve">, he argues, then </w:t>
      </w:r>
      <w:r w:rsidRPr="003659DE">
        <w:rPr>
          <w:rStyle w:val="StyleUnderline"/>
        </w:rPr>
        <w:t xml:space="preserve">it’s </w:t>
      </w:r>
      <w:r w:rsidRPr="003659DE">
        <w:rPr>
          <w:rStyle w:val="Emphasis"/>
        </w:rPr>
        <w:t>likely</w:t>
      </w:r>
      <w:r w:rsidRPr="003659DE">
        <w:rPr>
          <w:rStyle w:val="StyleUnderline"/>
        </w:rPr>
        <w:t xml:space="preserve"> to happen in </w:t>
      </w:r>
      <w:r w:rsidRPr="003659DE">
        <w:rPr>
          <w:rStyle w:val="Emphasis"/>
        </w:rPr>
        <w:t>multiple places</w:t>
      </w:r>
      <w:r w:rsidRPr="003659DE">
        <w:rPr>
          <w:rStyle w:val="StyleUnderline"/>
        </w:rPr>
        <w:t xml:space="preserve"> around the </w:t>
      </w:r>
      <w:r w:rsidRPr="003659DE">
        <w:rPr>
          <w:rStyle w:val="Emphasis"/>
        </w:rPr>
        <w:t>same time</w:t>
      </w:r>
      <w:r w:rsidRPr="003659DE">
        <w:rPr>
          <w:rStyle w:val="StyleUnderline"/>
        </w:rPr>
        <w:t>.</w:t>
      </w:r>
      <w:r w:rsidRPr="00C23435">
        <w:rPr>
          <w:rStyle w:val="StyleUnderline"/>
        </w:rPr>
        <w:t xml:space="preserve"> The </w:t>
      </w:r>
      <w:r w:rsidRPr="00C025B9">
        <w:rPr>
          <w:rStyle w:val="StyleUnderline"/>
          <w:highlight w:val="cyan"/>
        </w:rPr>
        <w:t>systems</w:t>
      </w:r>
      <w:r w:rsidRPr="00C23435">
        <w:rPr>
          <w:rStyle w:val="StyleUnderline"/>
        </w:rPr>
        <w:t xml:space="preserve"> would</w:t>
      </w:r>
      <w:r w:rsidRPr="00033BE9">
        <w:rPr>
          <w:sz w:val="14"/>
        </w:rPr>
        <w:t xml:space="preserve"> then </w:t>
      </w:r>
      <w:r w:rsidRPr="00961798">
        <w:rPr>
          <w:rStyle w:val="StyleUnderline"/>
        </w:rPr>
        <w:t xml:space="preserve">be </w:t>
      </w:r>
      <w:r w:rsidRPr="00C025B9">
        <w:rPr>
          <w:rStyle w:val="StyleUnderline"/>
          <w:highlight w:val="cyan"/>
        </w:rPr>
        <w:t xml:space="preserve">put to </w:t>
      </w:r>
      <w:r w:rsidRPr="00C025B9">
        <w:rPr>
          <w:rStyle w:val="Emphasis"/>
          <w:highlight w:val="cyan"/>
        </w:rPr>
        <w:t>economic use</w:t>
      </w:r>
      <w:r w:rsidRPr="00C23435">
        <w:rPr>
          <w:rStyle w:val="StyleUnderline"/>
        </w:rPr>
        <w:t xml:space="preserve"> by the companies</w:t>
      </w:r>
      <w:r w:rsidRPr="00033BE9">
        <w:rPr>
          <w:sz w:val="14"/>
        </w:rPr>
        <w:t xml:space="preserve"> or organizations </w:t>
      </w:r>
      <w:r w:rsidRPr="00C23435">
        <w:rPr>
          <w:rStyle w:val="StyleUnderline"/>
        </w:rPr>
        <w:t xml:space="preserve">that </w:t>
      </w:r>
      <w:r w:rsidRPr="00033BE9">
        <w:rPr>
          <w:rStyle w:val="Emphasis"/>
        </w:rPr>
        <w:t>developed</w:t>
      </w:r>
      <w:r w:rsidRPr="00C23435">
        <w:rPr>
          <w:rStyle w:val="StyleUnderline"/>
        </w:rPr>
        <w:t xml:space="preserve"> them. </w:t>
      </w:r>
      <w:r w:rsidRPr="003659DE">
        <w:rPr>
          <w:rStyle w:val="StyleUnderline"/>
        </w:rPr>
        <w:t xml:space="preserve">The </w:t>
      </w:r>
      <w:r w:rsidRPr="00961798">
        <w:rPr>
          <w:rStyle w:val="Emphasis"/>
        </w:rPr>
        <w:t>market</w:t>
      </w:r>
      <w:r w:rsidRPr="00961798">
        <w:rPr>
          <w:rStyle w:val="StyleUnderline"/>
        </w:rPr>
        <w:t xml:space="preserve"> </w:t>
      </w:r>
      <w:r w:rsidRPr="00C025B9">
        <w:rPr>
          <w:rStyle w:val="StyleUnderline"/>
          <w:highlight w:val="cyan"/>
        </w:rPr>
        <w:t>would curtail</w:t>
      </w:r>
      <w:r w:rsidRPr="00C23435">
        <w:rPr>
          <w:rStyle w:val="StyleUnderline"/>
        </w:rPr>
        <w:t xml:space="preserve"> their </w:t>
      </w:r>
      <w:r w:rsidRPr="00C025B9">
        <w:rPr>
          <w:rStyle w:val="Emphasis"/>
          <w:highlight w:val="cyan"/>
        </w:rPr>
        <w:t>powers</w:t>
      </w:r>
      <w:r w:rsidRPr="00C025B9">
        <w:rPr>
          <w:rStyle w:val="StyleUnderline"/>
          <w:highlight w:val="cyan"/>
        </w:rPr>
        <w:t>; investors, wanting</w:t>
      </w:r>
      <w:r w:rsidRPr="003659DE">
        <w:rPr>
          <w:rStyle w:val="StyleUnderline"/>
        </w:rPr>
        <w:t xml:space="preserve"> to see th</w:t>
      </w:r>
      <w:r w:rsidRPr="00C23435">
        <w:rPr>
          <w:rStyle w:val="StyleUnderline"/>
        </w:rPr>
        <w:t xml:space="preserve">eir </w:t>
      </w:r>
      <w:r w:rsidRPr="00C025B9">
        <w:rPr>
          <w:rStyle w:val="Emphasis"/>
          <w:highlight w:val="cyan"/>
        </w:rPr>
        <w:t>companies</w:t>
      </w:r>
      <w:r w:rsidRPr="00C025B9">
        <w:rPr>
          <w:rStyle w:val="StyleUnderline"/>
          <w:highlight w:val="cyan"/>
        </w:rPr>
        <w:t xml:space="preserve"> succeed</w:t>
      </w:r>
      <w:r w:rsidRPr="00C23435">
        <w:rPr>
          <w:rStyle w:val="StyleUnderline"/>
        </w:rPr>
        <w:t xml:space="preserve">, </w:t>
      </w:r>
      <w:r w:rsidRPr="007D2E27">
        <w:rPr>
          <w:rStyle w:val="StyleUnderline"/>
        </w:rPr>
        <w:t xml:space="preserve">would </w:t>
      </w:r>
      <w:r w:rsidRPr="00C025B9">
        <w:rPr>
          <w:rStyle w:val="Emphasis"/>
          <w:highlight w:val="cyan"/>
        </w:rPr>
        <w:t>go slow</w:t>
      </w:r>
      <w:r w:rsidRPr="00C025B9">
        <w:rPr>
          <w:rStyle w:val="StyleUnderline"/>
          <w:highlight w:val="cyan"/>
        </w:rPr>
        <w:t xml:space="preserve"> and add </w:t>
      </w:r>
      <w:r w:rsidRPr="00C025B9">
        <w:rPr>
          <w:rStyle w:val="Emphasis"/>
          <w:highlight w:val="cyan"/>
        </w:rPr>
        <w:t>safety</w:t>
      </w:r>
      <w:r w:rsidRPr="00C23435">
        <w:rPr>
          <w:rStyle w:val="StyleUnderline"/>
        </w:rPr>
        <w:t xml:space="preserve"> </w:t>
      </w:r>
      <w:r w:rsidRPr="003659DE">
        <w:rPr>
          <w:rStyle w:val="StyleUnderline"/>
        </w:rPr>
        <w:t>features</w:t>
      </w:r>
      <w:r w:rsidRPr="004E414D">
        <w:rPr>
          <w:sz w:val="14"/>
          <w:szCs w:val="14"/>
        </w:rPr>
        <w:t>. “If there are many taxi services, and one taxi service starts to, like, take its customers to strange places, then customers will switch to other suppliers,” Hanson said</w:t>
      </w:r>
      <w:r w:rsidRPr="00033BE9">
        <w:rPr>
          <w:sz w:val="14"/>
        </w:rPr>
        <w:t>. “</w:t>
      </w:r>
      <w:r w:rsidRPr="00C025B9">
        <w:rPr>
          <w:rStyle w:val="StyleUnderline"/>
          <w:highlight w:val="cyan"/>
        </w:rPr>
        <w:t xml:space="preserve">You </w:t>
      </w:r>
      <w:r w:rsidRPr="00C025B9">
        <w:rPr>
          <w:rStyle w:val="Emphasis"/>
          <w:highlight w:val="cyan"/>
        </w:rPr>
        <w:t>don’t</w:t>
      </w:r>
      <w:r w:rsidRPr="00C025B9">
        <w:rPr>
          <w:rStyle w:val="StyleUnderline"/>
          <w:highlight w:val="cyan"/>
        </w:rPr>
        <w:t xml:space="preserve"> have to</w:t>
      </w:r>
      <w:r w:rsidRPr="00033BE9">
        <w:rPr>
          <w:sz w:val="14"/>
        </w:rPr>
        <w:t xml:space="preserve"> go to their power source and </w:t>
      </w:r>
      <w:r w:rsidRPr="00C025B9">
        <w:rPr>
          <w:rStyle w:val="Emphasis"/>
          <w:highlight w:val="cyan"/>
        </w:rPr>
        <w:t>unplug</w:t>
      </w:r>
      <w:r w:rsidRPr="00A90F8E">
        <w:rPr>
          <w:rStyle w:val="StyleUnderline"/>
        </w:rPr>
        <w:t xml:space="preserve"> them </w:t>
      </w:r>
      <w:r w:rsidRPr="00C025B9">
        <w:rPr>
          <w:rStyle w:val="StyleUnderline"/>
          <w:highlight w:val="cyan"/>
        </w:rPr>
        <w:t xml:space="preserve">from the </w:t>
      </w:r>
      <w:r w:rsidRPr="00C025B9">
        <w:rPr>
          <w:rStyle w:val="Emphasis"/>
          <w:highlight w:val="cyan"/>
        </w:rPr>
        <w:t>wall</w:t>
      </w:r>
      <w:r w:rsidRPr="00C025B9">
        <w:rPr>
          <w:rStyle w:val="StyleUnderline"/>
          <w:highlight w:val="cyan"/>
        </w:rPr>
        <w:t xml:space="preserve">. You’re </w:t>
      </w:r>
      <w:r w:rsidRPr="00C025B9">
        <w:rPr>
          <w:rStyle w:val="Emphasis"/>
          <w:highlight w:val="cyan"/>
        </w:rPr>
        <w:t>unplugging</w:t>
      </w:r>
      <w:r w:rsidRPr="00A90F8E">
        <w:rPr>
          <w:rStyle w:val="StyleUnderline"/>
        </w:rPr>
        <w:t xml:space="preserve"> the </w:t>
      </w:r>
      <w:r w:rsidRPr="00C025B9">
        <w:rPr>
          <w:rStyle w:val="Emphasis"/>
          <w:highlight w:val="cyan"/>
        </w:rPr>
        <w:t>revenue</w:t>
      </w:r>
      <w:r w:rsidRPr="00A90F8E">
        <w:rPr>
          <w:rStyle w:val="StyleUnderline"/>
        </w:rPr>
        <w:t xml:space="preserve"> stream</w:t>
      </w:r>
      <w:r w:rsidRPr="00033BE9">
        <w:rPr>
          <w:sz w:val="14"/>
        </w:rPr>
        <w:t>.”</w:t>
      </w:r>
    </w:p>
    <w:p w14:paraId="06D31C6C" w14:textId="77777777" w:rsidR="005838FA" w:rsidRPr="003659DE" w:rsidRDefault="005838FA" w:rsidP="005838FA">
      <w:pPr>
        <w:rPr>
          <w:sz w:val="14"/>
          <w:szCs w:val="14"/>
        </w:rPr>
      </w:pPr>
      <w:r w:rsidRPr="004857AA">
        <w:rPr>
          <w:sz w:val="14"/>
        </w:rPr>
        <w:t xml:space="preserve">A world in which multiple superintelligent computers coexist would be </w:t>
      </w:r>
      <w:r w:rsidRPr="004E414D">
        <w:rPr>
          <w:sz w:val="14"/>
        </w:rPr>
        <w:t xml:space="preserve">complicated. </w:t>
      </w:r>
      <w:r w:rsidRPr="004E414D">
        <w:rPr>
          <w:rStyle w:val="StyleUnderline"/>
        </w:rPr>
        <w:t xml:space="preserve">If one </w:t>
      </w:r>
      <w:r w:rsidRPr="004E414D">
        <w:rPr>
          <w:rStyle w:val="Emphasis"/>
        </w:rPr>
        <w:t>system</w:t>
      </w:r>
      <w:r w:rsidRPr="004E414D">
        <w:rPr>
          <w:rStyle w:val="StyleUnderline"/>
        </w:rPr>
        <w:t xml:space="preserve"> goes </w:t>
      </w:r>
      <w:r w:rsidRPr="004E414D">
        <w:rPr>
          <w:rStyle w:val="Emphasis"/>
        </w:rPr>
        <w:t>rogue</w:t>
      </w:r>
      <w:r w:rsidRPr="004E414D">
        <w:rPr>
          <w:sz w:val="14"/>
        </w:rPr>
        <w:t xml:space="preserve">, Hanson said, </w:t>
      </w:r>
      <w:r w:rsidRPr="004E414D">
        <w:rPr>
          <w:rStyle w:val="StyleUnderline"/>
        </w:rPr>
        <w:t xml:space="preserve">we might </w:t>
      </w:r>
      <w:r w:rsidRPr="004E414D">
        <w:rPr>
          <w:rStyle w:val="Emphasis"/>
        </w:rPr>
        <w:t>program others</w:t>
      </w:r>
      <w:r w:rsidRPr="004E414D">
        <w:rPr>
          <w:rStyle w:val="StyleUnderline"/>
        </w:rPr>
        <w:t xml:space="preserve"> to </w:t>
      </w:r>
      <w:r w:rsidRPr="004E414D">
        <w:rPr>
          <w:rStyle w:val="Emphasis"/>
        </w:rPr>
        <w:t>combat</w:t>
      </w:r>
      <w:r w:rsidRPr="004E414D">
        <w:rPr>
          <w:rStyle w:val="StyleUnderline"/>
        </w:rPr>
        <w:t xml:space="preserve"> it</w:t>
      </w:r>
      <w:r w:rsidRPr="004E414D">
        <w:rPr>
          <w:sz w:val="14"/>
        </w:rPr>
        <w:t>. Alternatively, the first superintelligent</w:t>
      </w:r>
      <w:r w:rsidRPr="004857AA">
        <w:rPr>
          <w:sz w:val="14"/>
        </w:rPr>
        <w:t xml:space="preserve"> A.I. to be invented might go about suppressing competitors. “That is a very interesting plot for a science-fiction novel,” Clune said. “You could also imagine a whole society of A.I.s. There’s A.I. police, there’s A.G.I.s that go to jail. It’s very interesting to think about.” </w:t>
      </w:r>
      <w:r w:rsidRPr="003659DE">
        <w:rPr>
          <w:sz w:val="14"/>
          <w:szCs w:val="14"/>
        </w:rPr>
        <w:t>But Hanson argued that these sorts of scenarios are so futuristic that they shouldn’t concern us. “I think, for anything you’re worried about, you have to ask what’s the right time to worry,” he said. Imagine that you could have foreseen nuclear weapons or automobile traffic a thousand years ago. “There wouldn’t have been much you could have done then to think usefully about them,” Hanson said. “I just think, for A.I., we’re well before that point.”</w:t>
      </w:r>
    </w:p>
    <w:p w14:paraId="6BF60B09" w14:textId="77777777" w:rsidR="005838FA" w:rsidRPr="005E2662" w:rsidRDefault="005838FA" w:rsidP="005838FA"/>
    <w:p w14:paraId="59125420" w14:textId="77777777" w:rsidR="005838FA" w:rsidRDefault="005838FA" w:rsidP="005838FA"/>
    <w:p w14:paraId="2F323335" w14:textId="77777777" w:rsidR="005838FA" w:rsidRPr="00C05765" w:rsidRDefault="005838FA" w:rsidP="005838FA">
      <w:pPr>
        <w:pStyle w:val="Heading3"/>
        <w:rPr>
          <w:rFonts w:eastAsia="Times New Roman"/>
        </w:rPr>
      </w:pPr>
      <w:r w:rsidRPr="00C05765">
        <w:rPr>
          <w:rFonts w:eastAsia="Times New Roman"/>
        </w:rPr>
        <w:t xml:space="preserve">AT: </w:t>
      </w:r>
      <w:r>
        <w:rPr>
          <w:rFonts w:eastAsia="Times New Roman"/>
        </w:rPr>
        <w:t>Displacement</w:t>
      </w:r>
      <w:r w:rsidRPr="00C05765">
        <w:rPr>
          <w:rFonts w:eastAsia="Times New Roman"/>
        </w:rPr>
        <w:t>---1NC</w:t>
      </w:r>
    </w:p>
    <w:p w14:paraId="33E33B17" w14:textId="77777777" w:rsidR="005838FA" w:rsidRPr="00C05765" w:rsidRDefault="005838FA" w:rsidP="005838FA">
      <w:pPr>
        <w:pStyle w:val="Heading4"/>
        <w:rPr>
          <w:rFonts w:eastAsia="Times New Roman"/>
        </w:rPr>
      </w:pPr>
      <w:r w:rsidRPr="00C05765">
        <w:rPr>
          <w:rFonts w:eastAsia="Times New Roman"/>
        </w:rPr>
        <w:t xml:space="preserve">Automation </w:t>
      </w:r>
      <w:r w:rsidRPr="00C05765">
        <w:rPr>
          <w:rFonts w:eastAsia="Times New Roman"/>
          <w:u w:val="single"/>
        </w:rPr>
        <w:t>won’t</w:t>
      </w:r>
      <w:r w:rsidRPr="00C05765">
        <w:rPr>
          <w:rFonts w:eastAsia="Times New Roman"/>
        </w:rPr>
        <w:t xml:space="preserve"> displace employment</w:t>
      </w:r>
      <w:r w:rsidRPr="00E5527D">
        <w:rPr>
          <w:rFonts w:eastAsia="Times New Roman"/>
          <w:b w:val="0"/>
          <w:bCs/>
        </w:rPr>
        <w:t xml:space="preserve">: The labor market </w:t>
      </w:r>
      <w:r w:rsidRPr="00E5527D">
        <w:rPr>
          <w:rFonts w:eastAsia="Times New Roman"/>
          <w:b w:val="0"/>
          <w:bCs/>
          <w:u w:val="single"/>
        </w:rPr>
        <w:t>adapts</w:t>
      </w:r>
      <w:r w:rsidRPr="00E5527D">
        <w:rPr>
          <w:rFonts w:eastAsia="Times New Roman"/>
          <w:b w:val="0"/>
          <w:bCs/>
        </w:rPr>
        <w:t xml:space="preserve">, most jobs </w:t>
      </w:r>
      <w:r w:rsidRPr="00E5527D">
        <w:rPr>
          <w:rFonts w:eastAsia="Times New Roman"/>
          <w:b w:val="0"/>
          <w:bCs/>
          <w:u w:val="single"/>
        </w:rPr>
        <w:t>need</w:t>
      </w:r>
      <w:r w:rsidRPr="00E5527D">
        <w:rPr>
          <w:rFonts w:eastAsia="Times New Roman"/>
          <w:b w:val="0"/>
          <w:bCs/>
        </w:rPr>
        <w:t xml:space="preserve"> humans, tech-driven gains create new ones, and projected losses match routine job churn</w:t>
      </w:r>
      <w:r w:rsidRPr="00C05765">
        <w:rPr>
          <w:rFonts w:eastAsia="Times New Roman"/>
        </w:rPr>
        <w:t>.</w:t>
      </w:r>
    </w:p>
    <w:p w14:paraId="2F5EBC18" w14:textId="77777777" w:rsidR="005838FA" w:rsidRPr="00C05765" w:rsidRDefault="005838FA" w:rsidP="005838FA">
      <w:pPr>
        <w:rPr>
          <w:rFonts w:eastAsia="Calibri"/>
        </w:rPr>
      </w:pPr>
      <w:r w:rsidRPr="00C05765">
        <w:rPr>
          <w:rFonts w:eastAsia="Times New Roman"/>
          <w:b/>
          <w:iCs/>
          <w:sz w:val="26"/>
        </w:rPr>
        <w:t>Atkinson 25</w:t>
      </w:r>
      <w:r w:rsidRPr="00C05765">
        <w:rPr>
          <w:rFonts w:eastAsia="Calibri"/>
        </w:rPr>
        <w:t xml:space="preserve">, PhD in city and regional planning from the University of North Carolina, Chapel Hill, MA and Distinguished Alumnus from the University of Oregon, founder and president of the Information Technology and Innovation Foundation (ITIF), recognized as the world’s top think tank for science and technology policy. (Robert, June </w:t>
      </w:r>
      <w:proofErr w:type="gramStart"/>
      <w:r w:rsidRPr="00C05765">
        <w:rPr>
          <w:rFonts w:eastAsia="Calibri"/>
        </w:rPr>
        <w:t>5,“</w:t>
      </w:r>
      <w:proofErr w:type="gramEnd"/>
      <w:r w:rsidRPr="00C05765">
        <w:rPr>
          <w:rFonts w:eastAsia="Calibri"/>
        </w:rPr>
        <w:t>No, AI Robots Won’t Take All Our Jobs”, Wall Street Journal, https://archive.is/xIR4Z, accessed on 6-18-2025)</w:t>
      </w:r>
    </w:p>
    <w:p w14:paraId="6062BD48" w14:textId="77777777" w:rsidR="005838FA" w:rsidRPr="00C05765" w:rsidRDefault="005838FA" w:rsidP="005838FA">
      <w:pPr>
        <w:rPr>
          <w:rFonts w:eastAsia="Calibri"/>
          <w:sz w:val="16"/>
        </w:rPr>
      </w:pPr>
      <w:r w:rsidRPr="00C05765">
        <w:rPr>
          <w:rFonts w:eastAsia="Calibri"/>
          <w:sz w:val="16"/>
        </w:rPr>
        <w:t>Anthropic CEO Dario Amodei said last week that artificial intelligence could eliminate half of all entry-level white-collar jobs within five years and cause unemployment to skyrocket to as high as 20%.</w:t>
      </w:r>
    </w:p>
    <w:p w14:paraId="470467D2" w14:textId="77777777" w:rsidR="005838FA" w:rsidRPr="00C05765" w:rsidRDefault="005838FA" w:rsidP="005838FA">
      <w:pPr>
        <w:rPr>
          <w:rFonts w:eastAsia="Calibri"/>
          <w:sz w:val="16"/>
        </w:rPr>
      </w:pPr>
      <w:r w:rsidRPr="00C05765">
        <w:rPr>
          <w:rFonts w:eastAsia="Calibri"/>
          <w:sz w:val="16"/>
        </w:rPr>
        <w:t xml:space="preserve">He should know better—as should </w:t>
      </w:r>
      <w:r w:rsidRPr="00C05765">
        <w:rPr>
          <w:rFonts w:eastAsia="Calibri"/>
          <w:u w:val="single"/>
        </w:rPr>
        <w:t>many</w:t>
      </w:r>
      <w:r w:rsidRPr="00C05765">
        <w:rPr>
          <w:rFonts w:eastAsia="Calibri"/>
          <w:sz w:val="16"/>
        </w:rPr>
        <w:t xml:space="preserve"> other serious </w:t>
      </w:r>
      <w:r w:rsidRPr="00C05765">
        <w:rPr>
          <w:rFonts w:eastAsia="Calibri"/>
          <w:u w:val="single"/>
        </w:rPr>
        <w:t>academics</w:t>
      </w:r>
      <w:r w:rsidRPr="00C05765">
        <w:rPr>
          <w:rFonts w:eastAsia="Calibri"/>
          <w:sz w:val="16"/>
        </w:rPr>
        <w:t xml:space="preserve">, who </w:t>
      </w:r>
      <w:r w:rsidRPr="00C05765">
        <w:rPr>
          <w:rFonts w:eastAsia="Calibri"/>
          <w:u w:val="single"/>
        </w:rPr>
        <w:t xml:space="preserve">have been </w:t>
      </w:r>
      <w:r w:rsidRPr="00E70C4D">
        <w:rPr>
          <w:rStyle w:val="Emphasis"/>
        </w:rPr>
        <w:t>warning</w:t>
      </w:r>
      <w:r w:rsidRPr="00C05765">
        <w:rPr>
          <w:rFonts w:eastAsia="Calibri"/>
          <w:sz w:val="16"/>
        </w:rPr>
        <w:t xml:space="preserve"> for years that </w:t>
      </w:r>
      <w:r w:rsidRPr="00C05765">
        <w:rPr>
          <w:rFonts w:eastAsia="Calibri"/>
          <w:u w:val="single"/>
        </w:rPr>
        <w:t xml:space="preserve">AI will mean the </w:t>
      </w:r>
      <w:r w:rsidRPr="00E70C4D">
        <w:rPr>
          <w:rStyle w:val="Emphasis"/>
        </w:rPr>
        <w:t>end of employment</w:t>
      </w:r>
      <w:r w:rsidRPr="00C05765">
        <w:rPr>
          <w:rFonts w:eastAsia="Calibri"/>
          <w:sz w:val="16"/>
        </w:rPr>
        <w:t xml:space="preserve"> as we know it. In 2013 Carl Benedikt Frey and Michael A. Osborne of Oxford University produced a research paper estimating that 47% of U.S. employment was at risk of being eliminated by new technologies.</w:t>
      </w:r>
    </w:p>
    <w:p w14:paraId="0F0FB603" w14:textId="77777777" w:rsidR="005838FA" w:rsidRPr="00C05765" w:rsidRDefault="005838FA" w:rsidP="005838FA">
      <w:pPr>
        <w:rPr>
          <w:rFonts w:eastAsia="Calibri"/>
          <w:u w:val="single"/>
        </w:rPr>
      </w:pPr>
      <w:r w:rsidRPr="00C05765">
        <w:rPr>
          <w:rFonts w:eastAsia="Calibri"/>
          <w:u w:val="single"/>
        </w:rPr>
        <w:t xml:space="preserve">Before we resign ourselves to obsolescence at the hands of our new robot overlords, we’d do well to recognize that </w:t>
      </w:r>
      <w:r w:rsidRPr="00C025B9">
        <w:rPr>
          <w:rFonts w:eastAsia="Calibri"/>
          <w:highlight w:val="cyan"/>
          <w:u w:val="single"/>
        </w:rPr>
        <w:t>humans</w:t>
      </w:r>
      <w:r w:rsidRPr="00C05765">
        <w:rPr>
          <w:rFonts w:eastAsia="Calibri"/>
          <w:u w:val="single"/>
        </w:rPr>
        <w:t xml:space="preserve"> have </w:t>
      </w:r>
      <w:r w:rsidRPr="00C025B9">
        <w:rPr>
          <w:rFonts w:eastAsia="Calibri"/>
          <w:highlight w:val="cyan"/>
          <w:u w:val="single"/>
        </w:rPr>
        <w:t>experienced tech</w:t>
      </w:r>
      <w:r w:rsidRPr="00C05765">
        <w:rPr>
          <w:rFonts w:eastAsia="Calibri"/>
          <w:u w:val="single"/>
        </w:rPr>
        <w:t>nological</w:t>
      </w:r>
      <w:r w:rsidRPr="00C025B9">
        <w:rPr>
          <w:rFonts w:eastAsia="Calibri"/>
          <w:highlight w:val="cyan"/>
          <w:u w:val="single"/>
        </w:rPr>
        <w:t xml:space="preserve"> disruptions</w:t>
      </w:r>
      <w:r w:rsidRPr="00C05765">
        <w:rPr>
          <w:rFonts w:eastAsia="Calibri"/>
          <w:u w:val="single"/>
        </w:rPr>
        <w:t xml:space="preserve"> before, </w:t>
      </w:r>
      <w:r w:rsidRPr="00C025B9">
        <w:rPr>
          <w:rFonts w:eastAsia="Calibri"/>
          <w:highlight w:val="cyan"/>
          <w:u w:val="single"/>
        </w:rPr>
        <w:t>and</w:t>
      </w:r>
      <w:r w:rsidRPr="00C05765">
        <w:rPr>
          <w:rFonts w:eastAsia="Calibri"/>
          <w:u w:val="single"/>
        </w:rPr>
        <w:t xml:space="preserve"> we </w:t>
      </w:r>
      <w:r w:rsidRPr="00C025B9">
        <w:rPr>
          <w:rFonts w:eastAsia="Calibri"/>
          <w:highlight w:val="cyan"/>
          <w:u w:val="single"/>
        </w:rPr>
        <w:t>adapted</w:t>
      </w:r>
      <w:r w:rsidRPr="00C05765">
        <w:rPr>
          <w:rFonts w:eastAsia="Calibri"/>
          <w:u w:val="single"/>
        </w:rPr>
        <w:t xml:space="preserve"> to meet them. </w:t>
      </w:r>
      <w:r w:rsidRPr="00C025B9">
        <w:rPr>
          <w:rFonts w:eastAsia="Calibri"/>
          <w:highlight w:val="cyan"/>
          <w:u w:val="single"/>
        </w:rPr>
        <w:t>AI won’t be</w:t>
      </w:r>
      <w:r w:rsidRPr="00C05765">
        <w:rPr>
          <w:rFonts w:eastAsia="Calibri"/>
          <w:u w:val="single"/>
        </w:rPr>
        <w:t xml:space="preserve"> any </w:t>
      </w:r>
      <w:r w:rsidRPr="00C025B9">
        <w:rPr>
          <w:rFonts w:eastAsia="Calibri"/>
          <w:highlight w:val="cyan"/>
          <w:u w:val="single"/>
        </w:rPr>
        <w:t>different</w:t>
      </w:r>
      <w:r w:rsidRPr="00C05765">
        <w:rPr>
          <w:rFonts w:eastAsia="Calibri"/>
          <w:u w:val="single"/>
        </w:rPr>
        <w:t>.</w:t>
      </w:r>
    </w:p>
    <w:p w14:paraId="68C658F2" w14:textId="77777777" w:rsidR="005838FA" w:rsidRPr="00C05765" w:rsidRDefault="005838FA" w:rsidP="005838FA">
      <w:pPr>
        <w:rPr>
          <w:rFonts w:eastAsia="Calibri"/>
          <w:sz w:val="16"/>
        </w:rPr>
      </w:pPr>
      <w:r w:rsidRPr="00C05765">
        <w:rPr>
          <w:rFonts w:eastAsia="Calibri"/>
          <w:sz w:val="16"/>
        </w:rPr>
        <w:t xml:space="preserve">In the first half of the 20th century, tens of thousands of men and boys across America worked as pinsetters in bowling alleys. In 1946 AMF introduced an automatic pin-setting machine, and by the mid-1950s those jobs were mostly gone. Similarly, </w:t>
      </w:r>
      <w:r w:rsidRPr="00C05765">
        <w:rPr>
          <w:rFonts w:eastAsia="Calibri"/>
          <w:u w:val="single"/>
        </w:rPr>
        <w:t>there was a time when</w:t>
      </w:r>
      <w:r w:rsidRPr="00C05765">
        <w:rPr>
          <w:rFonts w:eastAsia="Calibri"/>
          <w:sz w:val="16"/>
        </w:rPr>
        <w:t xml:space="preserve"> the </w:t>
      </w:r>
      <w:r w:rsidRPr="00C05765">
        <w:rPr>
          <w:rFonts w:eastAsia="Calibri"/>
          <w:u w:val="single"/>
        </w:rPr>
        <w:t>elevators</w:t>
      </w:r>
      <w:r w:rsidRPr="00C05765">
        <w:rPr>
          <w:rFonts w:eastAsia="Calibri"/>
          <w:sz w:val="16"/>
        </w:rPr>
        <w:t xml:space="preserve"> in hotels and office buildings across the country </w:t>
      </w:r>
      <w:r w:rsidRPr="00C05765">
        <w:rPr>
          <w:rFonts w:eastAsia="Calibri"/>
          <w:u w:val="single"/>
        </w:rPr>
        <w:t>were staffed by human operators</w:t>
      </w:r>
      <w:r w:rsidRPr="00C05765">
        <w:rPr>
          <w:rFonts w:eastAsia="Calibri"/>
          <w:sz w:val="16"/>
        </w:rPr>
        <w:t>. In the 1920s and ’30s, elevator companies began installing “robot elevators” with automatic controls, and eventually elevator operators all but disappeared.</w:t>
      </w:r>
    </w:p>
    <w:p w14:paraId="1C4F1D2C" w14:textId="77777777" w:rsidR="005838FA" w:rsidRPr="00C05765" w:rsidRDefault="005838FA" w:rsidP="005838FA">
      <w:pPr>
        <w:rPr>
          <w:rFonts w:eastAsia="Calibri"/>
          <w:sz w:val="16"/>
        </w:rPr>
      </w:pPr>
      <w:r w:rsidRPr="00C05765">
        <w:rPr>
          <w:rFonts w:eastAsia="Calibri"/>
          <w:sz w:val="16"/>
        </w:rPr>
        <w:t xml:space="preserve">Data from the Census Bureau’s American Community Survey tell countless other similar stories—from the decline of agricultural field workers due to motorized tractors to the rise and fall of “motion picture projectionists,” who operated projectors in movie theaters. Entire categories of jobs were wiped out, </w:t>
      </w:r>
      <w:r w:rsidRPr="00C05765">
        <w:rPr>
          <w:rFonts w:eastAsia="Calibri"/>
          <w:u w:val="single"/>
        </w:rPr>
        <w:t>yet automation has never created a mass lumpenproletariat</w:t>
      </w:r>
      <w:r w:rsidRPr="00C05765">
        <w:rPr>
          <w:rFonts w:eastAsia="Calibri"/>
          <w:sz w:val="16"/>
        </w:rPr>
        <w:t>.</w:t>
      </w:r>
    </w:p>
    <w:p w14:paraId="221EF1FC" w14:textId="77777777" w:rsidR="005838FA" w:rsidRPr="00C05765" w:rsidRDefault="005838FA" w:rsidP="005838FA">
      <w:pPr>
        <w:rPr>
          <w:rFonts w:eastAsia="Calibri"/>
          <w:sz w:val="16"/>
        </w:rPr>
      </w:pPr>
      <w:r w:rsidRPr="00C025B9">
        <w:rPr>
          <w:rFonts w:eastAsia="Calibri"/>
          <w:highlight w:val="cyan"/>
          <w:u w:val="single"/>
        </w:rPr>
        <w:t>AI doomsayers</w:t>
      </w:r>
      <w:r w:rsidRPr="00C05765">
        <w:rPr>
          <w:rFonts w:eastAsia="Calibri"/>
          <w:u w:val="single"/>
        </w:rPr>
        <w:t xml:space="preserve"> frequently succumb to</w:t>
      </w:r>
      <w:r w:rsidRPr="00C05765">
        <w:rPr>
          <w:rFonts w:eastAsia="Calibri"/>
          <w:sz w:val="16"/>
        </w:rPr>
        <w:t xml:space="preserve"> what economists call </w:t>
      </w:r>
      <w:r w:rsidRPr="00C05765">
        <w:rPr>
          <w:rFonts w:eastAsia="Calibri"/>
          <w:u w:val="single"/>
        </w:rPr>
        <w:t>the “lump of labor” fallacy: the idea that there is a limited amount of work to be done, and if a job is eliminated, it’s gone for good</w:t>
      </w:r>
      <w:r w:rsidRPr="00C05765">
        <w:rPr>
          <w:rFonts w:eastAsia="Calibri"/>
          <w:sz w:val="16"/>
        </w:rPr>
        <w:t xml:space="preserve">. </w:t>
      </w:r>
      <w:r w:rsidRPr="00C05765">
        <w:rPr>
          <w:rFonts w:eastAsia="Calibri"/>
          <w:u w:val="single"/>
        </w:rPr>
        <w:t>This</w:t>
      </w:r>
      <w:r w:rsidRPr="00C025B9">
        <w:rPr>
          <w:rFonts w:eastAsia="Calibri"/>
          <w:highlight w:val="cyan"/>
          <w:u w:val="single"/>
        </w:rPr>
        <w:t xml:space="preserve"> fail</w:t>
      </w:r>
      <w:r w:rsidRPr="00C05765">
        <w:rPr>
          <w:rFonts w:eastAsia="Calibri"/>
          <w:u w:val="single"/>
        </w:rPr>
        <w:t xml:space="preserve">s </w:t>
      </w:r>
      <w:r w:rsidRPr="00C025B9">
        <w:rPr>
          <w:rFonts w:eastAsia="Calibri"/>
          <w:highlight w:val="cyan"/>
          <w:u w:val="single"/>
        </w:rPr>
        <w:t xml:space="preserve">to account for </w:t>
      </w:r>
      <w:r w:rsidRPr="00C025B9">
        <w:rPr>
          <w:rStyle w:val="Emphasis"/>
          <w:highlight w:val="cyan"/>
        </w:rPr>
        <w:t>second-order</w:t>
      </w:r>
      <w:r w:rsidRPr="00C025B9">
        <w:rPr>
          <w:rFonts w:eastAsia="Calibri"/>
          <w:highlight w:val="cyan"/>
          <w:u w:val="single"/>
        </w:rPr>
        <w:t xml:space="preserve"> effects</w:t>
      </w:r>
      <w:r w:rsidRPr="00C05765">
        <w:rPr>
          <w:rFonts w:eastAsia="Calibri"/>
          <w:sz w:val="16"/>
        </w:rPr>
        <w:t xml:space="preserve">, whereby </w:t>
      </w:r>
      <w:r w:rsidRPr="00C05765">
        <w:rPr>
          <w:rFonts w:eastAsia="Calibri"/>
          <w:u w:val="single"/>
        </w:rPr>
        <w:t xml:space="preserve">the </w:t>
      </w:r>
      <w:r w:rsidRPr="00C025B9">
        <w:rPr>
          <w:rFonts w:eastAsia="Calibri"/>
          <w:highlight w:val="cyan"/>
          <w:u w:val="single"/>
        </w:rPr>
        <w:t xml:space="preserve">saving from increased productivity is </w:t>
      </w:r>
      <w:r w:rsidRPr="00C025B9">
        <w:rPr>
          <w:rStyle w:val="Emphasis"/>
          <w:highlight w:val="cyan"/>
        </w:rPr>
        <w:t>recycled</w:t>
      </w:r>
      <w:r w:rsidRPr="00E70C4D">
        <w:rPr>
          <w:rStyle w:val="Emphasis"/>
        </w:rPr>
        <w:t xml:space="preserve"> back</w:t>
      </w:r>
      <w:r w:rsidRPr="00C05765">
        <w:rPr>
          <w:rFonts w:eastAsia="Calibri"/>
          <w:u w:val="single"/>
        </w:rPr>
        <w:t xml:space="preserve"> into the economy </w:t>
      </w:r>
      <w:r w:rsidRPr="00C025B9">
        <w:rPr>
          <w:rFonts w:eastAsia="Calibri"/>
          <w:highlight w:val="cyan"/>
          <w:u w:val="single"/>
        </w:rPr>
        <w:t xml:space="preserve">in the form of higher </w:t>
      </w:r>
      <w:r w:rsidRPr="00C025B9">
        <w:rPr>
          <w:rStyle w:val="Emphasis"/>
          <w:highlight w:val="cyan"/>
        </w:rPr>
        <w:t>wages</w:t>
      </w:r>
      <w:r w:rsidRPr="00C05765">
        <w:rPr>
          <w:rFonts w:eastAsia="Calibri"/>
          <w:u w:val="single"/>
        </w:rPr>
        <w:t xml:space="preserve">, higher </w:t>
      </w:r>
      <w:r w:rsidRPr="00C025B9">
        <w:rPr>
          <w:rStyle w:val="Emphasis"/>
          <w:highlight w:val="cyan"/>
        </w:rPr>
        <w:t>profits</w:t>
      </w:r>
      <w:r w:rsidRPr="00C025B9">
        <w:rPr>
          <w:rFonts w:eastAsia="Calibri"/>
          <w:highlight w:val="cyan"/>
          <w:u w:val="single"/>
        </w:rPr>
        <w:t xml:space="preserve"> and reduced prices.</w:t>
      </w:r>
      <w:r w:rsidRPr="00C05765">
        <w:rPr>
          <w:rFonts w:eastAsia="Calibri"/>
          <w:sz w:val="16"/>
        </w:rPr>
        <w:t xml:space="preserve"> </w:t>
      </w:r>
      <w:r w:rsidRPr="00C05765">
        <w:rPr>
          <w:rFonts w:eastAsia="Calibri"/>
          <w:u w:val="single"/>
        </w:rPr>
        <w:t xml:space="preserve">This creates new demand </w:t>
      </w:r>
      <w:r w:rsidRPr="00C025B9">
        <w:rPr>
          <w:rFonts w:eastAsia="Calibri"/>
          <w:highlight w:val="cyan"/>
          <w:u w:val="single"/>
        </w:rPr>
        <w:t>that</w:t>
      </w:r>
      <w:r w:rsidRPr="00C05765">
        <w:rPr>
          <w:rFonts w:eastAsia="Calibri"/>
          <w:u w:val="single"/>
        </w:rPr>
        <w:t xml:space="preserve"> in turn </w:t>
      </w:r>
      <w:r w:rsidRPr="00C025B9">
        <w:rPr>
          <w:rFonts w:eastAsia="Calibri"/>
          <w:highlight w:val="cyan"/>
          <w:u w:val="single"/>
        </w:rPr>
        <w:t>create</w:t>
      </w:r>
      <w:r w:rsidRPr="00C05765">
        <w:rPr>
          <w:rFonts w:eastAsia="Calibri"/>
          <w:u w:val="single"/>
        </w:rPr>
        <w:t>s</w:t>
      </w:r>
      <w:r w:rsidRPr="00C025B9">
        <w:rPr>
          <w:rFonts w:eastAsia="Calibri"/>
          <w:highlight w:val="cyan"/>
          <w:u w:val="single"/>
        </w:rPr>
        <w:t xml:space="preserve"> new jobs</w:t>
      </w:r>
      <w:r w:rsidRPr="00C05765">
        <w:rPr>
          <w:rFonts w:eastAsia="Calibri"/>
          <w:sz w:val="16"/>
        </w:rPr>
        <w:t xml:space="preserve">. </w:t>
      </w:r>
      <w:r w:rsidRPr="00C05765">
        <w:rPr>
          <w:rFonts w:eastAsia="Calibri"/>
          <w:u w:val="single"/>
        </w:rPr>
        <w:t>Some</w:t>
      </w:r>
      <w:r w:rsidRPr="00C05765">
        <w:rPr>
          <w:rFonts w:eastAsia="Calibri"/>
          <w:sz w:val="16"/>
        </w:rPr>
        <w:t xml:space="preserve"> of these </w:t>
      </w:r>
      <w:r w:rsidRPr="00C05765">
        <w:rPr>
          <w:rFonts w:eastAsia="Calibri"/>
          <w:u w:val="single"/>
        </w:rPr>
        <w:t>are entirely new occupations, such as “content creator assistant,” but others are existing jobs that are in higher demand now that people have more money to spend</w:t>
      </w:r>
      <w:r w:rsidRPr="00C05765">
        <w:rPr>
          <w:rFonts w:eastAsia="Calibri"/>
          <w:sz w:val="16"/>
        </w:rPr>
        <w:t>—for example, personal trainers.</w:t>
      </w:r>
    </w:p>
    <w:p w14:paraId="18361196" w14:textId="77777777" w:rsidR="005838FA" w:rsidRPr="00C05765" w:rsidRDefault="005838FA" w:rsidP="005838FA">
      <w:pPr>
        <w:rPr>
          <w:rFonts w:eastAsia="Calibri"/>
          <w:sz w:val="16"/>
        </w:rPr>
      </w:pPr>
      <w:r w:rsidRPr="00C05765">
        <w:rPr>
          <w:rFonts w:eastAsia="Calibri"/>
          <w:sz w:val="16"/>
        </w:rPr>
        <w:t xml:space="preserve">Suppose an insurance firm uses AI to handle many of the customer-service functions that humans used to perform. Assume </w:t>
      </w:r>
      <w:proofErr w:type="gramStart"/>
      <w:r w:rsidRPr="00C05765">
        <w:rPr>
          <w:rFonts w:eastAsia="Calibri"/>
          <w:sz w:val="16"/>
        </w:rPr>
        <w:t>the technology</w:t>
      </w:r>
      <w:proofErr w:type="gramEnd"/>
      <w:r w:rsidRPr="00C05765">
        <w:rPr>
          <w:rFonts w:eastAsia="Calibri"/>
          <w:sz w:val="16"/>
        </w:rPr>
        <w:t xml:space="preserve"> allows the firm to do the same amount of work with 50% less labor. Some workers would lose their jobs, but lower labor costs would decrease insurance premiums. Customers would then be able to spend less money on insurance and more on other things, such as vacations, restaurants or gym memberships.</w:t>
      </w:r>
    </w:p>
    <w:p w14:paraId="6D4D7471" w14:textId="77777777" w:rsidR="005838FA" w:rsidRPr="00C05765" w:rsidRDefault="005838FA" w:rsidP="005838FA">
      <w:pPr>
        <w:rPr>
          <w:rFonts w:eastAsia="Calibri"/>
          <w:sz w:val="16"/>
        </w:rPr>
      </w:pPr>
      <w:r w:rsidRPr="00C05765">
        <w:rPr>
          <w:rFonts w:eastAsia="Calibri"/>
          <w:sz w:val="16"/>
        </w:rPr>
        <w:t xml:space="preserve">In other words, the </w:t>
      </w:r>
      <w:r w:rsidRPr="00C05765">
        <w:rPr>
          <w:rFonts w:eastAsia="Calibri"/>
          <w:u w:val="single"/>
        </w:rPr>
        <w:t>savings don’t get stuffed under a mattress; they get spent, thereby creating more jobs</w:t>
      </w:r>
      <w:r w:rsidRPr="00C05765">
        <w:rPr>
          <w:rFonts w:eastAsia="Calibri"/>
          <w:sz w:val="16"/>
        </w:rPr>
        <w:t xml:space="preserve">. </w:t>
      </w:r>
      <w:r w:rsidRPr="00C05765">
        <w:rPr>
          <w:rFonts w:eastAsia="Calibri"/>
          <w:u w:val="single"/>
        </w:rPr>
        <w:t>This is why</w:t>
      </w:r>
      <w:r w:rsidRPr="00C05765">
        <w:rPr>
          <w:rFonts w:eastAsia="Calibri"/>
          <w:sz w:val="16"/>
        </w:rPr>
        <w:t xml:space="preserve"> Mr. Amodei’s </w:t>
      </w:r>
      <w:r w:rsidRPr="00C05765">
        <w:rPr>
          <w:rFonts w:eastAsia="Calibri"/>
          <w:u w:val="single"/>
        </w:rPr>
        <w:t>prediction of 20% technology-driven unemployment makes little sense</w:t>
      </w:r>
      <w:r w:rsidRPr="00C05765">
        <w:rPr>
          <w:rFonts w:eastAsia="Calibri"/>
          <w:sz w:val="16"/>
        </w:rPr>
        <w:t xml:space="preserve">. It’s also why </w:t>
      </w:r>
      <w:r w:rsidRPr="00C05765">
        <w:rPr>
          <w:rFonts w:eastAsia="Calibri"/>
          <w:u w:val="single"/>
        </w:rPr>
        <w:t xml:space="preserve">most </w:t>
      </w:r>
      <w:r w:rsidRPr="00C025B9">
        <w:rPr>
          <w:rFonts w:eastAsia="Calibri"/>
          <w:highlight w:val="cyan"/>
          <w:u w:val="single"/>
        </w:rPr>
        <w:t>studies</w:t>
      </w:r>
      <w:r w:rsidRPr="00C05765">
        <w:rPr>
          <w:rFonts w:eastAsia="Calibri"/>
          <w:u w:val="single"/>
        </w:rPr>
        <w:t xml:space="preserve"> on the topic </w:t>
      </w:r>
      <w:r w:rsidRPr="00C025B9">
        <w:rPr>
          <w:rFonts w:eastAsia="Calibri"/>
          <w:highlight w:val="cyan"/>
          <w:u w:val="single"/>
        </w:rPr>
        <w:t xml:space="preserve">find no </w:t>
      </w:r>
      <w:r w:rsidRPr="00C025B9">
        <w:rPr>
          <w:rStyle w:val="Emphasis"/>
          <w:highlight w:val="cyan"/>
        </w:rPr>
        <w:t>net negative</w:t>
      </w:r>
      <w:r w:rsidRPr="00C025B9">
        <w:rPr>
          <w:rFonts w:eastAsia="Calibri"/>
          <w:highlight w:val="cyan"/>
          <w:u w:val="single"/>
        </w:rPr>
        <w:t xml:space="preserve"> effect</w:t>
      </w:r>
      <w:r w:rsidRPr="00C05765">
        <w:rPr>
          <w:rFonts w:eastAsia="Calibri"/>
          <w:u w:val="single"/>
        </w:rPr>
        <w:t xml:space="preserve"> on employment from technology-driven automation</w:t>
      </w:r>
      <w:r w:rsidRPr="00C05765">
        <w:rPr>
          <w:rFonts w:eastAsia="Calibri"/>
          <w:sz w:val="16"/>
        </w:rPr>
        <w:t>. Some have even found a positive relationship, with increases in productivity leading to more jobs.</w:t>
      </w:r>
    </w:p>
    <w:p w14:paraId="4F7901CB" w14:textId="77777777" w:rsidR="005838FA" w:rsidRPr="00C05765" w:rsidRDefault="005838FA" w:rsidP="005838FA">
      <w:pPr>
        <w:rPr>
          <w:rFonts w:eastAsia="Calibri"/>
          <w:u w:val="single"/>
        </w:rPr>
      </w:pPr>
      <w:r w:rsidRPr="00C05765">
        <w:rPr>
          <w:rFonts w:eastAsia="Calibri"/>
          <w:sz w:val="16"/>
        </w:rPr>
        <w:t xml:space="preserve">Further, </w:t>
      </w:r>
      <w:r w:rsidRPr="00C025B9">
        <w:rPr>
          <w:rFonts w:eastAsia="Calibri"/>
          <w:highlight w:val="cyan"/>
          <w:u w:val="single"/>
        </w:rPr>
        <w:t>there is</w:t>
      </w:r>
      <w:r w:rsidRPr="00C05765">
        <w:rPr>
          <w:rFonts w:eastAsia="Calibri"/>
          <w:u w:val="single"/>
        </w:rPr>
        <w:t xml:space="preserve"> a great deal of </w:t>
      </w:r>
      <w:r w:rsidRPr="00C025B9">
        <w:rPr>
          <w:rFonts w:eastAsia="Calibri"/>
          <w:highlight w:val="cyan"/>
          <w:u w:val="single"/>
        </w:rPr>
        <w:t>work</w:t>
      </w:r>
      <w:r w:rsidRPr="00C05765">
        <w:rPr>
          <w:rFonts w:eastAsia="Calibri"/>
          <w:sz w:val="16"/>
        </w:rPr>
        <w:t xml:space="preserve"> that </w:t>
      </w:r>
      <w:r w:rsidRPr="00C025B9">
        <w:rPr>
          <w:rStyle w:val="Emphasis"/>
          <w:highlight w:val="cyan"/>
        </w:rPr>
        <w:t>only</w:t>
      </w:r>
      <w:r w:rsidRPr="00C025B9">
        <w:rPr>
          <w:rFonts w:eastAsia="Calibri"/>
          <w:highlight w:val="cyan"/>
          <w:u w:val="single"/>
        </w:rPr>
        <w:t xml:space="preserve"> humans can do</w:t>
      </w:r>
      <w:r w:rsidRPr="00C05765">
        <w:rPr>
          <w:rFonts w:eastAsia="Calibri"/>
          <w:sz w:val="16"/>
        </w:rPr>
        <w:t xml:space="preserve">. </w:t>
      </w:r>
      <w:r w:rsidRPr="00C025B9">
        <w:rPr>
          <w:rFonts w:eastAsia="Calibri"/>
          <w:highlight w:val="cyan"/>
          <w:u w:val="single"/>
        </w:rPr>
        <w:t>Self-driving school buses</w:t>
      </w:r>
      <w:r w:rsidRPr="00C05765">
        <w:rPr>
          <w:rFonts w:eastAsia="Calibri"/>
          <w:sz w:val="16"/>
        </w:rPr>
        <w:t xml:space="preserve"> will </w:t>
      </w:r>
      <w:r w:rsidRPr="00C05765">
        <w:rPr>
          <w:rFonts w:eastAsia="Calibri"/>
          <w:u w:val="single"/>
        </w:rPr>
        <w:t xml:space="preserve">still </w:t>
      </w:r>
      <w:r w:rsidRPr="00C025B9">
        <w:rPr>
          <w:rFonts w:eastAsia="Calibri"/>
          <w:highlight w:val="cyan"/>
          <w:u w:val="single"/>
        </w:rPr>
        <w:t xml:space="preserve">need an </w:t>
      </w:r>
      <w:r w:rsidRPr="00C025B9">
        <w:rPr>
          <w:rStyle w:val="Emphasis"/>
          <w:highlight w:val="cyan"/>
        </w:rPr>
        <w:t>adult</w:t>
      </w:r>
      <w:r w:rsidRPr="00C025B9">
        <w:rPr>
          <w:rFonts w:eastAsia="Calibri"/>
          <w:highlight w:val="cyan"/>
          <w:u w:val="single"/>
        </w:rPr>
        <w:t xml:space="preserve"> to watch</w:t>
      </w:r>
      <w:r w:rsidRPr="00C05765">
        <w:rPr>
          <w:rFonts w:eastAsia="Calibri"/>
          <w:u w:val="single"/>
        </w:rPr>
        <w:t xml:space="preserve"> the kids</w:t>
      </w:r>
      <w:r w:rsidRPr="00C05765">
        <w:rPr>
          <w:rFonts w:eastAsia="Calibri"/>
          <w:sz w:val="16"/>
        </w:rPr>
        <w:t xml:space="preserve">. As for police, </w:t>
      </w:r>
      <w:r w:rsidRPr="00C025B9">
        <w:rPr>
          <w:rFonts w:eastAsia="Calibri"/>
          <w:highlight w:val="cyan"/>
          <w:u w:val="single"/>
        </w:rPr>
        <w:t xml:space="preserve">AI robots won’t be </w:t>
      </w:r>
      <w:r w:rsidRPr="00C025B9">
        <w:rPr>
          <w:rStyle w:val="Emphasis"/>
          <w:highlight w:val="cyan"/>
        </w:rPr>
        <w:t>arresting</w:t>
      </w:r>
      <w:r w:rsidRPr="00C025B9">
        <w:rPr>
          <w:rFonts w:eastAsia="Calibri"/>
          <w:highlight w:val="cyan"/>
          <w:u w:val="single"/>
        </w:rPr>
        <w:t xml:space="preserve"> criminals</w:t>
      </w:r>
      <w:r w:rsidRPr="00C05765">
        <w:rPr>
          <w:rFonts w:eastAsia="Calibri"/>
          <w:u w:val="single"/>
        </w:rPr>
        <w:t xml:space="preserve"> anytime soon</w:t>
      </w:r>
      <w:r w:rsidRPr="00C05765">
        <w:rPr>
          <w:rFonts w:eastAsia="Calibri"/>
          <w:sz w:val="16"/>
        </w:rPr>
        <w:t xml:space="preserve">. It's a similar story for </w:t>
      </w:r>
      <w:r w:rsidRPr="00C05765">
        <w:rPr>
          <w:rFonts w:eastAsia="Calibri"/>
          <w:u w:val="single"/>
        </w:rPr>
        <w:t xml:space="preserve">fish and </w:t>
      </w:r>
      <w:r w:rsidRPr="00E70C4D">
        <w:rPr>
          <w:rStyle w:val="Emphasis"/>
        </w:rPr>
        <w:t>game wardens</w:t>
      </w:r>
      <w:r w:rsidRPr="00C05765">
        <w:rPr>
          <w:rFonts w:eastAsia="Calibri"/>
          <w:u w:val="single"/>
        </w:rPr>
        <w:t>, f</w:t>
      </w:r>
      <w:r w:rsidRPr="00E70C4D">
        <w:rPr>
          <w:rStyle w:val="Emphasis"/>
        </w:rPr>
        <w:t>ashion models</w:t>
      </w:r>
      <w:r w:rsidRPr="00C05765">
        <w:rPr>
          <w:rFonts w:eastAsia="Calibri"/>
          <w:u w:val="single"/>
        </w:rPr>
        <w:t xml:space="preserve">, </w:t>
      </w:r>
      <w:r w:rsidRPr="00E70C4D">
        <w:rPr>
          <w:rStyle w:val="Emphasis"/>
        </w:rPr>
        <w:t>priests</w:t>
      </w:r>
      <w:r w:rsidRPr="00C05765">
        <w:rPr>
          <w:rFonts w:eastAsia="Calibri"/>
          <w:u w:val="single"/>
        </w:rPr>
        <w:t xml:space="preserve">, </w:t>
      </w:r>
      <w:r w:rsidRPr="00E70C4D">
        <w:rPr>
          <w:rStyle w:val="Emphasis"/>
        </w:rPr>
        <w:t>stonemasons</w:t>
      </w:r>
      <w:r w:rsidRPr="00C05765">
        <w:rPr>
          <w:rFonts w:eastAsia="Calibri"/>
          <w:u w:val="single"/>
        </w:rPr>
        <w:t xml:space="preserve">, </w:t>
      </w:r>
      <w:r w:rsidRPr="00E70C4D">
        <w:rPr>
          <w:rStyle w:val="Emphasis"/>
        </w:rPr>
        <w:t>plumbers</w:t>
      </w:r>
      <w:r w:rsidRPr="00C05765">
        <w:rPr>
          <w:rFonts w:eastAsia="Calibri"/>
          <w:u w:val="single"/>
        </w:rPr>
        <w:t xml:space="preserve"> and </w:t>
      </w:r>
      <w:r w:rsidRPr="00E70C4D">
        <w:rPr>
          <w:rStyle w:val="Emphasis"/>
        </w:rPr>
        <w:t>flight attendants</w:t>
      </w:r>
      <w:r w:rsidRPr="00C05765">
        <w:rPr>
          <w:rFonts w:eastAsia="Calibri"/>
          <w:sz w:val="16"/>
        </w:rPr>
        <w:t xml:space="preserve">. </w:t>
      </w:r>
      <w:r w:rsidRPr="00C025B9">
        <w:rPr>
          <w:rFonts w:eastAsia="Calibri"/>
          <w:highlight w:val="cyan"/>
          <w:u w:val="single"/>
        </w:rPr>
        <w:t xml:space="preserve">Most occupations involve working with </w:t>
      </w:r>
      <w:r w:rsidRPr="00C025B9">
        <w:rPr>
          <w:rStyle w:val="Emphasis"/>
          <w:highlight w:val="cyan"/>
        </w:rPr>
        <w:t>other people</w:t>
      </w:r>
      <w:r w:rsidRPr="00C05765">
        <w:rPr>
          <w:rFonts w:eastAsia="Calibri"/>
          <w:sz w:val="16"/>
        </w:rPr>
        <w:t xml:space="preserve">, with things </w:t>
      </w:r>
      <w:r w:rsidRPr="00C025B9">
        <w:rPr>
          <w:rFonts w:eastAsia="Calibri"/>
          <w:highlight w:val="cyan"/>
          <w:u w:val="single"/>
        </w:rPr>
        <w:t>or</w:t>
      </w:r>
      <w:r w:rsidRPr="00C05765">
        <w:rPr>
          <w:rFonts w:eastAsia="Calibri"/>
          <w:u w:val="single"/>
        </w:rPr>
        <w:t xml:space="preserve"> with </w:t>
      </w:r>
      <w:r w:rsidRPr="00C025B9">
        <w:rPr>
          <w:rFonts w:eastAsia="Calibri"/>
          <w:highlight w:val="cyan"/>
          <w:u w:val="single"/>
        </w:rPr>
        <w:t>ideas</w:t>
      </w:r>
      <w:r w:rsidRPr="00C05765">
        <w:rPr>
          <w:rFonts w:eastAsia="Calibri"/>
          <w:u w:val="single"/>
        </w:rPr>
        <w:t xml:space="preserve"> that are </w:t>
      </w:r>
      <w:r w:rsidRPr="00C025B9">
        <w:rPr>
          <w:rFonts w:eastAsia="Calibri"/>
          <w:highlight w:val="cyan"/>
          <w:u w:val="single"/>
        </w:rPr>
        <w:t xml:space="preserve">too </w:t>
      </w:r>
      <w:r w:rsidRPr="00C025B9">
        <w:rPr>
          <w:rStyle w:val="Emphasis"/>
          <w:highlight w:val="cyan"/>
        </w:rPr>
        <w:t>complex</w:t>
      </w:r>
      <w:r w:rsidRPr="00C025B9">
        <w:rPr>
          <w:rFonts w:eastAsia="Calibri"/>
          <w:highlight w:val="cyan"/>
          <w:u w:val="single"/>
        </w:rPr>
        <w:t xml:space="preserve"> for AI to handle</w:t>
      </w:r>
      <w:r w:rsidRPr="00C05765">
        <w:rPr>
          <w:rFonts w:eastAsia="Calibri"/>
          <w:u w:val="single"/>
        </w:rPr>
        <w:t xml:space="preserve"> alone</w:t>
      </w:r>
      <w:r w:rsidRPr="00C05765">
        <w:rPr>
          <w:rFonts w:eastAsia="Calibri"/>
          <w:sz w:val="16"/>
        </w:rPr>
        <w:t xml:space="preserve">. People in the last category include </w:t>
      </w:r>
      <w:r w:rsidRPr="00E70C4D">
        <w:rPr>
          <w:rStyle w:val="Emphasis"/>
        </w:rPr>
        <w:t>legislators</w:t>
      </w:r>
      <w:r w:rsidRPr="00C05765">
        <w:rPr>
          <w:rFonts w:eastAsia="Calibri"/>
          <w:u w:val="single"/>
        </w:rPr>
        <w:t xml:space="preserve">, </w:t>
      </w:r>
      <w:r w:rsidRPr="00E70C4D">
        <w:rPr>
          <w:rStyle w:val="Emphasis"/>
        </w:rPr>
        <w:t>CEOs</w:t>
      </w:r>
      <w:r w:rsidRPr="00C05765">
        <w:rPr>
          <w:rFonts w:eastAsia="Calibri"/>
          <w:u w:val="single"/>
        </w:rPr>
        <w:t>,</w:t>
      </w:r>
      <w:r w:rsidRPr="00C05765">
        <w:rPr>
          <w:rFonts w:eastAsia="Calibri"/>
          <w:sz w:val="16"/>
        </w:rPr>
        <w:t xml:space="preserve"> antitrust </w:t>
      </w:r>
      <w:r w:rsidRPr="00E70C4D">
        <w:rPr>
          <w:rStyle w:val="Emphasis"/>
        </w:rPr>
        <w:t>attorneys</w:t>
      </w:r>
      <w:r w:rsidRPr="00C05765">
        <w:rPr>
          <w:rFonts w:eastAsia="Calibri"/>
          <w:u w:val="single"/>
        </w:rPr>
        <w:t xml:space="preserve"> and so on.</w:t>
      </w:r>
    </w:p>
    <w:p w14:paraId="7046B491" w14:textId="77777777" w:rsidR="005838FA" w:rsidRPr="00C05765" w:rsidRDefault="005838FA" w:rsidP="005838FA">
      <w:pPr>
        <w:rPr>
          <w:rFonts w:eastAsia="Calibri"/>
          <w:u w:val="single"/>
        </w:rPr>
      </w:pPr>
      <w:r w:rsidRPr="00C05765">
        <w:rPr>
          <w:rFonts w:eastAsia="Calibri"/>
          <w:u w:val="single"/>
        </w:rPr>
        <w:t>The U.S. is experiencing chronically slow productivity and wage growth</w:t>
      </w:r>
      <w:r w:rsidRPr="00C05765">
        <w:rPr>
          <w:rFonts w:eastAsia="Calibri"/>
          <w:sz w:val="16"/>
        </w:rPr>
        <w:t xml:space="preserve">, a rising number of retirees relative to workers, and massive budget deficits. </w:t>
      </w:r>
      <w:r w:rsidRPr="00C05765">
        <w:rPr>
          <w:rFonts w:eastAsia="Calibri"/>
          <w:u w:val="single"/>
        </w:rPr>
        <w:t>It desperately needs</w:t>
      </w:r>
      <w:r w:rsidRPr="00C05765">
        <w:rPr>
          <w:rFonts w:eastAsia="Calibri"/>
          <w:sz w:val="16"/>
        </w:rPr>
        <w:t xml:space="preserve"> economic </w:t>
      </w:r>
      <w:r w:rsidRPr="00C05765">
        <w:rPr>
          <w:rFonts w:eastAsia="Calibri"/>
          <w:u w:val="single"/>
        </w:rPr>
        <w:t>growth.</w:t>
      </w:r>
      <w:r w:rsidRPr="00C05765">
        <w:rPr>
          <w:rFonts w:eastAsia="Calibri"/>
          <w:sz w:val="16"/>
        </w:rPr>
        <w:t xml:space="preserve"> </w:t>
      </w:r>
      <w:r w:rsidRPr="00C05765">
        <w:rPr>
          <w:rFonts w:eastAsia="Calibri"/>
          <w:u w:val="single"/>
        </w:rPr>
        <w:t>According to</w:t>
      </w:r>
      <w:r w:rsidRPr="00C05765">
        <w:rPr>
          <w:rFonts w:eastAsia="Calibri"/>
          <w:sz w:val="16"/>
        </w:rPr>
        <w:t xml:space="preserve"> Goldman Sachs Research </w:t>
      </w:r>
      <w:r w:rsidRPr="00C05765">
        <w:rPr>
          <w:rFonts w:eastAsia="Calibri"/>
          <w:u w:val="single"/>
        </w:rPr>
        <w:t>economists, broad adoption of AI could boost the country’s productivity growth by 1.5 percentage points per year.</w:t>
      </w:r>
    </w:p>
    <w:p w14:paraId="638A0720" w14:textId="77777777" w:rsidR="005838FA" w:rsidRPr="00C05765" w:rsidRDefault="005838FA" w:rsidP="005838FA">
      <w:pPr>
        <w:rPr>
          <w:rFonts w:eastAsia="Calibri"/>
          <w:u w:val="single"/>
        </w:rPr>
      </w:pPr>
      <w:r w:rsidRPr="00C05765">
        <w:rPr>
          <w:rFonts w:eastAsia="Calibri"/>
          <w:u w:val="single"/>
        </w:rPr>
        <w:t>Let’s imagine that</w:t>
      </w:r>
      <w:r w:rsidRPr="00C05765">
        <w:rPr>
          <w:rFonts w:eastAsia="Calibri"/>
          <w:sz w:val="16"/>
        </w:rPr>
        <w:t xml:space="preserve"> Mr. Amodei’s </w:t>
      </w:r>
      <w:r w:rsidRPr="00C05765">
        <w:rPr>
          <w:rFonts w:eastAsia="Calibri"/>
          <w:u w:val="single"/>
        </w:rPr>
        <w:t>dire forecast turns out to be accurate</w:t>
      </w:r>
      <w:r w:rsidRPr="00C05765">
        <w:rPr>
          <w:rFonts w:eastAsia="Calibri"/>
          <w:sz w:val="16"/>
        </w:rPr>
        <w:t xml:space="preserve">. </w:t>
      </w:r>
      <w:r w:rsidRPr="00C05765">
        <w:rPr>
          <w:rFonts w:eastAsia="Calibri"/>
          <w:u w:val="single"/>
        </w:rPr>
        <w:t>Entry-level white-collar jobs constitute less than 15% of the U.S. labor force</w:t>
      </w:r>
      <w:r w:rsidRPr="00C05765">
        <w:rPr>
          <w:rFonts w:eastAsia="Calibri"/>
          <w:sz w:val="16"/>
        </w:rPr>
        <w:t xml:space="preserve">. </w:t>
      </w:r>
      <w:r w:rsidRPr="00C05765">
        <w:rPr>
          <w:rFonts w:eastAsia="Calibri"/>
          <w:u w:val="single"/>
        </w:rPr>
        <w:t>Wiping out half of them in five years would mean roughly 2.6 million jobs lost per year</w:t>
      </w:r>
      <w:r w:rsidRPr="00C05765">
        <w:rPr>
          <w:rFonts w:eastAsia="Calibri"/>
          <w:sz w:val="16"/>
        </w:rPr>
        <w:t xml:space="preserve">. </w:t>
      </w:r>
      <w:r w:rsidRPr="00C05765">
        <w:rPr>
          <w:rFonts w:eastAsia="Calibri"/>
          <w:u w:val="single"/>
        </w:rPr>
        <w:t>That sounds like a lot</w:t>
      </w:r>
      <w:r w:rsidRPr="00C05765">
        <w:rPr>
          <w:rFonts w:eastAsia="Calibri"/>
          <w:sz w:val="16"/>
        </w:rPr>
        <w:t xml:space="preserve"> until you consider that according to the U.S. Bureau of Labor Statistics, about </w:t>
      </w:r>
      <w:r w:rsidRPr="00C025B9">
        <w:rPr>
          <w:rFonts w:eastAsia="Calibri"/>
          <w:highlight w:val="cyan"/>
          <w:u w:val="single"/>
        </w:rPr>
        <w:t>20 million</w:t>
      </w:r>
      <w:r w:rsidRPr="00C05765">
        <w:rPr>
          <w:rFonts w:eastAsia="Calibri"/>
          <w:sz w:val="16"/>
        </w:rPr>
        <w:t xml:space="preserve"> U.S. </w:t>
      </w:r>
      <w:r w:rsidRPr="00C05765">
        <w:rPr>
          <w:rFonts w:eastAsia="Calibri"/>
          <w:u w:val="single"/>
        </w:rPr>
        <w:t>workers</w:t>
      </w:r>
      <w:r w:rsidRPr="00C05765">
        <w:rPr>
          <w:rFonts w:eastAsia="Calibri"/>
          <w:sz w:val="16"/>
        </w:rPr>
        <w:t xml:space="preserve"> </w:t>
      </w:r>
      <w:r w:rsidRPr="00C025B9">
        <w:rPr>
          <w:rFonts w:eastAsia="Calibri"/>
          <w:highlight w:val="cyan"/>
          <w:u w:val="single"/>
        </w:rPr>
        <w:t>are fired</w:t>
      </w:r>
      <w:r w:rsidRPr="00C05765">
        <w:rPr>
          <w:rFonts w:eastAsia="Calibri"/>
          <w:sz w:val="16"/>
        </w:rPr>
        <w:t xml:space="preserve"> or laid off </w:t>
      </w:r>
      <w:r w:rsidRPr="00C025B9">
        <w:rPr>
          <w:rFonts w:eastAsia="Calibri"/>
          <w:highlight w:val="cyan"/>
          <w:u w:val="single"/>
        </w:rPr>
        <w:t>every year</w:t>
      </w:r>
      <w:r w:rsidRPr="00C05765">
        <w:rPr>
          <w:rFonts w:eastAsia="Calibri"/>
          <w:u w:val="single"/>
        </w:rPr>
        <w:t>.</w:t>
      </w:r>
      <w:r w:rsidRPr="00C05765">
        <w:rPr>
          <w:rFonts w:eastAsia="Calibri"/>
          <w:sz w:val="16"/>
        </w:rPr>
        <w:t xml:space="preserve"> In other words, </w:t>
      </w:r>
      <w:r w:rsidRPr="00C025B9">
        <w:rPr>
          <w:rFonts w:eastAsia="Calibri"/>
          <w:highlight w:val="cyan"/>
          <w:u w:val="single"/>
        </w:rPr>
        <w:t>the</w:t>
      </w:r>
      <w:r w:rsidRPr="00C05765">
        <w:rPr>
          <w:rFonts w:eastAsia="Calibri"/>
          <w:u w:val="single"/>
        </w:rPr>
        <w:t xml:space="preserve"> supposed </w:t>
      </w:r>
      <w:r w:rsidRPr="00C025B9">
        <w:rPr>
          <w:rFonts w:eastAsia="Calibri"/>
          <w:highlight w:val="cyan"/>
          <w:u w:val="single"/>
        </w:rPr>
        <w:t>AI job apocalypse</w:t>
      </w:r>
      <w:r w:rsidRPr="00C05765">
        <w:rPr>
          <w:rFonts w:eastAsia="Calibri"/>
          <w:u w:val="single"/>
        </w:rPr>
        <w:t xml:space="preserve">, if it occurred, </w:t>
      </w:r>
      <w:r w:rsidRPr="00C025B9">
        <w:rPr>
          <w:rFonts w:eastAsia="Calibri"/>
          <w:highlight w:val="cyan"/>
          <w:u w:val="single"/>
        </w:rPr>
        <w:t>would be</w:t>
      </w:r>
      <w:r w:rsidRPr="00C05765">
        <w:rPr>
          <w:rFonts w:eastAsia="Calibri"/>
          <w:u w:val="single"/>
        </w:rPr>
        <w:t xml:space="preserve"> the </w:t>
      </w:r>
      <w:r w:rsidRPr="00C025B9">
        <w:rPr>
          <w:rFonts w:eastAsia="Calibri"/>
          <w:highlight w:val="cyan"/>
          <w:u w:val="single"/>
        </w:rPr>
        <w:t>equivalent of only</w:t>
      </w:r>
      <w:r w:rsidRPr="00C05765">
        <w:rPr>
          <w:rFonts w:eastAsia="Calibri"/>
          <w:u w:val="single"/>
        </w:rPr>
        <w:t xml:space="preserve"> about </w:t>
      </w:r>
      <w:r w:rsidRPr="00C025B9">
        <w:rPr>
          <w:rFonts w:eastAsia="Calibri"/>
          <w:highlight w:val="cyan"/>
          <w:u w:val="single"/>
        </w:rPr>
        <w:t>six weeks of</w:t>
      </w:r>
      <w:r w:rsidRPr="00C05765">
        <w:rPr>
          <w:rFonts w:eastAsia="Calibri"/>
          <w:u w:val="single"/>
        </w:rPr>
        <w:t xml:space="preserve"> </w:t>
      </w:r>
      <w:r w:rsidRPr="00C025B9">
        <w:rPr>
          <w:rFonts w:eastAsia="Calibri"/>
          <w:highlight w:val="cyan"/>
          <w:u w:val="single"/>
        </w:rPr>
        <w:t>normal</w:t>
      </w:r>
      <w:r w:rsidRPr="00C05765">
        <w:rPr>
          <w:rFonts w:eastAsia="Calibri"/>
          <w:u w:val="single"/>
        </w:rPr>
        <w:t xml:space="preserve"> </w:t>
      </w:r>
      <w:r w:rsidRPr="00C025B9">
        <w:rPr>
          <w:rFonts w:eastAsia="Calibri"/>
          <w:highlight w:val="cyan"/>
          <w:u w:val="single"/>
        </w:rPr>
        <w:t>labor-market churn</w:t>
      </w:r>
      <w:r w:rsidRPr="00C05765">
        <w:rPr>
          <w:rFonts w:eastAsia="Calibri"/>
          <w:u w:val="single"/>
        </w:rPr>
        <w:t>.</w:t>
      </w:r>
    </w:p>
    <w:p w14:paraId="4140388E" w14:textId="77777777" w:rsidR="005838FA" w:rsidRPr="00C05765" w:rsidRDefault="005838FA" w:rsidP="005838FA">
      <w:pPr>
        <w:rPr>
          <w:rFonts w:eastAsia="Calibri"/>
          <w:sz w:val="16"/>
        </w:rPr>
      </w:pPr>
      <w:r w:rsidRPr="00C05765">
        <w:rPr>
          <w:rFonts w:eastAsia="Calibri"/>
          <w:sz w:val="16"/>
        </w:rPr>
        <w:t>On the other hand, if AI industry leaders keep scaring the pants off people, then politicians and the public might demand that they slam the breaks on further innovation. AI-driven productivity growth would slow down, and the average American family would pay the price.</w:t>
      </w:r>
    </w:p>
    <w:p w14:paraId="57C688EF" w14:textId="77777777" w:rsidR="005838FA" w:rsidRPr="00C05765" w:rsidRDefault="005838FA" w:rsidP="005838FA">
      <w:pPr>
        <w:rPr>
          <w:rFonts w:eastAsia="Calibri"/>
        </w:rPr>
      </w:pPr>
    </w:p>
    <w:p w14:paraId="7680217F" w14:textId="77777777" w:rsidR="005838FA" w:rsidRPr="00616E46" w:rsidRDefault="005838FA" w:rsidP="005838FA">
      <w:pPr>
        <w:pStyle w:val="Heading3"/>
        <w:rPr>
          <w:rFonts w:cs="Times New Roman"/>
        </w:rPr>
      </w:pPr>
      <w:bookmarkStart w:id="6" w:name="_Hlk212478378"/>
      <w:proofErr w:type="gramStart"/>
      <w:r w:rsidRPr="00616E46">
        <w:rPr>
          <w:rFonts w:cs="Times New Roman"/>
        </w:rPr>
        <w:t>Bioterror !D</w:t>
      </w:r>
      <w:proofErr w:type="gramEnd"/>
      <w:r w:rsidRPr="00616E46">
        <w:rPr>
          <w:rFonts w:cs="Times New Roman"/>
        </w:rPr>
        <w:t>---1NC</w:t>
      </w:r>
    </w:p>
    <w:bookmarkEnd w:id="6"/>
    <w:p w14:paraId="2C91FBD3" w14:textId="77777777" w:rsidR="005838FA" w:rsidRPr="00DC4B63" w:rsidRDefault="005838FA" w:rsidP="005838FA">
      <w:pPr>
        <w:pStyle w:val="Heading4"/>
      </w:pPr>
      <w:r w:rsidRPr="00DC4B63">
        <w:t xml:space="preserve">No AI bioweapons. </w:t>
      </w:r>
    </w:p>
    <w:p w14:paraId="77769CB3" w14:textId="77777777" w:rsidR="005838FA" w:rsidRPr="003C1E54" w:rsidRDefault="005838FA" w:rsidP="005838FA">
      <w:proofErr w:type="spellStart"/>
      <w:r w:rsidRPr="003C1E54">
        <w:rPr>
          <w:rStyle w:val="Style13ptBold"/>
        </w:rPr>
        <w:t>Lentzos</w:t>
      </w:r>
      <w:proofErr w:type="spellEnd"/>
      <w:r w:rsidRPr="003C1E54">
        <w:rPr>
          <w:rStyle w:val="Style13ptBold"/>
        </w:rPr>
        <w:t xml:space="preserve"> et al. 24</w:t>
      </w:r>
      <w:r>
        <w:t xml:space="preserve">, </w:t>
      </w:r>
      <w:r w:rsidRPr="003C1E54">
        <w:t>Associate Professor in Science &amp; International Security at King’s College London</w:t>
      </w:r>
      <w:r>
        <w:t>. (</w:t>
      </w:r>
      <w:r w:rsidRPr="003C1E54">
        <w:t>Filippa Lentzos, Co-Director of the Bulletin’s Task Force on Research with Pandemic Risk and Associate Senior Researcher at SIPRI, Jez Littlewood, Hailey Wingo, Alberto Muti, “Apathy and hyperbole cloud the real risks of AI bioweapons,” Bulletin of the Atomic Scientists, 09-12-2024, https://thebulletin.org/2024/09/apathy-and-hyperbole-cloud-the-real-risks-of-ai-bioweapons/</w:t>
      </w:r>
      <w:r>
        <w:t>)</w:t>
      </w:r>
    </w:p>
    <w:p w14:paraId="1C667112" w14:textId="77777777" w:rsidR="005838FA" w:rsidRPr="003C1E54" w:rsidRDefault="005838FA" w:rsidP="005838FA">
      <w:pPr>
        <w:rPr>
          <w:sz w:val="16"/>
        </w:rPr>
      </w:pPr>
      <w:r w:rsidRPr="003C1E54">
        <w:rPr>
          <w:rStyle w:val="StyleUnderline"/>
        </w:rPr>
        <w:t>“Can chatbots help you build a bioweapon?”</w:t>
      </w:r>
      <w:r w:rsidRPr="003C1E54">
        <w:rPr>
          <w:sz w:val="16"/>
        </w:rPr>
        <w:t xml:space="preserve"> a headline in Foreign Policy asked. “ChatGPT could make bioterrorism horrifyingly easy,” a Vox article warned.  “A.I. may save us or construct viruses to kill us,” a New York Times opinion piece argued. </w:t>
      </w:r>
      <w:r w:rsidRPr="003C1E54">
        <w:rPr>
          <w:rStyle w:val="StyleUnderline"/>
        </w:rPr>
        <w:t xml:space="preserve">A </w:t>
      </w:r>
      <w:r w:rsidRPr="003C1E54">
        <w:rPr>
          <w:rStyle w:val="Emphasis"/>
        </w:rPr>
        <w:t xml:space="preserve">glance at many </w:t>
      </w:r>
      <w:r w:rsidRPr="00C025B9">
        <w:rPr>
          <w:rStyle w:val="Emphasis"/>
          <w:highlight w:val="cyan"/>
        </w:rPr>
        <w:t>headlines</w:t>
      </w:r>
      <w:r w:rsidRPr="003C1E54">
        <w:rPr>
          <w:sz w:val="16"/>
        </w:rPr>
        <w:t xml:space="preserve"> around artificial intelligence (AI) and bioweapons </w:t>
      </w:r>
      <w:r w:rsidRPr="00C025B9">
        <w:rPr>
          <w:rStyle w:val="StyleUnderline"/>
          <w:highlight w:val="cyan"/>
        </w:rPr>
        <w:t>leave</w:t>
      </w:r>
      <w:r w:rsidRPr="003C1E54">
        <w:rPr>
          <w:rStyle w:val="StyleUnderline"/>
        </w:rPr>
        <w:t xml:space="preserve">s the </w:t>
      </w:r>
      <w:r w:rsidRPr="00C025B9">
        <w:rPr>
          <w:rStyle w:val="Emphasis"/>
          <w:highlight w:val="cyan"/>
        </w:rPr>
        <w:t>impression</w:t>
      </w:r>
      <w:r w:rsidRPr="003C1E54">
        <w:rPr>
          <w:rStyle w:val="StyleUnderline"/>
        </w:rPr>
        <w:t xml:space="preserve"> of a </w:t>
      </w:r>
      <w:r w:rsidRPr="00C025B9">
        <w:rPr>
          <w:rStyle w:val="StyleUnderline"/>
          <w:highlight w:val="cyan"/>
        </w:rPr>
        <w:t>tech</w:t>
      </w:r>
      <w:r w:rsidRPr="003C1E54">
        <w:rPr>
          <w:rStyle w:val="StyleUnderline"/>
        </w:rPr>
        <w:t>nology</w:t>
      </w:r>
      <w:r w:rsidRPr="003C1E54">
        <w:rPr>
          <w:sz w:val="16"/>
        </w:rPr>
        <w:t xml:space="preserve"> that is </w:t>
      </w:r>
      <w:r w:rsidRPr="00C025B9">
        <w:rPr>
          <w:rStyle w:val="StyleUnderline"/>
          <w:highlight w:val="cyan"/>
        </w:rPr>
        <w:t>put</w:t>
      </w:r>
      <w:r w:rsidRPr="003C1E54">
        <w:rPr>
          <w:rStyle w:val="StyleUnderline"/>
        </w:rPr>
        <w:t xml:space="preserve">ting sophisticated </w:t>
      </w:r>
      <w:r w:rsidRPr="00C025B9">
        <w:rPr>
          <w:rStyle w:val="StyleUnderline"/>
          <w:highlight w:val="cyan"/>
        </w:rPr>
        <w:t>bio</w:t>
      </w:r>
      <w:r w:rsidRPr="003C1E54">
        <w:rPr>
          <w:rStyle w:val="StyleUnderline"/>
        </w:rPr>
        <w:t xml:space="preserve">logical </w:t>
      </w:r>
      <w:r w:rsidRPr="00C025B9">
        <w:rPr>
          <w:rStyle w:val="StyleUnderline"/>
          <w:highlight w:val="cyan"/>
        </w:rPr>
        <w:t xml:space="preserve">weapons </w:t>
      </w:r>
      <w:r w:rsidRPr="00C025B9">
        <w:rPr>
          <w:rStyle w:val="Emphasis"/>
          <w:highlight w:val="cyan"/>
        </w:rPr>
        <w:t>within</w:t>
      </w:r>
      <w:r w:rsidRPr="003C1E54">
        <w:rPr>
          <w:rStyle w:val="Emphasis"/>
        </w:rPr>
        <w:t xml:space="preserve"> the </w:t>
      </w:r>
      <w:r w:rsidRPr="00C025B9">
        <w:rPr>
          <w:rStyle w:val="Emphasis"/>
          <w:highlight w:val="cyan"/>
        </w:rPr>
        <w:t>reach</w:t>
      </w:r>
      <w:r w:rsidRPr="003C1E54">
        <w:rPr>
          <w:rStyle w:val="StyleUnderline"/>
        </w:rPr>
        <w:t xml:space="preserve"> of </w:t>
      </w:r>
      <w:r w:rsidRPr="003C1E54">
        <w:rPr>
          <w:rStyle w:val="Emphasis"/>
        </w:rPr>
        <w:t>any</w:t>
      </w:r>
      <w:r w:rsidRPr="003C1E54">
        <w:rPr>
          <w:rStyle w:val="StyleUnderline"/>
        </w:rPr>
        <w:t xml:space="preserve"> malicious actor intent on causing such harm with disease</w:t>
      </w:r>
      <w:r w:rsidRPr="003C1E54">
        <w:rPr>
          <w:sz w:val="16"/>
        </w:rPr>
        <w:t>.</w:t>
      </w:r>
    </w:p>
    <w:p w14:paraId="210C84B3" w14:textId="77777777" w:rsidR="005838FA" w:rsidRPr="003C1E54" w:rsidRDefault="005838FA" w:rsidP="005838FA">
      <w:pPr>
        <w:rPr>
          <w:sz w:val="16"/>
        </w:rPr>
      </w:pPr>
      <w:r w:rsidRPr="003C1E54">
        <w:rPr>
          <w:rStyle w:val="Emphasis"/>
        </w:rPr>
        <w:t>Like other</w:t>
      </w:r>
      <w:r w:rsidRPr="003C1E54">
        <w:rPr>
          <w:rStyle w:val="StyleUnderline"/>
        </w:rPr>
        <w:t xml:space="preserve"> scientific and technological developments before it</w:t>
      </w:r>
      <w:r w:rsidRPr="003C1E54">
        <w:rPr>
          <w:sz w:val="16"/>
        </w:rPr>
        <w:t xml:space="preserve">, </w:t>
      </w:r>
      <w:r w:rsidRPr="003C1E54">
        <w:rPr>
          <w:rStyle w:val="StyleUnderline"/>
        </w:rPr>
        <w:t>AI is dual use</w:t>
      </w:r>
      <w:r w:rsidRPr="003C1E54">
        <w:rPr>
          <w:sz w:val="16"/>
        </w:rPr>
        <w:t xml:space="preserve">: It has the potential to deliver a range of positive outcomes as well as to be used to support nefarious activity by malign actors. And, as with developments ranging from genetic engineering to gene synthesis technologies, </w:t>
      </w:r>
      <w:r w:rsidRPr="00C025B9">
        <w:rPr>
          <w:rStyle w:val="StyleUnderline"/>
          <w:highlight w:val="cyan"/>
        </w:rPr>
        <w:t>AI</w:t>
      </w:r>
      <w:r w:rsidRPr="003C1E54">
        <w:rPr>
          <w:sz w:val="16"/>
        </w:rPr>
        <w:t xml:space="preserve"> in its current configurations </w:t>
      </w:r>
      <w:r w:rsidRPr="00C025B9">
        <w:rPr>
          <w:rStyle w:val="StyleUnderline"/>
          <w:highlight w:val="cyan"/>
        </w:rPr>
        <w:t xml:space="preserve">is </w:t>
      </w:r>
      <w:r w:rsidRPr="00C025B9">
        <w:rPr>
          <w:rStyle w:val="Emphasis"/>
          <w:highlight w:val="cyan"/>
        </w:rPr>
        <w:t>unlikely</w:t>
      </w:r>
      <w:r w:rsidRPr="00C025B9">
        <w:rPr>
          <w:rStyle w:val="StyleUnderline"/>
          <w:highlight w:val="cyan"/>
        </w:rPr>
        <w:t xml:space="preserve"> to</w:t>
      </w:r>
      <w:r w:rsidRPr="003C1E54">
        <w:rPr>
          <w:rStyle w:val="StyleUnderline"/>
        </w:rPr>
        <w:t xml:space="preserve"> result in the </w:t>
      </w:r>
      <w:r w:rsidRPr="003C1E54">
        <w:rPr>
          <w:rStyle w:val="Emphasis"/>
        </w:rPr>
        <w:t>worst-case scenarios</w:t>
      </w:r>
      <w:r w:rsidRPr="003C1E54">
        <w:rPr>
          <w:rStyle w:val="StyleUnderline"/>
        </w:rPr>
        <w:t xml:space="preserve"> suggested in these and other headlines</w:t>
      </w:r>
      <w:r w:rsidRPr="003C1E54">
        <w:rPr>
          <w:sz w:val="16"/>
        </w:rPr>
        <w:t>—</w:t>
      </w:r>
      <w:r w:rsidRPr="003C1E54">
        <w:rPr>
          <w:rStyle w:val="StyleUnderline"/>
        </w:rPr>
        <w:t xml:space="preserve">an </w:t>
      </w:r>
      <w:r w:rsidRPr="00C025B9">
        <w:rPr>
          <w:rStyle w:val="StyleUnderline"/>
          <w:highlight w:val="cyan"/>
        </w:rPr>
        <w:t>increase</w:t>
      </w:r>
      <w:r w:rsidRPr="003C1E54">
        <w:rPr>
          <w:rStyle w:val="StyleUnderline"/>
        </w:rPr>
        <w:t xml:space="preserve"> in the use of </w:t>
      </w:r>
      <w:r w:rsidRPr="00C025B9">
        <w:rPr>
          <w:rStyle w:val="Emphasis"/>
          <w:highlight w:val="cyan"/>
        </w:rPr>
        <w:t>bio</w:t>
      </w:r>
      <w:r w:rsidRPr="003C1E54">
        <w:rPr>
          <w:rStyle w:val="Emphasis"/>
        </w:rPr>
        <w:t xml:space="preserve">logical </w:t>
      </w:r>
      <w:r w:rsidRPr="00C025B9">
        <w:rPr>
          <w:rStyle w:val="Emphasis"/>
          <w:highlight w:val="cyan"/>
        </w:rPr>
        <w:t>weapons</w:t>
      </w:r>
      <w:r w:rsidRPr="003C1E54">
        <w:rPr>
          <w:sz w:val="16"/>
        </w:rPr>
        <w:t xml:space="preserve"> in the next few years.</w:t>
      </w:r>
    </w:p>
    <w:p w14:paraId="784B939A" w14:textId="77777777" w:rsidR="005838FA" w:rsidRPr="003C1E54" w:rsidRDefault="005838FA" w:rsidP="005838FA">
      <w:pPr>
        <w:rPr>
          <w:sz w:val="16"/>
        </w:rPr>
      </w:pPr>
      <w:r w:rsidRPr="003C1E54">
        <w:rPr>
          <w:rStyle w:val="StyleUnderline"/>
        </w:rPr>
        <w:t xml:space="preserve">Bioweapons use and bioterrorism </w:t>
      </w:r>
      <w:proofErr w:type="gramStart"/>
      <w:r w:rsidRPr="003C1E54">
        <w:rPr>
          <w:rStyle w:val="StyleUnderline"/>
        </w:rPr>
        <w:t>has</w:t>
      </w:r>
      <w:proofErr w:type="gramEnd"/>
      <w:r w:rsidRPr="003C1E54">
        <w:rPr>
          <w:rStyle w:val="StyleUnderline"/>
        </w:rPr>
        <w:t xml:space="preserve"> been</w:t>
      </w:r>
      <w:r w:rsidRPr="003C1E54">
        <w:rPr>
          <w:sz w:val="16"/>
        </w:rPr>
        <w:t xml:space="preserve">, </w:t>
      </w:r>
      <w:r w:rsidRPr="003C1E54">
        <w:rPr>
          <w:rStyle w:val="StyleUnderline"/>
        </w:rPr>
        <w:t>historically</w:t>
      </w:r>
      <w:r w:rsidRPr="003C1E54">
        <w:rPr>
          <w:sz w:val="16"/>
        </w:rPr>
        <w:t xml:space="preserve">, </w:t>
      </w:r>
      <w:r w:rsidRPr="003C1E54">
        <w:rPr>
          <w:rStyle w:val="Emphasis"/>
        </w:rPr>
        <w:t>extremely rare</w:t>
      </w:r>
      <w:r w:rsidRPr="003C1E54">
        <w:rPr>
          <w:sz w:val="16"/>
        </w:rPr>
        <w:t>. This is not a reason to ignore AI or be sanguine about the risks it poses, but managing those risks is rarely aided by hype.</w:t>
      </w:r>
    </w:p>
    <w:p w14:paraId="066A6D37" w14:textId="77777777" w:rsidR="005838FA" w:rsidRPr="003C1E54" w:rsidRDefault="005838FA" w:rsidP="005838FA">
      <w:pPr>
        <w:rPr>
          <w:sz w:val="10"/>
          <w:szCs w:val="16"/>
        </w:rPr>
      </w:pPr>
      <w:r w:rsidRPr="003C1E54">
        <w:rPr>
          <w:sz w:val="10"/>
          <w:szCs w:val="16"/>
        </w:rPr>
        <w:t>AI-enabled bioweapons? Much of the security discussion to date has focused on large language models (LLM), which power AI chatbots such as ChatGPT, and the potential these tools and models have for enabling biological weapons. As one recent piece put it, AI and bioweapons are the latest security obsession. OpenAI, which developed ChatGPT, stress-tested the chatbot for biosecurity concerns and publicly released a “system card” in spring 2023 addressing the risks as the company saw them. The company claimed that “a key risk driver is GPT-4’s ability to generate publicly accessible but difficult-to-find information, shortening the time users spend on research and compiling this information in a way that is understandable to a non-expert user.” The stress test indicated that “information generated by the model is most likely to be useful for individuals and non-state actors who do not have access to formal scientific training.”</w:t>
      </w:r>
    </w:p>
    <w:p w14:paraId="3BEC8A9B" w14:textId="77777777" w:rsidR="005838FA" w:rsidRPr="003C1E54" w:rsidRDefault="005838FA" w:rsidP="005838FA">
      <w:pPr>
        <w:rPr>
          <w:sz w:val="10"/>
          <w:szCs w:val="16"/>
        </w:rPr>
      </w:pPr>
      <w:r w:rsidRPr="003C1E54">
        <w:rPr>
          <w:sz w:val="10"/>
          <w:szCs w:val="16"/>
        </w:rPr>
        <w:t>A few weeks following the release of OpenAI’s system card, the prestigious journal Science published a news story on a thought experiment conducted at the Massachusetts Institute of Technology (MIT). Researchers had asked a set of undergraduate students to find out, with the help of a large language model, how to create and order a dangerous virus capable of unleashing a pandemic.</w:t>
      </w:r>
    </w:p>
    <w:p w14:paraId="7C8E3BEA" w14:textId="77777777" w:rsidR="005838FA" w:rsidRPr="003C1E54" w:rsidRDefault="005838FA" w:rsidP="005838FA">
      <w:pPr>
        <w:rPr>
          <w:sz w:val="10"/>
          <w:szCs w:val="16"/>
        </w:rPr>
      </w:pPr>
      <w:r w:rsidRPr="003C1E54">
        <w:rPr>
          <w:sz w:val="10"/>
          <w:szCs w:val="16"/>
        </w:rPr>
        <w:t xml:space="preserve">Within an hour, the chatbots had suggested a list of four potential pandemic pathogens. In some cases, the chatbots had pointed to genetic mutations reported in the literature to increase transmission. </w:t>
      </w:r>
      <w:proofErr w:type="gramStart"/>
      <w:r w:rsidRPr="003C1E54">
        <w:rPr>
          <w:sz w:val="10"/>
          <w:szCs w:val="16"/>
        </w:rPr>
        <w:t>The large</w:t>
      </w:r>
      <w:proofErr w:type="gramEnd"/>
      <w:r w:rsidRPr="003C1E54">
        <w:rPr>
          <w:sz w:val="10"/>
          <w:szCs w:val="16"/>
        </w:rPr>
        <w:t xml:space="preserve"> language models also described how the viruses could be created from synthetic DNA using reverse genetics and supplied the names of DNA synthesis companies judged unlikely to screen orders, identified detailed protocols and how to troubleshoot them, and recommended that anyone lacking the skills engage other organizations to overcome these challenges.</w:t>
      </w:r>
    </w:p>
    <w:p w14:paraId="779D7784" w14:textId="77777777" w:rsidR="005838FA" w:rsidRPr="003C1E54" w:rsidRDefault="005838FA" w:rsidP="005838FA">
      <w:pPr>
        <w:rPr>
          <w:sz w:val="10"/>
          <w:szCs w:val="16"/>
        </w:rPr>
      </w:pPr>
      <w:r w:rsidRPr="003C1E54">
        <w:rPr>
          <w:sz w:val="10"/>
          <w:szCs w:val="16"/>
        </w:rPr>
        <w:t>The experiment was held up as an example of how AI could make it easier for someone with evil intentions and no science background to gain the know-how to devise a biological weapon.</w:t>
      </w:r>
    </w:p>
    <w:p w14:paraId="6EFEF85D" w14:textId="77777777" w:rsidR="005838FA" w:rsidRPr="003C1E54" w:rsidRDefault="005838FA" w:rsidP="005838FA">
      <w:pPr>
        <w:rPr>
          <w:sz w:val="10"/>
          <w:szCs w:val="16"/>
        </w:rPr>
      </w:pPr>
      <w:r w:rsidRPr="003C1E54">
        <w:rPr>
          <w:sz w:val="10"/>
          <w:szCs w:val="16"/>
        </w:rPr>
        <w:t>A slew of reports followed the Science news piece, helping to make policymakers at the highest levels aware of the potential security implications of the AI–bio intersection. Ahead of a UK-hosted summit on AI safety in November 2023, then-British Prime Minister Rishi Sunak warned that AI could make it easier to build biological weapons. The political and tech leaders in attendance echoed that concern in a declaration emphasizing the potential catastrophic harm from AI and biotechnology. Around the same time, the US Biden administration issued a landmark executive order on AI that included a plan to probe how emerging AI systems might aid malicious actors in plots to develop bioweapons.</w:t>
      </w:r>
    </w:p>
    <w:p w14:paraId="468AF9E7" w14:textId="77777777" w:rsidR="005838FA" w:rsidRPr="003C1E54" w:rsidRDefault="005838FA" w:rsidP="005838FA">
      <w:pPr>
        <w:rPr>
          <w:rStyle w:val="StyleUnderline"/>
        </w:rPr>
      </w:pPr>
      <w:r w:rsidRPr="003C1E54">
        <w:rPr>
          <w:sz w:val="16"/>
        </w:rPr>
        <w:t xml:space="preserve">AI and Bioweapons: critical assessments. </w:t>
      </w:r>
      <w:r w:rsidRPr="003C1E54">
        <w:rPr>
          <w:rStyle w:val="StyleUnderline"/>
        </w:rPr>
        <w:t>While AI appears destined to have a major impact</w:t>
      </w:r>
      <w:r w:rsidRPr="003C1E54">
        <w:rPr>
          <w:sz w:val="16"/>
        </w:rPr>
        <w:t xml:space="preserve"> on a wide range of industries and activities, both caution and skepticism are warranted. </w:t>
      </w:r>
      <w:r w:rsidRPr="003C1E54">
        <w:rPr>
          <w:rStyle w:val="StyleUnderline"/>
        </w:rPr>
        <w:t xml:space="preserve">The flood of shoddy </w:t>
      </w:r>
      <w:r w:rsidRPr="00C025B9">
        <w:rPr>
          <w:rStyle w:val="StyleUnderline"/>
          <w:highlight w:val="cyan"/>
        </w:rPr>
        <w:t>AI</w:t>
      </w:r>
      <w:r w:rsidRPr="003C1E54">
        <w:rPr>
          <w:rStyle w:val="StyleUnderline"/>
        </w:rPr>
        <w:t xml:space="preserve"> generated </w:t>
      </w:r>
      <w:r w:rsidRPr="00C025B9">
        <w:rPr>
          <w:rStyle w:val="StyleUnderline"/>
          <w:highlight w:val="cyan"/>
        </w:rPr>
        <w:t>material</w:t>
      </w:r>
      <w:r w:rsidRPr="003C1E54">
        <w:rPr>
          <w:rStyle w:val="StyleUnderline"/>
        </w:rPr>
        <w:t xml:space="preserve"> in search results </w:t>
      </w:r>
      <w:r w:rsidRPr="00C025B9">
        <w:rPr>
          <w:rStyle w:val="StyleUnderline"/>
          <w:highlight w:val="cyan"/>
        </w:rPr>
        <w:t>has been</w:t>
      </w:r>
      <w:r w:rsidRPr="003C1E54">
        <w:rPr>
          <w:rStyle w:val="StyleUnderline"/>
        </w:rPr>
        <w:t xml:space="preserve"> referred to as </w:t>
      </w:r>
      <w:r w:rsidRPr="00C025B9">
        <w:rPr>
          <w:rStyle w:val="Emphasis"/>
          <w:highlight w:val="cyan"/>
        </w:rPr>
        <w:t>“slop”</w:t>
      </w:r>
      <w:r w:rsidRPr="003C1E54">
        <w:rPr>
          <w:rStyle w:val="StyleUnderline"/>
        </w:rPr>
        <w:t xml:space="preserve"> by some commentators</w:t>
      </w:r>
      <w:r w:rsidRPr="003C1E54">
        <w:rPr>
          <w:sz w:val="16"/>
        </w:rPr>
        <w:t xml:space="preserve">. </w:t>
      </w:r>
      <w:r w:rsidRPr="003C1E54">
        <w:rPr>
          <w:rStyle w:val="StyleUnderline"/>
        </w:rPr>
        <w:t>Others</w:t>
      </w:r>
      <w:r w:rsidRPr="003C1E54">
        <w:rPr>
          <w:sz w:val="16"/>
        </w:rPr>
        <w:t xml:space="preserve"> go further, and </w:t>
      </w:r>
      <w:r w:rsidRPr="003C1E54">
        <w:rPr>
          <w:rStyle w:val="StyleUnderline"/>
        </w:rPr>
        <w:t>claim large language model’s errors</w:t>
      </w:r>
      <w:r w:rsidRPr="003C1E54">
        <w:rPr>
          <w:sz w:val="16"/>
        </w:rPr>
        <w:t xml:space="preserve">, </w:t>
      </w:r>
      <w:r w:rsidRPr="00C025B9">
        <w:rPr>
          <w:rStyle w:val="StyleUnderline"/>
          <w:highlight w:val="cyan"/>
        </w:rPr>
        <w:t>or</w:t>
      </w:r>
      <w:r w:rsidRPr="003C1E54">
        <w:rPr>
          <w:rStyle w:val="StyleUnderline"/>
        </w:rPr>
        <w:t xml:space="preserve"> “</w:t>
      </w:r>
      <w:r w:rsidRPr="003C1E54">
        <w:rPr>
          <w:rStyle w:val="Emphasis"/>
        </w:rPr>
        <w:t>hallucinations</w:t>
      </w:r>
      <w:r w:rsidRPr="003C1E54">
        <w:rPr>
          <w:rStyle w:val="StyleUnderline"/>
        </w:rPr>
        <w:t>,”</w:t>
      </w:r>
      <w:r w:rsidRPr="003C1E54">
        <w:rPr>
          <w:sz w:val="16"/>
        </w:rPr>
        <w:t xml:space="preserve"> </w:t>
      </w:r>
      <w:r w:rsidRPr="003C1E54">
        <w:rPr>
          <w:rStyle w:val="StyleUnderline"/>
        </w:rPr>
        <w:t xml:space="preserve">should more accurately be called </w:t>
      </w:r>
      <w:r w:rsidRPr="00C025B9">
        <w:rPr>
          <w:rStyle w:val="StyleUnderline"/>
          <w:highlight w:val="cyan"/>
        </w:rPr>
        <w:t>“</w:t>
      </w:r>
      <w:r w:rsidRPr="00C025B9">
        <w:rPr>
          <w:rStyle w:val="Emphasis"/>
          <w:highlight w:val="cyan"/>
        </w:rPr>
        <w:t>bullshit</w:t>
      </w:r>
      <w:r w:rsidRPr="00C025B9">
        <w:rPr>
          <w:rStyle w:val="StyleUnderline"/>
          <w:highlight w:val="cyan"/>
        </w:rPr>
        <w:t>”.</w:t>
      </w:r>
    </w:p>
    <w:p w14:paraId="5CA1DEF8" w14:textId="77777777" w:rsidR="005838FA" w:rsidRPr="003C1E54" w:rsidRDefault="005838FA" w:rsidP="005838FA">
      <w:pPr>
        <w:rPr>
          <w:sz w:val="16"/>
        </w:rPr>
      </w:pPr>
      <w:r w:rsidRPr="003C1E54">
        <w:rPr>
          <w:sz w:val="16"/>
        </w:rPr>
        <w:t xml:space="preserve">Between </w:t>
      </w:r>
      <w:proofErr w:type="gramStart"/>
      <w:r w:rsidRPr="003C1E54">
        <w:rPr>
          <w:sz w:val="16"/>
        </w:rPr>
        <w:t>the hype</w:t>
      </w:r>
      <w:proofErr w:type="gramEnd"/>
      <w:r w:rsidRPr="003C1E54">
        <w:rPr>
          <w:sz w:val="16"/>
        </w:rPr>
        <w:t xml:space="preserve"> and dismissal is a more complex reality.</w:t>
      </w:r>
    </w:p>
    <w:p w14:paraId="48F3B7F2" w14:textId="77777777" w:rsidR="005838FA" w:rsidRPr="003C1E54" w:rsidRDefault="005838FA" w:rsidP="005838FA">
      <w:pPr>
        <w:rPr>
          <w:sz w:val="16"/>
        </w:rPr>
      </w:pPr>
      <w:r w:rsidRPr="003C1E54">
        <w:rPr>
          <w:sz w:val="16"/>
        </w:rPr>
        <w:t xml:space="preserve">For all the doomsaying, there are </w:t>
      </w:r>
      <w:proofErr w:type="gramStart"/>
      <w:r w:rsidRPr="003C1E54">
        <w:rPr>
          <w:sz w:val="16"/>
        </w:rPr>
        <w:t>actually many</w:t>
      </w:r>
      <w:proofErr w:type="gramEnd"/>
      <w:r w:rsidRPr="003C1E54">
        <w:rPr>
          <w:sz w:val="16"/>
        </w:rPr>
        <w:t xml:space="preserve"> uncertainties in how AI will affect bioweapons and the wider biosecurity arena. </w:t>
      </w:r>
      <w:r w:rsidRPr="003C1E54">
        <w:rPr>
          <w:rStyle w:val="StyleUnderline"/>
        </w:rPr>
        <w:t>While AI can be used to predict and design new toxic compounds</w:t>
      </w:r>
      <w:r w:rsidRPr="003C1E54">
        <w:rPr>
          <w:sz w:val="16"/>
        </w:rPr>
        <w:t xml:space="preserve">, proteins that have harmful effects, or enhancements that make pathogens even more harmful, </w:t>
      </w:r>
      <w:r w:rsidRPr="003C1E54">
        <w:rPr>
          <w:rStyle w:val="StyleUnderline"/>
        </w:rPr>
        <w:t xml:space="preserve">the </w:t>
      </w:r>
      <w:r w:rsidRPr="00C025B9">
        <w:rPr>
          <w:rStyle w:val="Emphasis"/>
          <w:highlight w:val="cyan"/>
        </w:rPr>
        <w:t>leap</w:t>
      </w:r>
      <w:r w:rsidRPr="00C025B9">
        <w:rPr>
          <w:rStyle w:val="StyleUnderline"/>
          <w:highlight w:val="cyan"/>
        </w:rPr>
        <w:t xml:space="preserve"> from</w:t>
      </w:r>
      <w:r w:rsidRPr="003C1E54">
        <w:rPr>
          <w:rStyle w:val="StyleUnderline"/>
        </w:rPr>
        <w:t xml:space="preserve"> </w:t>
      </w:r>
      <w:r w:rsidRPr="003C1E54">
        <w:rPr>
          <w:rStyle w:val="Emphasis"/>
        </w:rPr>
        <w:t xml:space="preserve">scientific </w:t>
      </w:r>
      <w:r w:rsidRPr="00C025B9">
        <w:rPr>
          <w:rStyle w:val="Emphasis"/>
          <w:highlight w:val="cyan"/>
        </w:rPr>
        <w:t>theory</w:t>
      </w:r>
      <w:r w:rsidRPr="00C025B9">
        <w:rPr>
          <w:rStyle w:val="StyleUnderline"/>
          <w:highlight w:val="cyan"/>
        </w:rPr>
        <w:t xml:space="preserve"> to</w:t>
      </w:r>
      <w:r w:rsidRPr="003C1E54">
        <w:rPr>
          <w:rStyle w:val="StyleUnderline"/>
        </w:rPr>
        <w:t xml:space="preserve"> </w:t>
      </w:r>
      <w:r w:rsidRPr="003C1E54">
        <w:rPr>
          <w:rStyle w:val="Emphasis"/>
        </w:rPr>
        <w:t xml:space="preserve">bioweapons </w:t>
      </w:r>
      <w:r w:rsidRPr="00C025B9">
        <w:rPr>
          <w:rStyle w:val="Emphasis"/>
          <w:highlight w:val="cyan"/>
        </w:rPr>
        <w:t>reality</w:t>
      </w:r>
      <w:r w:rsidRPr="00C025B9">
        <w:rPr>
          <w:rStyle w:val="StyleUnderline"/>
          <w:highlight w:val="cyan"/>
        </w:rPr>
        <w:t xml:space="preserve"> has </w:t>
      </w:r>
      <w:r w:rsidRPr="00C025B9">
        <w:rPr>
          <w:rStyle w:val="Emphasis"/>
          <w:highlight w:val="cyan"/>
        </w:rPr>
        <w:t>rarely occurred</w:t>
      </w:r>
      <w:r w:rsidRPr="003C1E54">
        <w:rPr>
          <w:rStyle w:val="StyleUnderline"/>
        </w:rPr>
        <w:t xml:space="preserve"> and </w:t>
      </w:r>
      <w:r w:rsidRPr="00C025B9">
        <w:rPr>
          <w:rStyle w:val="Emphasis"/>
          <w:highlight w:val="cyan"/>
        </w:rPr>
        <w:t>no deliberate use</w:t>
      </w:r>
      <w:r w:rsidRPr="003C1E54">
        <w:rPr>
          <w:rStyle w:val="StyleUnderline"/>
        </w:rPr>
        <w:t xml:space="preserve"> of disease </w:t>
      </w:r>
      <w:r w:rsidRPr="00C025B9">
        <w:rPr>
          <w:rStyle w:val="StyleUnderline"/>
          <w:highlight w:val="cyan"/>
        </w:rPr>
        <w:t>has</w:t>
      </w:r>
      <w:r w:rsidRPr="003C1E54">
        <w:rPr>
          <w:rStyle w:val="StyleUnderline"/>
        </w:rPr>
        <w:t xml:space="preserve"> had a </w:t>
      </w:r>
      <w:r w:rsidRPr="003C1E54">
        <w:rPr>
          <w:rStyle w:val="Emphasis"/>
        </w:rPr>
        <w:t xml:space="preserve">major </w:t>
      </w:r>
      <w:r w:rsidRPr="00C025B9">
        <w:rPr>
          <w:rStyle w:val="Emphasis"/>
          <w:highlight w:val="cyan"/>
        </w:rPr>
        <w:t>impact</w:t>
      </w:r>
      <w:r w:rsidRPr="003C1E54">
        <w:rPr>
          <w:rStyle w:val="Emphasis"/>
        </w:rPr>
        <w:t xml:space="preserve"> on </w:t>
      </w:r>
      <w:r w:rsidRPr="00C025B9">
        <w:rPr>
          <w:rStyle w:val="Emphasis"/>
          <w:highlight w:val="cyan"/>
        </w:rPr>
        <w:t>a conflict</w:t>
      </w:r>
      <w:r w:rsidRPr="003C1E54">
        <w:rPr>
          <w:sz w:val="16"/>
        </w:rPr>
        <w:t>.</w:t>
      </w:r>
    </w:p>
    <w:p w14:paraId="48E48F50" w14:textId="77777777" w:rsidR="005838FA" w:rsidRPr="003C1E54" w:rsidRDefault="005838FA" w:rsidP="005838FA">
      <w:pPr>
        <w:rPr>
          <w:sz w:val="16"/>
        </w:rPr>
      </w:pPr>
      <w:r w:rsidRPr="003C1E54">
        <w:rPr>
          <w:sz w:val="16"/>
        </w:rPr>
        <w:t xml:space="preserve">Large language models like ChatGPT may make it easier for non-experts to access dual-use knowledge and thereby lower barriers to intentional misuse, but much, if not </w:t>
      </w:r>
      <w:r w:rsidRPr="00C025B9">
        <w:rPr>
          <w:rStyle w:val="Emphasis"/>
          <w:highlight w:val="cyan"/>
        </w:rPr>
        <w:t>all</w:t>
      </w:r>
      <w:r w:rsidRPr="003C1E54">
        <w:rPr>
          <w:sz w:val="16"/>
        </w:rPr>
        <w:t xml:space="preserve">, </w:t>
      </w:r>
      <w:r w:rsidRPr="003C1E54">
        <w:rPr>
          <w:rStyle w:val="StyleUnderline"/>
        </w:rPr>
        <w:t xml:space="preserve">of this </w:t>
      </w:r>
      <w:r w:rsidRPr="00C025B9">
        <w:rPr>
          <w:rStyle w:val="StyleUnderline"/>
          <w:highlight w:val="cyan"/>
        </w:rPr>
        <w:t>info</w:t>
      </w:r>
      <w:r w:rsidRPr="003C1E54">
        <w:rPr>
          <w:rStyle w:val="StyleUnderline"/>
        </w:rPr>
        <w:t xml:space="preserve">rmation </w:t>
      </w:r>
      <w:r w:rsidRPr="00C025B9">
        <w:rPr>
          <w:rStyle w:val="StyleUnderline"/>
          <w:highlight w:val="cyan"/>
        </w:rPr>
        <w:t xml:space="preserve">is </w:t>
      </w:r>
      <w:r w:rsidRPr="00C025B9">
        <w:rPr>
          <w:rStyle w:val="Emphasis"/>
          <w:highlight w:val="cyan"/>
        </w:rPr>
        <w:t>already available</w:t>
      </w:r>
      <w:r w:rsidRPr="00C025B9">
        <w:rPr>
          <w:rStyle w:val="StyleUnderline"/>
          <w:highlight w:val="cyan"/>
        </w:rPr>
        <w:t xml:space="preserve"> to </w:t>
      </w:r>
      <w:r w:rsidRPr="00C025B9">
        <w:rPr>
          <w:rStyle w:val="Emphasis"/>
          <w:highlight w:val="cyan"/>
        </w:rPr>
        <w:t>anyone</w:t>
      </w:r>
      <w:r w:rsidRPr="003C1E54">
        <w:rPr>
          <w:rStyle w:val="StyleUnderline"/>
        </w:rPr>
        <w:t xml:space="preserve"> with above average </w:t>
      </w:r>
      <w:r w:rsidRPr="003C1E54">
        <w:rPr>
          <w:rStyle w:val="Emphasis"/>
        </w:rPr>
        <w:t>search capabilities</w:t>
      </w:r>
      <w:r w:rsidRPr="003C1E54">
        <w:rPr>
          <w:rStyle w:val="StyleUnderline"/>
        </w:rPr>
        <w:t xml:space="preserve"> </w:t>
      </w:r>
      <w:r w:rsidRPr="00C025B9">
        <w:rPr>
          <w:rStyle w:val="StyleUnderline"/>
          <w:highlight w:val="cyan"/>
        </w:rPr>
        <w:t xml:space="preserve">on the </w:t>
      </w:r>
      <w:r w:rsidRPr="00C025B9">
        <w:rPr>
          <w:rStyle w:val="Emphasis"/>
          <w:highlight w:val="cyan"/>
        </w:rPr>
        <w:t>internet</w:t>
      </w:r>
      <w:r w:rsidRPr="003C1E54">
        <w:rPr>
          <w:sz w:val="16"/>
        </w:rPr>
        <w:t xml:space="preserve">. This is not a limitation only in the bioweapons area: In July 2023, </w:t>
      </w:r>
      <w:r w:rsidRPr="003C1E54">
        <w:rPr>
          <w:rStyle w:val="StyleUnderline"/>
        </w:rPr>
        <w:t xml:space="preserve">an assessment of </w:t>
      </w:r>
      <w:r w:rsidRPr="00C025B9">
        <w:rPr>
          <w:rStyle w:val="StyleUnderline"/>
          <w:highlight w:val="cyan"/>
        </w:rPr>
        <w:t>AI’s</w:t>
      </w:r>
      <w:r w:rsidRPr="003C1E54">
        <w:rPr>
          <w:rStyle w:val="StyleUnderline"/>
        </w:rPr>
        <w:t xml:space="preserve"> capabilities</w:t>
      </w:r>
      <w:r w:rsidRPr="003C1E54">
        <w:rPr>
          <w:sz w:val="16"/>
        </w:rPr>
        <w:t xml:space="preserve"> by UK intelligence experts </w:t>
      </w:r>
      <w:r w:rsidRPr="003C1E54">
        <w:rPr>
          <w:rStyle w:val="StyleUnderline"/>
        </w:rPr>
        <w:t xml:space="preserve">concluded it was the </w:t>
      </w:r>
      <w:r w:rsidRPr="00C025B9">
        <w:rPr>
          <w:rStyle w:val="StyleUnderline"/>
          <w:highlight w:val="cyan"/>
        </w:rPr>
        <w:t>equivalent to</w:t>
      </w:r>
      <w:r w:rsidRPr="003C1E54">
        <w:rPr>
          <w:rStyle w:val="StyleUnderline"/>
        </w:rPr>
        <w:t xml:space="preserve"> </w:t>
      </w:r>
      <w:r w:rsidRPr="00C025B9">
        <w:rPr>
          <w:rStyle w:val="StyleUnderline"/>
          <w:highlight w:val="cyan"/>
        </w:rPr>
        <w:t>a</w:t>
      </w:r>
      <w:r w:rsidRPr="003C1E54">
        <w:rPr>
          <w:rStyle w:val="StyleUnderline"/>
        </w:rPr>
        <w:t xml:space="preserve">n </w:t>
      </w:r>
      <w:r w:rsidRPr="003C1E54">
        <w:rPr>
          <w:rStyle w:val="Emphasis"/>
        </w:rPr>
        <w:t xml:space="preserve">extremely </w:t>
      </w:r>
      <w:r w:rsidRPr="00C025B9">
        <w:rPr>
          <w:rStyle w:val="Emphasis"/>
          <w:highlight w:val="cyan"/>
        </w:rPr>
        <w:t>junior analyst</w:t>
      </w:r>
      <w:r w:rsidRPr="003C1E54">
        <w:rPr>
          <w:sz w:val="16"/>
        </w:rPr>
        <w:t xml:space="preserve"> and the technology served as a basic productivity assistant.</w:t>
      </w:r>
    </w:p>
    <w:p w14:paraId="035AC616" w14:textId="77777777" w:rsidR="005838FA" w:rsidRPr="003C1E54" w:rsidRDefault="005838FA" w:rsidP="005838FA">
      <w:pPr>
        <w:rPr>
          <w:sz w:val="16"/>
        </w:rPr>
      </w:pPr>
      <w:r w:rsidRPr="003C1E54">
        <w:rPr>
          <w:sz w:val="16"/>
        </w:rPr>
        <w:t xml:space="preserve">What is notable in assessments of </w:t>
      </w:r>
      <w:r w:rsidRPr="003C1E54">
        <w:rPr>
          <w:rStyle w:val="StyleUnderline"/>
        </w:rPr>
        <w:t xml:space="preserve">large language </w:t>
      </w:r>
      <w:proofErr w:type="gramStart"/>
      <w:r w:rsidRPr="003C1E54">
        <w:rPr>
          <w:rStyle w:val="StyleUnderline"/>
        </w:rPr>
        <w:t>models</w:t>
      </w:r>
      <w:proofErr w:type="gramEnd"/>
      <w:r w:rsidRPr="003C1E54">
        <w:rPr>
          <w:sz w:val="16"/>
        </w:rPr>
        <w:t xml:space="preserve"> and their advantages and limitations is that they </w:t>
      </w:r>
      <w:r w:rsidRPr="003C1E54">
        <w:rPr>
          <w:rStyle w:val="Emphasis"/>
        </w:rPr>
        <w:t>get things wrong</w:t>
      </w:r>
      <w:r w:rsidRPr="003C1E54">
        <w:rPr>
          <w:sz w:val="16"/>
        </w:rPr>
        <w:t xml:space="preserve">, </w:t>
      </w:r>
      <w:r w:rsidRPr="003C1E54">
        <w:rPr>
          <w:rStyle w:val="StyleUnderline"/>
        </w:rPr>
        <w:t xml:space="preserve">suffer from </w:t>
      </w:r>
      <w:r w:rsidRPr="003C1E54">
        <w:rPr>
          <w:rStyle w:val="Emphasis"/>
        </w:rPr>
        <w:t>bias</w:t>
      </w:r>
      <w:r w:rsidRPr="003C1E54">
        <w:rPr>
          <w:sz w:val="16"/>
        </w:rPr>
        <w:t xml:space="preserve">, </w:t>
      </w:r>
      <w:r w:rsidRPr="003C1E54">
        <w:rPr>
          <w:rStyle w:val="StyleUnderline"/>
        </w:rPr>
        <w:t xml:space="preserve">can </w:t>
      </w:r>
      <w:r w:rsidRPr="003C1E54">
        <w:rPr>
          <w:rStyle w:val="Emphasis"/>
        </w:rPr>
        <w:t>oversimplify</w:t>
      </w:r>
      <w:r w:rsidRPr="003C1E54">
        <w:rPr>
          <w:rStyle w:val="StyleUnderline"/>
        </w:rPr>
        <w:t xml:space="preserve"> complex relationships</w:t>
      </w:r>
      <w:r w:rsidRPr="003C1E54">
        <w:rPr>
          <w:sz w:val="16"/>
        </w:rPr>
        <w:t xml:space="preserve">, </w:t>
      </w:r>
      <w:r w:rsidRPr="003C1E54">
        <w:rPr>
          <w:rStyle w:val="StyleUnderline"/>
        </w:rPr>
        <w:t xml:space="preserve">and fail to </w:t>
      </w:r>
      <w:proofErr w:type="gramStart"/>
      <w:r w:rsidRPr="003C1E54">
        <w:rPr>
          <w:rStyle w:val="StyleUnderline"/>
        </w:rPr>
        <w:t>take into account</w:t>
      </w:r>
      <w:proofErr w:type="gramEnd"/>
      <w:r w:rsidRPr="003C1E54">
        <w:rPr>
          <w:sz w:val="16"/>
        </w:rPr>
        <w:t xml:space="preserve"> the social, political, organizational and technology </w:t>
      </w:r>
      <w:r w:rsidRPr="003C1E54">
        <w:rPr>
          <w:rStyle w:val="Emphasis"/>
        </w:rPr>
        <w:t>context</w:t>
      </w:r>
      <w:r w:rsidRPr="003C1E54">
        <w:rPr>
          <w:sz w:val="16"/>
        </w:rPr>
        <w:t xml:space="preserve"> that shape decisions around biological weapons development and use. Like all datasets, the information within them must be sufficiently large and representative to reduce bias. </w:t>
      </w:r>
      <w:r w:rsidRPr="003C1E54">
        <w:rPr>
          <w:rStyle w:val="StyleUnderline"/>
        </w:rPr>
        <w:t xml:space="preserve">There is the </w:t>
      </w:r>
      <w:r w:rsidRPr="003C1E54">
        <w:rPr>
          <w:rStyle w:val="Emphasis"/>
        </w:rPr>
        <w:t>garbage-in-garbage out</w:t>
      </w:r>
      <w:r w:rsidRPr="003C1E54">
        <w:rPr>
          <w:rStyle w:val="StyleUnderline"/>
        </w:rPr>
        <w:t xml:space="preserve"> challenge</w:t>
      </w:r>
      <w:r w:rsidRPr="003C1E54">
        <w:rPr>
          <w:sz w:val="16"/>
        </w:rPr>
        <w:t>: High-quality data is essential to efficient AI training, and such training is becoming very expensive.</w:t>
      </w:r>
    </w:p>
    <w:p w14:paraId="4C6DDB2F" w14:textId="77777777" w:rsidR="005838FA" w:rsidRPr="003C1E54" w:rsidRDefault="005838FA" w:rsidP="005838FA">
      <w:pPr>
        <w:rPr>
          <w:sz w:val="16"/>
        </w:rPr>
      </w:pPr>
      <w:r w:rsidRPr="003C1E54">
        <w:rPr>
          <w:sz w:val="16"/>
        </w:rPr>
        <w:t xml:space="preserve">In addition, within biology and </w:t>
      </w:r>
      <w:proofErr w:type="gramStart"/>
      <w:r w:rsidRPr="003C1E54">
        <w:rPr>
          <w:sz w:val="16"/>
        </w:rPr>
        <w:t>the life</w:t>
      </w:r>
      <w:proofErr w:type="gramEnd"/>
      <w:r w:rsidRPr="003C1E54">
        <w:rPr>
          <w:sz w:val="16"/>
        </w:rPr>
        <w:t xml:space="preserve"> sciences, </w:t>
      </w:r>
      <w:r w:rsidRPr="00C025B9">
        <w:rPr>
          <w:rStyle w:val="Emphasis"/>
          <w:highlight w:val="cyan"/>
        </w:rPr>
        <w:t>data availability</w:t>
      </w:r>
      <w:r w:rsidRPr="00C025B9">
        <w:rPr>
          <w:rStyle w:val="StyleUnderline"/>
          <w:highlight w:val="cyan"/>
        </w:rPr>
        <w:t xml:space="preserve"> can be </w:t>
      </w:r>
      <w:r w:rsidRPr="00C025B9">
        <w:rPr>
          <w:rStyle w:val="Emphasis"/>
          <w:highlight w:val="cyan"/>
        </w:rPr>
        <w:t>restricted</w:t>
      </w:r>
      <w:r w:rsidRPr="003C1E54">
        <w:rPr>
          <w:rStyle w:val="StyleUnderline"/>
        </w:rPr>
        <w:t xml:space="preserve"> for all kinds of reasons, including licensing policies</w:t>
      </w:r>
      <w:r w:rsidRPr="003C1E54">
        <w:rPr>
          <w:sz w:val="16"/>
        </w:rPr>
        <w:t xml:space="preserve">, </w:t>
      </w:r>
      <w:r w:rsidRPr="003C1E54">
        <w:rPr>
          <w:rStyle w:val="StyleUnderline"/>
        </w:rPr>
        <w:t>ethical and security considerations</w:t>
      </w:r>
      <w:r w:rsidRPr="003C1E54">
        <w:rPr>
          <w:sz w:val="16"/>
        </w:rPr>
        <w:t xml:space="preserve">, </w:t>
      </w:r>
      <w:r w:rsidRPr="003C1E54">
        <w:rPr>
          <w:rStyle w:val="StyleUnderline"/>
        </w:rPr>
        <w:t>and proprietary rights</w:t>
      </w:r>
      <w:r w:rsidRPr="003C1E54">
        <w:rPr>
          <w:sz w:val="16"/>
        </w:rPr>
        <w:t xml:space="preserve">. </w:t>
      </w:r>
      <w:r w:rsidRPr="003C1E54">
        <w:rPr>
          <w:rStyle w:val="StyleUnderline"/>
        </w:rPr>
        <w:t>The availability of high-quality biological data sets is not a given;</w:t>
      </w:r>
      <w:r w:rsidRPr="003C1E54">
        <w:rPr>
          <w:sz w:val="16"/>
        </w:rPr>
        <w:t xml:space="preserve"> </w:t>
      </w:r>
      <w:r w:rsidRPr="003C1E54">
        <w:rPr>
          <w:rStyle w:val="StyleUnderline"/>
        </w:rPr>
        <w:t xml:space="preserve">neither is the </w:t>
      </w:r>
      <w:r w:rsidRPr="003C1E54">
        <w:rPr>
          <w:rStyle w:val="Emphasis"/>
        </w:rPr>
        <w:t>completeness</w:t>
      </w:r>
      <w:r w:rsidRPr="003C1E54">
        <w:rPr>
          <w:rStyle w:val="StyleUnderline"/>
        </w:rPr>
        <w:t xml:space="preserve"> of </w:t>
      </w:r>
      <w:r w:rsidRPr="003C1E54">
        <w:rPr>
          <w:rStyle w:val="Emphasis"/>
        </w:rPr>
        <w:t>biological data sets</w:t>
      </w:r>
      <w:r w:rsidRPr="003C1E54">
        <w:rPr>
          <w:sz w:val="16"/>
        </w:rPr>
        <w:t>. Data and data sets used to train AI have been of variable quality and completeness, and scientists still need to evaluate computational results and validate them experimentally.</w:t>
      </w:r>
    </w:p>
    <w:p w14:paraId="2D7E85D3" w14:textId="77777777" w:rsidR="005838FA" w:rsidRPr="003C1E54" w:rsidRDefault="005838FA" w:rsidP="005838FA">
      <w:pPr>
        <w:rPr>
          <w:sz w:val="16"/>
        </w:rPr>
      </w:pPr>
      <w:r w:rsidRPr="003C1E54">
        <w:rPr>
          <w:rStyle w:val="Emphasis"/>
        </w:rPr>
        <w:t>Knowledge</w:t>
      </w:r>
      <w:r w:rsidRPr="003C1E54">
        <w:rPr>
          <w:rStyle w:val="StyleUnderline"/>
        </w:rPr>
        <w:t xml:space="preserve"> and </w:t>
      </w:r>
      <w:r w:rsidRPr="003C1E54">
        <w:rPr>
          <w:rStyle w:val="Emphasis"/>
        </w:rPr>
        <w:t>information</w:t>
      </w:r>
      <w:r w:rsidRPr="003C1E54">
        <w:rPr>
          <w:rStyle w:val="StyleUnderline"/>
        </w:rPr>
        <w:t xml:space="preserve"> </w:t>
      </w:r>
      <w:r w:rsidRPr="003C1E54">
        <w:rPr>
          <w:rStyle w:val="Emphasis"/>
        </w:rPr>
        <w:t>alone</w:t>
      </w:r>
      <w:r w:rsidRPr="003C1E54">
        <w:rPr>
          <w:rStyle w:val="StyleUnderline"/>
        </w:rPr>
        <w:t xml:space="preserve"> are also </w:t>
      </w:r>
      <w:r w:rsidRPr="003C1E54">
        <w:rPr>
          <w:rStyle w:val="Emphasis"/>
        </w:rPr>
        <w:t>insufficient</w:t>
      </w:r>
      <w:r w:rsidRPr="003C1E54">
        <w:rPr>
          <w:sz w:val="16"/>
        </w:rPr>
        <w:t xml:space="preserve">: </w:t>
      </w:r>
      <w:r w:rsidRPr="003C1E54">
        <w:rPr>
          <w:rStyle w:val="StyleUnderline"/>
        </w:rPr>
        <w:t>Evidence from state biological weapons programs and terrorist plots and attacks</w:t>
      </w:r>
      <w:r w:rsidRPr="003C1E54">
        <w:rPr>
          <w:sz w:val="16"/>
        </w:rPr>
        <w:t xml:space="preserve"> using biological weapons </w:t>
      </w:r>
      <w:r w:rsidRPr="003C1E54">
        <w:rPr>
          <w:rStyle w:val="StyleUnderline"/>
        </w:rPr>
        <w:t>show</w:t>
      </w:r>
      <w:r w:rsidRPr="003C1E54">
        <w:rPr>
          <w:sz w:val="16"/>
        </w:rPr>
        <w:t xml:space="preserve"> that the </w:t>
      </w:r>
      <w:r w:rsidRPr="003C1E54">
        <w:rPr>
          <w:rStyle w:val="StyleUnderline"/>
        </w:rPr>
        <w:t xml:space="preserve">weapons </w:t>
      </w:r>
      <w:r w:rsidRPr="00C025B9">
        <w:rPr>
          <w:rStyle w:val="StyleUnderline"/>
          <w:highlight w:val="cyan"/>
        </w:rPr>
        <w:t>development</w:t>
      </w:r>
      <w:r w:rsidRPr="003C1E54">
        <w:rPr>
          <w:rStyle w:val="StyleUnderline"/>
        </w:rPr>
        <w:t xml:space="preserve"> process </w:t>
      </w:r>
      <w:r w:rsidRPr="00C025B9">
        <w:rPr>
          <w:rStyle w:val="StyleUnderline"/>
          <w:highlight w:val="cyan"/>
        </w:rPr>
        <w:t>is</w:t>
      </w:r>
      <w:r w:rsidRPr="003C1E54">
        <w:rPr>
          <w:rStyle w:val="StyleUnderline"/>
        </w:rPr>
        <w:t xml:space="preserve"> </w:t>
      </w:r>
      <w:r w:rsidRPr="003C1E54">
        <w:rPr>
          <w:rStyle w:val="Emphasis"/>
        </w:rPr>
        <w:t>anything but straightforward</w:t>
      </w:r>
      <w:r w:rsidRPr="003C1E54">
        <w:rPr>
          <w:sz w:val="16"/>
        </w:rPr>
        <w:t xml:space="preserve">. </w:t>
      </w:r>
      <w:r w:rsidRPr="003C1E54">
        <w:rPr>
          <w:rStyle w:val="StyleUnderline"/>
        </w:rPr>
        <w:t xml:space="preserve">Mass casualty biological weapons are </w:t>
      </w:r>
      <w:r w:rsidRPr="00C025B9">
        <w:rPr>
          <w:rStyle w:val="Emphasis"/>
          <w:highlight w:val="cyan"/>
        </w:rPr>
        <w:t>not easy and cheap</w:t>
      </w:r>
      <w:r w:rsidRPr="003C1E54">
        <w:rPr>
          <w:rStyle w:val="StyleUnderline"/>
        </w:rPr>
        <w:t xml:space="preserve"> to produce</w:t>
      </w:r>
      <w:r w:rsidRPr="003C1E54">
        <w:rPr>
          <w:sz w:val="16"/>
        </w:rPr>
        <w:t xml:space="preserve">, </w:t>
      </w:r>
      <w:r w:rsidRPr="003C1E54">
        <w:rPr>
          <w:rStyle w:val="StyleUnderline"/>
        </w:rPr>
        <w:t>and claims of cheap</w:t>
      </w:r>
      <w:r w:rsidRPr="003C1E54">
        <w:rPr>
          <w:sz w:val="16"/>
        </w:rPr>
        <w:t xml:space="preserve">, </w:t>
      </w:r>
      <w:r w:rsidRPr="003C1E54">
        <w:rPr>
          <w:rStyle w:val="StyleUnderline"/>
        </w:rPr>
        <w:t xml:space="preserve">easy and simple present a distorted and even apocalyptic picture of the threat that is </w:t>
      </w:r>
      <w:r w:rsidRPr="003C1E54">
        <w:rPr>
          <w:rStyle w:val="Emphasis"/>
        </w:rPr>
        <w:t>far from realistic</w:t>
      </w:r>
      <w:r w:rsidRPr="003C1E54">
        <w:rPr>
          <w:sz w:val="16"/>
        </w:rPr>
        <w:t>.</w:t>
      </w:r>
    </w:p>
    <w:p w14:paraId="69E0AAC5" w14:textId="77777777" w:rsidR="005838FA" w:rsidRPr="003C1E54" w:rsidRDefault="005838FA" w:rsidP="005838FA">
      <w:pPr>
        <w:rPr>
          <w:sz w:val="16"/>
        </w:rPr>
      </w:pPr>
      <w:r w:rsidRPr="003C1E54">
        <w:rPr>
          <w:sz w:val="16"/>
        </w:rPr>
        <w:t>Biological and toxin weapons exist or could exist on a spectrum from the relatively simple, such as ricin distributed by mail, to potentially more sophisticated weapons, which are often portrayed as genetically modified pathogens able to kill millions. Experts and policymakers conducting tabletop exercises often feature worst case scenarios, with two examples being an exercise in 2001 called Dark Winter that involved smallpox and another in 2021 featuring genetically engineered mpox virus.</w:t>
      </w:r>
    </w:p>
    <w:p w14:paraId="6B042D77" w14:textId="77777777" w:rsidR="005838FA" w:rsidRPr="003C1E54" w:rsidRDefault="005838FA" w:rsidP="005838FA">
      <w:pPr>
        <w:rPr>
          <w:sz w:val="16"/>
        </w:rPr>
      </w:pPr>
      <w:r w:rsidRPr="003C1E54">
        <w:rPr>
          <w:sz w:val="16"/>
        </w:rPr>
        <w:t xml:space="preserve">Many analysts and policymakers stress that pathogens and toxins can be easily isolated from nature or obtained commercially because they also have legitimate commercial or pharmaceutical uses. They point out that lots of the equipment used in biology and the life sciences is essentially </w:t>
      </w:r>
      <w:proofErr w:type="gramStart"/>
      <w:r w:rsidRPr="003C1E54">
        <w:rPr>
          <w:sz w:val="16"/>
        </w:rPr>
        <w:t>dual-use</w:t>
      </w:r>
      <w:proofErr w:type="gramEnd"/>
      <w:r w:rsidRPr="003C1E54">
        <w:rPr>
          <w:sz w:val="16"/>
        </w:rPr>
        <w:t xml:space="preserve"> in nature and can be readily acquired, while scientific publications provide ample descriptions of experiments and techniques that many believe can be easily replicated. While such claims are not incorrect, beyond some pathogens at the relatively simple end of the spectrum, </w:t>
      </w:r>
      <w:r w:rsidRPr="003C1E54">
        <w:rPr>
          <w:rStyle w:val="StyleUnderline"/>
        </w:rPr>
        <w:t xml:space="preserve">the </w:t>
      </w:r>
      <w:r w:rsidRPr="00C025B9">
        <w:rPr>
          <w:rStyle w:val="Emphasis"/>
          <w:highlight w:val="cyan"/>
        </w:rPr>
        <w:t>unique nature</w:t>
      </w:r>
      <w:r w:rsidRPr="003C1E54">
        <w:rPr>
          <w:rStyle w:val="Emphasis"/>
        </w:rPr>
        <w:t xml:space="preserve"> of bioweapons</w:t>
      </w:r>
      <w:r w:rsidRPr="003C1E54">
        <w:rPr>
          <w:rStyle w:val="StyleUnderline"/>
        </w:rPr>
        <w:t xml:space="preserve"> materials </w:t>
      </w:r>
      <w:r w:rsidRPr="00C025B9">
        <w:rPr>
          <w:rStyle w:val="StyleUnderline"/>
          <w:highlight w:val="cyan"/>
        </w:rPr>
        <w:t xml:space="preserve">creates </w:t>
      </w:r>
      <w:r w:rsidRPr="00C025B9">
        <w:rPr>
          <w:rStyle w:val="Emphasis"/>
          <w:highlight w:val="cyan"/>
        </w:rPr>
        <w:t>steep challenges</w:t>
      </w:r>
      <w:r w:rsidRPr="003C1E54">
        <w:rPr>
          <w:rStyle w:val="StyleUnderline"/>
        </w:rPr>
        <w:t xml:space="preserve"> beyond simply acquiring pathogenic or toxin material</w:t>
      </w:r>
      <w:r w:rsidRPr="003C1E54">
        <w:rPr>
          <w:sz w:val="16"/>
        </w:rPr>
        <w:t xml:space="preserve">; </w:t>
      </w:r>
      <w:r w:rsidRPr="003C1E54">
        <w:rPr>
          <w:rStyle w:val="StyleUnderline"/>
        </w:rPr>
        <w:t>these include processing</w:t>
      </w:r>
      <w:r w:rsidRPr="003C1E54">
        <w:rPr>
          <w:sz w:val="16"/>
        </w:rPr>
        <w:t xml:space="preserve">, </w:t>
      </w:r>
      <w:r w:rsidRPr="003C1E54">
        <w:rPr>
          <w:rStyle w:val="StyleUnderline"/>
        </w:rPr>
        <w:t>handling</w:t>
      </w:r>
      <w:r w:rsidRPr="003C1E54">
        <w:rPr>
          <w:sz w:val="16"/>
        </w:rPr>
        <w:t xml:space="preserve">, </w:t>
      </w:r>
      <w:r w:rsidRPr="003C1E54">
        <w:rPr>
          <w:rStyle w:val="StyleUnderline"/>
        </w:rPr>
        <w:t xml:space="preserve">and </w:t>
      </w:r>
      <w:r w:rsidRPr="003C1E54">
        <w:rPr>
          <w:rStyle w:val="Emphasis"/>
        </w:rPr>
        <w:t xml:space="preserve">producing </w:t>
      </w:r>
      <w:proofErr w:type="gramStart"/>
      <w:r w:rsidRPr="003C1E54">
        <w:rPr>
          <w:rStyle w:val="Emphasis"/>
        </w:rPr>
        <w:t>sufficient amounts</w:t>
      </w:r>
      <w:proofErr w:type="gramEnd"/>
      <w:r w:rsidRPr="003C1E54">
        <w:rPr>
          <w:rStyle w:val="StyleUnderline"/>
        </w:rPr>
        <w:t xml:space="preserve"> of a pathogen</w:t>
      </w:r>
      <w:r w:rsidRPr="003C1E54">
        <w:rPr>
          <w:sz w:val="16"/>
        </w:rPr>
        <w:t xml:space="preserve">. Unlike nuclear weapons, which rely on materials with physically predictable properties, </w:t>
      </w:r>
      <w:r w:rsidRPr="003C1E54">
        <w:rPr>
          <w:rStyle w:val="StyleUnderline"/>
        </w:rPr>
        <w:t xml:space="preserve">bioweapons are based on living organisms and living organisms </w:t>
      </w:r>
      <w:r w:rsidRPr="003C1E54">
        <w:rPr>
          <w:rStyle w:val="Emphasis"/>
        </w:rPr>
        <w:t>evolve</w:t>
      </w:r>
      <w:r w:rsidRPr="003C1E54">
        <w:rPr>
          <w:sz w:val="16"/>
        </w:rPr>
        <w:t xml:space="preserve">. </w:t>
      </w:r>
      <w:r w:rsidRPr="003C1E54">
        <w:rPr>
          <w:rStyle w:val="StyleUnderline"/>
        </w:rPr>
        <w:t xml:space="preserve">They are prone to developing new properties and are sensitive to environmental and handling </w:t>
      </w:r>
      <w:r w:rsidRPr="003C1E54">
        <w:rPr>
          <w:rStyle w:val="Emphasis"/>
        </w:rPr>
        <w:t>uncertainties</w:t>
      </w:r>
      <w:r w:rsidRPr="003C1E54">
        <w:rPr>
          <w:sz w:val="16"/>
        </w:rPr>
        <w:t>. The behavior of living organisms, therefore, is unpredictable throughout all stages of development and use as a weapon.</w:t>
      </w:r>
    </w:p>
    <w:p w14:paraId="1A512FA2" w14:textId="77777777" w:rsidR="005838FA" w:rsidRPr="003C1E54" w:rsidRDefault="005838FA" w:rsidP="005838FA">
      <w:pPr>
        <w:rPr>
          <w:sz w:val="16"/>
        </w:rPr>
      </w:pPr>
      <w:r w:rsidRPr="003C1E54">
        <w:rPr>
          <w:sz w:val="16"/>
        </w:rPr>
        <w:t>RELATED:</w:t>
      </w:r>
    </w:p>
    <w:p w14:paraId="379D2801" w14:textId="77777777" w:rsidR="005838FA" w:rsidRPr="003C1E54" w:rsidRDefault="005838FA" w:rsidP="005838FA">
      <w:pPr>
        <w:rPr>
          <w:sz w:val="16"/>
        </w:rPr>
      </w:pPr>
      <w:r w:rsidRPr="003C1E54">
        <w:rPr>
          <w:sz w:val="16"/>
        </w:rPr>
        <w:t>AI goes nuclear</w:t>
      </w:r>
    </w:p>
    <w:p w14:paraId="23147326" w14:textId="77777777" w:rsidR="005838FA" w:rsidRPr="003C1E54" w:rsidRDefault="005838FA" w:rsidP="005838FA">
      <w:pPr>
        <w:rPr>
          <w:sz w:val="16"/>
        </w:rPr>
      </w:pPr>
      <w:r w:rsidRPr="003C1E54">
        <w:rPr>
          <w:sz w:val="16"/>
        </w:rPr>
        <w:t xml:space="preserve">This imposes an extended trial-and-error process to acquire the skills necessary to solve the problems that inevitably arise. Consequently, </w:t>
      </w:r>
      <w:r w:rsidRPr="003C1E54">
        <w:rPr>
          <w:rStyle w:val="StyleUnderline"/>
        </w:rPr>
        <w:t xml:space="preserve">possessing the </w:t>
      </w:r>
      <w:r w:rsidRPr="00C025B9">
        <w:rPr>
          <w:rStyle w:val="Emphasis"/>
          <w:highlight w:val="cyan"/>
        </w:rPr>
        <w:t>skills</w:t>
      </w:r>
      <w:r w:rsidRPr="00C025B9">
        <w:rPr>
          <w:rStyle w:val="StyleUnderline"/>
          <w:highlight w:val="cyan"/>
        </w:rPr>
        <w:t xml:space="preserve"> to </w:t>
      </w:r>
      <w:r w:rsidRPr="00C025B9">
        <w:rPr>
          <w:rStyle w:val="Emphasis"/>
          <w:highlight w:val="cyan"/>
        </w:rPr>
        <w:t>handle and manipulate</w:t>
      </w:r>
      <w:r w:rsidRPr="003C1E54">
        <w:rPr>
          <w:rStyle w:val="StyleUnderline"/>
        </w:rPr>
        <w:t xml:space="preserve"> pathogens throughout the development process </w:t>
      </w:r>
      <w:r w:rsidRPr="00C025B9">
        <w:rPr>
          <w:rStyle w:val="StyleUnderline"/>
          <w:highlight w:val="cyan"/>
        </w:rPr>
        <w:t xml:space="preserve">is a </w:t>
      </w:r>
      <w:r w:rsidRPr="00C025B9">
        <w:rPr>
          <w:rStyle w:val="Emphasis"/>
          <w:highlight w:val="cyan"/>
        </w:rPr>
        <w:t>greater barrier to entry</w:t>
      </w:r>
      <w:r w:rsidRPr="003C1E54">
        <w:rPr>
          <w:rStyle w:val="StyleUnderline"/>
        </w:rPr>
        <w:t xml:space="preserve"> into the bioweapons field than is material procurement</w:t>
      </w:r>
      <w:r w:rsidRPr="003C1E54">
        <w:rPr>
          <w:sz w:val="16"/>
        </w:rPr>
        <w:t>.</w:t>
      </w:r>
    </w:p>
    <w:p w14:paraId="629248E7" w14:textId="77777777" w:rsidR="005838FA" w:rsidRPr="003C1E54" w:rsidRDefault="005838FA" w:rsidP="005838FA">
      <w:pPr>
        <w:rPr>
          <w:sz w:val="16"/>
        </w:rPr>
      </w:pPr>
      <w:r w:rsidRPr="003C1E54">
        <w:rPr>
          <w:sz w:val="16"/>
        </w:rPr>
        <w:t xml:space="preserve">Structured risk and threat assessments. </w:t>
      </w:r>
      <w:r w:rsidRPr="003C1E54">
        <w:rPr>
          <w:rStyle w:val="StyleUnderline"/>
        </w:rPr>
        <w:t>If the development of bioweapons were so simple</w:t>
      </w:r>
      <w:r w:rsidRPr="003C1E54">
        <w:rPr>
          <w:sz w:val="16"/>
        </w:rPr>
        <w:t xml:space="preserve">, </w:t>
      </w:r>
      <w:r w:rsidRPr="003C1E54">
        <w:rPr>
          <w:rStyle w:val="StyleUnderline"/>
        </w:rPr>
        <w:t>more states and terrorist groups would have achieved satisfactory results</w:t>
      </w:r>
      <w:r w:rsidRPr="003C1E54">
        <w:rPr>
          <w:sz w:val="16"/>
        </w:rPr>
        <w:t xml:space="preserve">. </w:t>
      </w:r>
      <w:r w:rsidRPr="003C1E54">
        <w:rPr>
          <w:rStyle w:val="StyleUnderline"/>
        </w:rPr>
        <w:t xml:space="preserve">The </w:t>
      </w:r>
      <w:r w:rsidRPr="00C025B9">
        <w:rPr>
          <w:rStyle w:val="Emphasis"/>
          <w:highlight w:val="cyan"/>
        </w:rPr>
        <w:t>historical evidence</w:t>
      </w:r>
      <w:r w:rsidRPr="00C025B9">
        <w:rPr>
          <w:rStyle w:val="StyleUnderline"/>
          <w:highlight w:val="cyan"/>
        </w:rPr>
        <w:t xml:space="preserve"> shows</w:t>
      </w:r>
      <w:r w:rsidRPr="003C1E54">
        <w:rPr>
          <w:rStyle w:val="StyleUnderline"/>
        </w:rPr>
        <w:t xml:space="preserve"> otherwise</w:t>
      </w:r>
      <w:r w:rsidRPr="003C1E54">
        <w:rPr>
          <w:sz w:val="16"/>
        </w:rPr>
        <w:t xml:space="preserve">. In addition, some of the key developments in science and technology have not found their way into offensive weapons over the last two decades: </w:t>
      </w:r>
      <w:r w:rsidRPr="003C1E54">
        <w:rPr>
          <w:rStyle w:val="StyleUnderline"/>
        </w:rPr>
        <w:t xml:space="preserve">Biological weapons </w:t>
      </w:r>
      <w:r w:rsidRPr="00C025B9">
        <w:rPr>
          <w:rStyle w:val="StyleUnderline"/>
          <w:highlight w:val="cyan"/>
        </w:rPr>
        <w:t>use has been</w:t>
      </w:r>
      <w:r w:rsidRPr="003C1E54">
        <w:rPr>
          <w:rStyle w:val="StyleUnderline"/>
        </w:rPr>
        <w:t xml:space="preserve"> and remains </w:t>
      </w:r>
      <w:r w:rsidRPr="00C025B9">
        <w:rPr>
          <w:rStyle w:val="Emphasis"/>
          <w:highlight w:val="cyan"/>
        </w:rPr>
        <w:t>rare</w:t>
      </w:r>
      <w:r w:rsidRPr="003C1E54">
        <w:rPr>
          <w:sz w:val="16"/>
        </w:rPr>
        <w:t xml:space="preserve">, </w:t>
      </w:r>
      <w:r w:rsidRPr="00C025B9">
        <w:rPr>
          <w:rStyle w:val="StyleUnderline"/>
          <w:highlight w:val="cyan"/>
        </w:rPr>
        <w:t>and</w:t>
      </w:r>
      <w:r w:rsidRPr="003C1E54">
        <w:rPr>
          <w:rStyle w:val="StyleUnderline"/>
        </w:rPr>
        <w:t xml:space="preserve"> to date use by violent non-state actors has been </w:t>
      </w:r>
      <w:r w:rsidRPr="00C025B9">
        <w:rPr>
          <w:rStyle w:val="Emphasis"/>
          <w:highlight w:val="cyan"/>
        </w:rPr>
        <w:t>basic</w:t>
      </w:r>
      <w:r w:rsidRPr="003C1E54">
        <w:rPr>
          <w:sz w:val="16"/>
        </w:rPr>
        <w:t>, for example a cult’s poisoning of salad bars with salmonella.</w:t>
      </w:r>
    </w:p>
    <w:p w14:paraId="2103A66E" w14:textId="77777777" w:rsidR="005838FA" w:rsidRDefault="005838FA" w:rsidP="005838FA">
      <w:pPr>
        <w:pStyle w:val="Heading3"/>
        <w:rPr>
          <w:rFonts w:eastAsia="Calibri"/>
        </w:rPr>
      </w:pPr>
      <w:r>
        <w:rPr>
          <w:rFonts w:eastAsia="Calibri"/>
        </w:rPr>
        <w:t>AT: AI Good---1NC</w:t>
      </w:r>
    </w:p>
    <w:p w14:paraId="24147BA4" w14:textId="77777777" w:rsidR="005838FA" w:rsidRDefault="005838FA" w:rsidP="005838FA">
      <w:pPr>
        <w:pStyle w:val="Heading4"/>
      </w:pPr>
      <w:r>
        <w:t xml:space="preserve">Friendly AI is </w:t>
      </w:r>
      <w:r>
        <w:rPr>
          <w:u w:val="single"/>
        </w:rPr>
        <w:t>unnecessary</w:t>
      </w:r>
      <w:r>
        <w:t xml:space="preserve"> and </w:t>
      </w:r>
      <w:r>
        <w:rPr>
          <w:u w:val="single"/>
        </w:rPr>
        <w:t>ruined</w:t>
      </w:r>
      <w:r>
        <w:t xml:space="preserve"> by </w:t>
      </w:r>
      <w:r>
        <w:rPr>
          <w:u w:val="single"/>
        </w:rPr>
        <w:t>political</w:t>
      </w:r>
      <w:r>
        <w:t xml:space="preserve"> obstacles.</w:t>
      </w:r>
    </w:p>
    <w:p w14:paraId="40D80677" w14:textId="77777777" w:rsidR="005838FA" w:rsidRDefault="005838FA" w:rsidP="005838FA">
      <w:r w:rsidRPr="00B2121F">
        <w:rPr>
          <w:rStyle w:val="Style13ptBold"/>
        </w:rPr>
        <w:t>Wang 21</w:t>
      </w:r>
      <w:r>
        <w:t>, Futurist blogger with over one million monthly readers, M.B.A from the University of Calgary, B.S. from the University of Regina. (Brian, June 8, 2021, “</w:t>
      </w:r>
      <w:r w:rsidRPr="00642AC5">
        <w:t>Artificial General Intelligence Limitations,”</w:t>
      </w:r>
      <w:r>
        <w:t xml:space="preserve"> Next Big Future, </w:t>
      </w:r>
      <w:r w:rsidRPr="00642AC5">
        <w:t xml:space="preserve"> </w:t>
      </w:r>
      <w:hyperlink r:id="rId7" w:history="1">
        <w:r w:rsidRPr="006C5538">
          <w:rPr>
            <w:rStyle w:val="Hyperlink"/>
          </w:rPr>
          <w:t>https://www.nextbigfuture.com/2021/06/artificial-general-intelligence-limitations.html</w:t>
        </w:r>
      </w:hyperlink>
      <w:r>
        <w:t>)</w:t>
      </w:r>
    </w:p>
    <w:p w14:paraId="3A7CCC70" w14:textId="77777777" w:rsidR="005838FA" w:rsidRPr="002E1EDC" w:rsidRDefault="005838FA" w:rsidP="005838FA">
      <w:pPr>
        <w:rPr>
          <w:sz w:val="16"/>
        </w:rPr>
      </w:pPr>
      <w:r w:rsidRPr="002E1EDC">
        <w:rPr>
          <w:sz w:val="16"/>
        </w:rPr>
        <w:t>What is Hard and What is Surprisingly Easy</w:t>
      </w:r>
    </w:p>
    <w:p w14:paraId="60BBA9EB" w14:textId="77777777" w:rsidR="005838FA" w:rsidRPr="002E1EDC" w:rsidRDefault="005838FA" w:rsidP="005838FA">
      <w:pPr>
        <w:rPr>
          <w:sz w:val="16"/>
        </w:rPr>
      </w:pPr>
      <w:r w:rsidRPr="00C025B9">
        <w:rPr>
          <w:rStyle w:val="StyleUnderline"/>
          <w:highlight w:val="cyan"/>
        </w:rPr>
        <w:t>Many</w:t>
      </w:r>
      <w:r w:rsidRPr="00C40D3F">
        <w:rPr>
          <w:rStyle w:val="StyleUnderline"/>
        </w:rPr>
        <w:t xml:space="preserve"> people </w:t>
      </w:r>
      <w:r w:rsidRPr="00C025B9">
        <w:rPr>
          <w:rStyle w:val="StyleUnderline"/>
          <w:highlight w:val="cyan"/>
        </w:rPr>
        <w:t>talk about</w:t>
      </w:r>
      <w:r w:rsidRPr="00C40D3F">
        <w:rPr>
          <w:rStyle w:val="StyleUnderline"/>
        </w:rPr>
        <w:t xml:space="preserve"> needing </w:t>
      </w:r>
      <w:r w:rsidRPr="00C025B9">
        <w:rPr>
          <w:rStyle w:val="Emphasis"/>
          <w:highlight w:val="cyan"/>
        </w:rPr>
        <w:t>AGI</w:t>
      </w:r>
      <w:r w:rsidRPr="002E1EDC">
        <w:rPr>
          <w:sz w:val="16"/>
        </w:rPr>
        <w:t xml:space="preserve"> or </w:t>
      </w:r>
      <w:proofErr w:type="gramStart"/>
      <w:r w:rsidRPr="002E1EDC">
        <w:rPr>
          <w:sz w:val="16"/>
        </w:rPr>
        <w:t>a technological</w:t>
      </w:r>
      <w:proofErr w:type="gramEnd"/>
      <w:r w:rsidRPr="002E1EDC">
        <w:rPr>
          <w:sz w:val="16"/>
        </w:rPr>
        <w:t xml:space="preserve"> singularity </w:t>
      </w:r>
      <w:r w:rsidRPr="00C025B9">
        <w:rPr>
          <w:rStyle w:val="StyleUnderline"/>
          <w:highlight w:val="cyan"/>
        </w:rPr>
        <w:t>to solve</w:t>
      </w:r>
      <w:r w:rsidRPr="00C40D3F">
        <w:rPr>
          <w:rStyle w:val="StyleUnderline"/>
        </w:rPr>
        <w:t xml:space="preserve"> the </w:t>
      </w:r>
      <w:r w:rsidRPr="00C40D3F">
        <w:rPr>
          <w:rStyle w:val="Emphasis"/>
        </w:rPr>
        <w:t xml:space="preserve">major </w:t>
      </w:r>
      <w:r w:rsidRPr="00C025B9">
        <w:rPr>
          <w:rStyle w:val="Emphasis"/>
          <w:highlight w:val="cyan"/>
        </w:rPr>
        <w:t>problems</w:t>
      </w:r>
      <w:r w:rsidRPr="002E1EDC">
        <w:rPr>
          <w:sz w:val="16"/>
        </w:rPr>
        <w:t xml:space="preserve"> that we have today. </w:t>
      </w:r>
      <w:r w:rsidRPr="00C025B9">
        <w:rPr>
          <w:rStyle w:val="StyleUnderline"/>
          <w:highlight w:val="cyan"/>
        </w:rPr>
        <w:t>The</w:t>
      </w:r>
      <w:r w:rsidRPr="00C40D3F">
        <w:rPr>
          <w:rStyle w:val="StyleUnderline"/>
        </w:rPr>
        <w:t xml:space="preserve"> major </w:t>
      </w:r>
      <w:r w:rsidRPr="00C025B9">
        <w:rPr>
          <w:rStyle w:val="StyleUnderline"/>
          <w:highlight w:val="cyan"/>
        </w:rPr>
        <w:t>problems</w:t>
      </w:r>
      <w:r w:rsidRPr="002E1EDC">
        <w:rPr>
          <w:sz w:val="16"/>
        </w:rPr>
        <w:t xml:space="preserve"> that people identify </w:t>
      </w:r>
      <w:r w:rsidRPr="00C025B9">
        <w:rPr>
          <w:rStyle w:val="StyleUnderline"/>
          <w:highlight w:val="cyan"/>
        </w:rPr>
        <w:t>are</w:t>
      </w:r>
      <w:r w:rsidRPr="00C40D3F">
        <w:rPr>
          <w:rStyle w:val="StyleUnderline"/>
        </w:rPr>
        <w:t xml:space="preserve"> generally </w:t>
      </w:r>
      <w:r w:rsidRPr="00C025B9">
        <w:rPr>
          <w:rStyle w:val="Emphasis"/>
          <w:highlight w:val="cyan"/>
        </w:rPr>
        <w:t>all solvable</w:t>
      </w:r>
      <w:r w:rsidRPr="00C025B9">
        <w:rPr>
          <w:rStyle w:val="StyleUnderline"/>
          <w:highlight w:val="cyan"/>
        </w:rPr>
        <w:t xml:space="preserve"> with</w:t>
      </w:r>
      <w:r w:rsidRPr="00C40D3F">
        <w:rPr>
          <w:rStyle w:val="StyleUnderline"/>
        </w:rPr>
        <w:t xml:space="preserve"> the proper application of </w:t>
      </w:r>
      <w:r w:rsidRPr="00C025B9">
        <w:rPr>
          <w:rStyle w:val="Emphasis"/>
          <w:highlight w:val="cyan"/>
        </w:rPr>
        <w:t>current tech</w:t>
      </w:r>
      <w:r w:rsidRPr="002E1EDC">
        <w:rPr>
          <w:sz w:val="16"/>
        </w:rPr>
        <w:t>nology.</w:t>
      </w:r>
    </w:p>
    <w:p w14:paraId="1A729648" w14:textId="77777777" w:rsidR="005838FA" w:rsidRPr="002E1EDC" w:rsidRDefault="005838FA" w:rsidP="005838FA">
      <w:pPr>
        <w:rPr>
          <w:sz w:val="16"/>
        </w:rPr>
      </w:pPr>
      <w:r w:rsidRPr="00527289">
        <w:rPr>
          <w:rStyle w:val="Emphasis"/>
        </w:rPr>
        <w:t>Feeding</w:t>
      </w:r>
      <w:r w:rsidRPr="00527289">
        <w:rPr>
          <w:rStyle w:val="StyleUnderline"/>
        </w:rPr>
        <w:t xml:space="preserve"> everyone, even with a much larger population</w:t>
      </w:r>
      <w:r w:rsidRPr="002E1EDC">
        <w:rPr>
          <w:sz w:val="16"/>
        </w:rPr>
        <w:t xml:space="preserve">. China is spending about $100 billion to build </w:t>
      </w:r>
      <w:r w:rsidRPr="00527289">
        <w:rPr>
          <w:rStyle w:val="StyleUnderline"/>
        </w:rPr>
        <w:t>greenhouses</w:t>
      </w:r>
      <w:r w:rsidRPr="002E1EDC">
        <w:rPr>
          <w:sz w:val="16"/>
        </w:rPr>
        <w:t xml:space="preserve"> that will </w:t>
      </w:r>
      <w:r w:rsidRPr="00527289">
        <w:rPr>
          <w:rStyle w:val="StyleUnderline"/>
        </w:rPr>
        <w:t>grow food ten to twenty times more efficiently than outdoor farming</w:t>
      </w:r>
      <w:r w:rsidRPr="002E1EDC">
        <w:rPr>
          <w:sz w:val="16"/>
        </w:rPr>
        <w:t xml:space="preserve">. This would also use vastly less </w:t>
      </w:r>
      <w:proofErr w:type="gramStart"/>
      <w:r w:rsidRPr="002E1EDC">
        <w:rPr>
          <w:sz w:val="16"/>
        </w:rPr>
        <w:t>water</w:t>
      </w:r>
      <w:proofErr w:type="gramEnd"/>
      <w:r w:rsidRPr="002E1EDC">
        <w:rPr>
          <w:sz w:val="16"/>
        </w:rPr>
        <w:t xml:space="preserve"> and this has been proven at national scale with simpler plastic sheeting greenhouses in China and with farming in the Netherlands. $500 billion using technology originally created hundreds of years ago can enable us to feed 20 times as many people. </w:t>
      </w:r>
      <w:proofErr w:type="gramStart"/>
      <w:r w:rsidRPr="002E1EDC">
        <w:rPr>
          <w:sz w:val="16"/>
        </w:rPr>
        <w:t>The greenhouse</w:t>
      </w:r>
      <w:proofErr w:type="gramEnd"/>
      <w:r w:rsidRPr="002E1EDC">
        <w:rPr>
          <w:sz w:val="16"/>
        </w:rPr>
        <w:t xml:space="preserve"> farms would also be immune to any forecasted climate changes over the next 500 years.</w:t>
      </w:r>
    </w:p>
    <w:p w14:paraId="38FC0FF0" w14:textId="77777777" w:rsidR="005838FA" w:rsidRPr="002E1EDC" w:rsidRDefault="005838FA" w:rsidP="005838FA">
      <w:pPr>
        <w:rPr>
          <w:sz w:val="16"/>
        </w:rPr>
      </w:pPr>
      <w:r w:rsidRPr="002E1EDC">
        <w:rPr>
          <w:sz w:val="16"/>
        </w:rPr>
        <w:t xml:space="preserve">Air pollution. Air pollution is slowly getting better. All cars and trucks will be </w:t>
      </w:r>
      <w:proofErr w:type="gramStart"/>
      <w:r w:rsidRPr="002E1EDC">
        <w:rPr>
          <w:sz w:val="16"/>
        </w:rPr>
        <w:t>electrified</w:t>
      </w:r>
      <w:proofErr w:type="gramEnd"/>
      <w:r w:rsidRPr="002E1EDC">
        <w:rPr>
          <w:sz w:val="16"/>
        </w:rPr>
        <w:t xml:space="preserve"> and fossil fuel energy is being eliminated. This process just takes about 50 years to fully scale.</w:t>
      </w:r>
    </w:p>
    <w:p w14:paraId="38FC447A" w14:textId="77777777" w:rsidR="005838FA" w:rsidRPr="002E1EDC" w:rsidRDefault="005838FA" w:rsidP="005838FA">
      <w:pPr>
        <w:rPr>
          <w:sz w:val="16"/>
        </w:rPr>
      </w:pPr>
      <w:r w:rsidRPr="00527289">
        <w:rPr>
          <w:rStyle w:val="Emphasis"/>
        </w:rPr>
        <w:t>De-carbonize</w:t>
      </w:r>
      <w:r w:rsidRPr="00527289">
        <w:rPr>
          <w:rStyle w:val="StyleUnderline"/>
        </w:rPr>
        <w:t xml:space="preserve"> </w:t>
      </w:r>
      <w:r w:rsidRPr="002E1EDC">
        <w:rPr>
          <w:rStyle w:val="StyleUnderline"/>
        </w:rPr>
        <w:t>the atmosphere</w:t>
      </w:r>
      <w:r w:rsidRPr="002E1EDC">
        <w:rPr>
          <w:sz w:val="16"/>
        </w:rPr>
        <w:t xml:space="preserve">. This is again a </w:t>
      </w:r>
      <w:r w:rsidRPr="00527289">
        <w:rPr>
          <w:rStyle w:val="Emphasis"/>
        </w:rPr>
        <w:t>solvable problem</w:t>
      </w:r>
      <w:r w:rsidRPr="00527289">
        <w:rPr>
          <w:rStyle w:val="StyleUnderline"/>
        </w:rPr>
        <w:t xml:space="preserve"> without super technology. Fast growth </w:t>
      </w:r>
      <w:r w:rsidRPr="00527289">
        <w:rPr>
          <w:rStyle w:val="Emphasis"/>
        </w:rPr>
        <w:t>tree species</w:t>
      </w:r>
      <w:r w:rsidRPr="00527289">
        <w:rPr>
          <w:rStyle w:val="StyleUnderline"/>
        </w:rPr>
        <w:t xml:space="preserve"> can grow in ten years or less and each tree can hold ten tons of carbon in its wood</w:t>
      </w:r>
      <w:r w:rsidRPr="002E1EDC">
        <w:rPr>
          <w:sz w:val="16"/>
        </w:rPr>
        <w:t xml:space="preserve">. If we massively reduce the land used for farming crops with </w:t>
      </w:r>
      <w:proofErr w:type="spellStart"/>
      <w:r w:rsidRPr="002E1EDC">
        <w:rPr>
          <w:sz w:val="16"/>
        </w:rPr>
        <w:t>greehouses</w:t>
      </w:r>
      <w:proofErr w:type="spellEnd"/>
      <w:r w:rsidRPr="002E1EDC">
        <w:rPr>
          <w:sz w:val="16"/>
        </w:rPr>
        <w:t xml:space="preserve">, we can use more land for growing trees. The trees can be </w:t>
      </w:r>
      <w:proofErr w:type="gramStart"/>
      <w:r w:rsidRPr="002E1EDC">
        <w:rPr>
          <w:sz w:val="16"/>
        </w:rPr>
        <w:t>harvested</w:t>
      </w:r>
      <w:proofErr w:type="gramEnd"/>
      <w:r w:rsidRPr="002E1EDC">
        <w:rPr>
          <w:sz w:val="16"/>
        </w:rPr>
        <w:t xml:space="preserve"> and the wood holds the carbon until the wood decays. If the heavy machinery for cutting and processing the wood is made </w:t>
      </w:r>
      <w:proofErr w:type="gramStart"/>
      <w:r w:rsidRPr="002E1EDC">
        <w:rPr>
          <w:sz w:val="16"/>
        </w:rPr>
        <w:t>electric</w:t>
      </w:r>
      <w:proofErr w:type="gramEnd"/>
      <w:r w:rsidRPr="002E1EDC">
        <w:rPr>
          <w:sz w:val="16"/>
        </w:rPr>
        <w:t xml:space="preserve"> we can make a relatively low cost, low pollution system for removing carbon from the atmosphere at scale.</w:t>
      </w:r>
    </w:p>
    <w:p w14:paraId="40DBD170" w14:textId="77777777" w:rsidR="005838FA" w:rsidRPr="002E1EDC" w:rsidRDefault="005838FA" w:rsidP="005838FA">
      <w:pPr>
        <w:rPr>
          <w:sz w:val="16"/>
        </w:rPr>
      </w:pPr>
      <w:r w:rsidRPr="00C025B9">
        <w:rPr>
          <w:rStyle w:val="StyleUnderline"/>
          <w:highlight w:val="cyan"/>
        </w:rPr>
        <w:t xml:space="preserve">Iteratively </w:t>
      </w:r>
      <w:r w:rsidRPr="00C025B9">
        <w:rPr>
          <w:rStyle w:val="Emphasis"/>
          <w:highlight w:val="cyan"/>
        </w:rPr>
        <w:t>improving</w:t>
      </w:r>
      <w:r w:rsidRPr="00C40D3F">
        <w:rPr>
          <w:rStyle w:val="StyleUnderline"/>
        </w:rPr>
        <w:t xml:space="preserve"> the intelligence of </w:t>
      </w:r>
      <w:r w:rsidRPr="00C025B9">
        <w:rPr>
          <w:rStyle w:val="Emphasis"/>
          <w:highlight w:val="cyan"/>
        </w:rPr>
        <w:t>civ</w:t>
      </w:r>
      <w:r w:rsidRPr="002E1EDC">
        <w:rPr>
          <w:sz w:val="16"/>
        </w:rPr>
        <w:t xml:space="preserve">ilization and continually accelerating the rate of improvement is more difficult. It would be possible for everyone to learn the methods and management of Tesla and SpaceX. Factories could be redesigned and rebuilt on a </w:t>
      </w:r>
      <w:proofErr w:type="gramStart"/>
      <w:r w:rsidRPr="002E1EDC">
        <w:rPr>
          <w:sz w:val="16"/>
        </w:rPr>
        <w:t>two to four year</w:t>
      </w:r>
      <w:proofErr w:type="gramEnd"/>
      <w:r w:rsidRPr="002E1EDC">
        <w:rPr>
          <w:sz w:val="16"/>
        </w:rPr>
        <w:t xml:space="preserve"> </w:t>
      </w:r>
      <w:proofErr w:type="gramStart"/>
      <w:r w:rsidRPr="002E1EDC">
        <w:rPr>
          <w:sz w:val="16"/>
        </w:rPr>
        <w:t>cycles</w:t>
      </w:r>
      <w:proofErr w:type="gramEnd"/>
      <w:r w:rsidRPr="002E1EDC">
        <w:rPr>
          <w:sz w:val="16"/>
        </w:rPr>
        <w:t xml:space="preserve"> and could even reach </w:t>
      </w:r>
      <w:proofErr w:type="gramStart"/>
      <w:r w:rsidRPr="002E1EDC">
        <w:rPr>
          <w:sz w:val="16"/>
        </w:rPr>
        <w:t>one year</w:t>
      </w:r>
      <w:proofErr w:type="gramEnd"/>
      <w:r w:rsidRPr="002E1EDC">
        <w:rPr>
          <w:sz w:val="16"/>
        </w:rPr>
        <w:t xml:space="preserve"> cycles of re-invention. This </w:t>
      </w:r>
      <w:r w:rsidRPr="00C025B9">
        <w:rPr>
          <w:rStyle w:val="StyleUnderline"/>
          <w:highlight w:val="cyan"/>
        </w:rPr>
        <w:t xml:space="preserve">would </w:t>
      </w:r>
      <w:r w:rsidRPr="00C025B9">
        <w:rPr>
          <w:rStyle w:val="Emphasis"/>
          <w:highlight w:val="cyan"/>
        </w:rPr>
        <w:t>not</w:t>
      </w:r>
      <w:r w:rsidRPr="00527289">
        <w:rPr>
          <w:rStyle w:val="Emphasis"/>
        </w:rPr>
        <w:t xml:space="preserve"> even </w:t>
      </w:r>
      <w:r w:rsidRPr="00C025B9">
        <w:rPr>
          <w:rStyle w:val="Emphasis"/>
          <w:highlight w:val="cyan"/>
        </w:rPr>
        <w:t>require</w:t>
      </w:r>
      <w:r w:rsidRPr="00527289">
        <w:rPr>
          <w:rStyle w:val="StyleUnderline"/>
        </w:rPr>
        <w:t xml:space="preserve"> superhuman </w:t>
      </w:r>
      <w:r w:rsidRPr="00C025B9">
        <w:rPr>
          <w:rStyle w:val="Emphasis"/>
          <w:highlight w:val="cyan"/>
        </w:rPr>
        <w:t>intell</w:t>
      </w:r>
      <w:r w:rsidRPr="00527289">
        <w:rPr>
          <w:rStyle w:val="StyleUnderline"/>
        </w:rPr>
        <w:t xml:space="preserve">igence. </w:t>
      </w:r>
      <w:r w:rsidRPr="00C025B9">
        <w:rPr>
          <w:rStyle w:val="StyleUnderline"/>
          <w:highlight w:val="cyan"/>
        </w:rPr>
        <w:t>It is taking</w:t>
      </w:r>
      <w:r w:rsidRPr="00527289">
        <w:rPr>
          <w:rStyle w:val="StyleUnderline"/>
        </w:rPr>
        <w:t xml:space="preserve"> the best of </w:t>
      </w:r>
      <w:r w:rsidRPr="00C025B9">
        <w:rPr>
          <w:rStyle w:val="StyleUnderline"/>
          <w:highlight w:val="cyan"/>
        </w:rPr>
        <w:t xml:space="preserve">what is </w:t>
      </w:r>
      <w:r w:rsidRPr="00C025B9">
        <w:rPr>
          <w:rStyle w:val="Emphasis"/>
          <w:highlight w:val="cyan"/>
        </w:rPr>
        <w:t>currently</w:t>
      </w:r>
      <w:r w:rsidRPr="00C025B9">
        <w:rPr>
          <w:rStyle w:val="StyleUnderline"/>
          <w:highlight w:val="cyan"/>
        </w:rPr>
        <w:t xml:space="preserve"> done</w:t>
      </w:r>
      <w:r w:rsidRPr="002E1EDC">
        <w:rPr>
          <w:sz w:val="16"/>
        </w:rPr>
        <w:t xml:space="preserve"> in two organizations </w:t>
      </w:r>
      <w:r w:rsidRPr="00C025B9">
        <w:rPr>
          <w:rStyle w:val="StyleUnderline"/>
          <w:highlight w:val="cyan"/>
        </w:rPr>
        <w:t>and spreading</w:t>
      </w:r>
      <w:r w:rsidRPr="00527289">
        <w:rPr>
          <w:rStyle w:val="StyleUnderline"/>
        </w:rPr>
        <w:t xml:space="preserve"> </w:t>
      </w:r>
      <w:r w:rsidRPr="00527289">
        <w:rPr>
          <w:rStyle w:val="Emphasis"/>
        </w:rPr>
        <w:t xml:space="preserve">best </w:t>
      </w:r>
      <w:r w:rsidRPr="00C025B9">
        <w:rPr>
          <w:rStyle w:val="Emphasis"/>
          <w:highlight w:val="cyan"/>
        </w:rPr>
        <w:t>practices</w:t>
      </w:r>
      <w:r w:rsidRPr="00527289">
        <w:rPr>
          <w:rStyle w:val="StyleUnderline"/>
        </w:rPr>
        <w:t xml:space="preserve"> throughout society</w:t>
      </w:r>
      <w:r w:rsidRPr="002E1EDC">
        <w:rPr>
          <w:sz w:val="16"/>
        </w:rPr>
        <w:t>.</w:t>
      </w:r>
    </w:p>
    <w:p w14:paraId="4BFE9CB7" w14:textId="77777777" w:rsidR="005838FA" w:rsidRPr="002E1EDC" w:rsidRDefault="005838FA" w:rsidP="005838FA">
      <w:pPr>
        <w:rPr>
          <w:sz w:val="16"/>
        </w:rPr>
      </w:pPr>
      <w:r w:rsidRPr="00C40D3F">
        <w:rPr>
          <w:rStyle w:val="StyleUnderline"/>
        </w:rPr>
        <w:t xml:space="preserve">Conquering </w:t>
      </w:r>
      <w:r w:rsidRPr="00C40D3F">
        <w:rPr>
          <w:rStyle w:val="Emphasis"/>
        </w:rPr>
        <w:t>Space</w:t>
      </w:r>
      <w:r w:rsidRPr="00C40D3F">
        <w:rPr>
          <w:rStyle w:val="StyleUnderline"/>
        </w:rPr>
        <w:t xml:space="preserve">. We are now </w:t>
      </w:r>
      <w:r w:rsidRPr="00527289">
        <w:rPr>
          <w:rStyle w:val="StyleUnderline"/>
        </w:rPr>
        <w:t>overcoming</w:t>
      </w:r>
      <w:r w:rsidRPr="00C40D3F">
        <w:rPr>
          <w:rStyle w:val="StyleUnderline"/>
        </w:rPr>
        <w:t xml:space="preserve"> </w:t>
      </w:r>
      <w:r w:rsidRPr="00527289">
        <w:rPr>
          <w:rStyle w:val="Emphasis"/>
        </w:rPr>
        <w:t>unnecessary delays</w:t>
      </w:r>
      <w:r w:rsidRPr="00C40D3F">
        <w:rPr>
          <w:rStyle w:val="StyleUnderline"/>
        </w:rPr>
        <w:t xml:space="preserve"> and </w:t>
      </w:r>
      <w:r w:rsidRPr="00527289">
        <w:rPr>
          <w:rStyle w:val="Emphasis"/>
        </w:rPr>
        <w:t>barriers</w:t>
      </w:r>
      <w:r w:rsidRPr="00C40D3F">
        <w:rPr>
          <w:rStyle w:val="StyleUnderline"/>
        </w:rPr>
        <w:t xml:space="preserve"> to progress</w:t>
      </w:r>
      <w:r w:rsidRPr="002E1EDC">
        <w:rPr>
          <w:sz w:val="16"/>
        </w:rPr>
        <w:t xml:space="preserve">. The fully reusable rocket should have been developed in the 1980s with a correct version of the Space Shuttle. This would have required working out vertical landing of boosters and not just landing the Shuttle upper stage. </w:t>
      </w:r>
      <w:r w:rsidRPr="00C40D3F">
        <w:rPr>
          <w:rStyle w:val="StyleUnderline"/>
        </w:rPr>
        <w:t xml:space="preserve">Greater intelligence is </w:t>
      </w:r>
      <w:r w:rsidRPr="00C40D3F">
        <w:rPr>
          <w:rStyle w:val="Emphasis"/>
        </w:rPr>
        <w:t>not needed</w:t>
      </w:r>
      <w:r w:rsidRPr="00C40D3F">
        <w:rPr>
          <w:rStyle w:val="StyleUnderline"/>
        </w:rPr>
        <w:t xml:space="preserve">. </w:t>
      </w:r>
      <w:r w:rsidRPr="00C025B9">
        <w:rPr>
          <w:rStyle w:val="StyleUnderline"/>
          <w:highlight w:val="cyan"/>
        </w:rPr>
        <w:t xml:space="preserve">We just </w:t>
      </w:r>
      <w:proofErr w:type="gramStart"/>
      <w:r w:rsidRPr="00C025B9">
        <w:rPr>
          <w:rStyle w:val="StyleUnderline"/>
          <w:highlight w:val="cyan"/>
        </w:rPr>
        <w:t>needed</w:t>
      </w:r>
      <w:proofErr w:type="gramEnd"/>
      <w:r w:rsidRPr="00C025B9">
        <w:rPr>
          <w:rStyle w:val="StyleUnderline"/>
          <w:highlight w:val="cyan"/>
        </w:rPr>
        <w:t xml:space="preserve"> less </w:t>
      </w:r>
      <w:r w:rsidRPr="00C025B9">
        <w:rPr>
          <w:rStyle w:val="Emphasis"/>
          <w:highlight w:val="cyan"/>
        </w:rPr>
        <w:t>corruption</w:t>
      </w:r>
      <w:r w:rsidRPr="00C40D3F">
        <w:rPr>
          <w:rStyle w:val="StyleUnderline"/>
        </w:rPr>
        <w:t xml:space="preserve"> and less stupidity</w:t>
      </w:r>
      <w:r w:rsidRPr="002E1EDC">
        <w:rPr>
          <w:sz w:val="16"/>
        </w:rPr>
        <w:t>. We now need time and continued execution on the correct designs and methods.</w:t>
      </w:r>
    </w:p>
    <w:p w14:paraId="01CEE8F5" w14:textId="77777777" w:rsidR="005838FA" w:rsidRPr="002E1EDC" w:rsidRDefault="005838FA" w:rsidP="005838FA">
      <w:pPr>
        <w:rPr>
          <w:sz w:val="16"/>
        </w:rPr>
      </w:pPr>
      <w:r w:rsidRPr="00C40D3F">
        <w:rPr>
          <w:rStyle w:val="StyleUnderline"/>
        </w:rPr>
        <w:t xml:space="preserve">Conquering </w:t>
      </w:r>
      <w:r w:rsidRPr="00C40D3F">
        <w:rPr>
          <w:rStyle w:val="Emphasis"/>
        </w:rPr>
        <w:t>aging</w:t>
      </w:r>
      <w:r w:rsidRPr="00C40D3F">
        <w:rPr>
          <w:rStyle w:val="StyleUnderline"/>
        </w:rPr>
        <w:t xml:space="preserve"> seems to be </w:t>
      </w:r>
      <w:r w:rsidRPr="00C40D3F">
        <w:rPr>
          <w:rStyle w:val="Emphasis"/>
        </w:rPr>
        <w:t>on track</w:t>
      </w:r>
      <w:r w:rsidRPr="00C40D3F">
        <w:rPr>
          <w:rStyle w:val="StyleUnderline"/>
        </w:rPr>
        <w:t xml:space="preserve"> with aging </w:t>
      </w:r>
      <w:r w:rsidRPr="00C40D3F">
        <w:rPr>
          <w:rStyle w:val="Emphasis"/>
        </w:rPr>
        <w:t>reversal</w:t>
      </w:r>
      <w:r w:rsidRPr="00C40D3F">
        <w:rPr>
          <w:rStyle w:val="StyleUnderline"/>
        </w:rPr>
        <w:t xml:space="preserve"> and aging damage repair</w:t>
      </w:r>
      <w:r w:rsidRPr="002E1EDC">
        <w:rPr>
          <w:sz w:val="16"/>
        </w:rPr>
        <w:t>. The aging reversal industry seems to be on a trajectory and approach which will deliver success.</w:t>
      </w:r>
    </w:p>
    <w:p w14:paraId="79CBB5A0" w14:textId="77777777" w:rsidR="005838FA" w:rsidRPr="002E1EDC" w:rsidRDefault="005838FA" w:rsidP="005838FA">
      <w:pPr>
        <w:rPr>
          <w:sz w:val="16"/>
        </w:rPr>
      </w:pPr>
      <w:r w:rsidRPr="002E1EDC">
        <w:rPr>
          <w:sz w:val="16"/>
        </w:rPr>
        <w:t>Many Narrow Superintelligences Could Be Superior to Artificial General Intelligence</w:t>
      </w:r>
    </w:p>
    <w:p w14:paraId="1703A4EE" w14:textId="77777777" w:rsidR="005838FA" w:rsidRDefault="005838FA" w:rsidP="005838FA">
      <w:pPr>
        <w:rPr>
          <w:sz w:val="16"/>
        </w:rPr>
      </w:pPr>
      <w:r w:rsidRPr="002E1EDC">
        <w:rPr>
          <w:sz w:val="16"/>
        </w:rPr>
        <w:t xml:space="preserve">There is a large problem space for any potential AGI. </w:t>
      </w:r>
      <w:r w:rsidRPr="00C40D3F">
        <w:rPr>
          <w:rStyle w:val="StyleUnderline"/>
        </w:rPr>
        <w:t xml:space="preserve">Currently, it appears that </w:t>
      </w:r>
      <w:r w:rsidRPr="00C025B9">
        <w:rPr>
          <w:rStyle w:val="Emphasis"/>
          <w:highlight w:val="cyan"/>
        </w:rPr>
        <w:t>narrow AI</w:t>
      </w:r>
      <w:r w:rsidRPr="00C025B9">
        <w:rPr>
          <w:rStyle w:val="StyleUnderline"/>
          <w:highlight w:val="cyan"/>
        </w:rPr>
        <w:t xml:space="preserve"> will</w:t>
      </w:r>
      <w:r w:rsidRPr="00C40D3F">
        <w:rPr>
          <w:rStyle w:val="StyleUnderline"/>
        </w:rPr>
        <w:t xml:space="preserve"> continue to </w:t>
      </w:r>
      <w:r w:rsidRPr="00C025B9">
        <w:rPr>
          <w:rStyle w:val="StyleUnderline"/>
          <w:highlight w:val="cyan"/>
        </w:rPr>
        <w:t xml:space="preserve">have </w:t>
      </w:r>
      <w:r w:rsidRPr="00C025B9">
        <w:rPr>
          <w:rStyle w:val="Emphasis"/>
          <w:highlight w:val="cyan"/>
        </w:rPr>
        <w:t>advantages</w:t>
      </w:r>
      <w:r w:rsidRPr="00C025B9">
        <w:rPr>
          <w:rStyle w:val="StyleUnderline"/>
          <w:highlight w:val="cyan"/>
        </w:rPr>
        <w:t xml:space="preserve"> over general</w:t>
      </w:r>
      <w:r w:rsidRPr="00C40D3F">
        <w:rPr>
          <w:rStyle w:val="StyleUnderline"/>
        </w:rPr>
        <w:t xml:space="preserve"> AI. A </w:t>
      </w:r>
      <w:r w:rsidRPr="00C025B9">
        <w:rPr>
          <w:rStyle w:val="StyleUnderline"/>
          <w:highlight w:val="cyan"/>
        </w:rPr>
        <w:t>narrow</w:t>
      </w:r>
      <w:r w:rsidRPr="00C40D3F">
        <w:rPr>
          <w:rStyle w:val="StyleUnderline"/>
        </w:rPr>
        <w:t xml:space="preserve"> AI can </w:t>
      </w:r>
      <w:r w:rsidRPr="00C025B9">
        <w:rPr>
          <w:rStyle w:val="StyleUnderline"/>
          <w:highlight w:val="cyan"/>
        </w:rPr>
        <w:t>have</w:t>
      </w:r>
      <w:r w:rsidRPr="00C40D3F">
        <w:rPr>
          <w:rStyle w:val="StyleUnderline"/>
        </w:rPr>
        <w:t xml:space="preserve"> more </w:t>
      </w:r>
      <w:r w:rsidRPr="00C025B9">
        <w:rPr>
          <w:rStyle w:val="Emphasis"/>
          <w:highlight w:val="cyan"/>
        </w:rPr>
        <w:t>dedicated</w:t>
      </w:r>
      <w:r w:rsidRPr="00C40D3F">
        <w:rPr>
          <w:rStyle w:val="StyleUnderline"/>
        </w:rPr>
        <w:t xml:space="preserve"> and </w:t>
      </w:r>
      <w:r w:rsidRPr="00C40D3F">
        <w:rPr>
          <w:rStyle w:val="Emphasis"/>
        </w:rPr>
        <w:t xml:space="preserve">concentrated </w:t>
      </w:r>
      <w:r w:rsidRPr="00C025B9">
        <w:rPr>
          <w:rStyle w:val="Emphasis"/>
          <w:highlight w:val="cyan"/>
        </w:rPr>
        <w:t>data</w:t>
      </w:r>
      <w:r w:rsidRPr="00C025B9">
        <w:rPr>
          <w:rStyle w:val="StyleUnderline"/>
          <w:highlight w:val="cyan"/>
        </w:rPr>
        <w:t xml:space="preserve"> and</w:t>
      </w:r>
      <w:r w:rsidRPr="00C40D3F">
        <w:rPr>
          <w:rStyle w:val="StyleUnderline"/>
        </w:rPr>
        <w:t xml:space="preserve"> </w:t>
      </w:r>
      <w:r w:rsidRPr="00C40D3F">
        <w:rPr>
          <w:rStyle w:val="Emphasis"/>
        </w:rPr>
        <w:t xml:space="preserve">computational </w:t>
      </w:r>
      <w:r w:rsidRPr="00C025B9">
        <w:rPr>
          <w:rStyle w:val="Emphasis"/>
          <w:highlight w:val="cyan"/>
        </w:rPr>
        <w:t>resources</w:t>
      </w:r>
      <w:r w:rsidRPr="00C025B9">
        <w:rPr>
          <w:rStyle w:val="StyleUnderline"/>
          <w:highlight w:val="cyan"/>
        </w:rPr>
        <w:t xml:space="preserve"> to advance</w:t>
      </w:r>
      <w:r w:rsidRPr="00C40D3F">
        <w:rPr>
          <w:rStyle w:val="StyleUnderline"/>
        </w:rPr>
        <w:t xml:space="preserve"> problem </w:t>
      </w:r>
      <w:r w:rsidRPr="00C025B9">
        <w:rPr>
          <w:rStyle w:val="StyleUnderline"/>
          <w:highlight w:val="cyan"/>
        </w:rPr>
        <w:t>solutions</w:t>
      </w:r>
      <w:r w:rsidRPr="002E1EDC">
        <w:rPr>
          <w:sz w:val="16"/>
        </w:rPr>
        <w:t xml:space="preserve">. Google has created </w:t>
      </w:r>
      <w:proofErr w:type="gramStart"/>
      <w:r w:rsidRPr="002E1EDC">
        <w:rPr>
          <w:sz w:val="16"/>
        </w:rPr>
        <w:t>a data</w:t>
      </w:r>
      <w:proofErr w:type="gramEnd"/>
      <w:r w:rsidRPr="002E1EDC">
        <w:rPr>
          <w:sz w:val="16"/>
        </w:rPr>
        <w:t xml:space="preserve"> and resource moat around their search and advertising solutions. </w:t>
      </w:r>
      <w:r w:rsidRPr="00C40D3F">
        <w:rPr>
          <w:rStyle w:val="StyleUnderline"/>
        </w:rPr>
        <w:t xml:space="preserve">It is </w:t>
      </w:r>
      <w:r w:rsidRPr="00C40D3F">
        <w:rPr>
          <w:rStyle w:val="Emphasis"/>
        </w:rPr>
        <w:t>not clear</w:t>
      </w:r>
      <w:r w:rsidRPr="00C40D3F">
        <w:rPr>
          <w:rStyle w:val="StyleUnderline"/>
        </w:rPr>
        <w:t xml:space="preserve"> that AGI would always </w:t>
      </w:r>
      <w:r w:rsidRPr="00C40D3F">
        <w:rPr>
          <w:rStyle w:val="Emphasis"/>
        </w:rPr>
        <w:t>beat</w:t>
      </w:r>
      <w:r w:rsidRPr="00C40D3F">
        <w:rPr>
          <w:rStyle w:val="StyleUnderline"/>
        </w:rPr>
        <w:t xml:space="preserve"> many narrower AI </w:t>
      </w:r>
      <w:r w:rsidRPr="00C025B9">
        <w:rPr>
          <w:rStyle w:val="StyleUnderline"/>
          <w:highlight w:val="cyan"/>
        </w:rPr>
        <w:t xml:space="preserve">across </w:t>
      </w:r>
      <w:r w:rsidRPr="00C025B9">
        <w:rPr>
          <w:rStyle w:val="Emphasis"/>
          <w:highlight w:val="cyan"/>
        </w:rPr>
        <w:t>all problem</w:t>
      </w:r>
      <w:r w:rsidRPr="00C40D3F">
        <w:rPr>
          <w:rStyle w:val="StyleUnderline"/>
        </w:rPr>
        <w:t xml:space="preserve"> area</w:t>
      </w:r>
      <w:r w:rsidRPr="00C025B9">
        <w:rPr>
          <w:rStyle w:val="Emphasis"/>
          <w:highlight w:val="cyan"/>
        </w:rPr>
        <w:t>s</w:t>
      </w:r>
      <w:r w:rsidRPr="002E1EDC">
        <w:rPr>
          <w:sz w:val="16"/>
        </w:rPr>
        <w:t xml:space="preserve">. A slightly more generalized AI, </w:t>
      </w:r>
      <w:proofErr w:type="spellStart"/>
      <w:r w:rsidRPr="002E1EDC">
        <w:rPr>
          <w:sz w:val="16"/>
        </w:rPr>
        <w:t>muZero</w:t>
      </w:r>
      <w:proofErr w:type="spellEnd"/>
      <w:r w:rsidRPr="002E1EDC">
        <w:rPr>
          <w:sz w:val="16"/>
        </w:rPr>
        <w:t>, was superior in chess, Go and Atari versus prior special purpose game AIs.</w:t>
      </w:r>
    </w:p>
    <w:p w14:paraId="01DAF4F0" w14:textId="77777777" w:rsidR="005838FA" w:rsidRDefault="005838FA" w:rsidP="005838FA"/>
    <w:p w14:paraId="47F350B0" w14:textId="77777777" w:rsidR="005838FA" w:rsidRPr="00B2121F" w:rsidRDefault="005838FA" w:rsidP="005838FA"/>
    <w:p w14:paraId="5C6B3DF0" w14:textId="77777777" w:rsidR="005838FA" w:rsidRPr="00E5527D" w:rsidRDefault="005838FA" w:rsidP="005838FA"/>
    <w:p w14:paraId="19341467" w14:textId="77777777" w:rsidR="005838FA" w:rsidRDefault="005838FA" w:rsidP="005838FA">
      <w:pPr>
        <w:pStyle w:val="Heading2"/>
      </w:pPr>
      <w:r>
        <w:t>Advantage Two</w:t>
      </w:r>
    </w:p>
    <w:p w14:paraId="7DFF82B0" w14:textId="77777777" w:rsidR="005838FA" w:rsidRDefault="005838FA" w:rsidP="005838FA">
      <w:pPr>
        <w:pStyle w:val="Heading3"/>
      </w:pPr>
      <w:r>
        <w:t>Rant---1NC</w:t>
      </w:r>
    </w:p>
    <w:p w14:paraId="6039DD2F" w14:textId="77777777" w:rsidR="005838FA" w:rsidRDefault="005838FA" w:rsidP="005838FA">
      <w:pPr>
        <w:pStyle w:val="Heading4"/>
      </w:pPr>
      <w:r>
        <w:t xml:space="preserve">Cognition is </w:t>
      </w:r>
      <w:r w:rsidRPr="00C16186">
        <w:rPr>
          <w:u w:val="single"/>
        </w:rPr>
        <w:t>resilient</w:t>
      </w:r>
      <w:r>
        <w:t xml:space="preserve"> and </w:t>
      </w:r>
      <w:r w:rsidRPr="00C16186">
        <w:rPr>
          <w:u w:val="single"/>
        </w:rPr>
        <w:t>increasing</w:t>
      </w:r>
      <w:r>
        <w:t xml:space="preserve">. </w:t>
      </w:r>
    </w:p>
    <w:p w14:paraId="26E7412C" w14:textId="77777777" w:rsidR="005838FA" w:rsidRDefault="005838FA" w:rsidP="005838FA">
      <w:r w:rsidRPr="00AB79EF">
        <w:rPr>
          <w:rStyle w:val="Style13ptBold"/>
        </w:rPr>
        <w:t>Pinker 18</w:t>
      </w:r>
      <w:r>
        <w:t xml:space="preserve">, Professor of Psychology, Harvard University, internationally famous statistician, and historian of humans (Stephen Pinker, 2018, “Chapter 20: The Future of Progress,” in </w:t>
      </w:r>
      <w:r w:rsidRPr="00AB79EF">
        <w:rPr>
          <w:i/>
          <w:iCs/>
        </w:rPr>
        <w:t>Enlightenment Now: The Case for Reason, Science, Humanism, and Progress</w:t>
      </w:r>
      <w:r>
        <w:t>, University of Kansas Libraries, ILL)</w:t>
      </w:r>
    </w:p>
    <w:p w14:paraId="10BBFA72" w14:textId="77777777" w:rsidR="005838FA" w:rsidRPr="0083291E" w:rsidRDefault="005838FA" w:rsidP="005838FA">
      <w:pPr>
        <w:rPr>
          <w:sz w:val="14"/>
        </w:rPr>
      </w:pPr>
      <w:r w:rsidRPr="00C025B9">
        <w:rPr>
          <w:rStyle w:val="StyleUnderline"/>
          <w:highlight w:val="cyan"/>
        </w:rPr>
        <w:t xml:space="preserve">As </w:t>
      </w:r>
      <w:r w:rsidRPr="00C025B9">
        <w:rPr>
          <w:rStyle w:val="Emphasis"/>
          <w:highlight w:val="cyan"/>
        </w:rPr>
        <w:t>people</w:t>
      </w:r>
      <w:r w:rsidRPr="007C58F6">
        <w:rPr>
          <w:rStyle w:val="StyleUnderline"/>
        </w:rPr>
        <w:t xml:space="preserve"> are </w:t>
      </w:r>
      <w:r w:rsidRPr="00C025B9">
        <w:rPr>
          <w:rStyle w:val="StyleUnderline"/>
          <w:highlight w:val="cyan"/>
        </w:rPr>
        <w:t>get</w:t>
      </w:r>
      <w:r w:rsidRPr="007C58F6">
        <w:rPr>
          <w:rStyle w:val="StyleUnderline"/>
        </w:rPr>
        <w:t>ting</w:t>
      </w:r>
      <w:r w:rsidRPr="0083291E">
        <w:rPr>
          <w:sz w:val="14"/>
        </w:rPr>
        <w:t xml:space="preserve"> healthier, </w:t>
      </w:r>
      <w:r w:rsidRPr="00C025B9">
        <w:rPr>
          <w:rStyle w:val="Emphasis"/>
          <w:highlight w:val="cyan"/>
        </w:rPr>
        <w:t>richer</w:t>
      </w:r>
      <w:r w:rsidRPr="0083291E">
        <w:rPr>
          <w:sz w:val="14"/>
        </w:rPr>
        <w:t xml:space="preserve">, safer, and freer, </w:t>
      </w:r>
      <w:r w:rsidRPr="00C025B9">
        <w:rPr>
          <w:rStyle w:val="StyleUnderline"/>
          <w:highlight w:val="cyan"/>
        </w:rPr>
        <w:t xml:space="preserve">they are </w:t>
      </w:r>
      <w:r w:rsidRPr="00C025B9">
        <w:rPr>
          <w:rStyle w:val="Emphasis"/>
          <w:highlight w:val="cyan"/>
        </w:rPr>
        <w:t>also</w:t>
      </w:r>
      <w:r w:rsidRPr="00C025B9">
        <w:rPr>
          <w:rStyle w:val="StyleUnderline"/>
          <w:highlight w:val="cyan"/>
        </w:rPr>
        <w:t xml:space="preserve"> becoming</w:t>
      </w:r>
      <w:r w:rsidRPr="007C58F6">
        <w:rPr>
          <w:rStyle w:val="StyleUnderline"/>
        </w:rPr>
        <w:t xml:space="preserve"> more</w:t>
      </w:r>
      <w:r w:rsidRPr="0083291E">
        <w:rPr>
          <w:sz w:val="14"/>
        </w:rPr>
        <w:t xml:space="preserve"> literate, </w:t>
      </w:r>
      <w:r w:rsidRPr="007C58F6">
        <w:rPr>
          <w:rStyle w:val="StyleUnderline"/>
        </w:rPr>
        <w:t xml:space="preserve">knowledgeable, and </w:t>
      </w:r>
      <w:r w:rsidRPr="00C025B9">
        <w:rPr>
          <w:rStyle w:val="Emphasis"/>
          <w:highlight w:val="cyan"/>
        </w:rPr>
        <w:t>smarter</w:t>
      </w:r>
      <w:r w:rsidRPr="0083291E">
        <w:rPr>
          <w:sz w:val="14"/>
        </w:rPr>
        <w:t xml:space="preserve">. Early </w:t>
      </w:r>
      <w:r w:rsidRPr="00C025B9">
        <w:rPr>
          <w:rStyle w:val="StyleUnderline"/>
          <w:highlight w:val="cyan"/>
        </w:rPr>
        <w:t xml:space="preserve">in the </w:t>
      </w:r>
      <w:r w:rsidRPr="00C025B9">
        <w:rPr>
          <w:rStyle w:val="Emphasis"/>
          <w:highlight w:val="cyan"/>
        </w:rPr>
        <w:t>19th</w:t>
      </w:r>
      <w:r w:rsidRPr="007C58F6">
        <w:rPr>
          <w:rStyle w:val="StyleUnderline"/>
        </w:rPr>
        <w:t xml:space="preserve"> century, </w:t>
      </w:r>
      <w:r w:rsidRPr="00C025B9">
        <w:rPr>
          <w:rStyle w:val="Emphasis"/>
          <w:highlight w:val="cyan"/>
        </w:rPr>
        <w:t>12 percent</w:t>
      </w:r>
      <w:r w:rsidRPr="007C58F6">
        <w:rPr>
          <w:rStyle w:val="StyleUnderline"/>
        </w:rPr>
        <w:t xml:space="preserve"> of the world </w:t>
      </w:r>
      <w:r w:rsidRPr="00C025B9">
        <w:rPr>
          <w:rStyle w:val="StyleUnderline"/>
          <w:highlight w:val="cyan"/>
        </w:rPr>
        <w:t xml:space="preserve">could </w:t>
      </w:r>
      <w:r w:rsidRPr="00C025B9">
        <w:rPr>
          <w:rStyle w:val="Emphasis"/>
          <w:highlight w:val="cyan"/>
        </w:rPr>
        <w:t>read</w:t>
      </w:r>
      <w:r w:rsidRPr="007C58F6">
        <w:rPr>
          <w:rStyle w:val="StyleUnderline"/>
        </w:rPr>
        <w:t xml:space="preserve"> and write; </w:t>
      </w:r>
      <w:r w:rsidRPr="00C025B9">
        <w:rPr>
          <w:rStyle w:val="Emphasis"/>
          <w:highlight w:val="cyan"/>
        </w:rPr>
        <w:t>today 83</w:t>
      </w:r>
      <w:r w:rsidRPr="007C58F6">
        <w:rPr>
          <w:rStyle w:val="StyleUnderline"/>
        </w:rPr>
        <w:t xml:space="preserve"> percent </w:t>
      </w:r>
      <w:r w:rsidRPr="00C025B9">
        <w:rPr>
          <w:rStyle w:val="StyleUnderline"/>
          <w:highlight w:val="cyan"/>
        </w:rPr>
        <w:t>can</w:t>
      </w:r>
      <w:r w:rsidRPr="0083291E">
        <w:rPr>
          <w:sz w:val="14"/>
        </w:rPr>
        <w:t xml:space="preserve">. Literacy and the </w:t>
      </w:r>
      <w:r w:rsidRPr="0083291E">
        <w:rPr>
          <w:rStyle w:val="Emphasis"/>
        </w:rPr>
        <w:t>education</w:t>
      </w:r>
      <w:r w:rsidRPr="0083291E">
        <w:rPr>
          <w:sz w:val="14"/>
        </w:rPr>
        <w:t xml:space="preserve"> it </w:t>
      </w:r>
      <w:proofErr w:type="gramStart"/>
      <w:r w:rsidRPr="0083291E">
        <w:rPr>
          <w:sz w:val="14"/>
        </w:rPr>
        <w:t>enables</w:t>
      </w:r>
      <w:proofErr w:type="gramEnd"/>
      <w:r w:rsidRPr="0083291E">
        <w:rPr>
          <w:sz w:val="14"/>
        </w:rPr>
        <w:t xml:space="preserve"> </w:t>
      </w:r>
      <w:r w:rsidRPr="007C58F6">
        <w:rPr>
          <w:rStyle w:val="StyleUnderline"/>
        </w:rPr>
        <w:t xml:space="preserve">will soon be </w:t>
      </w:r>
      <w:r w:rsidRPr="0083291E">
        <w:rPr>
          <w:rStyle w:val="Emphasis"/>
        </w:rPr>
        <w:t>universal</w:t>
      </w:r>
      <w:r w:rsidRPr="0083291E">
        <w:rPr>
          <w:sz w:val="14"/>
        </w:rPr>
        <w:t xml:space="preserve">, for girls as well as boys. The schooling, together with health and </w:t>
      </w:r>
      <w:r w:rsidRPr="00C025B9">
        <w:rPr>
          <w:rStyle w:val="Emphasis"/>
          <w:highlight w:val="cyan"/>
        </w:rPr>
        <w:t>wealth</w:t>
      </w:r>
      <w:r w:rsidRPr="007C58F6">
        <w:rPr>
          <w:rStyle w:val="StyleUnderline"/>
        </w:rPr>
        <w:t xml:space="preserve">, are </w:t>
      </w:r>
      <w:r w:rsidRPr="00C025B9">
        <w:rPr>
          <w:rStyle w:val="Emphasis"/>
          <w:highlight w:val="cyan"/>
        </w:rPr>
        <w:t>literally</w:t>
      </w:r>
      <w:r w:rsidRPr="00C025B9">
        <w:rPr>
          <w:rStyle w:val="StyleUnderline"/>
          <w:highlight w:val="cyan"/>
        </w:rPr>
        <w:t xml:space="preserve"> making us smarter</w:t>
      </w:r>
      <w:r w:rsidRPr="007C58F6">
        <w:rPr>
          <w:rStyle w:val="StyleUnderline"/>
        </w:rPr>
        <w:t xml:space="preserve">—by </w:t>
      </w:r>
      <w:r w:rsidRPr="0083291E">
        <w:rPr>
          <w:rStyle w:val="Emphasis"/>
        </w:rPr>
        <w:t>thirty IQ</w:t>
      </w:r>
      <w:r w:rsidRPr="007C58F6">
        <w:rPr>
          <w:rStyle w:val="StyleUnderline"/>
        </w:rPr>
        <w:t xml:space="preserve"> points</w:t>
      </w:r>
      <w:r w:rsidRPr="0083291E">
        <w:rPr>
          <w:sz w:val="14"/>
        </w:rPr>
        <w:t>, or two standard deviations above our ancestors.</w:t>
      </w:r>
    </w:p>
    <w:p w14:paraId="1683A981" w14:textId="77777777" w:rsidR="005838FA" w:rsidRPr="00AD2E89" w:rsidRDefault="005838FA" w:rsidP="005838FA">
      <w:pPr>
        <w:rPr>
          <w:sz w:val="14"/>
          <w:szCs w:val="14"/>
        </w:rPr>
      </w:pPr>
      <w:r w:rsidRPr="00AD2E89">
        <w:rPr>
          <w:sz w:val="14"/>
          <w:szCs w:val="14"/>
        </w:rPr>
        <w:t>People are putting their longer, healthier, safer, freer, richer, and wiser lives to good use. Americans work 22 fewer hours a week than they used to, have three weeks of paid vacation, lose 43 fewer hours to housework, and spend just a third of their paycheck on necessities rather than five-eighths. They are using their leisure and disposable income to travel, spend time with their children, connect with loved ones, and sample the world’s cuisine, knowledge, and culture. As a result of these gifts, people worldwide have become happier. Even Americans, who take their good fortune for granted, are “pretty happy” or happier, and the younger generations are becoming less unhappy, lonely, depressed, drug-addicted, and suicidal.</w:t>
      </w:r>
    </w:p>
    <w:p w14:paraId="540A7548" w14:textId="77777777" w:rsidR="005838FA" w:rsidRPr="0083291E" w:rsidRDefault="005838FA" w:rsidP="005838FA">
      <w:pPr>
        <w:rPr>
          <w:sz w:val="14"/>
        </w:rPr>
      </w:pPr>
      <w:r w:rsidRPr="00C025B9">
        <w:rPr>
          <w:rStyle w:val="StyleUnderline"/>
          <w:highlight w:val="cyan"/>
        </w:rPr>
        <w:t xml:space="preserve">As </w:t>
      </w:r>
      <w:r w:rsidRPr="00C025B9">
        <w:rPr>
          <w:rStyle w:val="Emphasis"/>
          <w:highlight w:val="cyan"/>
        </w:rPr>
        <w:t>societies</w:t>
      </w:r>
      <w:r w:rsidRPr="00AD2E89">
        <w:rPr>
          <w:rStyle w:val="StyleUnderline"/>
        </w:rPr>
        <w:t xml:space="preserve"> have </w:t>
      </w:r>
      <w:r w:rsidRPr="00C025B9">
        <w:rPr>
          <w:rStyle w:val="StyleUnderline"/>
          <w:highlight w:val="cyan"/>
        </w:rPr>
        <w:t>become</w:t>
      </w:r>
      <w:r w:rsidRPr="0083291E">
        <w:rPr>
          <w:sz w:val="14"/>
        </w:rPr>
        <w:t xml:space="preserve"> healthier, </w:t>
      </w:r>
      <w:r w:rsidRPr="00C025B9">
        <w:rPr>
          <w:rStyle w:val="Emphasis"/>
          <w:highlight w:val="cyan"/>
        </w:rPr>
        <w:t>wealthier</w:t>
      </w:r>
      <w:r w:rsidRPr="0083291E">
        <w:rPr>
          <w:sz w:val="14"/>
        </w:rPr>
        <w:t xml:space="preserve">, freer, happier, </w:t>
      </w:r>
      <w:r w:rsidRPr="00C025B9">
        <w:rPr>
          <w:rStyle w:val="StyleUnderline"/>
          <w:highlight w:val="cyan"/>
        </w:rPr>
        <w:t>and</w:t>
      </w:r>
      <w:r w:rsidRPr="00AD2E89">
        <w:rPr>
          <w:rStyle w:val="StyleUnderline"/>
        </w:rPr>
        <w:t xml:space="preserve"> </w:t>
      </w:r>
      <w:r w:rsidRPr="0083291E">
        <w:rPr>
          <w:rStyle w:val="Emphasis"/>
        </w:rPr>
        <w:t xml:space="preserve">better </w:t>
      </w:r>
      <w:r w:rsidRPr="00C025B9">
        <w:rPr>
          <w:rStyle w:val="Emphasis"/>
          <w:highlight w:val="cyan"/>
        </w:rPr>
        <w:t>educated</w:t>
      </w:r>
      <w:r w:rsidRPr="00C025B9">
        <w:rPr>
          <w:rStyle w:val="StyleUnderline"/>
          <w:highlight w:val="cyan"/>
        </w:rPr>
        <w:t>, they</w:t>
      </w:r>
      <w:r w:rsidRPr="0083291E">
        <w:rPr>
          <w:sz w:val="14"/>
        </w:rPr>
        <w:t xml:space="preserve"> have </w:t>
      </w:r>
      <w:r w:rsidRPr="00C025B9">
        <w:rPr>
          <w:rStyle w:val="StyleUnderline"/>
          <w:highlight w:val="cyan"/>
        </w:rPr>
        <w:t xml:space="preserve">set their </w:t>
      </w:r>
      <w:r w:rsidRPr="00C025B9">
        <w:rPr>
          <w:rStyle w:val="Emphasis"/>
          <w:highlight w:val="cyan"/>
        </w:rPr>
        <w:t>sights</w:t>
      </w:r>
      <w:r w:rsidRPr="00C025B9">
        <w:rPr>
          <w:rStyle w:val="StyleUnderline"/>
          <w:highlight w:val="cyan"/>
        </w:rPr>
        <w:t xml:space="preserve"> on</w:t>
      </w:r>
      <w:r w:rsidRPr="0083291E">
        <w:rPr>
          <w:sz w:val="14"/>
        </w:rPr>
        <w:t xml:space="preserve"> the most </w:t>
      </w:r>
      <w:r w:rsidRPr="00AD2E89">
        <w:rPr>
          <w:rStyle w:val="StyleUnderline"/>
        </w:rPr>
        <w:t xml:space="preserve">pressing </w:t>
      </w:r>
      <w:r w:rsidRPr="00C025B9">
        <w:rPr>
          <w:rStyle w:val="StyleUnderline"/>
          <w:highlight w:val="cyan"/>
        </w:rPr>
        <w:t xml:space="preserve">global </w:t>
      </w:r>
      <w:r w:rsidRPr="00C025B9">
        <w:rPr>
          <w:rStyle w:val="Emphasis"/>
          <w:highlight w:val="cyan"/>
        </w:rPr>
        <w:t>challenges</w:t>
      </w:r>
      <w:r w:rsidRPr="0083291E">
        <w:rPr>
          <w:sz w:val="14"/>
        </w:rPr>
        <w:t xml:space="preserve">. They have </w:t>
      </w:r>
      <w:r w:rsidRPr="00C025B9">
        <w:rPr>
          <w:rStyle w:val="StyleUnderline"/>
          <w:highlight w:val="cyan"/>
        </w:rPr>
        <w:t xml:space="preserve">emitted </w:t>
      </w:r>
      <w:r w:rsidRPr="00C025B9">
        <w:rPr>
          <w:rStyle w:val="Emphasis"/>
          <w:highlight w:val="cyan"/>
        </w:rPr>
        <w:t>fewer</w:t>
      </w:r>
      <w:r w:rsidRPr="0083291E">
        <w:rPr>
          <w:rStyle w:val="Emphasis"/>
        </w:rPr>
        <w:t xml:space="preserve"> pollutants</w:t>
      </w:r>
      <w:r w:rsidRPr="00D034B5">
        <w:rPr>
          <w:rStyle w:val="StyleUnderline"/>
        </w:rPr>
        <w:t>, cleared fewer forests, spilled less oil</w:t>
      </w:r>
      <w:r w:rsidRPr="0083291E">
        <w:rPr>
          <w:sz w:val="14"/>
        </w:rPr>
        <w:t xml:space="preserve">, set aside more preserves, </w:t>
      </w:r>
      <w:r w:rsidRPr="00C025B9">
        <w:rPr>
          <w:rStyle w:val="StyleUnderline"/>
          <w:highlight w:val="cyan"/>
        </w:rPr>
        <w:t xml:space="preserve">extinguished </w:t>
      </w:r>
      <w:r w:rsidRPr="00C025B9">
        <w:rPr>
          <w:rStyle w:val="Emphasis"/>
          <w:highlight w:val="cyan"/>
        </w:rPr>
        <w:t>fewer</w:t>
      </w:r>
      <w:r w:rsidRPr="0083291E">
        <w:rPr>
          <w:rStyle w:val="Emphasis"/>
        </w:rPr>
        <w:t xml:space="preserve"> species</w:t>
      </w:r>
      <w:r w:rsidRPr="00D034B5">
        <w:rPr>
          <w:rStyle w:val="StyleUnderline"/>
        </w:rPr>
        <w:t>, saved the ozone</w:t>
      </w:r>
      <w:r w:rsidRPr="0083291E">
        <w:rPr>
          <w:sz w:val="14"/>
        </w:rPr>
        <w:t xml:space="preserve"> layer, </w:t>
      </w:r>
      <w:r w:rsidRPr="00C025B9">
        <w:rPr>
          <w:rStyle w:val="StyleUnderline"/>
          <w:highlight w:val="cyan"/>
        </w:rPr>
        <w:t xml:space="preserve">and </w:t>
      </w:r>
      <w:r w:rsidRPr="00C025B9">
        <w:rPr>
          <w:rStyle w:val="Emphasis"/>
          <w:highlight w:val="cyan"/>
        </w:rPr>
        <w:t>peaked</w:t>
      </w:r>
      <w:r w:rsidRPr="0083291E">
        <w:rPr>
          <w:sz w:val="14"/>
        </w:rPr>
        <w:t xml:space="preserve"> in their </w:t>
      </w:r>
      <w:r w:rsidRPr="00C025B9">
        <w:rPr>
          <w:rStyle w:val="StyleUnderline"/>
          <w:highlight w:val="cyan"/>
        </w:rPr>
        <w:t xml:space="preserve">consumption of </w:t>
      </w:r>
      <w:r w:rsidRPr="00C025B9">
        <w:rPr>
          <w:rStyle w:val="Emphasis"/>
          <w:highlight w:val="cyan"/>
        </w:rPr>
        <w:t>oil</w:t>
      </w:r>
      <w:r w:rsidRPr="00D034B5">
        <w:rPr>
          <w:rStyle w:val="StyleUnderline"/>
        </w:rPr>
        <w:t>, farmland, timber</w:t>
      </w:r>
      <w:r w:rsidRPr="0083291E">
        <w:rPr>
          <w:sz w:val="14"/>
        </w:rPr>
        <w:t xml:space="preserve">, paper, </w:t>
      </w:r>
      <w:r w:rsidRPr="00D034B5">
        <w:rPr>
          <w:rStyle w:val="StyleUnderline"/>
        </w:rPr>
        <w:t xml:space="preserve">cars, </w:t>
      </w:r>
      <w:r w:rsidRPr="00C025B9">
        <w:rPr>
          <w:rStyle w:val="Emphasis"/>
          <w:highlight w:val="cyan"/>
        </w:rPr>
        <w:t>coal</w:t>
      </w:r>
      <w:r w:rsidRPr="00C025B9">
        <w:rPr>
          <w:rStyle w:val="StyleUnderline"/>
          <w:highlight w:val="cyan"/>
        </w:rPr>
        <w:t>, and</w:t>
      </w:r>
      <w:r w:rsidRPr="0083291E">
        <w:rPr>
          <w:sz w:val="14"/>
        </w:rPr>
        <w:t xml:space="preserve"> perhaps even </w:t>
      </w:r>
      <w:r w:rsidRPr="00C025B9">
        <w:rPr>
          <w:rStyle w:val="Emphasis"/>
          <w:highlight w:val="cyan"/>
        </w:rPr>
        <w:t>carbon</w:t>
      </w:r>
      <w:r w:rsidRPr="0083291E">
        <w:rPr>
          <w:sz w:val="14"/>
        </w:rPr>
        <w:t xml:space="preserve">. For all their differences, the world’s nations came to a historic agreement on climate change, as they did in previous years on nuclear testing, proliferation, security, and disarmament. </w:t>
      </w:r>
      <w:r w:rsidRPr="0083291E">
        <w:rPr>
          <w:rStyle w:val="Emphasis"/>
        </w:rPr>
        <w:t>Nuclear</w:t>
      </w:r>
      <w:r w:rsidRPr="00D034B5">
        <w:rPr>
          <w:rStyle w:val="StyleUnderline"/>
        </w:rPr>
        <w:t xml:space="preserve"> weapons</w:t>
      </w:r>
      <w:r w:rsidRPr="0083291E">
        <w:rPr>
          <w:sz w:val="14"/>
        </w:rPr>
        <w:t xml:space="preserve">, since the extraordinary circumstances of the closing days of World War II, </w:t>
      </w:r>
      <w:r w:rsidRPr="00D034B5">
        <w:rPr>
          <w:rStyle w:val="StyleUnderline"/>
        </w:rPr>
        <w:t xml:space="preserve">have </w:t>
      </w:r>
      <w:r w:rsidRPr="0083291E">
        <w:rPr>
          <w:rStyle w:val="Emphasis"/>
        </w:rPr>
        <w:t>not</w:t>
      </w:r>
      <w:r w:rsidRPr="00D034B5">
        <w:rPr>
          <w:rStyle w:val="StyleUnderline"/>
        </w:rPr>
        <w:t xml:space="preserve"> been </w:t>
      </w:r>
      <w:r w:rsidRPr="0083291E">
        <w:rPr>
          <w:rStyle w:val="Emphasis"/>
        </w:rPr>
        <w:t>used</w:t>
      </w:r>
      <w:r w:rsidRPr="0083291E">
        <w:rPr>
          <w:sz w:val="14"/>
        </w:rPr>
        <w:t xml:space="preserve"> in the seventy-two years they </w:t>
      </w:r>
      <w:proofErr w:type="gramStart"/>
      <w:r w:rsidRPr="0083291E">
        <w:rPr>
          <w:sz w:val="14"/>
        </w:rPr>
        <w:t>have existed</w:t>
      </w:r>
      <w:proofErr w:type="gramEnd"/>
      <w:r w:rsidRPr="0083291E">
        <w:rPr>
          <w:sz w:val="14"/>
        </w:rPr>
        <w:t xml:space="preserve">. Nuclear terrorism, in defiance of forty years of expert predictions, has never happened. The world’s </w:t>
      </w:r>
      <w:r w:rsidRPr="00C025B9">
        <w:rPr>
          <w:rStyle w:val="StyleUnderline"/>
          <w:highlight w:val="cyan"/>
        </w:rPr>
        <w:t xml:space="preserve">nuclear </w:t>
      </w:r>
      <w:r w:rsidRPr="00C025B9">
        <w:rPr>
          <w:rStyle w:val="Emphasis"/>
          <w:highlight w:val="cyan"/>
        </w:rPr>
        <w:t>stockpiles</w:t>
      </w:r>
      <w:r w:rsidRPr="00D034B5">
        <w:rPr>
          <w:rStyle w:val="StyleUnderline"/>
        </w:rPr>
        <w:t xml:space="preserve"> have </w:t>
      </w:r>
      <w:r w:rsidRPr="00C025B9">
        <w:rPr>
          <w:rStyle w:val="StyleUnderline"/>
          <w:highlight w:val="cyan"/>
        </w:rPr>
        <w:t xml:space="preserve">been </w:t>
      </w:r>
      <w:r w:rsidRPr="00C025B9">
        <w:rPr>
          <w:rStyle w:val="Emphasis"/>
          <w:highlight w:val="cyan"/>
        </w:rPr>
        <w:t>reduced</w:t>
      </w:r>
      <w:r w:rsidRPr="0083291E">
        <w:rPr>
          <w:sz w:val="14"/>
        </w:rPr>
        <w:t xml:space="preserve"> by 85 percent, with more reductions to come, </w:t>
      </w:r>
      <w:r w:rsidRPr="00D034B5">
        <w:rPr>
          <w:rStyle w:val="StyleUnderline"/>
        </w:rPr>
        <w:t xml:space="preserve">and </w:t>
      </w:r>
      <w:r w:rsidRPr="0083291E">
        <w:rPr>
          <w:rStyle w:val="Emphasis"/>
        </w:rPr>
        <w:t>testing</w:t>
      </w:r>
      <w:r w:rsidRPr="00D034B5">
        <w:rPr>
          <w:rStyle w:val="StyleUnderline"/>
        </w:rPr>
        <w:t xml:space="preserve"> has </w:t>
      </w:r>
      <w:r w:rsidRPr="0083291E">
        <w:rPr>
          <w:rStyle w:val="Emphasis"/>
        </w:rPr>
        <w:t>ceased</w:t>
      </w:r>
      <w:r w:rsidRPr="0083291E">
        <w:rPr>
          <w:sz w:val="14"/>
        </w:rPr>
        <w:t xml:space="preserve"> (except by the tiny rogue regime in Pyongyang) and proliferation has frozen. The world’s two most pressing problems, then, though not yet solved, are solvable: practicable long-term agendas have been laid out for eliminating nuclear weapons and for mitigating climate change.</w:t>
      </w:r>
    </w:p>
    <w:p w14:paraId="30422692" w14:textId="77777777" w:rsidR="005838FA" w:rsidRPr="00C16186" w:rsidRDefault="005838FA" w:rsidP="005838FA">
      <w:pPr>
        <w:rPr>
          <w:sz w:val="14"/>
        </w:rPr>
      </w:pPr>
      <w:r w:rsidRPr="0083291E">
        <w:rPr>
          <w:sz w:val="14"/>
        </w:rPr>
        <w:t xml:space="preserve">For all the bleeding headlines, </w:t>
      </w:r>
      <w:r w:rsidRPr="00C025B9">
        <w:rPr>
          <w:rStyle w:val="StyleUnderline"/>
          <w:highlight w:val="cyan"/>
        </w:rPr>
        <w:t xml:space="preserve">for </w:t>
      </w:r>
      <w:r w:rsidRPr="00C025B9">
        <w:rPr>
          <w:rStyle w:val="Emphasis"/>
          <w:highlight w:val="cyan"/>
        </w:rPr>
        <w:t>all the crises</w:t>
      </w:r>
      <w:r w:rsidRPr="00495BF0">
        <w:rPr>
          <w:rStyle w:val="StyleUnderline"/>
        </w:rPr>
        <w:t>, collapses</w:t>
      </w:r>
      <w:r w:rsidRPr="0083291E">
        <w:rPr>
          <w:sz w:val="14"/>
        </w:rPr>
        <w:t xml:space="preserve">, scandals, plagues, </w:t>
      </w:r>
      <w:r w:rsidRPr="0083291E">
        <w:rPr>
          <w:rStyle w:val="Emphasis"/>
        </w:rPr>
        <w:t>epidemics</w:t>
      </w:r>
      <w:r w:rsidRPr="00495BF0">
        <w:rPr>
          <w:rStyle w:val="StyleUnderline"/>
        </w:rPr>
        <w:t xml:space="preserve">, </w:t>
      </w:r>
      <w:r w:rsidRPr="00C025B9">
        <w:rPr>
          <w:rStyle w:val="StyleUnderline"/>
          <w:highlight w:val="cyan"/>
        </w:rPr>
        <w:t xml:space="preserve">and </w:t>
      </w:r>
      <w:r w:rsidRPr="00C025B9">
        <w:rPr>
          <w:rStyle w:val="Emphasis"/>
          <w:highlight w:val="cyan"/>
        </w:rPr>
        <w:t>existential</w:t>
      </w:r>
      <w:r w:rsidRPr="00C025B9">
        <w:rPr>
          <w:rStyle w:val="StyleUnderline"/>
          <w:highlight w:val="cyan"/>
        </w:rPr>
        <w:t xml:space="preserve"> threats</w:t>
      </w:r>
      <w:r w:rsidRPr="0083291E">
        <w:rPr>
          <w:sz w:val="14"/>
        </w:rPr>
        <w:t xml:space="preserve">, these are accomplishments to savor. </w:t>
      </w:r>
      <w:proofErr w:type="gramStart"/>
      <w:r w:rsidRPr="0083291E">
        <w:rPr>
          <w:sz w:val="14"/>
        </w:rPr>
        <w:t>The Enlightenment</w:t>
      </w:r>
      <w:proofErr w:type="gramEnd"/>
      <w:r w:rsidRPr="0083291E">
        <w:rPr>
          <w:sz w:val="14"/>
        </w:rPr>
        <w:t xml:space="preserve"> is </w:t>
      </w:r>
      <w:proofErr w:type="gramStart"/>
      <w:r w:rsidRPr="0083291E">
        <w:rPr>
          <w:sz w:val="14"/>
        </w:rPr>
        <w:t>working:</w:t>
      </w:r>
      <w:proofErr w:type="gramEnd"/>
      <w:r w:rsidRPr="0083291E">
        <w:rPr>
          <w:sz w:val="14"/>
        </w:rPr>
        <w:t xml:space="preserve"> for two and a half centuries, </w:t>
      </w:r>
      <w:r w:rsidRPr="00C025B9">
        <w:rPr>
          <w:rStyle w:val="StyleUnderline"/>
          <w:highlight w:val="cyan"/>
        </w:rPr>
        <w:t>people</w:t>
      </w:r>
      <w:r w:rsidRPr="00495BF0">
        <w:rPr>
          <w:rStyle w:val="StyleUnderline"/>
        </w:rPr>
        <w:t xml:space="preserve"> have </w:t>
      </w:r>
      <w:r w:rsidRPr="00C025B9">
        <w:rPr>
          <w:rStyle w:val="Emphasis"/>
          <w:highlight w:val="cyan"/>
        </w:rPr>
        <w:t>used knowledge</w:t>
      </w:r>
      <w:r w:rsidRPr="00C025B9">
        <w:rPr>
          <w:rStyle w:val="StyleUnderline"/>
          <w:highlight w:val="cyan"/>
        </w:rPr>
        <w:t xml:space="preserve"> to enhance</w:t>
      </w:r>
      <w:r w:rsidRPr="00495BF0">
        <w:rPr>
          <w:rStyle w:val="StyleUnderline"/>
        </w:rPr>
        <w:t xml:space="preserve"> human </w:t>
      </w:r>
      <w:r w:rsidRPr="00C025B9">
        <w:rPr>
          <w:rStyle w:val="Emphasis"/>
          <w:highlight w:val="cyan"/>
        </w:rPr>
        <w:t>flourishing</w:t>
      </w:r>
      <w:r w:rsidRPr="0083291E">
        <w:rPr>
          <w:sz w:val="14"/>
        </w:rPr>
        <w:t xml:space="preserve">. Scientists have exposed the workings of matter, life, and mind. </w:t>
      </w:r>
      <w:r w:rsidRPr="00495BF0">
        <w:rPr>
          <w:rStyle w:val="StyleUnderline"/>
        </w:rPr>
        <w:t xml:space="preserve">Inventors have </w:t>
      </w:r>
      <w:r w:rsidRPr="0083291E">
        <w:rPr>
          <w:rStyle w:val="Emphasis"/>
        </w:rPr>
        <w:t>harnessed</w:t>
      </w:r>
      <w:r w:rsidRPr="00495BF0">
        <w:rPr>
          <w:rStyle w:val="StyleUnderline"/>
        </w:rPr>
        <w:t xml:space="preserve"> the laws of nature to </w:t>
      </w:r>
      <w:r w:rsidRPr="0083291E">
        <w:rPr>
          <w:rStyle w:val="Emphasis"/>
        </w:rPr>
        <w:t>defy entropy</w:t>
      </w:r>
      <w:r w:rsidRPr="00495BF0">
        <w:rPr>
          <w:rStyle w:val="StyleUnderline"/>
        </w:rPr>
        <w:t xml:space="preserve">, and entrepreneurs have made their </w:t>
      </w:r>
      <w:r w:rsidRPr="0083291E">
        <w:rPr>
          <w:rStyle w:val="Emphasis"/>
        </w:rPr>
        <w:t>innovations</w:t>
      </w:r>
      <w:r w:rsidRPr="00495BF0">
        <w:rPr>
          <w:rStyle w:val="StyleUnderline"/>
        </w:rPr>
        <w:t xml:space="preserve"> affordable</w:t>
      </w:r>
      <w:r w:rsidRPr="0083291E">
        <w:rPr>
          <w:sz w:val="14"/>
        </w:rPr>
        <w:t>. Lawmakers have made people better off by discouraging acts that are individually beneficial but collectively harmful. Diplomats have done the same with nations. Scholars have perpetuated the treasury of knowledge and augmented the power of reason. Artists have expanded the circle of sympathy. Activists have pressured the powerful to overturn repressive measures, and their fellow citizens to change repressive norms. All these efforts have been channeled into institutions that have allowed us to circumvent the flaws of human nature and empower our better angels.</w:t>
      </w:r>
    </w:p>
    <w:p w14:paraId="74CE7997" w14:textId="77777777" w:rsidR="005838FA" w:rsidRPr="00616E46" w:rsidRDefault="005838FA" w:rsidP="005838FA">
      <w:pPr>
        <w:pStyle w:val="Heading3"/>
        <w:rPr>
          <w:rFonts w:cs="Times New Roman"/>
        </w:rPr>
      </w:pPr>
      <w:r w:rsidRPr="00616E46">
        <w:rPr>
          <w:rFonts w:cs="Times New Roman"/>
        </w:rPr>
        <w:t>Bio-Diversity---1NC</w:t>
      </w:r>
    </w:p>
    <w:p w14:paraId="301B8BCB" w14:textId="77777777" w:rsidR="005838FA" w:rsidRPr="00616E46" w:rsidRDefault="005838FA" w:rsidP="005838FA">
      <w:pPr>
        <w:pStyle w:val="Heading4"/>
        <w:rPr>
          <w:rFonts w:cs="Times New Roman"/>
        </w:rPr>
      </w:pPr>
      <w:r w:rsidRPr="00616E46">
        <w:rPr>
          <w:rFonts w:cs="Times New Roman"/>
        </w:rPr>
        <w:t>Bio-D loss isn’t existential.</w:t>
      </w:r>
    </w:p>
    <w:p w14:paraId="2BCEC0FD" w14:textId="77777777" w:rsidR="005838FA" w:rsidRPr="00616E46" w:rsidRDefault="005838FA" w:rsidP="005838FA">
      <w:proofErr w:type="spellStart"/>
      <w:r w:rsidRPr="00616E46">
        <w:rPr>
          <w:rStyle w:val="Style13ptBold"/>
        </w:rPr>
        <w:t>Kareiva</w:t>
      </w:r>
      <w:proofErr w:type="spellEnd"/>
      <w:r w:rsidRPr="00616E46">
        <w:t xml:space="preserve"> &amp; Carranza </w:t>
      </w:r>
      <w:r w:rsidRPr="00616E46">
        <w:rPr>
          <w:rStyle w:val="Style13ptBold"/>
        </w:rPr>
        <w:t>18</w:t>
      </w:r>
      <w:r w:rsidRPr="00616E46">
        <w:t>, *Director of the Institute of the Environment and Sustainability at UCLA, Pritzker Distinguished Professor in Environment &amp; Sustainability and Chair, Doctorate in the Environmental Science and Engineering program, **PhD Student at University of California, Riverside (*</w:t>
      </w:r>
      <w:r w:rsidRPr="00616E46">
        <w:rPr>
          <w:u w:val="single"/>
        </w:rPr>
        <w:t>Peter Kareiva</w:t>
      </w:r>
      <w:r w:rsidRPr="00616E46">
        <w:t xml:space="preserve"> **</w:t>
      </w:r>
      <w:r w:rsidRPr="00616E46">
        <w:rPr>
          <w:u w:val="single"/>
        </w:rPr>
        <w:t>Valerie Carranza</w:t>
      </w:r>
      <w:r w:rsidRPr="00616E46">
        <w:t xml:space="preserve">, 2018, “Existential risk due to ecosystem collapse: Nature strikes back”, Futures, 102, pg. 39-50, </w:t>
      </w:r>
      <w:proofErr w:type="spellStart"/>
      <w:r w:rsidRPr="00616E46">
        <w:t>doi</w:t>
      </w:r>
      <w:proofErr w:type="spellEnd"/>
      <w:r w:rsidRPr="00616E46">
        <w:t>: 10.1016/j.futures.2018.01.001)</w:t>
      </w:r>
    </w:p>
    <w:p w14:paraId="35CE865F" w14:textId="77777777" w:rsidR="005838FA" w:rsidRPr="00616E46" w:rsidRDefault="005838FA" w:rsidP="005838FA">
      <w:pPr>
        <w:rPr>
          <w:b/>
          <w:iCs/>
          <w:sz w:val="26"/>
          <w:u w:val="single"/>
        </w:rPr>
      </w:pPr>
      <w:r w:rsidRPr="00616E46">
        <w:rPr>
          <w:sz w:val="16"/>
        </w:rPr>
        <w:t xml:space="preserve">While there are data that relate local </w:t>
      </w:r>
      <w:r w:rsidRPr="00C025B9">
        <w:rPr>
          <w:rStyle w:val="StyleUnderline"/>
          <w:highlight w:val="cyan"/>
        </w:rPr>
        <w:t xml:space="preserve">reductions in </w:t>
      </w:r>
      <w:r w:rsidRPr="00C025B9">
        <w:rPr>
          <w:rStyle w:val="Emphasis"/>
          <w:highlight w:val="cyan"/>
        </w:rPr>
        <w:t>species richness</w:t>
      </w:r>
      <w:r w:rsidRPr="00616E46">
        <w:rPr>
          <w:sz w:val="16"/>
        </w:rPr>
        <w:t xml:space="preserve"> to altered ecosystem function, these results </w:t>
      </w:r>
      <w:r w:rsidRPr="00C025B9">
        <w:rPr>
          <w:rStyle w:val="Emphasis"/>
          <w:highlight w:val="cyan"/>
        </w:rPr>
        <w:t>do not point</w:t>
      </w:r>
      <w:r w:rsidRPr="00C025B9">
        <w:rPr>
          <w:rStyle w:val="StyleUnderline"/>
          <w:highlight w:val="cyan"/>
        </w:rPr>
        <w:t xml:space="preserve"> to</w:t>
      </w:r>
      <w:r w:rsidRPr="00616E46">
        <w:rPr>
          <w:rStyle w:val="StyleUnderline"/>
        </w:rPr>
        <w:t xml:space="preserve"> </w:t>
      </w:r>
      <w:r w:rsidRPr="00616E46">
        <w:rPr>
          <w:rStyle w:val="Emphasis"/>
        </w:rPr>
        <w:t xml:space="preserve">substantial </w:t>
      </w:r>
      <w:r w:rsidRPr="00C025B9">
        <w:rPr>
          <w:rStyle w:val="Emphasis"/>
          <w:highlight w:val="cyan"/>
        </w:rPr>
        <w:t>existential risks</w:t>
      </w:r>
      <w:r w:rsidRPr="00616E46">
        <w:rPr>
          <w:rStyle w:val="StyleUnderline"/>
        </w:rPr>
        <w:t xml:space="preserve">. The data are </w:t>
      </w:r>
      <w:r w:rsidRPr="00616E46">
        <w:rPr>
          <w:rStyle w:val="Emphasis"/>
        </w:rPr>
        <w:t>small-scale experiments</w:t>
      </w:r>
      <w:r w:rsidRPr="00616E46">
        <w:rPr>
          <w:sz w:val="16"/>
        </w:rPr>
        <w:t xml:space="preserve"> in which plant productivity, or nutrient retention is reduced as species number declines locally (</w:t>
      </w:r>
      <w:proofErr w:type="spellStart"/>
      <w:r w:rsidRPr="00616E46">
        <w:rPr>
          <w:sz w:val="16"/>
        </w:rPr>
        <w:t>Vellend</w:t>
      </w:r>
      <w:proofErr w:type="spellEnd"/>
      <w:r w:rsidRPr="00616E46">
        <w:rPr>
          <w:sz w:val="16"/>
        </w:rPr>
        <w:t>, 2017</w:t>
      </w:r>
      <w:proofErr w:type="gramStart"/>
      <w:r w:rsidRPr="00616E46">
        <w:rPr>
          <w:sz w:val="16"/>
        </w:rPr>
        <w:t>), or</w:t>
      </w:r>
      <w:proofErr w:type="gramEnd"/>
      <w:r w:rsidRPr="00616E46">
        <w:rPr>
          <w:sz w:val="16"/>
        </w:rPr>
        <w:t xml:space="preserve"> are local observations of increased variability in fisheries yield when stock diversity is lost (Schindler et al., 2010). </w:t>
      </w:r>
      <w:r w:rsidRPr="00616E46">
        <w:rPr>
          <w:rStyle w:val="StyleUnderline"/>
        </w:rPr>
        <w:t xml:space="preserve">Those are </w:t>
      </w:r>
      <w:r w:rsidRPr="00616E46">
        <w:rPr>
          <w:rStyle w:val="Emphasis"/>
        </w:rPr>
        <w:t>not existential risks</w:t>
      </w:r>
      <w:r w:rsidRPr="00616E46">
        <w:rPr>
          <w:sz w:val="16"/>
        </w:rPr>
        <w:t xml:space="preserve">. </w:t>
      </w:r>
      <w:r w:rsidRPr="00616E46">
        <w:rPr>
          <w:rStyle w:val="StyleUnderline"/>
        </w:rPr>
        <w:t xml:space="preserve">To make the link </w:t>
      </w:r>
      <w:r w:rsidRPr="00616E46">
        <w:rPr>
          <w:rStyle w:val="Emphasis"/>
        </w:rPr>
        <w:t>even more tenuous</w:t>
      </w:r>
      <w:r w:rsidRPr="00616E46">
        <w:rPr>
          <w:rStyle w:val="StyleUnderline"/>
        </w:rPr>
        <w:t xml:space="preserve">, </w:t>
      </w:r>
      <w:r w:rsidRPr="00C025B9">
        <w:rPr>
          <w:rStyle w:val="StyleUnderline"/>
          <w:highlight w:val="cyan"/>
        </w:rPr>
        <w:t xml:space="preserve">there is </w:t>
      </w:r>
      <w:r w:rsidRPr="00C025B9">
        <w:rPr>
          <w:rStyle w:val="Emphasis"/>
          <w:highlight w:val="cyan"/>
        </w:rPr>
        <w:t>little ev</w:t>
      </w:r>
      <w:r w:rsidRPr="00616E46">
        <w:rPr>
          <w:rStyle w:val="StyleUnderline"/>
        </w:rPr>
        <w:t xml:space="preserve">idence that </w:t>
      </w:r>
      <w:r w:rsidRPr="00C025B9">
        <w:rPr>
          <w:rStyle w:val="StyleUnderline"/>
          <w:highlight w:val="cyan"/>
        </w:rPr>
        <w:t>biod</w:t>
      </w:r>
      <w:r w:rsidRPr="00616E46">
        <w:rPr>
          <w:rStyle w:val="StyleUnderline"/>
        </w:rPr>
        <w:t xml:space="preserve">iversity </w:t>
      </w:r>
      <w:r w:rsidRPr="00C025B9">
        <w:rPr>
          <w:rStyle w:val="StyleUnderline"/>
          <w:highlight w:val="cyan"/>
        </w:rPr>
        <w:t>is</w:t>
      </w:r>
      <w:r w:rsidRPr="00616E46">
        <w:rPr>
          <w:rStyle w:val="StyleUnderline"/>
        </w:rPr>
        <w:t xml:space="preserve"> </w:t>
      </w:r>
      <w:r w:rsidRPr="00616E46">
        <w:rPr>
          <w:rStyle w:val="Emphasis"/>
        </w:rPr>
        <w:t xml:space="preserve">even </w:t>
      </w:r>
      <w:r w:rsidRPr="00C025B9">
        <w:rPr>
          <w:rStyle w:val="Emphasis"/>
          <w:highlight w:val="cyan"/>
        </w:rPr>
        <w:t>declining</w:t>
      </w:r>
      <w:r w:rsidRPr="00616E46">
        <w:rPr>
          <w:rStyle w:val="StyleUnderline"/>
        </w:rPr>
        <w:t xml:space="preserve"> at </w:t>
      </w:r>
      <w:r w:rsidRPr="00616E46">
        <w:rPr>
          <w:rStyle w:val="Emphasis"/>
        </w:rPr>
        <w:t>local scales</w:t>
      </w:r>
      <w:r w:rsidRPr="00616E46">
        <w:rPr>
          <w:sz w:val="16"/>
        </w:rPr>
        <w:t xml:space="preserve"> (</w:t>
      </w:r>
      <w:proofErr w:type="spellStart"/>
      <w:r w:rsidRPr="00616E46">
        <w:rPr>
          <w:sz w:val="16"/>
        </w:rPr>
        <w:t>Vellend</w:t>
      </w:r>
      <w:proofErr w:type="spellEnd"/>
      <w:r w:rsidRPr="00616E46">
        <w:rPr>
          <w:sz w:val="16"/>
        </w:rPr>
        <w:t xml:space="preserve"> et al 2017; </w:t>
      </w:r>
      <w:proofErr w:type="spellStart"/>
      <w:r w:rsidRPr="00616E46">
        <w:rPr>
          <w:sz w:val="16"/>
        </w:rPr>
        <w:t>Vellend</w:t>
      </w:r>
      <w:proofErr w:type="spellEnd"/>
      <w:r w:rsidRPr="00616E46">
        <w:rPr>
          <w:sz w:val="16"/>
        </w:rPr>
        <w:t xml:space="preserve"> et al., 2013). Total planetary biodiversity may be in decline, but local and</w:t>
      </w:r>
      <w:r w:rsidRPr="00616E46">
        <w:t xml:space="preserve"> </w:t>
      </w:r>
      <w:r w:rsidRPr="00616E46">
        <w:rPr>
          <w:rStyle w:val="Emphasis"/>
        </w:rPr>
        <w:t>regional</w:t>
      </w:r>
      <w:r w:rsidRPr="00616E46">
        <w:rPr>
          <w:rStyle w:val="StyleUnderline"/>
        </w:rPr>
        <w:t xml:space="preserve"> biodiversity is often staying the same because </w:t>
      </w:r>
      <w:r w:rsidRPr="00C025B9">
        <w:rPr>
          <w:rStyle w:val="StyleUnderline"/>
          <w:highlight w:val="cyan"/>
        </w:rPr>
        <w:t xml:space="preserve">species from elsewhere </w:t>
      </w:r>
      <w:r w:rsidRPr="00C025B9">
        <w:rPr>
          <w:rStyle w:val="Emphasis"/>
          <w:highlight w:val="cyan"/>
        </w:rPr>
        <w:t>replace local losses</w:t>
      </w:r>
      <w:r w:rsidRPr="00616E46">
        <w:rPr>
          <w:sz w:val="16"/>
        </w:rPr>
        <w:t xml:space="preserve">, albeit homogenizing the world in the process. Although </w:t>
      </w:r>
      <w:proofErr w:type="gramStart"/>
      <w:r w:rsidRPr="00616E46">
        <w:rPr>
          <w:sz w:val="16"/>
        </w:rPr>
        <w:t>the majority of</w:t>
      </w:r>
      <w:proofErr w:type="gramEnd"/>
      <w:r w:rsidRPr="00616E46">
        <w:rPr>
          <w:sz w:val="16"/>
        </w:rPr>
        <w:t xml:space="preserve"> conservation scientists are likely to flinch at this conclusion, there is growing skepticism regarding the strength of evidence linking trends in biodiversity loss to an existential risk for humans (Maier, 2012; </w:t>
      </w:r>
      <w:proofErr w:type="spellStart"/>
      <w:r w:rsidRPr="00616E46">
        <w:rPr>
          <w:sz w:val="16"/>
        </w:rPr>
        <w:t>Vellend</w:t>
      </w:r>
      <w:proofErr w:type="spellEnd"/>
      <w:r w:rsidRPr="00616E46">
        <w:rPr>
          <w:sz w:val="16"/>
        </w:rPr>
        <w:t xml:space="preserve">, 2014). </w:t>
      </w:r>
      <w:r w:rsidRPr="00616E46">
        <w:rPr>
          <w:rStyle w:val="StyleUnderline"/>
        </w:rPr>
        <w:t xml:space="preserve">Obviously if </w:t>
      </w:r>
      <w:r w:rsidRPr="00616E46">
        <w:rPr>
          <w:rStyle w:val="Emphasis"/>
        </w:rPr>
        <w:t>all</w:t>
      </w:r>
      <w:r w:rsidRPr="00616E46">
        <w:rPr>
          <w:rStyle w:val="StyleUnderline"/>
        </w:rPr>
        <w:t xml:space="preserve"> biodiversity disappeared civilization would end</w:t>
      </w:r>
      <w:r w:rsidRPr="00616E46">
        <w:rPr>
          <w:sz w:val="16"/>
          <w:szCs w:val="16"/>
        </w:rPr>
        <w:t>—</w:t>
      </w:r>
      <w:r w:rsidRPr="00616E46">
        <w:rPr>
          <w:rStyle w:val="StyleUnderline"/>
        </w:rPr>
        <w:t xml:space="preserve">but </w:t>
      </w:r>
      <w:r w:rsidRPr="00C025B9">
        <w:rPr>
          <w:rStyle w:val="Emphasis"/>
          <w:highlight w:val="cyan"/>
        </w:rPr>
        <w:t>no one</w:t>
      </w:r>
      <w:r w:rsidRPr="00C025B9">
        <w:rPr>
          <w:rStyle w:val="StyleUnderline"/>
          <w:highlight w:val="cyan"/>
        </w:rPr>
        <w:t xml:space="preserve"> is forecasting</w:t>
      </w:r>
      <w:r w:rsidRPr="00616E46">
        <w:rPr>
          <w:rStyle w:val="StyleUnderline"/>
        </w:rPr>
        <w:t xml:space="preserve"> the </w:t>
      </w:r>
      <w:r w:rsidRPr="00C025B9">
        <w:rPr>
          <w:rStyle w:val="StyleUnderline"/>
          <w:highlight w:val="cyan"/>
        </w:rPr>
        <w:t xml:space="preserve">loss of </w:t>
      </w:r>
      <w:r w:rsidRPr="00C025B9">
        <w:rPr>
          <w:rStyle w:val="Emphasis"/>
          <w:highlight w:val="cyan"/>
        </w:rPr>
        <w:t>all species</w:t>
      </w:r>
      <w:r w:rsidRPr="00616E46">
        <w:rPr>
          <w:sz w:val="16"/>
        </w:rPr>
        <w:t xml:space="preserve">. It seems plausible that the loss of </w:t>
      </w:r>
      <w:r w:rsidRPr="00616E46">
        <w:rPr>
          <w:rStyle w:val="Emphasis"/>
        </w:rPr>
        <w:t>90%</w:t>
      </w:r>
      <w:r w:rsidRPr="00616E46">
        <w:rPr>
          <w:rStyle w:val="StyleUnderline"/>
        </w:rPr>
        <w:t xml:space="preserve"> of the world’s species could </w:t>
      </w:r>
      <w:r w:rsidRPr="00616E46">
        <w:rPr>
          <w:rStyle w:val="Emphasis"/>
        </w:rPr>
        <w:t>also</w:t>
      </w:r>
      <w:r w:rsidRPr="00616E46">
        <w:rPr>
          <w:rStyle w:val="StyleUnderline"/>
        </w:rPr>
        <w:t xml:space="preserve"> be apocalyptic, but </w:t>
      </w:r>
      <w:proofErr w:type="gramStart"/>
      <w:r w:rsidRPr="00616E46">
        <w:rPr>
          <w:rStyle w:val="Emphasis"/>
        </w:rPr>
        <w:t>not</w:t>
      </w:r>
      <w:proofErr w:type="gramEnd"/>
      <w:r w:rsidRPr="00616E46">
        <w:rPr>
          <w:rStyle w:val="Emphasis"/>
        </w:rPr>
        <w:t xml:space="preserve"> one</w:t>
      </w:r>
      <w:r w:rsidRPr="00616E46">
        <w:rPr>
          <w:rStyle w:val="StyleUnderline"/>
        </w:rPr>
        <w:t xml:space="preserve"> is predicting that degree of biodiversity loss </w:t>
      </w:r>
      <w:r w:rsidRPr="00616E46">
        <w:rPr>
          <w:rStyle w:val="Emphasis"/>
        </w:rPr>
        <w:t>either</w:t>
      </w:r>
      <w:r w:rsidRPr="00616E46">
        <w:rPr>
          <w:sz w:val="16"/>
        </w:rPr>
        <w:t xml:space="preserve">. Tragic, but </w:t>
      </w:r>
      <w:r w:rsidRPr="00616E46">
        <w:rPr>
          <w:rStyle w:val="Emphasis"/>
        </w:rPr>
        <w:t>plausible</w:t>
      </w:r>
      <w:r w:rsidRPr="00616E46">
        <w:rPr>
          <w:rStyle w:val="StyleUnderline"/>
        </w:rPr>
        <w:t xml:space="preserve"> is the possibility our planet </w:t>
      </w:r>
      <w:proofErr w:type="gramStart"/>
      <w:r w:rsidRPr="00616E46">
        <w:rPr>
          <w:rStyle w:val="StyleUnderline"/>
        </w:rPr>
        <w:t>suffering</w:t>
      </w:r>
      <w:proofErr w:type="gramEnd"/>
      <w:r w:rsidRPr="00616E46">
        <w:rPr>
          <w:rStyle w:val="StyleUnderline"/>
        </w:rPr>
        <w:t xml:space="preserve"> a loss of as many as </w:t>
      </w:r>
      <w:r w:rsidRPr="00616E46">
        <w:rPr>
          <w:rStyle w:val="Emphasis"/>
        </w:rPr>
        <w:t>half of its species</w:t>
      </w:r>
      <w:r w:rsidRPr="00616E46">
        <w:rPr>
          <w:rStyle w:val="StyleUnderline"/>
        </w:rPr>
        <w:t xml:space="preserve">. </w:t>
      </w:r>
      <w:r w:rsidRPr="00C025B9">
        <w:rPr>
          <w:rStyle w:val="StyleUnderline"/>
          <w:highlight w:val="cyan"/>
        </w:rPr>
        <w:t>If</w:t>
      </w:r>
      <w:r w:rsidRPr="00616E46">
        <w:rPr>
          <w:rStyle w:val="StyleUnderline"/>
        </w:rPr>
        <w:t xml:space="preserve"> global </w:t>
      </w:r>
      <w:r w:rsidRPr="00C025B9">
        <w:rPr>
          <w:rStyle w:val="StyleUnderline"/>
          <w:highlight w:val="cyan"/>
        </w:rPr>
        <w:t>biod</w:t>
      </w:r>
      <w:r w:rsidRPr="00616E46">
        <w:rPr>
          <w:rStyle w:val="StyleUnderline"/>
        </w:rPr>
        <w:t xml:space="preserve">iversity </w:t>
      </w:r>
      <w:r w:rsidRPr="00C025B9">
        <w:rPr>
          <w:rStyle w:val="StyleUnderline"/>
          <w:highlight w:val="cyan"/>
        </w:rPr>
        <w:t xml:space="preserve">were </w:t>
      </w:r>
      <w:r w:rsidRPr="00C025B9">
        <w:rPr>
          <w:rStyle w:val="Emphasis"/>
          <w:highlight w:val="cyan"/>
        </w:rPr>
        <w:t>halved</w:t>
      </w:r>
      <w:r w:rsidRPr="00616E46">
        <w:rPr>
          <w:rStyle w:val="StyleUnderline"/>
        </w:rPr>
        <w:t>, but</w:t>
      </w:r>
      <w:r w:rsidRPr="00616E46">
        <w:rPr>
          <w:sz w:val="16"/>
        </w:rPr>
        <w:t xml:space="preserve"> at the same time </w:t>
      </w:r>
      <w:r w:rsidRPr="00616E46">
        <w:rPr>
          <w:rStyle w:val="StyleUnderline"/>
        </w:rPr>
        <w:t xml:space="preserve">locally the number of species stayed relatively </w:t>
      </w:r>
      <w:r w:rsidRPr="00616E46">
        <w:rPr>
          <w:rStyle w:val="Emphasis"/>
        </w:rPr>
        <w:t>stable</w:t>
      </w:r>
      <w:r w:rsidRPr="00616E46">
        <w:rPr>
          <w:rStyle w:val="StyleUnderline"/>
        </w:rPr>
        <w:t xml:space="preserve">, </w:t>
      </w:r>
      <w:r w:rsidRPr="00C025B9">
        <w:rPr>
          <w:rStyle w:val="StyleUnderline"/>
          <w:highlight w:val="cyan"/>
        </w:rPr>
        <w:t>what would be the mechanism for</w:t>
      </w:r>
      <w:r w:rsidRPr="00616E46">
        <w:rPr>
          <w:rStyle w:val="StyleUnderline"/>
        </w:rPr>
        <w:t xml:space="preserve"> an </w:t>
      </w:r>
      <w:r w:rsidRPr="00C025B9">
        <w:rPr>
          <w:rStyle w:val="Emphasis"/>
          <w:highlight w:val="cyan"/>
        </w:rPr>
        <w:t>end-of-civilization</w:t>
      </w:r>
      <w:r w:rsidRPr="00616E46">
        <w:rPr>
          <w:sz w:val="16"/>
        </w:rPr>
        <w:t xml:space="preserve"> or even end of human prosperity </w:t>
      </w:r>
      <w:r w:rsidRPr="00C025B9">
        <w:rPr>
          <w:rStyle w:val="Emphasis"/>
          <w:highlight w:val="cyan"/>
        </w:rPr>
        <w:t>scenario?</w:t>
      </w:r>
      <w:r w:rsidRPr="00616E46">
        <w:rPr>
          <w:sz w:val="16"/>
        </w:rPr>
        <w:t xml:space="preserve"> Extinctions and </w:t>
      </w:r>
      <w:r w:rsidRPr="00C025B9">
        <w:rPr>
          <w:rStyle w:val="Emphasis"/>
          <w:highlight w:val="cyan"/>
        </w:rPr>
        <w:t>biod</w:t>
      </w:r>
      <w:r w:rsidRPr="00616E46">
        <w:rPr>
          <w:rStyle w:val="StyleUnderline"/>
        </w:rPr>
        <w:t xml:space="preserve">iversity </w:t>
      </w:r>
      <w:r w:rsidRPr="00C025B9">
        <w:rPr>
          <w:rStyle w:val="Emphasis"/>
          <w:highlight w:val="cyan"/>
        </w:rPr>
        <w:t>loss</w:t>
      </w:r>
      <w:r w:rsidRPr="00C025B9">
        <w:rPr>
          <w:rStyle w:val="StyleUnderline"/>
          <w:highlight w:val="cyan"/>
        </w:rPr>
        <w:t xml:space="preserve"> are</w:t>
      </w:r>
      <w:r w:rsidRPr="00616E46">
        <w:rPr>
          <w:sz w:val="16"/>
        </w:rPr>
        <w:t xml:space="preserve"> ethical and spiritual losses, but perhaps </w:t>
      </w:r>
      <w:r w:rsidRPr="00C025B9">
        <w:rPr>
          <w:rStyle w:val="StyleUnderline"/>
          <w:highlight w:val="cyan"/>
        </w:rPr>
        <w:t>not</w:t>
      </w:r>
      <w:r w:rsidRPr="00616E46">
        <w:t xml:space="preserve"> </w:t>
      </w:r>
      <w:r w:rsidRPr="00616E46">
        <w:rPr>
          <w:sz w:val="16"/>
          <w:szCs w:val="16"/>
        </w:rPr>
        <w:t>an</w:t>
      </w:r>
      <w:r w:rsidRPr="00616E46">
        <w:t xml:space="preserve"> </w:t>
      </w:r>
      <w:r w:rsidRPr="00C025B9">
        <w:rPr>
          <w:rStyle w:val="Emphasis"/>
          <w:highlight w:val="cyan"/>
        </w:rPr>
        <w:t>existential</w:t>
      </w:r>
      <w:r w:rsidRPr="00616E46">
        <w:t xml:space="preserve"> </w:t>
      </w:r>
      <w:r w:rsidRPr="00616E46">
        <w:rPr>
          <w:sz w:val="16"/>
          <w:szCs w:val="16"/>
        </w:rPr>
        <w:t>risk</w:t>
      </w:r>
      <w:r w:rsidRPr="00616E46">
        <w:t xml:space="preserve">. </w:t>
      </w:r>
    </w:p>
    <w:p w14:paraId="4F05C9E5" w14:textId="77777777" w:rsidR="005838FA" w:rsidRDefault="005838FA" w:rsidP="005838FA">
      <w:pPr>
        <w:pStyle w:val="Heading3"/>
      </w:pPr>
      <w:proofErr w:type="gramStart"/>
      <w:r>
        <w:t>Disasters !D</w:t>
      </w:r>
      <w:proofErr w:type="gramEnd"/>
      <w:r>
        <w:t>---1NC</w:t>
      </w:r>
    </w:p>
    <w:p w14:paraId="2C1F38CC" w14:textId="77777777" w:rsidR="005838FA" w:rsidRPr="00616E46" w:rsidRDefault="005838FA" w:rsidP="005838FA">
      <w:pPr>
        <w:pStyle w:val="Heading4"/>
        <w:rPr>
          <w:rFonts w:cs="Times New Roman"/>
        </w:rPr>
      </w:pPr>
      <w:r w:rsidRPr="00616E46">
        <w:rPr>
          <w:rFonts w:cs="Times New Roman"/>
        </w:rPr>
        <w:t>No disasters impact---</w:t>
      </w:r>
      <w:r w:rsidRPr="00616E46">
        <w:rPr>
          <w:rFonts w:cs="Times New Roman"/>
          <w:u w:val="single"/>
        </w:rPr>
        <w:t>resilience</w:t>
      </w:r>
      <w:r w:rsidRPr="00616E46">
        <w:rPr>
          <w:rFonts w:cs="Times New Roman"/>
        </w:rPr>
        <w:t xml:space="preserve"> and </w:t>
      </w:r>
      <w:r w:rsidRPr="00616E46">
        <w:rPr>
          <w:rFonts w:cs="Times New Roman"/>
          <w:u w:val="single"/>
        </w:rPr>
        <w:t>coop</w:t>
      </w:r>
      <w:r w:rsidRPr="00616E46">
        <w:rPr>
          <w:rFonts w:cs="Times New Roman"/>
        </w:rPr>
        <w:t xml:space="preserve">. </w:t>
      </w:r>
    </w:p>
    <w:p w14:paraId="44D2C572" w14:textId="77777777" w:rsidR="005838FA" w:rsidRPr="00616E46" w:rsidRDefault="005838FA" w:rsidP="005838FA">
      <w:r w:rsidRPr="00616E46">
        <w:rPr>
          <w:rStyle w:val="Style13ptBold"/>
        </w:rPr>
        <w:t>Blair 20</w:t>
      </w:r>
      <w:r w:rsidRPr="00616E46">
        <w:t xml:space="preserve">, Knott Professor of the Practice at the University of North Carolina. He is also a member of the Board of Directors at the National Bureau of Asia Research and was the inaugural holder of the John M. Shalikashvili Chair in National Security Studies. Before retiring from the U.S. Navy in 2002, Admiral Blair served as commander in chief of U.S. Pacific Command. He was the third Director of National Intelligence. (Dennis C., 6-13-2020, "Uncharted Territory: Asian Security after Covid-19", </w:t>
      </w:r>
      <w:r w:rsidRPr="00616E46">
        <w:rPr>
          <w:i/>
          <w:iCs/>
        </w:rPr>
        <w:t>National Bureau of Asian Research</w:t>
      </w:r>
      <w:r w:rsidRPr="00616E46">
        <w:t xml:space="preserve"> (NBR), https://www.nbr.org/publication/uncharted-territory-asian-security-after-covid-19/)</w:t>
      </w:r>
    </w:p>
    <w:p w14:paraId="64ED905C" w14:textId="77777777" w:rsidR="005838FA" w:rsidRPr="00616E46" w:rsidRDefault="005838FA" w:rsidP="005838FA">
      <w:pPr>
        <w:rPr>
          <w:rStyle w:val="StyleUnderline"/>
        </w:rPr>
      </w:pPr>
      <w:r w:rsidRPr="00616E46">
        <w:t xml:space="preserve">The current Covid-19 pandemic is playing out against an intensified geopolitical competition between the United States and China, continued growth in both the general purpose and nuclear forces in the region, and continued, if not increased, confrontation in the region’s hot spots. Only </w:t>
      </w:r>
      <w:proofErr w:type="gramStart"/>
      <w:r w:rsidRPr="00616E46">
        <w:t>in the area of</w:t>
      </w:r>
      <w:proofErr w:type="gramEnd"/>
      <w:r w:rsidRPr="00616E46">
        <w:t xml:space="preserve"> pollution has the pandemic had a positive effect, and that promises to be short-lived. Do </w:t>
      </w:r>
      <w:r w:rsidRPr="00C025B9">
        <w:rPr>
          <w:rStyle w:val="Emphasis"/>
          <w:highlight w:val="cyan"/>
        </w:rPr>
        <w:t>past</w:t>
      </w:r>
      <w:r w:rsidRPr="00616E46">
        <w:t xml:space="preserve"> natural and man-made </w:t>
      </w:r>
      <w:r w:rsidRPr="00C025B9">
        <w:rPr>
          <w:rStyle w:val="StyleUnderline"/>
          <w:highlight w:val="cyan"/>
        </w:rPr>
        <w:t>disasters in Asia offer clues to</w:t>
      </w:r>
      <w:r w:rsidRPr="00616E46">
        <w:rPr>
          <w:rStyle w:val="StyleUnderline"/>
        </w:rPr>
        <w:t xml:space="preserve"> the eventual outcome of </w:t>
      </w:r>
      <w:r w:rsidRPr="00C025B9">
        <w:rPr>
          <w:rStyle w:val="StyleUnderline"/>
          <w:highlight w:val="cyan"/>
        </w:rPr>
        <w:t>current events</w:t>
      </w:r>
      <w:r w:rsidRPr="00616E46">
        <w:rPr>
          <w:rStyle w:val="StyleUnderline"/>
        </w:rPr>
        <w:t>?</w:t>
      </w:r>
    </w:p>
    <w:p w14:paraId="08C8137C" w14:textId="77777777" w:rsidR="005838FA" w:rsidRPr="00616E46" w:rsidRDefault="005838FA" w:rsidP="005838FA">
      <w:pPr>
        <w:rPr>
          <w:u w:val="single"/>
        </w:rPr>
      </w:pPr>
      <w:r w:rsidRPr="00616E46">
        <w:rPr>
          <w:rStyle w:val="StyleUnderline"/>
        </w:rPr>
        <w:t xml:space="preserve">The </w:t>
      </w:r>
      <w:r w:rsidRPr="00616E46">
        <w:rPr>
          <w:rStyle w:val="Emphasis"/>
        </w:rPr>
        <w:t>SARS outbreak</w:t>
      </w:r>
      <w:r w:rsidRPr="00616E46">
        <w:t xml:space="preserve"> of 2003 </w:t>
      </w:r>
      <w:r w:rsidRPr="00616E46">
        <w:rPr>
          <w:rStyle w:val="StyleUnderline"/>
        </w:rPr>
        <w:t>was an animal-to-human epidemic that originated in Guangdong Province in China</w:t>
      </w:r>
      <w:r w:rsidRPr="00616E46">
        <w:t xml:space="preserve">. It was much less destructive than Covid-19 has been, resulting in under a thousand deaths. As in the case of Covid-19, </w:t>
      </w:r>
      <w:r w:rsidRPr="00616E46">
        <w:rPr>
          <w:rStyle w:val="StyleUnderline"/>
        </w:rPr>
        <w:t>the Chinese government was slow in acknowledging the extent of the epidemic and attempted initially to minimize its seriousness</w:t>
      </w:r>
      <w:r w:rsidRPr="00616E46">
        <w:t xml:space="preserve">. Based on the work of epidemiologist Carlo Urbani, who first identified SARS (and later tragically died of it), the World Health Organization (WHO) took a strong leading international role, despite Chinese obfuscation and uncooperativeness. It issued travel advisories, which China (and other countries) protested, and it publicly condemned Chinese actions. After several months, </w:t>
      </w:r>
      <w:r w:rsidRPr="00C025B9">
        <w:rPr>
          <w:rStyle w:val="StyleUnderline"/>
          <w:highlight w:val="cyan"/>
        </w:rPr>
        <w:t>China</w:t>
      </w:r>
      <w:r w:rsidRPr="00616E46">
        <w:rPr>
          <w:rStyle w:val="StyleUnderline"/>
        </w:rPr>
        <w:t xml:space="preserve"> </w:t>
      </w:r>
      <w:r w:rsidRPr="00616E46">
        <w:rPr>
          <w:rStyle w:val="Emphasis"/>
        </w:rPr>
        <w:t>reversed</w:t>
      </w:r>
      <w:r w:rsidRPr="00616E46">
        <w:rPr>
          <w:rStyle w:val="StyleUnderline"/>
        </w:rPr>
        <w:t xml:space="preserve"> its policies, </w:t>
      </w:r>
      <w:r w:rsidRPr="00C025B9">
        <w:rPr>
          <w:rStyle w:val="Emphasis"/>
          <w:highlight w:val="cyan"/>
        </w:rPr>
        <w:t>acknowledged</w:t>
      </w:r>
      <w:r w:rsidRPr="00616E46">
        <w:rPr>
          <w:rStyle w:val="StyleUnderline"/>
        </w:rPr>
        <w:t xml:space="preserve"> the seriousness of </w:t>
      </w:r>
      <w:r w:rsidRPr="00C025B9">
        <w:rPr>
          <w:rStyle w:val="StyleUnderline"/>
          <w:highlight w:val="cyan"/>
        </w:rPr>
        <w:t>the outbreak</w:t>
      </w:r>
      <w:r w:rsidRPr="00616E46">
        <w:rPr>
          <w:rStyle w:val="StyleUnderline"/>
        </w:rPr>
        <w:t xml:space="preserve"> to its own citizens</w:t>
      </w:r>
      <w:r w:rsidRPr="00616E46">
        <w:t xml:space="preserve">, fired its minister of health and other officials, </w:t>
      </w:r>
      <w:r w:rsidRPr="00C025B9">
        <w:rPr>
          <w:rStyle w:val="StyleUnderline"/>
          <w:highlight w:val="cyan"/>
        </w:rPr>
        <w:t xml:space="preserve">and began to </w:t>
      </w:r>
      <w:r w:rsidRPr="00C025B9">
        <w:rPr>
          <w:rStyle w:val="Emphasis"/>
          <w:highlight w:val="cyan"/>
        </w:rPr>
        <w:t>coop</w:t>
      </w:r>
      <w:r w:rsidRPr="00616E46">
        <w:rPr>
          <w:rStyle w:val="Emphasis"/>
        </w:rPr>
        <w:t xml:space="preserve">erate </w:t>
      </w:r>
      <w:r w:rsidRPr="00C025B9">
        <w:rPr>
          <w:rStyle w:val="Emphasis"/>
          <w:highlight w:val="cyan"/>
        </w:rPr>
        <w:t>with the WHO</w:t>
      </w:r>
      <w:r w:rsidRPr="00616E46">
        <w:t xml:space="preserve">. </w:t>
      </w:r>
      <w:r w:rsidRPr="00C025B9">
        <w:rPr>
          <w:rStyle w:val="StyleUnderline"/>
          <w:highlight w:val="cyan"/>
        </w:rPr>
        <w:t>International efforts, with China</w:t>
      </w:r>
      <w:r w:rsidRPr="00616E46">
        <w:t xml:space="preserve"> eventually </w:t>
      </w:r>
      <w:r w:rsidRPr="00616E46">
        <w:rPr>
          <w:rStyle w:val="StyleUnderline"/>
        </w:rPr>
        <w:t>participating</w:t>
      </w:r>
      <w:r w:rsidRPr="00616E46">
        <w:t xml:space="preserve">, </w:t>
      </w:r>
      <w:r w:rsidRPr="00616E46">
        <w:rPr>
          <w:rStyle w:val="StyleUnderline"/>
        </w:rPr>
        <w:t xml:space="preserve">successfully </w:t>
      </w:r>
      <w:r w:rsidRPr="00C025B9">
        <w:rPr>
          <w:rStyle w:val="Emphasis"/>
          <w:highlight w:val="cyan"/>
        </w:rPr>
        <w:t>contained SARS</w:t>
      </w:r>
      <w:r w:rsidRPr="00616E46">
        <w:rPr>
          <w:rStyle w:val="StyleUnderline"/>
        </w:rPr>
        <w:t xml:space="preserve"> within</w:t>
      </w:r>
      <w:r w:rsidRPr="00616E46">
        <w:t xml:space="preserve"> a few months. During those months, </w:t>
      </w:r>
      <w:r w:rsidRPr="00C025B9">
        <w:rPr>
          <w:rStyle w:val="StyleUnderline"/>
          <w:highlight w:val="cyan"/>
        </w:rPr>
        <w:t xml:space="preserve">there was </w:t>
      </w:r>
      <w:r w:rsidRPr="00C025B9">
        <w:rPr>
          <w:rStyle w:val="Emphasis"/>
          <w:highlight w:val="cyan"/>
        </w:rPr>
        <w:t>little military posturing</w:t>
      </w:r>
      <w:r w:rsidRPr="00616E46">
        <w:rPr>
          <w:rStyle w:val="StyleUnderline"/>
        </w:rPr>
        <w:t xml:space="preserve"> in the region, </w:t>
      </w:r>
      <w:r w:rsidRPr="00C025B9">
        <w:rPr>
          <w:rStyle w:val="StyleUnderline"/>
          <w:highlight w:val="cyan"/>
        </w:rPr>
        <w:t>and</w:t>
      </w:r>
      <w:r w:rsidRPr="00616E46">
        <w:rPr>
          <w:rStyle w:val="StyleUnderline"/>
        </w:rPr>
        <w:t xml:space="preserve"> </w:t>
      </w:r>
      <w:r w:rsidRPr="00616E46">
        <w:rPr>
          <w:rStyle w:val="Emphasis"/>
        </w:rPr>
        <w:t xml:space="preserve">international </w:t>
      </w:r>
      <w:r w:rsidRPr="00C025B9">
        <w:rPr>
          <w:rStyle w:val="Emphasis"/>
          <w:highlight w:val="cyan"/>
        </w:rPr>
        <w:t>efforts</w:t>
      </w:r>
      <w:r w:rsidRPr="00C025B9">
        <w:rPr>
          <w:rStyle w:val="StyleUnderline"/>
          <w:highlight w:val="cyan"/>
        </w:rPr>
        <w:t xml:space="preserve"> to deal with the epidemic had </w:t>
      </w:r>
      <w:r w:rsidRPr="00C025B9">
        <w:rPr>
          <w:rStyle w:val="Emphasis"/>
          <w:highlight w:val="cyan"/>
        </w:rPr>
        <w:t>high priority</w:t>
      </w:r>
      <w:r w:rsidRPr="00C025B9">
        <w:rPr>
          <w:rStyle w:val="StyleUnderline"/>
          <w:highlight w:val="cyan"/>
        </w:rPr>
        <w:t>.</w:t>
      </w:r>
    </w:p>
    <w:p w14:paraId="7EA02B66" w14:textId="77777777" w:rsidR="005838FA" w:rsidRPr="00616E46" w:rsidRDefault="005838FA" w:rsidP="005838FA">
      <w:r w:rsidRPr="00C025B9">
        <w:rPr>
          <w:rStyle w:val="StyleUnderline"/>
          <w:highlight w:val="cyan"/>
        </w:rPr>
        <w:t>The</w:t>
      </w:r>
      <w:r w:rsidRPr="00616E46">
        <w:rPr>
          <w:rStyle w:val="StyleUnderline"/>
        </w:rPr>
        <w:t xml:space="preserve"> December 26, 2004</w:t>
      </w:r>
      <w:r w:rsidRPr="00616E46">
        <w:t xml:space="preserve">, </w:t>
      </w:r>
      <w:r w:rsidRPr="00C025B9">
        <w:rPr>
          <w:rStyle w:val="StyleUnderline"/>
          <w:highlight w:val="cyan"/>
        </w:rPr>
        <w:t>tsunami</w:t>
      </w:r>
      <w:r w:rsidRPr="00616E46">
        <w:t xml:space="preserve"> </w:t>
      </w:r>
      <w:r w:rsidRPr="00616E46">
        <w:rPr>
          <w:rStyle w:val="StyleUnderline"/>
        </w:rPr>
        <w:t xml:space="preserve">caused over 150,000 deaths </w:t>
      </w:r>
      <w:r w:rsidRPr="00C025B9">
        <w:rPr>
          <w:rStyle w:val="StyleUnderline"/>
          <w:highlight w:val="cyan"/>
        </w:rPr>
        <w:t>in Indonesia</w:t>
      </w:r>
      <w:r w:rsidRPr="00616E46">
        <w:t xml:space="preserve"> </w:t>
      </w:r>
      <w:r w:rsidRPr="00616E46">
        <w:rPr>
          <w:rStyle w:val="StyleUnderline"/>
        </w:rPr>
        <w:t>and over 225,000 total deaths across Asia</w:t>
      </w:r>
      <w:r w:rsidRPr="00616E46">
        <w:t xml:space="preserve">. In contrast to the Covid-19 response, </w:t>
      </w:r>
      <w:r w:rsidRPr="00C025B9">
        <w:rPr>
          <w:rStyle w:val="StyleUnderline"/>
          <w:highlight w:val="cyan"/>
        </w:rPr>
        <w:t xml:space="preserve">the global reaction was </w:t>
      </w:r>
      <w:r w:rsidRPr="00C025B9">
        <w:rPr>
          <w:rStyle w:val="Emphasis"/>
          <w:highlight w:val="cyan"/>
        </w:rPr>
        <w:t>overwhelmingly helpful</w:t>
      </w:r>
      <w:r w:rsidRPr="00C025B9">
        <w:rPr>
          <w:rStyle w:val="StyleUnderline"/>
          <w:highlight w:val="cyan"/>
        </w:rPr>
        <w:t xml:space="preserve"> </w:t>
      </w:r>
      <w:r w:rsidRPr="00616E46">
        <w:rPr>
          <w:rStyle w:val="StyleUnderline"/>
        </w:rPr>
        <w:t xml:space="preserve">and </w:t>
      </w:r>
      <w:r w:rsidRPr="00616E46">
        <w:rPr>
          <w:rStyle w:val="Emphasis"/>
        </w:rPr>
        <w:t>cooperative</w:t>
      </w:r>
      <w:r w:rsidRPr="00616E46">
        <w:t xml:space="preserve">. </w:t>
      </w:r>
      <w:r w:rsidRPr="00C025B9">
        <w:rPr>
          <w:rStyle w:val="Emphasis"/>
          <w:highlight w:val="cyan"/>
        </w:rPr>
        <w:t>All countries</w:t>
      </w:r>
      <w:r w:rsidRPr="00616E46">
        <w:rPr>
          <w:rStyle w:val="StyleUnderline"/>
        </w:rPr>
        <w:t xml:space="preserve"> in the region sent condolences and </w:t>
      </w:r>
      <w:proofErr w:type="gramStart"/>
      <w:r w:rsidRPr="00C025B9">
        <w:rPr>
          <w:rStyle w:val="Emphasis"/>
          <w:highlight w:val="cyan"/>
        </w:rPr>
        <w:t>provided assistance</w:t>
      </w:r>
      <w:proofErr w:type="gramEnd"/>
      <w:r w:rsidRPr="00616E46">
        <w:t xml:space="preserve">. </w:t>
      </w:r>
      <w:r w:rsidRPr="00616E46">
        <w:rPr>
          <w:rStyle w:val="StyleUnderline"/>
        </w:rPr>
        <w:t xml:space="preserve">If there was international competition, it was in </w:t>
      </w:r>
      <w:proofErr w:type="gramStart"/>
      <w:r w:rsidRPr="00616E46">
        <w:rPr>
          <w:rStyle w:val="StyleUnderline"/>
        </w:rPr>
        <w:t>providing assistance</w:t>
      </w:r>
      <w:proofErr w:type="gramEnd"/>
      <w:r w:rsidRPr="00616E46">
        <w:t>. In a startling and welcome development, the tsunami ended what had been a growing insurgency in the Indonesian province of Aceh.</w:t>
      </w:r>
    </w:p>
    <w:p w14:paraId="61ADE076" w14:textId="77777777" w:rsidR="005838FA" w:rsidRPr="00616E46" w:rsidRDefault="005838FA" w:rsidP="005838FA">
      <w:pPr>
        <w:rPr>
          <w:rStyle w:val="StyleUnderline"/>
        </w:rPr>
      </w:pPr>
      <w:r w:rsidRPr="00C025B9">
        <w:rPr>
          <w:rStyle w:val="StyleUnderline"/>
          <w:highlight w:val="cyan"/>
        </w:rPr>
        <w:t>The</w:t>
      </w:r>
      <w:r w:rsidRPr="00616E46">
        <w:rPr>
          <w:rStyle w:val="StyleUnderline"/>
        </w:rPr>
        <w:t xml:space="preserve"> March 11, </w:t>
      </w:r>
      <w:r w:rsidRPr="00616E46">
        <w:rPr>
          <w:rStyle w:val="Emphasis"/>
        </w:rPr>
        <w:t>2011</w:t>
      </w:r>
      <w:r w:rsidRPr="00616E46">
        <w:rPr>
          <w:rStyle w:val="StyleUnderline"/>
        </w:rPr>
        <w:t xml:space="preserve">, earthquake and </w:t>
      </w:r>
      <w:r w:rsidRPr="00C025B9">
        <w:rPr>
          <w:rStyle w:val="Emphasis"/>
          <w:highlight w:val="cyan"/>
        </w:rPr>
        <w:t>tsunami</w:t>
      </w:r>
      <w:r w:rsidRPr="00616E46">
        <w:t xml:space="preserve"> </w:t>
      </w:r>
      <w:r w:rsidRPr="00616E46">
        <w:rPr>
          <w:rStyle w:val="StyleUnderline"/>
        </w:rPr>
        <w:t xml:space="preserve">that </w:t>
      </w:r>
      <w:r w:rsidRPr="00C025B9">
        <w:rPr>
          <w:rStyle w:val="StyleUnderline"/>
          <w:highlight w:val="cyan"/>
        </w:rPr>
        <w:t xml:space="preserve">struck </w:t>
      </w:r>
      <w:r w:rsidRPr="00C025B9">
        <w:rPr>
          <w:rStyle w:val="Emphasis"/>
          <w:highlight w:val="cyan"/>
        </w:rPr>
        <w:t>Japan</w:t>
      </w:r>
      <w:r w:rsidRPr="00616E46">
        <w:rPr>
          <w:rStyle w:val="StyleUnderline"/>
        </w:rPr>
        <w:t xml:space="preserve"> and flooded a nuclear power station in Fukushima</w:t>
      </w:r>
      <w:r w:rsidRPr="00616E46">
        <w:t xml:space="preserve"> showed the fragility of global supply chains. Automobile production throughout the world was affected by the closure of small-parts manufacturers in the affected area in northern Japan. Again, </w:t>
      </w:r>
      <w:r w:rsidRPr="00C025B9">
        <w:rPr>
          <w:rStyle w:val="StyleUnderline"/>
          <w:highlight w:val="cyan"/>
        </w:rPr>
        <w:t xml:space="preserve">the world reaction was </w:t>
      </w:r>
      <w:r w:rsidRPr="00616E46">
        <w:rPr>
          <w:rStyle w:val="Emphasis"/>
        </w:rPr>
        <w:t>helpful</w:t>
      </w:r>
      <w:r w:rsidRPr="00616E46">
        <w:rPr>
          <w:rStyle w:val="StyleUnderline"/>
        </w:rPr>
        <w:t xml:space="preserve"> and </w:t>
      </w:r>
      <w:r w:rsidRPr="00C025B9">
        <w:rPr>
          <w:rStyle w:val="Emphasis"/>
          <w:highlight w:val="cyan"/>
        </w:rPr>
        <w:t>cooperative</w:t>
      </w:r>
      <w:r w:rsidRPr="00616E46">
        <w:rPr>
          <w:rStyle w:val="StyleUnderline"/>
        </w:rPr>
        <w:t>, and geopolitical effects were minimal but positive.</w:t>
      </w:r>
    </w:p>
    <w:p w14:paraId="66890B2C" w14:textId="77777777" w:rsidR="005838FA" w:rsidRPr="00616E46" w:rsidRDefault="005838FA" w:rsidP="005838FA">
      <w:pPr>
        <w:rPr>
          <w:rStyle w:val="StyleUnderline"/>
        </w:rPr>
      </w:pPr>
      <w:r w:rsidRPr="00616E46">
        <w:t xml:space="preserve">In summary, </w:t>
      </w:r>
      <w:r w:rsidRPr="00C025B9">
        <w:rPr>
          <w:rStyle w:val="StyleUnderline"/>
          <w:highlight w:val="cyan"/>
        </w:rPr>
        <w:t xml:space="preserve">the </w:t>
      </w:r>
      <w:r w:rsidRPr="00C025B9">
        <w:rPr>
          <w:rStyle w:val="Emphasis"/>
          <w:highlight w:val="cyan"/>
        </w:rPr>
        <w:t>legacy of</w:t>
      </w:r>
      <w:r w:rsidRPr="00616E46">
        <w:rPr>
          <w:rStyle w:val="Emphasis"/>
        </w:rPr>
        <w:t xml:space="preserve"> natural </w:t>
      </w:r>
      <w:r w:rsidRPr="00C025B9">
        <w:rPr>
          <w:rStyle w:val="Emphasis"/>
          <w:highlight w:val="cyan"/>
        </w:rPr>
        <w:t>disasters</w:t>
      </w:r>
      <w:r w:rsidRPr="00616E46">
        <w:rPr>
          <w:rStyle w:val="StyleUnderline"/>
        </w:rPr>
        <w:t xml:space="preserve"> in Asia </w:t>
      </w:r>
      <w:r w:rsidRPr="00C025B9">
        <w:rPr>
          <w:rStyle w:val="StyleUnderline"/>
          <w:highlight w:val="cyan"/>
        </w:rPr>
        <w:t>has been</w:t>
      </w:r>
      <w:r w:rsidRPr="00616E46">
        <w:t xml:space="preserve"> generally </w:t>
      </w:r>
      <w:r w:rsidRPr="00C025B9">
        <w:rPr>
          <w:rStyle w:val="Emphasis"/>
          <w:highlight w:val="cyan"/>
        </w:rPr>
        <w:t>positive</w:t>
      </w:r>
      <w:r w:rsidRPr="00616E46">
        <w:t xml:space="preserve">. </w:t>
      </w:r>
      <w:proofErr w:type="gramStart"/>
      <w:r w:rsidRPr="00616E46">
        <w:rPr>
          <w:rStyle w:val="Emphasis"/>
        </w:rPr>
        <w:t>More often than not</w:t>
      </w:r>
      <w:proofErr w:type="gramEnd"/>
      <w:r w:rsidRPr="00616E46">
        <w:rPr>
          <w:rStyle w:val="StyleUnderline"/>
        </w:rPr>
        <w:t xml:space="preserve">, </w:t>
      </w:r>
      <w:r w:rsidRPr="00C025B9">
        <w:rPr>
          <w:rStyle w:val="StyleUnderline"/>
          <w:highlight w:val="cyan"/>
        </w:rPr>
        <w:t xml:space="preserve">they have </w:t>
      </w:r>
      <w:r w:rsidRPr="00C025B9">
        <w:rPr>
          <w:rStyle w:val="Emphasis"/>
          <w:highlight w:val="cyan"/>
        </w:rPr>
        <w:t>engendered international coop</w:t>
      </w:r>
      <w:r w:rsidRPr="00616E46">
        <w:rPr>
          <w:rStyle w:val="Emphasis"/>
        </w:rPr>
        <w:t>eration</w:t>
      </w:r>
      <w:r w:rsidRPr="00616E46">
        <w:t xml:space="preserve">, albeit sometimes slowly, especially on China’s part. </w:t>
      </w:r>
      <w:r w:rsidRPr="00C025B9">
        <w:rPr>
          <w:rStyle w:val="StyleUnderline"/>
          <w:highlight w:val="cyan"/>
        </w:rPr>
        <w:t>They have demonstrated</w:t>
      </w:r>
      <w:r w:rsidRPr="00616E46">
        <w:rPr>
          <w:rStyle w:val="StyleUnderline"/>
        </w:rPr>
        <w:t xml:space="preserve"> </w:t>
      </w:r>
      <w:r w:rsidRPr="00616E46">
        <w:rPr>
          <w:rStyle w:val="Emphasis"/>
        </w:rPr>
        <w:t xml:space="preserve">global </w:t>
      </w:r>
      <w:r w:rsidRPr="00C025B9">
        <w:rPr>
          <w:rStyle w:val="Emphasis"/>
          <w:highlight w:val="cyan"/>
        </w:rPr>
        <w:t>interdependence</w:t>
      </w:r>
      <w:r w:rsidRPr="00616E46">
        <w:rPr>
          <w:rStyle w:val="StyleUnderline"/>
        </w:rPr>
        <w:t xml:space="preserve">, </w:t>
      </w:r>
      <w:r w:rsidRPr="00C025B9">
        <w:rPr>
          <w:rStyle w:val="StyleUnderline"/>
          <w:highlight w:val="cyan"/>
        </w:rPr>
        <w:t>and</w:t>
      </w:r>
      <w:r w:rsidRPr="00616E46">
        <w:rPr>
          <w:rStyle w:val="StyleUnderline"/>
        </w:rPr>
        <w:t xml:space="preserve"> their lessons have </w:t>
      </w:r>
      <w:r w:rsidRPr="00C025B9">
        <w:rPr>
          <w:rStyle w:val="StyleUnderline"/>
          <w:highlight w:val="cyan"/>
        </w:rPr>
        <w:t>caused</w:t>
      </w:r>
      <w:r w:rsidRPr="00616E46">
        <w:rPr>
          <w:rStyle w:val="StyleUnderline"/>
        </w:rPr>
        <w:t xml:space="preserve"> some </w:t>
      </w:r>
      <w:r w:rsidRPr="00C025B9">
        <w:rPr>
          <w:rStyle w:val="StyleUnderline"/>
          <w:highlight w:val="cyan"/>
        </w:rPr>
        <w:t>countries to</w:t>
      </w:r>
      <w:r w:rsidRPr="00616E46">
        <w:rPr>
          <w:rStyle w:val="StyleUnderline"/>
        </w:rPr>
        <w:t xml:space="preserve"> take measures that </w:t>
      </w:r>
      <w:r w:rsidRPr="00C025B9">
        <w:rPr>
          <w:rStyle w:val="Emphasis"/>
          <w:highlight w:val="cyan"/>
        </w:rPr>
        <w:t>increase</w:t>
      </w:r>
      <w:r w:rsidRPr="00616E46">
        <w:rPr>
          <w:rStyle w:val="Emphasis"/>
        </w:rPr>
        <w:t xml:space="preserve">d </w:t>
      </w:r>
      <w:r w:rsidRPr="00C025B9">
        <w:rPr>
          <w:rStyle w:val="Emphasis"/>
          <w:highlight w:val="cyan"/>
        </w:rPr>
        <w:t>resilience against future disasters</w:t>
      </w:r>
      <w:r w:rsidRPr="00616E46">
        <w:rPr>
          <w:rStyle w:val="StyleUnderline"/>
        </w:rPr>
        <w:t>.</w:t>
      </w:r>
    </w:p>
    <w:p w14:paraId="327E7DF0" w14:textId="77777777" w:rsidR="005838FA" w:rsidRPr="00616E46" w:rsidRDefault="005838FA" w:rsidP="005838FA"/>
    <w:p w14:paraId="39B229B1" w14:textId="77777777" w:rsidR="005838FA" w:rsidRPr="003C16E0" w:rsidRDefault="005838FA" w:rsidP="005838FA">
      <w:pPr>
        <w:keepNext/>
        <w:keepLines/>
        <w:pageBreakBefore/>
        <w:spacing w:before="200"/>
        <w:jc w:val="center"/>
        <w:outlineLvl w:val="2"/>
        <w:rPr>
          <w:rFonts w:eastAsia="Times New Roman"/>
          <w:b/>
          <w:sz w:val="32"/>
          <w:szCs w:val="24"/>
          <w:u w:val="single"/>
        </w:rPr>
      </w:pPr>
      <w:r w:rsidRPr="003C16E0">
        <w:rPr>
          <w:rFonts w:eastAsia="Times New Roman"/>
          <w:b/>
          <w:sz w:val="32"/>
          <w:szCs w:val="24"/>
          <w:u w:val="single"/>
        </w:rPr>
        <w:t>Circumvention---1NC</w:t>
      </w:r>
    </w:p>
    <w:p w14:paraId="02F64C69" w14:textId="77777777" w:rsidR="005838FA" w:rsidRPr="003C16E0" w:rsidRDefault="005838FA" w:rsidP="005838FA">
      <w:pPr>
        <w:keepNext/>
        <w:keepLines/>
        <w:spacing w:before="200"/>
        <w:outlineLvl w:val="3"/>
        <w:rPr>
          <w:rFonts w:eastAsia="Times New Roman"/>
          <w:b/>
          <w:iCs/>
          <w:sz w:val="28"/>
        </w:rPr>
      </w:pPr>
      <w:r w:rsidRPr="003C16E0">
        <w:rPr>
          <w:rFonts w:eastAsia="Times New Roman"/>
          <w:b/>
          <w:iCs/>
          <w:sz w:val="28"/>
        </w:rPr>
        <w:t xml:space="preserve">Employers ignore </w:t>
      </w:r>
      <w:proofErr w:type="gramStart"/>
      <w:r w:rsidRPr="003C16E0">
        <w:rPr>
          <w:rFonts w:eastAsia="Times New Roman"/>
          <w:b/>
          <w:iCs/>
          <w:sz w:val="28"/>
        </w:rPr>
        <w:t>AI bargaining</w:t>
      </w:r>
      <w:proofErr w:type="gramEnd"/>
      <w:r w:rsidRPr="003C16E0">
        <w:rPr>
          <w:rFonts w:eastAsia="Times New Roman"/>
          <w:b/>
          <w:iCs/>
          <w:sz w:val="28"/>
        </w:rPr>
        <w:t>. Penalties are inconsequential.</w:t>
      </w:r>
    </w:p>
    <w:p w14:paraId="3DDE1B35" w14:textId="77777777" w:rsidR="005838FA" w:rsidRPr="003C16E0" w:rsidRDefault="005838FA" w:rsidP="005838FA">
      <w:pPr>
        <w:rPr>
          <w:rFonts w:eastAsia="Calibri"/>
        </w:rPr>
      </w:pPr>
      <w:r w:rsidRPr="003C16E0">
        <w:rPr>
          <w:rFonts w:eastAsia="Calibri"/>
          <w:b/>
          <w:bCs/>
          <w:sz w:val="26"/>
        </w:rPr>
        <w:t>Velazquez 25</w:t>
      </w:r>
      <w:r w:rsidRPr="003C16E0">
        <w:rPr>
          <w:rFonts w:eastAsia="Calibri"/>
        </w:rPr>
        <w:t>, Associate Professor of Law at Indiana Maurer School of Law. (Alvin, “The Union's Role in Artificial Intelligence Governance and Regulation,” Maurer School of Law @ Indiana University, https://papers.ssrn.com/sol3/cf_dev/AbsByAuth.cfm?per_id=6971537)</w:t>
      </w:r>
    </w:p>
    <w:p w14:paraId="0CC6898A" w14:textId="77777777" w:rsidR="005838FA" w:rsidRPr="003C16E0" w:rsidRDefault="005838FA" w:rsidP="005838FA">
      <w:pPr>
        <w:rPr>
          <w:rFonts w:eastAsia="Calibri"/>
          <w:sz w:val="16"/>
        </w:rPr>
      </w:pPr>
      <w:r w:rsidRPr="003C16E0">
        <w:rPr>
          <w:rFonts w:eastAsia="Calibri"/>
          <w:sz w:val="16"/>
        </w:rPr>
        <w:t xml:space="preserve">Additionally, </w:t>
      </w:r>
      <w:r w:rsidRPr="003C16E0">
        <w:rPr>
          <w:rFonts w:eastAsia="Calibri"/>
          <w:u w:val="single"/>
        </w:rPr>
        <w:t xml:space="preserve">scholars have commented at length about the </w:t>
      </w:r>
      <w:r w:rsidRPr="003C16E0">
        <w:rPr>
          <w:rFonts w:eastAsia="Calibri"/>
          <w:iCs/>
          <w:highlight w:val="cyan"/>
          <w:u w:val="single"/>
          <w:bdr w:val="single" w:sz="8" w:space="0" w:color="auto"/>
        </w:rPr>
        <w:t>insufficient remedies</w:t>
      </w:r>
      <w:r w:rsidRPr="003C16E0">
        <w:rPr>
          <w:rFonts w:eastAsia="Calibri"/>
          <w:u w:val="single"/>
        </w:rPr>
        <w:t xml:space="preserve"> that the NLRB </w:t>
      </w:r>
      <w:proofErr w:type="gramStart"/>
      <w:r w:rsidRPr="003C16E0">
        <w:rPr>
          <w:rFonts w:eastAsia="Calibri"/>
          <w:u w:val="single"/>
        </w:rPr>
        <w:t xml:space="preserve">has </w:t>
      </w:r>
      <w:r w:rsidRPr="003C16E0">
        <w:rPr>
          <w:rFonts w:eastAsia="Calibri"/>
          <w:highlight w:val="cyan"/>
          <w:u w:val="single"/>
        </w:rPr>
        <w:t>to</w:t>
      </w:r>
      <w:proofErr w:type="gramEnd"/>
      <w:r w:rsidRPr="003C16E0">
        <w:rPr>
          <w:rFonts w:eastAsia="Calibri"/>
          <w:u w:val="single"/>
        </w:rPr>
        <w:t xml:space="preserve"> </w:t>
      </w:r>
      <w:r w:rsidRPr="003C16E0">
        <w:rPr>
          <w:rFonts w:eastAsia="Calibri"/>
          <w:highlight w:val="cyan"/>
          <w:u w:val="single"/>
        </w:rPr>
        <w:t xml:space="preserve">deter </w:t>
      </w:r>
      <w:r w:rsidRPr="003C16E0">
        <w:rPr>
          <w:rFonts w:eastAsia="Calibri"/>
          <w:iCs/>
          <w:highlight w:val="cyan"/>
          <w:u w:val="single"/>
          <w:bdr w:val="single" w:sz="8" w:space="0" w:color="auto"/>
        </w:rPr>
        <w:t>misconduct</w:t>
      </w:r>
      <w:r w:rsidRPr="003C16E0">
        <w:rPr>
          <w:rFonts w:eastAsia="Calibri"/>
          <w:u w:val="single"/>
        </w:rPr>
        <w:t xml:space="preserve"> by employers, </w:t>
      </w:r>
      <w:r w:rsidRPr="003C16E0">
        <w:rPr>
          <w:rFonts w:eastAsia="Calibri"/>
          <w:highlight w:val="cyan"/>
          <w:u w:val="single"/>
        </w:rPr>
        <w:t>including</w:t>
      </w:r>
      <w:r w:rsidRPr="003C16E0">
        <w:rPr>
          <w:rFonts w:eastAsia="Calibri"/>
          <w:u w:val="single"/>
        </w:rPr>
        <w:t xml:space="preserve"> the use of </w:t>
      </w:r>
      <w:r w:rsidRPr="003C16E0">
        <w:rPr>
          <w:rFonts w:eastAsia="Calibri"/>
          <w:iCs/>
          <w:highlight w:val="cyan"/>
          <w:u w:val="single"/>
          <w:bdr w:val="single" w:sz="8" w:space="0" w:color="auto"/>
        </w:rPr>
        <w:t>AI</w:t>
      </w:r>
      <w:r w:rsidRPr="003C16E0">
        <w:rPr>
          <w:rFonts w:eastAsia="Calibri"/>
          <w:sz w:val="16"/>
        </w:rPr>
        <w:t xml:space="preserve"> to enhance surveillance of </w:t>
      </w:r>
      <w:proofErr w:type="gramStart"/>
      <w:r w:rsidRPr="003C16E0">
        <w:rPr>
          <w:rFonts w:eastAsia="Calibri"/>
          <w:sz w:val="16"/>
        </w:rPr>
        <w:t>work place</w:t>
      </w:r>
      <w:proofErr w:type="gramEnd"/>
      <w:r w:rsidRPr="003C16E0">
        <w:rPr>
          <w:rFonts w:eastAsia="Calibri"/>
          <w:sz w:val="16"/>
        </w:rPr>
        <w:t xml:space="preserve"> organizing. (</w:t>
      </w:r>
      <w:proofErr w:type="spellStart"/>
      <w:r w:rsidRPr="003C16E0">
        <w:rPr>
          <w:rFonts w:eastAsia="Calibri"/>
          <w:sz w:val="16"/>
        </w:rPr>
        <w:t>Ajunwa</w:t>
      </w:r>
      <w:proofErr w:type="spellEnd"/>
      <w:r w:rsidRPr="003C16E0">
        <w:rPr>
          <w:rFonts w:eastAsia="Calibri"/>
          <w:sz w:val="16"/>
        </w:rPr>
        <w:t xml:space="preserve">, Crawford and Schultz 2017); (Kim and Bodie 2021). The </w:t>
      </w:r>
      <w:r w:rsidRPr="003C16E0">
        <w:rPr>
          <w:rFonts w:eastAsia="Calibri"/>
          <w:u w:val="single"/>
        </w:rPr>
        <w:t>remedies</w:t>
      </w:r>
      <w:r w:rsidRPr="003C16E0">
        <w:rPr>
          <w:rFonts w:eastAsia="Calibri"/>
          <w:sz w:val="16"/>
        </w:rPr>
        <w:t xml:space="preserve"> that the NLRB can assess, </w:t>
      </w:r>
      <w:r w:rsidRPr="003C16E0">
        <w:rPr>
          <w:rFonts w:eastAsia="Calibri"/>
          <w:u w:val="single"/>
        </w:rPr>
        <w:t xml:space="preserve">such as </w:t>
      </w:r>
      <w:r w:rsidRPr="003C16E0">
        <w:rPr>
          <w:rFonts w:eastAsia="Calibri"/>
          <w:iCs/>
          <w:highlight w:val="cyan"/>
          <w:u w:val="single"/>
          <w:bdr w:val="single" w:sz="8" w:space="0" w:color="auto"/>
        </w:rPr>
        <w:t>back-pay awards</w:t>
      </w:r>
      <w:proofErr w:type="gramStart"/>
      <w:r w:rsidRPr="003C16E0">
        <w:rPr>
          <w:rFonts w:eastAsia="Calibri"/>
          <w:u w:val="single"/>
        </w:rPr>
        <w:t>,6</w:t>
      </w:r>
      <w:proofErr w:type="gramEnd"/>
      <w:r w:rsidRPr="003C16E0">
        <w:rPr>
          <w:rFonts w:eastAsia="Calibri"/>
          <w:u w:val="single"/>
        </w:rPr>
        <w:t xml:space="preserve"> </w:t>
      </w:r>
      <w:r w:rsidRPr="003C16E0">
        <w:rPr>
          <w:rFonts w:eastAsia="Calibri"/>
          <w:highlight w:val="cyan"/>
          <w:u w:val="single"/>
        </w:rPr>
        <w:t xml:space="preserve">or orders requiring employers to bargain, but </w:t>
      </w:r>
      <w:r w:rsidRPr="003C16E0">
        <w:rPr>
          <w:rFonts w:eastAsia="Calibri"/>
          <w:iCs/>
          <w:highlight w:val="cyan"/>
          <w:u w:val="single"/>
          <w:bdr w:val="single" w:sz="8" w:space="0" w:color="auto"/>
        </w:rPr>
        <w:t>not</w:t>
      </w:r>
      <w:r w:rsidRPr="003C16E0">
        <w:rPr>
          <w:rFonts w:eastAsia="Calibri"/>
          <w:u w:val="single"/>
        </w:rPr>
        <w:t xml:space="preserve"> actually </w:t>
      </w:r>
      <w:r w:rsidRPr="003C16E0">
        <w:rPr>
          <w:rFonts w:eastAsia="Calibri"/>
          <w:iCs/>
          <w:highlight w:val="cyan"/>
          <w:u w:val="single"/>
          <w:bdr w:val="single" w:sz="8" w:space="0" w:color="auto"/>
        </w:rPr>
        <w:t>reach agreement</w:t>
      </w:r>
      <w:r w:rsidRPr="003C16E0">
        <w:rPr>
          <w:rFonts w:eastAsia="Calibri"/>
          <w:u w:val="single"/>
        </w:rPr>
        <w:t xml:space="preserve"> with their unions, </w:t>
      </w:r>
      <w:r w:rsidRPr="003C16E0">
        <w:rPr>
          <w:rFonts w:eastAsia="Calibri"/>
          <w:highlight w:val="cyan"/>
          <w:u w:val="single"/>
        </w:rPr>
        <w:t>do not provide employers with</w:t>
      </w:r>
      <w:r w:rsidRPr="003C16E0">
        <w:rPr>
          <w:rFonts w:eastAsia="Calibri"/>
          <w:u w:val="single"/>
        </w:rPr>
        <w:t xml:space="preserve"> the </w:t>
      </w:r>
      <w:r w:rsidRPr="003C16E0">
        <w:rPr>
          <w:rFonts w:eastAsia="Calibri"/>
          <w:iCs/>
          <w:highlight w:val="cyan"/>
          <w:u w:val="single"/>
          <w:bdr w:val="single" w:sz="8" w:space="0" w:color="auto"/>
        </w:rPr>
        <w:t>proper incentives</w:t>
      </w:r>
      <w:r w:rsidRPr="003C16E0">
        <w:rPr>
          <w:rFonts w:eastAsia="Calibri"/>
          <w:highlight w:val="cyan"/>
          <w:u w:val="single"/>
        </w:rPr>
        <w:t xml:space="preserve"> to reach agreements in the </w:t>
      </w:r>
      <w:r w:rsidRPr="003C16E0">
        <w:rPr>
          <w:rFonts w:eastAsia="Calibri"/>
          <w:iCs/>
          <w:highlight w:val="cyan"/>
          <w:u w:val="single"/>
          <w:bdr w:val="single" w:sz="8" w:space="0" w:color="auto"/>
        </w:rPr>
        <w:t xml:space="preserve">AI </w:t>
      </w:r>
      <w:proofErr w:type="gramStart"/>
      <w:r w:rsidRPr="003C16E0">
        <w:rPr>
          <w:rFonts w:eastAsia="Calibri"/>
          <w:iCs/>
          <w:highlight w:val="cyan"/>
          <w:u w:val="single"/>
          <w:bdr w:val="single" w:sz="8" w:space="0" w:color="auto"/>
        </w:rPr>
        <w:t>contexts</w:t>
      </w:r>
      <w:proofErr w:type="gramEnd"/>
      <w:r w:rsidRPr="003C16E0">
        <w:rPr>
          <w:rFonts w:eastAsia="Calibri"/>
          <w:sz w:val="16"/>
        </w:rPr>
        <w:t xml:space="preserve"> or to incentivize unions and employees to engage in whistleblowing activities. 7 Instead, the penalties set out by the EU AI Act of 15-35 million Euros of 7% of turnover (depending on the nature of the infringement) could act as a starting point for thinking about remedies because they demonstrate legislative judgments regarding the harm to be avoided that is more in-line with zero-trust frameworks of AI than the NLRA’s.8</w:t>
      </w:r>
    </w:p>
    <w:p w14:paraId="37972FFA" w14:textId="77777777" w:rsidR="005838FA" w:rsidRPr="003C16E0" w:rsidRDefault="005838FA" w:rsidP="005838FA">
      <w:pPr>
        <w:keepNext/>
        <w:keepLines/>
        <w:pageBreakBefore/>
        <w:spacing w:before="200"/>
        <w:jc w:val="center"/>
        <w:outlineLvl w:val="2"/>
        <w:rPr>
          <w:rFonts w:eastAsia="Times New Roman"/>
          <w:b/>
          <w:sz w:val="32"/>
          <w:szCs w:val="24"/>
          <w:u w:val="single"/>
        </w:rPr>
      </w:pPr>
      <w:r w:rsidRPr="003C16E0">
        <w:rPr>
          <w:rFonts w:eastAsia="Times New Roman"/>
          <w:b/>
          <w:sz w:val="32"/>
          <w:szCs w:val="24"/>
          <w:u w:val="single"/>
        </w:rPr>
        <w:t>Bargaining Fails---1NC</w:t>
      </w:r>
    </w:p>
    <w:p w14:paraId="3E18502E" w14:textId="77777777" w:rsidR="005838FA" w:rsidRPr="003C16E0" w:rsidRDefault="005838FA" w:rsidP="005838FA">
      <w:pPr>
        <w:keepNext/>
        <w:keepLines/>
        <w:spacing w:before="200"/>
        <w:outlineLvl w:val="3"/>
        <w:rPr>
          <w:rFonts w:eastAsia="Times New Roman"/>
          <w:b/>
          <w:iCs/>
          <w:sz w:val="28"/>
        </w:rPr>
      </w:pPr>
      <w:r w:rsidRPr="003C16E0">
        <w:rPr>
          <w:rFonts w:eastAsia="Times New Roman"/>
          <w:b/>
          <w:iCs/>
          <w:sz w:val="28"/>
        </w:rPr>
        <w:t>CBA’s fail. They’re temporary, data violations aren’t detectable, and other industries circumvent.</w:t>
      </w:r>
    </w:p>
    <w:p w14:paraId="45C8BDB1" w14:textId="77777777" w:rsidR="005838FA" w:rsidRPr="003C16E0" w:rsidRDefault="005838FA" w:rsidP="005838FA">
      <w:pPr>
        <w:rPr>
          <w:rFonts w:eastAsia="Calibri"/>
        </w:rPr>
      </w:pPr>
      <w:r w:rsidRPr="003C16E0">
        <w:rPr>
          <w:rFonts w:eastAsia="Calibri"/>
          <w:b/>
          <w:bCs/>
          <w:sz w:val="26"/>
        </w:rPr>
        <w:t>Parra-Moyano 24</w:t>
      </w:r>
      <w:r w:rsidRPr="003C16E0">
        <w:rPr>
          <w:rFonts w:eastAsia="Calibri"/>
        </w:rPr>
        <w:t>, *Professor of Digital Strategy at IMD; ** Professor of AI, Analytics and Marketing Strategy. (*José, **Amit Joshi, September 27, “Data Collectives Are the Next Frontier of Labor Relations,” HBR, https://hbr.org/2024/09/data-collectives-are-the-next-frontier-of-labor-relations)</w:t>
      </w:r>
    </w:p>
    <w:p w14:paraId="412205FE" w14:textId="77777777" w:rsidR="005838FA" w:rsidRPr="003C16E0" w:rsidRDefault="005838FA" w:rsidP="005838FA">
      <w:pPr>
        <w:rPr>
          <w:rFonts w:eastAsia="Calibri"/>
          <w:sz w:val="16"/>
        </w:rPr>
      </w:pPr>
      <w:r w:rsidRPr="003C16E0">
        <w:rPr>
          <w:rFonts w:eastAsia="Calibri"/>
          <w:iCs/>
          <w:u w:val="single"/>
          <w:bdr w:val="single" w:sz="8" w:space="0" w:color="auto"/>
        </w:rPr>
        <w:t>Already</w:t>
      </w:r>
      <w:r w:rsidRPr="003C16E0">
        <w:rPr>
          <w:rFonts w:eastAsia="Calibri"/>
          <w:sz w:val="16"/>
        </w:rPr>
        <w:t xml:space="preserve">, </w:t>
      </w:r>
      <w:r w:rsidRPr="003C16E0">
        <w:rPr>
          <w:rFonts w:eastAsia="Calibri"/>
          <w:u w:val="single"/>
        </w:rPr>
        <w:t>workers have taken action to exert their influence on</w:t>
      </w:r>
      <w:r w:rsidRPr="003C16E0">
        <w:rPr>
          <w:rFonts w:eastAsia="Calibri"/>
          <w:sz w:val="16"/>
        </w:rPr>
        <w:t xml:space="preserve"> the agenda that will determine what organizations will (or will not) do with </w:t>
      </w:r>
      <w:r w:rsidRPr="003C16E0">
        <w:rPr>
          <w:rFonts w:eastAsia="Calibri"/>
          <w:u w:val="single"/>
        </w:rPr>
        <w:t>AI</w:t>
      </w:r>
      <w:r w:rsidRPr="003C16E0">
        <w:rPr>
          <w:rFonts w:eastAsia="Calibri"/>
          <w:sz w:val="16"/>
        </w:rPr>
        <w:t>. Most notably, the</w:t>
      </w:r>
      <w:r w:rsidRPr="003C16E0">
        <w:rPr>
          <w:rFonts w:eastAsia="Calibri"/>
          <w:u w:val="single"/>
        </w:rPr>
        <w:t>re’s the 148-day long strike organized</w:t>
      </w:r>
      <w:r w:rsidRPr="003C16E0">
        <w:rPr>
          <w:rFonts w:eastAsia="Calibri"/>
          <w:sz w:val="16"/>
        </w:rPr>
        <w:t xml:space="preserve"> in 2023 </w:t>
      </w:r>
      <w:r w:rsidRPr="003C16E0">
        <w:rPr>
          <w:rFonts w:eastAsia="Calibri"/>
          <w:u w:val="single"/>
        </w:rPr>
        <w:t>by the</w:t>
      </w:r>
      <w:r w:rsidRPr="003C16E0">
        <w:rPr>
          <w:rFonts w:eastAsia="Calibri"/>
          <w:sz w:val="16"/>
        </w:rPr>
        <w:t xml:space="preserve"> Writers Guild of America (</w:t>
      </w:r>
      <w:r w:rsidRPr="003C16E0">
        <w:rPr>
          <w:rFonts w:eastAsia="Calibri"/>
          <w:iCs/>
          <w:highlight w:val="cyan"/>
          <w:u w:val="single"/>
          <w:bdr w:val="single" w:sz="8" w:space="0" w:color="auto"/>
        </w:rPr>
        <w:t>WGA</w:t>
      </w:r>
      <w:r w:rsidRPr="003C16E0">
        <w:rPr>
          <w:rFonts w:eastAsia="Calibri"/>
          <w:sz w:val="16"/>
        </w:rPr>
        <w:t xml:space="preserve">), a union that represents 11,500 screenwriters. The strike ground the entertainment industry to a halt for months before finally </w:t>
      </w:r>
      <w:r w:rsidRPr="003C16E0">
        <w:rPr>
          <w:rFonts w:eastAsia="Calibri"/>
          <w:u w:val="single"/>
        </w:rPr>
        <w:t>ending with an agreement that AI can’t write</w:t>
      </w:r>
      <w:r w:rsidRPr="003C16E0">
        <w:rPr>
          <w:rFonts w:eastAsia="Calibri"/>
          <w:sz w:val="16"/>
        </w:rPr>
        <w:t xml:space="preserve"> or rewrite literary </w:t>
      </w:r>
      <w:r w:rsidRPr="003C16E0">
        <w:rPr>
          <w:rFonts w:eastAsia="Calibri"/>
          <w:u w:val="single"/>
        </w:rPr>
        <w:t>material</w:t>
      </w:r>
      <w:r w:rsidRPr="003C16E0">
        <w:rPr>
          <w:rFonts w:eastAsia="Calibri"/>
          <w:sz w:val="16"/>
        </w:rPr>
        <w:t>, that AI-generated material will not be considered source material (meaning that AI-generated material can’t be used to undermine a writer’s credit or separated rights), that the exploitation of writers’ material to train AI is prohibited, and that writers can choose to use AI when performing writing services, but the company can’t require the writer to use AI software when performing writing services.</w:t>
      </w:r>
    </w:p>
    <w:p w14:paraId="514CC12E" w14:textId="77777777" w:rsidR="005838FA" w:rsidRPr="003C16E0" w:rsidRDefault="005838FA" w:rsidP="005838FA">
      <w:pPr>
        <w:rPr>
          <w:rFonts w:eastAsia="Calibri"/>
          <w:sz w:val="16"/>
        </w:rPr>
      </w:pPr>
      <w:r w:rsidRPr="003C16E0">
        <w:rPr>
          <w:rFonts w:eastAsia="Calibri"/>
          <w:u w:val="single"/>
        </w:rPr>
        <w:t>This</w:t>
      </w:r>
      <w:r w:rsidRPr="003C16E0">
        <w:rPr>
          <w:rFonts w:eastAsia="Calibri"/>
          <w:sz w:val="16"/>
        </w:rPr>
        <w:t xml:space="preserve"> outcome </w:t>
      </w:r>
      <w:r w:rsidRPr="003C16E0">
        <w:rPr>
          <w:rFonts w:eastAsia="Calibri"/>
          <w:u w:val="single"/>
        </w:rPr>
        <w:t>was</w:t>
      </w:r>
      <w:r w:rsidRPr="003C16E0">
        <w:rPr>
          <w:rFonts w:eastAsia="Calibri"/>
          <w:sz w:val="16"/>
        </w:rPr>
        <w:t xml:space="preserve"> heralded as </w:t>
      </w:r>
      <w:r w:rsidRPr="003C16E0">
        <w:rPr>
          <w:rFonts w:eastAsia="Calibri"/>
          <w:u w:val="single"/>
        </w:rPr>
        <w:t>a win for the WGA</w:t>
      </w:r>
      <w:r w:rsidRPr="003C16E0">
        <w:rPr>
          <w:rFonts w:eastAsia="Calibri"/>
          <w:sz w:val="16"/>
        </w:rPr>
        <w:t xml:space="preserve">, </w:t>
      </w:r>
      <w:r w:rsidRPr="003C16E0">
        <w:rPr>
          <w:rFonts w:eastAsia="Calibri"/>
          <w:u w:val="single"/>
        </w:rPr>
        <w:t xml:space="preserve">but it also </w:t>
      </w:r>
      <w:r w:rsidRPr="003C16E0">
        <w:rPr>
          <w:rFonts w:eastAsia="Calibri"/>
          <w:highlight w:val="cyan"/>
          <w:u w:val="single"/>
        </w:rPr>
        <w:t>illustrate</w:t>
      </w:r>
      <w:r w:rsidRPr="003C16E0">
        <w:rPr>
          <w:rFonts w:eastAsia="Calibri"/>
          <w:u w:val="single"/>
        </w:rPr>
        <w:t xml:space="preserve">s the </w:t>
      </w:r>
      <w:r w:rsidRPr="003C16E0">
        <w:rPr>
          <w:rFonts w:eastAsia="Calibri"/>
          <w:iCs/>
          <w:highlight w:val="cyan"/>
          <w:u w:val="single"/>
          <w:bdr w:val="single" w:sz="8" w:space="0" w:color="auto"/>
        </w:rPr>
        <w:t>difficulties</w:t>
      </w:r>
      <w:r w:rsidRPr="003C16E0">
        <w:rPr>
          <w:rFonts w:eastAsia="Calibri"/>
          <w:highlight w:val="cyan"/>
          <w:u w:val="single"/>
        </w:rPr>
        <w:t xml:space="preserve"> of these</w:t>
      </w:r>
      <w:r w:rsidRPr="003C16E0">
        <w:rPr>
          <w:rFonts w:eastAsia="Calibri"/>
          <w:u w:val="single"/>
        </w:rPr>
        <w:t xml:space="preserve"> kinds of </w:t>
      </w:r>
      <w:r w:rsidRPr="003C16E0">
        <w:rPr>
          <w:rFonts w:eastAsia="Calibri"/>
          <w:iCs/>
          <w:highlight w:val="cyan"/>
          <w:u w:val="single"/>
          <w:bdr w:val="single" w:sz="8" w:space="0" w:color="auto"/>
        </w:rPr>
        <w:t>negotiations</w:t>
      </w:r>
      <w:r w:rsidRPr="003C16E0">
        <w:rPr>
          <w:rFonts w:eastAsia="Calibri"/>
          <w:sz w:val="16"/>
        </w:rPr>
        <w:t xml:space="preserve">. First, </w:t>
      </w:r>
      <w:r w:rsidRPr="003C16E0">
        <w:rPr>
          <w:rFonts w:eastAsia="Calibri"/>
          <w:u w:val="single"/>
        </w:rPr>
        <w:t xml:space="preserve">the </w:t>
      </w:r>
      <w:r w:rsidRPr="003C16E0">
        <w:rPr>
          <w:rFonts w:eastAsia="Calibri"/>
          <w:highlight w:val="cyan"/>
          <w:u w:val="single"/>
        </w:rPr>
        <w:t xml:space="preserve">agreement </w:t>
      </w:r>
      <w:r w:rsidRPr="003C16E0">
        <w:rPr>
          <w:rFonts w:eastAsia="Calibri"/>
          <w:iCs/>
          <w:highlight w:val="cyan"/>
          <w:u w:val="single"/>
          <w:bdr w:val="single" w:sz="8" w:space="0" w:color="auto"/>
        </w:rPr>
        <w:t>expires</w:t>
      </w:r>
      <w:r w:rsidRPr="003C16E0">
        <w:rPr>
          <w:rFonts w:eastAsia="Calibri"/>
          <w:highlight w:val="cyan"/>
          <w:u w:val="single"/>
        </w:rPr>
        <w:t xml:space="preserve"> in three</w:t>
      </w:r>
      <w:r w:rsidRPr="003C16E0">
        <w:rPr>
          <w:rFonts w:eastAsia="Calibri"/>
          <w:u w:val="single"/>
        </w:rPr>
        <w:t xml:space="preserve"> </w:t>
      </w:r>
      <w:r w:rsidRPr="003C16E0">
        <w:rPr>
          <w:rFonts w:eastAsia="Calibri"/>
          <w:highlight w:val="cyan"/>
          <w:u w:val="single"/>
        </w:rPr>
        <w:t>years</w:t>
      </w:r>
      <w:r w:rsidRPr="003C16E0">
        <w:rPr>
          <w:rFonts w:eastAsia="Calibri"/>
          <w:sz w:val="16"/>
        </w:rPr>
        <w:t xml:space="preserve">, meaning that the </w:t>
      </w:r>
      <w:r w:rsidRPr="003C16E0">
        <w:rPr>
          <w:rFonts w:eastAsia="Calibri"/>
          <w:highlight w:val="cyan"/>
          <w:u w:val="single"/>
        </w:rPr>
        <w:t>writers will be forced to renegotiate very soon</w:t>
      </w:r>
      <w:r w:rsidRPr="003C16E0">
        <w:rPr>
          <w:rFonts w:eastAsia="Calibri"/>
          <w:sz w:val="16"/>
        </w:rPr>
        <w:t xml:space="preserve">. Second, </w:t>
      </w:r>
      <w:r w:rsidRPr="003C16E0">
        <w:rPr>
          <w:rFonts w:eastAsia="Calibri"/>
          <w:u w:val="single"/>
        </w:rPr>
        <w:t>it is not clear how the agreement will be enforced</w:t>
      </w:r>
      <w:r w:rsidRPr="003C16E0">
        <w:rPr>
          <w:rFonts w:eastAsia="Calibri"/>
          <w:sz w:val="16"/>
        </w:rPr>
        <w:t xml:space="preserve">, since </w:t>
      </w:r>
      <w:r w:rsidRPr="003C16E0">
        <w:rPr>
          <w:rFonts w:eastAsia="Calibri"/>
          <w:highlight w:val="cyan"/>
          <w:u w:val="single"/>
        </w:rPr>
        <w:t>there is no</w:t>
      </w:r>
      <w:r w:rsidRPr="003C16E0">
        <w:rPr>
          <w:rFonts w:eastAsia="Calibri"/>
          <w:sz w:val="16"/>
        </w:rPr>
        <w:t xml:space="preserve"> guaranteed </w:t>
      </w:r>
      <w:r w:rsidRPr="003C16E0">
        <w:rPr>
          <w:rFonts w:eastAsia="Calibri"/>
          <w:highlight w:val="cyan"/>
          <w:u w:val="single"/>
        </w:rPr>
        <w:t xml:space="preserve">way to check </w:t>
      </w:r>
      <w:proofErr w:type="gramStart"/>
      <w:r w:rsidRPr="003C16E0">
        <w:rPr>
          <w:rFonts w:eastAsia="Calibri"/>
          <w:highlight w:val="cyan"/>
          <w:u w:val="single"/>
        </w:rPr>
        <w:t>whether</w:t>
      </w:r>
      <w:r w:rsidRPr="003C16E0">
        <w:rPr>
          <w:rFonts w:eastAsia="Calibri"/>
          <w:u w:val="single"/>
        </w:rPr>
        <w:t xml:space="preserve"> or not</w:t>
      </w:r>
      <w:proofErr w:type="gramEnd"/>
      <w:r w:rsidRPr="003C16E0">
        <w:rPr>
          <w:rFonts w:eastAsia="Calibri"/>
          <w:u w:val="single"/>
        </w:rPr>
        <w:t xml:space="preserve"> </w:t>
      </w:r>
      <w:r w:rsidRPr="003C16E0">
        <w:rPr>
          <w:rFonts w:eastAsia="Calibri"/>
          <w:highlight w:val="cyan"/>
          <w:u w:val="single"/>
        </w:rPr>
        <w:t>data has been ingested by an LLM</w:t>
      </w:r>
      <w:r w:rsidRPr="003C16E0">
        <w:rPr>
          <w:rFonts w:eastAsia="Calibri"/>
          <w:sz w:val="16"/>
        </w:rPr>
        <w:t xml:space="preserve">. Third, </w:t>
      </w:r>
      <w:r w:rsidRPr="003C16E0">
        <w:rPr>
          <w:rFonts w:eastAsia="Calibri"/>
          <w:u w:val="single"/>
        </w:rPr>
        <w:t xml:space="preserve">the </w:t>
      </w:r>
      <w:r w:rsidRPr="003C16E0">
        <w:rPr>
          <w:rFonts w:eastAsia="Calibri"/>
          <w:highlight w:val="cyan"/>
          <w:u w:val="single"/>
        </w:rPr>
        <w:t xml:space="preserve">agreement says nothing about outsiders entering </w:t>
      </w:r>
      <w:proofErr w:type="gramStart"/>
      <w:r w:rsidRPr="003C16E0">
        <w:rPr>
          <w:rFonts w:eastAsia="Calibri"/>
          <w:highlight w:val="cyan"/>
          <w:u w:val="single"/>
        </w:rPr>
        <w:t>the industry</w:t>
      </w:r>
      <w:proofErr w:type="gramEnd"/>
      <w:r w:rsidRPr="003C16E0">
        <w:rPr>
          <w:rFonts w:eastAsia="Calibri"/>
          <w:sz w:val="16"/>
        </w:rPr>
        <w:t xml:space="preserve">. </w:t>
      </w:r>
      <w:r w:rsidRPr="003C16E0">
        <w:rPr>
          <w:rFonts w:eastAsia="Calibri"/>
          <w:u w:val="single"/>
        </w:rPr>
        <w:t>OpenAI has started an offensive to promote</w:t>
      </w:r>
      <w:r w:rsidRPr="003C16E0">
        <w:rPr>
          <w:rFonts w:eastAsia="Calibri"/>
          <w:sz w:val="16"/>
        </w:rPr>
        <w:t xml:space="preserve"> Sora — its </w:t>
      </w:r>
      <w:r w:rsidRPr="003C16E0">
        <w:rPr>
          <w:rFonts w:eastAsia="Calibri"/>
          <w:u w:val="single"/>
        </w:rPr>
        <w:t>AI-based video generation</w:t>
      </w:r>
      <w:r w:rsidRPr="003C16E0">
        <w:rPr>
          <w:rFonts w:eastAsia="Calibri"/>
          <w:sz w:val="16"/>
        </w:rPr>
        <w:t xml:space="preserve"> tool — among filmmakers and studios in Hollywood. In principle, </w:t>
      </w:r>
      <w:r w:rsidRPr="003C16E0">
        <w:rPr>
          <w:rFonts w:eastAsia="Calibri"/>
          <w:highlight w:val="cyan"/>
          <w:u w:val="single"/>
        </w:rPr>
        <w:t>nothing prevents studios</w:t>
      </w:r>
      <w:r w:rsidRPr="003C16E0">
        <w:rPr>
          <w:rFonts w:eastAsia="Calibri"/>
          <w:u w:val="single"/>
        </w:rPr>
        <w:t xml:space="preserve"> and filmmakers </w:t>
      </w:r>
      <w:r w:rsidRPr="003C16E0">
        <w:rPr>
          <w:rFonts w:eastAsia="Calibri"/>
          <w:highlight w:val="cyan"/>
          <w:u w:val="single"/>
        </w:rPr>
        <w:t>to start generating scripts</w:t>
      </w:r>
      <w:r w:rsidRPr="003C16E0">
        <w:rPr>
          <w:rFonts w:eastAsia="Calibri"/>
          <w:u w:val="single"/>
        </w:rPr>
        <w:t xml:space="preserve"> and videos </w:t>
      </w:r>
      <w:r w:rsidRPr="003C16E0">
        <w:rPr>
          <w:rFonts w:eastAsia="Calibri"/>
          <w:highlight w:val="cyan"/>
          <w:u w:val="single"/>
        </w:rPr>
        <w:t>with OpenAI</w:t>
      </w:r>
      <w:r w:rsidRPr="003C16E0">
        <w:rPr>
          <w:rFonts w:eastAsia="Calibri"/>
          <w:u w:val="single"/>
        </w:rPr>
        <w:t>’s tool</w:t>
      </w:r>
      <w:r w:rsidRPr="003C16E0">
        <w:rPr>
          <w:rFonts w:eastAsia="Calibri"/>
          <w:sz w:val="16"/>
        </w:rPr>
        <w:t>, something that would significantly diminish not only the influence and power of writers, but of actors too.</w:t>
      </w:r>
    </w:p>
    <w:p w14:paraId="089BEEBC" w14:textId="77777777" w:rsidR="005838FA" w:rsidRPr="003C16E0" w:rsidRDefault="005838FA" w:rsidP="005838FA">
      <w:pPr>
        <w:keepNext/>
        <w:keepLines/>
        <w:pageBreakBefore/>
        <w:spacing w:before="200"/>
        <w:jc w:val="center"/>
        <w:outlineLvl w:val="2"/>
        <w:rPr>
          <w:rFonts w:eastAsia="Times New Roman"/>
          <w:b/>
          <w:sz w:val="32"/>
          <w:szCs w:val="24"/>
          <w:u w:val="single"/>
        </w:rPr>
      </w:pPr>
      <w:proofErr w:type="spellStart"/>
      <w:r w:rsidRPr="003C16E0">
        <w:rPr>
          <w:rFonts w:eastAsia="Times New Roman"/>
          <w:b/>
          <w:sz w:val="32"/>
          <w:szCs w:val="24"/>
          <w:u w:val="single"/>
        </w:rPr>
        <w:t>Squo</w:t>
      </w:r>
      <w:proofErr w:type="spellEnd"/>
      <w:r w:rsidRPr="003C16E0">
        <w:rPr>
          <w:rFonts w:eastAsia="Times New Roman"/>
          <w:b/>
          <w:sz w:val="32"/>
          <w:szCs w:val="24"/>
          <w:u w:val="single"/>
        </w:rPr>
        <w:t xml:space="preserve"> Solves---1NC</w:t>
      </w:r>
    </w:p>
    <w:p w14:paraId="612260C9" w14:textId="77777777" w:rsidR="005838FA" w:rsidRPr="003C16E0" w:rsidRDefault="005838FA" w:rsidP="005838FA">
      <w:pPr>
        <w:keepNext/>
        <w:keepLines/>
        <w:spacing w:before="200"/>
        <w:outlineLvl w:val="3"/>
        <w:rPr>
          <w:rFonts w:eastAsia="Times New Roman"/>
          <w:b/>
          <w:iCs/>
          <w:sz w:val="28"/>
        </w:rPr>
      </w:pPr>
      <w:r w:rsidRPr="003C16E0">
        <w:rPr>
          <w:rFonts w:eastAsia="Times New Roman"/>
          <w:b/>
          <w:iCs/>
          <w:sz w:val="28"/>
        </w:rPr>
        <w:t xml:space="preserve">The </w:t>
      </w:r>
      <w:proofErr w:type="spellStart"/>
      <w:r w:rsidRPr="003C16E0">
        <w:rPr>
          <w:rFonts w:eastAsia="Times New Roman"/>
          <w:b/>
          <w:iCs/>
          <w:sz w:val="28"/>
        </w:rPr>
        <w:t>squo</w:t>
      </w:r>
      <w:proofErr w:type="spellEnd"/>
      <w:r w:rsidRPr="003C16E0">
        <w:rPr>
          <w:rFonts w:eastAsia="Times New Roman"/>
          <w:b/>
          <w:iCs/>
          <w:sz w:val="28"/>
        </w:rPr>
        <w:t xml:space="preserve"> solves. AI bargaining happens now and will accelerate.</w:t>
      </w:r>
    </w:p>
    <w:p w14:paraId="7EE7EB96" w14:textId="77777777" w:rsidR="005838FA" w:rsidRPr="003C16E0" w:rsidRDefault="005838FA" w:rsidP="005838FA">
      <w:pPr>
        <w:rPr>
          <w:rFonts w:eastAsia="Calibri"/>
        </w:rPr>
      </w:pPr>
      <w:r w:rsidRPr="003C16E0">
        <w:rPr>
          <w:rFonts w:eastAsia="Calibri"/>
          <w:b/>
          <w:bCs/>
          <w:sz w:val="26"/>
        </w:rPr>
        <w:t>Parra-Moyano 24</w:t>
      </w:r>
      <w:r w:rsidRPr="003C16E0">
        <w:rPr>
          <w:rFonts w:eastAsia="Calibri"/>
        </w:rPr>
        <w:t>, *Professor of Digital Strategy at IMD; ** Professor of AI, Analytics and Marketing Strategy. (*José, **Amit Joshi, September 27, “Data Collectives Are the Next Frontier of Labor Relations,” HBR, https://hbr.org/2024/09/data-collectives-are-the-next-frontier-of-labor-relations)</w:t>
      </w:r>
    </w:p>
    <w:p w14:paraId="2245E144" w14:textId="77777777" w:rsidR="005838FA" w:rsidRPr="003C16E0" w:rsidRDefault="005838FA" w:rsidP="005838FA">
      <w:pPr>
        <w:rPr>
          <w:rFonts w:eastAsia="Calibri"/>
          <w:u w:val="single"/>
        </w:rPr>
      </w:pPr>
      <w:r w:rsidRPr="003C16E0">
        <w:rPr>
          <w:rFonts w:eastAsia="Calibri"/>
          <w:u w:val="single"/>
        </w:rPr>
        <w:t>While the WGA strike is the biggest example of employee action, it’s not the only one</w:t>
      </w:r>
      <w:r w:rsidRPr="003C16E0">
        <w:rPr>
          <w:rFonts w:eastAsia="Calibri"/>
          <w:sz w:val="16"/>
        </w:rPr>
        <w:t xml:space="preserve">. Employers need to start preparing for the possibility that </w:t>
      </w:r>
      <w:r w:rsidRPr="003C16E0">
        <w:rPr>
          <w:rFonts w:eastAsia="Calibri"/>
          <w:iCs/>
          <w:highlight w:val="cyan"/>
          <w:u w:val="single"/>
          <w:bdr w:val="single" w:sz="8" w:space="0" w:color="auto"/>
        </w:rPr>
        <w:t>anxiety</w:t>
      </w:r>
      <w:r w:rsidRPr="003C16E0">
        <w:rPr>
          <w:rFonts w:eastAsia="Calibri"/>
          <w:highlight w:val="cyan"/>
          <w:u w:val="single"/>
        </w:rPr>
        <w:t xml:space="preserve"> over AI will spur </w:t>
      </w:r>
      <w:r w:rsidRPr="003C16E0">
        <w:rPr>
          <w:rFonts w:eastAsia="Calibri"/>
          <w:iCs/>
          <w:highlight w:val="cyan"/>
          <w:u w:val="single"/>
          <w:bdr w:val="single" w:sz="8" w:space="0" w:color="auto"/>
        </w:rPr>
        <w:t>white collar unionization</w:t>
      </w:r>
      <w:r w:rsidRPr="003C16E0">
        <w:rPr>
          <w:rFonts w:eastAsia="Calibri"/>
          <w:highlight w:val="cyan"/>
          <w:u w:val="single"/>
        </w:rPr>
        <w:t xml:space="preserve"> efforts</w:t>
      </w:r>
      <w:r w:rsidRPr="003C16E0">
        <w:rPr>
          <w:rFonts w:eastAsia="Calibri"/>
          <w:u w:val="single"/>
        </w:rPr>
        <w:t xml:space="preserve"> and collective action</w:t>
      </w:r>
      <w:r w:rsidRPr="003C16E0">
        <w:rPr>
          <w:rFonts w:eastAsia="Calibri"/>
          <w:sz w:val="16"/>
        </w:rPr>
        <w:t xml:space="preserve">. The AI Bill Project launched by the </w:t>
      </w:r>
      <w:proofErr w:type="spellStart"/>
      <w:r w:rsidRPr="003C16E0">
        <w:rPr>
          <w:rFonts w:eastAsia="Calibri"/>
          <w:sz w:val="16"/>
        </w:rPr>
        <w:t>Traders</w:t>
      </w:r>
      <w:proofErr w:type="spellEnd"/>
      <w:r w:rsidRPr="003C16E0">
        <w:rPr>
          <w:rFonts w:eastAsia="Calibri"/>
          <w:sz w:val="16"/>
        </w:rPr>
        <w:t xml:space="preserve"> Union Congress — a federation of trade unions representing blue- and white-collar unionized workers in England and Wales — shows evidence of how </w:t>
      </w:r>
      <w:r w:rsidRPr="003C16E0">
        <w:rPr>
          <w:rFonts w:eastAsia="Calibri"/>
          <w:highlight w:val="cyan"/>
          <w:u w:val="single"/>
        </w:rPr>
        <w:t>unions are rapidly evolving to increase</w:t>
      </w:r>
      <w:r w:rsidRPr="003C16E0">
        <w:rPr>
          <w:rFonts w:eastAsia="Calibri"/>
          <w:u w:val="single"/>
        </w:rPr>
        <w:t xml:space="preserve"> the </w:t>
      </w:r>
      <w:proofErr w:type="spellStart"/>
      <w:proofErr w:type="gramStart"/>
      <w:r w:rsidRPr="003C16E0">
        <w:rPr>
          <w:rFonts w:eastAsia="Calibri"/>
          <w:highlight w:val="cyan"/>
          <w:u w:val="single"/>
        </w:rPr>
        <w:t>say</w:t>
      </w:r>
      <w:proofErr w:type="spellEnd"/>
      <w:proofErr w:type="gramEnd"/>
      <w:r w:rsidRPr="003C16E0">
        <w:rPr>
          <w:rFonts w:eastAsia="Calibri"/>
          <w:highlight w:val="cyan"/>
          <w:u w:val="single"/>
        </w:rPr>
        <w:t xml:space="preserve"> of workers in</w:t>
      </w:r>
      <w:r w:rsidRPr="003C16E0">
        <w:rPr>
          <w:rFonts w:eastAsia="Calibri"/>
          <w:u w:val="single"/>
        </w:rPr>
        <w:t xml:space="preserve"> in </w:t>
      </w:r>
      <w:r w:rsidRPr="003C16E0">
        <w:rPr>
          <w:rFonts w:eastAsia="Calibri"/>
          <w:highlight w:val="cyan"/>
          <w:u w:val="single"/>
        </w:rPr>
        <w:t>how tech</w:t>
      </w:r>
      <w:r w:rsidRPr="003C16E0">
        <w:rPr>
          <w:rFonts w:eastAsia="Calibri"/>
          <w:u w:val="single"/>
        </w:rPr>
        <w:t xml:space="preserve">nology </w:t>
      </w:r>
      <w:r w:rsidRPr="003C16E0">
        <w:rPr>
          <w:rFonts w:eastAsia="Calibri"/>
          <w:highlight w:val="cyan"/>
          <w:u w:val="single"/>
        </w:rPr>
        <w:t>is used</w:t>
      </w:r>
      <w:r w:rsidRPr="003C16E0">
        <w:rPr>
          <w:rFonts w:eastAsia="Calibri"/>
          <w:u w:val="single"/>
        </w:rPr>
        <w:t xml:space="preserve"> at work.</w:t>
      </w:r>
    </w:p>
    <w:p w14:paraId="6DDFA646" w14:textId="77777777" w:rsidR="005838FA" w:rsidRPr="003C16E0" w:rsidRDefault="005838FA" w:rsidP="005838FA">
      <w:pPr>
        <w:keepNext/>
        <w:keepLines/>
        <w:pageBreakBefore/>
        <w:spacing w:before="200"/>
        <w:jc w:val="center"/>
        <w:outlineLvl w:val="2"/>
        <w:rPr>
          <w:rFonts w:eastAsia="Times New Roman"/>
          <w:b/>
          <w:sz w:val="32"/>
          <w:szCs w:val="24"/>
          <w:u w:val="single"/>
        </w:rPr>
      </w:pPr>
      <w:r w:rsidRPr="003C16E0">
        <w:rPr>
          <w:rFonts w:eastAsia="Times New Roman"/>
          <w:b/>
          <w:sz w:val="32"/>
          <w:szCs w:val="24"/>
          <w:u w:val="single"/>
        </w:rPr>
        <w:t>AT: Alignment---1NC</w:t>
      </w:r>
    </w:p>
    <w:p w14:paraId="37FAAA97" w14:textId="77777777" w:rsidR="005838FA" w:rsidRPr="003C16E0" w:rsidRDefault="005838FA" w:rsidP="005838FA">
      <w:pPr>
        <w:keepNext/>
        <w:keepLines/>
        <w:spacing w:before="200"/>
        <w:outlineLvl w:val="3"/>
        <w:rPr>
          <w:rFonts w:eastAsia="Times New Roman"/>
          <w:b/>
          <w:iCs/>
          <w:sz w:val="28"/>
        </w:rPr>
      </w:pPr>
      <w:r w:rsidRPr="003C16E0">
        <w:rPr>
          <w:rFonts w:eastAsia="Times New Roman"/>
          <w:b/>
          <w:iCs/>
          <w:sz w:val="28"/>
        </w:rPr>
        <w:t>Unions aren’t even attempting alignment.</w:t>
      </w:r>
    </w:p>
    <w:p w14:paraId="266F30B5" w14:textId="77777777" w:rsidR="005838FA" w:rsidRPr="003C16E0" w:rsidRDefault="005838FA" w:rsidP="005838FA">
      <w:pPr>
        <w:rPr>
          <w:rFonts w:eastAsia="Calibri"/>
        </w:rPr>
      </w:pPr>
      <w:r w:rsidRPr="003C16E0">
        <w:rPr>
          <w:rFonts w:eastAsia="Calibri"/>
          <w:b/>
          <w:bCs/>
          <w:sz w:val="26"/>
        </w:rPr>
        <w:t>Whitbread 25</w:t>
      </w:r>
      <w:r w:rsidRPr="003C16E0">
        <w:rPr>
          <w:rFonts w:eastAsia="Calibri"/>
        </w:rPr>
        <w:t>, employment and data privacy lawyer. (Michael, May 13, “Labor Organizing and AI: The Employer Perspective,” Littler, https://www.littler.com/news-analysis/asap/labor-organizing-and-ai-employer-perspective)</w:t>
      </w:r>
    </w:p>
    <w:p w14:paraId="12AC5F08" w14:textId="77777777" w:rsidR="005838FA" w:rsidRPr="003C16E0" w:rsidRDefault="005838FA" w:rsidP="005838FA">
      <w:pPr>
        <w:rPr>
          <w:rFonts w:eastAsia="Calibri"/>
          <w:sz w:val="16"/>
        </w:rPr>
      </w:pPr>
      <w:r w:rsidRPr="003C16E0">
        <w:rPr>
          <w:rFonts w:eastAsia="Calibri"/>
          <w:sz w:val="16"/>
        </w:rPr>
        <w:t>How Unions are Responding to AI</w:t>
      </w:r>
    </w:p>
    <w:p w14:paraId="79C6701F" w14:textId="77777777" w:rsidR="005838FA" w:rsidRPr="003C16E0" w:rsidRDefault="005838FA" w:rsidP="005838FA">
      <w:pPr>
        <w:rPr>
          <w:rFonts w:eastAsia="Calibri"/>
          <w:sz w:val="16"/>
        </w:rPr>
      </w:pPr>
      <w:r w:rsidRPr="003C16E0">
        <w:rPr>
          <w:rFonts w:eastAsia="Calibri"/>
          <w:highlight w:val="cyan"/>
          <w:u w:val="single"/>
        </w:rPr>
        <w:t>Union</w:t>
      </w:r>
      <w:r w:rsidRPr="003C16E0">
        <w:rPr>
          <w:rFonts w:eastAsia="Calibri"/>
          <w:sz w:val="16"/>
        </w:rPr>
        <w:t xml:space="preserve">s have historically approached technological change with a focus on job security, retraining, and perceived fairness, in both the decisions to let certain roles go and the process and pace adopted. The rise of AI has prompted a similar response but with some new dimensions. Recent labor conferences and </w:t>
      </w:r>
      <w:r w:rsidRPr="003C16E0">
        <w:rPr>
          <w:rFonts w:eastAsia="Calibri"/>
          <w:highlight w:val="cyan"/>
          <w:u w:val="single"/>
        </w:rPr>
        <w:t>policy</w:t>
      </w:r>
      <w:r w:rsidRPr="003C16E0">
        <w:rPr>
          <w:rFonts w:eastAsia="Calibri"/>
          <w:u w:val="single"/>
        </w:rPr>
        <w:t xml:space="preserve"> initiatives </w:t>
      </w:r>
      <w:r w:rsidRPr="003C16E0">
        <w:rPr>
          <w:rFonts w:eastAsia="Calibri"/>
          <w:highlight w:val="cyan"/>
          <w:u w:val="single"/>
        </w:rPr>
        <w:t>reveal several themes</w:t>
      </w:r>
      <w:r w:rsidRPr="003C16E0">
        <w:rPr>
          <w:rFonts w:eastAsia="Calibri"/>
          <w:sz w:val="16"/>
          <w:highlight w:val="cyan"/>
        </w:rPr>
        <w:t>:</w:t>
      </w:r>
    </w:p>
    <w:p w14:paraId="4CC85AA2" w14:textId="77777777" w:rsidR="005838FA" w:rsidRPr="003C16E0" w:rsidRDefault="005838FA" w:rsidP="005838FA">
      <w:pPr>
        <w:rPr>
          <w:rFonts w:eastAsia="Calibri"/>
          <w:sz w:val="16"/>
        </w:rPr>
      </w:pPr>
      <w:r w:rsidRPr="003C16E0">
        <w:rPr>
          <w:rFonts w:eastAsia="Calibri"/>
          <w:iCs/>
          <w:highlight w:val="cyan"/>
          <w:u w:val="single"/>
          <w:bdr w:val="single" w:sz="8" w:space="0" w:color="auto"/>
        </w:rPr>
        <w:t>Job protection</w:t>
      </w:r>
      <w:r w:rsidRPr="003C16E0">
        <w:rPr>
          <w:rFonts w:eastAsia="Calibri"/>
          <w:sz w:val="16"/>
        </w:rPr>
        <w:t xml:space="preserve"> and bargaining: </w:t>
      </w:r>
      <w:r w:rsidRPr="003C16E0">
        <w:rPr>
          <w:rFonts w:eastAsia="Calibri"/>
          <w:u w:val="single"/>
        </w:rPr>
        <w:t>Unions</w:t>
      </w:r>
      <w:r w:rsidRPr="003C16E0">
        <w:rPr>
          <w:rFonts w:eastAsia="Calibri"/>
          <w:sz w:val="16"/>
        </w:rPr>
        <w:t xml:space="preserve"> are seeking to </w:t>
      </w:r>
      <w:r w:rsidRPr="003C16E0">
        <w:rPr>
          <w:rFonts w:eastAsia="Calibri"/>
          <w:u w:val="single"/>
        </w:rPr>
        <w:t>bargain over the implementation of AI tools, particularly when these tools affect job dutie</w:t>
      </w:r>
      <w:r w:rsidRPr="003C16E0">
        <w:rPr>
          <w:rFonts w:eastAsia="Calibri"/>
          <w:sz w:val="16"/>
        </w:rPr>
        <w:t>s, performance evaluations, or employment status. For example, the Communications Workers of America (CWA)</w:t>
      </w:r>
      <w:proofErr w:type="gramStart"/>
      <w:r w:rsidRPr="003C16E0">
        <w:rPr>
          <w:rFonts w:eastAsia="Calibri"/>
          <w:sz w:val="16"/>
        </w:rPr>
        <w:t>,3</w:t>
      </w:r>
      <w:proofErr w:type="gramEnd"/>
      <w:r w:rsidRPr="003C16E0">
        <w:rPr>
          <w:rFonts w:eastAsia="Calibri"/>
          <w:sz w:val="16"/>
        </w:rPr>
        <w:t xml:space="preserve"> the AFL-CIO Technology Institute</w:t>
      </w:r>
      <w:proofErr w:type="gramStart"/>
      <w:r w:rsidRPr="003C16E0">
        <w:rPr>
          <w:rFonts w:eastAsia="Calibri"/>
          <w:sz w:val="16"/>
        </w:rPr>
        <w:t>,4</w:t>
      </w:r>
      <w:proofErr w:type="gramEnd"/>
      <w:r w:rsidRPr="003C16E0">
        <w:rPr>
          <w:rFonts w:eastAsia="Calibri"/>
          <w:sz w:val="16"/>
        </w:rPr>
        <w:t xml:space="preserve"> and UNI Global Union5 have each advocated in favor of collective bargaining over AI deployment.</w:t>
      </w:r>
    </w:p>
    <w:p w14:paraId="3D49DEFB" w14:textId="77777777" w:rsidR="005838FA" w:rsidRPr="003C16E0" w:rsidRDefault="005838FA" w:rsidP="005838FA">
      <w:pPr>
        <w:rPr>
          <w:rFonts w:eastAsia="Calibri"/>
          <w:sz w:val="16"/>
        </w:rPr>
      </w:pPr>
      <w:r w:rsidRPr="003C16E0">
        <w:rPr>
          <w:rFonts w:eastAsia="Calibri"/>
          <w:iCs/>
          <w:highlight w:val="cyan"/>
          <w:u w:val="single"/>
          <w:bdr w:val="single" w:sz="8" w:space="0" w:color="auto"/>
        </w:rPr>
        <w:t>Transparency</w:t>
      </w:r>
      <w:r w:rsidRPr="003C16E0">
        <w:rPr>
          <w:rFonts w:eastAsia="Calibri"/>
          <w:sz w:val="16"/>
        </w:rPr>
        <w:t xml:space="preserve"> and oversight: </w:t>
      </w:r>
      <w:r w:rsidRPr="003C16E0">
        <w:rPr>
          <w:rFonts w:eastAsia="Calibri"/>
          <w:u w:val="single"/>
        </w:rPr>
        <w:t>Labor organizations are calling for greater transparency in how AI systems are used</w:t>
      </w:r>
      <w:r w:rsidRPr="003C16E0">
        <w:rPr>
          <w:rFonts w:eastAsia="Calibri"/>
          <w:sz w:val="16"/>
        </w:rPr>
        <w:t xml:space="preserve">, especially </w:t>
      </w:r>
      <w:r w:rsidRPr="003C16E0">
        <w:rPr>
          <w:rFonts w:eastAsia="Calibri"/>
          <w:highlight w:val="cyan"/>
          <w:u w:val="single"/>
        </w:rPr>
        <w:t>in hiring</w:t>
      </w:r>
      <w:r w:rsidRPr="003C16E0">
        <w:rPr>
          <w:rFonts w:eastAsia="Calibri"/>
          <w:u w:val="single"/>
        </w:rPr>
        <w:t>, scheduling, and disciplinary decisions</w:t>
      </w:r>
      <w:r w:rsidRPr="003C16E0">
        <w:rPr>
          <w:rFonts w:eastAsia="Calibri"/>
          <w:sz w:val="16"/>
        </w:rPr>
        <w:t>. They argue that algorithmic decision-making must be subject to human oversight to prevent bias and ensure accountability.6</w:t>
      </w:r>
    </w:p>
    <w:p w14:paraId="55FC0CC3" w14:textId="77777777" w:rsidR="005838FA" w:rsidRPr="003C16E0" w:rsidRDefault="005838FA" w:rsidP="005838FA">
      <w:pPr>
        <w:rPr>
          <w:rFonts w:eastAsia="Calibri"/>
          <w:sz w:val="16"/>
        </w:rPr>
      </w:pPr>
      <w:r w:rsidRPr="003C16E0">
        <w:rPr>
          <w:rFonts w:eastAsia="Calibri"/>
          <w:iCs/>
          <w:highlight w:val="cyan"/>
          <w:u w:val="single"/>
          <w:bdr w:val="single" w:sz="8" w:space="0" w:color="auto"/>
        </w:rPr>
        <w:t>Reskilling</w:t>
      </w:r>
      <w:r w:rsidRPr="003C16E0">
        <w:rPr>
          <w:rFonts w:eastAsia="Calibri"/>
          <w:sz w:val="16"/>
        </w:rPr>
        <w:t xml:space="preserve"> and workforce development: Rather than necessarily opposing AI adoption, some </w:t>
      </w:r>
      <w:r w:rsidRPr="003C16E0">
        <w:rPr>
          <w:rFonts w:eastAsia="Calibri"/>
          <w:u w:val="single"/>
        </w:rPr>
        <w:t>unions are seeking employer-funded upskilling programs</w:t>
      </w:r>
      <w:r w:rsidRPr="003C16E0">
        <w:rPr>
          <w:rFonts w:eastAsia="Calibri"/>
          <w:sz w:val="16"/>
        </w:rPr>
        <w:t xml:space="preserve"> to help workers transition into new roles. UNI Global Union, which represents over 20 million workers globally, is arguing in favor of digital retraining as a labor right in the AI era.7</w:t>
      </w:r>
    </w:p>
    <w:p w14:paraId="41827CEA" w14:textId="77777777" w:rsidR="005838FA" w:rsidRPr="003C16E0" w:rsidRDefault="005838FA" w:rsidP="005838FA">
      <w:pPr>
        <w:rPr>
          <w:rFonts w:eastAsia="Calibri"/>
          <w:sz w:val="16"/>
        </w:rPr>
      </w:pPr>
      <w:r w:rsidRPr="003C16E0">
        <w:rPr>
          <w:rFonts w:eastAsia="Calibri"/>
          <w:iCs/>
          <w:u w:val="single"/>
          <w:bdr w:val="single" w:sz="8" w:space="0" w:color="auto"/>
        </w:rPr>
        <w:t>Digital trade agenda</w:t>
      </w:r>
      <w:r w:rsidRPr="003C16E0">
        <w:rPr>
          <w:rFonts w:eastAsia="Calibri"/>
          <w:sz w:val="16"/>
        </w:rPr>
        <w:t xml:space="preserve">: </w:t>
      </w:r>
      <w:r w:rsidRPr="003C16E0">
        <w:rPr>
          <w:rFonts w:eastAsia="Calibri"/>
          <w:u w:val="single"/>
        </w:rPr>
        <w:t>Unions are seeking</w:t>
      </w:r>
      <w:r w:rsidRPr="003C16E0">
        <w:rPr>
          <w:rFonts w:eastAsia="Calibri"/>
          <w:sz w:val="16"/>
        </w:rPr>
        <w:t xml:space="preserve"> to influence comprehensive digital trade agendas, including </w:t>
      </w:r>
      <w:r w:rsidRPr="003C16E0">
        <w:rPr>
          <w:rFonts w:eastAsia="Calibri"/>
          <w:u w:val="single"/>
        </w:rPr>
        <w:t xml:space="preserve">requests for consultation as part of AI implementation, </w:t>
      </w:r>
      <w:r w:rsidRPr="003C16E0">
        <w:rPr>
          <w:rFonts w:eastAsia="Calibri"/>
          <w:iCs/>
          <w:highlight w:val="cyan"/>
          <w:u w:val="single"/>
          <w:bdr w:val="single" w:sz="8" w:space="0" w:color="auto"/>
        </w:rPr>
        <w:t>privacy protections</w:t>
      </w:r>
      <w:r w:rsidRPr="003C16E0">
        <w:rPr>
          <w:rFonts w:eastAsia="Calibri"/>
          <w:sz w:val="16"/>
        </w:rPr>
        <w:t>, and guarantees that workers will not be disciplined by automated means.8</w:t>
      </w:r>
    </w:p>
    <w:p w14:paraId="45FF0250" w14:textId="77777777" w:rsidR="005838FA" w:rsidRPr="003C16E0" w:rsidRDefault="005838FA" w:rsidP="005838FA">
      <w:pPr>
        <w:rPr>
          <w:rFonts w:eastAsia="Calibri"/>
          <w:sz w:val="16"/>
        </w:rPr>
      </w:pPr>
      <w:r w:rsidRPr="003C16E0">
        <w:rPr>
          <w:rFonts w:eastAsia="Calibri"/>
          <w:sz w:val="16"/>
        </w:rPr>
        <w:t xml:space="preserve">These </w:t>
      </w:r>
      <w:r w:rsidRPr="003C16E0">
        <w:rPr>
          <w:rFonts w:eastAsia="Calibri"/>
          <w:highlight w:val="cyan"/>
          <w:u w:val="single"/>
        </w:rPr>
        <w:t>positions</w:t>
      </w:r>
      <w:r w:rsidRPr="003C16E0">
        <w:rPr>
          <w:rFonts w:eastAsia="Calibri"/>
          <w:sz w:val="16"/>
        </w:rPr>
        <w:t xml:space="preserve"> perhaps </w:t>
      </w:r>
      <w:r w:rsidRPr="003C16E0">
        <w:rPr>
          <w:rFonts w:eastAsia="Calibri"/>
          <w:highlight w:val="cyan"/>
          <w:u w:val="single"/>
        </w:rPr>
        <w:t>reflect a shift</w:t>
      </w:r>
      <w:r w:rsidRPr="003C16E0">
        <w:rPr>
          <w:rFonts w:eastAsia="Calibri"/>
          <w:u w:val="single"/>
        </w:rPr>
        <w:t xml:space="preserve"> in labor strategy </w:t>
      </w:r>
      <w:r w:rsidRPr="003C16E0">
        <w:rPr>
          <w:rFonts w:eastAsia="Calibri"/>
          <w:iCs/>
          <w:highlight w:val="cyan"/>
          <w:u w:val="single"/>
          <w:bdr w:val="single" w:sz="8" w:space="0" w:color="auto"/>
        </w:rPr>
        <w:t>away</w:t>
      </w:r>
      <w:r w:rsidRPr="003C16E0">
        <w:rPr>
          <w:rFonts w:eastAsia="Calibri"/>
          <w:highlight w:val="cyan"/>
          <w:u w:val="single"/>
        </w:rPr>
        <w:t xml:space="preserve"> from </w:t>
      </w:r>
      <w:r w:rsidRPr="003C16E0">
        <w:rPr>
          <w:rFonts w:eastAsia="Calibri"/>
          <w:iCs/>
          <w:highlight w:val="cyan"/>
          <w:u w:val="single"/>
          <w:bdr w:val="single" w:sz="8" w:space="0" w:color="auto"/>
        </w:rPr>
        <w:t>resisting</w:t>
      </w:r>
      <w:r w:rsidRPr="003C16E0">
        <w:rPr>
          <w:rFonts w:eastAsia="Calibri"/>
          <w:highlight w:val="cyan"/>
          <w:u w:val="single"/>
        </w:rPr>
        <w:t xml:space="preserve"> automation to </w:t>
      </w:r>
      <w:r w:rsidRPr="003C16E0">
        <w:rPr>
          <w:rFonts w:eastAsia="Calibri"/>
          <w:iCs/>
          <w:highlight w:val="cyan"/>
          <w:u w:val="single"/>
          <w:bdr w:val="single" w:sz="8" w:space="0" w:color="auto"/>
        </w:rPr>
        <w:t>shaping</w:t>
      </w:r>
      <w:r w:rsidRPr="003C16E0">
        <w:rPr>
          <w:rFonts w:eastAsia="Calibri"/>
          <w:highlight w:val="cyan"/>
          <w:u w:val="single"/>
        </w:rPr>
        <w:t xml:space="preserve"> </w:t>
      </w:r>
      <w:r w:rsidRPr="003C16E0">
        <w:rPr>
          <w:rFonts w:eastAsia="Calibri"/>
          <w:u w:val="single"/>
        </w:rPr>
        <w:t xml:space="preserve">its </w:t>
      </w:r>
      <w:r w:rsidRPr="003C16E0">
        <w:rPr>
          <w:rFonts w:eastAsia="Calibri"/>
          <w:iCs/>
          <w:highlight w:val="cyan"/>
          <w:u w:val="single"/>
          <w:bdr w:val="single" w:sz="8" w:space="0" w:color="auto"/>
        </w:rPr>
        <w:t>implementation</w:t>
      </w:r>
      <w:r w:rsidRPr="003C16E0">
        <w:rPr>
          <w:rFonts w:eastAsia="Calibri"/>
          <w:sz w:val="16"/>
        </w:rPr>
        <w:t>, in ways that the labor movement views as protective to workers.</w:t>
      </w:r>
    </w:p>
    <w:p w14:paraId="4E4D0D2E" w14:textId="77777777" w:rsidR="005838FA" w:rsidRPr="005838FA" w:rsidRDefault="005838FA" w:rsidP="005838FA">
      <w:pPr>
        <w:keepNext/>
        <w:keepLines/>
        <w:pageBreakBefore/>
        <w:spacing w:before="200"/>
        <w:jc w:val="center"/>
        <w:outlineLvl w:val="2"/>
        <w:rPr>
          <w:rFonts w:eastAsia="Times New Roman"/>
          <w:b/>
          <w:sz w:val="32"/>
          <w:szCs w:val="24"/>
          <w:u w:val="single"/>
        </w:rPr>
      </w:pPr>
      <w:r w:rsidRPr="005838FA">
        <w:rPr>
          <w:rFonts w:eastAsia="Times New Roman"/>
          <w:b/>
          <w:sz w:val="32"/>
          <w:szCs w:val="24"/>
          <w:u w:val="single"/>
        </w:rPr>
        <w:t>Circumvention---1NC</w:t>
      </w:r>
    </w:p>
    <w:p w14:paraId="7CFF71B4" w14:textId="77777777" w:rsidR="005838FA" w:rsidRPr="005838FA" w:rsidRDefault="005838FA" w:rsidP="005838FA">
      <w:pPr>
        <w:keepNext/>
        <w:keepLines/>
        <w:spacing w:before="200"/>
        <w:outlineLvl w:val="3"/>
        <w:rPr>
          <w:rFonts w:eastAsia="Times New Roman"/>
          <w:b/>
          <w:iCs/>
          <w:sz w:val="28"/>
        </w:rPr>
      </w:pPr>
      <w:r w:rsidRPr="005838FA">
        <w:rPr>
          <w:rFonts w:eastAsia="Times New Roman"/>
          <w:b/>
          <w:iCs/>
          <w:sz w:val="28"/>
        </w:rPr>
        <w:t xml:space="preserve">Employers ignore </w:t>
      </w:r>
      <w:proofErr w:type="gramStart"/>
      <w:r w:rsidRPr="005838FA">
        <w:rPr>
          <w:rFonts w:eastAsia="Times New Roman"/>
          <w:b/>
          <w:iCs/>
          <w:sz w:val="28"/>
        </w:rPr>
        <w:t>AI bargaining</w:t>
      </w:r>
      <w:proofErr w:type="gramEnd"/>
      <w:r w:rsidRPr="005838FA">
        <w:rPr>
          <w:rFonts w:eastAsia="Times New Roman"/>
          <w:b/>
          <w:iCs/>
          <w:sz w:val="28"/>
        </w:rPr>
        <w:t>. Penalties are inconsequential.</w:t>
      </w:r>
    </w:p>
    <w:p w14:paraId="6EB9F7FB" w14:textId="77777777" w:rsidR="005838FA" w:rsidRPr="005838FA" w:rsidRDefault="005838FA" w:rsidP="005838FA">
      <w:pPr>
        <w:rPr>
          <w:rFonts w:eastAsia="Calibri"/>
        </w:rPr>
      </w:pPr>
      <w:r w:rsidRPr="005838FA">
        <w:rPr>
          <w:rFonts w:eastAsia="Calibri"/>
          <w:b/>
          <w:bCs/>
          <w:sz w:val="26"/>
        </w:rPr>
        <w:t>Velazquez 25</w:t>
      </w:r>
      <w:r w:rsidRPr="005838FA">
        <w:rPr>
          <w:rFonts w:eastAsia="Calibri"/>
        </w:rPr>
        <w:t>, Associate Professor of Law at Indiana Maurer School of Law. (Alvin, “The Union's Role in Artificial Intelligence Governance and Regulation,” Maurer School of Law @ Indiana University, https://papers.ssrn.com/sol3/cf_dev/AbsByAuth.cfm?per_id=6971537)</w:t>
      </w:r>
    </w:p>
    <w:p w14:paraId="6F6B401B" w14:textId="77777777" w:rsidR="005838FA" w:rsidRPr="005838FA" w:rsidRDefault="005838FA" w:rsidP="005838FA">
      <w:pPr>
        <w:rPr>
          <w:rFonts w:eastAsia="Calibri"/>
          <w:sz w:val="16"/>
        </w:rPr>
      </w:pPr>
      <w:r w:rsidRPr="005838FA">
        <w:rPr>
          <w:rFonts w:eastAsia="Calibri"/>
          <w:sz w:val="16"/>
        </w:rPr>
        <w:t xml:space="preserve">Additionally, </w:t>
      </w:r>
      <w:r w:rsidRPr="005838FA">
        <w:rPr>
          <w:rFonts w:eastAsia="Calibri"/>
          <w:u w:val="single"/>
        </w:rPr>
        <w:t xml:space="preserve">scholars have commented at length about the </w:t>
      </w:r>
      <w:r w:rsidRPr="005838FA">
        <w:rPr>
          <w:rFonts w:eastAsia="Calibri"/>
          <w:iCs/>
          <w:highlight w:val="cyan"/>
          <w:u w:val="single"/>
          <w:bdr w:val="single" w:sz="8" w:space="0" w:color="auto"/>
        </w:rPr>
        <w:t>insufficient remedies</w:t>
      </w:r>
      <w:r w:rsidRPr="005838FA">
        <w:rPr>
          <w:rFonts w:eastAsia="Calibri"/>
          <w:u w:val="single"/>
        </w:rPr>
        <w:t xml:space="preserve"> that the NLRB </w:t>
      </w:r>
      <w:proofErr w:type="gramStart"/>
      <w:r w:rsidRPr="005838FA">
        <w:rPr>
          <w:rFonts w:eastAsia="Calibri"/>
          <w:u w:val="single"/>
        </w:rPr>
        <w:t xml:space="preserve">has </w:t>
      </w:r>
      <w:r w:rsidRPr="005838FA">
        <w:rPr>
          <w:rFonts w:eastAsia="Calibri"/>
          <w:highlight w:val="cyan"/>
          <w:u w:val="single"/>
        </w:rPr>
        <w:t>to</w:t>
      </w:r>
      <w:proofErr w:type="gramEnd"/>
      <w:r w:rsidRPr="005838FA">
        <w:rPr>
          <w:rFonts w:eastAsia="Calibri"/>
          <w:u w:val="single"/>
        </w:rPr>
        <w:t xml:space="preserve"> </w:t>
      </w:r>
      <w:r w:rsidRPr="005838FA">
        <w:rPr>
          <w:rFonts w:eastAsia="Calibri"/>
          <w:highlight w:val="cyan"/>
          <w:u w:val="single"/>
        </w:rPr>
        <w:t xml:space="preserve">deter </w:t>
      </w:r>
      <w:r w:rsidRPr="005838FA">
        <w:rPr>
          <w:rFonts w:eastAsia="Calibri"/>
          <w:iCs/>
          <w:highlight w:val="cyan"/>
          <w:u w:val="single"/>
          <w:bdr w:val="single" w:sz="8" w:space="0" w:color="auto"/>
        </w:rPr>
        <w:t>misconduct</w:t>
      </w:r>
      <w:r w:rsidRPr="005838FA">
        <w:rPr>
          <w:rFonts w:eastAsia="Calibri"/>
          <w:u w:val="single"/>
        </w:rPr>
        <w:t xml:space="preserve"> by employers, </w:t>
      </w:r>
      <w:r w:rsidRPr="005838FA">
        <w:rPr>
          <w:rFonts w:eastAsia="Calibri"/>
          <w:highlight w:val="cyan"/>
          <w:u w:val="single"/>
        </w:rPr>
        <w:t>including</w:t>
      </w:r>
      <w:r w:rsidRPr="005838FA">
        <w:rPr>
          <w:rFonts w:eastAsia="Calibri"/>
          <w:u w:val="single"/>
        </w:rPr>
        <w:t xml:space="preserve"> the use of </w:t>
      </w:r>
      <w:r w:rsidRPr="005838FA">
        <w:rPr>
          <w:rFonts w:eastAsia="Calibri"/>
          <w:iCs/>
          <w:highlight w:val="cyan"/>
          <w:u w:val="single"/>
          <w:bdr w:val="single" w:sz="8" w:space="0" w:color="auto"/>
        </w:rPr>
        <w:t>AI</w:t>
      </w:r>
      <w:r w:rsidRPr="005838FA">
        <w:rPr>
          <w:rFonts w:eastAsia="Calibri"/>
          <w:sz w:val="16"/>
        </w:rPr>
        <w:t xml:space="preserve"> to enhance surveillance of </w:t>
      </w:r>
      <w:proofErr w:type="gramStart"/>
      <w:r w:rsidRPr="005838FA">
        <w:rPr>
          <w:rFonts w:eastAsia="Calibri"/>
          <w:sz w:val="16"/>
        </w:rPr>
        <w:t>work place</w:t>
      </w:r>
      <w:proofErr w:type="gramEnd"/>
      <w:r w:rsidRPr="005838FA">
        <w:rPr>
          <w:rFonts w:eastAsia="Calibri"/>
          <w:sz w:val="16"/>
        </w:rPr>
        <w:t xml:space="preserve"> organizing. (</w:t>
      </w:r>
      <w:proofErr w:type="spellStart"/>
      <w:r w:rsidRPr="005838FA">
        <w:rPr>
          <w:rFonts w:eastAsia="Calibri"/>
          <w:sz w:val="16"/>
        </w:rPr>
        <w:t>Ajunwa</w:t>
      </w:r>
      <w:proofErr w:type="spellEnd"/>
      <w:r w:rsidRPr="005838FA">
        <w:rPr>
          <w:rFonts w:eastAsia="Calibri"/>
          <w:sz w:val="16"/>
        </w:rPr>
        <w:t xml:space="preserve">, Crawford and Schultz 2017); (Kim and Bodie 2021). The </w:t>
      </w:r>
      <w:r w:rsidRPr="005838FA">
        <w:rPr>
          <w:rFonts w:eastAsia="Calibri"/>
          <w:u w:val="single"/>
        </w:rPr>
        <w:t>remedies</w:t>
      </w:r>
      <w:r w:rsidRPr="005838FA">
        <w:rPr>
          <w:rFonts w:eastAsia="Calibri"/>
          <w:sz w:val="16"/>
        </w:rPr>
        <w:t xml:space="preserve"> that the NLRB can assess, </w:t>
      </w:r>
      <w:r w:rsidRPr="005838FA">
        <w:rPr>
          <w:rFonts w:eastAsia="Calibri"/>
          <w:u w:val="single"/>
        </w:rPr>
        <w:t xml:space="preserve">such as </w:t>
      </w:r>
      <w:r w:rsidRPr="005838FA">
        <w:rPr>
          <w:rFonts w:eastAsia="Calibri"/>
          <w:iCs/>
          <w:highlight w:val="cyan"/>
          <w:u w:val="single"/>
          <w:bdr w:val="single" w:sz="8" w:space="0" w:color="auto"/>
        </w:rPr>
        <w:t>back-pay awards</w:t>
      </w:r>
      <w:proofErr w:type="gramStart"/>
      <w:r w:rsidRPr="005838FA">
        <w:rPr>
          <w:rFonts w:eastAsia="Calibri"/>
          <w:u w:val="single"/>
        </w:rPr>
        <w:t>,6</w:t>
      </w:r>
      <w:proofErr w:type="gramEnd"/>
      <w:r w:rsidRPr="005838FA">
        <w:rPr>
          <w:rFonts w:eastAsia="Calibri"/>
          <w:u w:val="single"/>
        </w:rPr>
        <w:t xml:space="preserve"> </w:t>
      </w:r>
      <w:r w:rsidRPr="005838FA">
        <w:rPr>
          <w:rFonts w:eastAsia="Calibri"/>
          <w:highlight w:val="cyan"/>
          <w:u w:val="single"/>
        </w:rPr>
        <w:t xml:space="preserve">or orders requiring employers to bargain, but </w:t>
      </w:r>
      <w:r w:rsidRPr="005838FA">
        <w:rPr>
          <w:rFonts w:eastAsia="Calibri"/>
          <w:iCs/>
          <w:highlight w:val="cyan"/>
          <w:u w:val="single"/>
          <w:bdr w:val="single" w:sz="8" w:space="0" w:color="auto"/>
        </w:rPr>
        <w:t>not</w:t>
      </w:r>
      <w:r w:rsidRPr="005838FA">
        <w:rPr>
          <w:rFonts w:eastAsia="Calibri"/>
          <w:u w:val="single"/>
        </w:rPr>
        <w:t xml:space="preserve"> actually </w:t>
      </w:r>
      <w:r w:rsidRPr="005838FA">
        <w:rPr>
          <w:rFonts w:eastAsia="Calibri"/>
          <w:iCs/>
          <w:highlight w:val="cyan"/>
          <w:u w:val="single"/>
          <w:bdr w:val="single" w:sz="8" w:space="0" w:color="auto"/>
        </w:rPr>
        <w:t>reach agreement</w:t>
      </w:r>
      <w:r w:rsidRPr="005838FA">
        <w:rPr>
          <w:rFonts w:eastAsia="Calibri"/>
          <w:u w:val="single"/>
        </w:rPr>
        <w:t xml:space="preserve"> with their unions, </w:t>
      </w:r>
      <w:r w:rsidRPr="005838FA">
        <w:rPr>
          <w:rFonts w:eastAsia="Calibri"/>
          <w:highlight w:val="cyan"/>
          <w:u w:val="single"/>
        </w:rPr>
        <w:t>do not provide employers with</w:t>
      </w:r>
      <w:r w:rsidRPr="005838FA">
        <w:rPr>
          <w:rFonts w:eastAsia="Calibri"/>
          <w:u w:val="single"/>
        </w:rPr>
        <w:t xml:space="preserve"> the </w:t>
      </w:r>
      <w:r w:rsidRPr="005838FA">
        <w:rPr>
          <w:rFonts w:eastAsia="Calibri"/>
          <w:iCs/>
          <w:highlight w:val="cyan"/>
          <w:u w:val="single"/>
          <w:bdr w:val="single" w:sz="8" w:space="0" w:color="auto"/>
        </w:rPr>
        <w:t>proper incentives</w:t>
      </w:r>
      <w:r w:rsidRPr="005838FA">
        <w:rPr>
          <w:rFonts w:eastAsia="Calibri"/>
          <w:highlight w:val="cyan"/>
          <w:u w:val="single"/>
        </w:rPr>
        <w:t xml:space="preserve"> to reach agreements in the </w:t>
      </w:r>
      <w:r w:rsidRPr="005838FA">
        <w:rPr>
          <w:rFonts w:eastAsia="Calibri"/>
          <w:iCs/>
          <w:highlight w:val="cyan"/>
          <w:u w:val="single"/>
          <w:bdr w:val="single" w:sz="8" w:space="0" w:color="auto"/>
        </w:rPr>
        <w:t xml:space="preserve">AI </w:t>
      </w:r>
      <w:proofErr w:type="gramStart"/>
      <w:r w:rsidRPr="005838FA">
        <w:rPr>
          <w:rFonts w:eastAsia="Calibri"/>
          <w:iCs/>
          <w:highlight w:val="cyan"/>
          <w:u w:val="single"/>
          <w:bdr w:val="single" w:sz="8" w:space="0" w:color="auto"/>
        </w:rPr>
        <w:t>contexts</w:t>
      </w:r>
      <w:proofErr w:type="gramEnd"/>
      <w:r w:rsidRPr="005838FA">
        <w:rPr>
          <w:rFonts w:eastAsia="Calibri"/>
          <w:sz w:val="16"/>
        </w:rPr>
        <w:t xml:space="preserve"> or to incentivize unions and employees to engage in whistleblowing activities. 7 Instead, the penalties set out by the EU AI Act of 15-35 million Euros of 7% of turnover (depending on the nature of the infringement) could act as a starting point for thinking about remedies because they demonstrate legislative judgments regarding the harm to be avoided that is more in-line with zero-trust frameworks of AI than the NLRA’s.8</w:t>
      </w:r>
    </w:p>
    <w:p w14:paraId="0087499E" w14:textId="77777777" w:rsidR="005838FA" w:rsidRPr="005838FA" w:rsidRDefault="005838FA" w:rsidP="005838FA">
      <w:pPr>
        <w:keepNext/>
        <w:keepLines/>
        <w:pageBreakBefore/>
        <w:spacing w:before="200"/>
        <w:jc w:val="center"/>
        <w:outlineLvl w:val="2"/>
        <w:rPr>
          <w:rFonts w:eastAsia="Times New Roman"/>
          <w:b/>
          <w:sz w:val="32"/>
          <w:szCs w:val="24"/>
          <w:u w:val="single"/>
        </w:rPr>
      </w:pPr>
      <w:r w:rsidRPr="005838FA">
        <w:rPr>
          <w:rFonts w:eastAsia="Times New Roman"/>
          <w:b/>
          <w:sz w:val="32"/>
          <w:szCs w:val="24"/>
          <w:u w:val="single"/>
        </w:rPr>
        <w:t>Bargaining Fails---1NC</w:t>
      </w:r>
    </w:p>
    <w:p w14:paraId="611FE4F9" w14:textId="77777777" w:rsidR="005838FA" w:rsidRPr="005838FA" w:rsidRDefault="005838FA" w:rsidP="005838FA">
      <w:pPr>
        <w:keepNext/>
        <w:keepLines/>
        <w:spacing w:before="200"/>
        <w:outlineLvl w:val="3"/>
        <w:rPr>
          <w:rFonts w:eastAsia="Times New Roman"/>
          <w:b/>
          <w:iCs/>
          <w:sz w:val="28"/>
        </w:rPr>
      </w:pPr>
      <w:r w:rsidRPr="005838FA">
        <w:rPr>
          <w:rFonts w:eastAsia="Times New Roman"/>
          <w:b/>
          <w:iCs/>
          <w:sz w:val="28"/>
        </w:rPr>
        <w:t>CBA’s fail. They’re temporary, data violations aren’t detectable, and other industries circumvent.</w:t>
      </w:r>
    </w:p>
    <w:p w14:paraId="1FA0159A" w14:textId="77777777" w:rsidR="005838FA" w:rsidRPr="005838FA" w:rsidRDefault="005838FA" w:rsidP="005838FA">
      <w:pPr>
        <w:rPr>
          <w:rFonts w:eastAsia="Calibri"/>
        </w:rPr>
      </w:pPr>
      <w:r w:rsidRPr="005838FA">
        <w:rPr>
          <w:rFonts w:eastAsia="Calibri"/>
          <w:b/>
          <w:bCs/>
          <w:sz w:val="26"/>
        </w:rPr>
        <w:t>Parra-Moyano 24</w:t>
      </w:r>
      <w:r w:rsidRPr="005838FA">
        <w:rPr>
          <w:rFonts w:eastAsia="Calibri"/>
        </w:rPr>
        <w:t>, *Professor of Digital Strategy at IMD; ** Professor of AI, Analytics and Marketing Strategy. (*José, **Amit Joshi, September 27, “Data Collectives Are the Next Frontier of Labor Relations,” HBR, https://hbr.org/2024/09/data-collectives-are-the-next-frontier-of-labor-relations)</w:t>
      </w:r>
    </w:p>
    <w:p w14:paraId="5B697E86" w14:textId="77777777" w:rsidR="005838FA" w:rsidRPr="005838FA" w:rsidRDefault="005838FA" w:rsidP="005838FA">
      <w:pPr>
        <w:rPr>
          <w:rFonts w:eastAsia="Calibri"/>
          <w:sz w:val="16"/>
        </w:rPr>
      </w:pPr>
      <w:r w:rsidRPr="005838FA">
        <w:rPr>
          <w:rFonts w:eastAsia="Calibri"/>
          <w:iCs/>
          <w:u w:val="single"/>
          <w:bdr w:val="single" w:sz="8" w:space="0" w:color="auto"/>
        </w:rPr>
        <w:t>Already</w:t>
      </w:r>
      <w:r w:rsidRPr="005838FA">
        <w:rPr>
          <w:rFonts w:eastAsia="Calibri"/>
          <w:sz w:val="16"/>
        </w:rPr>
        <w:t xml:space="preserve">, </w:t>
      </w:r>
      <w:r w:rsidRPr="005838FA">
        <w:rPr>
          <w:rFonts w:eastAsia="Calibri"/>
          <w:u w:val="single"/>
        </w:rPr>
        <w:t>workers have taken action to exert their influence on</w:t>
      </w:r>
      <w:r w:rsidRPr="005838FA">
        <w:rPr>
          <w:rFonts w:eastAsia="Calibri"/>
          <w:sz w:val="16"/>
        </w:rPr>
        <w:t xml:space="preserve"> the agenda that will determine what organizations will (or will not) do with </w:t>
      </w:r>
      <w:r w:rsidRPr="005838FA">
        <w:rPr>
          <w:rFonts w:eastAsia="Calibri"/>
          <w:u w:val="single"/>
        </w:rPr>
        <w:t>AI</w:t>
      </w:r>
      <w:r w:rsidRPr="005838FA">
        <w:rPr>
          <w:rFonts w:eastAsia="Calibri"/>
          <w:sz w:val="16"/>
        </w:rPr>
        <w:t>. Most notably, the</w:t>
      </w:r>
      <w:r w:rsidRPr="005838FA">
        <w:rPr>
          <w:rFonts w:eastAsia="Calibri"/>
          <w:u w:val="single"/>
        </w:rPr>
        <w:t>re’s the 148-day long strike organized</w:t>
      </w:r>
      <w:r w:rsidRPr="005838FA">
        <w:rPr>
          <w:rFonts w:eastAsia="Calibri"/>
          <w:sz w:val="16"/>
        </w:rPr>
        <w:t xml:space="preserve"> in 2023 </w:t>
      </w:r>
      <w:r w:rsidRPr="005838FA">
        <w:rPr>
          <w:rFonts w:eastAsia="Calibri"/>
          <w:u w:val="single"/>
        </w:rPr>
        <w:t>by the</w:t>
      </w:r>
      <w:r w:rsidRPr="005838FA">
        <w:rPr>
          <w:rFonts w:eastAsia="Calibri"/>
          <w:sz w:val="16"/>
        </w:rPr>
        <w:t xml:space="preserve"> Writers Guild of America (</w:t>
      </w:r>
      <w:r w:rsidRPr="005838FA">
        <w:rPr>
          <w:rFonts w:eastAsia="Calibri"/>
          <w:iCs/>
          <w:highlight w:val="cyan"/>
          <w:u w:val="single"/>
          <w:bdr w:val="single" w:sz="8" w:space="0" w:color="auto"/>
        </w:rPr>
        <w:t>WGA</w:t>
      </w:r>
      <w:r w:rsidRPr="005838FA">
        <w:rPr>
          <w:rFonts w:eastAsia="Calibri"/>
          <w:sz w:val="16"/>
        </w:rPr>
        <w:t xml:space="preserve">), a union that represents 11,500 screenwriters. The strike ground the entertainment industry to a halt for months before finally </w:t>
      </w:r>
      <w:r w:rsidRPr="005838FA">
        <w:rPr>
          <w:rFonts w:eastAsia="Calibri"/>
          <w:u w:val="single"/>
        </w:rPr>
        <w:t>ending with an agreement that AI can’t write</w:t>
      </w:r>
      <w:r w:rsidRPr="005838FA">
        <w:rPr>
          <w:rFonts w:eastAsia="Calibri"/>
          <w:sz w:val="16"/>
        </w:rPr>
        <w:t xml:space="preserve"> or rewrite literary </w:t>
      </w:r>
      <w:r w:rsidRPr="005838FA">
        <w:rPr>
          <w:rFonts w:eastAsia="Calibri"/>
          <w:u w:val="single"/>
        </w:rPr>
        <w:t>material</w:t>
      </w:r>
      <w:r w:rsidRPr="005838FA">
        <w:rPr>
          <w:rFonts w:eastAsia="Calibri"/>
          <w:sz w:val="16"/>
        </w:rPr>
        <w:t>, that AI-generated material will not be considered source material (meaning that AI-generated material can’t be used to undermine a writer’s credit or separated rights), that the exploitation of writers’ material to train AI is prohibited, and that writers can choose to use AI when performing writing services, but the company can’t require the writer to use AI software when performing writing services.</w:t>
      </w:r>
    </w:p>
    <w:p w14:paraId="7927C2C0" w14:textId="77777777" w:rsidR="005838FA" w:rsidRPr="005838FA" w:rsidRDefault="005838FA" w:rsidP="005838FA">
      <w:pPr>
        <w:rPr>
          <w:rFonts w:eastAsia="Calibri"/>
          <w:sz w:val="16"/>
        </w:rPr>
      </w:pPr>
      <w:r w:rsidRPr="005838FA">
        <w:rPr>
          <w:rFonts w:eastAsia="Calibri"/>
          <w:u w:val="single"/>
        </w:rPr>
        <w:t>This</w:t>
      </w:r>
      <w:r w:rsidRPr="005838FA">
        <w:rPr>
          <w:rFonts w:eastAsia="Calibri"/>
          <w:sz w:val="16"/>
        </w:rPr>
        <w:t xml:space="preserve"> outcome </w:t>
      </w:r>
      <w:r w:rsidRPr="005838FA">
        <w:rPr>
          <w:rFonts w:eastAsia="Calibri"/>
          <w:u w:val="single"/>
        </w:rPr>
        <w:t>was</w:t>
      </w:r>
      <w:r w:rsidRPr="005838FA">
        <w:rPr>
          <w:rFonts w:eastAsia="Calibri"/>
          <w:sz w:val="16"/>
        </w:rPr>
        <w:t xml:space="preserve"> heralded as </w:t>
      </w:r>
      <w:r w:rsidRPr="005838FA">
        <w:rPr>
          <w:rFonts w:eastAsia="Calibri"/>
          <w:u w:val="single"/>
        </w:rPr>
        <w:t>a win for the WGA</w:t>
      </w:r>
      <w:r w:rsidRPr="005838FA">
        <w:rPr>
          <w:rFonts w:eastAsia="Calibri"/>
          <w:sz w:val="16"/>
        </w:rPr>
        <w:t xml:space="preserve">, </w:t>
      </w:r>
      <w:r w:rsidRPr="005838FA">
        <w:rPr>
          <w:rFonts w:eastAsia="Calibri"/>
          <w:u w:val="single"/>
        </w:rPr>
        <w:t xml:space="preserve">but it also </w:t>
      </w:r>
      <w:r w:rsidRPr="005838FA">
        <w:rPr>
          <w:rFonts w:eastAsia="Calibri"/>
          <w:highlight w:val="cyan"/>
          <w:u w:val="single"/>
        </w:rPr>
        <w:t>illustrate</w:t>
      </w:r>
      <w:r w:rsidRPr="005838FA">
        <w:rPr>
          <w:rFonts w:eastAsia="Calibri"/>
          <w:u w:val="single"/>
        </w:rPr>
        <w:t xml:space="preserve">s the </w:t>
      </w:r>
      <w:r w:rsidRPr="005838FA">
        <w:rPr>
          <w:rFonts w:eastAsia="Calibri"/>
          <w:iCs/>
          <w:highlight w:val="cyan"/>
          <w:u w:val="single"/>
          <w:bdr w:val="single" w:sz="8" w:space="0" w:color="auto"/>
        </w:rPr>
        <w:t>difficulties</w:t>
      </w:r>
      <w:r w:rsidRPr="005838FA">
        <w:rPr>
          <w:rFonts w:eastAsia="Calibri"/>
          <w:highlight w:val="cyan"/>
          <w:u w:val="single"/>
        </w:rPr>
        <w:t xml:space="preserve"> of these</w:t>
      </w:r>
      <w:r w:rsidRPr="005838FA">
        <w:rPr>
          <w:rFonts w:eastAsia="Calibri"/>
          <w:u w:val="single"/>
        </w:rPr>
        <w:t xml:space="preserve"> kinds of </w:t>
      </w:r>
      <w:r w:rsidRPr="005838FA">
        <w:rPr>
          <w:rFonts w:eastAsia="Calibri"/>
          <w:iCs/>
          <w:highlight w:val="cyan"/>
          <w:u w:val="single"/>
          <w:bdr w:val="single" w:sz="8" w:space="0" w:color="auto"/>
        </w:rPr>
        <w:t>negotiations</w:t>
      </w:r>
      <w:r w:rsidRPr="005838FA">
        <w:rPr>
          <w:rFonts w:eastAsia="Calibri"/>
          <w:sz w:val="16"/>
        </w:rPr>
        <w:t xml:space="preserve">. First, </w:t>
      </w:r>
      <w:r w:rsidRPr="005838FA">
        <w:rPr>
          <w:rFonts w:eastAsia="Calibri"/>
          <w:u w:val="single"/>
        </w:rPr>
        <w:t xml:space="preserve">the </w:t>
      </w:r>
      <w:r w:rsidRPr="005838FA">
        <w:rPr>
          <w:rFonts w:eastAsia="Calibri"/>
          <w:highlight w:val="cyan"/>
          <w:u w:val="single"/>
        </w:rPr>
        <w:t xml:space="preserve">agreement </w:t>
      </w:r>
      <w:r w:rsidRPr="005838FA">
        <w:rPr>
          <w:rFonts w:eastAsia="Calibri"/>
          <w:iCs/>
          <w:highlight w:val="cyan"/>
          <w:u w:val="single"/>
          <w:bdr w:val="single" w:sz="8" w:space="0" w:color="auto"/>
        </w:rPr>
        <w:t>expires</w:t>
      </w:r>
      <w:r w:rsidRPr="005838FA">
        <w:rPr>
          <w:rFonts w:eastAsia="Calibri"/>
          <w:highlight w:val="cyan"/>
          <w:u w:val="single"/>
        </w:rPr>
        <w:t xml:space="preserve"> in three</w:t>
      </w:r>
      <w:r w:rsidRPr="005838FA">
        <w:rPr>
          <w:rFonts w:eastAsia="Calibri"/>
          <w:u w:val="single"/>
        </w:rPr>
        <w:t xml:space="preserve"> </w:t>
      </w:r>
      <w:r w:rsidRPr="005838FA">
        <w:rPr>
          <w:rFonts w:eastAsia="Calibri"/>
          <w:highlight w:val="cyan"/>
          <w:u w:val="single"/>
        </w:rPr>
        <w:t>years</w:t>
      </w:r>
      <w:r w:rsidRPr="005838FA">
        <w:rPr>
          <w:rFonts w:eastAsia="Calibri"/>
          <w:sz w:val="16"/>
        </w:rPr>
        <w:t xml:space="preserve">, meaning that the </w:t>
      </w:r>
      <w:r w:rsidRPr="005838FA">
        <w:rPr>
          <w:rFonts w:eastAsia="Calibri"/>
          <w:highlight w:val="cyan"/>
          <w:u w:val="single"/>
        </w:rPr>
        <w:t>writers will be forced to renegotiate very soon</w:t>
      </w:r>
      <w:r w:rsidRPr="005838FA">
        <w:rPr>
          <w:rFonts w:eastAsia="Calibri"/>
          <w:sz w:val="16"/>
        </w:rPr>
        <w:t xml:space="preserve">. Second, </w:t>
      </w:r>
      <w:r w:rsidRPr="005838FA">
        <w:rPr>
          <w:rFonts w:eastAsia="Calibri"/>
          <w:u w:val="single"/>
        </w:rPr>
        <w:t>it is not clear how the agreement will be enforced</w:t>
      </w:r>
      <w:r w:rsidRPr="005838FA">
        <w:rPr>
          <w:rFonts w:eastAsia="Calibri"/>
          <w:sz w:val="16"/>
        </w:rPr>
        <w:t xml:space="preserve">, since </w:t>
      </w:r>
      <w:r w:rsidRPr="005838FA">
        <w:rPr>
          <w:rFonts w:eastAsia="Calibri"/>
          <w:highlight w:val="cyan"/>
          <w:u w:val="single"/>
        </w:rPr>
        <w:t>there is no</w:t>
      </w:r>
      <w:r w:rsidRPr="005838FA">
        <w:rPr>
          <w:rFonts w:eastAsia="Calibri"/>
          <w:sz w:val="16"/>
        </w:rPr>
        <w:t xml:space="preserve"> guaranteed </w:t>
      </w:r>
      <w:r w:rsidRPr="005838FA">
        <w:rPr>
          <w:rFonts w:eastAsia="Calibri"/>
          <w:highlight w:val="cyan"/>
          <w:u w:val="single"/>
        </w:rPr>
        <w:t xml:space="preserve">way to check </w:t>
      </w:r>
      <w:proofErr w:type="gramStart"/>
      <w:r w:rsidRPr="005838FA">
        <w:rPr>
          <w:rFonts w:eastAsia="Calibri"/>
          <w:highlight w:val="cyan"/>
          <w:u w:val="single"/>
        </w:rPr>
        <w:t>whether</w:t>
      </w:r>
      <w:r w:rsidRPr="005838FA">
        <w:rPr>
          <w:rFonts w:eastAsia="Calibri"/>
          <w:u w:val="single"/>
        </w:rPr>
        <w:t xml:space="preserve"> or not</w:t>
      </w:r>
      <w:proofErr w:type="gramEnd"/>
      <w:r w:rsidRPr="005838FA">
        <w:rPr>
          <w:rFonts w:eastAsia="Calibri"/>
          <w:u w:val="single"/>
        </w:rPr>
        <w:t xml:space="preserve"> </w:t>
      </w:r>
      <w:r w:rsidRPr="005838FA">
        <w:rPr>
          <w:rFonts w:eastAsia="Calibri"/>
          <w:highlight w:val="cyan"/>
          <w:u w:val="single"/>
        </w:rPr>
        <w:t>data has been ingested by an LLM</w:t>
      </w:r>
      <w:r w:rsidRPr="005838FA">
        <w:rPr>
          <w:rFonts w:eastAsia="Calibri"/>
          <w:sz w:val="16"/>
        </w:rPr>
        <w:t xml:space="preserve">. Third, </w:t>
      </w:r>
      <w:r w:rsidRPr="005838FA">
        <w:rPr>
          <w:rFonts w:eastAsia="Calibri"/>
          <w:u w:val="single"/>
        </w:rPr>
        <w:t xml:space="preserve">the </w:t>
      </w:r>
      <w:r w:rsidRPr="005838FA">
        <w:rPr>
          <w:rFonts w:eastAsia="Calibri"/>
          <w:highlight w:val="cyan"/>
          <w:u w:val="single"/>
        </w:rPr>
        <w:t xml:space="preserve">agreement says nothing about outsiders entering </w:t>
      </w:r>
      <w:proofErr w:type="gramStart"/>
      <w:r w:rsidRPr="005838FA">
        <w:rPr>
          <w:rFonts w:eastAsia="Calibri"/>
          <w:highlight w:val="cyan"/>
          <w:u w:val="single"/>
        </w:rPr>
        <w:t>the industry</w:t>
      </w:r>
      <w:proofErr w:type="gramEnd"/>
      <w:r w:rsidRPr="005838FA">
        <w:rPr>
          <w:rFonts w:eastAsia="Calibri"/>
          <w:sz w:val="16"/>
        </w:rPr>
        <w:t xml:space="preserve">. </w:t>
      </w:r>
      <w:r w:rsidRPr="005838FA">
        <w:rPr>
          <w:rFonts w:eastAsia="Calibri"/>
          <w:u w:val="single"/>
        </w:rPr>
        <w:t>OpenAI has started an offensive to promote</w:t>
      </w:r>
      <w:r w:rsidRPr="005838FA">
        <w:rPr>
          <w:rFonts w:eastAsia="Calibri"/>
          <w:sz w:val="16"/>
        </w:rPr>
        <w:t xml:space="preserve"> Sora — its </w:t>
      </w:r>
      <w:r w:rsidRPr="005838FA">
        <w:rPr>
          <w:rFonts w:eastAsia="Calibri"/>
          <w:u w:val="single"/>
        </w:rPr>
        <w:t>AI-based video generation</w:t>
      </w:r>
      <w:r w:rsidRPr="005838FA">
        <w:rPr>
          <w:rFonts w:eastAsia="Calibri"/>
          <w:sz w:val="16"/>
        </w:rPr>
        <w:t xml:space="preserve"> tool — among filmmakers and studios in Hollywood. In principle, </w:t>
      </w:r>
      <w:r w:rsidRPr="005838FA">
        <w:rPr>
          <w:rFonts w:eastAsia="Calibri"/>
          <w:highlight w:val="cyan"/>
          <w:u w:val="single"/>
        </w:rPr>
        <w:t>nothing prevents studios</w:t>
      </w:r>
      <w:r w:rsidRPr="005838FA">
        <w:rPr>
          <w:rFonts w:eastAsia="Calibri"/>
          <w:u w:val="single"/>
        </w:rPr>
        <w:t xml:space="preserve"> and filmmakers </w:t>
      </w:r>
      <w:r w:rsidRPr="005838FA">
        <w:rPr>
          <w:rFonts w:eastAsia="Calibri"/>
          <w:highlight w:val="cyan"/>
          <w:u w:val="single"/>
        </w:rPr>
        <w:t>to start generating scripts</w:t>
      </w:r>
      <w:r w:rsidRPr="005838FA">
        <w:rPr>
          <w:rFonts w:eastAsia="Calibri"/>
          <w:u w:val="single"/>
        </w:rPr>
        <w:t xml:space="preserve"> and videos </w:t>
      </w:r>
      <w:r w:rsidRPr="005838FA">
        <w:rPr>
          <w:rFonts w:eastAsia="Calibri"/>
          <w:highlight w:val="cyan"/>
          <w:u w:val="single"/>
        </w:rPr>
        <w:t>with OpenAI</w:t>
      </w:r>
      <w:r w:rsidRPr="005838FA">
        <w:rPr>
          <w:rFonts w:eastAsia="Calibri"/>
          <w:u w:val="single"/>
        </w:rPr>
        <w:t>’s tool</w:t>
      </w:r>
      <w:r w:rsidRPr="005838FA">
        <w:rPr>
          <w:rFonts w:eastAsia="Calibri"/>
          <w:sz w:val="16"/>
        </w:rPr>
        <w:t>, something that would significantly diminish not only the influence and power of writers, but of actors too.</w:t>
      </w:r>
    </w:p>
    <w:p w14:paraId="05674B6C" w14:textId="77777777" w:rsidR="005838FA" w:rsidRPr="005838FA" w:rsidRDefault="005838FA" w:rsidP="005838FA">
      <w:pPr>
        <w:keepNext/>
        <w:keepLines/>
        <w:pageBreakBefore/>
        <w:spacing w:before="200"/>
        <w:jc w:val="center"/>
        <w:outlineLvl w:val="2"/>
        <w:rPr>
          <w:rFonts w:eastAsia="Times New Roman"/>
          <w:b/>
          <w:sz w:val="32"/>
          <w:szCs w:val="24"/>
          <w:u w:val="single"/>
        </w:rPr>
      </w:pPr>
      <w:proofErr w:type="spellStart"/>
      <w:r w:rsidRPr="005838FA">
        <w:rPr>
          <w:rFonts w:eastAsia="Times New Roman"/>
          <w:b/>
          <w:sz w:val="32"/>
          <w:szCs w:val="24"/>
          <w:u w:val="single"/>
        </w:rPr>
        <w:t>Squo</w:t>
      </w:r>
      <w:proofErr w:type="spellEnd"/>
      <w:r w:rsidRPr="005838FA">
        <w:rPr>
          <w:rFonts w:eastAsia="Times New Roman"/>
          <w:b/>
          <w:sz w:val="32"/>
          <w:szCs w:val="24"/>
          <w:u w:val="single"/>
        </w:rPr>
        <w:t xml:space="preserve"> Solves---1NC</w:t>
      </w:r>
    </w:p>
    <w:p w14:paraId="66C51186" w14:textId="77777777" w:rsidR="005838FA" w:rsidRPr="005838FA" w:rsidRDefault="005838FA" w:rsidP="005838FA">
      <w:pPr>
        <w:keepNext/>
        <w:keepLines/>
        <w:spacing w:before="200"/>
        <w:outlineLvl w:val="3"/>
        <w:rPr>
          <w:rFonts w:eastAsia="Times New Roman"/>
          <w:b/>
          <w:iCs/>
          <w:sz w:val="28"/>
        </w:rPr>
      </w:pPr>
      <w:r w:rsidRPr="005838FA">
        <w:rPr>
          <w:rFonts w:eastAsia="Times New Roman"/>
          <w:b/>
          <w:iCs/>
          <w:sz w:val="28"/>
        </w:rPr>
        <w:t xml:space="preserve">The </w:t>
      </w:r>
      <w:proofErr w:type="spellStart"/>
      <w:r w:rsidRPr="005838FA">
        <w:rPr>
          <w:rFonts w:eastAsia="Times New Roman"/>
          <w:b/>
          <w:iCs/>
          <w:sz w:val="28"/>
        </w:rPr>
        <w:t>squo</w:t>
      </w:r>
      <w:proofErr w:type="spellEnd"/>
      <w:r w:rsidRPr="005838FA">
        <w:rPr>
          <w:rFonts w:eastAsia="Times New Roman"/>
          <w:b/>
          <w:iCs/>
          <w:sz w:val="28"/>
        </w:rPr>
        <w:t xml:space="preserve"> solves. AI bargaining happens now and will accelerate.</w:t>
      </w:r>
    </w:p>
    <w:p w14:paraId="313E30BA" w14:textId="77777777" w:rsidR="005838FA" w:rsidRPr="005838FA" w:rsidRDefault="005838FA" w:rsidP="005838FA">
      <w:pPr>
        <w:rPr>
          <w:rFonts w:eastAsia="Calibri"/>
        </w:rPr>
      </w:pPr>
      <w:r w:rsidRPr="005838FA">
        <w:rPr>
          <w:rFonts w:eastAsia="Calibri"/>
          <w:b/>
          <w:bCs/>
          <w:sz w:val="26"/>
        </w:rPr>
        <w:t>Parra-Moyano 24</w:t>
      </w:r>
      <w:r w:rsidRPr="005838FA">
        <w:rPr>
          <w:rFonts w:eastAsia="Calibri"/>
        </w:rPr>
        <w:t>, *Professor of Digital Strategy at IMD; ** Professor of AI, Analytics and Marketing Strategy. (*José, **Amit Joshi, September 27, “Data Collectives Are the Next Frontier of Labor Relations,” HBR, https://hbr.org/2024/09/data-collectives-are-the-next-frontier-of-labor-relations)</w:t>
      </w:r>
    </w:p>
    <w:p w14:paraId="39E00A64" w14:textId="77777777" w:rsidR="005838FA" w:rsidRPr="005838FA" w:rsidRDefault="005838FA" w:rsidP="005838FA">
      <w:pPr>
        <w:rPr>
          <w:rFonts w:eastAsia="Calibri"/>
          <w:u w:val="single"/>
        </w:rPr>
      </w:pPr>
      <w:r w:rsidRPr="005838FA">
        <w:rPr>
          <w:rFonts w:eastAsia="Calibri"/>
          <w:u w:val="single"/>
        </w:rPr>
        <w:t>While the WGA strike is the biggest example of employee action, it’s not the only one</w:t>
      </w:r>
      <w:r w:rsidRPr="005838FA">
        <w:rPr>
          <w:rFonts w:eastAsia="Calibri"/>
          <w:sz w:val="16"/>
        </w:rPr>
        <w:t xml:space="preserve">. Employers need to start preparing for the possibility that </w:t>
      </w:r>
      <w:r w:rsidRPr="005838FA">
        <w:rPr>
          <w:rFonts w:eastAsia="Calibri"/>
          <w:iCs/>
          <w:highlight w:val="cyan"/>
          <w:u w:val="single"/>
          <w:bdr w:val="single" w:sz="8" w:space="0" w:color="auto"/>
        </w:rPr>
        <w:t>anxiety</w:t>
      </w:r>
      <w:r w:rsidRPr="005838FA">
        <w:rPr>
          <w:rFonts w:eastAsia="Calibri"/>
          <w:highlight w:val="cyan"/>
          <w:u w:val="single"/>
        </w:rPr>
        <w:t xml:space="preserve"> over AI will spur </w:t>
      </w:r>
      <w:r w:rsidRPr="005838FA">
        <w:rPr>
          <w:rFonts w:eastAsia="Calibri"/>
          <w:iCs/>
          <w:highlight w:val="cyan"/>
          <w:u w:val="single"/>
          <w:bdr w:val="single" w:sz="8" w:space="0" w:color="auto"/>
        </w:rPr>
        <w:t>white collar unionization</w:t>
      </w:r>
      <w:r w:rsidRPr="005838FA">
        <w:rPr>
          <w:rFonts w:eastAsia="Calibri"/>
          <w:highlight w:val="cyan"/>
          <w:u w:val="single"/>
        </w:rPr>
        <w:t xml:space="preserve"> efforts</w:t>
      </w:r>
      <w:r w:rsidRPr="005838FA">
        <w:rPr>
          <w:rFonts w:eastAsia="Calibri"/>
          <w:u w:val="single"/>
        </w:rPr>
        <w:t xml:space="preserve"> and collective action</w:t>
      </w:r>
      <w:r w:rsidRPr="005838FA">
        <w:rPr>
          <w:rFonts w:eastAsia="Calibri"/>
          <w:sz w:val="16"/>
        </w:rPr>
        <w:t xml:space="preserve">. The AI Bill Project launched by the </w:t>
      </w:r>
      <w:proofErr w:type="spellStart"/>
      <w:r w:rsidRPr="005838FA">
        <w:rPr>
          <w:rFonts w:eastAsia="Calibri"/>
          <w:sz w:val="16"/>
        </w:rPr>
        <w:t>Traders</w:t>
      </w:r>
      <w:proofErr w:type="spellEnd"/>
      <w:r w:rsidRPr="005838FA">
        <w:rPr>
          <w:rFonts w:eastAsia="Calibri"/>
          <w:sz w:val="16"/>
        </w:rPr>
        <w:t xml:space="preserve"> Union Congress — a federation of trade unions representing blue- and white-collar unionized workers in England and Wales — shows evidence of how </w:t>
      </w:r>
      <w:r w:rsidRPr="005838FA">
        <w:rPr>
          <w:rFonts w:eastAsia="Calibri"/>
          <w:highlight w:val="cyan"/>
          <w:u w:val="single"/>
        </w:rPr>
        <w:t>unions are rapidly evolving to increase</w:t>
      </w:r>
      <w:r w:rsidRPr="005838FA">
        <w:rPr>
          <w:rFonts w:eastAsia="Calibri"/>
          <w:u w:val="single"/>
        </w:rPr>
        <w:t xml:space="preserve"> the </w:t>
      </w:r>
      <w:proofErr w:type="spellStart"/>
      <w:proofErr w:type="gramStart"/>
      <w:r w:rsidRPr="005838FA">
        <w:rPr>
          <w:rFonts w:eastAsia="Calibri"/>
          <w:highlight w:val="cyan"/>
          <w:u w:val="single"/>
        </w:rPr>
        <w:t>say</w:t>
      </w:r>
      <w:proofErr w:type="spellEnd"/>
      <w:proofErr w:type="gramEnd"/>
      <w:r w:rsidRPr="005838FA">
        <w:rPr>
          <w:rFonts w:eastAsia="Calibri"/>
          <w:highlight w:val="cyan"/>
          <w:u w:val="single"/>
        </w:rPr>
        <w:t xml:space="preserve"> of workers in</w:t>
      </w:r>
      <w:r w:rsidRPr="005838FA">
        <w:rPr>
          <w:rFonts w:eastAsia="Calibri"/>
          <w:u w:val="single"/>
        </w:rPr>
        <w:t xml:space="preserve"> in </w:t>
      </w:r>
      <w:r w:rsidRPr="005838FA">
        <w:rPr>
          <w:rFonts w:eastAsia="Calibri"/>
          <w:highlight w:val="cyan"/>
          <w:u w:val="single"/>
        </w:rPr>
        <w:t>how tech</w:t>
      </w:r>
      <w:r w:rsidRPr="005838FA">
        <w:rPr>
          <w:rFonts w:eastAsia="Calibri"/>
          <w:u w:val="single"/>
        </w:rPr>
        <w:t xml:space="preserve">nology </w:t>
      </w:r>
      <w:r w:rsidRPr="005838FA">
        <w:rPr>
          <w:rFonts w:eastAsia="Calibri"/>
          <w:highlight w:val="cyan"/>
          <w:u w:val="single"/>
        </w:rPr>
        <w:t>is used</w:t>
      </w:r>
      <w:r w:rsidRPr="005838FA">
        <w:rPr>
          <w:rFonts w:eastAsia="Calibri"/>
          <w:u w:val="single"/>
        </w:rPr>
        <w:t xml:space="preserve"> at work.</w:t>
      </w:r>
    </w:p>
    <w:p w14:paraId="62FB685B" w14:textId="77777777" w:rsidR="005838FA" w:rsidRPr="005838FA" w:rsidRDefault="005838FA" w:rsidP="005838FA">
      <w:pPr>
        <w:keepNext/>
        <w:keepLines/>
        <w:pageBreakBefore/>
        <w:spacing w:before="200"/>
        <w:jc w:val="center"/>
        <w:outlineLvl w:val="2"/>
        <w:rPr>
          <w:rFonts w:eastAsia="Times New Roman"/>
          <w:b/>
          <w:sz w:val="32"/>
          <w:szCs w:val="24"/>
          <w:u w:val="single"/>
        </w:rPr>
      </w:pPr>
      <w:r w:rsidRPr="005838FA">
        <w:rPr>
          <w:rFonts w:eastAsia="Times New Roman"/>
          <w:b/>
          <w:sz w:val="32"/>
          <w:szCs w:val="24"/>
          <w:u w:val="single"/>
        </w:rPr>
        <w:t>AT: Alignment---1NC</w:t>
      </w:r>
    </w:p>
    <w:p w14:paraId="61DF5694" w14:textId="77777777" w:rsidR="005838FA" w:rsidRPr="005838FA" w:rsidRDefault="005838FA" w:rsidP="005838FA">
      <w:pPr>
        <w:keepNext/>
        <w:keepLines/>
        <w:spacing w:before="200"/>
        <w:outlineLvl w:val="3"/>
        <w:rPr>
          <w:rFonts w:eastAsia="Times New Roman"/>
          <w:b/>
          <w:iCs/>
          <w:sz w:val="28"/>
        </w:rPr>
      </w:pPr>
      <w:r w:rsidRPr="005838FA">
        <w:rPr>
          <w:rFonts w:eastAsia="Times New Roman"/>
          <w:b/>
          <w:iCs/>
          <w:sz w:val="28"/>
        </w:rPr>
        <w:t>Unions aren’t even attempting alignment.</w:t>
      </w:r>
    </w:p>
    <w:p w14:paraId="50095EB4" w14:textId="77777777" w:rsidR="005838FA" w:rsidRPr="005838FA" w:rsidRDefault="005838FA" w:rsidP="005838FA">
      <w:pPr>
        <w:rPr>
          <w:rFonts w:eastAsia="Calibri"/>
        </w:rPr>
      </w:pPr>
      <w:r w:rsidRPr="005838FA">
        <w:rPr>
          <w:rFonts w:eastAsia="Calibri"/>
          <w:b/>
          <w:bCs/>
          <w:sz w:val="26"/>
        </w:rPr>
        <w:t>Whitbread 25</w:t>
      </w:r>
      <w:r w:rsidRPr="005838FA">
        <w:rPr>
          <w:rFonts w:eastAsia="Calibri"/>
        </w:rPr>
        <w:t>, employment and data privacy lawyer. (Michael, May 13, “Labor Organizing and AI: The Employer Perspective,” Littler, https://www.littler.com/news-analysis/asap/labor-organizing-and-ai-employer-perspective)</w:t>
      </w:r>
    </w:p>
    <w:p w14:paraId="128311A9" w14:textId="77777777" w:rsidR="005838FA" w:rsidRPr="005838FA" w:rsidRDefault="005838FA" w:rsidP="005838FA">
      <w:pPr>
        <w:rPr>
          <w:rFonts w:eastAsia="Calibri"/>
          <w:sz w:val="16"/>
        </w:rPr>
      </w:pPr>
      <w:r w:rsidRPr="005838FA">
        <w:rPr>
          <w:rFonts w:eastAsia="Calibri"/>
          <w:sz w:val="16"/>
        </w:rPr>
        <w:t>How Unions are Responding to AI</w:t>
      </w:r>
    </w:p>
    <w:p w14:paraId="494933F2" w14:textId="77777777" w:rsidR="005838FA" w:rsidRPr="005838FA" w:rsidRDefault="005838FA" w:rsidP="005838FA">
      <w:pPr>
        <w:rPr>
          <w:rFonts w:eastAsia="Calibri"/>
          <w:sz w:val="16"/>
        </w:rPr>
      </w:pPr>
      <w:r w:rsidRPr="005838FA">
        <w:rPr>
          <w:rFonts w:eastAsia="Calibri"/>
          <w:highlight w:val="cyan"/>
          <w:u w:val="single"/>
        </w:rPr>
        <w:t>Union</w:t>
      </w:r>
      <w:r w:rsidRPr="005838FA">
        <w:rPr>
          <w:rFonts w:eastAsia="Calibri"/>
          <w:sz w:val="16"/>
        </w:rPr>
        <w:t xml:space="preserve">s have historically approached technological change with a focus on job security, retraining, and perceived fairness, in both the decisions to let certain roles go and the process and pace adopted. The rise of AI has prompted a similar response but with some new dimensions. Recent labor conferences and </w:t>
      </w:r>
      <w:r w:rsidRPr="005838FA">
        <w:rPr>
          <w:rFonts w:eastAsia="Calibri"/>
          <w:highlight w:val="cyan"/>
          <w:u w:val="single"/>
        </w:rPr>
        <w:t>policy</w:t>
      </w:r>
      <w:r w:rsidRPr="005838FA">
        <w:rPr>
          <w:rFonts w:eastAsia="Calibri"/>
          <w:u w:val="single"/>
        </w:rPr>
        <w:t xml:space="preserve"> initiatives </w:t>
      </w:r>
      <w:r w:rsidRPr="005838FA">
        <w:rPr>
          <w:rFonts w:eastAsia="Calibri"/>
          <w:highlight w:val="cyan"/>
          <w:u w:val="single"/>
        </w:rPr>
        <w:t>reveal several themes</w:t>
      </w:r>
      <w:r w:rsidRPr="005838FA">
        <w:rPr>
          <w:rFonts w:eastAsia="Calibri"/>
          <w:sz w:val="16"/>
          <w:highlight w:val="cyan"/>
        </w:rPr>
        <w:t>:</w:t>
      </w:r>
    </w:p>
    <w:p w14:paraId="185AA38F" w14:textId="77777777" w:rsidR="005838FA" w:rsidRPr="005838FA" w:rsidRDefault="005838FA" w:rsidP="005838FA">
      <w:pPr>
        <w:rPr>
          <w:rFonts w:eastAsia="Calibri"/>
          <w:sz w:val="16"/>
        </w:rPr>
      </w:pPr>
      <w:r w:rsidRPr="005838FA">
        <w:rPr>
          <w:rFonts w:eastAsia="Calibri"/>
          <w:iCs/>
          <w:highlight w:val="cyan"/>
          <w:u w:val="single"/>
          <w:bdr w:val="single" w:sz="8" w:space="0" w:color="auto"/>
        </w:rPr>
        <w:t>Job protection</w:t>
      </w:r>
      <w:r w:rsidRPr="005838FA">
        <w:rPr>
          <w:rFonts w:eastAsia="Calibri"/>
          <w:sz w:val="16"/>
        </w:rPr>
        <w:t xml:space="preserve"> and bargaining: </w:t>
      </w:r>
      <w:r w:rsidRPr="005838FA">
        <w:rPr>
          <w:rFonts w:eastAsia="Calibri"/>
          <w:u w:val="single"/>
        </w:rPr>
        <w:t>Unions</w:t>
      </w:r>
      <w:r w:rsidRPr="005838FA">
        <w:rPr>
          <w:rFonts w:eastAsia="Calibri"/>
          <w:sz w:val="16"/>
        </w:rPr>
        <w:t xml:space="preserve"> are seeking to </w:t>
      </w:r>
      <w:r w:rsidRPr="005838FA">
        <w:rPr>
          <w:rFonts w:eastAsia="Calibri"/>
          <w:u w:val="single"/>
        </w:rPr>
        <w:t>bargain over the implementation of AI tools, particularly when these tools affect job dutie</w:t>
      </w:r>
      <w:r w:rsidRPr="005838FA">
        <w:rPr>
          <w:rFonts w:eastAsia="Calibri"/>
          <w:sz w:val="16"/>
        </w:rPr>
        <w:t>s, performance evaluations, or employment status. For example, the Communications Workers of America (CWA)</w:t>
      </w:r>
      <w:proofErr w:type="gramStart"/>
      <w:r w:rsidRPr="005838FA">
        <w:rPr>
          <w:rFonts w:eastAsia="Calibri"/>
          <w:sz w:val="16"/>
        </w:rPr>
        <w:t>,3</w:t>
      </w:r>
      <w:proofErr w:type="gramEnd"/>
      <w:r w:rsidRPr="005838FA">
        <w:rPr>
          <w:rFonts w:eastAsia="Calibri"/>
          <w:sz w:val="16"/>
        </w:rPr>
        <w:t xml:space="preserve"> the AFL-CIO Technology Institute</w:t>
      </w:r>
      <w:proofErr w:type="gramStart"/>
      <w:r w:rsidRPr="005838FA">
        <w:rPr>
          <w:rFonts w:eastAsia="Calibri"/>
          <w:sz w:val="16"/>
        </w:rPr>
        <w:t>,4</w:t>
      </w:r>
      <w:proofErr w:type="gramEnd"/>
      <w:r w:rsidRPr="005838FA">
        <w:rPr>
          <w:rFonts w:eastAsia="Calibri"/>
          <w:sz w:val="16"/>
        </w:rPr>
        <w:t xml:space="preserve"> and UNI Global Union5 have each advocated in favor of collective bargaining over AI deployment.</w:t>
      </w:r>
    </w:p>
    <w:p w14:paraId="684153DA" w14:textId="77777777" w:rsidR="005838FA" w:rsidRPr="005838FA" w:rsidRDefault="005838FA" w:rsidP="005838FA">
      <w:pPr>
        <w:rPr>
          <w:rFonts w:eastAsia="Calibri"/>
          <w:sz w:val="16"/>
        </w:rPr>
      </w:pPr>
      <w:r w:rsidRPr="005838FA">
        <w:rPr>
          <w:rFonts w:eastAsia="Calibri"/>
          <w:iCs/>
          <w:highlight w:val="cyan"/>
          <w:u w:val="single"/>
          <w:bdr w:val="single" w:sz="8" w:space="0" w:color="auto"/>
        </w:rPr>
        <w:t>Transparency</w:t>
      </w:r>
      <w:r w:rsidRPr="005838FA">
        <w:rPr>
          <w:rFonts w:eastAsia="Calibri"/>
          <w:sz w:val="16"/>
        </w:rPr>
        <w:t xml:space="preserve"> and oversight: </w:t>
      </w:r>
      <w:r w:rsidRPr="005838FA">
        <w:rPr>
          <w:rFonts w:eastAsia="Calibri"/>
          <w:u w:val="single"/>
        </w:rPr>
        <w:t>Labor organizations are calling for greater transparency in how AI systems are used</w:t>
      </w:r>
      <w:r w:rsidRPr="005838FA">
        <w:rPr>
          <w:rFonts w:eastAsia="Calibri"/>
          <w:sz w:val="16"/>
        </w:rPr>
        <w:t xml:space="preserve">, especially </w:t>
      </w:r>
      <w:r w:rsidRPr="005838FA">
        <w:rPr>
          <w:rFonts w:eastAsia="Calibri"/>
          <w:highlight w:val="cyan"/>
          <w:u w:val="single"/>
        </w:rPr>
        <w:t>in hiring</w:t>
      </w:r>
      <w:r w:rsidRPr="005838FA">
        <w:rPr>
          <w:rFonts w:eastAsia="Calibri"/>
          <w:u w:val="single"/>
        </w:rPr>
        <w:t>, scheduling, and disciplinary decisions</w:t>
      </w:r>
      <w:r w:rsidRPr="005838FA">
        <w:rPr>
          <w:rFonts w:eastAsia="Calibri"/>
          <w:sz w:val="16"/>
        </w:rPr>
        <w:t>. They argue that algorithmic decision-making must be subject to human oversight to prevent bias and ensure accountability.6</w:t>
      </w:r>
    </w:p>
    <w:p w14:paraId="2D3AC729" w14:textId="77777777" w:rsidR="005838FA" w:rsidRPr="005838FA" w:rsidRDefault="005838FA" w:rsidP="005838FA">
      <w:pPr>
        <w:rPr>
          <w:rFonts w:eastAsia="Calibri"/>
          <w:sz w:val="16"/>
        </w:rPr>
      </w:pPr>
      <w:r w:rsidRPr="005838FA">
        <w:rPr>
          <w:rFonts w:eastAsia="Calibri"/>
          <w:iCs/>
          <w:highlight w:val="cyan"/>
          <w:u w:val="single"/>
          <w:bdr w:val="single" w:sz="8" w:space="0" w:color="auto"/>
        </w:rPr>
        <w:t>Reskilling</w:t>
      </w:r>
      <w:r w:rsidRPr="005838FA">
        <w:rPr>
          <w:rFonts w:eastAsia="Calibri"/>
          <w:sz w:val="16"/>
        </w:rPr>
        <w:t xml:space="preserve"> and workforce development: Rather than necessarily opposing AI adoption, some </w:t>
      </w:r>
      <w:r w:rsidRPr="005838FA">
        <w:rPr>
          <w:rFonts w:eastAsia="Calibri"/>
          <w:u w:val="single"/>
        </w:rPr>
        <w:t>unions are seeking employer-funded upskilling programs</w:t>
      </w:r>
      <w:r w:rsidRPr="005838FA">
        <w:rPr>
          <w:rFonts w:eastAsia="Calibri"/>
          <w:sz w:val="16"/>
        </w:rPr>
        <w:t xml:space="preserve"> to help workers transition into new roles. UNI Global Union, which represents over 20 million workers globally, is arguing in favor of digital retraining as a labor right in the AI era.7</w:t>
      </w:r>
    </w:p>
    <w:p w14:paraId="42F73820" w14:textId="77777777" w:rsidR="005838FA" w:rsidRPr="005838FA" w:rsidRDefault="005838FA" w:rsidP="005838FA">
      <w:pPr>
        <w:rPr>
          <w:rFonts w:eastAsia="Calibri"/>
          <w:sz w:val="16"/>
        </w:rPr>
      </w:pPr>
      <w:r w:rsidRPr="005838FA">
        <w:rPr>
          <w:rFonts w:eastAsia="Calibri"/>
          <w:iCs/>
          <w:u w:val="single"/>
          <w:bdr w:val="single" w:sz="8" w:space="0" w:color="auto"/>
        </w:rPr>
        <w:t>Digital trade agenda</w:t>
      </w:r>
      <w:r w:rsidRPr="005838FA">
        <w:rPr>
          <w:rFonts w:eastAsia="Calibri"/>
          <w:sz w:val="16"/>
        </w:rPr>
        <w:t xml:space="preserve">: </w:t>
      </w:r>
      <w:r w:rsidRPr="005838FA">
        <w:rPr>
          <w:rFonts w:eastAsia="Calibri"/>
          <w:u w:val="single"/>
        </w:rPr>
        <w:t>Unions are seeking</w:t>
      </w:r>
      <w:r w:rsidRPr="005838FA">
        <w:rPr>
          <w:rFonts w:eastAsia="Calibri"/>
          <w:sz w:val="16"/>
        </w:rPr>
        <w:t xml:space="preserve"> to influence comprehensive digital trade agendas, including </w:t>
      </w:r>
      <w:r w:rsidRPr="005838FA">
        <w:rPr>
          <w:rFonts w:eastAsia="Calibri"/>
          <w:u w:val="single"/>
        </w:rPr>
        <w:t xml:space="preserve">requests for consultation as part of AI implementation, </w:t>
      </w:r>
      <w:r w:rsidRPr="005838FA">
        <w:rPr>
          <w:rFonts w:eastAsia="Calibri"/>
          <w:iCs/>
          <w:highlight w:val="cyan"/>
          <w:u w:val="single"/>
          <w:bdr w:val="single" w:sz="8" w:space="0" w:color="auto"/>
        </w:rPr>
        <w:t>privacy protections</w:t>
      </w:r>
      <w:r w:rsidRPr="005838FA">
        <w:rPr>
          <w:rFonts w:eastAsia="Calibri"/>
          <w:sz w:val="16"/>
        </w:rPr>
        <w:t>, and guarantees that workers will not be disciplined by automated means.8</w:t>
      </w:r>
    </w:p>
    <w:p w14:paraId="2131015D" w14:textId="77777777" w:rsidR="005838FA" w:rsidRPr="005838FA" w:rsidRDefault="005838FA" w:rsidP="005838FA">
      <w:pPr>
        <w:rPr>
          <w:rFonts w:eastAsia="Calibri"/>
          <w:sz w:val="16"/>
        </w:rPr>
      </w:pPr>
      <w:r w:rsidRPr="005838FA">
        <w:rPr>
          <w:rFonts w:eastAsia="Calibri"/>
          <w:sz w:val="16"/>
        </w:rPr>
        <w:t xml:space="preserve">These </w:t>
      </w:r>
      <w:r w:rsidRPr="005838FA">
        <w:rPr>
          <w:rFonts w:eastAsia="Calibri"/>
          <w:highlight w:val="cyan"/>
          <w:u w:val="single"/>
        </w:rPr>
        <w:t>positions</w:t>
      </w:r>
      <w:r w:rsidRPr="005838FA">
        <w:rPr>
          <w:rFonts w:eastAsia="Calibri"/>
          <w:sz w:val="16"/>
        </w:rPr>
        <w:t xml:space="preserve"> perhaps </w:t>
      </w:r>
      <w:r w:rsidRPr="005838FA">
        <w:rPr>
          <w:rFonts w:eastAsia="Calibri"/>
          <w:highlight w:val="cyan"/>
          <w:u w:val="single"/>
        </w:rPr>
        <w:t>reflect a shift</w:t>
      </w:r>
      <w:r w:rsidRPr="005838FA">
        <w:rPr>
          <w:rFonts w:eastAsia="Calibri"/>
          <w:u w:val="single"/>
        </w:rPr>
        <w:t xml:space="preserve"> in labor strategy </w:t>
      </w:r>
      <w:r w:rsidRPr="005838FA">
        <w:rPr>
          <w:rFonts w:eastAsia="Calibri"/>
          <w:iCs/>
          <w:highlight w:val="cyan"/>
          <w:u w:val="single"/>
          <w:bdr w:val="single" w:sz="8" w:space="0" w:color="auto"/>
        </w:rPr>
        <w:t>away</w:t>
      </w:r>
      <w:r w:rsidRPr="005838FA">
        <w:rPr>
          <w:rFonts w:eastAsia="Calibri"/>
          <w:highlight w:val="cyan"/>
          <w:u w:val="single"/>
        </w:rPr>
        <w:t xml:space="preserve"> from </w:t>
      </w:r>
      <w:r w:rsidRPr="005838FA">
        <w:rPr>
          <w:rFonts w:eastAsia="Calibri"/>
          <w:iCs/>
          <w:highlight w:val="cyan"/>
          <w:u w:val="single"/>
          <w:bdr w:val="single" w:sz="8" w:space="0" w:color="auto"/>
        </w:rPr>
        <w:t>resisting</w:t>
      </w:r>
      <w:r w:rsidRPr="005838FA">
        <w:rPr>
          <w:rFonts w:eastAsia="Calibri"/>
          <w:highlight w:val="cyan"/>
          <w:u w:val="single"/>
        </w:rPr>
        <w:t xml:space="preserve"> automation to </w:t>
      </w:r>
      <w:r w:rsidRPr="005838FA">
        <w:rPr>
          <w:rFonts w:eastAsia="Calibri"/>
          <w:iCs/>
          <w:highlight w:val="cyan"/>
          <w:u w:val="single"/>
          <w:bdr w:val="single" w:sz="8" w:space="0" w:color="auto"/>
        </w:rPr>
        <w:t>shaping</w:t>
      </w:r>
      <w:r w:rsidRPr="005838FA">
        <w:rPr>
          <w:rFonts w:eastAsia="Calibri"/>
          <w:highlight w:val="cyan"/>
          <w:u w:val="single"/>
        </w:rPr>
        <w:t xml:space="preserve"> </w:t>
      </w:r>
      <w:r w:rsidRPr="005838FA">
        <w:rPr>
          <w:rFonts w:eastAsia="Calibri"/>
          <w:u w:val="single"/>
        </w:rPr>
        <w:t xml:space="preserve">its </w:t>
      </w:r>
      <w:r w:rsidRPr="005838FA">
        <w:rPr>
          <w:rFonts w:eastAsia="Calibri"/>
          <w:iCs/>
          <w:highlight w:val="cyan"/>
          <w:u w:val="single"/>
          <w:bdr w:val="single" w:sz="8" w:space="0" w:color="auto"/>
        </w:rPr>
        <w:t>implementation</w:t>
      </w:r>
      <w:r w:rsidRPr="005838FA">
        <w:rPr>
          <w:rFonts w:eastAsia="Calibri"/>
          <w:sz w:val="16"/>
        </w:rPr>
        <w:t>, in ways that the labor movement views as protective to workers.</w:t>
      </w:r>
    </w:p>
    <w:p w14:paraId="630880B7" w14:textId="77777777" w:rsidR="005838FA" w:rsidRPr="002A224B" w:rsidRDefault="005838FA" w:rsidP="005838FA"/>
    <w:p w14:paraId="5519F5CE" w14:textId="75EA3980" w:rsidR="005838FA" w:rsidRDefault="00647F37" w:rsidP="005838FA">
      <w:pPr>
        <w:pStyle w:val="Heading1"/>
      </w:pPr>
      <w:r>
        <w:t>2NC</w:t>
      </w:r>
    </w:p>
    <w:p w14:paraId="5FF7C42A" w14:textId="77777777" w:rsidR="005838FA" w:rsidRDefault="005838FA" w:rsidP="005838FA">
      <w:pPr>
        <w:pStyle w:val="Heading2"/>
      </w:pPr>
      <w:r>
        <w:t>T Substantial</w:t>
      </w:r>
    </w:p>
    <w:p w14:paraId="3F2D616A" w14:textId="77777777" w:rsidR="005838FA" w:rsidRPr="00903109" w:rsidRDefault="005838FA" w:rsidP="005838FA"/>
    <w:p w14:paraId="4AFEF766" w14:textId="77777777" w:rsidR="005838FA" w:rsidRDefault="005838FA" w:rsidP="005838FA">
      <w:pPr>
        <w:pStyle w:val="Heading3"/>
      </w:pPr>
      <w:proofErr w:type="spellStart"/>
      <w:r>
        <w:t>Interp</w:t>
      </w:r>
      <w:proofErr w:type="spellEnd"/>
      <w:r>
        <w:t>---2NC</w:t>
      </w:r>
    </w:p>
    <w:p w14:paraId="5A907D11" w14:textId="77777777" w:rsidR="005838FA" w:rsidRDefault="005838FA" w:rsidP="005838FA">
      <w:pPr>
        <w:pStyle w:val="Heading4"/>
      </w:pPr>
      <w:r>
        <w:t xml:space="preserve">Adding software engineers doesn’t help them. </w:t>
      </w:r>
    </w:p>
    <w:p w14:paraId="741ACFC3" w14:textId="77777777" w:rsidR="005838FA" w:rsidRDefault="005838FA" w:rsidP="005838FA">
      <w:r w:rsidRPr="00865BA9">
        <w:rPr>
          <w:rStyle w:val="Style13ptBold"/>
        </w:rPr>
        <w:t>BLS No Date</w:t>
      </w:r>
      <w:r>
        <w:t xml:space="preserve"> (Bureau of Labor Statistics, U.S. Department of Labor, The Economics Daily, “</w:t>
      </w:r>
      <w:r w:rsidRPr="00865BA9">
        <w:rPr>
          <w:rStyle w:val="Emphasis"/>
          <w:highlight w:val="cyan"/>
        </w:rPr>
        <w:t>Software developers</w:t>
      </w:r>
      <w:r>
        <w:t xml:space="preserve"> </w:t>
      </w:r>
      <w:proofErr w:type="gramStart"/>
      <w:r>
        <w:t>was</w:t>
      </w:r>
      <w:proofErr w:type="gramEnd"/>
      <w:r>
        <w:t xml:space="preserve"> the largest computer and mathematical occupation </w:t>
      </w:r>
      <w:r w:rsidRPr="00865BA9">
        <w:rPr>
          <w:rStyle w:val="Emphasis"/>
          <w:highlight w:val="cyan"/>
        </w:rPr>
        <w:t>in May 2022</w:t>
      </w:r>
      <w:r>
        <w:t>” https://www.bls.gov/opub/ted/2023/software-developers-was-the-largest-computer-and-mathematical-occupation-in-may-2022.htm, Accessed February 02, 2026, Ulven)</w:t>
      </w:r>
    </w:p>
    <w:p w14:paraId="43A15CD5" w14:textId="77777777" w:rsidR="005838FA" w:rsidRPr="00865BA9" w:rsidRDefault="005838FA" w:rsidP="005838FA">
      <w:pPr>
        <w:rPr>
          <w:sz w:val="16"/>
        </w:rPr>
      </w:pPr>
      <w:r w:rsidRPr="00865BA9">
        <w:rPr>
          <w:sz w:val="16"/>
        </w:rPr>
        <w:t xml:space="preserve">Software developers </w:t>
      </w:r>
      <w:proofErr w:type="gramStart"/>
      <w:r w:rsidRPr="00865BA9">
        <w:rPr>
          <w:sz w:val="16"/>
        </w:rPr>
        <w:t>was</w:t>
      </w:r>
      <w:proofErr w:type="gramEnd"/>
      <w:r w:rsidRPr="00865BA9">
        <w:rPr>
          <w:sz w:val="16"/>
        </w:rPr>
        <w:t xml:space="preserve"> </w:t>
      </w:r>
      <w:r w:rsidRPr="00865BA9">
        <w:rPr>
          <w:rStyle w:val="Emphasis"/>
          <w:highlight w:val="cyan"/>
        </w:rPr>
        <w:t>the largest computer</w:t>
      </w:r>
      <w:r w:rsidRPr="00865BA9">
        <w:rPr>
          <w:rStyle w:val="Emphasis"/>
        </w:rPr>
        <w:t xml:space="preserve"> and mathematical </w:t>
      </w:r>
      <w:r w:rsidRPr="00865BA9">
        <w:rPr>
          <w:rStyle w:val="Emphasis"/>
          <w:highlight w:val="cyan"/>
        </w:rPr>
        <w:t>occupation</w:t>
      </w:r>
      <w:r w:rsidRPr="00865BA9">
        <w:rPr>
          <w:sz w:val="16"/>
        </w:rPr>
        <w:t xml:space="preserve"> in May 2022</w:t>
      </w:r>
    </w:p>
    <w:p w14:paraId="20732DEC" w14:textId="77777777" w:rsidR="005838FA" w:rsidRPr="00865BA9" w:rsidRDefault="005838FA" w:rsidP="005838FA">
      <w:pPr>
        <w:rPr>
          <w:sz w:val="16"/>
        </w:rPr>
      </w:pPr>
      <w:r w:rsidRPr="00865BA9">
        <w:rPr>
          <w:sz w:val="16"/>
        </w:rPr>
        <w:t>April 27, 2023</w:t>
      </w:r>
    </w:p>
    <w:p w14:paraId="7DB588B4" w14:textId="77777777" w:rsidR="005838FA" w:rsidRPr="00865BA9" w:rsidRDefault="005838FA" w:rsidP="005838FA">
      <w:pPr>
        <w:rPr>
          <w:sz w:val="16"/>
        </w:rPr>
      </w:pPr>
      <w:r w:rsidRPr="00865BA9">
        <w:rPr>
          <w:rStyle w:val="StyleUnderline"/>
        </w:rPr>
        <w:t>There were</w:t>
      </w:r>
      <w:r w:rsidRPr="00865BA9">
        <w:rPr>
          <w:sz w:val="16"/>
        </w:rPr>
        <w:t xml:space="preserve"> </w:t>
      </w:r>
      <w:r w:rsidRPr="00865BA9">
        <w:rPr>
          <w:rStyle w:val="Emphasis"/>
          <w:highlight w:val="cyan"/>
        </w:rPr>
        <w:t>5.0 million</w:t>
      </w:r>
      <w:r w:rsidRPr="00865BA9">
        <w:rPr>
          <w:sz w:val="16"/>
        </w:rPr>
        <w:t xml:space="preserve"> computer and mathematical jobs </w:t>
      </w:r>
      <w:r w:rsidRPr="00865BA9">
        <w:rPr>
          <w:rStyle w:val="Emphasis"/>
          <w:highlight w:val="cyan"/>
        </w:rPr>
        <w:t>in May 2022</w:t>
      </w:r>
      <w:r w:rsidRPr="00865BA9">
        <w:rPr>
          <w:sz w:val="16"/>
        </w:rPr>
        <w:t xml:space="preserve">, representing </w:t>
      </w:r>
      <w:r w:rsidRPr="00865BA9">
        <w:rPr>
          <w:rStyle w:val="StyleUnderline"/>
          <w:highlight w:val="cyan"/>
        </w:rPr>
        <w:t>3.4 percent</w:t>
      </w:r>
      <w:r w:rsidRPr="00865BA9">
        <w:rPr>
          <w:rStyle w:val="StyleUnderline"/>
        </w:rPr>
        <w:t xml:space="preserve"> of U.S. employment</w:t>
      </w:r>
      <w:r w:rsidRPr="00865BA9">
        <w:rPr>
          <w:sz w:val="16"/>
        </w:rPr>
        <w:t xml:space="preserve">. The largest computer and mathematical occupations were software developers (1.5 million), computer user support specialists (696,830), and computer systems analysts (505,210). The smallest occupations in this group were mathematicians (2,070); mathematical science occupations, all </w:t>
      </w:r>
      <w:proofErr w:type="gramStart"/>
      <w:r w:rsidRPr="00865BA9">
        <w:rPr>
          <w:sz w:val="16"/>
        </w:rPr>
        <w:t>other</w:t>
      </w:r>
      <w:proofErr w:type="gramEnd"/>
      <w:r w:rsidRPr="00865BA9">
        <w:rPr>
          <w:sz w:val="16"/>
        </w:rPr>
        <w:t xml:space="preserve"> (3,840); and actuaries (25,010).</w:t>
      </w:r>
    </w:p>
    <w:p w14:paraId="384A56A7" w14:textId="77777777" w:rsidR="005838FA" w:rsidRDefault="005838FA" w:rsidP="005838FA">
      <w:pPr>
        <w:pStyle w:val="Heading3"/>
      </w:pPr>
      <w:r>
        <w:t xml:space="preserve">AT: W/M---Anyone Can Be </w:t>
      </w:r>
      <w:proofErr w:type="gramStart"/>
      <w:r>
        <w:t>A</w:t>
      </w:r>
      <w:proofErr w:type="gramEnd"/>
      <w:r>
        <w:t xml:space="preserve"> Data Worker---2NC</w:t>
      </w:r>
    </w:p>
    <w:p w14:paraId="773C7B20" w14:textId="77777777" w:rsidR="005838FA" w:rsidRDefault="005838FA" w:rsidP="005838FA">
      <w:pPr>
        <w:pStyle w:val="Heading3"/>
      </w:pPr>
      <w:r>
        <w:t>AT: W/M---Textually---2NC</w:t>
      </w:r>
    </w:p>
    <w:p w14:paraId="46927BB4" w14:textId="77777777" w:rsidR="005838FA" w:rsidRDefault="005838FA" w:rsidP="005838FA">
      <w:pPr>
        <w:pStyle w:val="Heading3"/>
      </w:pPr>
      <w:r>
        <w:t>AT: Workers=Subsets---2NC</w:t>
      </w:r>
    </w:p>
    <w:p w14:paraId="323B5F6E" w14:textId="77777777" w:rsidR="005838FA" w:rsidRDefault="005838FA" w:rsidP="005838FA">
      <w:pPr>
        <w:pStyle w:val="Heading3"/>
      </w:pPr>
      <w:r>
        <w:t>AT: CBR=Subsets---2NC</w:t>
      </w:r>
    </w:p>
    <w:p w14:paraId="73692237" w14:textId="77777777" w:rsidR="005838FA" w:rsidRDefault="005838FA" w:rsidP="005838FA">
      <w:pPr>
        <w:pStyle w:val="Heading3"/>
      </w:pPr>
      <w:r>
        <w:t>AT: C/I---2NC</w:t>
      </w:r>
    </w:p>
    <w:p w14:paraId="2C0ECFE2" w14:textId="77777777" w:rsidR="005838FA" w:rsidRDefault="005838FA" w:rsidP="005838FA">
      <w:pPr>
        <w:pStyle w:val="Heading4"/>
      </w:pPr>
      <w:r>
        <w:t xml:space="preserve">There are </w:t>
      </w:r>
      <w:r w:rsidRPr="00914155">
        <w:rPr>
          <w:u w:val="single"/>
        </w:rPr>
        <w:t>thousands</w:t>
      </w:r>
      <w:r>
        <w:t xml:space="preserve"> of individual </w:t>
      </w:r>
      <w:r w:rsidRPr="00914155">
        <w:rPr>
          <w:u w:val="single"/>
        </w:rPr>
        <w:t>sectors</w:t>
      </w:r>
      <w:r>
        <w:t xml:space="preserve">. </w:t>
      </w:r>
    </w:p>
    <w:p w14:paraId="4F49EE29" w14:textId="77777777" w:rsidR="005838FA" w:rsidRPr="00C06C08" w:rsidRDefault="005838FA" w:rsidP="005838FA">
      <w:r w:rsidRPr="007F428B">
        <w:rPr>
          <w:rStyle w:val="Style13ptBold"/>
        </w:rPr>
        <w:t>Hauk 11</w:t>
      </w:r>
      <w:r>
        <w:t>, Professor in the Department of Economics at the Moore School of Business in the University of South Carolina (William Hauk, 2011, “Trade Restriction Indices and U.S. Trade Policy,” Applied Economic Letters, Vol. 19, No. 8) [Footnote]</w:t>
      </w:r>
    </w:p>
    <w:p w14:paraId="62428BA9" w14:textId="77777777" w:rsidR="005838FA" w:rsidRPr="007F428B" w:rsidRDefault="005838FA" w:rsidP="005838FA">
      <w:pPr>
        <w:rPr>
          <w:sz w:val="16"/>
        </w:rPr>
      </w:pPr>
      <w:r w:rsidRPr="007F428B">
        <w:rPr>
          <w:sz w:val="16"/>
        </w:rPr>
        <w:t xml:space="preserve">KNO used the methods described above to calculate a TRI and an OTRI for a cross section of countries. By aggregating across </w:t>
      </w:r>
      <w:proofErr w:type="gramStart"/>
      <w:r w:rsidRPr="007F428B">
        <w:rPr>
          <w:sz w:val="16"/>
        </w:rPr>
        <w:t>sectors n</w:t>
      </w:r>
      <w:proofErr w:type="gramEnd"/>
      <w:r w:rsidRPr="007F428B">
        <w:rPr>
          <w:sz w:val="16"/>
        </w:rPr>
        <w:t xml:space="preserve"> within a country, they </w:t>
      </w:r>
      <w:proofErr w:type="gramStart"/>
      <w:r w:rsidRPr="007F428B">
        <w:rPr>
          <w:sz w:val="16"/>
        </w:rPr>
        <w:t>are able to</w:t>
      </w:r>
      <w:proofErr w:type="gramEnd"/>
      <w:r w:rsidRPr="007F428B">
        <w:rPr>
          <w:sz w:val="16"/>
        </w:rPr>
        <w:t xml:space="preserve"> generate an overall measure of protection for that country. </w:t>
      </w:r>
      <w:r w:rsidRPr="007F428B">
        <w:rPr>
          <w:rStyle w:val="StyleUnderline"/>
        </w:rPr>
        <w:t>Our approach is to focus on</w:t>
      </w:r>
      <w:r w:rsidRPr="007F428B">
        <w:rPr>
          <w:sz w:val="16"/>
        </w:rPr>
        <w:t xml:space="preserve"> generating TRIs for </w:t>
      </w:r>
      <w:proofErr w:type="gramStart"/>
      <w:r w:rsidRPr="007F428B">
        <w:rPr>
          <w:sz w:val="16"/>
        </w:rPr>
        <w:t xml:space="preserve">particular </w:t>
      </w:r>
      <w:r w:rsidRPr="007F428B">
        <w:rPr>
          <w:rStyle w:val="Emphasis"/>
          <w:highlight w:val="cyan"/>
        </w:rPr>
        <w:t>sectors</w:t>
      </w:r>
      <w:proofErr w:type="gramEnd"/>
      <w:r w:rsidRPr="007F428B">
        <w:rPr>
          <w:rStyle w:val="StyleUnderline"/>
          <w:highlight w:val="cyan"/>
        </w:rPr>
        <w:t xml:space="preserve"> within</w:t>
      </w:r>
      <w:r w:rsidRPr="007F428B">
        <w:rPr>
          <w:rStyle w:val="StyleUnderline"/>
        </w:rPr>
        <w:t xml:space="preserve"> the </w:t>
      </w:r>
      <w:r w:rsidRPr="007F428B">
        <w:rPr>
          <w:rStyle w:val="Emphasis"/>
          <w:highlight w:val="cyan"/>
        </w:rPr>
        <w:t>U</w:t>
      </w:r>
      <w:r w:rsidRPr="007F428B">
        <w:rPr>
          <w:sz w:val="16"/>
        </w:rPr>
        <w:t xml:space="preserve">nited </w:t>
      </w:r>
      <w:r w:rsidRPr="007F428B">
        <w:rPr>
          <w:rStyle w:val="Emphasis"/>
          <w:highlight w:val="cyan"/>
        </w:rPr>
        <w:t>S</w:t>
      </w:r>
      <w:r w:rsidRPr="007F428B">
        <w:rPr>
          <w:sz w:val="16"/>
        </w:rPr>
        <w:t xml:space="preserve">tates </w:t>
      </w:r>
      <w:r w:rsidRPr="007F428B">
        <w:rPr>
          <w:rStyle w:val="StyleUnderline"/>
        </w:rPr>
        <w:t xml:space="preserve">by aggregating across </w:t>
      </w:r>
      <w:r w:rsidRPr="007F428B">
        <w:rPr>
          <w:rStyle w:val="Emphasis"/>
        </w:rPr>
        <w:t>subsectors</w:t>
      </w:r>
      <w:r w:rsidRPr="007F428B">
        <w:rPr>
          <w:sz w:val="16"/>
        </w:rPr>
        <w:t xml:space="preserve"> of a given sector. For example, we can generate a TRI number for North American Industry Classification System (NAICS) code 23 (‘Construction’) by aggregating protection across Harmonized Tariff Schedule (HS) sectors that map into NAICS code 23.</w:t>
      </w:r>
    </w:p>
    <w:p w14:paraId="2DF4BA65" w14:textId="77777777" w:rsidR="005838FA" w:rsidRPr="007F428B" w:rsidRDefault="005838FA" w:rsidP="005838FA">
      <w:pPr>
        <w:rPr>
          <w:sz w:val="12"/>
          <w:szCs w:val="12"/>
        </w:rPr>
      </w:pPr>
      <w:r w:rsidRPr="007F428B">
        <w:rPr>
          <w:sz w:val="12"/>
          <w:szCs w:val="12"/>
        </w:rPr>
        <w:t>Data</w:t>
      </w:r>
    </w:p>
    <w:p w14:paraId="209F9307" w14:textId="77777777" w:rsidR="005838FA" w:rsidRPr="007F428B" w:rsidRDefault="005838FA" w:rsidP="005838FA">
      <w:pPr>
        <w:rPr>
          <w:sz w:val="12"/>
          <w:szCs w:val="12"/>
        </w:rPr>
      </w:pPr>
      <w:r w:rsidRPr="007F428B">
        <w:rPr>
          <w:sz w:val="12"/>
          <w:szCs w:val="12"/>
        </w:rPr>
        <w:t xml:space="preserve">The data used in this article come from four sources. The first major source is the foreign trade division of the US Census Bureau (2006b). From this source, we </w:t>
      </w:r>
      <w:proofErr w:type="gramStart"/>
      <w:r w:rsidRPr="007F428B">
        <w:rPr>
          <w:sz w:val="12"/>
          <w:szCs w:val="12"/>
        </w:rPr>
        <w:t>are able to</w:t>
      </w:r>
      <w:proofErr w:type="gramEnd"/>
      <w:r w:rsidRPr="007F428B">
        <w:rPr>
          <w:sz w:val="12"/>
          <w:szCs w:val="12"/>
        </w:rPr>
        <w:t xml:space="preserve"> obtain data on US import volume and import duties by HS 10-digit sector and country of origin in the year 2006. The US Census Bureau (2006a) also provides us with a concordance table mapping the different HS 10-digit sectors into other types of sectoral aggregations, such as the NAICS. The second source is the work done by KNO in calculating AVEs of NTBs (NTB–AVEs). Their efforts produced a data set of NTB–AVEs covering the 4575 HS 6-digit product codes for a broad cross section of countries (including the United States) in 2006. Importantly, their NTB–AVE calculations control for the tariff barriers in the economic sector in question. Therefore, we can generate a measure of the ‘total’ level of trade protection in a sector by adding KNO’s calculated NTB–AVEs to the sector’s </w:t>
      </w:r>
      <w:proofErr w:type="spellStart"/>
      <w:r w:rsidRPr="007F428B">
        <w:rPr>
          <w:sz w:val="12"/>
          <w:szCs w:val="12"/>
        </w:rPr>
        <w:t>advalorem</w:t>
      </w:r>
      <w:proofErr w:type="spellEnd"/>
      <w:r w:rsidRPr="007F428B">
        <w:rPr>
          <w:sz w:val="12"/>
          <w:szCs w:val="12"/>
        </w:rPr>
        <w:t xml:space="preserve"> tariff level.</w:t>
      </w:r>
    </w:p>
    <w:p w14:paraId="24D84152" w14:textId="77777777" w:rsidR="005838FA" w:rsidRPr="007F428B" w:rsidRDefault="005838FA" w:rsidP="005838FA">
      <w:pPr>
        <w:rPr>
          <w:sz w:val="12"/>
          <w:szCs w:val="12"/>
        </w:rPr>
      </w:pPr>
      <w:r w:rsidRPr="007F428B">
        <w:rPr>
          <w:sz w:val="12"/>
          <w:szCs w:val="12"/>
        </w:rPr>
        <w:t>Finally, we use import demand elasticity measures from two different sources. The first is an earlier paper by KNO (2008) that estimates import demand elasticities for HS 6-digit sectors using a GDP function approach. The second comes from a recent paper by Hauk (forthcoming) that estimates the elasticity of import demand for US imports at the HS 10-digit level using a reduced-form structural regression. Because these two approaches do not generate identical results, we include results using both measures in our analysis.</w:t>
      </w:r>
    </w:p>
    <w:p w14:paraId="174EAF19" w14:textId="77777777" w:rsidR="005838FA" w:rsidRPr="007F428B" w:rsidRDefault="005838FA" w:rsidP="005838FA">
      <w:pPr>
        <w:rPr>
          <w:sz w:val="12"/>
          <w:szCs w:val="12"/>
        </w:rPr>
      </w:pPr>
      <w:r w:rsidRPr="007F428B">
        <w:rPr>
          <w:sz w:val="12"/>
          <w:szCs w:val="12"/>
        </w:rPr>
        <w:t>Table 1 provides summary statistics for all the variables used in the construction of the TRIs. These data are available to us at three different levels of aggregation: HS 10-digit by country of origin, HS 10-digit total and HS 6-digit total. When calculating the TRI for industries with high levels of disaggregation, we assume that data only available at lower levels of disaggregation are constant across the relevant sectors. For example, we assume that the KNO elasticities and NTB–AVEs are constant across all HS 10-digit sectors within a given HS 6-digit sector and that the Hauk elasticities are constant across all countries of origin within a given HS 10-digit sector when calculating the TRIs for HS 10-digit sectors.</w:t>
      </w:r>
    </w:p>
    <w:p w14:paraId="40A0106C" w14:textId="77777777" w:rsidR="005838FA" w:rsidRPr="007F428B" w:rsidRDefault="005838FA" w:rsidP="005838FA">
      <w:pPr>
        <w:rPr>
          <w:sz w:val="12"/>
          <w:szCs w:val="12"/>
        </w:rPr>
      </w:pPr>
      <w:r w:rsidRPr="007F428B">
        <w:rPr>
          <w:sz w:val="12"/>
          <w:szCs w:val="12"/>
        </w:rPr>
        <w:t>IV. Analysis</w:t>
      </w:r>
    </w:p>
    <w:p w14:paraId="57A2DDDE" w14:textId="77777777" w:rsidR="005838FA" w:rsidRPr="007F428B" w:rsidRDefault="005838FA" w:rsidP="005838FA">
      <w:pPr>
        <w:rPr>
          <w:sz w:val="16"/>
          <w:szCs w:val="16"/>
        </w:rPr>
      </w:pPr>
      <w:r w:rsidRPr="007F428B">
        <w:rPr>
          <w:sz w:val="16"/>
          <w:szCs w:val="16"/>
        </w:rPr>
        <w:t>Using the data and concordance tables described above,</w:t>
      </w:r>
      <w:r w:rsidRPr="007F428B">
        <w:rPr>
          <w:sz w:val="12"/>
          <w:szCs w:val="12"/>
        </w:rPr>
        <w:t xml:space="preserve"> </w:t>
      </w:r>
      <w:r w:rsidRPr="007F428B">
        <w:rPr>
          <w:rStyle w:val="StyleUnderline"/>
          <w:highlight w:val="cyan"/>
        </w:rPr>
        <w:t>we calculate</w:t>
      </w:r>
      <w:r w:rsidRPr="007F428B">
        <w:rPr>
          <w:sz w:val="12"/>
          <w:szCs w:val="12"/>
        </w:rPr>
        <w:t xml:space="preserve"> </w:t>
      </w:r>
      <w:r w:rsidRPr="007F428B">
        <w:rPr>
          <w:sz w:val="16"/>
          <w:szCs w:val="16"/>
        </w:rPr>
        <w:t>TRIs for US economic sectors at the 10-, 6- and 4-digit levels of aggregation using the HS system; the 6- and 4-digit levels of aggregation using the NAICS system; and the 5-, 3- and 1-digit levels using the Standard International Trade Classification (SITC) system. Table 2 presents summary statistics from our calculations.2</w:t>
      </w:r>
    </w:p>
    <w:p w14:paraId="1E26774D" w14:textId="77777777" w:rsidR="005838FA" w:rsidRPr="007F428B" w:rsidRDefault="005838FA" w:rsidP="005838FA">
      <w:pPr>
        <w:rPr>
          <w:rStyle w:val="StyleUnderline"/>
        </w:rPr>
      </w:pPr>
      <w:r w:rsidRPr="007F428B">
        <w:rPr>
          <w:rStyle w:val="StyleUnderline"/>
        </w:rPr>
        <w:t>[FOOTNOTE 2]</w:t>
      </w:r>
    </w:p>
    <w:p w14:paraId="44BB7CCB" w14:textId="77777777" w:rsidR="005838FA" w:rsidRPr="007F428B" w:rsidRDefault="005838FA" w:rsidP="005838FA">
      <w:pPr>
        <w:rPr>
          <w:sz w:val="16"/>
        </w:rPr>
      </w:pPr>
      <w:r w:rsidRPr="007F428B">
        <w:rPr>
          <w:rStyle w:val="StyleUnderline"/>
        </w:rPr>
        <w:t xml:space="preserve">The </w:t>
      </w:r>
      <w:r w:rsidRPr="007F428B">
        <w:rPr>
          <w:rStyle w:val="Emphasis"/>
          <w:highlight w:val="cyan"/>
        </w:rPr>
        <w:t>thousands</w:t>
      </w:r>
      <w:r w:rsidRPr="007F428B">
        <w:rPr>
          <w:rStyle w:val="Emphasis"/>
        </w:rPr>
        <w:t xml:space="preserve"> of sectors</w:t>
      </w:r>
      <w:r w:rsidRPr="007F428B">
        <w:rPr>
          <w:rStyle w:val="StyleUnderline"/>
        </w:rPr>
        <w:t xml:space="preserve"> for which we have </w:t>
      </w:r>
      <w:r w:rsidRPr="007F428B">
        <w:rPr>
          <w:rStyle w:val="Emphasis"/>
        </w:rPr>
        <w:t>calculated data</w:t>
      </w:r>
      <w:r w:rsidRPr="007F428B">
        <w:rPr>
          <w:rStyle w:val="StyleUnderline"/>
        </w:rPr>
        <w:t xml:space="preserve"> cannot be presented in a </w:t>
      </w:r>
      <w:r w:rsidRPr="007F428B">
        <w:rPr>
          <w:rStyle w:val="Emphasis"/>
        </w:rPr>
        <w:t>compact format</w:t>
      </w:r>
      <w:r w:rsidRPr="007F428B">
        <w:rPr>
          <w:sz w:val="16"/>
        </w:rPr>
        <w:t xml:space="preserve"> </w:t>
      </w:r>
      <w:proofErr w:type="gramStart"/>
      <w:r w:rsidRPr="007F428B">
        <w:rPr>
          <w:sz w:val="16"/>
        </w:rPr>
        <w:t>here, but</w:t>
      </w:r>
      <w:proofErr w:type="gramEnd"/>
      <w:r w:rsidRPr="007F428B">
        <w:rPr>
          <w:sz w:val="16"/>
        </w:rPr>
        <w:t xml:space="preserve"> are available from the author on request.</w:t>
      </w:r>
    </w:p>
    <w:p w14:paraId="67AF5DF2" w14:textId="77777777" w:rsidR="005838FA" w:rsidRPr="007F428B" w:rsidRDefault="005838FA" w:rsidP="005838FA">
      <w:pPr>
        <w:rPr>
          <w:rStyle w:val="StyleUnderline"/>
        </w:rPr>
      </w:pPr>
      <w:r w:rsidRPr="007F428B">
        <w:rPr>
          <w:rStyle w:val="StyleUnderline"/>
        </w:rPr>
        <w:t>[END FOOTNOTE 2]</w:t>
      </w:r>
    </w:p>
    <w:p w14:paraId="4DB403D3" w14:textId="77777777" w:rsidR="005838FA" w:rsidRDefault="005838FA" w:rsidP="005838FA">
      <w:pPr>
        <w:rPr>
          <w:sz w:val="16"/>
        </w:rPr>
      </w:pPr>
      <w:r w:rsidRPr="007F428B">
        <w:rPr>
          <w:sz w:val="16"/>
        </w:rPr>
        <w:t xml:space="preserve"> A few points stand out when examining these data. The first is that for all levels of sectoral aggregation and elasticity measures, the indices that include NTBs have considerably higher numbers than those that only use tariffs. This result is consistent with our previous observation that tariffs have become relatively unimportant as a means of trade protection in the United States. Much of the interesting variation in trade protection concerns NTBs.</w:t>
      </w:r>
    </w:p>
    <w:p w14:paraId="0E03999C" w14:textId="77777777" w:rsidR="005838FA" w:rsidRDefault="005838FA" w:rsidP="005838FA">
      <w:pPr>
        <w:pStyle w:val="Heading4"/>
      </w:pPr>
      <w:r w:rsidRPr="00914155">
        <w:rPr>
          <w:u w:val="single"/>
        </w:rPr>
        <w:t>Hundreds</w:t>
      </w:r>
      <w:r>
        <w:t xml:space="preserve"> of </w:t>
      </w:r>
      <w:proofErr w:type="gramStart"/>
      <w:r>
        <w:t>agency</w:t>
      </w:r>
      <w:proofErr w:type="gramEnd"/>
      <w:r>
        <w:t xml:space="preserve"> AFFs.</w:t>
      </w:r>
    </w:p>
    <w:p w14:paraId="3B28B4FD" w14:textId="77777777" w:rsidR="005838FA" w:rsidRPr="007F428B" w:rsidRDefault="005838FA" w:rsidP="005838FA">
      <w:r w:rsidRPr="007F428B">
        <w:rPr>
          <w:rStyle w:val="Style13ptBold"/>
        </w:rPr>
        <w:t>AFP 25</w:t>
      </w:r>
      <w:r w:rsidRPr="007F428B">
        <w:t>, Americans for Prosperity, citing the Federal Register (AFP, June 9, 2025, “How many federal agencies are there? Not even Washington knows,” Americans for Prosperity, https://americansforprosperity.org/blog/how-many-federal-agencies-are-there-do-we-need-all-of-them/)</w:t>
      </w:r>
    </w:p>
    <w:p w14:paraId="23B4140C" w14:textId="77777777" w:rsidR="005838FA" w:rsidRDefault="005838FA" w:rsidP="005838FA">
      <w:pPr>
        <w:rPr>
          <w:sz w:val="16"/>
        </w:rPr>
      </w:pPr>
      <w:r w:rsidRPr="007F428B">
        <w:rPr>
          <w:sz w:val="16"/>
        </w:rPr>
        <w:t xml:space="preserve">While it’s difficult to imagine how big the federal government is, try wrapping your head around this: </w:t>
      </w:r>
      <w:r w:rsidRPr="007F428B">
        <w:rPr>
          <w:rStyle w:val="StyleUnderline"/>
        </w:rPr>
        <w:t xml:space="preserve">The </w:t>
      </w:r>
      <w:r w:rsidRPr="007F428B">
        <w:rPr>
          <w:rStyle w:val="Emphasis"/>
          <w:highlight w:val="cyan"/>
        </w:rPr>
        <w:t>F</w:t>
      </w:r>
      <w:r w:rsidRPr="007F428B">
        <w:rPr>
          <w:rStyle w:val="StyleUnderline"/>
        </w:rPr>
        <w:t xml:space="preserve">ederal </w:t>
      </w:r>
      <w:r w:rsidRPr="007F428B">
        <w:rPr>
          <w:rStyle w:val="Emphasis"/>
          <w:highlight w:val="cyan"/>
        </w:rPr>
        <w:t>R</w:t>
      </w:r>
      <w:r w:rsidRPr="007F428B">
        <w:rPr>
          <w:rStyle w:val="StyleUnderline"/>
        </w:rPr>
        <w:t xml:space="preserve">egister </w:t>
      </w:r>
      <w:r w:rsidRPr="007F428B">
        <w:rPr>
          <w:rStyle w:val="StyleUnderline"/>
          <w:highlight w:val="cyan"/>
        </w:rPr>
        <w:t>lists </w:t>
      </w:r>
      <w:r w:rsidRPr="007F428B">
        <w:rPr>
          <w:rStyle w:val="Emphasis"/>
          <w:highlight w:val="cyan"/>
        </w:rPr>
        <w:t>441 agencies</w:t>
      </w:r>
      <w:r w:rsidRPr="007F428B">
        <w:rPr>
          <w:rStyle w:val="StyleUnderline"/>
        </w:rPr>
        <w:t xml:space="preserve"> in the </w:t>
      </w:r>
      <w:r w:rsidRPr="007F428B">
        <w:rPr>
          <w:rStyle w:val="Emphasis"/>
        </w:rPr>
        <w:t>U.S. government</w:t>
      </w:r>
      <w:r w:rsidRPr="007F428B">
        <w:rPr>
          <w:sz w:val="16"/>
        </w:rPr>
        <w:t>. Whatever the precise number, most reasonable taxpayers would agree that the federal bureaucracy has run amok.</w:t>
      </w:r>
    </w:p>
    <w:p w14:paraId="662D5995" w14:textId="77777777" w:rsidR="005838FA" w:rsidRDefault="005838FA" w:rsidP="005838FA">
      <w:pPr>
        <w:pStyle w:val="Heading4"/>
      </w:pPr>
      <w:r>
        <w:t>Those solvency advocates are open source!</w:t>
      </w:r>
    </w:p>
    <w:p w14:paraId="74D286B6" w14:textId="77777777" w:rsidR="005838FA" w:rsidRPr="0034640F" w:rsidRDefault="005838FA" w:rsidP="005838FA">
      <w:r w:rsidRPr="0034640F">
        <w:rPr>
          <w:rStyle w:val="Style13ptBold"/>
        </w:rPr>
        <w:t>NLRB ND</w:t>
      </w:r>
      <w:r>
        <w:t xml:space="preserve">, National Labor Relations Board (NLRB, “FOIA E-Library,” NLRB, </w:t>
      </w:r>
      <w:r w:rsidRPr="0034640F">
        <w:t>https://www.nlrb.gov/guidance/freedom-of-information-act-foia/foia-e-library</w:t>
      </w:r>
      <w:r>
        <w:t>/)</w:t>
      </w:r>
    </w:p>
    <w:p w14:paraId="4B86EF4D" w14:textId="77777777" w:rsidR="005838FA" w:rsidRPr="0034640F" w:rsidRDefault="005838FA" w:rsidP="005838FA">
      <w:pPr>
        <w:rPr>
          <w:sz w:val="16"/>
        </w:rPr>
      </w:pPr>
      <w:r w:rsidRPr="0034640F">
        <w:rPr>
          <w:rStyle w:val="StyleUnderline"/>
        </w:rPr>
        <w:t>The FOIA E-Library is a collection of</w:t>
      </w:r>
      <w:r w:rsidRPr="0034640F">
        <w:rPr>
          <w:sz w:val="16"/>
        </w:rPr>
        <w:t xml:space="preserve"> National Labor Relations Board </w:t>
      </w:r>
      <w:r w:rsidRPr="0034640F">
        <w:rPr>
          <w:rStyle w:val="StyleUnderline"/>
        </w:rPr>
        <w:t>(</w:t>
      </w:r>
      <w:r w:rsidRPr="0034640F">
        <w:rPr>
          <w:rStyle w:val="Emphasis"/>
        </w:rPr>
        <w:t>NLRB</w:t>
      </w:r>
      <w:r w:rsidRPr="0034640F">
        <w:rPr>
          <w:rStyle w:val="StyleUnderline"/>
        </w:rPr>
        <w:t>) materials that are</w:t>
      </w:r>
      <w:r w:rsidRPr="0034640F">
        <w:rPr>
          <w:sz w:val="16"/>
        </w:rPr>
        <w:t xml:space="preserve"> frequently requested or are </w:t>
      </w:r>
      <w:r w:rsidRPr="0034640F">
        <w:rPr>
          <w:rStyle w:val="StyleUnderline"/>
        </w:rPr>
        <w:t>of</w:t>
      </w:r>
      <w:r w:rsidRPr="0034640F">
        <w:rPr>
          <w:sz w:val="16"/>
        </w:rPr>
        <w:t xml:space="preserve"> broad general </w:t>
      </w:r>
      <w:r w:rsidRPr="0034640F">
        <w:rPr>
          <w:rStyle w:val="StyleUnderline"/>
        </w:rPr>
        <w:t>interest to the public</w:t>
      </w:r>
      <w:r w:rsidRPr="0034640F">
        <w:rPr>
          <w:sz w:val="16"/>
        </w:rPr>
        <w:t xml:space="preserve">. Subsection (a)(2) of </w:t>
      </w:r>
      <w:r w:rsidRPr="0034640F">
        <w:rPr>
          <w:rStyle w:val="StyleUnderline"/>
        </w:rPr>
        <w:t xml:space="preserve">the </w:t>
      </w:r>
      <w:r w:rsidRPr="0034640F">
        <w:rPr>
          <w:rStyle w:val="StyleUnderline"/>
          <w:highlight w:val="cyan"/>
        </w:rPr>
        <w:t xml:space="preserve">FOIA </w:t>
      </w:r>
      <w:r w:rsidRPr="0034640F">
        <w:rPr>
          <w:rStyle w:val="Emphasis"/>
          <w:highlight w:val="cyan"/>
        </w:rPr>
        <w:t>requires agencies</w:t>
      </w:r>
      <w:r w:rsidRPr="0034640F">
        <w:rPr>
          <w:rStyle w:val="StyleUnderline"/>
          <w:highlight w:val="cyan"/>
        </w:rPr>
        <w:t xml:space="preserve"> to</w:t>
      </w:r>
      <w:r w:rsidRPr="0034640F">
        <w:rPr>
          <w:rStyle w:val="StyleUnderline"/>
        </w:rPr>
        <w:t xml:space="preserve"> proactively </w:t>
      </w:r>
      <w:r w:rsidRPr="0034640F">
        <w:rPr>
          <w:rStyle w:val="StyleUnderline"/>
          <w:highlight w:val="cyan"/>
        </w:rPr>
        <w:t>make</w:t>
      </w:r>
      <w:r w:rsidRPr="0034640F">
        <w:rPr>
          <w:rStyle w:val="StyleUnderline"/>
        </w:rPr>
        <w:t xml:space="preserve"> available to the </w:t>
      </w:r>
      <w:r w:rsidRPr="0034640F">
        <w:rPr>
          <w:rStyle w:val="Emphasis"/>
          <w:highlight w:val="cyan"/>
        </w:rPr>
        <w:t>public</w:t>
      </w:r>
      <w:r w:rsidRPr="0034640F">
        <w:rPr>
          <w:sz w:val="16"/>
        </w:rPr>
        <w:t xml:space="preserve"> non-exempt information from </w:t>
      </w:r>
      <w:r w:rsidRPr="0034640F">
        <w:rPr>
          <w:rStyle w:val="StyleUnderline"/>
        </w:rPr>
        <w:t>certain</w:t>
      </w:r>
      <w:r w:rsidRPr="0034640F">
        <w:rPr>
          <w:sz w:val="16"/>
        </w:rPr>
        <w:t xml:space="preserve"> categories of </w:t>
      </w:r>
      <w:r w:rsidRPr="0034640F">
        <w:rPr>
          <w:rStyle w:val="StyleUnderline"/>
        </w:rPr>
        <w:t>records</w:t>
      </w:r>
      <w:r w:rsidRPr="0034640F">
        <w:rPr>
          <w:sz w:val="16"/>
        </w:rPr>
        <w:t xml:space="preserve"> without waiting for a specific request to be received. </w:t>
      </w:r>
      <w:r w:rsidRPr="0034640F">
        <w:rPr>
          <w:rStyle w:val="StyleUnderline"/>
        </w:rPr>
        <w:t>These</w:t>
      </w:r>
      <w:r w:rsidRPr="0034640F">
        <w:rPr>
          <w:sz w:val="16"/>
        </w:rPr>
        <w:t xml:space="preserve"> categories </w:t>
      </w:r>
      <w:r w:rsidRPr="0034640F">
        <w:rPr>
          <w:rStyle w:val="StyleUnderline"/>
        </w:rPr>
        <w:t>are:</w:t>
      </w:r>
    </w:p>
    <w:p w14:paraId="12972821" w14:textId="77777777" w:rsidR="005838FA" w:rsidRPr="0034640F" w:rsidRDefault="005838FA" w:rsidP="005838FA">
      <w:pPr>
        <w:rPr>
          <w:sz w:val="16"/>
        </w:rPr>
      </w:pPr>
      <w:r w:rsidRPr="0034640F">
        <w:rPr>
          <w:rStyle w:val="StyleUnderline"/>
        </w:rPr>
        <w:t xml:space="preserve">Final </w:t>
      </w:r>
      <w:r w:rsidRPr="00CB58C9">
        <w:rPr>
          <w:rStyle w:val="Emphasis"/>
        </w:rPr>
        <w:t xml:space="preserve">agency </w:t>
      </w:r>
      <w:r w:rsidRPr="0034640F">
        <w:rPr>
          <w:rStyle w:val="Emphasis"/>
          <w:highlight w:val="cyan"/>
        </w:rPr>
        <w:t>opinions</w:t>
      </w:r>
      <w:r w:rsidRPr="0034640F">
        <w:rPr>
          <w:rStyle w:val="StyleUnderline"/>
        </w:rPr>
        <w:t xml:space="preserve"> and </w:t>
      </w:r>
      <w:r w:rsidRPr="0034640F">
        <w:rPr>
          <w:rStyle w:val="StyleUnderline"/>
          <w:highlight w:val="cyan"/>
        </w:rPr>
        <w:t>orders</w:t>
      </w:r>
      <w:r w:rsidRPr="0034640F">
        <w:rPr>
          <w:sz w:val="16"/>
        </w:rPr>
        <w:t xml:space="preserve"> rendered </w:t>
      </w:r>
      <w:r w:rsidRPr="0034640F">
        <w:rPr>
          <w:rStyle w:val="StyleUnderline"/>
          <w:highlight w:val="cyan"/>
        </w:rPr>
        <w:t>in</w:t>
      </w:r>
      <w:r w:rsidRPr="0034640F">
        <w:rPr>
          <w:rStyle w:val="StyleUnderline"/>
        </w:rPr>
        <w:t xml:space="preserve"> the </w:t>
      </w:r>
      <w:r w:rsidRPr="0034640F">
        <w:rPr>
          <w:rStyle w:val="Emphasis"/>
          <w:highlight w:val="cyan"/>
        </w:rPr>
        <w:t>adjudication</w:t>
      </w:r>
      <w:r w:rsidRPr="0034640F">
        <w:rPr>
          <w:rStyle w:val="Emphasis"/>
        </w:rPr>
        <w:t xml:space="preserve"> of cases</w:t>
      </w:r>
      <w:r w:rsidRPr="0034640F">
        <w:rPr>
          <w:sz w:val="16"/>
        </w:rPr>
        <w:t>,</w:t>
      </w:r>
    </w:p>
    <w:p w14:paraId="4BEB3495" w14:textId="77777777" w:rsidR="005838FA" w:rsidRPr="0034640F" w:rsidRDefault="005838FA" w:rsidP="005838FA">
      <w:pPr>
        <w:rPr>
          <w:sz w:val="16"/>
        </w:rPr>
      </w:pPr>
      <w:r w:rsidRPr="0034640F">
        <w:rPr>
          <w:sz w:val="16"/>
        </w:rPr>
        <w:t>Specific policy statements that are not published in the Federal Register,</w:t>
      </w:r>
    </w:p>
    <w:p w14:paraId="194D139E" w14:textId="77777777" w:rsidR="005838FA" w:rsidRPr="0034640F" w:rsidRDefault="005838FA" w:rsidP="005838FA">
      <w:pPr>
        <w:rPr>
          <w:sz w:val="16"/>
        </w:rPr>
      </w:pPr>
      <w:r w:rsidRPr="0034640F">
        <w:rPr>
          <w:sz w:val="16"/>
        </w:rPr>
        <w:t>Administrative staff manuals and instructions to staff that affect a member of the public, and</w:t>
      </w:r>
    </w:p>
    <w:p w14:paraId="3CF665EC" w14:textId="77777777" w:rsidR="005838FA" w:rsidRPr="0034640F" w:rsidRDefault="005838FA" w:rsidP="005838FA">
      <w:pPr>
        <w:rPr>
          <w:sz w:val="16"/>
        </w:rPr>
      </w:pPr>
      <w:r w:rsidRPr="0034640F">
        <w:rPr>
          <w:rStyle w:val="StyleUnderline"/>
          <w:highlight w:val="cyan"/>
        </w:rPr>
        <w:t>Records</w:t>
      </w:r>
      <w:r w:rsidRPr="00CB58C9">
        <w:rPr>
          <w:rStyle w:val="StyleUnderline"/>
        </w:rPr>
        <w:t xml:space="preserve"> that</w:t>
      </w:r>
      <w:r w:rsidRPr="0034640F">
        <w:rPr>
          <w:rStyle w:val="StyleUnderline"/>
        </w:rPr>
        <w:t xml:space="preserve"> have </w:t>
      </w:r>
      <w:r w:rsidRPr="0034640F">
        <w:rPr>
          <w:rStyle w:val="StyleUnderline"/>
          <w:highlight w:val="cyan"/>
        </w:rPr>
        <w:t>become</w:t>
      </w:r>
      <w:r w:rsidRPr="0034640F">
        <w:rPr>
          <w:sz w:val="16"/>
        </w:rPr>
        <w:t xml:space="preserve"> or are likely to become </w:t>
      </w:r>
      <w:r w:rsidRPr="0034640F">
        <w:rPr>
          <w:rStyle w:val="StyleUnderline"/>
        </w:rPr>
        <w:t xml:space="preserve">the </w:t>
      </w:r>
      <w:r w:rsidRPr="0034640F">
        <w:rPr>
          <w:rStyle w:val="StyleUnderline"/>
          <w:highlight w:val="cyan"/>
        </w:rPr>
        <w:t>subject of</w:t>
      </w:r>
      <w:r w:rsidRPr="0034640F">
        <w:rPr>
          <w:rStyle w:val="StyleUnderline"/>
        </w:rPr>
        <w:t xml:space="preserve"> </w:t>
      </w:r>
      <w:r w:rsidRPr="0034640F">
        <w:rPr>
          <w:rStyle w:val="Emphasis"/>
        </w:rPr>
        <w:t xml:space="preserve">subsequent </w:t>
      </w:r>
      <w:r w:rsidRPr="0034640F">
        <w:rPr>
          <w:rStyle w:val="Emphasis"/>
          <w:highlight w:val="cyan"/>
        </w:rPr>
        <w:t>requests</w:t>
      </w:r>
      <w:r w:rsidRPr="0034640F">
        <w:rPr>
          <w:sz w:val="16"/>
        </w:rPr>
        <w:t xml:space="preserve"> or those records that have been requested three or more times – commonly referred to as frequently requested records.</w:t>
      </w:r>
    </w:p>
    <w:p w14:paraId="53B0DA30" w14:textId="77777777" w:rsidR="005838FA" w:rsidRPr="0034640F" w:rsidRDefault="005838FA" w:rsidP="005838FA">
      <w:pPr>
        <w:rPr>
          <w:sz w:val="16"/>
        </w:rPr>
      </w:pPr>
      <w:r w:rsidRPr="0034640F">
        <w:rPr>
          <w:sz w:val="16"/>
        </w:rPr>
        <w:t xml:space="preserve">It is highly likely that information you seek is readily available on the NLRB web site. Before making a FOIA request, please visit the </w:t>
      </w:r>
      <w:proofErr w:type="gramStart"/>
      <w:r w:rsidRPr="0034640F">
        <w:rPr>
          <w:sz w:val="16"/>
        </w:rPr>
        <w:t>below links</w:t>
      </w:r>
      <w:proofErr w:type="gramEnd"/>
      <w:r w:rsidRPr="0034640F">
        <w:rPr>
          <w:sz w:val="16"/>
        </w:rPr>
        <w:t>.</w:t>
      </w:r>
    </w:p>
    <w:p w14:paraId="57F6ED3A" w14:textId="77777777" w:rsidR="005838FA" w:rsidRDefault="005838FA" w:rsidP="005838FA">
      <w:pPr>
        <w:pStyle w:val="Heading4"/>
      </w:pPr>
      <w:r>
        <w:t xml:space="preserve">Every </w:t>
      </w:r>
      <w:r w:rsidRPr="0034640F">
        <w:rPr>
          <w:u w:val="single"/>
        </w:rPr>
        <w:t>political</w:t>
      </w:r>
      <w:r>
        <w:t xml:space="preserve"> and </w:t>
      </w:r>
      <w:r w:rsidRPr="0034640F">
        <w:rPr>
          <w:u w:val="single"/>
        </w:rPr>
        <w:t>economic</w:t>
      </w:r>
      <w:r>
        <w:t xml:space="preserve"> drawback requires strong unions. </w:t>
      </w:r>
    </w:p>
    <w:p w14:paraId="36F7B7B1" w14:textId="77777777" w:rsidR="005838FA" w:rsidRDefault="005838FA" w:rsidP="005838FA">
      <w:r w:rsidRPr="00E848F8">
        <w:rPr>
          <w:rStyle w:val="Style13ptBold"/>
        </w:rPr>
        <w:t>Tillier 23</w:t>
      </w:r>
      <w:r>
        <w:t>, Financial Analyst at NASDAQ, BA in Finance (Martin Tillier, September 2023, “</w:t>
      </w:r>
      <w:r w:rsidRPr="00E848F8">
        <w:t>The Impact of the UAW Strike on the Stock Market</w:t>
      </w:r>
      <w:r>
        <w:t xml:space="preserve">,” NASDAQ, </w:t>
      </w:r>
      <w:r w:rsidRPr="00E848F8">
        <w:t>https://www.nasdaq.com/articles/the-impact-of-the-uaw-strike-on-the-stock-market</w:t>
      </w:r>
      <w:r>
        <w:t>)</w:t>
      </w:r>
    </w:p>
    <w:p w14:paraId="584ED12C" w14:textId="77777777" w:rsidR="005838FA" w:rsidRPr="00E848F8" w:rsidRDefault="005838FA" w:rsidP="005838FA">
      <w:pPr>
        <w:rPr>
          <w:rStyle w:val="StyleUnderline"/>
        </w:rPr>
      </w:pPr>
      <w:r w:rsidRPr="00E848F8">
        <w:rPr>
          <w:sz w:val="16"/>
        </w:rPr>
        <w:t xml:space="preserve">At midnight last night, the deadline set by the United Auto Workers union (UAW) for the big three American car manufacturers, Ford (F), GM (GM), and Stellantis (STLA) to meet their wage demands was reached. The two sides of the pay dispute are still far apart, so it came as no surprise that the deadline came and went without an agreement, and that strikes against the manufacturers started. </w:t>
      </w:r>
      <w:r w:rsidRPr="00E848F8">
        <w:rPr>
          <w:rStyle w:val="StyleUnderline"/>
        </w:rPr>
        <w:t xml:space="preserve">I am old enough to remember when </w:t>
      </w:r>
      <w:r w:rsidRPr="00E848F8">
        <w:rPr>
          <w:rStyle w:val="Emphasis"/>
          <w:highlight w:val="cyan"/>
        </w:rPr>
        <w:t>concerted</w:t>
      </w:r>
      <w:r w:rsidRPr="00E848F8">
        <w:rPr>
          <w:rStyle w:val="Emphasis"/>
        </w:rPr>
        <w:t xml:space="preserve"> industrial </w:t>
      </w:r>
      <w:r w:rsidRPr="00E848F8">
        <w:rPr>
          <w:rStyle w:val="Emphasis"/>
          <w:highlight w:val="cyan"/>
        </w:rPr>
        <w:t>action</w:t>
      </w:r>
      <w:r w:rsidRPr="00E848F8">
        <w:rPr>
          <w:sz w:val="16"/>
        </w:rPr>
        <w:t xml:space="preserve"> by autoworkers </w:t>
      </w:r>
      <w:r w:rsidRPr="00E848F8">
        <w:rPr>
          <w:rStyle w:val="StyleUnderline"/>
          <w:highlight w:val="cyan"/>
        </w:rPr>
        <w:t>could</w:t>
      </w:r>
      <w:r w:rsidRPr="00832690">
        <w:rPr>
          <w:rStyle w:val="StyleUnderline"/>
          <w:highlight w:val="cyan"/>
        </w:rPr>
        <w:t xml:space="preserve"> [</w:t>
      </w:r>
      <w:r w:rsidRPr="00832690">
        <w:rPr>
          <w:rStyle w:val="Emphasis"/>
          <w:highlight w:val="cyan"/>
        </w:rPr>
        <w:t>destroy</w:t>
      </w:r>
      <w:r w:rsidRPr="00832690">
        <w:rPr>
          <w:rStyle w:val="StyleUnderline"/>
          <w:highlight w:val="cyan"/>
        </w:rPr>
        <w:t>]</w:t>
      </w:r>
      <w:r w:rsidRPr="00E848F8">
        <w:rPr>
          <w:sz w:val="16"/>
        </w:rPr>
        <w:t xml:space="preserve"> </w:t>
      </w:r>
      <w:r w:rsidRPr="00E848F8">
        <w:rPr>
          <w:strike/>
          <w:sz w:val="16"/>
        </w:rPr>
        <w:t>cripple</w:t>
      </w:r>
      <w:r w:rsidRPr="00E848F8">
        <w:rPr>
          <w:sz w:val="16"/>
        </w:rPr>
        <w:t xml:space="preserve"> </w:t>
      </w:r>
      <w:r w:rsidRPr="00E848F8">
        <w:rPr>
          <w:rStyle w:val="StyleUnderline"/>
          <w:highlight w:val="cyan"/>
        </w:rPr>
        <w:t>an economy, but</w:t>
      </w:r>
      <w:r w:rsidRPr="00E848F8">
        <w:rPr>
          <w:rStyle w:val="StyleUnderline"/>
        </w:rPr>
        <w:t xml:space="preserve"> obviously </w:t>
      </w:r>
      <w:r w:rsidRPr="00E848F8">
        <w:rPr>
          <w:rStyle w:val="StyleUnderline"/>
          <w:highlight w:val="cyan"/>
        </w:rPr>
        <w:t xml:space="preserve">that </w:t>
      </w:r>
      <w:r w:rsidRPr="00E848F8">
        <w:rPr>
          <w:rStyle w:val="Emphasis"/>
          <w:highlight w:val="cyan"/>
        </w:rPr>
        <w:t>isn’t the case</w:t>
      </w:r>
      <w:r w:rsidRPr="00E848F8">
        <w:rPr>
          <w:rStyle w:val="StyleUnderline"/>
          <w:highlight w:val="cyan"/>
        </w:rPr>
        <w:t xml:space="preserve"> these days</w:t>
      </w:r>
      <w:r w:rsidRPr="00E848F8">
        <w:rPr>
          <w:rStyle w:val="StyleUnderline"/>
        </w:rPr>
        <w:t>.</w:t>
      </w:r>
    </w:p>
    <w:p w14:paraId="62BB76F3" w14:textId="77777777" w:rsidR="005838FA" w:rsidRPr="00E848F8" w:rsidRDefault="005838FA" w:rsidP="005838FA">
      <w:pPr>
        <w:rPr>
          <w:rStyle w:val="StyleUnderline"/>
        </w:rPr>
      </w:pPr>
      <w:r w:rsidRPr="00E848F8">
        <w:rPr>
          <w:sz w:val="16"/>
        </w:rPr>
        <w:t xml:space="preserve">Car manufacturing makes up a much smaller percentage of the U.S. economy today than it did a few decades ago </w:t>
      </w:r>
      <w:r w:rsidRPr="00E848F8">
        <w:rPr>
          <w:rStyle w:val="StyleUnderline"/>
        </w:rPr>
        <w:t xml:space="preserve">but </w:t>
      </w:r>
      <w:r w:rsidRPr="00E848F8">
        <w:rPr>
          <w:rStyle w:val="Emphasis"/>
          <w:highlight w:val="cyan"/>
        </w:rPr>
        <w:t>even so</w:t>
      </w:r>
      <w:r w:rsidRPr="00E848F8">
        <w:rPr>
          <w:rStyle w:val="StyleUnderline"/>
          <w:highlight w:val="cyan"/>
        </w:rPr>
        <w:t xml:space="preserve">, there </w:t>
      </w:r>
      <w:proofErr w:type="gramStart"/>
      <w:r w:rsidRPr="00E848F8">
        <w:rPr>
          <w:rStyle w:val="Emphasis"/>
          <w:highlight w:val="cyan"/>
        </w:rPr>
        <w:t>has to</w:t>
      </w:r>
      <w:proofErr w:type="gramEnd"/>
      <w:r w:rsidRPr="00E848F8">
        <w:rPr>
          <w:rStyle w:val="Emphasis"/>
          <w:highlight w:val="cyan"/>
        </w:rPr>
        <w:t xml:space="preserve"> be</w:t>
      </w:r>
      <w:r w:rsidRPr="00E848F8">
        <w:rPr>
          <w:rStyle w:val="StyleUnderline"/>
        </w:rPr>
        <w:t xml:space="preserve"> an </w:t>
      </w:r>
      <w:r w:rsidRPr="00E848F8">
        <w:rPr>
          <w:rStyle w:val="StyleUnderline"/>
          <w:highlight w:val="cyan"/>
        </w:rPr>
        <w:t xml:space="preserve">impact when </w:t>
      </w:r>
      <w:r w:rsidRPr="00E848F8">
        <w:rPr>
          <w:rStyle w:val="Emphasis"/>
          <w:highlight w:val="cyan"/>
        </w:rPr>
        <w:t>thousands</w:t>
      </w:r>
      <w:r w:rsidRPr="00E848F8">
        <w:rPr>
          <w:rStyle w:val="Emphasis"/>
        </w:rPr>
        <w:t xml:space="preserve"> of workers</w:t>
      </w:r>
      <w:r w:rsidRPr="00E848F8">
        <w:rPr>
          <w:rStyle w:val="StyleUnderline"/>
        </w:rPr>
        <w:t xml:space="preserve"> </w:t>
      </w:r>
      <w:r w:rsidRPr="00E848F8">
        <w:rPr>
          <w:rStyle w:val="StyleUnderline"/>
          <w:highlight w:val="cyan"/>
        </w:rPr>
        <w:t>withhold</w:t>
      </w:r>
      <w:r w:rsidRPr="00E848F8">
        <w:rPr>
          <w:rStyle w:val="StyleUnderline"/>
        </w:rPr>
        <w:t xml:space="preserve"> their </w:t>
      </w:r>
      <w:r w:rsidRPr="00E848F8">
        <w:rPr>
          <w:rStyle w:val="StyleUnderline"/>
          <w:highlight w:val="cyan"/>
        </w:rPr>
        <w:t>labor</w:t>
      </w:r>
      <w:r w:rsidRPr="00E848F8">
        <w:rPr>
          <w:rStyle w:val="StyleUnderline"/>
        </w:rPr>
        <w:t xml:space="preserve">. So, </w:t>
      </w:r>
      <w:r w:rsidRPr="00E848F8">
        <w:rPr>
          <w:rStyle w:val="StyleUnderline"/>
          <w:highlight w:val="cyan"/>
        </w:rPr>
        <w:t>should investors be worried?</w:t>
      </w:r>
    </w:p>
    <w:p w14:paraId="4CCF2CAE" w14:textId="77777777" w:rsidR="005838FA" w:rsidRPr="00832690" w:rsidRDefault="005838FA" w:rsidP="005838FA">
      <w:pPr>
        <w:rPr>
          <w:sz w:val="16"/>
        </w:rPr>
      </w:pPr>
      <w:r w:rsidRPr="00E848F8">
        <w:rPr>
          <w:rStyle w:val="StyleUnderline"/>
        </w:rPr>
        <w:t xml:space="preserve">If you </w:t>
      </w:r>
      <w:r w:rsidRPr="00832690">
        <w:rPr>
          <w:rStyle w:val="StyleUnderline"/>
          <w:highlight w:val="cyan"/>
        </w:rPr>
        <w:t>look</w:t>
      </w:r>
      <w:r w:rsidRPr="00E848F8">
        <w:rPr>
          <w:rStyle w:val="StyleUnderline"/>
        </w:rPr>
        <w:t xml:space="preserve"> solely </w:t>
      </w:r>
      <w:r w:rsidRPr="00832690">
        <w:rPr>
          <w:rStyle w:val="StyleUnderline"/>
          <w:highlight w:val="cyan"/>
        </w:rPr>
        <w:t>at</w:t>
      </w:r>
      <w:r w:rsidRPr="00832690">
        <w:rPr>
          <w:sz w:val="16"/>
        </w:rPr>
        <w:t xml:space="preserve"> this morning’s </w:t>
      </w:r>
      <w:r w:rsidRPr="00832690">
        <w:rPr>
          <w:rStyle w:val="Emphasis"/>
        </w:rPr>
        <w:t>price</w:t>
      </w:r>
      <w:r w:rsidRPr="00E848F8">
        <w:rPr>
          <w:rStyle w:val="Emphasis"/>
        </w:rPr>
        <w:t xml:space="preserve"> action</w:t>
      </w:r>
      <w:r w:rsidRPr="00E848F8">
        <w:rPr>
          <w:rStyle w:val="StyleUnderline"/>
        </w:rPr>
        <w:t xml:space="preserve"> in the stocks</w:t>
      </w:r>
      <w:r w:rsidRPr="00832690">
        <w:rPr>
          <w:sz w:val="16"/>
        </w:rPr>
        <w:t xml:space="preserve"> of the big three, </w:t>
      </w:r>
      <w:r w:rsidRPr="00E848F8">
        <w:rPr>
          <w:rStyle w:val="StyleUnderline"/>
        </w:rPr>
        <w:t>or</w:t>
      </w:r>
      <w:r w:rsidRPr="00832690">
        <w:rPr>
          <w:sz w:val="16"/>
        </w:rPr>
        <w:t xml:space="preserve"> for that matter at </w:t>
      </w:r>
      <w:r w:rsidRPr="00832690">
        <w:rPr>
          <w:rStyle w:val="StyleUnderline"/>
          <w:highlight w:val="cyan"/>
        </w:rPr>
        <w:t>the market</w:t>
      </w:r>
      <w:r w:rsidRPr="00E848F8">
        <w:rPr>
          <w:rStyle w:val="StyleUnderline"/>
        </w:rPr>
        <w:t xml:space="preserve"> overall, </w:t>
      </w:r>
      <w:r w:rsidRPr="00832690">
        <w:rPr>
          <w:rStyle w:val="StyleUnderline"/>
          <w:highlight w:val="cyan"/>
        </w:rPr>
        <w:t>you</w:t>
      </w:r>
      <w:r w:rsidRPr="00E848F8">
        <w:rPr>
          <w:rStyle w:val="StyleUnderline"/>
        </w:rPr>
        <w:t xml:space="preserve"> </w:t>
      </w:r>
      <w:proofErr w:type="gramStart"/>
      <w:r w:rsidRPr="00E848F8">
        <w:rPr>
          <w:rStyle w:val="StyleUnderline"/>
        </w:rPr>
        <w:t>would</w:t>
      </w:r>
      <w:proofErr w:type="gramEnd"/>
      <w:r w:rsidRPr="00E848F8">
        <w:rPr>
          <w:rStyle w:val="StyleUnderline"/>
        </w:rPr>
        <w:t xml:space="preserve"> </w:t>
      </w:r>
      <w:r w:rsidRPr="00832690">
        <w:rPr>
          <w:rStyle w:val="StyleUnderline"/>
          <w:highlight w:val="cyan"/>
        </w:rPr>
        <w:t>say</w:t>
      </w:r>
      <w:r w:rsidRPr="00E848F8">
        <w:rPr>
          <w:rStyle w:val="StyleUnderline"/>
        </w:rPr>
        <w:t xml:space="preserve"> </w:t>
      </w:r>
      <w:r w:rsidRPr="00E848F8">
        <w:rPr>
          <w:rStyle w:val="Emphasis"/>
        </w:rPr>
        <w:t xml:space="preserve">most </w:t>
      </w:r>
      <w:r w:rsidRPr="00832690">
        <w:rPr>
          <w:rStyle w:val="Emphasis"/>
          <w:highlight w:val="cyan"/>
        </w:rPr>
        <w:t>certainly not</w:t>
      </w:r>
      <w:r w:rsidRPr="00832690">
        <w:rPr>
          <w:sz w:val="16"/>
        </w:rPr>
        <w:t xml:space="preserve">. Ford and GM </w:t>
      </w:r>
      <w:r w:rsidRPr="00E848F8">
        <w:rPr>
          <w:rStyle w:val="StyleUnderline"/>
        </w:rPr>
        <w:t xml:space="preserve">stocks are </w:t>
      </w:r>
      <w:r w:rsidRPr="00E848F8">
        <w:rPr>
          <w:rStyle w:val="Emphasis"/>
        </w:rPr>
        <w:t>trading lower</w:t>
      </w:r>
      <w:r w:rsidRPr="00832690">
        <w:rPr>
          <w:sz w:val="16"/>
        </w:rPr>
        <w:t xml:space="preserve"> in this morning’s premarket than they closed yesterday, </w:t>
      </w:r>
      <w:r w:rsidRPr="00E848F8">
        <w:rPr>
          <w:rStyle w:val="StyleUnderline"/>
        </w:rPr>
        <w:t xml:space="preserve">but only </w:t>
      </w:r>
      <w:r w:rsidRPr="00E848F8">
        <w:rPr>
          <w:rStyle w:val="Emphasis"/>
        </w:rPr>
        <w:t>by a fraction of a percent</w:t>
      </w:r>
      <w:r w:rsidRPr="00832690">
        <w:rPr>
          <w:sz w:val="16"/>
        </w:rPr>
        <w:t xml:space="preserve">. Stellantis is even trading above yesterday’s close as I write, and the major indices are mixed but basically flat. In the case of the auto manufacturers’ stocks, that </w:t>
      </w:r>
      <w:proofErr w:type="gramStart"/>
      <w:r w:rsidRPr="00832690">
        <w:rPr>
          <w:sz w:val="16"/>
        </w:rPr>
        <w:t>definitely has</w:t>
      </w:r>
      <w:proofErr w:type="gramEnd"/>
      <w:r w:rsidRPr="00832690">
        <w:rPr>
          <w:sz w:val="16"/>
        </w:rPr>
        <w:t xml:space="preserve"> a “sell the rumor, but the fact” feel to it. As I said, the decision to strike came as no real surprise, and you would think it had been priced into F, GM, and STLA for some time. But the evidence doesn’t support the contention that a big negative from the strikes was already priced into the stocks.</w:t>
      </w:r>
    </w:p>
    <w:p w14:paraId="42F1F856" w14:textId="77777777" w:rsidR="005838FA" w:rsidRPr="00E848F8" w:rsidRDefault="005838FA" w:rsidP="005838FA">
      <w:pPr>
        <w:rPr>
          <w:sz w:val="16"/>
        </w:rPr>
      </w:pPr>
      <w:r w:rsidRPr="00E848F8">
        <w:rPr>
          <w:sz w:val="16"/>
        </w:rPr>
        <w:t xml:space="preserve">The above chart shows the S&amp;P 500 ETF, SPY as the main, light blue body, with GM in blue, STLA in red, and F in green, for the last month, the time during which negotiations </w:t>
      </w:r>
      <w:proofErr w:type="gramStart"/>
      <w:r w:rsidRPr="00E848F8">
        <w:rPr>
          <w:sz w:val="16"/>
        </w:rPr>
        <w:t>stalled</w:t>
      </w:r>
      <w:proofErr w:type="gramEnd"/>
      <w:r w:rsidRPr="00E848F8">
        <w:rPr>
          <w:sz w:val="16"/>
        </w:rPr>
        <w:t xml:space="preserve"> and a strike began to look likely. As you can see, far from the stocks pricing in bad news, two of the three have outperformed the broader market by quite healthy margins in that time, with GM underperforming slightly.</w:t>
      </w:r>
    </w:p>
    <w:p w14:paraId="57D0CF03" w14:textId="77777777" w:rsidR="005838FA" w:rsidRPr="00E848F8" w:rsidRDefault="005838FA" w:rsidP="005838FA">
      <w:pPr>
        <w:rPr>
          <w:sz w:val="16"/>
        </w:rPr>
      </w:pPr>
      <w:r w:rsidRPr="00E848F8">
        <w:rPr>
          <w:sz w:val="16"/>
        </w:rPr>
        <w:t>So, if the “already priced in” argument doesn’t account for the lack of a reaction, what does?</w:t>
      </w:r>
    </w:p>
    <w:p w14:paraId="00A282C8" w14:textId="77777777" w:rsidR="005838FA" w:rsidRPr="00832690" w:rsidRDefault="005838FA" w:rsidP="005838FA">
      <w:pPr>
        <w:rPr>
          <w:sz w:val="16"/>
        </w:rPr>
      </w:pPr>
      <w:r w:rsidRPr="00832690">
        <w:rPr>
          <w:rStyle w:val="StyleUnderline"/>
          <w:highlight w:val="cyan"/>
        </w:rPr>
        <w:t xml:space="preserve">The </w:t>
      </w:r>
      <w:r w:rsidRPr="00832690">
        <w:rPr>
          <w:rStyle w:val="Emphasis"/>
          <w:highlight w:val="cyan"/>
        </w:rPr>
        <w:t>shrug</w:t>
      </w:r>
      <w:r w:rsidRPr="00E848F8">
        <w:rPr>
          <w:rStyle w:val="StyleUnderline"/>
        </w:rPr>
        <w:t xml:space="preserve"> of the shoulders </w:t>
      </w:r>
      <w:r w:rsidRPr="00832690">
        <w:rPr>
          <w:rStyle w:val="StyleUnderline"/>
          <w:highlight w:val="cyan"/>
        </w:rPr>
        <w:t>is</w:t>
      </w:r>
      <w:r w:rsidRPr="00E848F8">
        <w:rPr>
          <w:rStyle w:val="StyleUnderline"/>
        </w:rPr>
        <w:t xml:space="preserve"> </w:t>
      </w:r>
      <w:r w:rsidRPr="00832690">
        <w:rPr>
          <w:rStyle w:val="Emphasis"/>
        </w:rPr>
        <w:t xml:space="preserve">more </w:t>
      </w:r>
      <w:r w:rsidRPr="00832690">
        <w:rPr>
          <w:rStyle w:val="Emphasis"/>
          <w:highlight w:val="cyan"/>
        </w:rPr>
        <w:t>about</w:t>
      </w:r>
      <w:r w:rsidRPr="00E848F8">
        <w:rPr>
          <w:rStyle w:val="StyleUnderline"/>
        </w:rPr>
        <w:t xml:space="preserve"> the likely </w:t>
      </w:r>
      <w:r w:rsidRPr="00832690">
        <w:rPr>
          <w:rStyle w:val="StyleUnderline"/>
          <w:highlight w:val="cyan"/>
        </w:rPr>
        <w:t>duration</w:t>
      </w:r>
      <w:r w:rsidRPr="00E848F8">
        <w:rPr>
          <w:rStyle w:val="StyleUnderline"/>
        </w:rPr>
        <w:t xml:space="preserve"> of the dispute </w:t>
      </w:r>
      <w:r w:rsidRPr="00832690">
        <w:rPr>
          <w:rStyle w:val="StyleUnderline"/>
          <w:highlight w:val="cyan"/>
        </w:rPr>
        <w:t>and</w:t>
      </w:r>
      <w:r w:rsidRPr="00832690">
        <w:rPr>
          <w:sz w:val="16"/>
        </w:rPr>
        <w:t xml:space="preserve"> its possible outcome than the simple fact that there is a strike in the first place. If you have been paying attention for thirty years or so, you don’t need me to tell you </w:t>
      </w:r>
      <w:r w:rsidRPr="00E848F8">
        <w:rPr>
          <w:rStyle w:val="StyleUnderline"/>
        </w:rPr>
        <w:t xml:space="preserve">that American </w:t>
      </w:r>
      <w:r w:rsidRPr="00832690">
        <w:rPr>
          <w:rStyle w:val="StyleUnderline"/>
          <w:highlight w:val="cyan"/>
        </w:rPr>
        <w:t xml:space="preserve">unions </w:t>
      </w:r>
      <w:r w:rsidRPr="00832690">
        <w:rPr>
          <w:rStyle w:val="Emphasis"/>
          <w:highlight w:val="cyan"/>
        </w:rPr>
        <w:t>aren’t</w:t>
      </w:r>
      <w:r w:rsidRPr="00832690">
        <w:rPr>
          <w:rStyle w:val="StyleUnderline"/>
          <w:highlight w:val="cyan"/>
        </w:rPr>
        <w:t xml:space="preserve"> what they</w:t>
      </w:r>
      <w:r w:rsidRPr="00E848F8">
        <w:rPr>
          <w:rStyle w:val="StyleUnderline"/>
        </w:rPr>
        <w:t xml:space="preserve"> </w:t>
      </w:r>
      <w:r w:rsidRPr="00832690">
        <w:rPr>
          <w:rStyle w:val="Emphasis"/>
        </w:rPr>
        <w:t xml:space="preserve">once </w:t>
      </w:r>
      <w:r w:rsidRPr="00832690">
        <w:rPr>
          <w:rStyle w:val="Emphasis"/>
          <w:highlight w:val="cyan"/>
        </w:rPr>
        <w:t>were</w:t>
      </w:r>
      <w:r w:rsidRPr="00832690">
        <w:rPr>
          <w:sz w:val="16"/>
        </w:rPr>
        <w:t xml:space="preserve">. There has been a move towards non-unionized labor in many industries, including auto manufacturing, which has inevitably reduced the </w:t>
      </w:r>
      <w:proofErr w:type="gramStart"/>
      <w:r w:rsidRPr="00832690">
        <w:rPr>
          <w:sz w:val="16"/>
        </w:rPr>
        <w:t>unions’</w:t>
      </w:r>
      <w:proofErr w:type="gramEnd"/>
      <w:r w:rsidRPr="00832690">
        <w:rPr>
          <w:sz w:val="16"/>
        </w:rPr>
        <w:t xml:space="preserve"> power. One could say that they brought that on themselves by abusing their power in the post-WWII era and making demands that crippled the industry, but that isn’t really the point here.</w:t>
      </w:r>
    </w:p>
    <w:p w14:paraId="757FDA37" w14:textId="77777777" w:rsidR="005838FA" w:rsidRPr="00832690" w:rsidRDefault="005838FA" w:rsidP="005838FA">
      <w:pPr>
        <w:rPr>
          <w:sz w:val="16"/>
        </w:rPr>
      </w:pPr>
      <w:r w:rsidRPr="00E848F8">
        <w:rPr>
          <w:rStyle w:val="StyleUnderline"/>
        </w:rPr>
        <w:t>When unionized workers</w:t>
      </w:r>
      <w:r w:rsidRPr="00832690">
        <w:rPr>
          <w:sz w:val="16"/>
        </w:rPr>
        <w:t xml:space="preserve"> in Michigan or Ohio </w:t>
      </w:r>
      <w:r w:rsidRPr="00832690">
        <w:rPr>
          <w:rStyle w:val="Emphasis"/>
        </w:rPr>
        <w:t>strike</w:t>
      </w:r>
      <w:r w:rsidRPr="00832690">
        <w:rPr>
          <w:sz w:val="16"/>
        </w:rPr>
        <w:t xml:space="preserve">, the </w:t>
      </w:r>
      <w:r w:rsidRPr="00E848F8">
        <w:rPr>
          <w:rStyle w:val="StyleUnderline"/>
        </w:rPr>
        <w:t>manufacturers</w:t>
      </w:r>
      <w:r w:rsidRPr="00832690">
        <w:rPr>
          <w:sz w:val="16"/>
        </w:rPr>
        <w:t xml:space="preserve"> start to </w:t>
      </w:r>
      <w:r w:rsidRPr="00832690">
        <w:rPr>
          <w:rStyle w:val="Emphasis"/>
        </w:rPr>
        <w:t>rumble</w:t>
      </w:r>
      <w:r w:rsidRPr="00832690">
        <w:rPr>
          <w:sz w:val="16"/>
        </w:rPr>
        <w:t xml:space="preserve"> about shifting more production to Alabama, Mississippi, Mexico, or some other place that is poor enough that low, non-union wages still look attractive. The longer a strike goes on, the more believable that threat becomes, and union members know that. So even if their leaders believe there is a point to be made and that they are morally in the right, support for strikes among the rank and file can fade quickly.</w:t>
      </w:r>
    </w:p>
    <w:p w14:paraId="44E36C96" w14:textId="77777777" w:rsidR="005838FA" w:rsidRDefault="005838FA" w:rsidP="005838FA">
      <w:pPr>
        <w:pStyle w:val="Heading4"/>
      </w:pPr>
      <w:r>
        <w:t xml:space="preserve">AFF thumpers are killer. </w:t>
      </w:r>
    </w:p>
    <w:p w14:paraId="63C99E91" w14:textId="77777777" w:rsidR="005838FA" w:rsidRPr="00360899" w:rsidRDefault="005838FA" w:rsidP="005838FA">
      <w:r w:rsidRPr="00360899">
        <w:rPr>
          <w:rStyle w:val="Style13ptBold"/>
        </w:rPr>
        <w:t>Goodkind 23</w:t>
      </w:r>
      <w:r>
        <w:t xml:space="preserve">, Senior Markets Reporter at CNN, BA in Labor Relations from Cornell University </w:t>
      </w:r>
      <w:r w:rsidRPr="00360899">
        <w:t>(Nicole Goodkind, October 10, 2023, “Why America’s strike wave is barely registering on Wall Street,” CNN, https://www.cnn.com/2023/10/10/investing/premarket-stocks-trading)</w:t>
      </w:r>
    </w:p>
    <w:p w14:paraId="48D505FB" w14:textId="77777777" w:rsidR="005838FA" w:rsidRPr="0034640F" w:rsidRDefault="005838FA" w:rsidP="005838FA">
      <w:pPr>
        <w:rPr>
          <w:sz w:val="16"/>
        </w:rPr>
      </w:pPr>
      <w:r w:rsidRPr="00360899">
        <w:rPr>
          <w:sz w:val="16"/>
        </w:rPr>
        <w:t>What’s happening: </w:t>
      </w:r>
      <w:r w:rsidRPr="00360899">
        <w:rPr>
          <w:rStyle w:val="StyleUnderline"/>
        </w:rPr>
        <w:t xml:space="preserve">It’s been </w:t>
      </w:r>
      <w:r w:rsidRPr="00360899">
        <w:rPr>
          <w:rStyle w:val="Emphasis"/>
        </w:rPr>
        <w:t xml:space="preserve">a </w:t>
      </w:r>
      <w:r w:rsidRPr="00832690">
        <w:rPr>
          <w:rStyle w:val="Emphasis"/>
          <w:highlight w:val="cyan"/>
        </w:rPr>
        <w:t>big year</w:t>
      </w:r>
      <w:r w:rsidRPr="00832690">
        <w:rPr>
          <w:rStyle w:val="StyleUnderline"/>
          <w:highlight w:val="cyan"/>
        </w:rPr>
        <w:t xml:space="preserve"> for labor</w:t>
      </w:r>
      <w:r w:rsidRPr="00832690">
        <w:rPr>
          <w:rStyle w:val="StyleUnderline"/>
        </w:rPr>
        <w:t xml:space="preserve"> action. About </w:t>
      </w:r>
      <w:r w:rsidRPr="00832690">
        <w:rPr>
          <w:rStyle w:val="Emphasis"/>
        </w:rPr>
        <w:t xml:space="preserve">450,000 US </w:t>
      </w:r>
      <w:r w:rsidRPr="00832690">
        <w:rPr>
          <w:rStyle w:val="Emphasis"/>
          <w:highlight w:val="cyan"/>
        </w:rPr>
        <w:t>workers</w:t>
      </w:r>
      <w:r w:rsidRPr="00360899">
        <w:rPr>
          <w:sz w:val="16"/>
        </w:rPr>
        <w:t xml:space="preserve">, from actors to autoworkers, </w:t>
      </w:r>
      <w:r w:rsidRPr="00832690">
        <w:rPr>
          <w:rStyle w:val="StyleUnderline"/>
          <w:highlight w:val="cyan"/>
        </w:rPr>
        <w:t>have</w:t>
      </w:r>
      <w:r w:rsidRPr="00360899">
        <w:rPr>
          <w:rStyle w:val="StyleUnderline"/>
        </w:rPr>
        <w:t xml:space="preserve"> </w:t>
      </w:r>
      <w:r w:rsidRPr="00832690">
        <w:rPr>
          <w:rStyle w:val="StyleUnderline"/>
        </w:rPr>
        <w:t>participated in</w:t>
      </w:r>
      <w:r w:rsidRPr="00360899">
        <w:rPr>
          <w:rStyle w:val="StyleUnderline"/>
        </w:rPr>
        <w:t xml:space="preserve"> </w:t>
      </w:r>
      <w:r w:rsidRPr="00360899">
        <w:rPr>
          <w:rStyle w:val="Emphasis"/>
        </w:rPr>
        <w:t xml:space="preserve">over </w:t>
      </w:r>
      <w:r w:rsidRPr="00360899">
        <w:rPr>
          <w:rStyle w:val="Emphasis"/>
          <w:highlight w:val="cyan"/>
        </w:rPr>
        <w:t>312 strikes</w:t>
      </w:r>
      <w:r w:rsidRPr="00360899">
        <w:rPr>
          <w:sz w:val="16"/>
        </w:rPr>
        <w:t>, according to Cornell University’s Labor Action Tracker.</w:t>
      </w:r>
    </w:p>
    <w:p w14:paraId="2FA0A7EC" w14:textId="77777777" w:rsidR="005838FA" w:rsidRDefault="005838FA" w:rsidP="005838FA">
      <w:pPr>
        <w:pStyle w:val="Heading3"/>
      </w:pPr>
      <w:r>
        <w:t>AT: C/I---Sotomayor---2NC</w:t>
      </w:r>
    </w:p>
    <w:p w14:paraId="4156CDE5" w14:textId="77777777" w:rsidR="005838FA" w:rsidRDefault="005838FA" w:rsidP="005838FA">
      <w:pPr>
        <w:pStyle w:val="Heading4"/>
      </w:pPr>
      <w:r>
        <w:t xml:space="preserve">They don’t meet their counterinterpretation---Sotomayor concludes </w:t>
      </w:r>
      <w:r w:rsidRPr="004F6E0F">
        <w:rPr>
          <w:u w:val="single"/>
        </w:rPr>
        <w:t>quantitative</w:t>
      </w:r>
      <w:r>
        <w:t xml:space="preserve">, NOT </w:t>
      </w:r>
      <w:r w:rsidRPr="004F6E0F">
        <w:rPr>
          <w:u w:val="single"/>
        </w:rPr>
        <w:t>qualitative</w:t>
      </w:r>
      <w:r>
        <w:t>.</w:t>
      </w:r>
    </w:p>
    <w:p w14:paraId="3A2596C5" w14:textId="77777777" w:rsidR="005838FA" w:rsidRPr="00E63287" w:rsidRDefault="005838FA" w:rsidP="005838FA">
      <w:r w:rsidRPr="00E63287">
        <w:rPr>
          <w:rStyle w:val="Style13ptBold"/>
        </w:rPr>
        <w:t>Sotomayor 17</w:t>
      </w:r>
      <w:r w:rsidRPr="00E63287">
        <w:t>, Justice of the Supreme Court of the United States, J.D. from Yale University, A.B. in History from Princeton University. (</w:t>
      </w:r>
      <w:proofErr w:type="spellStart"/>
      <w:r w:rsidRPr="00E63287">
        <w:t>Sonoya</w:t>
      </w:r>
      <w:proofErr w:type="spellEnd"/>
      <w:r w:rsidRPr="00E63287">
        <w:t xml:space="preserve"> Sotomayor, 02-22-2017, “Life Technologies Corp. v. Promega Corp., 580 U.S. ___ (2017),” </w:t>
      </w:r>
      <w:proofErr w:type="spellStart"/>
      <w:r w:rsidRPr="00E63287">
        <w:t>Justia</w:t>
      </w:r>
      <w:proofErr w:type="spellEnd"/>
      <w:r w:rsidRPr="00E63287">
        <w:t>, https://supreme.justia.com/cases/federal/us/580/14-1538/#tab-opinion-3694340)</w:t>
      </w:r>
    </w:p>
    <w:p w14:paraId="4F15CF78" w14:textId="77777777" w:rsidR="005838FA" w:rsidRPr="0069438F" w:rsidRDefault="005838FA" w:rsidP="005838FA">
      <w:pPr>
        <w:rPr>
          <w:b/>
          <w:bCs/>
          <w:u w:val="single"/>
        </w:rPr>
      </w:pPr>
      <w:r w:rsidRPr="0069438F">
        <w:rPr>
          <w:b/>
          <w:bCs/>
          <w:u w:val="single"/>
        </w:rPr>
        <w:t>[THEIR CUTTING BEGINS]</w:t>
      </w:r>
    </w:p>
    <w:p w14:paraId="12C50883" w14:textId="77777777" w:rsidR="005838FA" w:rsidRPr="00E63287" w:rsidRDefault="005838FA" w:rsidP="005838FA">
      <w:pPr>
        <w:rPr>
          <w:sz w:val="16"/>
          <w:szCs w:val="16"/>
        </w:rPr>
      </w:pPr>
      <w:r w:rsidRPr="00E63287">
        <w:rPr>
          <w:rStyle w:val="StyleUnderline"/>
          <w:sz w:val="16"/>
          <w:szCs w:val="16"/>
        </w:rPr>
        <w:t xml:space="preserve">The </w:t>
      </w:r>
      <w:r w:rsidRPr="00E63287">
        <w:rPr>
          <w:rStyle w:val="Emphasis"/>
          <w:sz w:val="16"/>
          <w:szCs w:val="16"/>
        </w:rPr>
        <w:t>threshold determination</w:t>
      </w:r>
      <w:r w:rsidRPr="00E63287">
        <w:rPr>
          <w:sz w:val="10"/>
          <w:szCs w:val="16"/>
        </w:rPr>
        <w:t xml:space="preserve"> to be made </w:t>
      </w:r>
      <w:r w:rsidRPr="00E63287">
        <w:rPr>
          <w:rStyle w:val="StyleUnderline"/>
          <w:sz w:val="16"/>
          <w:szCs w:val="16"/>
        </w:rPr>
        <w:t>is whether</w:t>
      </w:r>
      <w:r w:rsidRPr="00E63287">
        <w:rPr>
          <w:sz w:val="10"/>
          <w:szCs w:val="16"/>
        </w:rPr>
        <w:t xml:space="preserve"> §271(f)(2)’s </w:t>
      </w:r>
      <w:r w:rsidRPr="00E63287">
        <w:rPr>
          <w:rStyle w:val="StyleUnderline"/>
          <w:sz w:val="16"/>
          <w:szCs w:val="16"/>
        </w:rPr>
        <w:t xml:space="preserve">requirement of “a </w:t>
      </w:r>
      <w:r w:rsidRPr="00E63287">
        <w:rPr>
          <w:rStyle w:val="Emphasis"/>
          <w:sz w:val="16"/>
          <w:szCs w:val="16"/>
          <w:highlight w:val="lightGray"/>
        </w:rPr>
        <w:t>substantial</w:t>
      </w:r>
      <w:r w:rsidRPr="00E63287">
        <w:rPr>
          <w:rStyle w:val="StyleUnderline"/>
          <w:sz w:val="16"/>
          <w:szCs w:val="16"/>
        </w:rPr>
        <w:t xml:space="preserve"> portion” of</w:t>
      </w:r>
      <w:r w:rsidRPr="00E63287">
        <w:rPr>
          <w:sz w:val="10"/>
          <w:szCs w:val="16"/>
        </w:rPr>
        <w:t xml:space="preserve"> the </w:t>
      </w:r>
      <w:r w:rsidRPr="00E63287">
        <w:rPr>
          <w:rStyle w:val="StyleUnderline"/>
          <w:sz w:val="16"/>
          <w:szCs w:val="16"/>
        </w:rPr>
        <w:t>components</w:t>
      </w:r>
      <w:r w:rsidRPr="00E63287">
        <w:rPr>
          <w:sz w:val="10"/>
          <w:szCs w:val="16"/>
        </w:rPr>
        <w:t xml:space="preserve"> of a patented invention </w:t>
      </w:r>
      <w:r w:rsidRPr="00E63287">
        <w:rPr>
          <w:rStyle w:val="StyleUnderline"/>
          <w:sz w:val="16"/>
          <w:szCs w:val="16"/>
          <w:highlight w:val="lightGray"/>
        </w:rPr>
        <w:t>refers to</w:t>
      </w:r>
      <w:r w:rsidRPr="00E63287">
        <w:rPr>
          <w:rStyle w:val="StyleUnderline"/>
          <w:sz w:val="16"/>
          <w:szCs w:val="16"/>
        </w:rPr>
        <w:t xml:space="preserve"> a </w:t>
      </w:r>
      <w:r w:rsidRPr="00E63287">
        <w:rPr>
          <w:rStyle w:val="Emphasis"/>
          <w:sz w:val="16"/>
          <w:szCs w:val="16"/>
          <w:highlight w:val="lightGray"/>
        </w:rPr>
        <w:t>quantitative</w:t>
      </w:r>
      <w:r w:rsidRPr="00E63287">
        <w:rPr>
          <w:rStyle w:val="StyleUnderline"/>
          <w:sz w:val="16"/>
          <w:szCs w:val="16"/>
          <w:highlight w:val="lightGray"/>
        </w:rPr>
        <w:t xml:space="preserve"> or </w:t>
      </w:r>
      <w:r w:rsidRPr="00E63287">
        <w:rPr>
          <w:rStyle w:val="Emphasis"/>
          <w:sz w:val="16"/>
          <w:szCs w:val="16"/>
          <w:highlight w:val="lightGray"/>
        </w:rPr>
        <w:t>qualitative</w:t>
      </w:r>
      <w:r w:rsidRPr="00E63287">
        <w:rPr>
          <w:rStyle w:val="StyleUnderline"/>
          <w:sz w:val="16"/>
          <w:szCs w:val="16"/>
          <w:highlight w:val="lightGray"/>
        </w:rPr>
        <w:t xml:space="preserve"> measurement</w:t>
      </w:r>
      <w:r w:rsidRPr="00E63287">
        <w:rPr>
          <w:sz w:val="10"/>
          <w:szCs w:val="16"/>
        </w:rPr>
        <w:t xml:space="preserve">. Life Technologies </w:t>
      </w:r>
      <w:r w:rsidRPr="00E63287">
        <w:rPr>
          <w:rStyle w:val="StyleUnderline"/>
          <w:sz w:val="16"/>
          <w:szCs w:val="16"/>
          <w:highlight w:val="lightGray"/>
        </w:rPr>
        <w:t>and</w:t>
      </w:r>
      <w:r w:rsidRPr="00E63287">
        <w:rPr>
          <w:sz w:val="10"/>
          <w:szCs w:val="16"/>
        </w:rPr>
        <w:t xml:space="preserve"> the United States argue that the text of §271(f)(1) establishes a quantitative threshold, and that the threshold must be greater than one. Promega defends the Federal Circuit’s reading of the statute, arguing that </w:t>
      </w:r>
      <w:r w:rsidRPr="00E63287">
        <w:rPr>
          <w:rStyle w:val="StyleUnderline"/>
          <w:sz w:val="16"/>
          <w:szCs w:val="16"/>
        </w:rPr>
        <w:t>a “substantial portion”</w:t>
      </w:r>
      <w:r w:rsidRPr="00E63287">
        <w:rPr>
          <w:sz w:val="10"/>
          <w:szCs w:val="16"/>
        </w:rPr>
        <w:t xml:space="preserve"> of the components </w:t>
      </w:r>
      <w:r w:rsidRPr="00E63287">
        <w:rPr>
          <w:rStyle w:val="Emphasis"/>
          <w:sz w:val="16"/>
          <w:szCs w:val="16"/>
          <w:highlight w:val="lightGray"/>
        </w:rPr>
        <w:t>includes</w:t>
      </w:r>
      <w:r w:rsidRPr="00E63287">
        <w:rPr>
          <w:rStyle w:val="StyleUnderline"/>
          <w:sz w:val="16"/>
          <w:szCs w:val="16"/>
          <w:highlight w:val="lightGray"/>
        </w:rPr>
        <w:t xml:space="preserve"> a </w:t>
      </w:r>
      <w:r w:rsidRPr="00E63287">
        <w:rPr>
          <w:rStyle w:val="Emphasis"/>
          <w:sz w:val="16"/>
          <w:szCs w:val="16"/>
          <w:highlight w:val="lightGray"/>
        </w:rPr>
        <w:t>single</w:t>
      </w:r>
      <w:r w:rsidRPr="00E63287">
        <w:rPr>
          <w:rStyle w:val="StyleUnderline"/>
          <w:sz w:val="16"/>
          <w:szCs w:val="16"/>
          <w:highlight w:val="lightGray"/>
        </w:rPr>
        <w:t xml:space="preserve"> component if</w:t>
      </w:r>
      <w:r w:rsidRPr="00E63287">
        <w:rPr>
          <w:rStyle w:val="StyleUnderline"/>
          <w:sz w:val="16"/>
          <w:szCs w:val="16"/>
        </w:rPr>
        <w:t xml:space="preserve"> that component is </w:t>
      </w:r>
      <w:r w:rsidRPr="00E63287">
        <w:rPr>
          <w:rStyle w:val="Emphasis"/>
          <w:sz w:val="16"/>
          <w:szCs w:val="16"/>
          <w:highlight w:val="lightGray"/>
        </w:rPr>
        <w:t>sufficiently important</w:t>
      </w:r>
      <w:r w:rsidRPr="00E63287">
        <w:rPr>
          <w:sz w:val="10"/>
          <w:szCs w:val="16"/>
        </w:rPr>
        <w:t xml:space="preserve"> to the invention.</w:t>
      </w:r>
    </w:p>
    <w:p w14:paraId="2BE43BDE" w14:textId="77777777" w:rsidR="005838FA" w:rsidRPr="00E63287" w:rsidRDefault="005838FA" w:rsidP="005838FA">
      <w:pPr>
        <w:rPr>
          <w:sz w:val="16"/>
          <w:szCs w:val="16"/>
        </w:rPr>
      </w:pPr>
      <w:r w:rsidRPr="00E63287">
        <w:rPr>
          <w:sz w:val="10"/>
          <w:szCs w:val="16"/>
        </w:rPr>
        <w:t xml:space="preserve">We look first </w:t>
      </w:r>
      <w:proofErr w:type="gramStart"/>
      <w:r w:rsidRPr="00E63287">
        <w:rPr>
          <w:sz w:val="10"/>
          <w:szCs w:val="16"/>
        </w:rPr>
        <w:t>to</w:t>
      </w:r>
      <w:proofErr w:type="gramEnd"/>
      <w:r w:rsidRPr="00E63287">
        <w:rPr>
          <w:sz w:val="10"/>
          <w:szCs w:val="16"/>
        </w:rPr>
        <w:t xml:space="preserve"> the text of the statute. Sebelius v. Cloer, 569 U. S. ___, ___ (2013) (slip op., at 6). The Patent Act itself does not define the term “substantial,” and so we turn to its ordinary meaning. Ibid. Here we find little help. All agree the </w:t>
      </w:r>
      <w:r w:rsidRPr="00E63287">
        <w:rPr>
          <w:rStyle w:val="StyleUnderline"/>
          <w:sz w:val="16"/>
          <w:szCs w:val="16"/>
        </w:rPr>
        <w:t xml:space="preserve">term is </w:t>
      </w:r>
      <w:r w:rsidRPr="00E63287">
        <w:rPr>
          <w:rStyle w:val="Emphasis"/>
          <w:sz w:val="16"/>
          <w:szCs w:val="16"/>
        </w:rPr>
        <w:t>ambiguous</w:t>
      </w:r>
      <w:r w:rsidRPr="00E63287">
        <w:rPr>
          <w:rStyle w:val="StyleUnderline"/>
          <w:sz w:val="16"/>
          <w:szCs w:val="16"/>
        </w:rPr>
        <w:t xml:space="preserve"> and, </w:t>
      </w:r>
      <w:r w:rsidRPr="00E63287">
        <w:rPr>
          <w:rStyle w:val="Emphasis"/>
          <w:sz w:val="16"/>
          <w:szCs w:val="16"/>
        </w:rPr>
        <w:t>taken in isolation</w:t>
      </w:r>
      <w:r w:rsidRPr="00E63287">
        <w:rPr>
          <w:sz w:val="10"/>
          <w:szCs w:val="16"/>
        </w:rPr>
        <w:t xml:space="preserve">, </w:t>
      </w:r>
      <w:r w:rsidRPr="00E63287">
        <w:rPr>
          <w:rStyle w:val="StyleUnderline"/>
          <w:sz w:val="16"/>
          <w:szCs w:val="16"/>
        </w:rPr>
        <w:t xml:space="preserve">might refer to an </w:t>
      </w:r>
      <w:r w:rsidRPr="00E63287">
        <w:rPr>
          <w:rStyle w:val="Emphasis"/>
          <w:sz w:val="16"/>
          <w:szCs w:val="16"/>
        </w:rPr>
        <w:t>important portion</w:t>
      </w:r>
      <w:r w:rsidRPr="00E63287">
        <w:rPr>
          <w:rStyle w:val="StyleUnderline"/>
          <w:sz w:val="16"/>
          <w:szCs w:val="16"/>
        </w:rPr>
        <w:t xml:space="preserve"> or to a large portion</w:t>
      </w:r>
      <w:r w:rsidRPr="00E63287">
        <w:rPr>
          <w:sz w:val="10"/>
          <w:szCs w:val="16"/>
        </w:rPr>
        <w:t>. Brief for Petitioners 16; Brief for Respondent 18; Brief for United States as Amicus Curiae 12. “</w:t>
      </w:r>
      <w:r w:rsidRPr="00E63287">
        <w:rPr>
          <w:rStyle w:val="StyleUnderline"/>
          <w:sz w:val="16"/>
          <w:szCs w:val="16"/>
        </w:rPr>
        <w:t xml:space="preserve">Substantial,” as it is commonly understood, </w:t>
      </w:r>
      <w:r w:rsidRPr="00E63287">
        <w:rPr>
          <w:rStyle w:val="Emphasis"/>
          <w:sz w:val="16"/>
          <w:szCs w:val="16"/>
        </w:rPr>
        <w:t>may refer</w:t>
      </w:r>
      <w:r w:rsidRPr="00E63287">
        <w:rPr>
          <w:rStyle w:val="StyleUnderline"/>
          <w:sz w:val="16"/>
          <w:szCs w:val="16"/>
        </w:rPr>
        <w:t xml:space="preserve"> either to </w:t>
      </w:r>
      <w:r w:rsidRPr="00E63287">
        <w:rPr>
          <w:rStyle w:val="Emphasis"/>
          <w:sz w:val="16"/>
          <w:szCs w:val="16"/>
        </w:rPr>
        <w:t>qualitative importance</w:t>
      </w:r>
      <w:r w:rsidRPr="00E63287">
        <w:rPr>
          <w:rStyle w:val="StyleUnderline"/>
          <w:sz w:val="16"/>
          <w:szCs w:val="16"/>
        </w:rPr>
        <w:t xml:space="preserve"> or to </w:t>
      </w:r>
      <w:r w:rsidRPr="00E63287">
        <w:rPr>
          <w:rStyle w:val="Emphasis"/>
          <w:sz w:val="16"/>
          <w:szCs w:val="16"/>
        </w:rPr>
        <w:t>quantitatively large size</w:t>
      </w:r>
      <w:r w:rsidRPr="00E63287">
        <w:rPr>
          <w:sz w:val="10"/>
          <w:szCs w:val="16"/>
        </w:rPr>
        <w:t>. See, e.g., Webster’s Third New International Dictionary 2280 (</w:t>
      </w:r>
      <w:proofErr w:type="spellStart"/>
      <w:r w:rsidRPr="00E63287">
        <w:rPr>
          <w:sz w:val="10"/>
          <w:szCs w:val="16"/>
        </w:rPr>
        <w:t>defs</w:t>
      </w:r>
      <w:proofErr w:type="spellEnd"/>
      <w:r w:rsidRPr="00E63287">
        <w:rPr>
          <w:sz w:val="10"/>
          <w:szCs w:val="16"/>
        </w:rPr>
        <w:t>. 1c, 2c) (1981) (Webster’s Third) (“important, essential,” or “considerable in amount, value, or worth”); 17 Oxford English Dictionary 67 (</w:t>
      </w:r>
      <w:proofErr w:type="spellStart"/>
      <w:r w:rsidRPr="00E63287">
        <w:rPr>
          <w:sz w:val="10"/>
          <w:szCs w:val="16"/>
        </w:rPr>
        <w:t>defs</w:t>
      </w:r>
      <w:proofErr w:type="spellEnd"/>
      <w:r w:rsidRPr="00E63287">
        <w:rPr>
          <w:sz w:val="10"/>
          <w:szCs w:val="16"/>
        </w:rPr>
        <w:t>. 5a, 9) (2d ed. 1989) (OED) (“That is, constitutes, or involves an essential part, point, or feature; essential, material,” or “Of ample or considerable amount, quantity, or dimensions”).</w:t>
      </w:r>
    </w:p>
    <w:p w14:paraId="6DD988EA" w14:textId="77777777" w:rsidR="005838FA" w:rsidRPr="0069438F" w:rsidRDefault="005838FA" w:rsidP="005838FA">
      <w:pPr>
        <w:rPr>
          <w:b/>
          <w:bCs/>
          <w:u w:val="single"/>
        </w:rPr>
      </w:pPr>
      <w:r w:rsidRPr="0069438F">
        <w:rPr>
          <w:b/>
          <w:bCs/>
          <w:u w:val="single"/>
        </w:rPr>
        <w:t>[THEIR CUTTING ENDS]</w:t>
      </w:r>
    </w:p>
    <w:p w14:paraId="4D666DF8" w14:textId="77777777" w:rsidR="005838FA" w:rsidRPr="0069438F" w:rsidRDefault="005838FA" w:rsidP="005838FA">
      <w:pPr>
        <w:rPr>
          <w:sz w:val="16"/>
        </w:rPr>
      </w:pPr>
      <w:r w:rsidRPr="0069438F">
        <w:rPr>
          <w:sz w:val="16"/>
        </w:rPr>
        <w:t>The context in which “substantial” appears in the statute, however, points to a quantitative meaning here. Its neighboring terms are the first clue. “[A] word is given more precise content by the neighboring words with which it is associated.” United States v. Williams, 553 U. S. 285, 294 (2008</w:t>
      </w:r>
      <w:proofErr w:type="gramStart"/>
      <w:r w:rsidRPr="0069438F">
        <w:rPr>
          <w:sz w:val="16"/>
        </w:rPr>
        <w:t>) .</w:t>
      </w:r>
      <w:proofErr w:type="gramEnd"/>
      <w:r w:rsidRPr="0069438F">
        <w:rPr>
          <w:sz w:val="16"/>
        </w:rPr>
        <w:t xml:space="preserve"> Both “all” and “portion” convey a quantitative meaning. “All” means the entire quantity, without reference to relative importance. See, e.g., Webster’s Third 54 (</w:t>
      </w:r>
      <w:proofErr w:type="spellStart"/>
      <w:r w:rsidRPr="0069438F">
        <w:rPr>
          <w:sz w:val="16"/>
        </w:rPr>
        <w:t>defs</w:t>
      </w:r>
      <w:proofErr w:type="spellEnd"/>
      <w:r w:rsidRPr="0069438F">
        <w:rPr>
          <w:sz w:val="16"/>
        </w:rPr>
        <w:t>. 1a, 2a, 3) (“that is the whole amount or quantity of,” or “every member or individual component of,” or “the whole number or sum of”); 1 OED 324 (def. 2) (“The entire number of; the individual components of, without exception”). “Portion” likewise refers to some quantity less than all. Webster’s Third 1768 (</w:t>
      </w:r>
      <w:proofErr w:type="spellStart"/>
      <w:r w:rsidRPr="0069438F">
        <w:rPr>
          <w:sz w:val="16"/>
        </w:rPr>
        <w:t>defs</w:t>
      </w:r>
      <w:proofErr w:type="spellEnd"/>
      <w:r w:rsidRPr="0069438F">
        <w:rPr>
          <w:sz w:val="16"/>
        </w:rPr>
        <w:t>. 1, 3a) (“an individual’s part or share of something,” or “a part of a whole”); 12 OED 154, 155 (def. 1a, 5a) (“The part (of anything) allotted or belonging to one person,” or “A part of any whole”). Conversely, there is nothing in the neighboring text to ground a qualitative interpretation.</w:t>
      </w:r>
    </w:p>
    <w:p w14:paraId="6D95B1C3" w14:textId="77777777" w:rsidR="005838FA" w:rsidRPr="0069438F" w:rsidRDefault="005838FA" w:rsidP="005838FA">
      <w:pPr>
        <w:rPr>
          <w:sz w:val="16"/>
        </w:rPr>
      </w:pPr>
      <w:r w:rsidRPr="0069438F">
        <w:rPr>
          <w:sz w:val="16"/>
        </w:rPr>
        <w:t xml:space="preserve">Moreover, the phrase “substantial portion” is modified by “of the components of a patented invention.” It is the supply of all or a substantial portion “of the components” of a patented invention that triggers liability for infringement. But if “substantial” has a qualitative meaning, then the more natural way to write the opening clause of the provision would be to not reference “the components” at all. Instead, the opening clause of §271(f)(1) could have triggered liability for the supply of “all or a substantial portion of . . . a patented invention, where [its] components are uncombined in whole or in part.” A qualitative reading would render the phrase “of the components” unnecessary the first time it is used in §271(f)(1). </w:t>
      </w:r>
      <w:r w:rsidRPr="0069438F">
        <w:rPr>
          <w:rStyle w:val="StyleUnderline"/>
        </w:rPr>
        <w:t xml:space="preserve">Whenever possible, however, </w:t>
      </w:r>
      <w:r w:rsidRPr="0069438F">
        <w:rPr>
          <w:rStyle w:val="StyleUnderline"/>
          <w:highlight w:val="cyan"/>
        </w:rPr>
        <w:t>we should favor</w:t>
      </w:r>
      <w:r w:rsidRPr="0069438F">
        <w:rPr>
          <w:rStyle w:val="StyleUnderline"/>
        </w:rPr>
        <w:t xml:space="preserve"> an </w:t>
      </w:r>
      <w:r w:rsidRPr="0069438F">
        <w:rPr>
          <w:rStyle w:val="StyleUnderline"/>
          <w:highlight w:val="cyan"/>
        </w:rPr>
        <w:t>interp</w:t>
      </w:r>
      <w:r w:rsidRPr="0069438F">
        <w:rPr>
          <w:rStyle w:val="StyleUnderline"/>
        </w:rPr>
        <w:t xml:space="preserve">retation </w:t>
      </w:r>
      <w:r w:rsidRPr="0069438F">
        <w:rPr>
          <w:rStyle w:val="StyleUnderline"/>
          <w:highlight w:val="cyan"/>
        </w:rPr>
        <w:t>that gives meaning to each</w:t>
      </w:r>
      <w:r w:rsidRPr="0069438F">
        <w:rPr>
          <w:rStyle w:val="StyleUnderline"/>
        </w:rPr>
        <w:t xml:space="preserve"> statutory </w:t>
      </w:r>
      <w:r w:rsidRPr="0069438F">
        <w:rPr>
          <w:rStyle w:val="StyleUnderline"/>
          <w:highlight w:val="cyan"/>
        </w:rPr>
        <w:t>provision</w:t>
      </w:r>
      <w:r w:rsidRPr="0069438F">
        <w:rPr>
          <w:rStyle w:val="StyleUnderline"/>
        </w:rPr>
        <w:t>.</w:t>
      </w:r>
      <w:r w:rsidRPr="0069438F">
        <w:rPr>
          <w:sz w:val="16"/>
        </w:rPr>
        <w:t xml:space="preserve"> See Hibbs v. Winn, 542 U. S. 88, 101 (2004</w:t>
      </w:r>
      <w:proofErr w:type="gramStart"/>
      <w:r w:rsidRPr="0069438F">
        <w:rPr>
          <w:sz w:val="16"/>
        </w:rPr>
        <w:t>) .</w:t>
      </w:r>
      <w:proofErr w:type="gramEnd"/>
      <w:r w:rsidRPr="0069438F">
        <w:rPr>
          <w:sz w:val="16"/>
        </w:rPr>
        <w:t xml:space="preserve"> </w:t>
      </w:r>
      <w:r w:rsidRPr="0069438F">
        <w:rPr>
          <w:rStyle w:val="StyleUnderline"/>
          <w:highlight w:val="cyan"/>
        </w:rPr>
        <w:t>Only</w:t>
      </w:r>
      <w:r w:rsidRPr="0069438F">
        <w:rPr>
          <w:sz w:val="16"/>
        </w:rPr>
        <w:t xml:space="preserve"> the </w:t>
      </w:r>
      <w:r w:rsidRPr="0069438F">
        <w:rPr>
          <w:rStyle w:val="Emphasis"/>
          <w:highlight w:val="cyan"/>
        </w:rPr>
        <w:t>quantitative</w:t>
      </w:r>
      <w:r w:rsidRPr="0069438F">
        <w:rPr>
          <w:sz w:val="16"/>
        </w:rPr>
        <w:t xml:space="preserve"> approach </w:t>
      </w:r>
      <w:r w:rsidRPr="0069438F">
        <w:rPr>
          <w:rStyle w:val="Emphasis"/>
          <w:highlight w:val="cyan"/>
        </w:rPr>
        <w:t>does</w:t>
      </w:r>
      <w:r w:rsidRPr="0069438F">
        <w:rPr>
          <w:rStyle w:val="Emphasis"/>
        </w:rPr>
        <w:t xml:space="preserve"> so</w:t>
      </w:r>
      <w:r w:rsidRPr="0069438F">
        <w:rPr>
          <w:sz w:val="16"/>
        </w:rPr>
        <w:t xml:space="preserve"> here. Thus, “substantial,” in the context of §271(f)(1), is most reasonably read to connote a quantitative measure.</w:t>
      </w:r>
    </w:p>
    <w:p w14:paraId="22D16A8C" w14:textId="77777777" w:rsidR="005838FA" w:rsidRPr="0069438F" w:rsidRDefault="005838FA" w:rsidP="005838FA">
      <w:pPr>
        <w:rPr>
          <w:sz w:val="16"/>
        </w:rPr>
      </w:pPr>
      <w:r w:rsidRPr="0069438F">
        <w:rPr>
          <w:sz w:val="16"/>
        </w:rPr>
        <w:t xml:space="preserve">Promega argues that a quantitative approach is too </w:t>
      </w:r>
      <w:proofErr w:type="gramStart"/>
      <w:r w:rsidRPr="0069438F">
        <w:rPr>
          <w:sz w:val="16"/>
        </w:rPr>
        <w:t>narrow, and</w:t>
      </w:r>
      <w:proofErr w:type="gramEnd"/>
      <w:r w:rsidRPr="0069438F">
        <w:rPr>
          <w:sz w:val="16"/>
        </w:rPr>
        <w:t xml:space="preserve"> </w:t>
      </w:r>
      <w:r w:rsidRPr="0069438F">
        <w:rPr>
          <w:rStyle w:val="StyleUnderline"/>
        </w:rPr>
        <w:t>invites the Court to</w:t>
      </w:r>
      <w:r w:rsidRPr="0069438F">
        <w:rPr>
          <w:sz w:val="16"/>
        </w:rPr>
        <w:t xml:space="preserve"> instead </w:t>
      </w:r>
      <w:r w:rsidRPr="0069438F">
        <w:rPr>
          <w:rStyle w:val="StyleUnderline"/>
        </w:rPr>
        <w:t>adopt</w:t>
      </w:r>
      <w:r w:rsidRPr="0069438F">
        <w:rPr>
          <w:sz w:val="16"/>
        </w:rPr>
        <w:t xml:space="preserve"> a “case-specific approach” that would require a factfinder to decipher whether the components at issue are a “substantial portion” under </w:t>
      </w:r>
      <w:r w:rsidRPr="0069438F">
        <w:rPr>
          <w:rStyle w:val="Emphasis"/>
        </w:rPr>
        <w:t>either</w:t>
      </w:r>
      <w:r w:rsidRPr="0069438F">
        <w:rPr>
          <w:sz w:val="16"/>
        </w:rPr>
        <w:t xml:space="preserve"> a </w:t>
      </w:r>
      <w:r w:rsidRPr="0069438F">
        <w:rPr>
          <w:rStyle w:val="Emphasis"/>
        </w:rPr>
        <w:t>qualitative or quantitative</w:t>
      </w:r>
      <w:r w:rsidRPr="0069438F">
        <w:rPr>
          <w:rStyle w:val="StyleUnderline"/>
        </w:rPr>
        <w:t xml:space="preserve"> test.</w:t>
      </w:r>
      <w:r w:rsidRPr="0069438F">
        <w:rPr>
          <w:sz w:val="16"/>
        </w:rPr>
        <w:t xml:space="preserve"> Brief for Respondent 17, 42. </w:t>
      </w:r>
      <w:r w:rsidRPr="0069438F">
        <w:rPr>
          <w:rStyle w:val="Emphasis"/>
        </w:rPr>
        <w:t>We decline</w:t>
      </w:r>
      <w:r w:rsidRPr="0069438F">
        <w:rPr>
          <w:sz w:val="16"/>
        </w:rPr>
        <w:t xml:space="preserve"> to do so. </w:t>
      </w:r>
      <w:r w:rsidRPr="0069438F">
        <w:rPr>
          <w:rStyle w:val="StyleUnderline"/>
        </w:rPr>
        <w:t>Having determined the phrase “substantial</w:t>
      </w:r>
      <w:r w:rsidRPr="0069438F">
        <w:rPr>
          <w:sz w:val="16"/>
        </w:rPr>
        <w:t xml:space="preserve"> portion” </w:t>
      </w:r>
      <w:r w:rsidRPr="0069438F">
        <w:rPr>
          <w:rStyle w:val="StyleUnderline"/>
        </w:rPr>
        <w:t xml:space="preserve">is ambiguous, </w:t>
      </w:r>
      <w:r w:rsidRPr="0069438F">
        <w:rPr>
          <w:rStyle w:val="StyleUnderline"/>
          <w:highlight w:val="cyan"/>
        </w:rPr>
        <w:t>our task is to resolve</w:t>
      </w:r>
      <w:r w:rsidRPr="0069438F">
        <w:rPr>
          <w:rStyle w:val="StyleUnderline"/>
        </w:rPr>
        <w:t xml:space="preserve"> that </w:t>
      </w:r>
      <w:r w:rsidRPr="0069438F">
        <w:rPr>
          <w:rStyle w:val="StyleUnderline"/>
          <w:highlight w:val="cyan"/>
        </w:rPr>
        <w:t>ambiguity</w:t>
      </w:r>
      <w:r w:rsidRPr="0069438F">
        <w:rPr>
          <w:sz w:val="16"/>
        </w:rPr>
        <w:t xml:space="preserve">, </w:t>
      </w:r>
      <w:r w:rsidRPr="0069438F">
        <w:rPr>
          <w:rStyle w:val="Emphasis"/>
          <w:highlight w:val="cyan"/>
        </w:rPr>
        <w:t>not</w:t>
      </w:r>
      <w:r w:rsidRPr="0069438F">
        <w:rPr>
          <w:sz w:val="16"/>
        </w:rPr>
        <w:t xml:space="preserve"> to </w:t>
      </w:r>
      <w:r w:rsidRPr="0069438F">
        <w:rPr>
          <w:rStyle w:val="Emphasis"/>
          <w:highlight w:val="cyan"/>
        </w:rPr>
        <w:t>compound it</w:t>
      </w:r>
      <w:r w:rsidRPr="0069438F">
        <w:rPr>
          <w:rStyle w:val="StyleUnderline"/>
          <w:highlight w:val="cyan"/>
        </w:rPr>
        <w:t xml:space="preserve"> </w:t>
      </w:r>
      <w:r w:rsidRPr="0069438F">
        <w:rPr>
          <w:rStyle w:val="Emphasis"/>
          <w:highlight w:val="cyan"/>
        </w:rPr>
        <w:t>by</w:t>
      </w:r>
      <w:r w:rsidRPr="0069438F">
        <w:rPr>
          <w:rStyle w:val="StyleUnderline"/>
        </w:rPr>
        <w:t xml:space="preserve"> tasking juries across the Nation with </w:t>
      </w:r>
      <w:r w:rsidRPr="0069438F">
        <w:rPr>
          <w:rStyle w:val="Emphasis"/>
          <w:highlight w:val="cyan"/>
        </w:rPr>
        <w:t xml:space="preserve">interpreting </w:t>
      </w:r>
      <w:r w:rsidRPr="0069438F">
        <w:rPr>
          <w:rStyle w:val="StyleUnderline"/>
        </w:rPr>
        <w:t>the</w:t>
      </w:r>
      <w:r w:rsidRPr="0069438F">
        <w:rPr>
          <w:rStyle w:val="Emphasis"/>
          <w:highlight w:val="cyan"/>
        </w:rPr>
        <w:t xml:space="preserve"> meaning</w:t>
      </w:r>
      <w:r w:rsidRPr="0069438F">
        <w:rPr>
          <w:rStyle w:val="StyleUnderline"/>
        </w:rPr>
        <w:t xml:space="preserve"> of the statute on an </w:t>
      </w:r>
      <w:r w:rsidRPr="0069438F">
        <w:rPr>
          <w:rStyle w:val="Emphasis"/>
          <w:highlight w:val="cyan"/>
        </w:rPr>
        <w:t>ad hoc</w:t>
      </w:r>
      <w:r w:rsidRPr="0069438F">
        <w:rPr>
          <w:rStyle w:val="StyleUnderline"/>
        </w:rPr>
        <w:t xml:space="preserve"> basis.</w:t>
      </w:r>
      <w:r w:rsidRPr="0069438F">
        <w:rPr>
          <w:sz w:val="16"/>
        </w:rPr>
        <w:t xml:space="preserve"> See, e.g., Robinson v. Shell Oil Co., 519 U. S. 337 –346 (1997).</w:t>
      </w:r>
    </w:p>
    <w:p w14:paraId="56F13521" w14:textId="77777777" w:rsidR="005838FA" w:rsidRPr="0069438F" w:rsidRDefault="005838FA" w:rsidP="005838FA">
      <w:pPr>
        <w:rPr>
          <w:rStyle w:val="StyleUnderline"/>
        </w:rPr>
      </w:pPr>
      <w:r w:rsidRPr="0069438F">
        <w:rPr>
          <w:sz w:val="16"/>
        </w:rPr>
        <w:t xml:space="preserve">As a more general matter, moreover, we cannot accept Promega’s suggestion that the Court adopt a different analytical framework entirely—one that accounts for both the quantitative and qualitative aspects of the components. Promega reads §271(f)(1) to mean that the answer to whether a given portion of the components is “substantial” depends not only on the number of components involved but also on their qualitative importance to the invention overall. At first blush, there is some appeal to the idea that, in close cases, a subjective analysis of the qualitative importance of a component may help determine whether it is a “substantial portion” of the components of a patent. But, for the reasons discussed above, </w:t>
      </w:r>
      <w:r w:rsidRPr="0069438F">
        <w:rPr>
          <w:rStyle w:val="StyleUnderline"/>
        </w:rPr>
        <w:t>the statute’s structure provides little support for a qualitative interpretation of the term.[5]</w:t>
      </w:r>
    </w:p>
    <w:p w14:paraId="7E901CA2" w14:textId="77777777" w:rsidR="005838FA" w:rsidRDefault="005838FA" w:rsidP="005838FA">
      <w:pPr>
        <w:rPr>
          <w:rStyle w:val="StyleUnderline"/>
        </w:rPr>
      </w:pPr>
      <w:r w:rsidRPr="0069438F">
        <w:rPr>
          <w:rStyle w:val="StyleUnderline"/>
          <w:highlight w:val="cyan"/>
        </w:rPr>
        <w:t>Nor would</w:t>
      </w:r>
      <w:r w:rsidRPr="0069438F">
        <w:rPr>
          <w:rStyle w:val="StyleUnderline"/>
        </w:rPr>
        <w:t xml:space="preserve"> considering </w:t>
      </w:r>
      <w:r w:rsidRPr="0069438F">
        <w:rPr>
          <w:sz w:val="16"/>
        </w:rPr>
        <w:t>the</w:t>
      </w:r>
      <w:r w:rsidRPr="0069438F">
        <w:rPr>
          <w:rStyle w:val="StyleUnderline"/>
        </w:rPr>
        <w:t xml:space="preserve"> </w:t>
      </w:r>
      <w:r w:rsidRPr="0069438F">
        <w:rPr>
          <w:rStyle w:val="StyleUnderline"/>
          <w:highlight w:val="cyan"/>
        </w:rPr>
        <w:t>qualitative</w:t>
      </w:r>
      <w:r w:rsidRPr="0069438F">
        <w:rPr>
          <w:rStyle w:val="StyleUnderline"/>
        </w:rPr>
        <w:t xml:space="preserve"> importance</w:t>
      </w:r>
      <w:r w:rsidRPr="0069438F">
        <w:rPr>
          <w:sz w:val="16"/>
        </w:rPr>
        <w:t xml:space="preserve"> of a component necessarily </w:t>
      </w:r>
      <w:r w:rsidRPr="0069438F">
        <w:rPr>
          <w:rStyle w:val="StyleUnderline"/>
        </w:rPr>
        <w:t xml:space="preserve">help </w:t>
      </w:r>
      <w:r w:rsidRPr="0069438F">
        <w:rPr>
          <w:rStyle w:val="StyleUnderline"/>
          <w:highlight w:val="cyan"/>
        </w:rPr>
        <w:t>resolve close cases</w:t>
      </w:r>
      <w:r w:rsidRPr="0069438F">
        <w:rPr>
          <w:rStyle w:val="StyleUnderline"/>
        </w:rPr>
        <w:t xml:space="preserve">. To the contrary, </w:t>
      </w:r>
      <w:r w:rsidRPr="0069438F">
        <w:rPr>
          <w:rStyle w:val="StyleUnderline"/>
          <w:highlight w:val="cyan"/>
        </w:rPr>
        <w:t>it might</w:t>
      </w:r>
      <w:r w:rsidRPr="0069438F">
        <w:rPr>
          <w:sz w:val="16"/>
        </w:rPr>
        <w:t xml:space="preserve"> just as easily </w:t>
      </w:r>
      <w:r w:rsidRPr="0069438F">
        <w:rPr>
          <w:rStyle w:val="Emphasis"/>
          <w:highlight w:val="cyan"/>
        </w:rPr>
        <w:t>complicate</w:t>
      </w:r>
      <w:r w:rsidRPr="0069438F">
        <w:rPr>
          <w:sz w:val="16"/>
        </w:rPr>
        <w:t xml:space="preserve"> the factfinder’s </w:t>
      </w:r>
      <w:r w:rsidRPr="0069438F">
        <w:rPr>
          <w:rStyle w:val="Emphasis"/>
          <w:highlight w:val="cyan"/>
        </w:rPr>
        <w:t>review</w:t>
      </w:r>
      <w:r w:rsidRPr="0069438F">
        <w:rPr>
          <w:sz w:val="16"/>
        </w:rPr>
        <w:t xml:space="preserve">. Surely a great many components of an invention (if not every component) are important. Few inventions, including the one at issue here, would </w:t>
      </w:r>
      <w:proofErr w:type="gramStart"/>
      <w:r w:rsidRPr="0069438F">
        <w:rPr>
          <w:sz w:val="16"/>
        </w:rPr>
        <w:t>function at all</w:t>
      </w:r>
      <w:proofErr w:type="gramEnd"/>
      <w:r w:rsidRPr="0069438F">
        <w:rPr>
          <w:sz w:val="16"/>
        </w:rPr>
        <w:t xml:space="preserve"> without any one of their components. Indeed, Promega has not identified any component covered by the </w:t>
      </w:r>
      <w:proofErr w:type="spellStart"/>
      <w:r w:rsidRPr="0069438F">
        <w:rPr>
          <w:sz w:val="16"/>
        </w:rPr>
        <w:t>Tautz</w:t>
      </w:r>
      <w:proofErr w:type="spellEnd"/>
      <w:r w:rsidRPr="0069438F">
        <w:rPr>
          <w:sz w:val="16"/>
        </w:rPr>
        <w:t xml:space="preserve"> patent that would not satisfy Promega’s “importance” litmus test.[6] </w:t>
      </w:r>
      <w:r w:rsidRPr="0069438F">
        <w:rPr>
          <w:rStyle w:val="StyleUnderline"/>
        </w:rPr>
        <w:t>How are courts</w:t>
      </w:r>
      <w:r w:rsidRPr="0069438F">
        <w:rPr>
          <w:sz w:val="16"/>
        </w:rPr>
        <w:t>—or, for that matter, market participants attempting to avoid liability—</w:t>
      </w:r>
      <w:r w:rsidRPr="0069438F">
        <w:rPr>
          <w:rStyle w:val="StyleUnderline"/>
        </w:rPr>
        <w:t>to determine the relative importance of the components of an invention</w:t>
      </w:r>
      <w:r w:rsidRPr="0069438F">
        <w:rPr>
          <w:sz w:val="16"/>
        </w:rPr>
        <w:t xml:space="preserve">? Neither Promega nor the Federal Circuit offers an easy way to make this decision. Accordingly, </w:t>
      </w:r>
      <w:r w:rsidRPr="0069438F">
        <w:rPr>
          <w:rStyle w:val="StyleUnderline"/>
        </w:rPr>
        <w:t xml:space="preserve">we conclude that a </w:t>
      </w:r>
      <w:r w:rsidRPr="0069438F">
        <w:rPr>
          <w:rStyle w:val="Emphasis"/>
          <w:highlight w:val="cyan"/>
        </w:rPr>
        <w:t>quantitative interp</w:t>
      </w:r>
      <w:r w:rsidRPr="0069438F">
        <w:rPr>
          <w:rStyle w:val="Emphasis"/>
        </w:rPr>
        <w:t>retation</w:t>
      </w:r>
      <w:r w:rsidRPr="0069438F">
        <w:rPr>
          <w:rStyle w:val="StyleUnderline"/>
        </w:rPr>
        <w:t xml:space="preserve"> </w:t>
      </w:r>
      <w:r w:rsidRPr="0069438F">
        <w:rPr>
          <w:rStyle w:val="Emphasis"/>
        </w:rPr>
        <w:t>hews</w:t>
      </w:r>
      <w:r w:rsidRPr="0069438F">
        <w:rPr>
          <w:rStyle w:val="StyleUnderline"/>
        </w:rPr>
        <w:t xml:space="preserve"> </w:t>
      </w:r>
      <w:r w:rsidRPr="0069438F">
        <w:rPr>
          <w:rStyle w:val="Emphasis"/>
          <w:highlight w:val="cyan"/>
        </w:rPr>
        <w:t>most close</w:t>
      </w:r>
      <w:r w:rsidRPr="0069438F">
        <w:rPr>
          <w:rStyle w:val="Emphasis"/>
        </w:rPr>
        <w:t xml:space="preserve">ly </w:t>
      </w:r>
      <w:r w:rsidRPr="0069438F">
        <w:rPr>
          <w:rStyle w:val="Emphasis"/>
          <w:highlight w:val="cyan"/>
        </w:rPr>
        <w:t>to the text</w:t>
      </w:r>
      <w:r w:rsidRPr="0069438F">
        <w:rPr>
          <w:rStyle w:val="StyleUnderline"/>
        </w:rPr>
        <w:t xml:space="preserve"> of the statute and provides an </w:t>
      </w:r>
      <w:r w:rsidRPr="0069438F">
        <w:rPr>
          <w:rStyle w:val="Emphasis"/>
        </w:rPr>
        <w:t>administrable construction</w:t>
      </w:r>
      <w:r w:rsidRPr="0069438F">
        <w:rPr>
          <w:rStyle w:val="StyleUnderline"/>
        </w:rPr>
        <w:t>.</w:t>
      </w:r>
    </w:p>
    <w:p w14:paraId="79A77766" w14:textId="77777777" w:rsidR="005838FA" w:rsidRDefault="005838FA" w:rsidP="005838FA">
      <w:pPr>
        <w:pStyle w:val="Heading4"/>
      </w:pPr>
      <w:r>
        <w:t>Sotomayor is defining “substantial portion”.</w:t>
      </w:r>
    </w:p>
    <w:p w14:paraId="289C6A55" w14:textId="77777777" w:rsidR="005838FA" w:rsidRDefault="005838FA" w:rsidP="005838FA">
      <w:r>
        <w:rPr>
          <w:rStyle w:val="Style13ptBold"/>
        </w:rPr>
        <w:t xml:space="preserve">Sotomayor ’17 </w:t>
      </w:r>
      <w:r>
        <w:t xml:space="preserve">[Sonya; February 22; Justice of the Supreme Court of the United States, J.D. from Yale University, A.B. in History from Princeton University; </w:t>
      </w:r>
      <w:proofErr w:type="spellStart"/>
      <w:r>
        <w:t>Justia</w:t>
      </w:r>
      <w:proofErr w:type="spellEnd"/>
      <w:r>
        <w:t>, “Life Technologies Corp. v. Promega Corp., 580 U.S. ___ (2017),</w:t>
      </w:r>
      <w:proofErr w:type="gramStart"/>
      <w:r>
        <w:t>” ]</w:t>
      </w:r>
      <w:proofErr w:type="gramEnd"/>
    </w:p>
    <w:p w14:paraId="13A81679" w14:textId="77777777" w:rsidR="005838FA" w:rsidRDefault="005838FA" w:rsidP="005838FA">
      <w:r>
        <w:rPr>
          <w:rStyle w:val="StyleUnderline"/>
        </w:rPr>
        <w:t xml:space="preserve">The </w:t>
      </w:r>
      <w:r>
        <w:rPr>
          <w:rStyle w:val="Emphasis"/>
        </w:rPr>
        <w:t>threshold determination</w:t>
      </w:r>
      <w:r>
        <w:rPr>
          <w:sz w:val="16"/>
        </w:rPr>
        <w:t xml:space="preserve"> to be made </w:t>
      </w:r>
      <w:r>
        <w:rPr>
          <w:rStyle w:val="StyleUnderline"/>
        </w:rPr>
        <w:t>is whether</w:t>
      </w:r>
      <w:r>
        <w:rPr>
          <w:sz w:val="16"/>
        </w:rPr>
        <w:t xml:space="preserve"> §271(f)(2)’s </w:t>
      </w:r>
      <w:r>
        <w:rPr>
          <w:rStyle w:val="StyleUnderline"/>
        </w:rPr>
        <w:t xml:space="preserve">requirement of “a </w:t>
      </w:r>
      <w:r w:rsidRPr="00287F6E">
        <w:rPr>
          <w:rStyle w:val="Emphasis"/>
          <w:highlight w:val="cyan"/>
        </w:rPr>
        <w:t>substantial portion</w:t>
      </w:r>
      <w:r>
        <w:rPr>
          <w:rStyle w:val="StyleUnderline"/>
        </w:rPr>
        <w:t>” of</w:t>
      </w:r>
      <w:r>
        <w:rPr>
          <w:sz w:val="16"/>
        </w:rPr>
        <w:t xml:space="preserve"> the </w:t>
      </w:r>
      <w:r>
        <w:rPr>
          <w:rStyle w:val="StyleUnderline"/>
        </w:rPr>
        <w:t>components</w:t>
      </w:r>
      <w:r>
        <w:rPr>
          <w:sz w:val="16"/>
        </w:rPr>
        <w:t xml:space="preserve"> of a patented invention </w:t>
      </w:r>
      <w:r w:rsidRPr="008B7EE9">
        <w:rPr>
          <w:rStyle w:val="StyleUnderline"/>
          <w:highlight w:val="lightGray"/>
        </w:rPr>
        <w:t>refers to</w:t>
      </w:r>
      <w:r>
        <w:rPr>
          <w:rStyle w:val="StyleUnderline"/>
        </w:rPr>
        <w:t xml:space="preserve"> a </w:t>
      </w:r>
      <w:r w:rsidRPr="008B7EE9">
        <w:rPr>
          <w:rStyle w:val="Emphasis"/>
          <w:highlight w:val="lightGray"/>
        </w:rPr>
        <w:t>quantitative</w:t>
      </w:r>
      <w:r w:rsidRPr="008B7EE9">
        <w:rPr>
          <w:rStyle w:val="StyleUnderline"/>
          <w:highlight w:val="lightGray"/>
        </w:rPr>
        <w:t xml:space="preserve"> or </w:t>
      </w:r>
      <w:r w:rsidRPr="008B7EE9">
        <w:rPr>
          <w:rStyle w:val="Emphasis"/>
          <w:highlight w:val="lightGray"/>
        </w:rPr>
        <w:t>qualitative</w:t>
      </w:r>
      <w:r w:rsidRPr="008B7EE9">
        <w:rPr>
          <w:rStyle w:val="StyleUnderline"/>
          <w:highlight w:val="lightGray"/>
        </w:rPr>
        <w:t xml:space="preserve"> measurement</w:t>
      </w:r>
      <w:r>
        <w:rPr>
          <w:sz w:val="16"/>
        </w:rPr>
        <w:t xml:space="preserve">. Life Technologies </w:t>
      </w:r>
      <w:r w:rsidRPr="008B7EE9">
        <w:rPr>
          <w:rStyle w:val="StyleUnderline"/>
          <w:highlight w:val="lightGray"/>
        </w:rPr>
        <w:t>and</w:t>
      </w:r>
      <w:r>
        <w:rPr>
          <w:sz w:val="16"/>
        </w:rPr>
        <w:t xml:space="preserve"> the United States argue that the text of §271(f)(1) establishes a quantitative threshold, and that the threshold must be greater than one. Promega defends the Federal Circuit’s reading of the statute, arguing that </w:t>
      </w:r>
      <w:r>
        <w:rPr>
          <w:rStyle w:val="StyleUnderline"/>
        </w:rPr>
        <w:t>a “substantial portion”</w:t>
      </w:r>
      <w:r>
        <w:rPr>
          <w:sz w:val="16"/>
        </w:rPr>
        <w:t xml:space="preserve"> of the components </w:t>
      </w:r>
      <w:r w:rsidRPr="008B7EE9">
        <w:rPr>
          <w:rStyle w:val="Emphasis"/>
          <w:highlight w:val="lightGray"/>
        </w:rPr>
        <w:t>includes</w:t>
      </w:r>
      <w:r w:rsidRPr="008B7EE9">
        <w:rPr>
          <w:rStyle w:val="StyleUnderline"/>
          <w:highlight w:val="lightGray"/>
        </w:rPr>
        <w:t xml:space="preserve"> a </w:t>
      </w:r>
      <w:r w:rsidRPr="008B7EE9">
        <w:rPr>
          <w:rStyle w:val="Emphasis"/>
          <w:highlight w:val="lightGray"/>
        </w:rPr>
        <w:t>single</w:t>
      </w:r>
      <w:r w:rsidRPr="008B7EE9">
        <w:rPr>
          <w:rStyle w:val="StyleUnderline"/>
          <w:highlight w:val="lightGray"/>
        </w:rPr>
        <w:t xml:space="preserve"> component if</w:t>
      </w:r>
      <w:r>
        <w:rPr>
          <w:rStyle w:val="StyleUnderline"/>
        </w:rPr>
        <w:t xml:space="preserve"> that component is </w:t>
      </w:r>
      <w:r w:rsidRPr="008B7EE9">
        <w:rPr>
          <w:rStyle w:val="Emphasis"/>
          <w:highlight w:val="lightGray"/>
        </w:rPr>
        <w:t>sufficiently important</w:t>
      </w:r>
      <w:r>
        <w:rPr>
          <w:sz w:val="16"/>
        </w:rPr>
        <w:t xml:space="preserve"> to the invention.</w:t>
      </w:r>
    </w:p>
    <w:p w14:paraId="3272E066" w14:textId="77777777" w:rsidR="005838FA" w:rsidRPr="00287F6E" w:rsidRDefault="005838FA" w:rsidP="005838FA">
      <w:r>
        <w:rPr>
          <w:sz w:val="16"/>
        </w:rPr>
        <w:t xml:space="preserve">We look first </w:t>
      </w:r>
      <w:proofErr w:type="gramStart"/>
      <w:r>
        <w:rPr>
          <w:sz w:val="16"/>
        </w:rPr>
        <w:t>to</w:t>
      </w:r>
      <w:proofErr w:type="gramEnd"/>
      <w:r>
        <w:rPr>
          <w:sz w:val="16"/>
        </w:rPr>
        <w:t xml:space="preserve"> the text of the statute. Sebelius v. Cloer, 569 U. S. ___, ___ (2013) (slip op., at 6). The Patent Act itself does not define the term “substantial,” and so we turn to its ordinary meaning. Ibid. Here we find little help. All agree the </w:t>
      </w:r>
      <w:r>
        <w:rPr>
          <w:rStyle w:val="StyleUnderline"/>
        </w:rPr>
        <w:t xml:space="preserve">term is </w:t>
      </w:r>
      <w:r>
        <w:rPr>
          <w:rStyle w:val="Emphasis"/>
        </w:rPr>
        <w:t>ambiguous</w:t>
      </w:r>
      <w:r>
        <w:rPr>
          <w:rStyle w:val="StyleUnderline"/>
        </w:rPr>
        <w:t xml:space="preserve"> and, </w:t>
      </w:r>
      <w:r>
        <w:rPr>
          <w:rStyle w:val="Emphasis"/>
        </w:rPr>
        <w:t>taken in isolation</w:t>
      </w:r>
      <w:r>
        <w:rPr>
          <w:sz w:val="16"/>
        </w:rPr>
        <w:t xml:space="preserve">, </w:t>
      </w:r>
      <w:r>
        <w:rPr>
          <w:rStyle w:val="StyleUnderline"/>
        </w:rPr>
        <w:t xml:space="preserve">might refer to an </w:t>
      </w:r>
      <w:r>
        <w:rPr>
          <w:rStyle w:val="Emphasis"/>
        </w:rPr>
        <w:t>important portion</w:t>
      </w:r>
      <w:r>
        <w:rPr>
          <w:rStyle w:val="StyleUnderline"/>
        </w:rPr>
        <w:t xml:space="preserve"> or to a large portion</w:t>
      </w:r>
      <w:r>
        <w:rPr>
          <w:sz w:val="16"/>
        </w:rPr>
        <w:t>. Brief for Petitioners 16; Brief for Respondent 18; Brief for United States as Amicus Curiae 12. “</w:t>
      </w:r>
      <w:r>
        <w:rPr>
          <w:rStyle w:val="StyleUnderline"/>
        </w:rPr>
        <w:t xml:space="preserve">Substantial,” as it is commonly understood, </w:t>
      </w:r>
      <w:r>
        <w:rPr>
          <w:rStyle w:val="Emphasis"/>
        </w:rPr>
        <w:t>may refer</w:t>
      </w:r>
      <w:r>
        <w:rPr>
          <w:rStyle w:val="StyleUnderline"/>
        </w:rPr>
        <w:t xml:space="preserve"> either to </w:t>
      </w:r>
      <w:r>
        <w:rPr>
          <w:rStyle w:val="Emphasis"/>
        </w:rPr>
        <w:t>qualitative importance</w:t>
      </w:r>
      <w:r>
        <w:rPr>
          <w:rStyle w:val="StyleUnderline"/>
        </w:rPr>
        <w:t xml:space="preserve"> or to </w:t>
      </w:r>
      <w:r>
        <w:rPr>
          <w:rStyle w:val="Emphasis"/>
        </w:rPr>
        <w:t>quantitatively large size</w:t>
      </w:r>
      <w:r>
        <w:rPr>
          <w:sz w:val="16"/>
        </w:rPr>
        <w:t>. See, e.g., Webster’s Third New International Dictionary 2280 (</w:t>
      </w:r>
      <w:proofErr w:type="spellStart"/>
      <w:r>
        <w:rPr>
          <w:sz w:val="16"/>
        </w:rPr>
        <w:t>defs</w:t>
      </w:r>
      <w:proofErr w:type="spellEnd"/>
      <w:r>
        <w:rPr>
          <w:sz w:val="16"/>
        </w:rPr>
        <w:t>. 1c, 2c) (1981) (Webster’s Third) (“important, essential,” or “considerable in amount, value, or worth”); 17 Oxford English Dictionary 67 (</w:t>
      </w:r>
      <w:proofErr w:type="spellStart"/>
      <w:r>
        <w:rPr>
          <w:sz w:val="16"/>
        </w:rPr>
        <w:t>defs</w:t>
      </w:r>
      <w:proofErr w:type="spellEnd"/>
      <w:r>
        <w:rPr>
          <w:sz w:val="16"/>
        </w:rPr>
        <w:t>. 5a, 9) (2d ed. 1989) (OED) (“That is, constitutes, or involves an essential part, point, or feature; essential, material,” or “Of ample or considerable amount, quantity, or dimensions”).</w:t>
      </w:r>
    </w:p>
    <w:p w14:paraId="7C17649F" w14:textId="77777777" w:rsidR="005838FA" w:rsidRPr="00287F6E" w:rsidRDefault="005838FA" w:rsidP="005838FA">
      <w:pPr>
        <w:pStyle w:val="Heading4"/>
      </w:pPr>
      <w:r>
        <w:t xml:space="preserve">That’s 50 percent. </w:t>
      </w:r>
    </w:p>
    <w:p w14:paraId="287C111D" w14:textId="77777777" w:rsidR="005838FA" w:rsidRPr="00D821A3" w:rsidRDefault="005838FA" w:rsidP="005838FA">
      <w:r w:rsidRPr="00D821A3">
        <w:rPr>
          <w:rStyle w:val="Style13ptBold"/>
        </w:rPr>
        <w:t>US Tax Court 10</w:t>
      </w:r>
      <w:r>
        <w:t xml:space="preserve"> (“Recovery Group, Inc. v. Comm'r,” Lexis)</w:t>
      </w:r>
    </w:p>
    <w:p w14:paraId="3AA947FF" w14:textId="77777777" w:rsidR="005838FA" w:rsidRPr="00D821A3" w:rsidRDefault="005838FA" w:rsidP="005838FA">
      <w:pPr>
        <w:rPr>
          <w:rStyle w:val="StyleUnderline"/>
        </w:rPr>
      </w:pPr>
      <w:r w:rsidRPr="00D821A3">
        <w:rPr>
          <w:sz w:val="16"/>
        </w:rPr>
        <w:t xml:space="preserve">3. </w:t>
      </w:r>
      <w:r w:rsidRPr="00D821A3">
        <w:rPr>
          <w:rStyle w:val="StyleUnderline"/>
        </w:rPr>
        <w:t>What interest would be "substantial"?</w:t>
      </w:r>
    </w:p>
    <w:p w14:paraId="0B3BDFE6" w14:textId="77777777" w:rsidR="005838FA" w:rsidRPr="00D821A3" w:rsidRDefault="005838FA" w:rsidP="005838FA">
      <w:pPr>
        <w:rPr>
          <w:sz w:val="16"/>
        </w:rPr>
      </w:pPr>
      <w:r w:rsidRPr="00D821A3">
        <w:rPr>
          <w:sz w:val="16"/>
        </w:rPr>
        <w:t xml:space="preserve">Even if "thereof" modified "an interest" and thereby limited the application of section 197 to acquisitions of a "substantial interest", Recovery Group's assumption that a 23-percent stock interest is not substantial is not well supported. </w:t>
      </w:r>
      <w:r w:rsidRPr="00D821A3">
        <w:rPr>
          <w:rStyle w:val="StyleUnderline"/>
        </w:rPr>
        <w:t>The term "substantial portion" is not defined</w:t>
      </w:r>
      <w:r w:rsidRPr="00D821A3">
        <w:rPr>
          <w:sz w:val="16"/>
        </w:rPr>
        <w:t xml:space="preserve"> in section 197 (enacted in 1993) nor in the </w:t>
      </w:r>
      <w:proofErr w:type="gramStart"/>
      <w:r w:rsidRPr="00D821A3">
        <w:rPr>
          <w:sz w:val="16"/>
        </w:rPr>
        <w:t>regulations  [</w:t>
      </w:r>
      <w:proofErr w:type="gramEnd"/>
      <w:r w:rsidRPr="00D821A3">
        <w:rPr>
          <w:sz w:val="16"/>
        </w:rPr>
        <w:t xml:space="preserve">*30] thereunder, so Recovery Group finds a suggestion of its meaning in a 1997 amendment 17 to an unrelated provision -- section 1397C, which defines "enterprise zone business". The amendment made two changes that, when taken </w:t>
      </w:r>
      <w:proofErr w:type="gramStart"/>
      <w:r w:rsidRPr="00D821A3">
        <w:rPr>
          <w:sz w:val="16"/>
        </w:rPr>
        <w:t>in</w:t>
      </w:r>
      <w:proofErr w:type="gramEnd"/>
      <w:r w:rsidRPr="00D821A3">
        <w:rPr>
          <w:sz w:val="16"/>
        </w:rPr>
        <w:t xml:space="preserve"> tandem (Recovery Group says), show that </w:t>
      </w:r>
      <w:r w:rsidRPr="00D821A3">
        <w:rPr>
          <w:rStyle w:val="StyleUnderline"/>
        </w:rPr>
        <w:t>"</w:t>
      </w:r>
      <w:r w:rsidRPr="00D821A3">
        <w:rPr>
          <w:rStyle w:val="StyleUnderline"/>
          <w:highlight w:val="green"/>
        </w:rPr>
        <w:t>substantial portion</w:t>
      </w:r>
      <w:r w:rsidRPr="00D821A3">
        <w:rPr>
          <w:rStyle w:val="StyleUnderline"/>
        </w:rPr>
        <w:t xml:space="preserve">" </w:t>
      </w:r>
      <w:r w:rsidRPr="00D821A3">
        <w:rPr>
          <w:rStyle w:val="Emphasis"/>
          <w:highlight w:val="green"/>
        </w:rPr>
        <w:t>must mean</w:t>
      </w:r>
      <w:r w:rsidRPr="00D821A3">
        <w:rPr>
          <w:rStyle w:val="StyleUnderline"/>
          <w:highlight w:val="green"/>
        </w:rPr>
        <w:t xml:space="preserve"> 50 percent or more</w:t>
      </w:r>
      <w:r w:rsidRPr="00D821A3">
        <w:rPr>
          <w:sz w:val="16"/>
        </w:rPr>
        <w:t>. First, the amendment substituted "50 percent" in place of "80 percent" in section 1397C(b)(2) and (c)(1); and second, it substituted "substantial portion" in place of the term "substantially all" in section 1397C(b)(3)-(5) and (c)(2)-(4). Recovery Group infers therefrom that the pre-amendment "substantially all" meant 80 percent or more, while the post-amendment "</w:t>
      </w:r>
      <w:r w:rsidRPr="00D821A3">
        <w:rPr>
          <w:rStyle w:val="StyleUnderline"/>
        </w:rPr>
        <w:t>substantial portion" means 50</w:t>
      </w:r>
      <w:r w:rsidRPr="00D821A3">
        <w:rPr>
          <w:sz w:val="16"/>
        </w:rPr>
        <w:t xml:space="preserve"> to 80 </w:t>
      </w:r>
      <w:r w:rsidRPr="00D821A3">
        <w:rPr>
          <w:rStyle w:val="StyleUnderline"/>
        </w:rPr>
        <w:t>percent</w:t>
      </w:r>
      <w:r w:rsidRPr="00D821A3">
        <w:rPr>
          <w:sz w:val="16"/>
        </w:rPr>
        <w:t xml:space="preserve">. From this Recovery </w:t>
      </w:r>
      <w:proofErr w:type="gramStart"/>
      <w:r w:rsidRPr="00D821A3">
        <w:rPr>
          <w:sz w:val="16"/>
        </w:rPr>
        <w:t>Group</w:t>
      </w:r>
      <w:proofErr w:type="gramEnd"/>
      <w:r w:rsidRPr="00D821A3">
        <w:rPr>
          <w:sz w:val="16"/>
        </w:rPr>
        <w:t xml:space="preserve"> argues that for an "interest" to be a "</w:t>
      </w:r>
      <w:r w:rsidRPr="00D821A3">
        <w:rPr>
          <w:rStyle w:val="Emphasis"/>
        </w:rPr>
        <w:t>substantial portion</w:t>
      </w:r>
      <w:r w:rsidRPr="00D821A3">
        <w:rPr>
          <w:sz w:val="16"/>
        </w:rPr>
        <w:t xml:space="preserve">" under section 197, it </w:t>
      </w:r>
      <w:r w:rsidRPr="00D821A3">
        <w:rPr>
          <w:rStyle w:val="Emphasis"/>
        </w:rPr>
        <w:t>must</w:t>
      </w:r>
      <w:r w:rsidRPr="00D821A3">
        <w:rPr>
          <w:sz w:val="16"/>
        </w:rPr>
        <w:t xml:space="preserve"> likewise </w:t>
      </w:r>
      <w:r w:rsidRPr="00D821A3">
        <w:rPr>
          <w:rStyle w:val="Emphasis"/>
        </w:rPr>
        <w:t>be 50 percent or more</w:t>
      </w:r>
      <w:r w:rsidRPr="00D821A3">
        <w:rPr>
          <w:sz w:val="16"/>
        </w:rPr>
        <w:t>.</w:t>
      </w:r>
    </w:p>
    <w:p w14:paraId="1309415D" w14:textId="77777777" w:rsidR="005838FA" w:rsidRDefault="005838FA" w:rsidP="005838FA">
      <w:pPr>
        <w:pStyle w:val="Heading4"/>
      </w:pPr>
      <w:r>
        <w:t xml:space="preserve">Especially in the </w:t>
      </w:r>
      <w:r w:rsidRPr="002858A0">
        <w:rPr>
          <w:u w:val="single"/>
        </w:rPr>
        <w:t>context of workers</w:t>
      </w:r>
      <w:r>
        <w:t xml:space="preserve">. </w:t>
      </w:r>
    </w:p>
    <w:p w14:paraId="651D5936" w14:textId="77777777" w:rsidR="005838FA" w:rsidRPr="00D821A3" w:rsidRDefault="005838FA" w:rsidP="005838FA">
      <w:r>
        <w:t xml:space="preserve">United States Court of Appeals for the </w:t>
      </w:r>
      <w:r w:rsidRPr="00D821A3">
        <w:rPr>
          <w:rStyle w:val="Style13ptBold"/>
        </w:rPr>
        <w:t>Federal Circuit 1</w:t>
      </w:r>
      <w:r>
        <w:t xml:space="preserve"> (“Watson v. </w:t>
      </w:r>
      <w:proofErr w:type="spellStart"/>
      <w:r>
        <w:t>Dep't</w:t>
      </w:r>
      <w:proofErr w:type="spellEnd"/>
      <w:r>
        <w:t xml:space="preserve"> of the Navy,” Lexis)</w:t>
      </w:r>
    </w:p>
    <w:p w14:paraId="31F450F3" w14:textId="77777777" w:rsidR="005838FA" w:rsidRPr="00D821A3" w:rsidRDefault="005838FA" w:rsidP="005838FA">
      <w:pPr>
        <w:rPr>
          <w:sz w:val="16"/>
        </w:rPr>
      </w:pPr>
      <w:r w:rsidRPr="00D821A3">
        <w:rPr>
          <w:sz w:val="16"/>
        </w:rPr>
        <w:t xml:space="preserve">We hold that </w:t>
      </w:r>
      <w:r w:rsidRPr="00D821A3">
        <w:rPr>
          <w:rStyle w:val="StyleUnderline"/>
        </w:rPr>
        <w:t>the approach</w:t>
      </w:r>
      <w:r w:rsidRPr="00D821A3">
        <w:rPr>
          <w:sz w:val="16"/>
        </w:rPr>
        <w:t xml:space="preserve"> used by the Board in this case </w:t>
      </w:r>
      <w:r w:rsidRPr="00D821A3">
        <w:rPr>
          <w:rStyle w:val="StyleUnderline"/>
        </w:rPr>
        <w:t>is</w:t>
      </w:r>
      <w:r w:rsidRPr="00D821A3">
        <w:rPr>
          <w:sz w:val="16"/>
        </w:rPr>
        <w:t xml:space="preserve"> indeed </w:t>
      </w:r>
      <w:r w:rsidRPr="00D821A3">
        <w:rPr>
          <w:rStyle w:val="StyleUnderline"/>
        </w:rPr>
        <w:t xml:space="preserve">consistent with the </w:t>
      </w:r>
      <w:r w:rsidRPr="00D821A3">
        <w:rPr>
          <w:rStyle w:val="StyleUnderline"/>
          <w:highlight w:val="green"/>
        </w:rPr>
        <w:t>statutory and regulatory criteria</w:t>
      </w:r>
      <w:r w:rsidRPr="00D821A3">
        <w:rPr>
          <w:sz w:val="16"/>
        </w:rPr>
        <w:t xml:space="preserve"> for LEO retirement credit. HN4 The express language of the regulations promulgated under the CSRS and FERS statutes provides support for considering the reason for the position's "existence" as part of the LEO-eligibility analysis. A LEO is defined in both the CSRS and the FERS statutes as one "the duties of whose position" are "primarily" the "investigation, apprehension, or detention" of those suspected or convicted of federal offenses. 5 U.S.C. §§ 8331(20), 8401(17) (emphasis added). Thus, under the statutes, an employee may only receive LEO retirement credit if the position he or she occupies primarily involves certain specified duties.</w:t>
      </w:r>
    </w:p>
    <w:p w14:paraId="04D23613" w14:textId="77777777" w:rsidR="005838FA" w:rsidRDefault="005838FA" w:rsidP="005838FA">
      <w:pPr>
        <w:rPr>
          <w:sz w:val="16"/>
        </w:rPr>
      </w:pPr>
      <w:r w:rsidRPr="00D821A3">
        <w:rPr>
          <w:sz w:val="16"/>
        </w:rPr>
        <w:t xml:space="preserve">Moreover, the Board's approach is consistent with OPM regulations. HN5 The inclusion of the conjunctive "and" in sections 831.902 and 842.802 clearly indicates that all three criteria must be demonstrated </w:t>
      </w:r>
      <w:proofErr w:type="gramStart"/>
      <w:r w:rsidRPr="00D821A3">
        <w:rPr>
          <w:sz w:val="16"/>
        </w:rPr>
        <w:t>in order for</w:t>
      </w:r>
      <w:proofErr w:type="gramEnd"/>
      <w:r w:rsidRPr="00D821A3">
        <w:rPr>
          <w:sz w:val="16"/>
        </w:rPr>
        <w:t xml:space="preserve"> a position to be LEO-eligible. The 6-factor Bingaman test only considered prongs (ii) and (iii) to determine whether the officers' duties occupied a "substantial portion" of their working time (prong (ii)), and were assigned on a "regular and recurring basis (prong (iii))." 3 </w:t>
      </w:r>
      <w:r w:rsidRPr="00D821A3">
        <w:rPr>
          <w:rStyle w:val="StyleUnderline"/>
        </w:rPr>
        <w:t>The approach</w:t>
      </w:r>
      <w:r w:rsidRPr="00D821A3">
        <w:rPr>
          <w:sz w:val="16"/>
        </w:rPr>
        <w:t xml:space="preserve"> used by the Board here </w:t>
      </w:r>
      <w:r w:rsidRPr="00D821A3">
        <w:rPr>
          <w:rStyle w:val="StyleUnderline"/>
        </w:rPr>
        <w:t xml:space="preserve">affirmatively </w:t>
      </w:r>
      <w:r w:rsidRPr="00D821A3">
        <w:rPr>
          <w:rStyle w:val="StyleUnderline"/>
          <w:highlight w:val="green"/>
        </w:rPr>
        <w:t>involves consideration of</w:t>
      </w:r>
      <w:r w:rsidRPr="00D821A3">
        <w:rPr>
          <w:sz w:val="16"/>
        </w:rPr>
        <w:t xml:space="preserve"> prong (</w:t>
      </w:r>
      <w:proofErr w:type="spellStart"/>
      <w:r w:rsidRPr="00D821A3">
        <w:rPr>
          <w:sz w:val="16"/>
        </w:rPr>
        <w:t>i</w:t>
      </w:r>
      <w:proofErr w:type="spellEnd"/>
      <w:r w:rsidRPr="00D821A3">
        <w:rPr>
          <w:sz w:val="16"/>
        </w:rPr>
        <w:t xml:space="preserve">) of sections 831.902 and 842.802 so as to ensure that in addition to consisting of </w:t>
      </w:r>
      <w:r w:rsidRPr="00D821A3">
        <w:rPr>
          <w:rStyle w:val="StyleUnderline"/>
          <w:highlight w:val="green"/>
        </w:rPr>
        <w:t xml:space="preserve">duties that occupy a </w:t>
      </w:r>
      <w:r w:rsidRPr="00D821A3">
        <w:rPr>
          <w:rStyle w:val="Emphasis"/>
          <w:highlight w:val="green"/>
        </w:rPr>
        <w:t>substantial portion</w:t>
      </w:r>
      <w:r w:rsidRPr="00D821A3">
        <w:rPr>
          <w:sz w:val="16"/>
        </w:rPr>
        <w:t xml:space="preserve">, if not </w:t>
      </w:r>
      <w:r w:rsidRPr="00D821A3">
        <w:rPr>
          <w:rStyle w:val="Emphasis"/>
          <w:highlight w:val="green"/>
        </w:rPr>
        <w:t>50 percent or more</w:t>
      </w:r>
      <w:r w:rsidRPr="00D821A3">
        <w:rPr>
          <w:sz w:val="16"/>
        </w:rPr>
        <w:t xml:space="preserve">, </w:t>
      </w:r>
      <w:r w:rsidRPr="00D821A3">
        <w:rPr>
          <w:rStyle w:val="StyleUnderline"/>
          <w:highlight w:val="green"/>
        </w:rPr>
        <w:t>of</w:t>
      </w:r>
      <w:r w:rsidRPr="00D821A3">
        <w:rPr>
          <w:sz w:val="16"/>
        </w:rPr>
        <w:t xml:space="preserve"> the officer's </w:t>
      </w:r>
      <w:r w:rsidRPr="00D821A3">
        <w:rPr>
          <w:rStyle w:val="Emphasis"/>
          <w:highlight w:val="green"/>
        </w:rPr>
        <w:t>working time</w:t>
      </w:r>
      <w:r w:rsidRPr="00D821A3">
        <w:rPr>
          <w:sz w:val="16"/>
        </w:rPr>
        <w:t xml:space="preserve"> and that occurred on a regular and recurring basis, the position exists currently as a LEO position.</w:t>
      </w:r>
    </w:p>
    <w:p w14:paraId="0F71286F" w14:textId="77777777" w:rsidR="005838FA" w:rsidRDefault="005838FA" w:rsidP="005838FA">
      <w:pPr>
        <w:pStyle w:val="Heading4"/>
      </w:pPr>
      <w:r>
        <w:t xml:space="preserve">It </w:t>
      </w:r>
      <w:r w:rsidRPr="002858A0">
        <w:rPr>
          <w:u w:val="single"/>
        </w:rPr>
        <w:t>meets reasonability</w:t>
      </w:r>
      <w:r>
        <w:t xml:space="preserve">. </w:t>
      </w:r>
    </w:p>
    <w:p w14:paraId="0328E047" w14:textId="77777777" w:rsidR="005838FA" w:rsidRPr="00D821A3" w:rsidRDefault="005838FA" w:rsidP="005838FA">
      <w:r w:rsidRPr="00D821A3">
        <w:rPr>
          <w:rStyle w:val="Style13ptBold"/>
        </w:rPr>
        <w:t>Court of Appeal of California</w:t>
      </w:r>
      <w:r>
        <w:t xml:space="preserve">, Fourth Appellate District, Division One, </w:t>
      </w:r>
      <w:r w:rsidRPr="00D821A3">
        <w:rPr>
          <w:rStyle w:val="Style13ptBold"/>
        </w:rPr>
        <w:t>2009</w:t>
      </w:r>
      <w:r w:rsidRPr="00D821A3">
        <w:t xml:space="preserve"> (County of San Diego v. 1560 N. Magnolia Ave., Lexis)</w:t>
      </w:r>
    </w:p>
    <w:p w14:paraId="5230AEE0" w14:textId="77777777" w:rsidR="005838FA" w:rsidRDefault="005838FA" w:rsidP="005838FA">
      <w:pPr>
        <w:rPr>
          <w:sz w:val="16"/>
        </w:rPr>
      </w:pPr>
      <w:r w:rsidRPr="00D821A3">
        <w:rPr>
          <w:sz w:val="16"/>
        </w:rPr>
        <w:t xml:space="preserve">We </w:t>
      </w:r>
      <w:proofErr w:type="gramStart"/>
      <w:r w:rsidRPr="00D821A3">
        <w:rPr>
          <w:sz w:val="16"/>
        </w:rPr>
        <w:t>conclude,  [</w:t>
      </w:r>
      <w:proofErr w:type="gramEnd"/>
      <w:r w:rsidRPr="00D821A3">
        <w:rPr>
          <w:sz w:val="16"/>
        </w:rPr>
        <w:t xml:space="preserve">*2] however, that Deja Vu lacks standing to pursue a facial challenge because there was no uncertainty as to section 1110's effect on it. </w:t>
      </w:r>
      <w:proofErr w:type="gramStart"/>
      <w:r w:rsidRPr="00D821A3">
        <w:rPr>
          <w:sz w:val="16"/>
        </w:rPr>
        <w:t>To</w:t>
      </w:r>
      <w:proofErr w:type="gramEnd"/>
      <w:r w:rsidRPr="00D821A3">
        <w:rPr>
          <w:sz w:val="16"/>
        </w:rPr>
        <w:t xml:space="preserve"> the contrary, the evidence showed that during the relevant period Deja Vu was unquestionably an adult business within </w:t>
      </w:r>
      <w:r w:rsidRPr="00D821A3">
        <w:rPr>
          <w:rStyle w:val="StyleUnderline"/>
          <w:highlight w:val="green"/>
        </w:rPr>
        <w:t>any reasonable definition of</w:t>
      </w:r>
      <w:r w:rsidRPr="00D821A3">
        <w:rPr>
          <w:sz w:val="16"/>
        </w:rPr>
        <w:t xml:space="preserve"> "significant or </w:t>
      </w:r>
      <w:r w:rsidRPr="00D821A3">
        <w:rPr>
          <w:rStyle w:val="Emphasis"/>
          <w:highlight w:val="green"/>
        </w:rPr>
        <w:t>substantial portion</w:t>
      </w:r>
      <w:r w:rsidRPr="00D821A3">
        <w:rPr>
          <w:sz w:val="16"/>
        </w:rPr>
        <w:t xml:space="preserve">" as </w:t>
      </w:r>
      <w:r w:rsidRPr="00D821A3">
        <w:rPr>
          <w:rStyle w:val="Emphasis"/>
          <w:highlight w:val="green"/>
        </w:rPr>
        <w:t>more than 50 percent</w:t>
      </w:r>
      <w:r w:rsidRPr="00D821A3">
        <w:rPr>
          <w:sz w:val="16"/>
        </w:rPr>
        <w:t xml:space="preserve"> of its display space was devoted to adult items. (Young v. American Mini Theaters, Inc. (1976) 427 U.S. 50, 58-59 (Young).) Further, Deja Vu lacks standing to pursue the interests of third parties because the ordinance's deterrent effect on legitimate expression under the First Amendment was not "both real and substantial," and the ordinance was "readily subject to a narrowing construction by the state courts." (Id. at </w:t>
      </w:r>
      <w:proofErr w:type="gramStart"/>
      <w:r w:rsidRPr="00D821A3">
        <w:rPr>
          <w:sz w:val="16"/>
        </w:rPr>
        <w:t>p.</w:t>
      </w:r>
      <w:proofErr w:type="gramEnd"/>
      <w:r w:rsidRPr="00D821A3">
        <w:rPr>
          <w:sz w:val="16"/>
        </w:rPr>
        <w:t xml:space="preserve"> 60.) We likewise conclude Deja Vu's "as applied" challenge to section 1110 lacks merit.</w:t>
      </w:r>
    </w:p>
    <w:p w14:paraId="2C0F264D" w14:textId="77777777" w:rsidR="005838FA" w:rsidRDefault="005838FA" w:rsidP="005838FA">
      <w:pPr>
        <w:pStyle w:val="Heading3"/>
      </w:pPr>
      <w:bookmarkStart w:id="7" w:name="_Hlk217381251"/>
      <w:r>
        <w:t xml:space="preserve">AT: </w:t>
      </w:r>
      <w:proofErr w:type="spellStart"/>
      <w:r>
        <w:t>Predicabiltiy</w:t>
      </w:r>
      <w:proofErr w:type="spellEnd"/>
      <w:r>
        <w:t>---2NC</w:t>
      </w:r>
    </w:p>
    <w:p w14:paraId="18B9349D" w14:textId="77777777" w:rsidR="005838FA" w:rsidRDefault="005838FA" w:rsidP="005838FA">
      <w:pPr>
        <w:pStyle w:val="Heading4"/>
      </w:pPr>
      <w:r>
        <w:t xml:space="preserve">B. Comptroller General is </w:t>
      </w:r>
      <w:r w:rsidRPr="009252C8">
        <w:rPr>
          <w:u w:val="single"/>
        </w:rPr>
        <w:t>gold standard</w:t>
      </w:r>
      <w:r>
        <w:t>.</w:t>
      </w:r>
    </w:p>
    <w:p w14:paraId="142432F8" w14:textId="77777777" w:rsidR="005838FA" w:rsidRDefault="005838FA" w:rsidP="005838FA">
      <w:r w:rsidRPr="009252C8">
        <w:rPr>
          <w:rStyle w:val="Style13ptBold"/>
        </w:rPr>
        <w:t>NAPA 9</w:t>
      </w:r>
      <w:r>
        <w:t>, National Academy of Public Administration (NAPA, 2009, “For the U.S. Congress and the U.S. Government Accountability Office,” NAPA, https://napawash.org/uploads/Academy_Studies/09-19.pdf)</w:t>
      </w:r>
    </w:p>
    <w:p w14:paraId="4BC415F5" w14:textId="77777777" w:rsidR="005838FA" w:rsidRPr="009252C8" w:rsidRDefault="005838FA" w:rsidP="005838FA">
      <w:pPr>
        <w:rPr>
          <w:sz w:val="16"/>
        </w:rPr>
      </w:pPr>
      <w:r w:rsidRPr="009252C8">
        <w:rPr>
          <w:rStyle w:val="StyleUnderline"/>
        </w:rPr>
        <w:t xml:space="preserve">The </w:t>
      </w:r>
      <w:r w:rsidRPr="009252C8">
        <w:rPr>
          <w:rStyle w:val="StyleUnderline"/>
          <w:highlight w:val="cyan"/>
        </w:rPr>
        <w:t>CG has</w:t>
      </w:r>
      <w:r w:rsidRPr="009252C8">
        <w:rPr>
          <w:rStyle w:val="StyleUnderline"/>
        </w:rPr>
        <w:t xml:space="preserve"> the </w:t>
      </w:r>
      <w:r w:rsidRPr="009252C8">
        <w:rPr>
          <w:rStyle w:val="Emphasis"/>
        </w:rPr>
        <w:t xml:space="preserve">crucial </w:t>
      </w:r>
      <w:r w:rsidRPr="009252C8">
        <w:rPr>
          <w:rStyle w:val="Emphasis"/>
          <w:highlight w:val="cyan"/>
        </w:rPr>
        <w:t>responsibility</w:t>
      </w:r>
      <w:r w:rsidRPr="009252C8">
        <w:rPr>
          <w:rStyle w:val="StyleUnderline"/>
          <w:highlight w:val="cyan"/>
        </w:rPr>
        <w:t xml:space="preserve"> of</w:t>
      </w:r>
      <w:r w:rsidRPr="009252C8">
        <w:rPr>
          <w:sz w:val="16"/>
        </w:rPr>
        <w:t xml:space="preserve"> serving as the lead auditor of the U.S. Government, as well as heading an agency responsible for evaluating programs, analyzing policy, and </w:t>
      </w:r>
      <w:r w:rsidRPr="009252C8">
        <w:rPr>
          <w:rStyle w:val="StyleUnderline"/>
          <w:highlight w:val="cyan"/>
        </w:rPr>
        <w:t xml:space="preserve">rendering </w:t>
      </w:r>
      <w:r w:rsidRPr="009252C8">
        <w:rPr>
          <w:rStyle w:val="Emphasis"/>
          <w:highlight w:val="cyan"/>
        </w:rPr>
        <w:t>legal opinions</w:t>
      </w:r>
      <w:r w:rsidRPr="009252C8">
        <w:rPr>
          <w:sz w:val="16"/>
        </w:rPr>
        <w:t xml:space="preserve"> and decisions on government programs and activities.26 GAO is Congress’ largest support agency and has a nationwide field structure.27 For Fiscal Year 2008, GAO had an annual budget of $507.2 million and claimed $58.1 billion in measurable financial benefits as a result of its work ($114 for every dollar spent).28 The CG and other GAO officials testified to Congress 304 times in Fiscal Year 2008 on various issues ranging from Homeland Security to Air Force Procurement to District of Columbia Public Schools.29</w:t>
      </w:r>
    </w:p>
    <w:p w14:paraId="3C8B24E2" w14:textId="77777777" w:rsidR="005838FA" w:rsidRPr="009252C8" w:rsidRDefault="005838FA" w:rsidP="005838FA">
      <w:pPr>
        <w:rPr>
          <w:sz w:val="16"/>
        </w:rPr>
      </w:pPr>
      <w:r w:rsidRPr="009252C8">
        <w:rPr>
          <w:rStyle w:val="StyleUnderline"/>
        </w:rPr>
        <w:t xml:space="preserve">The CG’s </w:t>
      </w:r>
      <w:r w:rsidRPr="009252C8">
        <w:rPr>
          <w:rStyle w:val="StyleUnderline"/>
          <w:highlight w:val="cyan"/>
        </w:rPr>
        <w:t xml:space="preserve">authority “spans </w:t>
      </w:r>
      <w:r w:rsidRPr="009252C8">
        <w:rPr>
          <w:rStyle w:val="Emphasis"/>
          <w:highlight w:val="cyan"/>
        </w:rPr>
        <w:t>the entire</w:t>
      </w:r>
      <w:r w:rsidRPr="009252C8">
        <w:rPr>
          <w:rStyle w:val="StyleUnderline"/>
        </w:rPr>
        <w:t xml:space="preserve"> Federal </w:t>
      </w:r>
      <w:r w:rsidRPr="009252C8">
        <w:rPr>
          <w:rStyle w:val="StyleUnderline"/>
          <w:highlight w:val="cyan"/>
        </w:rPr>
        <w:t>Government</w:t>
      </w:r>
      <w:r w:rsidRPr="009252C8">
        <w:rPr>
          <w:sz w:val="16"/>
        </w:rPr>
        <w:t xml:space="preserve"> and touches state and local governments and many nongovernmental activities as well.”30 The CG served on the Hurricane Katrina Contract Audit Task Force, chaired the Commercial Activities Panel, and continues to serve on the Federal Accounting Standards Advisory Board.31 Historically, the CG has been given other specific responsibilities in public law, such as the power to bring suit to require the release of impounded funds (2 U.S.C. 687); the duty to impose civil penalties under the Energy Policy and Conservation Act of 1975 (42 U.S.C. § 6385(a); and assignments to serve as a member of the Chrysler Corporation Loan Guarantee Board (15 U.S.C. § 1862) and the Board of Directors of the United States Railway Association (45 U.S.C. § 711(d).32 In addition, the CG represents the United States in international forums involving professional audit standards and responsibilities.</w:t>
      </w:r>
    </w:p>
    <w:p w14:paraId="4112B384" w14:textId="77777777" w:rsidR="005838FA" w:rsidRDefault="005838FA" w:rsidP="005838FA">
      <w:pPr>
        <w:rPr>
          <w:sz w:val="16"/>
        </w:rPr>
      </w:pPr>
      <w:r w:rsidRPr="009252C8">
        <w:rPr>
          <w:sz w:val="16"/>
        </w:rPr>
        <w:t xml:space="preserve">The CG, as the Chief Executive Officer of GAO, is the chief accountability officer of the U.S. Government.33 </w:t>
      </w:r>
      <w:r w:rsidRPr="009252C8">
        <w:rPr>
          <w:rStyle w:val="StyleUnderline"/>
        </w:rPr>
        <w:t xml:space="preserve">As such, the </w:t>
      </w:r>
      <w:r w:rsidRPr="00832690">
        <w:rPr>
          <w:rStyle w:val="Emphasis"/>
        </w:rPr>
        <w:t>CG’s role is</w:t>
      </w:r>
      <w:r w:rsidRPr="009252C8">
        <w:rPr>
          <w:rStyle w:val="Emphasis"/>
        </w:rPr>
        <w:t xml:space="preserve"> </w:t>
      </w:r>
      <w:r w:rsidRPr="009252C8">
        <w:rPr>
          <w:rStyle w:val="Emphasis"/>
          <w:highlight w:val="cyan"/>
        </w:rPr>
        <w:t>unique</w:t>
      </w:r>
      <w:r w:rsidRPr="009252C8">
        <w:rPr>
          <w:rStyle w:val="StyleUnderline"/>
          <w:highlight w:val="cyan"/>
        </w:rPr>
        <w:t xml:space="preserve"> and </w:t>
      </w:r>
      <w:r w:rsidRPr="009252C8">
        <w:rPr>
          <w:rStyle w:val="Emphasis"/>
          <w:highlight w:val="cyan"/>
        </w:rPr>
        <w:t>of utmost importance</w:t>
      </w:r>
      <w:r w:rsidRPr="009252C8">
        <w:rPr>
          <w:sz w:val="16"/>
        </w:rPr>
        <w:t xml:space="preserve"> in providing strong and independent leadership to GAO, which has been described as “a behemoth that is far more than an arm of Congress. It is the watchdog of Congress, and it has been as reliable, thorough, and alert as any watchdog could be.”34</w:t>
      </w:r>
    </w:p>
    <w:p w14:paraId="057D9863" w14:textId="77777777" w:rsidR="005838FA" w:rsidRDefault="005838FA" w:rsidP="005838FA">
      <w:pPr>
        <w:pStyle w:val="Heading4"/>
      </w:pPr>
      <w:r>
        <w:t xml:space="preserve">C. Labor-specific </w:t>
      </w:r>
      <w:r w:rsidRPr="0058294D">
        <w:rPr>
          <w:u w:val="single"/>
        </w:rPr>
        <w:t>qualitative</w:t>
      </w:r>
      <w:r>
        <w:t xml:space="preserve"> definitions. </w:t>
      </w:r>
    </w:p>
    <w:p w14:paraId="3E4BC1BE" w14:textId="77777777" w:rsidR="005838FA" w:rsidRDefault="005838FA" w:rsidP="005838FA">
      <w:r w:rsidRPr="008919D4">
        <w:rPr>
          <w:rStyle w:val="Style13ptBold"/>
        </w:rPr>
        <w:t>Anderson 5</w:t>
      </w:r>
      <w:r>
        <w:t>, Member of the Wisconsin Council of Administrators of Special Services (Brian Anderson, 2005, “Special Projects Committee Report on: A Conceptual Framework for Developing a 504 District School Policy,”</w:t>
      </w:r>
      <w:r w:rsidRPr="008919D4">
        <w:t xml:space="preserve"> </w:t>
      </w:r>
      <w:r w:rsidRPr="00244FA1">
        <w:t>http://www.specialed.us/issues-504policy/504.htm#committee</w:t>
      </w:r>
      <w:r>
        <w:t>)</w:t>
      </w:r>
    </w:p>
    <w:p w14:paraId="7B545D34" w14:textId="77777777" w:rsidR="005838FA" w:rsidRPr="008D4643" w:rsidRDefault="005838FA" w:rsidP="005838FA">
      <w:pPr>
        <w:rPr>
          <w:sz w:val="16"/>
        </w:rPr>
      </w:pPr>
      <w:r w:rsidRPr="008D4643">
        <w:rPr>
          <w:sz w:val="16"/>
        </w:rPr>
        <w:t>The issue “</w:t>
      </w:r>
      <w:r w:rsidRPr="008D4643">
        <w:rPr>
          <w:sz w:val="16"/>
          <w:szCs w:val="16"/>
        </w:rPr>
        <w:t>Does it substantially limit the major life activity?” was clarified by the US Supreme Court decision</w:t>
      </w:r>
      <w:r w:rsidRPr="008D4643">
        <w:rPr>
          <w:sz w:val="16"/>
        </w:rPr>
        <w:t xml:space="preserve"> on January 8th, </w:t>
      </w:r>
      <w:proofErr w:type="gramStart"/>
      <w:r w:rsidRPr="008D4643">
        <w:rPr>
          <w:sz w:val="16"/>
        </w:rPr>
        <w:t>2002 ,</w:t>
      </w:r>
      <w:proofErr w:type="gramEnd"/>
      <w:r w:rsidRPr="008D4643">
        <w:rPr>
          <w:sz w:val="16"/>
        </w:rPr>
        <w:t xml:space="preserve"> “Toyota v. Williams”. </w:t>
      </w:r>
      <w:r w:rsidRPr="008D4643">
        <w:rPr>
          <w:rStyle w:val="StyleUnderline"/>
          <w:highlight w:val="cyan"/>
        </w:rPr>
        <w:t>In</w:t>
      </w:r>
      <w:r w:rsidRPr="008919D4">
        <w:rPr>
          <w:rStyle w:val="StyleUnderline"/>
        </w:rPr>
        <w:t xml:space="preserve"> this </w:t>
      </w:r>
      <w:r w:rsidRPr="008D4643">
        <w:rPr>
          <w:rStyle w:val="Emphasis"/>
          <w:highlight w:val="cyan"/>
        </w:rPr>
        <w:t>labor</w:t>
      </w:r>
      <w:r w:rsidRPr="008D4643">
        <w:rPr>
          <w:rStyle w:val="Emphasis"/>
        </w:rPr>
        <w:t xml:space="preserve"> related </w:t>
      </w:r>
      <w:r w:rsidRPr="008D4643">
        <w:rPr>
          <w:rStyle w:val="Emphasis"/>
          <w:highlight w:val="cyan"/>
        </w:rPr>
        <w:t>case</w:t>
      </w:r>
      <w:r w:rsidRPr="008D4643">
        <w:rPr>
          <w:rStyle w:val="StyleUnderline"/>
          <w:highlight w:val="cyan"/>
        </w:rPr>
        <w:t>, the Supreme Court noted</w:t>
      </w:r>
      <w:r w:rsidRPr="008919D4">
        <w:rPr>
          <w:rStyle w:val="StyleUnderline"/>
        </w:rPr>
        <w:t xml:space="preserve"> that </w:t>
      </w:r>
      <w:r w:rsidRPr="0050707A">
        <w:rPr>
          <w:rStyle w:val="Emphasis"/>
        </w:rPr>
        <w:t>to meet</w:t>
      </w:r>
      <w:r w:rsidRPr="0050707A">
        <w:rPr>
          <w:rStyle w:val="StyleUnderline"/>
        </w:rPr>
        <w:t xml:space="preserve"> the</w:t>
      </w:r>
      <w:r w:rsidRPr="008919D4">
        <w:rPr>
          <w:rStyle w:val="StyleUnderline"/>
        </w:rPr>
        <w:t xml:space="preserve"> “</w:t>
      </w:r>
      <w:r w:rsidRPr="008D4643">
        <w:rPr>
          <w:rStyle w:val="Emphasis"/>
          <w:highlight w:val="cyan"/>
        </w:rPr>
        <w:t>substantially</w:t>
      </w:r>
      <w:r w:rsidRPr="008D4643">
        <w:rPr>
          <w:rStyle w:val="Emphasis"/>
        </w:rPr>
        <w:t xml:space="preserve"> limit</w:t>
      </w:r>
      <w:r w:rsidRPr="008919D4">
        <w:rPr>
          <w:rStyle w:val="StyleUnderline"/>
        </w:rPr>
        <w:t xml:space="preserve">” </w:t>
      </w:r>
      <w:r w:rsidRPr="008D4643">
        <w:rPr>
          <w:rStyle w:val="StyleUnderline"/>
          <w:highlight w:val="cyan"/>
        </w:rPr>
        <w:t>definition</w:t>
      </w:r>
      <w:r w:rsidRPr="008D4643">
        <w:rPr>
          <w:sz w:val="16"/>
        </w:rPr>
        <w:t xml:space="preserve">, the disability </w:t>
      </w:r>
      <w:r w:rsidRPr="008D4643">
        <w:rPr>
          <w:rStyle w:val="StyleUnderline"/>
          <w:highlight w:val="cyan"/>
        </w:rPr>
        <w:t xml:space="preserve">must occur </w:t>
      </w:r>
      <w:r w:rsidRPr="008D4643">
        <w:rPr>
          <w:rStyle w:val="Emphasis"/>
          <w:sz w:val="32"/>
          <w:highlight w:val="cyan"/>
        </w:rPr>
        <w:t>across the board</w:t>
      </w:r>
      <w:r w:rsidRPr="008919D4">
        <w:rPr>
          <w:rStyle w:val="StyleUnderline"/>
        </w:rPr>
        <w:t xml:space="preserve"> in multiple environments, </w:t>
      </w:r>
      <w:r w:rsidRPr="008D4643">
        <w:rPr>
          <w:rStyle w:val="Emphasis"/>
          <w:highlight w:val="cyan"/>
        </w:rPr>
        <w:t>not only</w:t>
      </w:r>
      <w:r w:rsidRPr="008D4643">
        <w:rPr>
          <w:rStyle w:val="StyleUnderline"/>
          <w:highlight w:val="cyan"/>
        </w:rPr>
        <w:t xml:space="preserve"> in one</w:t>
      </w:r>
      <w:r w:rsidRPr="008919D4">
        <w:rPr>
          <w:rStyle w:val="StyleUnderline"/>
        </w:rPr>
        <w:t xml:space="preserve"> environment or </w:t>
      </w:r>
      <w:r w:rsidRPr="008D4643">
        <w:rPr>
          <w:rStyle w:val="Emphasis"/>
        </w:rPr>
        <w:t xml:space="preserve">one </w:t>
      </w:r>
      <w:r w:rsidRPr="008D4643">
        <w:rPr>
          <w:rStyle w:val="Emphasis"/>
          <w:highlight w:val="cyan"/>
        </w:rPr>
        <w:t>setting</w:t>
      </w:r>
      <w:r w:rsidRPr="008D4643">
        <w:rPr>
          <w:sz w:val="16"/>
        </w:rPr>
        <w:t>. The implications for school related 504 eligibility decisions are clear: The disability in question must be manifested in all facets of the student’s life, not only in school.</w:t>
      </w:r>
    </w:p>
    <w:p w14:paraId="6E888328" w14:textId="77777777" w:rsidR="005838FA" w:rsidRDefault="005838FA" w:rsidP="005838FA"/>
    <w:p w14:paraId="061C8BB2" w14:textId="77777777" w:rsidR="005838FA" w:rsidRDefault="005838FA" w:rsidP="005838FA">
      <w:pPr>
        <w:pStyle w:val="Heading4"/>
      </w:pPr>
      <w:r>
        <w:t>D. Judicial consensus.</w:t>
      </w:r>
    </w:p>
    <w:p w14:paraId="1027F060" w14:textId="77777777" w:rsidR="005838FA" w:rsidRDefault="005838FA" w:rsidP="005838FA">
      <w:r w:rsidRPr="008919D4">
        <w:rPr>
          <w:rStyle w:val="Style13ptBold"/>
        </w:rPr>
        <w:t>Young 1</w:t>
      </w:r>
      <w:r>
        <w:t xml:space="preserve">, Chief Judge (Judge Young, 2001, “Davignon v. Clemmy,” </w:t>
      </w:r>
      <w:r w:rsidRPr="00325A74">
        <w:t>176 F. Supp. 2d 77</w:t>
      </w:r>
      <w:r>
        <w:t xml:space="preserve">, University of Kansas Libraries, Lexis) </w:t>
      </w:r>
    </w:p>
    <w:p w14:paraId="673D5C01" w14:textId="77777777" w:rsidR="005838FA" w:rsidRPr="008919D4" w:rsidRDefault="005838FA" w:rsidP="005838FA">
      <w:pPr>
        <w:rPr>
          <w:sz w:val="16"/>
        </w:rPr>
      </w:pPr>
      <w:r w:rsidRPr="008919D4">
        <w:rPr>
          <w:sz w:val="16"/>
        </w:rPr>
        <w:t xml:space="preserve">The court begins the lodestar calculation by looking at the contemporaneous billing records for each person who worked on the plaintiff's case. The absence of detailed contemporaneous time records, except in extraordinary circumstances, will call for a substantial reduction in any award or, in egregious cases, disallowance. </w:t>
      </w:r>
      <w:r w:rsidRPr="008919D4">
        <w:rPr>
          <w:rStyle w:val="StyleUnderline"/>
          <w:highlight w:val="cyan"/>
        </w:rPr>
        <w:t>What is</w:t>
      </w:r>
      <w:r w:rsidRPr="008919D4">
        <w:rPr>
          <w:rStyle w:val="StyleUnderline"/>
        </w:rPr>
        <w:t xml:space="preserve"> a "</w:t>
      </w:r>
      <w:r w:rsidRPr="008919D4">
        <w:rPr>
          <w:rStyle w:val="Emphasis"/>
          <w:highlight w:val="cyan"/>
        </w:rPr>
        <w:t>substantial</w:t>
      </w:r>
      <w:r w:rsidRPr="008919D4">
        <w:rPr>
          <w:rStyle w:val="StyleUnderline"/>
        </w:rPr>
        <w:t xml:space="preserve"> reduction"</w:t>
      </w:r>
      <w:r w:rsidRPr="008919D4">
        <w:rPr>
          <w:rStyle w:val="StyleUnderline"/>
          <w:highlight w:val="cyan"/>
        </w:rPr>
        <w:t xml:space="preserve">? Fifty percent </w:t>
      </w:r>
      <w:r w:rsidRPr="008919D4">
        <w:rPr>
          <w:rStyle w:val="Emphasis"/>
          <w:highlight w:val="cyan"/>
        </w:rPr>
        <w:t>is</w:t>
      </w:r>
      <w:r w:rsidRPr="008919D4">
        <w:rPr>
          <w:rStyle w:val="Emphasis"/>
        </w:rPr>
        <w:t xml:space="preserve"> a </w:t>
      </w:r>
      <w:r w:rsidRPr="008919D4">
        <w:rPr>
          <w:rStyle w:val="Emphasis"/>
          <w:highlight w:val="cyan"/>
        </w:rPr>
        <w:t>favorite</w:t>
      </w:r>
      <w:r w:rsidRPr="008919D4">
        <w:rPr>
          <w:rStyle w:val="StyleUnderline"/>
          <w:highlight w:val="cyan"/>
        </w:rPr>
        <w:t xml:space="preserve"> among judges</w:t>
      </w:r>
      <w:r w:rsidRPr="008919D4">
        <w:rPr>
          <w:rStyle w:val="StyleUnderline"/>
        </w:rPr>
        <w:t>.</w:t>
      </w:r>
      <w:r w:rsidRPr="008919D4">
        <w:rPr>
          <w:sz w:val="16"/>
        </w:rPr>
        <w:t xml:space="preserve">   </w:t>
      </w:r>
    </w:p>
    <w:p w14:paraId="37FF76FE" w14:textId="77777777" w:rsidR="005838FA" w:rsidRDefault="005838FA" w:rsidP="005838FA">
      <w:pPr>
        <w:pStyle w:val="Heading4"/>
      </w:pPr>
      <w:r>
        <w:t>E. Plain meaning.</w:t>
      </w:r>
    </w:p>
    <w:p w14:paraId="5E84C5F0" w14:textId="77777777" w:rsidR="005838FA" w:rsidRPr="009252C8" w:rsidRDefault="005838FA" w:rsidP="005838FA">
      <w:r w:rsidRPr="009252C8">
        <w:rPr>
          <w:rStyle w:val="Style13ptBold"/>
        </w:rPr>
        <w:t>District Court 8</w:t>
      </w:r>
      <w:r>
        <w:t xml:space="preserve">, majority opinion, United States District Court for the Eastern District of Wisconsin, Green Bay Division (2008, “Alwin MFG. Co. v. Global Plastics,” U.S. Dist. Ct. Motions, 78240, University of Kansas Libraries, Lexis) </w:t>
      </w:r>
    </w:p>
    <w:p w14:paraId="26AA75F6" w14:textId="77777777" w:rsidR="005838FA" w:rsidRPr="009252C8" w:rsidRDefault="005838FA" w:rsidP="005838FA">
      <w:pPr>
        <w:rPr>
          <w:sz w:val="16"/>
        </w:rPr>
      </w:pPr>
      <w:r w:rsidRPr="009252C8">
        <w:rPr>
          <w:sz w:val="16"/>
        </w:rPr>
        <w:t>What the parties do not agree on is the meaning of the word "substantially" as has always been in claim 1 and the import of that word [*23</w:t>
      </w:r>
      <w:proofErr w:type="gramStart"/>
      <w:r w:rsidRPr="009252C8">
        <w:rPr>
          <w:sz w:val="16"/>
        </w:rPr>
        <w:t>]  on</w:t>
      </w:r>
      <w:proofErr w:type="gramEnd"/>
      <w:r w:rsidRPr="009252C8">
        <w:rPr>
          <w:sz w:val="16"/>
        </w:rPr>
        <w:t xml:space="preserve"> the structure of the actuator means in claim 1 of the '898 Patent. For the reasons which follow, </w:t>
      </w:r>
      <w:r w:rsidRPr="009252C8">
        <w:rPr>
          <w:rStyle w:val="Emphasis"/>
        </w:rPr>
        <w:t xml:space="preserve">the term </w:t>
      </w:r>
      <w:r w:rsidRPr="009252C8">
        <w:rPr>
          <w:rStyle w:val="Emphasis"/>
          <w:highlight w:val="cyan"/>
        </w:rPr>
        <w:t>"substantially"</w:t>
      </w:r>
      <w:r w:rsidRPr="009252C8">
        <w:rPr>
          <w:rStyle w:val="StyleUnderline"/>
        </w:rPr>
        <w:t xml:space="preserve"> should be </w:t>
      </w:r>
      <w:r w:rsidRPr="009252C8">
        <w:rPr>
          <w:rStyle w:val="Emphasis"/>
        </w:rPr>
        <w:t xml:space="preserve">interpreted </w:t>
      </w:r>
      <w:r w:rsidRPr="009252C8">
        <w:rPr>
          <w:rStyle w:val="Emphasis"/>
          <w:highlight w:val="cyan"/>
        </w:rPr>
        <w:t>by</w:t>
      </w:r>
      <w:r w:rsidRPr="009252C8">
        <w:rPr>
          <w:rStyle w:val="StyleUnderline"/>
        </w:rPr>
        <w:t xml:space="preserve"> its </w:t>
      </w:r>
      <w:r w:rsidRPr="009252C8">
        <w:rPr>
          <w:rStyle w:val="Emphasis"/>
          <w:highlight w:val="cyan"/>
        </w:rPr>
        <w:t>ordinary meaning</w:t>
      </w:r>
      <w:r w:rsidRPr="009252C8">
        <w:rPr>
          <w:rStyle w:val="StyleUnderline"/>
        </w:rPr>
        <w:t xml:space="preserve"> which</w:t>
      </w:r>
      <w:r w:rsidRPr="009252C8">
        <w:rPr>
          <w:sz w:val="16"/>
        </w:rPr>
        <w:t xml:space="preserve"> the PTO Primary Examiner understood </w:t>
      </w:r>
      <w:r w:rsidRPr="009252C8">
        <w:rPr>
          <w:rStyle w:val="StyleUnderline"/>
          <w:highlight w:val="cyan"/>
        </w:rPr>
        <w:t xml:space="preserve">was </w:t>
      </w:r>
      <w:r w:rsidRPr="009252C8">
        <w:rPr>
          <w:rStyle w:val="Emphasis"/>
          <w:highlight w:val="cyan"/>
        </w:rPr>
        <w:t>"more than half."</w:t>
      </w:r>
    </w:p>
    <w:p w14:paraId="747C15D0" w14:textId="77777777" w:rsidR="005838FA" w:rsidRDefault="005838FA" w:rsidP="005838FA">
      <w:pPr>
        <w:pStyle w:val="Heading4"/>
      </w:pPr>
      <w:r>
        <w:t>F. Intent to exclude.</w:t>
      </w:r>
    </w:p>
    <w:p w14:paraId="575DB649" w14:textId="77777777" w:rsidR="005838FA" w:rsidRPr="008919D4" w:rsidRDefault="005838FA" w:rsidP="005838FA">
      <w:r w:rsidRPr="008919D4">
        <w:rPr>
          <w:rStyle w:val="Style13ptBold"/>
        </w:rPr>
        <w:t>Brown 94</w:t>
      </w:r>
      <w:r>
        <w:t xml:space="preserve">, Professor of Law at Stetson University College of Law </w:t>
      </w:r>
      <w:r w:rsidRPr="008919D4">
        <w:t>(Mark R. Brown, 1994, “The Demise of Constitutional Prospectivity: New Life for Owen?” 79 Iowa L. Rev. 273</w:t>
      </w:r>
      <w:r>
        <w:t xml:space="preserve">, University of Kansas Libraries, Lexis) </w:t>
      </w:r>
    </w:p>
    <w:p w14:paraId="4126F3BF" w14:textId="77777777" w:rsidR="005838FA" w:rsidRPr="008919D4" w:rsidRDefault="005838FA" w:rsidP="005838FA">
      <w:pPr>
        <w:rPr>
          <w:sz w:val="16"/>
        </w:rPr>
      </w:pPr>
      <w:r w:rsidRPr="008919D4">
        <w:rPr>
          <w:sz w:val="16"/>
        </w:rPr>
        <w:t xml:space="preserve">I am assuming here that "foreseeable" means "probable," as in "more probable than not." This appears to be a safe assumption given the </w:t>
      </w:r>
      <w:proofErr w:type="spellStart"/>
      <w:r w:rsidRPr="008919D4">
        <w:rPr>
          <w:sz w:val="16"/>
        </w:rPr>
        <w:t>proliferance</w:t>
      </w:r>
      <w:proofErr w:type="spellEnd"/>
      <w:r w:rsidRPr="008919D4">
        <w:rPr>
          <w:sz w:val="16"/>
        </w:rPr>
        <w:t xml:space="preserve"> of cases granting immunity to officials who offend the Constitution. If this definition is correct, deterrence only works and liability should only </w:t>
      </w:r>
      <w:proofErr w:type="gramStart"/>
      <w:r w:rsidRPr="008919D4">
        <w:rPr>
          <w:sz w:val="16"/>
        </w:rPr>
        <w:t>attach</w:t>
      </w:r>
      <w:proofErr w:type="gramEnd"/>
      <w:r w:rsidRPr="008919D4">
        <w:rPr>
          <w:sz w:val="16"/>
        </w:rPr>
        <w:t xml:space="preserve"> if one's conduct, viewed ex </w:t>
      </w:r>
      <w:proofErr w:type="gramStart"/>
      <w:r w:rsidRPr="008919D4">
        <w:rPr>
          <w:sz w:val="16"/>
        </w:rPr>
        <w:t>ante</w:t>
      </w:r>
      <w:proofErr w:type="gramEnd"/>
      <w:r w:rsidRPr="008919D4">
        <w:rPr>
          <w:sz w:val="16"/>
        </w:rPr>
        <w:t xml:space="preserve">, is more likely illegal than legal: the risk of illegality must be more than fifty percent. In other words, one cannot face deterrence, and liability will not </w:t>
      </w:r>
      <w:proofErr w:type="gramStart"/>
      <w:r w:rsidRPr="008919D4">
        <w:rPr>
          <w:sz w:val="16"/>
        </w:rPr>
        <w:t>attach</w:t>
      </w:r>
      <w:proofErr w:type="gramEnd"/>
      <w:r w:rsidRPr="008919D4">
        <w:rPr>
          <w:sz w:val="16"/>
        </w:rPr>
        <w:t xml:space="preserve">, if the risk of illegality is less than fifty percent. (When viewed in this fashion, one might perceive a risk of illegality but still not be deterrable because </w:t>
      </w:r>
      <w:r w:rsidRPr="008919D4">
        <w:rPr>
          <w:rStyle w:val="StyleUnderline"/>
        </w:rPr>
        <w:t xml:space="preserve">the risk is </w:t>
      </w:r>
      <w:r w:rsidRPr="008919D4">
        <w:rPr>
          <w:rStyle w:val="Emphasis"/>
          <w:highlight w:val="cyan"/>
        </w:rPr>
        <w:t>not substantial</w:t>
      </w:r>
      <w:r w:rsidRPr="008919D4">
        <w:rPr>
          <w:rStyle w:val="StyleUnderline"/>
          <w:highlight w:val="cyan"/>
        </w:rPr>
        <w:t>, i.e., not</w:t>
      </w:r>
      <w:r w:rsidRPr="008919D4">
        <w:rPr>
          <w:rStyle w:val="StyleUnderline"/>
        </w:rPr>
        <w:t xml:space="preserve"> </w:t>
      </w:r>
      <w:r w:rsidRPr="008919D4">
        <w:rPr>
          <w:rStyle w:val="Emphasis"/>
        </w:rPr>
        <w:t xml:space="preserve">greater than </w:t>
      </w:r>
      <w:r w:rsidRPr="008919D4">
        <w:rPr>
          <w:rStyle w:val="Emphasis"/>
          <w:highlight w:val="cyan"/>
        </w:rPr>
        <w:t>fifty percent</w:t>
      </w:r>
      <w:r w:rsidRPr="008919D4">
        <w:rPr>
          <w:sz w:val="16"/>
        </w:rPr>
        <w:t xml:space="preserve">.). Lawful conduct, of course, need not be probably lawful. That is what risk is about. Situations might arise where the objective risk is that conduct is unlawful, </w:t>
      </w:r>
      <w:proofErr w:type="gramStart"/>
      <w:r w:rsidRPr="008919D4">
        <w:rPr>
          <w:sz w:val="16"/>
        </w:rPr>
        <w:t>but ex</w:t>
      </w:r>
      <w:proofErr w:type="gramEnd"/>
      <w:r w:rsidRPr="008919D4">
        <w:rPr>
          <w:sz w:val="16"/>
        </w:rPr>
        <w:t xml:space="preserve"> </w:t>
      </w:r>
      <w:proofErr w:type="gramStart"/>
      <w:r w:rsidRPr="008919D4">
        <w:rPr>
          <w:sz w:val="16"/>
        </w:rPr>
        <w:t>post</w:t>
      </w:r>
      <w:proofErr w:type="gramEnd"/>
      <w:r w:rsidRPr="008919D4">
        <w:rPr>
          <w:sz w:val="16"/>
        </w:rPr>
        <w:t xml:space="preserve"> it is lawful. Lest judicial reasoning be completely askew, a </w:t>
      </w:r>
      <w:proofErr w:type="gramStart"/>
      <w:r w:rsidRPr="008919D4">
        <w:rPr>
          <w:sz w:val="16"/>
        </w:rPr>
        <w:t>fairly strong</w:t>
      </w:r>
      <w:proofErr w:type="gramEnd"/>
      <w:r w:rsidRPr="008919D4">
        <w:rPr>
          <w:sz w:val="16"/>
        </w:rPr>
        <w:t xml:space="preserve"> correlation exists, however, between action that is ex ante probably lawful and that which is lawful ex post in the courts. If this is not true, then courts </w:t>
      </w:r>
      <w:proofErr w:type="gramStart"/>
      <w:r w:rsidRPr="008919D4">
        <w:rPr>
          <w:sz w:val="16"/>
        </w:rPr>
        <w:t>are reaching</w:t>
      </w:r>
      <w:proofErr w:type="gramEnd"/>
      <w:r w:rsidRPr="008919D4">
        <w:rPr>
          <w:sz w:val="16"/>
        </w:rPr>
        <w:t xml:space="preserve"> objectively improbable conclusions, and the whole idea of reliance is illusory.</w:t>
      </w:r>
    </w:p>
    <w:p w14:paraId="0544C582" w14:textId="77777777" w:rsidR="005838FA" w:rsidRPr="008D4643" w:rsidRDefault="005838FA" w:rsidP="005838FA"/>
    <w:bookmarkEnd w:id="7"/>
    <w:p w14:paraId="3A59C4DF" w14:textId="77777777" w:rsidR="005838FA" w:rsidRDefault="005838FA" w:rsidP="005838FA">
      <w:pPr>
        <w:pStyle w:val="Heading3"/>
      </w:pPr>
      <w:r>
        <w:t>AT: Labor Law Never All---2NC</w:t>
      </w:r>
    </w:p>
    <w:p w14:paraId="6CA0381B" w14:textId="77777777" w:rsidR="005838FA" w:rsidRDefault="005838FA" w:rsidP="005838FA">
      <w:pPr>
        <w:pStyle w:val="Heading4"/>
      </w:pPr>
      <w:r>
        <w:t xml:space="preserve">That’s </w:t>
      </w:r>
      <w:r w:rsidRPr="00F06F31">
        <w:rPr>
          <w:u w:val="single"/>
        </w:rPr>
        <w:t>realistic</w:t>
      </w:r>
      <w:r>
        <w:t xml:space="preserve">. </w:t>
      </w:r>
    </w:p>
    <w:p w14:paraId="5995491C" w14:textId="77777777" w:rsidR="005838FA" w:rsidRDefault="005838FA" w:rsidP="005838FA">
      <w:r>
        <w:t>--135 million workforce total, of which 115 million are private sector. 78 percent of the private sector workforce is 89.7 million. Thus, (89.7/</w:t>
      </w:r>
      <w:proofErr w:type="gramStart"/>
      <w:r>
        <w:t>135)*</w:t>
      </w:r>
      <w:proofErr w:type="gramEnd"/>
      <w:r>
        <w:t xml:space="preserve">100=66.4. </w:t>
      </w:r>
    </w:p>
    <w:p w14:paraId="4F22A730" w14:textId="77777777" w:rsidR="005838FA" w:rsidRPr="00B0268E" w:rsidRDefault="005838FA" w:rsidP="005838FA">
      <w:r w:rsidRPr="00B0268E">
        <w:rPr>
          <w:rStyle w:val="Style13ptBold"/>
        </w:rPr>
        <w:t xml:space="preserve">GAO </w:t>
      </w:r>
      <w:proofErr w:type="gramStart"/>
      <w:r w:rsidRPr="00B0268E">
        <w:rPr>
          <w:rStyle w:val="Style13ptBold"/>
        </w:rPr>
        <w:t>2</w:t>
      </w:r>
      <w:r>
        <w:t>,</w:t>
      </w:r>
      <w:proofErr w:type="gramEnd"/>
      <w:r>
        <w:t xml:space="preserve"> provides fact-based, nonpartisan information to Congress. (United States General Accounting Office, September 2002, “Collective Bargaining Rights: </w:t>
      </w:r>
      <w:r w:rsidRPr="00B0268E">
        <w:t>Information on the Number of Workers with and without Bargaining Rights</w:t>
      </w:r>
      <w:r>
        <w:t xml:space="preserve">,” Report to Congressional Requesters U.S. Senate, </w:t>
      </w:r>
      <w:r w:rsidRPr="00F40039">
        <w:t>https://www.gao.gov/assets/gao-02-835.pdf</w:t>
      </w:r>
      <w:r>
        <w:t>, Ulven)</w:t>
      </w:r>
    </w:p>
    <w:p w14:paraId="7F74CB7A" w14:textId="77777777" w:rsidR="005838FA" w:rsidRPr="00A8336B" w:rsidRDefault="005838FA" w:rsidP="005838FA">
      <w:pPr>
        <w:rPr>
          <w:sz w:val="16"/>
        </w:rPr>
      </w:pPr>
      <w:r w:rsidRPr="00B0268E">
        <w:rPr>
          <w:sz w:val="16"/>
        </w:rPr>
        <w:t xml:space="preserve">We estimate that about </w:t>
      </w:r>
      <w:r w:rsidRPr="00B0268E">
        <w:rPr>
          <w:rStyle w:val="Emphasis"/>
        </w:rPr>
        <w:t>three-quarters</w:t>
      </w:r>
      <w:r w:rsidRPr="00B0268E">
        <w:rPr>
          <w:sz w:val="16"/>
        </w:rPr>
        <w:t xml:space="preserve"> </w:t>
      </w:r>
      <w:r w:rsidRPr="00B0268E">
        <w:rPr>
          <w:rStyle w:val="StyleUnderline"/>
        </w:rPr>
        <w:t xml:space="preserve">of the </w:t>
      </w:r>
      <w:r w:rsidRPr="005A28EB">
        <w:rPr>
          <w:rStyle w:val="StyleUnderline"/>
          <w:highlight w:val="cyan"/>
        </w:rPr>
        <w:t>civilian workforce</w:t>
      </w:r>
      <w:r w:rsidRPr="00B0268E">
        <w:rPr>
          <w:sz w:val="16"/>
        </w:rPr>
        <w:t xml:space="preserve">—or about 103 million of the </w:t>
      </w:r>
      <w:r w:rsidRPr="00B0268E">
        <w:rPr>
          <w:rStyle w:val="StyleUnderline"/>
        </w:rPr>
        <w:t>approximate</w:t>
      </w:r>
      <w:r w:rsidRPr="00B0268E">
        <w:rPr>
          <w:sz w:val="16"/>
        </w:rPr>
        <w:t xml:space="preserve"> </w:t>
      </w:r>
      <w:r w:rsidRPr="005A28EB">
        <w:rPr>
          <w:rStyle w:val="Emphasis"/>
          <w:highlight w:val="cyan"/>
        </w:rPr>
        <w:t>135 million people</w:t>
      </w:r>
      <w:r w:rsidRPr="00B0268E">
        <w:rPr>
          <w:sz w:val="16"/>
        </w:rPr>
        <w:t xml:space="preserve"> in the labor force as of February </w:t>
      </w:r>
      <w:proofErr w:type="gramStart"/>
      <w:r w:rsidRPr="00B0268E">
        <w:rPr>
          <w:sz w:val="16"/>
        </w:rPr>
        <w:t>2001—</w:t>
      </w:r>
      <w:proofErr w:type="gramEnd"/>
      <w:r w:rsidRPr="00B0268E">
        <w:rPr>
          <w:rStyle w:val="StyleUnderline"/>
        </w:rPr>
        <w:t>had</w:t>
      </w:r>
      <w:r w:rsidRPr="00B0268E">
        <w:rPr>
          <w:sz w:val="16"/>
        </w:rPr>
        <w:t xml:space="preserve"> some form of collective </w:t>
      </w:r>
      <w:r w:rsidRPr="00B0268E">
        <w:rPr>
          <w:rStyle w:val="StyleUnderline"/>
        </w:rPr>
        <w:t>bargaining rights</w:t>
      </w:r>
      <w:r w:rsidRPr="00B0268E">
        <w:rPr>
          <w:sz w:val="16"/>
        </w:rPr>
        <w:t xml:space="preserve"> from federal, state, or local statutes. </w:t>
      </w:r>
      <w:r w:rsidRPr="005A28EB">
        <w:rPr>
          <w:rStyle w:val="StyleUnderline"/>
          <w:highlight w:val="cyan"/>
        </w:rPr>
        <w:t>Among</w:t>
      </w:r>
      <w:r w:rsidRPr="00B0268E">
        <w:rPr>
          <w:sz w:val="16"/>
        </w:rPr>
        <w:t xml:space="preserve"> the </w:t>
      </w:r>
      <w:r w:rsidRPr="005A28EB">
        <w:rPr>
          <w:rStyle w:val="Emphasis"/>
          <w:highlight w:val="cyan"/>
        </w:rPr>
        <w:t>115 million private sector workers</w:t>
      </w:r>
      <w:r w:rsidRPr="00B0268E">
        <w:rPr>
          <w:sz w:val="16"/>
        </w:rPr>
        <w:t xml:space="preserve">, </w:t>
      </w:r>
      <w:r w:rsidRPr="00B0268E">
        <w:rPr>
          <w:rStyle w:val="StyleUnderline"/>
        </w:rPr>
        <w:t>about</w:t>
      </w:r>
      <w:r w:rsidRPr="00B0268E">
        <w:rPr>
          <w:sz w:val="16"/>
        </w:rPr>
        <w:t xml:space="preserve"> </w:t>
      </w:r>
      <w:r w:rsidRPr="005A28EB">
        <w:rPr>
          <w:rStyle w:val="Emphasis"/>
          <w:highlight w:val="cyan"/>
        </w:rPr>
        <w:t>78 percent had bargaining rights</w:t>
      </w:r>
      <w:r w:rsidRPr="005A28EB">
        <w:rPr>
          <w:sz w:val="16"/>
          <w:highlight w:val="cyan"/>
        </w:rPr>
        <w:t>,</w:t>
      </w:r>
      <w:r w:rsidRPr="00B0268E">
        <w:rPr>
          <w:sz w:val="16"/>
        </w:rPr>
        <w:t xml:space="preserve"> </w:t>
      </w:r>
      <w:r w:rsidRPr="005A28EB">
        <w:rPr>
          <w:rStyle w:val="StyleUnderline"/>
          <w:highlight w:val="cyan"/>
        </w:rPr>
        <w:t>mostly</w:t>
      </w:r>
      <w:r w:rsidRPr="005A28EB">
        <w:rPr>
          <w:sz w:val="16"/>
          <w:highlight w:val="cyan"/>
        </w:rPr>
        <w:t xml:space="preserve"> </w:t>
      </w:r>
      <w:r w:rsidRPr="005A28EB">
        <w:rPr>
          <w:rStyle w:val="Emphasis"/>
          <w:highlight w:val="cyan"/>
        </w:rPr>
        <w:t>from</w:t>
      </w:r>
      <w:r w:rsidRPr="00B0268E">
        <w:rPr>
          <w:rStyle w:val="Emphasis"/>
        </w:rPr>
        <w:t xml:space="preserve"> coverage under </w:t>
      </w:r>
      <w:r w:rsidRPr="005A28EB">
        <w:rPr>
          <w:rStyle w:val="Emphasis"/>
          <w:highlight w:val="cyan"/>
        </w:rPr>
        <w:t>the NLRA</w:t>
      </w:r>
      <w:r w:rsidRPr="00B0268E">
        <w:rPr>
          <w:sz w:val="16"/>
        </w:rPr>
        <w:t xml:space="preserve">. </w:t>
      </w:r>
      <w:r w:rsidRPr="00B0268E">
        <w:rPr>
          <w:rStyle w:val="StyleUnderline"/>
        </w:rPr>
        <w:t>Coverage varied</w:t>
      </w:r>
      <w:r w:rsidRPr="00B0268E">
        <w:rPr>
          <w:sz w:val="16"/>
        </w:rPr>
        <w:t xml:space="preserve"> among industries, being the highest (90 percent) for the 20.4 million workers in the manufacturing sector. In general, coverage in the private sector was higher than that in the public sector, where about 66 percent of 20 million government workers had some form of collective bargaining rights, most often under state or local statutes.</w:t>
      </w:r>
    </w:p>
    <w:p w14:paraId="3EAF0EDE" w14:textId="77777777" w:rsidR="005838FA" w:rsidRDefault="005838FA" w:rsidP="005838FA">
      <w:pPr>
        <w:pStyle w:val="Heading3"/>
      </w:pPr>
      <w:r>
        <w:t>AT: PICs---2NC</w:t>
      </w:r>
    </w:p>
    <w:p w14:paraId="63116C3B" w14:textId="77777777" w:rsidR="005838FA" w:rsidRDefault="005838FA" w:rsidP="005838FA">
      <w:pPr>
        <w:pStyle w:val="Heading4"/>
      </w:pPr>
      <w:r>
        <w:t xml:space="preserve">B. Here’s evidence demonstrating the AFF can beat the PIC. </w:t>
      </w:r>
    </w:p>
    <w:p w14:paraId="2E71F7B0" w14:textId="77777777" w:rsidR="005838FA" w:rsidRDefault="005838FA" w:rsidP="005838FA">
      <w:r>
        <w:t xml:space="preserve">Block and </w:t>
      </w:r>
      <w:r w:rsidRPr="00EE7DBF">
        <w:rPr>
          <w:rStyle w:val="Style13ptBold"/>
        </w:rPr>
        <w:t>Sachs 20</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w:t>
      </w:r>
      <w:proofErr w:type="spellStart"/>
      <w:r>
        <w:t>Kestnbaum</w:t>
      </w:r>
      <w:proofErr w:type="spellEnd"/>
      <w:r>
        <w:t xml:space="preserve"> Professor of Labor and Industry at Harvard Law School (*Sharon Block, **Benjamin Sachs, January 2020, “</w:t>
      </w:r>
      <w:r w:rsidRPr="00EE7DBF">
        <w:t>Clean Slate for Worker Power: Building a Just Economy and Democracy</w:t>
      </w:r>
      <w:r>
        <w:t xml:space="preserve">,” Harvard Law, </w:t>
      </w:r>
      <w:r w:rsidRPr="00EE7DBF">
        <w:t>https://clje.law.harvard.edu/app/uploads/2020/01/Clean-Slate-for-Worker-Power.pdf</w:t>
      </w:r>
      <w:r>
        <w:t>)</w:t>
      </w:r>
    </w:p>
    <w:p w14:paraId="6537F620" w14:textId="77777777" w:rsidR="005838FA" w:rsidRPr="0099359E" w:rsidRDefault="005838FA" w:rsidP="005838FA">
      <w:pPr>
        <w:rPr>
          <w:sz w:val="16"/>
        </w:rPr>
      </w:pPr>
      <w:r w:rsidRPr="00522A2A">
        <w:rPr>
          <w:rStyle w:val="StyleUnderline"/>
        </w:rPr>
        <w:t xml:space="preserve">Pathways to </w:t>
      </w:r>
      <w:r w:rsidRPr="0076534E">
        <w:rPr>
          <w:rStyle w:val="StyleUnderline"/>
          <w:highlight w:val="cyan"/>
        </w:rPr>
        <w:t xml:space="preserve">worker power </w:t>
      </w:r>
      <w:r w:rsidRPr="00E848F8">
        <w:rPr>
          <w:rStyle w:val="Emphasis"/>
          <w:sz w:val="40"/>
          <w:szCs w:val="40"/>
          <w:highlight w:val="cyan"/>
        </w:rPr>
        <w:t>must</w:t>
      </w:r>
      <w:r w:rsidRPr="0076534E">
        <w:rPr>
          <w:sz w:val="16"/>
        </w:rPr>
        <w:t xml:space="preserve"> track corporate power and </w:t>
      </w:r>
      <w:r w:rsidRPr="0076534E">
        <w:rPr>
          <w:rStyle w:val="StyleUnderline"/>
          <w:highlight w:val="cyan"/>
        </w:rPr>
        <w:t xml:space="preserve">be </w:t>
      </w:r>
      <w:r w:rsidRPr="0076534E">
        <w:rPr>
          <w:rStyle w:val="Emphasis"/>
          <w:highlight w:val="cyan"/>
        </w:rPr>
        <w:t>universal</w:t>
      </w:r>
      <w:r w:rsidRPr="0076534E">
        <w:rPr>
          <w:sz w:val="16"/>
        </w:rPr>
        <w:t xml:space="preserve">. For all workers to have the potential to build effective countervailing power, </w:t>
      </w:r>
      <w:r w:rsidRPr="0076534E">
        <w:rPr>
          <w:rStyle w:val="StyleUnderline"/>
          <w:highlight w:val="cyan"/>
        </w:rPr>
        <w:t>labor</w:t>
      </w:r>
      <w:r w:rsidRPr="00522A2A">
        <w:rPr>
          <w:rStyle w:val="StyleUnderline"/>
        </w:rPr>
        <w:t xml:space="preserve"> law </w:t>
      </w:r>
      <w:r w:rsidRPr="0076534E">
        <w:rPr>
          <w:rStyle w:val="StyleUnderline"/>
          <w:highlight w:val="cyan"/>
        </w:rPr>
        <w:t>must create</w:t>
      </w:r>
      <w:r w:rsidRPr="00522A2A">
        <w:rPr>
          <w:rStyle w:val="StyleUnderline"/>
        </w:rPr>
        <w:t xml:space="preserve"> </w:t>
      </w:r>
      <w:r w:rsidRPr="00522A2A">
        <w:rPr>
          <w:rStyle w:val="Emphasis"/>
        </w:rPr>
        <w:t>pathways</w:t>
      </w:r>
      <w:r w:rsidRPr="00522A2A">
        <w:rPr>
          <w:rStyle w:val="StyleUnderline"/>
        </w:rPr>
        <w:t xml:space="preserve"> to collective </w:t>
      </w:r>
      <w:r w:rsidRPr="0076534E">
        <w:rPr>
          <w:rStyle w:val="StyleUnderline"/>
          <w:highlight w:val="cyan"/>
        </w:rPr>
        <w:t xml:space="preserve">power </w:t>
      </w:r>
      <w:r w:rsidRPr="0076534E">
        <w:rPr>
          <w:rStyle w:val="Emphasis"/>
          <w:highlight w:val="cyan"/>
        </w:rPr>
        <w:t>everywhere</w:t>
      </w:r>
      <w:r w:rsidRPr="0076534E">
        <w:rPr>
          <w:sz w:val="16"/>
        </w:rPr>
        <w:t xml:space="preserve"> that corporate power impacts their lives: </w:t>
      </w:r>
      <w:r w:rsidRPr="00522A2A">
        <w:rPr>
          <w:rStyle w:val="StyleUnderline"/>
        </w:rPr>
        <w:t xml:space="preserve">in the workplace and </w:t>
      </w:r>
      <w:r w:rsidRPr="0076534E">
        <w:rPr>
          <w:rStyle w:val="Emphasis"/>
          <w:highlight w:val="cyan"/>
        </w:rPr>
        <w:t>across industries</w:t>
      </w:r>
      <w:r w:rsidRPr="00E848F8">
        <w:rPr>
          <w:rStyle w:val="StyleUnderline"/>
          <w:highlight w:val="cyan"/>
        </w:rPr>
        <w:t>, in</w:t>
      </w:r>
      <w:r w:rsidRPr="00E848F8">
        <w:rPr>
          <w:rStyle w:val="StyleUnderline"/>
        </w:rPr>
        <w:t xml:space="preserve"> </w:t>
      </w:r>
      <w:r w:rsidRPr="00E848F8">
        <w:rPr>
          <w:rStyle w:val="Emphasis"/>
        </w:rPr>
        <w:t xml:space="preserve">the </w:t>
      </w:r>
      <w:r w:rsidRPr="00E848F8">
        <w:rPr>
          <w:rStyle w:val="Emphasis"/>
          <w:highlight w:val="cyan"/>
        </w:rPr>
        <w:t>boardroom</w:t>
      </w:r>
      <w:r w:rsidRPr="00E848F8">
        <w:rPr>
          <w:rStyle w:val="StyleUnderline"/>
          <w:highlight w:val="cyan"/>
        </w:rPr>
        <w:t>, and</w:t>
      </w:r>
      <w:r w:rsidRPr="00E848F8">
        <w:rPr>
          <w:rStyle w:val="StyleUnderline"/>
        </w:rPr>
        <w:t xml:space="preserve"> in </w:t>
      </w:r>
      <w:r w:rsidRPr="00E848F8">
        <w:rPr>
          <w:rStyle w:val="Emphasis"/>
        </w:rPr>
        <w:t xml:space="preserve">our </w:t>
      </w:r>
      <w:r w:rsidRPr="00E848F8">
        <w:rPr>
          <w:rStyle w:val="Emphasis"/>
          <w:highlight w:val="cyan"/>
        </w:rPr>
        <w:t>political system</w:t>
      </w:r>
      <w:r w:rsidRPr="0076534E">
        <w:rPr>
          <w:sz w:val="16"/>
        </w:rPr>
        <w:t xml:space="preserve">. Our recommendations would fundamentally transform mechanisms of worker representation at </w:t>
      </w:r>
      <w:proofErr w:type="gramStart"/>
      <w:r w:rsidRPr="0076534E">
        <w:rPr>
          <w:sz w:val="16"/>
        </w:rPr>
        <w:t>all of</w:t>
      </w:r>
      <w:proofErr w:type="gramEnd"/>
      <w:r w:rsidRPr="0076534E">
        <w:rPr>
          <w:sz w:val="16"/>
        </w:rPr>
        <w:t xml:space="preserve"> these levels. Among other key features of the new labor law, our recommendations aspire to </w:t>
      </w:r>
      <w:r w:rsidRPr="0076534E">
        <w:rPr>
          <w:rStyle w:val="StyleUnderline"/>
          <w:highlight w:val="cyan"/>
        </w:rPr>
        <w:t>guarantee</w:t>
      </w:r>
      <w:r w:rsidRPr="00522A2A">
        <w:rPr>
          <w:rStyle w:val="StyleUnderline"/>
        </w:rPr>
        <w:t xml:space="preserve"> that </w:t>
      </w:r>
      <w:r w:rsidRPr="0076534E">
        <w:rPr>
          <w:rStyle w:val="Emphasis"/>
          <w:highlight w:val="cyan"/>
        </w:rPr>
        <w:t>every</w:t>
      </w:r>
      <w:r w:rsidRPr="0076534E">
        <w:rPr>
          <w:rStyle w:val="StyleUnderline"/>
          <w:highlight w:val="cyan"/>
        </w:rPr>
        <w:t xml:space="preserve"> </w:t>
      </w:r>
      <w:r w:rsidRPr="00E848F8">
        <w:rPr>
          <w:rStyle w:val="StyleUnderline"/>
          <w:highlight w:val="cyan"/>
        </w:rPr>
        <w:t>worker in</w:t>
      </w:r>
      <w:r w:rsidRPr="0076534E">
        <w:rPr>
          <w:rStyle w:val="StyleUnderline"/>
        </w:rPr>
        <w:t xml:space="preserve"> the </w:t>
      </w:r>
      <w:r w:rsidRPr="00E848F8">
        <w:rPr>
          <w:rStyle w:val="StyleUnderline"/>
          <w:highlight w:val="cyan"/>
        </w:rPr>
        <w:t>U.S.</w:t>
      </w:r>
      <w:r w:rsidRPr="0076534E">
        <w:rPr>
          <w:rStyle w:val="StyleUnderline"/>
        </w:rPr>
        <w:t xml:space="preserve"> labor force will</w:t>
      </w:r>
      <w:r w:rsidRPr="00522A2A">
        <w:rPr>
          <w:rStyle w:val="StyleUnderline"/>
        </w:rPr>
        <w:t xml:space="preserve"> enjoy </w:t>
      </w:r>
      <w:r w:rsidRPr="0076534E">
        <w:rPr>
          <w:rStyle w:val="Emphasis"/>
          <w:highlight w:val="cyan"/>
        </w:rPr>
        <w:t>some</w:t>
      </w:r>
      <w:r w:rsidRPr="00522A2A">
        <w:rPr>
          <w:rStyle w:val="Emphasis"/>
        </w:rPr>
        <w:t xml:space="preserve"> form</w:t>
      </w:r>
      <w:r w:rsidRPr="00522A2A">
        <w:rPr>
          <w:rStyle w:val="StyleUnderline"/>
        </w:rPr>
        <w:t xml:space="preserve"> of </w:t>
      </w:r>
      <w:r w:rsidRPr="0076534E">
        <w:rPr>
          <w:rStyle w:val="StyleUnderline"/>
          <w:highlight w:val="cyan"/>
        </w:rPr>
        <w:t>voice</w:t>
      </w:r>
      <w:r w:rsidRPr="0076534E">
        <w:rPr>
          <w:sz w:val="16"/>
        </w:rPr>
        <w:t xml:space="preserve"> and representation and that </w:t>
      </w:r>
      <w:proofErr w:type="gramStart"/>
      <w:r w:rsidRPr="0076534E">
        <w:rPr>
          <w:sz w:val="16"/>
        </w:rPr>
        <w:t>the vast majority of</w:t>
      </w:r>
      <w:proofErr w:type="gramEnd"/>
      <w:r w:rsidRPr="0076534E">
        <w:rPr>
          <w:sz w:val="16"/>
        </w:rPr>
        <w:t xml:space="preserve"> workers will enjoy multiple forms of voice and representation.</w:t>
      </w:r>
    </w:p>
    <w:p w14:paraId="2EEA05A3" w14:textId="77777777" w:rsidR="005838FA" w:rsidRDefault="005838FA" w:rsidP="005838FA">
      <w:pPr>
        <w:pStyle w:val="Heading4"/>
      </w:pPr>
      <w:r>
        <w:t xml:space="preserve">C. Any arbitration process advantage gets a deficit. </w:t>
      </w:r>
    </w:p>
    <w:p w14:paraId="62E71A26" w14:textId="77777777" w:rsidR="005838FA" w:rsidRDefault="005838FA" w:rsidP="005838FA">
      <w:r w:rsidRPr="001258D8">
        <w:rPr>
          <w:rStyle w:val="Style13ptBold"/>
        </w:rPr>
        <w:t>Perry 6</w:t>
      </w:r>
      <w:r>
        <w:t xml:space="preserve">, JD and attorney (Judy Perry, December 19, 2006, “Appellee-Respondent Brief,” in SEIU, Local 790 v. City &amp; </w:t>
      </w:r>
      <w:proofErr w:type="spellStart"/>
      <w:r>
        <w:t>Country</w:t>
      </w:r>
      <w:proofErr w:type="spellEnd"/>
      <w:r>
        <w:t xml:space="preserve"> of San Francisco, </w:t>
      </w:r>
      <w:r w:rsidRPr="001258D8">
        <w:t>Case No. A114469</w:t>
      </w:r>
      <w:r>
        <w:t xml:space="preserve">, University of Kansas Libraries, Lexis) </w:t>
      </w:r>
    </w:p>
    <w:p w14:paraId="56E31F23" w14:textId="77777777" w:rsidR="005838FA" w:rsidRPr="00C511E9" w:rsidRDefault="005838FA" w:rsidP="005838FA">
      <w:pPr>
        <w:rPr>
          <w:sz w:val="16"/>
        </w:rPr>
      </w:pPr>
      <w:r w:rsidRPr="001258D8">
        <w:rPr>
          <w:sz w:val="16"/>
        </w:rPr>
        <w:t xml:space="preserve">These </w:t>
      </w:r>
      <w:r w:rsidRPr="001258D8">
        <w:rPr>
          <w:rStyle w:val="Emphasis"/>
        </w:rPr>
        <w:t>exclusions</w:t>
      </w:r>
      <w:r w:rsidRPr="001258D8">
        <w:rPr>
          <w:rStyle w:val="StyleUnderline"/>
        </w:rPr>
        <w:t xml:space="preserve"> from bargaining, or "</w:t>
      </w:r>
      <w:r w:rsidRPr="001258D8">
        <w:rPr>
          <w:rStyle w:val="Emphasis"/>
          <w:highlight w:val="cyan"/>
        </w:rPr>
        <w:t>carve-outs</w:t>
      </w:r>
      <w:r w:rsidRPr="001258D8">
        <w:rPr>
          <w:rStyle w:val="StyleUnderline"/>
        </w:rPr>
        <w:t>,"</w:t>
      </w:r>
      <w:r w:rsidRPr="001258D8">
        <w:rPr>
          <w:sz w:val="16"/>
        </w:rPr>
        <w:t xml:space="preserve"> are reserved for the exclusive jurisdiction of the Civil Service Commission. (Charter Section A8.409-3.) Thus, pursuant to the Charter, "carve-out" issues relating to the classification system </w:t>
      </w:r>
      <w:r w:rsidRPr="001258D8">
        <w:rPr>
          <w:rStyle w:val="StyleUnderline"/>
        </w:rPr>
        <w:t xml:space="preserve">are </w:t>
      </w:r>
      <w:r w:rsidRPr="001258D8">
        <w:rPr>
          <w:rStyle w:val="Emphasis"/>
          <w:highlight w:val="cyan"/>
        </w:rPr>
        <w:t>not subject</w:t>
      </w:r>
      <w:r w:rsidRPr="001258D8">
        <w:rPr>
          <w:rStyle w:val="StyleUnderline"/>
          <w:highlight w:val="cyan"/>
        </w:rPr>
        <w:t xml:space="preserve"> to</w:t>
      </w:r>
      <w:r w:rsidRPr="001258D8">
        <w:rPr>
          <w:rStyle w:val="StyleUnderline"/>
        </w:rPr>
        <w:t xml:space="preserve"> the </w:t>
      </w:r>
      <w:r w:rsidRPr="001258D8">
        <w:rPr>
          <w:rStyle w:val="Emphasis"/>
        </w:rPr>
        <w:t xml:space="preserve">collective </w:t>
      </w:r>
      <w:r w:rsidRPr="001258D8">
        <w:rPr>
          <w:rStyle w:val="Emphasis"/>
          <w:highlight w:val="cyan"/>
        </w:rPr>
        <w:t>bargaining</w:t>
      </w:r>
      <w:r w:rsidRPr="001258D8">
        <w:rPr>
          <w:rStyle w:val="Emphasis"/>
        </w:rPr>
        <w:t xml:space="preserve"> process</w:t>
      </w:r>
      <w:r w:rsidRPr="001258D8">
        <w:rPr>
          <w:rStyle w:val="StyleUnderline"/>
        </w:rPr>
        <w:t xml:space="preserve">. Given </w:t>
      </w:r>
      <w:r w:rsidRPr="001258D8">
        <w:rPr>
          <w:rStyle w:val="Emphasis"/>
        </w:rPr>
        <w:t>that</w:t>
      </w:r>
      <w:r w:rsidRPr="001258D8">
        <w:rPr>
          <w:rStyle w:val="StyleUnderline"/>
        </w:rPr>
        <w:t xml:space="preserve"> carve-outs are not subject to the</w:t>
      </w:r>
      <w:r w:rsidRPr="001258D8">
        <w:rPr>
          <w:sz w:val="16"/>
        </w:rPr>
        <w:t xml:space="preserve"> collective bargaining </w:t>
      </w:r>
      <w:r w:rsidRPr="001258D8">
        <w:rPr>
          <w:rStyle w:val="StyleUnderline"/>
        </w:rPr>
        <w:t xml:space="preserve">process, it </w:t>
      </w:r>
      <w:r w:rsidRPr="001258D8">
        <w:rPr>
          <w:rStyle w:val="Emphasis"/>
          <w:highlight w:val="cyan"/>
        </w:rPr>
        <w:t>necessarily</w:t>
      </w:r>
      <w:r w:rsidRPr="001258D8">
        <w:rPr>
          <w:rStyle w:val="Emphasis"/>
        </w:rPr>
        <w:t xml:space="preserve"> follows</w:t>
      </w:r>
      <w:r w:rsidRPr="001258D8">
        <w:rPr>
          <w:rStyle w:val="StyleUnderline"/>
        </w:rPr>
        <w:t xml:space="preserve"> that they </w:t>
      </w:r>
      <w:r w:rsidRPr="001258D8">
        <w:rPr>
          <w:rStyle w:val="Emphasis"/>
          <w:highlight w:val="cyan"/>
        </w:rPr>
        <w:t>cannot</w:t>
      </w:r>
      <w:r w:rsidRPr="001258D8">
        <w:rPr>
          <w:rStyle w:val="StyleUnderline"/>
          <w:highlight w:val="cyan"/>
        </w:rPr>
        <w:t xml:space="preserve"> be subject to </w:t>
      </w:r>
      <w:r w:rsidRPr="001258D8">
        <w:rPr>
          <w:rStyle w:val="Emphasis"/>
          <w:highlight w:val="cyan"/>
        </w:rPr>
        <w:t>any</w:t>
      </w:r>
      <w:r w:rsidRPr="001258D8">
        <w:rPr>
          <w:rStyle w:val="StyleUnderline"/>
          <w:highlight w:val="cyan"/>
        </w:rPr>
        <w:t xml:space="preserve"> arbitration</w:t>
      </w:r>
      <w:r w:rsidRPr="001258D8">
        <w:rPr>
          <w:rStyle w:val="StyleUnderline"/>
        </w:rPr>
        <w:t xml:space="preserve"> agreement </w:t>
      </w:r>
      <w:r w:rsidRPr="001258D8">
        <w:rPr>
          <w:rStyle w:val="StyleUnderline"/>
          <w:highlight w:val="cyan"/>
        </w:rPr>
        <w:t>which results</w:t>
      </w:r>
      <w:r w:rsidRPr="001258D8">
        <w:rPr>
          <w:rStyle w:val="StyleUnderline"/>
        </w:rPr>
        <w:t xml:space="preserve"> </w:t>
      </w:r>
      <w:r w:rsidRPr="001258D8">
        <w:rPr>
          <w:rStyle w:val="Emphasis"/>
        </w:rPr>
        <w:t>from that</w:t>
      </w:r>
      <w:r w:rsidRPr="001258D8">
        <w:rPr>
          <w:sz w:val="16"/>
        </w:rPr>
        <w:t xml:space="preserve"> process. 10</w:t>
      </w:r>
    </w:p>
    <w:p w14:paraId="622E5ACE" w14:textId="77777777" w:rsidR="005838FA" w:rsidRDefault="005838FA" w:rsidP="005838FA">
      <w:pPr>
        <w:pStyle w:val="Heading3"/>
      </w:pPr>
      <w:bookmarkStart w:id="8" w:name="_Hlk217397640"/>
      <w:r>
        <w:t>AT: AFF Ground---2NC</w:t>
      </w:r>
    </w:p>
    <w:p w14:paraId="6C042275" w14:textId="77777777" w:rsidR="005838FA" w:rsidRDefault="005838FA" w:rsidP="005838FA">
      <w:pPr>
        <w:pStyle w:val="Heading4"/>
      </w:pPr>
      <w:r>
        <w:t xml:space="preserve">1. </w:t>
      </w:r>
      <w:r w:rsidRPr="007A3EED">
        <w:rPr>
          <w:u w:val="single"/>
        </w:rPr>
        <w:t>No link</w:t>
      </w:r>
      <w:r>
        <w:t xml:space="preserve">. There are </w:t>
      </w:r>
      <w:r w:rsidRPr="007A3EED">
        <w:rPr>
          <w:u w:val="single"/>
        </w:rPr>
        <w:t>dozens</w:t>
      </w:r>
      <w:r>
        <w:t xml:space="preserve"> of economy-wide CBR proposals. </w:t>
      </w:r>
    </w:p>
    <w:p w14:paraId="75AAD358" w14:textId="77777777" w:rsidR="005838FA" w:rsidRDefault="005838FA" w:rsidP="005838FA">
      <w:r>
        <w:t xml:space="preserve">Block and </w:t>
      </w:r>
      <w:r w:rsidRPr="00EE7DBF">
        <w:rPr>
          <w:rStyle w:val="Style13ptBold"/>
        </w:rPr>
        <w:t>Sachs 20</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w:t>
      </w:r>
      <w:proofErr w:type="spellStart"/>
      <w:r>
        <w:t>Kestnbaum</w:t>
      </w:r>
      <w:proofErr w:type="spellEnd"/>
      <w:r>
        <w:t xml:space="preserve"> Professor of Labor and Industry at Harvard Law School (*Sharon Block, **Benjamin Sachs, January 2020, “</w:t>
      </w:r>
      <w:r w:rsidRPr="00EE7DBF">
        <w:t>Clean Slate for Worker Power: Building a Just Economy and Democracy</w:t>
      </w:r>
      <w:r>
        <w:t xml:space="preserve">,” Harvard Law, </w:t>
      </w:r>
      <w:r w:rsidRPr="00EE7DBF">
        <w:t>https://clje.law.harvard.edu/app/uploads/2020/01/Clean-Slate-for-Worker-Power.pdf</w:t>
      </w:r>
      <w:r>
        <w:t>)</w:t>
      </w:r>
    </w:p>
    <w:p w14:paraId="357AC617" w14:textId="77777777" w:rsidR="005838FA" w:rsidRPr="0076534E" w:rsidRDefault="005838FA" w:rsidP="005838FA">
      <w:pPr>
        <w:rPr>
          <w:sz w:val="16"/>
        </w:rPr>
      </w:pPr>
      <w:r w:rsidRPr="0076534E">
        <w:rPr>
          <w:sz w:val="16"/>
        </w:rPr>
        <w:t xml:space="preserve">Democracy at work should be a right, not a fight. For too long, securing power and voice at work has required workers to fight herculean battles against nearly impossible odds. Workers have only had a binary choice for collective </w:t>
      </w:r>
      <w:proofErr w:type="gramStart"/>
      <w:r w:rsidRPr="0076534E">
        <w:rPr>
          <w:sz w:val="16"/>
        </w:rPr>
        <w:t>representation—either</w:t>
      </w:r>
      <w:proofErr w:type="gramEnd"/>
      <w:r w:rsidRPr="0076534E">
        <w:rPr>
          <w:sz w:val="16"/>
        </w:rPr>
        <w:t xml:space="preserve"> no representation </w:t>
      </w:r>
      <w:proofErr w:type="gramStart"/>
      <w:r w:rsidRPr="0076534E">
        <w:rPr>
          <w:sz w:val="16"/>
        </w:rPr>
        <w:t>or</w:t>
      </w:r>
      <w:proofErr w:type="gramEnd"/>
      <w:r w:rsidRPr="0076534E">
        <w:rPr>
          <w:sz w:val="16"/>
        </w:rPr>
        <w:t xml:space="preserve"> an exclusive representative collective bargaining union (and the option of exclusive representation is too often out of reach). To make democracy at work a right, and not a fight, we recommend that the new labor law </w:t>
      </w:r>
      <w:proofErr w:type="gramStart"/>
      <w:r w:rsidRPr="0076534E">
        <w:rPr>
          <w:sz w:val="16"/>
        </w:rPr>
        <w:t>provide</w:t>
      </w:r>
      <w:proofErr w:type="gramEnd"/>
      <w:r w:rsidRPr="0076534E">
        <w:rPr>
          <w:sz w:val="16"/>
        </w:rPr>
        <w:t xml:space="preserve"> for a range of representational structures made available to workers according to a system of graduated rights. These will include workplace monitors, works councils, non-exclusive collective bargaining representation, and exclusive collective bargaining representation. In sum, as more workers express support for collective representation, the more robust the structure of collective representation will be. Specifically, </w:t>
      </w:r>
      <w:r w:rsidRPr="0076534E">
        <w:rPr>
          <w:rStyle w:val="StyleUnderline"/>
          <w:highlight w:val="cyan"/>
        </w:rPr>
        <w:t xml:space="preserve">we </w:t>
      </w:r>
      <w:r w:rsidRPr="0076534E">
        <w:rPr>
          <w:rStyle w:val="Emphasis"/>
          <w:highlight w:val="cyan"/>
        </w:rPr>
        <w:t>recommend</w:t>
      </w:r>
      <w:r w:rsidRPr="00522A2A">
        <w:rPr>
          <w:rStyle w:val="StyleUnderline"/>
        </w:rPr>
        <w:t xml:space="preserve"> that the law:</w:t>
      </w:r>
    </w:p>
    <w:p w14:paraId="420E2238" w14:textId="77777777" w:rsidR="005838FA" w:rsidRPr="0076534E" w:rsidRDefault="005838FA" w:rsidP="005838FA">
      <w:pPr>
        <w:rPr>
          <w:sz w:val="16"/>
        </w:rPr>
      </w:pPr>
      <w:r w:rsidRPr="0076534E">
        <w:rPr>
          <w:sz w:val="16"/>
        </w:rPr>
        <w:t xml:space="preserve">• Provide </w:t>
      </w:r>
      <w:r w:rsidRPr="0076534E">
        <w:rPr>
          <w:rStyle w:val="Emphasis"/>
          <w:highlight w:val="cyan"/>
        </w:rPr>
        <w:t>graduated rights</w:t>
      </w:r>
      <w:r w:rsidRPr="00522A2A">
        <w:rPr>
          <w:rStyle w:val="StyleUnderline"/>
        </w:rPr>
        <w:t xml:space="preserve">, starting </w:t>
      </w:r>
      <w:r w:rsidRPr="0076534E">
        <w:rPr>
          <w:rStyle w:val="StyleUnderline"/>
          <w:highlight w:val="cyan"/>
        </w:rPr>
        <w:t>with</w:t>
      </w:r>
      <w:r w:rsidRPr="00522A2A">
        <w:rPr>
          <w:rStyle w:val="StyleUnderline"/>
        </w:rPr>
        <w:t xml:space="preserve"> workplace </w:t>
      </w:r>
      <w:r w:rsidRPr="0076534E">
        <w:rPr>
          <w:rStyle w:val="Emphasis"/>
          <w:highlight w:val="cyan"/>
        </w:rPr>
        <w:t>monitors</w:t>
      </w:r>
      <w:r w:rsidRPr="0076534E">
        <w:rPr>
          <w:sz w:val="16"/>
        </w:rPr>
        <w:t xml:space="preserve"> and disciplinary representation in every </w:t>
      </w:r>
      <w:proofErr w:type="gramStart"/>
      <w:r w:rsidRPr="0076534E">
        <w:rPr>
          <w:sz w:val="16"/>
        </w:rPr>
        <w:t>workplace;</w:t>
      </w:r>
      <w:proofErr w:type="gramEnd"/>
      <w:r w:rsidRPr="0076534E">
        <w:rPr>
          <w:sz w:val="16"/>
        </w:rPr>
        <w:t xml:space="preserve"> </w:t>
      </w:r>
    </w:p>
    <w:p w14:paraId="33438B39" w14:textId="77777777" w:rsidR="005838FA" w:rsidRPr="0076534E" w:rsidRDefault="005838FA" w:rsidP="005838FA">
      <w:pPr>
        <w:rPr>
          <w:sz w:val="16"/>
        </w:rPr>
      </w:pPr>
      <w:r w:rsidRPr="0076534E">
        <w:rPr>
          <w:sz w:val="16"/>
        </w:rPr>
        <w:t xml:space="preserve">• Provide </w:t>
      </w:r>
      <w:r w:rsidRPr="0076534E">
        <w:rPr>
          <w:rStyle w:val="StyleUnderline"/>
        </w:rPr>
        <w:t xml:space="preserve">a </w:t>
      </w:r>
      <w:r w:rsidRPr="0076534E">
        <w:rPr>
          <w:rStyle w:val="Emphasis"/>
        </w:rPr>
        <w:t>works council</w:t>
      </w:r>
      <w:r w:rsidRPr="00522A2A">
        <w:rPr>
          <w:rStyle w:val="StyleUnderline"/>
        </w:rPr>
        <w:t xml:space="preserve"> in any workplace</w:t>
      </w:r>
      <w:r w:rsidRPr="0076534E">
        <w:rPr>
          <w:sz w:val="16"/>
        </w:rPr>
        <w:t xml:space="preserve"> where at least three workers request </w:t>
      </w:r>
      <w:proofErr w:type="gramStart"/>
      <w:r w:rsidRPr="0076534E">
        <w:rPr>
          <w:sz w:val="16"/>
        </w:rPr>
        <w:t>one;</w:t>
      </w:r>
      <w:proofErr w:type="gramEnd"/>
      <w:r w:rsidRPr="0076534E">
        <w:rPr>
          <w:sz w:val="16"/>
        </w:rPr>
        <w:t xml:space="preserve"> </w:t>
      </w:r>
    </w:p>
    <w:p w14:paraId="4140CB1F" w14:textId="77777777" w:rsidR="005838FA" w:rsidRPr="0076534E" w:rsidRDefault="005838FA" w:rsidP="005838FA">
      <w:pPr>
        <w:rPr>
          <w:sz w:val="16"/>
        </w:rPr>
      </w:pPr>
      <w:r w:rsidRPr="0076534E">
        <w:rPr>
          <w:sz w:val="16"/>
        </w:rPr>
        <w:t xml:space="preserve">• Give unions the discretion to decide which workers they want to organize—either within the worksite, across the worksite or throughout the </w:t>
      </w:r>
      <w:proofErr w:type="gramStart"/>
      <w:r w:rsidRPr="0076534E">
        <w:rPr>
          <w:sz w:val="16"/>
        </w:rPr>
        <w:t>enterprise;</w:t>
      </w:r>
      <w:proofErr w:type="gramEnd"/>
      <w:r w:rsidRPr="0076534E">
        <w:rPr>
          <w:sz w:val="16"/>
        </w:rPr>
        <w:t xml:space="preserve"> </w:t>
      </w:r>
    </w:p>
    <w:p w14:paraId="6DBD2DB0" w14:textId="77777777" w:rsidR="005838FA" w:rsidRPr="0076534E" w:rsidRDefault="005838FA" w:rsidP="005838FA">
      <w:pPr>
        <w:rPr>
          <w:sz w:val="16"/>
        </w:rPr>
      </w:pPr>
      <w:r w:rsidRPr="0076534E">
        <w:rPr>
          <w:sz w:val="16"/>
        </w:rPr>
        <w:t xml:space="preserve">• Allow </w:t>
      </w:r>
      <w:r w:rsidRPr="0076534E">
        <w:rPr>
          <w:rStyle w:val="Emphasis"/>
          <w:highlight w:val="cyan"/>
        </w:rPr>
        <w:t>non-exclusive</w:t>
      </w:r>
      <w:r w:rsidRPr="0076534E">
        <w:rPr>
          <w:rStyle w:val="StyleUnderline"/>
          <w:highlight w:val="cyan"/>
        </w:rPr>
        <w:t xml:space="preserve"> bargaining</w:t>
      </w:r>
      <w:r w:rsidRPr="00522A2A">
        <w:rPr>
          <w:rStyle w:val="StyleUnderline"/>
        </w:rPr>
        <w:t xml:space="preserve"> rights</w:t>
      </w:r>
      <w:r w:rsidRPr="0076534E">
        <w:rPr>
          <w:sz w:val="16"/>
        </w:rPr>
        <w:t xml:space="preserve">; and </w:t>
      </w:r>
    </w:p>
    <w:p w14:paraId="0D8EB971" w14:textId="77777777" w:rsidR="005838FA" w:rsidRPr="0076534E" w:rsidRDefault="005838FA" w:rsidP="005838FA">
      <w:pPr>
        <w:rPr>
          <w:sz w:val="16"/>
        </w:rPr>
      </w:pPr>
      <w:r w:rsidRPr="0076534E">
        <w:rPr>
          <w:sz w:val="16"/>
        </w:rPr>
        <w:t>• Allow exclusive representation upon majority showing.</w:t>
      </w:r>
    </w:p>
    <w:p w14:paraId="376CEB4F" w14:textId="77777777" w:rsidR="005838FA" w:rsidRPr="0076534E" w:rsidRDefault="005838FA" w:rsidP="005838FA">
      <w:pPr>
        <w:rPr>
          <w:sz w:val="16"/>
        </w:rPr>
      </w:pPr>
      <w:r w:rsidRPr="0076534E">
        <w:rPr>
          <w:sz w:val="16"/>
        </w:rPr>
        <w:t xml:space="preserve">We need to enable collective bargaining between unions and industries, not just unions and firms, and to help take wages out of competition by applying resulting agreements to all employers in the sector. Our current system of decentralized bargaining—what is often referred to as “enterprise bargaining”—has resulted in important gains for workers but also has three profound shortcomings. First, it has left tens of millions of workers without the protection of collective bargaining, exacerbating racial and gender exclusion. Second, it creates an incentive for employers to fight unionization </w:t>
      </w:r>
      <w:proofErr w:type="gramStart"/>
      <w:r w:rsidRPr="0076534E">
        <w:rPr>
          <w:sz w:val="16"/>
        </w:rPr>
        <w:t>in order to</w:t>
      </w:r>
      <w:proofErr w:type="gramEnd"/>
      <w:r w:rsidRPr="0076534E">
        <w:rPr>
          <w:sz w:val="16"/>
        </w:rPr>
        <w:t xml:space="preserve"> avoid any competitive disadvantage with non-union competitors. Third, it is structurally incapable of addressing the problems posed by the fissured workplace. By empowering workers to bargain at the level of an industry or sector—rather than just at the level of an individual enterprise—we can address these shortcomings. Moreover, because sectoral bargaining results in higher levels of collective bargaining coverage, it is more effective than enterprise bargaining at reducing income inequality and notably more effective than enterprise bargaining at addressing racial and gender pay gaps.</w:t>
      </w:r>
    </w:p>
    <w:p w14:paraId="688C0592" w14:textId="77777777" w:rsidR="005838FA" w:rsidRPr="0076534E" w:rsidRDefault="005838FA" w:rsidP="005838FA">
      <w:pPr>
        <w:rPr>
          <w:sz w:val="16"/>
        </w:rPr>
      </w:pPr>
      <w:r w:rsidRPr="0076534E">
        <w:rPr>
          <w:sz w:val="16"/>
        </w:rPr>
        <w:t xml:space="preserve">Therefore, </w:t>
      </w:r>
      <w:r w:rsidRPr="00522A2A">
        <w:rPr>
          <w:rStyle w:val="StyleUnderline"/>
        </w:rPr>
        <w:t xml:space="preserve">we recommend a system of </w:t>
      </w:r>
      <w:r w:rsidRPr="0076534E">
        <w:rPr>
          <w:rStyle w:val="Emphasis"/>
          <w:highlight w:val="cyan"/>
        </w:rPr>
        <w:t>sectoral bargaining</w:t>
      </w:r>
      <w:r w:rsidRPr="0076534E">
        <w:rPr>
          <w:sz w:val="16"/>
        </w:rPr>
        <w:t>. When a worker organization has a membership of 5000 workers in a sector or 10 percent of the workers in a sector (whichever number is lower), the Secretary of Labor will—upon request of the worker organization—establish a sectoral bargaining panel for the sector. At the panel, employers will be represented in proportion to their share of the sector. Sectoral bargaining agreements will become binding on all firms and all workers in the sector, subject to review and approval by the Secretary of Labor. We also recommend an optional, complementary model based on an expanded conception of prevailing wage law for sectors where workplace collective bargaining is prevalent.</w:t>
      </w:r>
    </w:p>
    <w:p w14:paraId="5EBEA401" w14:textId="77777777" w:rsidR="005838FA" w:rsidRPr="0076534E" w:rsidRDefault="005838FA" w:rsidP="005838FA">
      <w:pPr>
        <w:rPr>
          <w:sz w:val="16"/>
        </w:rPr>
      </w:pPr>
      <w:r w:rsidRPr="0076534E">
        <w:rPr>
          <w:sz w:val="16"/>
        </w:rPr>
        <w:t xml:space="preserve">Workers should be able to organize without interference from their employers. A new system for building worker power will depend on workers’ ability to organize. Given the profound failures of the current law’s protection for worker organizing activity, the new statute must provide far more robust insulation for worker organizing. Accordingly, </w:t>
      </w:r>
      <w:r w:rsidRPr="0076534E">
        <w:rPr>
          <w:rStyle w:val="Emphasis"/>
        </w:rPr>
        <w:t>all workers</w:t>
      </w:r>
      <w:r w:rsidRPr="00522A2A">
        <w:rPr>
          <w:rStyle w:val="StyleUnderline"/>
        </w:rPr>
        <w:t xml:space="preserve"> in the country must be </w:t>
      </w:r>
      <w:r w:rsidRPr="0076534E">
        <w:rPr>
          <w:rStyle w:val="Emphasis"/>
        </w:rPr>
        <w:t>protected</w:t>
      </w:r>
      <w:r w:rsidRPr="00522A2A">
        <w:rPr>
          <w:rStyle w:val="StyleUnderline"/>
        </w:rPr>
        <w:t xml:space="preserve"> by</w:t>
      </w:r>
      <w:r w:rsidRPr="0076534E">
        <w:rPr>
          <w:sz w:val="16"/>
        </w:rPr>
        <w:t xml:space="preserve"> a just-cause dismissal standard. The new statute must also set out (1) new </w:t>
      </w:r>
      <w:r w:rsidRPr="00522A2A">
        <w:rPr>
          <w:rStyle w:val="StyleUnderline"/>
        </w:rPr>
        <w:t>rules</w:t>
      </w:r>
      <w:r w:rsidRPr="0076534E">
        <w:rPr>
          <w:sz w:val="16"/>
        </w:rPr>
        <w:t xml:space="preserve"> for union organizers </w:t>
      </w:r>
      <w:r w:rsidRPr="00522A2A">
        <w:rPr>
          <w:rStyle w:val="StyleUnderline"/>
        </w:rPr>
        <w:t xml:space="preserve">that facilitate </w:t>
      </w:r>
      <w:r w:rsidRPr="0076534E">
        <w:rPr>
          <w:rStyle w:val="Emphasis"/>
        </w:rPr>
        <w:t>contact</w:t>
      </w:r>
      <w:r w:rsidRPr="00522A2A">
        <w:rPr>
          <w:rStyle w:val="StyleUnderline"/>
        </w:rPr>
        <w:t xml:space="preserve"> between</w:t>
      </w:r>
      <w:r w:rsidRPr="0076534E">
        <w:rPr>
          <w:sz w:val="16"/>
        </w:rPr>
        <w:t xml:space="preserve"> organizers and </w:t>
      </w:r>
      <w:r w:rsidRPr="00522A2A">
        <w:rPr>
          <w:rStyle w:val="StyleUnderline"/>
        </w:rPr>
        <w:t>workers</w:t>
      </w:r>
      <w:r w:rsidRPr="0076534E">
        <w:rPr>
          <w:sz w:val="16"/>
        </w:rPr>
        <w:t xml:space="preserve">, (2) new </w:t>
      </w:r>
      <w:r w:rsidRPr="00522A2A">
        <w:rPr>
          <w:rStyle w:val="StyleUnderline"/>
        </w:rPr>
        <w:t>rules</w:t>
      </w:r>
      <w:r w:rsidRPr="0076534E">
        <w:rPr>
          <w:sz w:val="16"/>
        </w:rPr>
        <w:t xml:space="preserve"> for employer conduct </w:t>
      </w:r>
      <w:r w:rsidRPr="00522A2A">
        <w:rPr>
          <w:rStyle w:val="StyleUnderline"/>
        </w:rPr>
        <w:t xml:space="preserve">that </w:t>
      </w:r>
      <w:r w:rsidRPr="0076534E">
        <w:rPr>
          <w:rStyle w:val="Emphasis"/>
        </w:rPr>
        <w:t>minimize</w:t>
      </w:r>
      <w:r w:rsidRPr="00522A2A">
        <w:rPr>
          <w:rStyle w:val="StyleUnderline"/>
        </w:rPr>
        <w:t xml:space="preserve"> employer interference with</w:t>
      </w:r>
      <w:r w:rsidRPr="0076534E">
        <w:rPr>
          <w:sz w:val="16"/>
        </w:rPr>
        <w:t xml:space="preserve"> workers’ organizational activity, and (3) new ways for workers to voice their support for </w:t>
      </w:r>
      <w:r w:rsidRPr="00522A2A">
        <w:rPr>
          <w:rStyle w:val="StyleUnderline"/>
        </w:rPr>
        <w:t xml:space="preserve">collective </w:t>
      </w:r>
      <w:r w:rsidRPr="0076534E">
        <w:rPr>
          <w:rStyle w:val="Emphasis"/>
        </w:rPr>
        <w:t>representation</w:t>
      </w:r>
      <w:r w:rsidRPr="0076534E">
        <w:rPr>
          <w:sz w:val="16"/>
        </w:rPr>
        <w:t xml:space="preserve"> so that their choices can be expressed freely and easily. These new rules must </w:t>
      </w:r>
      <w:proofErr w:type="gramStart"/>
      <w:r w:rsidRPr="0076534E">
        <w:rPr>
          <w:sz w:val="16"/>
        </w:rPr>
        <w:t>take into account</w:t>
      </w:r>
      <w:proofErr w:type="gramEnd"/>
      <w:r w:rsidRPr="0076534E">
        <w:rPr>
          <w:sz w:val="16"/>
        </w:rPr>
        <w:t xml:space="preserve"> mechanisms for organizing that will be effective in the modern workplace, including creating digital access. Specifically, to facilitate greater organizing, we recommend that the new labor law:</w:t>
      </w:r>
    </w:p>
    <w:p w14:paraId="52A69EC4" w14:textId="77777777" w:rsidR="005838FA" w:rsidRPr="0076534E" w:rsidRDefault="005838FA" w:rsidP="005838FA">
      <w:pPr>
        <w:rPr>
          <w:sz w:val="16"/>
        </w:rPr>
      </w:pPr>
      <w:r w:rsidRPr="0076534E">
        <w:rPr>
          <w:sz w:val="16"/>
        </w:rPr>
        <w:t xml:space="preserve">• Require employers to have a good cause for firing workers </w:t>
      </w:r>
      <w:proofErr w:type="gramStart"/>
      <w:r w:rsidRPr="0076534E">
        <w:rPr>
          <w:sz w:val="16"/>
        </w:rPr>
        <w:t>in order to</w:t>
      </w:r>
      <w:proofErr w:type="gramEnd"/>
      <w:r w:rsidRPr="0076534E">
        <w:rPr>
          <w:sz w:val="16"/>
        </w:rPr>
        <w:t xml:space="preserve"> better protect workers from retaliation for exercising their </w:t>
      </w:r>
      <w:proofErr w:type="gramStart"/>
      <w:r w:rsidRPr="0076534E">
        <w:rPr>
          <w:sz w:val="16"/>
        </w:rPr>
        <w:t>rights;</w:t>
      </w:r>
      <w:proofErr w:type="gramEnd"/>
      <w:r w:rsidRPr="0076534E">
        <w:rPr>
          <w:sz w:val="16"/>
        </w:rPr>
        <w:t xml:space="preserve"> </w:t>
      </w:r>
    </w:p>
    <w:p w14:paraId="5D25AE53" w14:textId="77777777" w:rsidR="005838FA" w:rsidRPr="0076534E" w:rsidRDefault="005838FA" w:rsidP="005838FA">
      <w:pPr>
        <w:rPr>
          <w:sz w:val="16"/>
        </w:rPr>
      </w:pPr>
      <w:r w:rsidRPr="0076534E">
        <w:rPr>
          <w:sz w:val="16"/>
        </w:rPr>
        <w:t xml:space="preserve">• </w:t>
      </w:r>
      <w:r w:rsidRPr="0076534E">
        <w:rPr>
          <w:rStyle w:val="StyleUnderline"/>
          <w:highlight w:val="cyan"/>
        </w:rPr>
        <w:t>Allow</w:t>
      </w:r>
      <w:r w:rsidRPr="00522A2A">
        <w:rPr>
          <w:rStyle w:val="StyleUnderline"/>
        </w:rPr>
        <w:t xml:space="preserve"> union </w:t>
      </w:r>
      <w:r w:rsidRPr="0076534E">
        <w:rPr>
          <w:rStyle w:val="StyleUnderline"/>
          <w:highlight w:val="cyan"/>
        </w:rPr>
        <w:t xml:space="preserve">organizers </w:t>
      </w:r>
      <w:proofErr w:type="gramStart"/>
      <w:r w:rsidRPr="0076534E">
        <w:rPr>
          <w:rStyle w:val="Emphasis"/>
          <w:highlight w:val="cyan"/>
        </w:rPr>
        <w:t>access</w:t>
      </w:r>
      <w:r w:rsidRPr="00522A2A">
        <w:rPr>
          <w:rStyle w:val="StyleUnderline"/>
        </w:rPr>
        <w:t xml:space="preserve"> to</w:t>
      </w:r>
      <w:proofErr w:type="gramEnd"/>
      <w:r w:rsidRPr="00522A2A">
        <w:rPr>
          <w:rStyle w:val="StyleUnderline"/>
        </w:rPr>
        <w:t xml:space="preserve"> </w:t>
      </w:r>
      <w:r w:rsidRPr="0076534E">
        <w:rPr>
          <w:rStyle w:val="StyleUnderline"/>
          <w:highlight w:val="cyan"/>
        </w:rPr>
        <w:t>workplaces and email</w:t>
      </w:r>
      <w:r w:rsidRPr="00522A2A">
        <w:rPr>
          <w:rStyle w:val="StyleUnderline"/>
        </w:rPr>
        <w:t xml:space="preserve"> systems</w:t>
      </w:r>
      <w:r w:rsidRPr="0076534E">
        <w:rPr>
          <w:sz w:val="16"/>
        </w:rPr>
        <w:t xml:space="preserve"> upon showing of 25 percent </w:t>
      </w:r>
      <w:proofErr w:type="gramStart"/>
      <w:r w:rsidRPr="0076534E">
        <w:rPr>
          <w:sz w:val="16"/>
        </w:rPr>
        <w:t>support;</w:t>
      </w:r>
      <w:proofErr w:type="gramEnd"/>
      <w:r w:rsidRPr="0076534E">
        <w:rPr>
          <w:sz w:val="16"/>
        </w:rPr>
        <w:t xml:space="preserve"> </w:t>
      </w:r>
    </w:p>
    <w:p w14:paraId="099DA04A" w14:textId="77777777" w:rsidR="005838FA" w:rsidRPr="0076534E" w:rsidRDefault="005838FA" w:rsidP="005838FA">
      <w:pPr>
        <w:rPr>
          <w:sz w:val="16"/>
        </w:rPr>
      </w:pPr>
      <w:r w:rsidRPr="0076534E">
        <w:rPr>
          <w:sz w:val="16"/>
        </w:rPr>
        <w:t xml:space="preserve">• Greatly increase employer penalties for intervening in organizing campaigns, including making punitive damages </w:t>
      </w:r>
      <w:proofErr w:type="gramStart"/>
      <w:r w:rsidRPr="0076534E">
        <w:rPr>
          <w:sz w:val="16"/>
        </w:rPr>
        <w:t>available;</w:t>
      </w:r>
      <w:proofErr w:type="gramEnd"/>
      <w:r w:rsidRPr="0076534E">
        <w:rPr>
          <w:sz w:val="16"/>
        </w:rPr>
        <w:t xml:space="preserve"> </w:t>
      </w:r>
    </w:p>
    <w:p w14:paraId="7F1AED34" w14:textId="77777777" w:rsidR="005838FA" w:rsidRPr="0076534E" w:rsidRDefault="005838FA" w:rsidP="005838FA">
      <w:pPr>
        <w:rPr>
          <w:sz w:val="16"/>
        </w:rPr>
      </w:pPr>
      <w:r w:rsidRPr="0076534E">
        <w:rPr>
          <w:sz w:val="16"/>
        </w:rPr>
        <w:t xml:space="preserve">• Ban employers from requiring workers to listen to anti-union </w:t>
      </w:r>
      <w:proofErr w:type="gramStart"/>
      <w:r w:rsidRPr="0076534E">
        <w:rPr>
          <w:sz w:val="16"/>
        </w:rPr>
        <w:t>speeches;</w:t>
      </w:r>
      <w:proofErr w:type="gramEnd"/>
      <w:r w:rsidRPr="0076534E">
        <w:rPr>
          <w:sz w:val="16"/>
        </w:rPr>
        <w:t xml:space="preserve"> </w:t>
      </w:r>
    </w:p>
    <w:p w14:paraId="470AD82E" w14:textId="77777777" w:rsidR="005838FA" w:rsidRPr="0076534E" w:rsidRDefault="005838FA" w:rsidP="005838FA">
      <w:pPr>
        <w:rPr>
          <w:sz w:val="16"/>
        </w:rPr>
      </w:pPr>
      <w:r w:rsidRPr="0076534E">
        <w:rPr>
          <w:sz w:val="16"/>
        </w:rPr>
        <w:t xml:space="preserve">• </w:t>
      </w:r>
      <w:r w:rsidRPr="0076534E">
        <w:rPr>
          <w:rStyle w:val="StyleUnderline"/>
          <w:highlight w:val="cyan"/>
        </w:rPr>
        <w:t>Give</w:t>
      </w:r>
      <w:r w:rsidRPr="00522A2A">
        <w:rPr>
          <w:rStyle w:val="StyleUnderline"/>
        </w:rPr>
        <w:t xml:space="preserve"> workers the </w:t>
      </w:r>
      <w:r w:rsidRPr="0076534E">
        <w:rPr>
          <w:rStyle w:val="Emphasis"/>
          <w:highlight w:val="cyan"/>
        </w:rPr>
        <w:t>right to bargain</w:t>
      </w:r>
      <w:r w:rsidRPr="0076534E">
        <w:rPr>
          <w:rStyle w:val="StyleUnderline"/>
          <w:highlight w:val="cyan"/>
        </w:rPr>
        <w:t xml:space="preserve"> when employers </w:t>
      </w:r>
      <w:r w:rsidRPr="0076534E">
        <w:rPr>
          <w:rStyle w:val="Emphasis"/>
          <w:highlight w:val="cyan"/>
        </w:rPr>
        <w:t>interfere</w:t>
      </w:r>
      <w:r w:rsidRPr="00522A2A">
        <w:rPr>
          <w:rStyle w:val="StyleUnderline"/>
        </w:rPr>
        <w:t xml:space="preserve"> with</w:t>
      </w:r>
      <w:r w:rsidRPr="0076534E">
        <w:rPr>
          <w:sz w:val="16"/>
        </w:rPr>
        <w:t xml:space="preserve"> the fairness of </w:t>
      </w:r>
      <w:r w:rsidRPr="00522A2A">
        <w:rPr>
          <w:rStyle w:val="StyleUnderline"/>
        </w:rPr>
        <w:t xml:space="preserve">organizing </w:t>
      </w:r>
      <w:proofErr w:type="gramStart"/>
      <w:r w:rsidRPr="00522A2A">
        <w:rPr>
          <w:rStyle w:val="StyleUnderline"/>
        </w:rPr>
        <w:t>efforts</w:t>
      </w:r>
      <w:r w:rsidRPr="0076534E">
        <w:rPr>
          <w:sz w:val="16"/>
        </w:rPr>
        <w:t>;</w:t>
      </w:r>
      <w:proofErr w:type="gramEnd"/>
      <w:r w:rsidRPr="0076534E">
        <w:rPr>
          <w:sz w:val="16"/>
        </w:rPr>
        <w:t xml:space="preserve"> </w:t>
      </w:r>
    </w:p>
    <w:p w14:paraId="061432F5" w14:textId="77777777" w:rsidR="005838FA" w:rsidRPr="0076534E" w:rsidRDefault="005838FA" w:rsidP="005838FA">
      <w:pPr>
        <w:rPr>
          <w:sz w:val="16"/>
        </w:rPr>
      </w:pPr>
      <w:r w:rsidRPr="0076534E">
        <w:rPr>
          <w:sz w:val="16"/>
        </w:rPr>
        <w:t xml:space="preserve">• </w:t>
      </w:r>
      <w:r w:rsidRPr="00522A2A">
        <w:rPr>
          <w:rStyle w:val="StyleUnderline"/>
        </w:rPr>
        <w:t>Allow</w:t>
      </w:r>
      <w:r w:rsidRPr="0076534E">
        <w:rPr>
          <w:sz w:val="16"/>
        </w:rPr>
        <w:t xml:space="preserve"> demonstration of support for worker organizations based on </w:t>
      </w:r>
      <w:r w:rsidRPr="0076534E">
        <w:rPr>
          <w:rStyle w:val="Emphasis"/>
        </w:rPr>
        <w:t>cards</w:t>
      </w:r>
      <w:r w:rsidRPr="00522A2A">
        <w:rPr>
          <w:rStyle w:val="StyleUnderline"/>
        </w:rPr>
        <w:t xml:space="preserve"> or petitions</w:t>
      </w:r>
      <w:r w:rsidRPr="0076534E">
        <w:rPr>
          <w:sz w:val="16"/>
        </w:rPr>
        <w:t xml:space="preserve">, either physical or digital; and </w:t>
      </w:r>
    </w:p>
    <w:p w14:paraId="4FF3971A" w14:textId="77777777" w:rsidR="005838FA" w:rsidRPr="0076534E" w:rsidRDefault="005838FA" w:rsidP="005838FA">
      <w:pPr>
        <w:rPr>
          <w:sz w:val="16"/>
        </w:rPr>
      </w:pPr>
      <w:r w:rsidRPr="0076534E">
        <w:rPr>
          <w:sz w:val="16"/>
        </w:rPr>
        <w:t xml:space="preserve">• </w:t>
      </w:r>
      <w:r w:rsidRPr="0076534E">
        <w:rPr>
          <w:rStyle w:val="StyleUnderline"/>
          <w:highlight w:val="cyan"/>
        </w:rPr>
        <w:t>Allow</w:t>
      </w:r>
      <w:r w:rsidRPr="00522A2A">
        <w:rPr>
          <w:rStyle w:val="StyleUnderline"/>
        </w:rPr>
        <w:t xml:space="preserve"> workers</w:t>
      </w:r>
      <w:r w:rsidRPr="0076534E">
        <w:rPr>
          <w:sz w:val="16"/>
        </w:rPr>
        <w:t xml:space="preserve"> digital access to each other through access to email systems and creation of </w:t>
      </w:r>
      <w:r w:rsidRPr="0076534E">
        <w:rPr>
          <w:rStyle w:val="StyleUnderline"/>
          <w:highlight w:val="cyan"/>
        </w:rPr>
        <w:t xml:space="preserve">digital </w:t>
      </w:r>
      <w:r w:rsidRPr="0076534E">
        <w:rPr>
          <w:rStyle w:val="Emphasis"/>
          <w:highlight w:val="cyan"/>
        </w:rPr>
        <w:t>meeting</w:t>
      </w:r>
      <w:r w:rsidRPr="0076534E">
        <w:rPr>
          <w:rStyle w:val="Emphasis"/>
        </w:rPr>
        <w:t xml:space="preserve"> spaces</w:t>
      </w:r>
    </w:p>
    <w:p w14:paraId="4EF89FD4" w14:textId="77777777" w:rsidR="005838FA" w:rsidRPr="0076534E" w:rsidRDefault="005838FA" w:rsidP="005838FA">
      <w:pPr>
        <w:rPr>
          <w:sz w:val="16"/>
        </w:rPr>
      </w:pPr>
      <w:r w:rsidRPr="0076534E">
        <w:rPr>
          <w:sz w:val="16"/>
        </w:rPr>
        <w:t xml:space="preserve">Workers need more effective ways to act collectively </w:t>
      </w:r>
      <w:proofErr w:type="gramStart"/>
      <w:r w:rsidRPr="0076534E">
        <w:rPr>
          <w:sz w:val="16"/>
        </w:rPr>
        <w:t>in order to</w:t>
      </w:r>
      <w:proofErr w:type="gramEnd"/>
      <w:r w:rsidRPr="0076534E">
        <w:rPr>
          <w:sz w:val="16"/>
        </w:rPr>
        <w:t xml:space="preserve"> advance their interests, especially when they choose to strike or walk out. The law should protect workers’ collective advocacy for workplace and broader social change, both free from employer interference and through means that are effective and accessible. Workers increasingly find that their working conditions are determined by an entity other than the one that signs their paychecks, but the law now precludes workers from exercising their power strategically to influence anyone other than their primary employer. Workers should be able to choose, as the object of their collective action, the entity that they believe is exercising real power over their lives. Moreover, the exercise of collective action rights should not end in financial ruin. </w:t>
      </w:r>
      <w:r w:rsidRPr="0076534E">
        <w:rPr>
          <w:rStyle w:val="Emphasis"/>
        </w:rPr>
        <w:t>All workers</w:t>
      </w:r>
      <w:r w:rsidRPr="00522A2A">
        <w:rPr>
          <w:rStyle w:val="StyleUnderline"/>
        </w:rPr>
        <w:t xml:space="preserve"> need </w:t>
      </w:r>
      <w:r w:rsidRPr="0076534E">
        <w:rPr>
          <w:rStyle w:val="StyleUnderline"/>
          <w:highlight w:val="cyan"/>
        </w:rPr>
        <w:t>protection for</w:t>
      </w:r>
      <w:r w:rsidRPr="00522A2A">
        <w:rPr>
          <w:rStyle w:val="StyleUnderline"/>
        </w:rPr>
        <w:t xml:space="preserve"> shorter </w:t>
      </w:r>
      <w:r w:rsidRPr="0076534E">
        <w:rPr>
          <w:rStyle w:val="Emphasis"/>
        </w:rPr>
        <w:t>strikes</w:t>
      </w:r>
      <w:r w:rsidRPr="0076534E">
        <w:rPr>
          <w:sz w:val="16"/>
        </w:rPr>
        <w:t xml:space="preserve"> and </w:t>
      </w:r>
      <w:proofErr w:type="gramStart"/>
      <w:r w:rsidRPr="0076534E">
        <w:rPr>
          <w:sz w:val="16"/>
        </w:rPr>
        <w:t>from</w:t>
      </w:r>
      <w:proofErr w:type="gramEnd"/>
      <w:r w:rsidRPr="0076534E">
        <w:rPr>
          <w:sz w:val="16"/>
        </w:rPr>
        <w:t xml:space="preserve"> permanent replacements, and all workers need access to robust strike funds. Finally, the law needs to be updated to support digital organizing, including cyber picket lines. Accordingly, we </w:t>
      </w:r>
      <w:proofErr w:type="gramStart"/>
      <w:r w:rsidRPr="0076534E">
        <w:rPr>
          <w:sz w:val="16"/>
        </w:rPr>
        <w:t>recommend that</w:t>
      </w:r>
      <w:proofErr w:type="gramEnd"/>
      <w:r w:rsidRPr="0076534E">
        <w:rPr>
          <w:sz w:val="16"/>
        </w:rPr>
        <w:t xml:space="preserve"> the new labor law:</w:t>
      </w:r>
    </w:p>
    <w:p w14:paraId="33186A9F" w14:textId="77777777" w:rsidR="005838FA" w:rsidRPr="0076534E" w:rsidRDefault="005838FA" w:rsidP="005838FA">
      <w:pPr>
        <w:rPr>
          <w:sz w:val="16"/>
        </w:rPr>
      </w:pPr>
      <w:r w:rsidRPr="0076534E">
        <w:rPr>
          <w:sz w:val="16"/>
        </w:rPr>
        <w:t xml:space="preserve">• Allow workers to strategically choose whom to strike based on which companies have power over their working conditions, not who signs their </w:t>
      </w:r>
      <w:proofErr w:type="gramStart"/>
      <w:r w:rsidRPr="0076534E">
        <w:rPr>
          <w:sz w:val="16"/>
        </w:rPr>
        <w:t>paychecks;</w:t>
      </w:r>
      <w:proofErr w:type="gramEnd"/>
    </w:p>
    <w:p w14:paraId="4ABF3119" w14:textId="77777777" w:rsidR="005838FA" w:rsidRPr="0076534E" w:rsidRDefault="005838FA" w:rsidP="005838FA">
      <w:pPr>
        <w:rPr>
          <w:sz w:val="16"/>
        </w:rPr>
      </w:pPr>
      <w:r w:rsidRPr="0076534E">
        <w:rPr>
          <w:sz w:val="16"/>
        </w:rPr>
        <w:t xml:space="preserve">• </w:t>
      </w:r>
      <w:r w:rsidRPr="00522A2A">
        <w:rPr>
          <w:rStyle w:val="StyleUnderline"/>
        </w:rPr>
        <w:t>Allow</w:t>
      </w:r>
      <w:r w:rsidRPr="0076534E">
        <w:rPr>
          <w:sz w:val="16"/>
        </w:rPr>
        <w:t xml:space="preserve"> workers to choose what kinds of strikes that they think are best, including </w:t>
      </w:r>
      <w:r w:rsidRPr="0076534E">
        <w:rPr>
          <w:rStyle w:val="Emphasis"/>
          <w:highlight w:val="cyan"/>
        </w:rPr>
        <w:t>short</w:t>
      </w:r>
      <w:r w:rsidRPr="0076534E">
        <w:rPr>
          <w:rStyle w:val="Emphasis"/>
        </w:rPr>
        <w:t>-term</w:t>
      </w:r>
      <w:r w:rsidRPr="00522A2A">
        <w:rPr>
          <w:rStyle w:val="StyleUnderline"/>
        </w:rPr>
        <w:t xml:space="preserve"> </w:t>
      </w:r>
      <w:r w:rsidRPr="0076534E">
        <w:rPr>
          <w:rStyle w:val="StyleUnderline"/>
          <w:highlight w:val="cyan"/>
        </w:rPr>
        <w:t xml:space="preserve">and </w:t>
      </w:r>
      <w:r w:rsidRPr="0076534E">
        <w:rPr>
          <w:rStyle w:val="Emphasis"/>
          <w:highlight w:val="cyan"/>
        </w:rPr>
        <w:t>partial</w:t>
      </w:r>
      <w:r w:rsidRPr="0076534E">
        <w:rPr>
          <w:rStyle w:val="StyleUnderline"/>
          <w:highlight w:val="cyan"/>
        </w:rPr>
        <w:t xml:space="preserve"> </w:t>
      </w:r>
      <w:proofErr w:type="gramStart"/>
      <w:r w:rsidRPr="0076534E">
        <w:rPr>
          <w:rStyle w:val="StyleUnderline"/>
          <w:highlight w:val="cyan"/>
        </w:rPr>
        <w:t>strikes</w:t>
      </w:r>
      <w:r w:rsidRPr="0076534E">
        <w:rPr>
          <w:sz w:val="16"/>
        </w:rPr>
        <w:t>;</w:t>
      </w:r>
      <w:proofErr w:type="gramEnd"/>
      <w:r w:rsidRPr="0076534E">
        <w:rPr>
          <w:sz w:val="16"/>
        </w:rPr>
        <w:t xml:space="preserve"> </w:t>
      </w:r>
    </w:p>
    <w:p w14:paraId="23CB7608" w14:textId="77777777" w:rsidR="005838FA" w:rsidRPr="0076534E" w:rsidRDefault="005838FA" w:rsidP="005838FA">
      <w:pPr>
        <w:rPr>
          <w:sz w:val="16"/>
        </w:rPr>
      </w:pPr>
      <w:r w:rsidRPr="0076534E">
        <w:rPr>
          <w:sz w:val="16"/>
        </w:rPr>
        <w:t xml:space="preserve">• Require employers to disclose strategic business </w:t>
      </w:r>
      <w:proofErr w:type="gramStart"/>
      <w:r w:rsidRPr="0076534E">
        <w:rPr>
          <w:sz w:val="16"/>
        </w:rPr>
        <w:t>relationships;</w:t>
      </w:r>
      <w:proofErr w:type="gramEnd"/>
      <w:r w:rsidRPr="0076534E">
        <w:rPr>
          <w:sz w:val="16"/>
        </w:rPr>
        <w:t xml:space="preserve"> </w:t>
      </w:r>
    </w:p>
    <w:p w14:paraId="4F7BE49A" w14:textId="77777777" w:rsidR="005838FA" w:rsidRPr="0076534E" w:rsidRDefault="005838FA" w:rsidP="005838FA">
      <w:pPr>
        <w:rPr>
          <w:sz w:val="16"/>
        </w:rPr>
      </w:pPr>
      <w:r w:rsidRPr="0076534E">
        <w:rPr>
          <w:sz w:val="16"/>
        </w:rPr>
        <w:t xml:space="preserve">• </w:t>
      </w:r>
      <w:r w:rsidRPr="0076534E">
        <w:rPr>
          <w:rStyle w:val="StyleUnderline"/>
          <w:highlight w:val="cyan"/>
        </w:rPr>
        <w:t>Ban</w:t>
      </w:r>
      <w:r w:rsidRPr="00522A2A">
        <w:rPr>
          <w:rStyle w:val="StyleUnderline"/>
        </w:rPr>
        <w:t xml:space="preserve"> employers from</w:t>
      </w:r>
      <w:r w:rsidRPr="0076534E">
        <w:rPr>
          <w:sz w:val="16"/>
        </w:rPr>
        <w:t xml:space="preserve"> permanently </w:t>
      </w:r>
      <w:r w:rsidRPr="0076534E">
        <w:rPr>
          <w:rStyle w:val="Emphasis"/>
          <w:highlight w:val="cyan"/>
        </w:rPr>
        <w:t>replacing</w:t>
      </w:r>
      <w:r w:rsidRPr="0076534E">
        <w:rPr>
          <w:rStyle w:val="StyleUnderline"/>
          <w:highlight w:val="cyan"/>
        </w:rPr>
        <w:t xml:space="preserve"> workers</w:t>
      </w:r>
      <w:r w:rsidRPr="00522A2A">
        <w:rPr>
          <w:rStyle w:val="StyleUnderline"/>
        </w:rPr>
        <w:t xml:space="preserve"> who </w:t>
      </w:r>
      <w:r w:rsidRPr="00522A2A">
        <w:rPr>
          <w:rStyle w:val="Emphasis"/>
        </w:rPr>
        <w:t xml:space="preserve">go out </w:t>
      </w:r>
      <w:r w:rsidRPr="0076534E">
        <w:rPr>
          <w:rStyle w:val="Emphasis"/>
          <w:highlight w:val="cyan"/>
        </w:rPr>
        <w:t xml:space="preserve">on </w:t>
      </w:r>
      <w:proofErr w:type="gramStart"/>
      <w:r w:rsidRPr="0076534E">
        <w:rPr>
          <w:rStyle w:val="Emphasis"/>
          <w:highlight w:val="cyan"/>
        </w:rPr>
        <w:t>strike</w:t>
      </w:r>
      <w:r w:rsidRPr="0076534E">
        <w:rPr>
          <w:sz w:val="16"/>
        </w:rPr>
        <w:t>;</w:t>
      </w:r>
      <w:proofErr w:type="gramEnd"/>
      <w:r w:rsidRPr="0076534E">
        <w:rPr>
          <w:sz w:val="16"/>
        </w:rPr>
        <w:t xml:space="preserve"> </w:t>
      </w:r>
    </w:p>
    <w:p w14:paraId="5EFDBDA9" w14:textId="77777777" w:rsidR="005838FA" w:rsidRPr="0076534E" w:rsidRDefault="005838FA" w:rsidP="005838FA">
      <w:pPr>
        <w:rPr>
          <w:sz w:val="16"/>
        </w:rPr>
      </w:pPr>
      <w:r w:rsidRPr="0076534E">
        <w:rPr>
          <w:sz w:val="16"/>
        </w:rPr>
        <w:t xml:space="preserve">• Create more support for strikers, including establishing tax-deductible status for strike funds and extending unemployment insurance for </w:t>
      </w:r>
      <w:proofErr w:type="gramStart"/>
      <w:r w:rsidRPr="0076534E">
        <w:rPr>
          <w:sz w:val="16"/>
        </w:rPr>
        <w:t>strikers;</w:t>
      </w:r>
      <w:proofErr w:type="gramEnd"/>
      <w:r w:rsidRPr="0076534E">
        <w:rPr>
          <w:sz w:val="16"/>
        </w:rPr>
        <w:t xml:space="preserve"> </w:t>
      </w:r>
    </w:p>
    <w:p w14:paraId="4761F4CE" w14:textId="77777777" w:rsidR="005838FA" w:rsidRPr="0076534E" w:rsidRDefault="005838FA" w:rsidP="005838FA">
      <w:pPr>
        <w:rPr>
          <w:sz w:val="16"/>
        </w:rPr>
      </w:pPr>
      <w:r w:rsidRPr="0076534E">
        <w:rPr>
          <w:sz w:val="16"/>
        </w:rPr>
        <w:t xml:space="preserve">• Require employers to create digital meeting spaces; and </w:t>
      </w:r>
    </w:p>
    <w:p w14:paraId="13F958B5" w14:textId="77777777" w:rsidR="005838FA" w:rsidRPr="0076534E" w:rsidRDefault="005838FA" w:rsidP="005838FA">
      <w:pPr>
        <w:rPr>
          <w:sz w:val="16"/>
        </w:rPr>
      </w:pPr>
      <w:r w:rsidRPr="0076534E">
        <w:rPr>
          <w:sz w:val="16"/>
        </w:rPr>
        <w:t>• Create digital picket lines.</w:t>
      </w:r>
    </w:p>
    <w:p w14:paraId="5FCCD15F" w14:textId="77777777" w:rsidR="005838FA" w:rsidRPr="0076534E" w:rsidRDefault="005838FA" w:rsidP="005838FA">
      <w:pPr>
        <w:rPr>
          <w:sz w:val="16"/>
        </w:rPr>
      </w:pPr>
      <w:r w:rsidRPr="0076534E">
        <w:rPr>
          <w:sz w:val="16"/>
        </w:rPr>
        <w:t xml:space="preserve">Workers deserve a voice in the issues that are important to them and their communities. </w:t>
      </w:r>
      <w:r w:rsidRPr="0076534E">
        <w:rPr>
          <w:rStyle w:val="StyleUnderline"/>
        </w:rPr>
        <w:t xml:space="preserve">The collective bargaining obligation under current law is </w:t>
      </w:r>
      <w:r w:rsidRPr="0076534E">
        <w:rPr>
          <w:rStyle w:val="Emphasis"/>
        </w:rPr>
        <w:t>far too narrow</w:t>
      </w:r>
      <w:r w:rsidRPr="0076534E">
        <w:rPr>
          <w:sz w:val="16"/>
        </w:rPr>
        <w:t xml:space="preserve">. It places collective bargaining off-limits for many of the issues with the greatest and most direct impact on workers’ </w:t>
      </w:r>
      <w:proofErr w:type="gramStart"/>
      <w:r w:rsidRPr="0076534E">
        <w:rPr>
          <w:sz w:val="16"/>
        </w:rPr>
        <w:t>lives—</w:t>
      </w:r>
      <w:proofErr w:type="gramEnd"/>
      <w:r w:rsidRPr="0076534E">
        <w:rPr>
          <w:sz w:val="16"/>
        </w:rPr>
        <w:t xml:space="preserve">so-called entrepreneurial and managerial decisions. Current law also excises from the bargaining obligation the issues related to the ethics of employers’ business practices; the consequences that their firms have on our shared environment; and the ways in which employers’ decisions impact broader community conditions, such as the availability of affordable housing. To ensure that workers can bargain over the corporate decisions that </w:t>
      </w:r>
      <w:proofErr w:type="gramStart"/>
      <w:r w:rsidRPr="0076534E">
        <w:rPr>
          <w:sz w:val="16"/>
        </w:rPr>
        <w:t>impact</w:t>
      </w:r>
      <w:proofErr w:type="gramEnd"/>
      <w:r w:rsidRPr="0076534E">
        <w:rPr>
          <w:sz w:val="16"/>
        </w:rPr>
        <w:t xml:space="preserve"> their lives, Clean Slate </w:t>
      </w:r>
      <w:proofErr w:type="gramStart"/>
      <w:r w:rsidRPr="0076534E">
        <w:rPr>
          <w:sz w:val="16"/>
        </w:rPr>
        <w:t>recommends that</w:t>
      </w:r>
      <w:proofErr w:type="gramEnd"/>
      <w:r w:rsidRPr="0076534E">
        <w:rPr>
          <w:sz w:val="16"/>
        </w:rPr>
        <w:t xml:space="preserve"> the new labor law:</w:t>
      </w:r>
    </w:p>
    <w:p w14:paraId="4F891D80" w14:textId="77777777" w:rsidR="005838FA" w:rsidRPr="0076534E" w:rsidRDefault="005838FA" w:rsidP="005838FA">
      <w:pPr>
        <w:rPr>
          <w:sz w:val="16"/>
        </w:rPr>
      </w:pPr>
      <w:r w:rsidRPr="0076534E">
        <w:rPr>
          <w:sz w:val="16"/>
        </w:rPr>
        <w:t xml:space="preserve">• </w:t>
      </w:r>
      <w:r w:rsidRPr="0076534E">
        <w:rPr>
          <w:rStyle w:val="StyleUnderline"/>
          <w:highlight w:val="cyan"/>
        </w:rPr>
        <w:t>Expand</w:t>
      </w:r>
      <w:r w:rsidRPr="0076534E">
        <w:rPr>
          <w:rStyle w:val="StyleUnderline"/>
        </w:rPr>
        <w:t xml:space="preserve"> the range of</w:t>
      </w:r>
      <w:r w:rsidRPr="0076534E">
        <w:rPr>
          <w:sz w:val="16"/>
        </w:rPr>
        <w:t xml:space="preserve"> collective </w:t>
      </w:r>
      <w:r w:rsidRPr="0076534E">
        <w:rPr>
          <w:rStyle w:val="Emphasis"/>
          <w:highlight w:val="cyan"/>
        </w:rPr>
        <w:t>bargaining subjects</w:t>
      </w:r>
      <w:r w:rsidRPr="0076534E">
        <w:rPr>
          <w:rStyle w:val="StyleUnderline"/>
        </w:rPr>
        <w:t xml:space="preserve"> to include any subjects</w:t>
      </w:r>
      <w:r w:rsidRPr="0076534E">
        <w:rPr>
          <w:sz w:val="16"/>
        </w:rPr>
        <w:t xml:space="preserve"> that are </w:t>
      </w:r>
      <w:r w:rsidRPr="0076534E">
        <w:rPr>
          <w:rStyle w:val="StyleUnderline"/>
        </w:rPr>
        <w:t>important to workers</w:t>
      </w:r>
      <w:r w:rsidRPr="0076534E">
        <w:rPr>
          <w:sz w:val="16"/>
        </w:rPr>
        <w:t xml:space="preserve"> and over which employers have control, including decisions about the basic direction of the firm and employers’ impact on communities and our shared </w:t>
      </w:r>
      <w:proofErr w:type="gramStart"/>
      <w:r w:rsidRPr="0076534E">
        <w:rPr>
          <w:sz w:val="16"/>
        </w:rPr>
        <w:t>environment;</w:t>
      </w:r>
      <w:proofErr w:type="gramEnd"/>
      <w:r w:rsidRPr="0076534E">
        <w:rPr>
          <w:sz w:val="16"/>
        </w:rPr>
        <w:t xml:space="preserve"> </w:t>
      </w:r>
    </w:p>
    <w:p w14:paraId="5A3D983B" w14:textId="77777777" w:rsidR="005838FA" w:rsidRPr="0076534E" w:rsidRDefault="005838FA" w:rsidP="005838FA">
      <w:pPr>
        <w:rPr>
          <w:sz w:val="16"/>
        </w:rPr>
      </w:pPr>
      <w:r w:rsidRPr="0076534E">
        <w:rPr>
          <w:sz w:val="16"/>
        </w:rPr>
        <w:t xml:space="preserve">• </w:t>
      </w:r>
      <w:r w:rsidRPr="0076534E">
        <w:rPr>
          <w:rStyle w:val="StyleUnderline"/>
        </w:rPr>
        <w:t xml:space="preserve">Empower workers to </w:t>
      </w:r>
      <w:r w:rsidRPr="0076534E">
        <w:rPr>
          <w:rStyle w:val="StyleUnderline"/>
          <w:highlight w:val="cyan"/>
        </w:rPr>
        <w:t xml:space="preserve">bring </w:t>
      </w:r>
      <w:r w:rsidRPr="0076534E">
        <w:rPr>
          <w:rStyle w:val="Emphasis"/>
          <w:highlight w:val="cyan"/>
        </w:rPr>
        <w:t>community</w:t>
      </w:r>
      <w:r w:rsidRPr="0076534E">
        <w:rPr>
          <w:rStyle w:val="Emphasis"/>
        </w:rPr>
        <w:t xml:space="preserve"> groups</w:t>
      </w:r>
      <w:r w:rsidRPr="0076534E">
        <w:rPr>
          <w:rStyle w:val="StyleUnderline"/>
        </w:rPr>
        <w:t xml:space="preserve"> </w:t>
      </w:r>
      <w:r w:rsidRPr="0076534E">
        <w:rPr>
          <w:rStyle w:val="StyleUnderline"/>
          <w:highlight w:val="cyan"/>
        </w:rPr>
        <w:t>to</w:t>
      </w:r>
      <w:r w:rsidRPr="0076534E">
        <w:rPr>
          <w:rStyle w:val="StyleUnderline"/>
        </w:rPr>
        <w:t xml:space="preserve"> the </w:t>
      </w:r>
      <w:r w:rsidRPr="0076534E">
        <w:rPr>
          <w:rStyle w:val="StyleUnderline"/>
          <w:highlight w:val="cyan"/>
        </w:rPr>
        <w:t>bargaining</w:t>
      </w:r>
      <w:r w:rsidRPr="0076534E">
        <w:rPr>
          <w:rStyle w:val="StyleUnderline"/>
        </w:rPr>
        <w:t xml:space="preserve"> table; and </w:t>
      </w:r>
    </w:p>
    <w:p w14:paraId="0805FC62" w14:textId="77777777" w:rsidR="005838FA" w:rsidRPr="0076534E" w:rsidRDefault="005838FA" w:rsidP="005838FA">
      <w:pPr>
        <w:rPr>
          <w:sz w:val="16"/>
        </w:rPr>
      </w:pPr>
      <w:r w:rsidRPr="0076534E">
        <w:rPr>
          <w:sz w:val="16"/>
        </w:rPr>
        <w:t xml:space="preserve">• </w:t>
      </w:r>
      <w:r w:rsidRPr="0076534E">
        <w:rPr>
          <w:rStyle w:val="Emphasis"/>
          <w:highlight w:val="cyan"/>
        </w:rPr>
        <w:t>Bar</w:t>
      </w:r>
      <w:r w:rsidRPr="0076534E">
        <w:rPr>
          <w:rStyle w:val="StyleUnderline"/>
          <w:highlight w:val="cyan"/>
        </w:rPr>
        <w:t xml:space="preserve"> employers</w:t>
      </w:r>
      <w:r w:rsidRPr="0076534E">
        <w:rPr>
          <w:rStyle w:val="StyleUnderline"/>
        </w:rPr>
        <w:t xml:space="preserve"> from unilaterally </w:t>
      </w:r>
      <w:r w:rsidRPr="0076534E">
        <w:rPr>
          <w:rStyle w:val="StyleUnderline"/>
          <w:highlight w:val="cyan"/>
        </w:rPr>
        <w:t>imposing</w:t>
      </w:r>
      <w:r w:rsidRPr="0076534E">
        <w:rPr>
          <w:rStyle w:val="StyleUnderline"/>
        </w:rPr>
        <w:t xml:space="preserve"> contract </w:t>
      </w:r>
      <w:r w:rsidRPr="0076534E">
        <w:rPr>
          <w:rStyle w:val="StyleUnderline"/>
          <w:highlight w:val="cyan"/>
        </w:rPr>
        <w:t>terms</w:t>
      </w:r>
      <w:r w:rsidRPr="0076534E">
        <w:rPr>
          <w:sz w:val="16"/>
        </w:rPr>
        <w:t xml:space="preserve"> on workers and allow workers to opt for interest arbitration </w:t>
      </w:r>
      <w:r w:rsidRPr="0076534E">
        <w:rPr>
          <w:rStyle w:val="StyleUnderline"/>
          <w:highlight w:val="cyan"/>
        </w:rPr>
        <w:t>when</w:t>
      </w:r>
      <w:r w:rsidRPr="0076534E">
        <w:rPr>
          <w:rStyle w:val="StyleUnderline"/>
        </w:rPr>
        <w:t xml:space="preserve"> bargaining is </w:t>
      </w:r>
      <w:r w:rsidRPr="0076534E">
        <w:rPr>
          <w:rStyle w:val="Emphasis"/>
          <w:highlight w:val="cyan"/>
        </w:rPr>
        <w:t>at</w:t>
      </w:r>
      <w:r w:rsidRPr="0076534E">
        <w:rPr>
          <w:rStyle w:val="Emphasis"/>
        </w:rPr>
        <w:t xml:space="preserve"> an </w:t>
      </w:r>
      <w:r w:rsidRPr="0076534E">
        <w:rPr>
          <w:rStyle w:val="Emphasis"/>
          <w:highlight w:val="cyan"/>
        </w:rPr>
        <w:t>impasse</w:t>
      </w:r>
      <w:r w:rsidRPr="0076534E">
        <w:rPr>
          <w:rStyle w:val="StyleUnderline"/>
        </w:rPr>
        <w:t>.</w:t>
      </w:r>
    </w:p>
    <w:p w14:paraId="68AFF31F" w14:textId="77777777" w:rsidR="005838FA" w:rsidRPr="0076534E" w:rsidRDefault="005838FA" w:rsidP="005838FA">
      <w:pPr>
        <w:rPr>
          <w:sz w:val="16"/>
        </w:rPr>
      </w:pPr>
      <w:r w:rsidRPr="0076534E">
        <w:rPr>
          <w:sz w:val="16"/>
        </w:rPr>
        <w:t xml:space="preserve">Workers need a meaningful voice in the corporate boardroom. Because corporate decisions that shape workers’ lives are often made at the corporate-board level, rebalancing power requires that workers have a meaningful voice in how corporations make decisions. Therefore, workers must have </w:t>
      </w:r>
      <w:proofErr w:type="gramStart"/>
      <w:r w:rsidRPr="0076534E">
        <w:rPr>
          <w:sz w:val="16"/>
        </w:rPr>
        <w:t>a sufficient number of</w:t>
      </w:r>
      <w:proofErr w:type="gramEnd"/>
      <w:r w:rsidRPr="0076534E">
        <w:rPr>
          <w:sz w:val="16"/>
        </w:rPr>
        <w:t xml:space="preserve"> seats on corporate boards so that they can </w:t>
      </w:r>
      <w:proofErr w:type="gramStart"/>
      <w:r w:rsidRPr="0076534E">
        <w:rPr>
          <w:sz w:val="16"/>
        </w:rPr>
        <w:t>actually influence</w:t>
      </w:r>
      <w:proofErr w:type="gramEnd"/>
      <w:r w:rsidRPr="0076534E">
        <w:rPr>
          <w:sz w:val="16"/>
        </w:rPr>
        <w:t xml:space="preserve"> corporate decision-making. Placing workers on </w:t>
      </w:r>
      <w:proofErr w:type="gramStart"/>
      <w:r w:rsidRPr="0076534E">
        <w:rPr>
          <w:sz w:val="16"/>
        </w:rPr>
        <w:t>boards</w:t>
      </w:r>
      <w:proofErr w:type="gramEnd"/>
      <w:r w:rsidRPr="0076534E">
        <w:rPr>
          <w:sz w:val="16"/>
        </w:rPr>
        <w:t xml:space="preserve"> is not enough, however, because corporate decision-making is handcuffed by a commitment to shareholder primacy. Thus, to empower corporate boards to heed worker voice, corporations should be required to attend to the interests of workers and not just the interests of shareholders. Thus, we recommend that the new labor law:</w:t>
      </w:r>
    </w:p>
    <w:p w14:paraId="410EDCF4" w14:textId="77777777" w:rsidR="005838FA" w:rsidRPr="0076534E" w:rsidRDefault="005838FA" w:rsidP="005838FA">
      <w:pPr>
        <w:rPr>
          <w:sz w:val="16"/>
        </w:rPr>
      </w:pPr>
      <w:r w:rsidRPr="0076534E">
        <w:rPr>
          <w:sz w:val="16"/>
        </w:rPr>
        <w:t xml:space="preserve">• Require 40 percent worker-chosen representatives on corporate </w:t>
      </w:r>
      <w:proofErr w:type="gramStart"/>
      <w:r w:rsidRPr="0076534E">
        <w:rPr>
          <w:sz w:val="16"/>
        </w:rPr>
        <w:t>boards;</w:t>
      </w:r>
      <w:proofErr w:type="gramEnd"/>
      <w:r w:rsidRPr="0076534E">
        <w:rPr>
          <w:sz w:val="16"/>
        </w:rPr>
        <w:t xml:space="preserve"> </w:t>
      </w:r>
    </w:p>
    <w:p w14:paraId="723F5DAC" w14:textId="77777777" w:rsidR="005838FA" w:rsidRPr="0076534E" w:rsidRDefault="005838FA" w:rsidP="005838FA">
      <w:pPr>
        <w:rPr>
          <w:sz w:val="16"/>
        </w:rPr>
      </w:pPr>
      <w:r w:rsidRPr="0076534E">
        <w:rPr>
          <w:sz w:val="16"/>
        </w:rPr>
        <w:t xml:space="preserve">• Require a supermajority board vote for decisions with the greatest impact on </w:t>
      </w:r>
      <w:proofErr w:type="gramStart"/>
      <w:r w:rsidRPr="0076534E">
        <w:rPr>
          <w:sz w:val="16"/>
        </w:rPr>
        <w:t>workers;</w:t>
      </w:r>
      <w:proofErr w:type="gramEnd"/>
      <w:r w:rsidRPr="0076534E">
        <w:rPr>
          <w:sz w:val="16"/>
        </w:rPr>
        <w:t xml:space="preserve"> </w:t>
      </w:r>
    </w:p>
    <w:p w14:paraId="03F971F2" w14:textId="77777777" w:rsidR="005838FA" w:rsidRPr="0076534E" w:rsidRDefault="005838FA" w:rsidP="005838FA">
      <w:pPr>
        <w:rPr>
          <w:sz w:val="16"/>
        </w:rPr>
      </w:pPr>
      <w:r w:rsidRPr="0076534E">
        <w:rPr>
          <w:sz w:val="16"/>
        </w:rPr>
        <w:t xml:space="preserve">• Expand corporations’ fiduciary duties to include a duty to workers; and </w:t>
      </w:r>
    </w:p>
    <w:p w14:paraId="1394F81B" w14:textId="77777777" w:rsidR="005838FA" w:rsidRPr="0076534E" w:rsidRDefault="005838FA" w:rsidP="005838FA">
      <w:pPr>
        <w:rPr>
          <w:sz w:val="16"/>
        </w:rPr>
      </w:pPr>
      <w:r w:rsidRPr="0076534E">
        <w:rPr>
          <w:sz w:val="16"/>
        </w:rPr>
        <w:t xml:space="preserve">• </w:t>
      </w:r>
      <w:r w:rsidRPr="0076534E">
        <w:rPr>
          <w:rStyle w:val="StyleUnderline"/>
          <w:highlight w:val="cyan"/>
        </w:rPr>
        <w:t xml:space="preserve">Make </w:t>
      </w:r>
      <w:r w:rsidRPr="0076534E">
        <w:rPr>
          <w:rStyle w:val="Emphasis"/>
          <w:highlight w:val="cyan"/>
        </w:rPr>
        <w:t>managerial</w:t>
      </w:r>
      <w:r w:rsidRPr="0076534E">
        <w:rPr>
          <w:sz w:val="16"/>
        </w:rPr>
        <w:t xml:space="preserve"> and entrepreneurial </w:t>
      </w:r>
      <w:r w:rsidRPr="0076534E">
        <w:rPr>
          <w:rStyle w:val="StyleUnderline"/>
          <w:highlight w:val="cyan"/>
        </w:rPr>
        <w:t xml:space="preserve">decisions </w:t>
      </w:r>
      <w:r w:rsidRPr="0076534E">
        <w:rPr>
          <w:rStyle w:val="Emphasis"/>
          <w:highlight w:val="cyan"/>
        </w:rPr>
        <w:t>mandatory subjects</w:t>
      </w:r>
      <w:r w:rsidRPr="0076534E">
        <w:rPr>
          <w:rStyle w:val="StyleUnderline"/>
        </w:rPr>
        <w:t xml:space="preserve"> of bargaining</w:t>
      </w:r>
      <w:r w:rsidRPr="0076534E">
        <w:rPr>
          <w:sz w:val="16"/>
        </w:rPr>
        <w:t>.</w:t>
      </w:r>
    </w:p>
    <w:bookmarkEnd w:id="8"/>
    <w:p w14:paraId="6BFF98ED" w14:textId="77777777" w:rsidR="005838FA" w:rsidRDefault="005838FA" w:rsidP="005838FA">
      <w:pPr>
        <w:pStyle w:val="Heading3"/>
      </w:pPr>
      <w:r>
        <w:t>AT: Reasonability---2NC</w:t>
      </w:r>
    </w:p>
    <w:p w14:paraId="117F5E0A" w14:textId="77777777" w:rsidR="005838FA" w:rsidRPr="00A30C1D" w:rsidRDefault="005838FA" w:rsidP="005838FA">
      <w:pPr>
        <w:pStyle w:val="Heading4"/>
      </w:pPr>
      <w:r>
        <w:t xml:space="preserve">A. Legal precedent. </w:t>
      </w:r>
    </w:p>
    <w:p w14:paraId="5E47641F" w14:textId="77777777" w:rsidR="005838FA" w:rsidRPr="00545EA1" w:rsidRDefault="005838FA" w:rsidP="005838FA">
      <w:r w:rsidRPr="00545EA1">
        <w:rPr>
          <w:rStyle w:val="Style13ptBold"/>
        </w:rPr>
        <w:t>Miller 9</w:t>
      </w:r>
      <w:r>
        <w:t xml:space="preserve">, JD, et al (Filed in US District Court for the District of New Jersey, </w:t>
      </w:r>
      <w:proofErr w:type="spellStart"/>
      <w:r>
        <w:t>Astrazenca</w:t>
      </w:r>
      <w:proofErr w:type="spellEnd"/>
      <w:r>
        <w:t xml:space="preserve"> vs Dr. Reddy’s Laboratories, Lexis)</w:t>
      </w:r>
    </w:p>
    <w:p w14:paraId="73D8E5D4" w14:textId="77777777" w:rsidR="005838FA" w:rsidRPr="00D65A7C" w:rsidRDefault="005838FA" w:rsidP="005838FA">
      <w:pPr>
        <w:rPr>
          <w:sz w:val="16"/>
        </w:rPr>
      </w:pPr>
      <w:r w:rsidRPr="00D65A7C">
        <w:rPr>
          <w:rStyle w:val="StyleUnderline"/>
        </w:rPr>
        <w:t>Astra’s interpretation of “substantially”</w:t>
      </w:r>
      <w:r w:rsidRPr="00D65A7C">
        <w:rPr>
          <w:sz w:val="16"/>
        </w:rPr>
        <w:t xml:space="preserve"> also </w:t>
      </w:r>
      <w:r w:rsidRPr="00D65A7C">
        <w:rPr>
          <w:rStyle w:val="StyleUnderline"/>
        </w:rPr>
        <w:t xml:space="preserve">conflicts with </w:t>
      </w:r>
      <w:r w:rsidRPr="00D65A7C">
        <w:rPr>
          <w:rStyle w:val="StyleUnderline"/>
          <w:highlight w:val="cyan"/>
        </w:rPr>
        <w:t>Federal Circuit precedent</w:t>
      </w:r>
      <w:r w:rsidRPr="00D65A7C">
        <w:rPr>
          <w:sz w:val="16"/>
        </w:rPr>
        <w:t>. Words of approximation, such as “substantially,” may render a claim invalid as indefinite if the scope of the claimed invention would not be understood by persons of ordinary skill or fail to distinguish the claimed invention from the prior art. Verve LLC v. Crane Cams, Inc., 311 F.3d 1116, 1120 (Fed. Cir. 2002). However, if “</w:t>
      </w:r>
      <w:r w:rsidRPr="00D65A7C">
        <w:rPr>
          <w:rStyle w:val="StyleUnderline"/>
        </w:rPr>
        <w:t>substantially</w:t>
      </w:r>
      <w:r w:rsidRPr="00D65A7C">
        <w:rPr>
          <w:sz w:val="16"/>
        </w:rPr>
        <w:t xml:space="preserve">” “serves reasonably to describe the subject matter so that its scope would be understood by persons in the field of the invention … it </w:t>
      </w:r>
      <w:r w:rsidRPr="00D65A7C">
        <w:rPr>
          <w:rStyle w:val="Emphasis"/>
        </w:rPr>
        <w:t>is not indefinite</w:t>
      </w:r>
      <w:r w:rsidRPr="00D65A7C">
        <w:rPr>
          <w:sz w:val="16"/>
        </w:rPr>
        <w:t xml:space="preserve">.” Id. Here, </w:t>
      </w:r>
      <w:r w:rsidRPr="00D65A7C">
        <w:rPr>
          <w:rStyle w:val="Emphasis"/>
          <w:highlight w:val="cyan"/>
        </w:rPr>
        <w:t>no reasonable person</w:t>
      </w:r>
      <w:r w:rsidRPr="00D65A7C">
        <w:rPr>
          <w:sz w:val="16"/>
        </w:rPr>
        <w:t xml:space="preserve">, much less a person of ordinary skill in the art, </w:t>
      </w:r>
      <w:r w:rsidRPr="00D65A7C">
        <w:rPr>
          <w:rStyle w:val="Emphasis"/>
          <w:highlight w:val="cyan"/>
        </w:rPr>
        <w:t>could</w:t>
      </w:r>
      <w:r w:rsidRPr="00D65A7C">
        <w:rPr>
          <w:rStyle w:val="Emphasis"/>
        </w:rPr>
        <w:t xml:space="preserve"> ever </w:t>
      </w:r>
      <w:r w:rsidRPr="00D65A7C">
        <w:rPr>
          <w:rStyle w:val="Emphasis"/>
          <w:highlight w:val="cyan"/>
        </w:rPr>
        <w:t>interpret the</w:t>
      </w:r>
      <w:r w:rsidRPr="00D65A7C">
        <w:rPr>
          <w:rStyle w:val="Emphasis"/>
        </w:rPr>
        <w:t xml:space="preserve"> </w:t>
      </w:r>
      <w:r w:rsidRPr="00D65A7C">
        <w:rPr>
          <w:rStyle w:val="Emphasis"/>
          <w:highlight w:val="cyan"/>
        </w:rPr>
        <w:t>term “substantially” less than half</w:t>
      </w:r>
      <w:r w:rsidRPr="00D65A7C">
        <w:rPr>
          <w:sz w:val="16"/>
        </w:rPr>
        <w:t>. To the extent the Court could interpret “substantially” to cover such a broad range, the claim would be indefinite.</w:t>
      </w:r>
    </w:p>
    <w:p w14:paraId="13943170" w14:textId="77777777" w:rsidR="005838FA" w:rsidRDefault="005838FA" w:rsidP="005838FA">
      <w:pPr>
        <w:pStyle w:val="Heading3"/>
      </w:pPr>
      <w:r>
        <w:t>AT: Functional Limits---2NC</w:t>
      </w:r>
    </w:p>
    <w:p w14:paraId="25E29AD2" w14:textId="77777777" w:rsidR="005838FA" w:rsidRDefault="005838FA" w:rsidP="005838FA">
      <w:pPr>
        <w:pStyle w:val="Heading3"/>
      </w:pPr>
      <w:r>
        <w:t>AT: Strengthen CI---2NC</w:t>
      </w:r>
    </w:p>
    <w:p w14:paraId="7DE923AF" w14:textId="77777777" w:rsidR="005838FA" w:rsidRDefault="005838FA" w:rsidP="005838FA">
      <w:pPr>
        <w:pStyle w:val="Heading3"/>
      </w:pPr>
      <w:r>
        <w:t xml:space="preserve">AT: Modifies “Strengthen </w:t>
      </w:r>
      <w:proofErr w:type="gramStart"/>
      <w:r>
        <w:t>Rights”---</w:t>
      </w:r>
      <w:proofErr w:type="gramEnd"/>
      <w:r>
        <w:t>2NC</w:t>
      </w:r>
    </w:p>
    <w:p w14:paraId="5A2A10F1" w14:textId="77777777" w:rsidR="005838FA" w:rsidRPr="0081731D" w:rsidRDefault="005838FA" w:rsidP="005838FA">
      <w:pPr>
        <w:pStyle w:val="Heading4"/>
        <w:rPr>
          <w:rFonts w:eastAsia="Times New Roman"/>
        </w:rPr>
      </w:pPr>
      <w:r>
        <w:rPr>
          <w:rFonts w:eastAsia="Times New Roman"/>
        </w:rPr>
        <w:t xml:space="preserve">It would be </w:t>
      </w:r>
      <w:r w:rsidRPr="00CD30AB">
        <w:rPr>
          <w:rFonts w:eastAsia="Times New Roman"/>
          <w:u w:val="single"/>
        </w:rPr>
        <w:t>nonsensical</w:t>
      </w:r>
      <w:r>
        <w:rPr>
          <w:rFonts w:eastAsia="Times New Roman"/>
        </w:rPr>
        <w:t xml:space="preserve"> to read “substantially strengthen” as modifying ONLY “CBRs” given there is only </w:t>
      </w:r>
      <w:r w:rsidRPr="00CD30AB">
        <w:rPr>
          <w:rFonts w:eastAsia="Times New Roman"/>
          <w:u w:val="single"/>
        </w:rPr>
        <w:t>one right</w:t>
      </w:r>
      <w:r>
        <w:rPr>
          <w:rFonts w:eastAsia="Times New Roman"/>
        </w:rPr>
        <w:t xml:space="preserve">. </w:t>
      </w:r>
    </w:p>
    <w:p w14:paraId="1AD8C345" w14:textId="77777777" w:rsidR="005838FA" w:rsidRPr="00BC2C8E" w:rsidRDefault="005838FA" w:rsidP="005838FA">
      <w:r w:rsidRPr="00BC2C8E">
        <w:rPr>
          <w:rStyle w:val="Style13ptBold"/>
        </w:rPr>
        <w:t>Guard 25</w:t>
      </w:r>
      <w:r w:rsidRPr="00BC2C8E">
        <w:t xml:space="preserve">, JD and Attorney General of Florida (John Guard, January 27, 2025, “Appellant’s Brief Filed by State of Florida,” in State of Florida v. Secretary, U.S. Department of Transportation, et al., No. 24-13261, United States Court of Appeals for the Eleventh Circuit, University of Kansas Libraries, Lexis) </w:t>
      </w:r>
    </w:p>
    <w:p w14:paraId="08C8001E" w14:textId="77777777" w:rsidR="005838FA" w:rsidRPr="00CD30AB" w:rsidRDefault="005838FA" w:rsidP="005838FA">
      <w:pPr>
        <w:rPr>
          <w:rFonts w:eastAsia="Calibri"/>
          <w:sz w:val="16"/>
        </w:rPr>
      </w:pPr>
      <w:r w:rsidRPr="0081731D">
        <w:rPr>
          <w:rFonts w:eastAsia="Calibri"/>
          <w:sz w:val="16"/>
        </w:rPr>
        <w:t xml:space="preserve">Intervenors' principal textual </w:t>
      </w:r>
      <w:r w:rsidRPr="00CD30AB">
        <w:rPr>
          <w:rFonts w:eastAsia="Calibri"/>
          <w:u w:val="single"/>
        </w:rPr>
        <w:t>argument</w:t>
      </w:r>
      <w:r w:rsidRPr="0081731D">
        <w:rPr>
          <w:rFonts w:eastAsia="Calibri"/>
          <w:sz w:val="16"/>
        </w:rPr>
        <w:t xml:space="preserve"> was </w:t>
      </w:r>
      <w:r w:rsidRPr="0050707A">
        <w:rPr>
          <w:rFonts w:eastAsia="Calibri"/>
          <w:u w:val="single"/>
        </w:rPr>
        <w:t>that</w:t>
      </w:r>
      <w:r w:rsidRPr="0081731D">
        <w:rPr>
          <w:rFonts w:eastAsia="Calibri"/>
          <w:sz w:val="16"/>
        </w:rPr>
        <w:t xml:space="preserve"> Section 5333(b)(2)(B) speaks of </w:t>
      </w:r>
      <w:r w:rsidRPr="0081731D">
        <w:rPr>
          <w:rFonts w:eastAsia="Calibri"/>
          <w:u w:val="single"/>
        </w:rPr>
        <w:t>"</w:t>
      </w:r>
      <w:r w:rsidRPr="004375C5">
        <w:rPr>
          <w:rStyle w:val="Emphasis"/>
        </w:rPr>
        <w:t xml:space="preserve">collective bargaining </w:t>
      </w:r>
      <w:r w:rsidRPr="004375C5">
        <w:rPr>
          <w:rStyle w:val="Emphasis"/>
          <w:highlight w:val="cyan"/>
        </w:rPr>
        <w:t>rights</w:t>
      </w:r>
      <w:r w:rsidRPr="0081731D">
        <w:rPr>
          <w:rFonts w:eastAsia="Calibri"/>
          <w:u w:val="single"/>
        </w:rPr>
        <w:t xml:space="preserve">" in the </w:t>
      </w:r>
      <w:r w:rsidRPr="004375C5">
        <w:rPr>
          <w:rStyle w:val="Emphasis"/>
          <w:highlight w:val="cyan"/>
        </w:rPr>
        <w:t>plural</w:t>
      </w:r>
      <w:r w:rsidRPr="0081731D">
        <w:rPr>
          <w:rFonts w:eastAsia="Calibri"/>
          <w:sz w:val="16"/>
        </w:rPr>
        <w:t xml:space="preserve">, suggesting that it </w:t>
      </w:r>
      <w:r w:rsidRPr="0081731D">
        <w:rPr>
          <w:rFonts w:eastAsia="Calibri"/>
          <w:highlight w:val="cyan"/>
          <w:u w:val="single"/>
        </w:rPr>
        <w:t xml:space="preserve">means </w:t>
      </w:r>
      <w:r w:rsidRPr="004375C5">
        <w:rPr>
          <w:rStyle w:val="Emphasis"/>
          <w:highlight w:val="cyan"/>
        </w:rPr>
        <w:t>more than</w:t>
      </w:r>
      <w:r w:rsidRPr="00CD30AB">
        <w:rPr>
          <w:rStyle w:val="Emphasis"/>
        </w:rPr>
        <w:t xml:space="preserve"> just </w:t>
      </w:r>
      <w:r w:rsidRPr="004375C5">
        <w:rPr>
          <w:rStyle w:val="Emphasis"/>
          <w:highlight w:val="cyan"/>
        </w:rPr>
        <w:t xml:space="preserve">a </w:t>
      </w:r>
      <w:r w:rsidRPr="00CD30AB">
        <w:rPr>
          <w:rStyle w:val="Emphasis"/>
          <w:highlight w:val="cyan"/>
        </w:rPr>
        <w:t>right</w:t>
      </w:r>
      <w:r w:rsidRPr="00CD30AB">
        <w:rPr>
          <w:rFonts w:eastAsia="Calibri"/>
          <w:highlight w:val="cyan"/>
          <w:u w:val="single"/>
        </w:rPr>
        <w:t xml:space="preserve"> to</w:t>
      </w:r>
      <w:r w:rsidRPr="00CD30AB">
        <w:rPr>
          <w:rFonts w:eastAsia="Calibri"/>
          <w:u w:val="single"/>
        </w:rPr>
        <w:t xml:space="preserve"> engage in</w:t>
      </w:r>
      <w:r w:rsidRPr="0081731D">
        <w:rPr>
          <w:rFonts w:eastAsia="Calibri"/>
          <w:u w:val="single"/>
        </w:rPr>
        <w:t xml:space="preserve"> </w:t>
      </w:r>
      <w:r w:rsidRPr="004375C5">
        <w:rPr>
          <w:rStyle w:val="Emphasis"/>
        </w:rPr>
        <w:t xml:space="preserve">collective </w:t>
      </w:r>
      <w:r w:rsidRPr="004375C5">
        <w:rPr>
          <w:rStyle w:val="Emphasis"/>
          <w:highlight w:val="cyan"/>
        </w:rPr>
        <w:t>bargaining</w:t>
      </w:r>
      <w:r w:rsidRPr="0081731D">
        <w:rPr>
          <w:rFonts w:eastAsia="Calibri"/>
          <w:sz w:val="16"/>
        </w:rPr>
        <w:t xml:space="preserve">. DE16 at 15. </w:t>
      </w:r>
      <w:r w:rsidRPr="0081731D">
        <w:rPr>
          <w:rFonts w:eastAsia="Calibri"/>
          <w:u w:val="single"/>
        </w:rPr>
        <w:t>Maybe--</w:t>
      </w:r>
      <w:r w:rsidRPr="0050707A">
        <w:rPr>
          <w:rFonts w:eastAsia="Calibri"/>
          <w:u w:val="single"/>
        </w:rPr>
        <w:t xml:space="preserve">but </w:t>
      </w:r>
      <w:r w:rsidRPr="004375C5">
        <w:rPr>
          <w:rStyle w:val="Emphasis"/>
          <w:highlight w:val="cyan"/>
        </w:rPr>
        <w:t>the plural</w:t>
      </w:r>
      <w:r w:rsidRPr="0081731D">
        <w:rPr>
          <w:rFonts w:eastAsia="Calibri"/>
          <w:highlight w:val="cyan"/>
          <w:u w:val="single"/>
        </w:rPr>
        <w:t xml:space="preserve"> could</w:t>
      </w:r>
      <w:r w:rsidRPr="0081731D">
        <w:rPr>
          <w:rFonts w:eastAsia="Calibri"/>
          <w:u w:val="single"/>
        </w:rPr>
        <w:t xml:space="preserve"> also </w:t>
      </w:r>
      <w:r w:rsidRPr="0081731D">
        <w:rPr>
          <w:rFonts w:eastAsia="Calibri"/>
          <w:highlight w:val="cyan"/>
          <w:u w:val="single"/>
        </w:rPr>
        <w:t>be</w:t>
      </w:r>
      <w:r w:rsidRPr="0081731D">
        <w:rPr>
          <w:rFonts w:eastAsia="Calibri"/>
          <w:u w:val="single"/>
        </w:rPr>
        <w:t xml:space="preserve"> a function of the statute's </w:t>
      </w:r>
      <w:r w:rsidRPr="0081731D">
        <w:rPr>
          <w:rFonts w:eastAsia="Calibri"/>
          <w:highlight w:val="cyan"/>
          <w:u w:val="single"/>
        </w:rPr>
        <w:t xml:space="preserve">referring to </w:t>
      </w:r>
      <w:r w:rsidRPr="004375C5">
        <w:rPr>
          <w:rStyle w:val="Emphasis"/>
          <w:highlight w:val="cyan"/>
        </w:rPr>
        <w:t>multiple rightsholders</w:t>
      </w:r>
      <w:r w:rsidRPr="0081731D">
        <w:rPr>
          <w:rFonts w:eastAsia="Calibri"/>
          <w:sz w:val="16"/>
        </w:rPr>
        <w:t xml:space="preserve">. In </w:t>
      </w:r>
      <w:r w:rsidRPr="00B42B71">
        <w:rPr>
          <w:rFonts w:eastAsia="Calibri"/>
          <w:sz w:val="16"/>
        </w:rPr>
        <w:t xml:space="preserve">Jackson, </w:t>
      </w:r>
      <w:r w:rsidRPr="00B42B71">
        <w:rPr>
          <w:rFonts w:eastAsia="Calibri"/>
          <w:u w:val="single"/>
        </w:rPr>
        <w:t xml:space="preserve">the Supreme Court did </w:t>
      </w:r>
      <w:r w:rsidRPr="00B42B71">
        <w:rPr>
          <w:rStyle w:val="Emphasis"/>
        </w:rPr>
        <w:t>exactly that</w:t>
      </w:r>
      <w:r w:rsidRPr="00B42B71">
        <w:rPr>
          <w:rFonts w:eastAsia="Calibri"/>
          <w:u w:val="single"/>
        </w:rPr>
        <w:t xml:space="preserve"> when discussing the</w:t>
      </w:r>
      <w:r w:rsidRPr="00B42B71">
        <w:rPr>
          <w:rFonts w:eastAsia="Calibri"/>
          <w:sz w:val="16"/>
        </w:rPr>
        <w:t xml:space="preserve"> ending of </w:t>
      </w:r>
      <w:r w:rsidRPr="00B42B71">
        <w:rPr>
          <w:rStyle w:val="Emphasis"/>
        </w:rPr>
        <w:t>employees'</w:t>
      </w:r>
      <w:r w:rsidRPr="00CD30AB">
        <w:rPr>
          <w:rStyle w:val="Emphasis"/>
        </w:rPr>
        <w:t xml:space="preserve"> rights</w:t>
      </w:r>
      <w:r w:rsidRPr="00CD30AB">
        <w:rPr>
          <w:rFonts w:eastAsia="Calibri"/>
          <w:u w:val="single"/>
        </w:rPr>
        <w:t xml:space="preserve"> to collectively </w:t>
      </w:r>
      <w:r w:rsidRPr="00CD30AB">
        <w:rPr>
          <w:rStyle w:val="Emphasis"/>
        </w:rPr>
        <w:t>bargain</w:t>
      </w:r>
      <w:r w:rsidRPr="00CD30AB">
        <w:rPr>
          <w:rFonts w:eastAsia="Calibri"/>
          <w:sz w:val="16"/>
        </w:rPr>
        <w:t xml:space="preserve"> altogether. See</w:t>
      </w:r>
      <w:r w:rsidRPr="0081731D">
        <w:rPr>
          <w:rFonts w:eastAsia="Calibri"/>
          <w:sz w:val="16"/>
        </w:rPr>
        <w:t xml:space="preserve"> 457 U.S. at 17 ("If, for example, state law forbade collective bargaining by state and local government employees, the workers might lose their collective-bargaining rights </w:t>
      </w:r>
      <w:proofErr w:type="gramStart"/>
      <w:r w:rsidRPr="0081731D">
        <w:rPr>
          <w:rFonts w:eastAsia="Calibri"/>
          <w:sz w:val="16"/>
        </w:rPr>
        <w:t>. . . .</w:t>
      </w:r>
      <w:proofErr w:type="gramEnd"/>
      <w:r w:rsidRPr="0081731D">
        <w:rPr>
          <w:rFonts w:eastAsia="Calibri"/>
          <w:sz w:val="16"/>
        </w:rPr>
        <w:t>" (emphasis added)).</w:t>
      </w:r>
    </w:p>
    <w:p w14:paraId="0A360568" w14:textId="77777777" w:rsidR="005838FA" w:rsidRDefault="005838FA" w:rsidP="005838FA">
      <w:pPr>
        <w:pStyle w:val="Heading4"/>
      </w:pPr>
      <w:r>
        <w:t xml:space="preserve">They must affect the </w:t>
      </w:r>
      <w:r w:rsidRPr="00FD207B">
        <w:rPr>
          <w:u w:val="single"/>
        </w:rPr>
        <w:t>whole phrase</w:t>
      </w:r>
      <w:r>
        <w:t xml:space="preserve">. </w:t>
      </w:r>
    </w:p>
    <w:p w14:paraId="557A0E1E" w14:textId="77777777" w:rsidR="005838FA" w:rsidRPr="006870BA" w:rsidRDefault="005838FA" w:rsidP="005838FA">
      <w:r w:rsidRPr="00735529">
        <w:rPr>
          <w:rStyle w:val="Style13ptBold"/>
        </w:rPr>
        <w:t>Gaziano 18</w:t>
      </w:r>
      <w:r>
        <w:t>, associate justice of the Massachusetts Supreme Judicial Court. (Frank, May 14, 2018, “</w:t>
      </w:r>
      <w:r w:rsidRPr="006870BA">
        <w:t>COMMONWEALTH</w:t>
      </w:r>
      <w:r>
        <w:t xml:space="preserve"> </w:t>
      </w:r>
      <w:r w:rsidRPr="006870BA">
        <w:t>v.</w:t>
      </w:r>
      <w:r>
        <w:t xml:space="preserve"> </w:t>
      </w:r>
      <w:r w:rsidRPr="006870BA">
        <w:t>JOHN CASSIDY.</w:t>
      </w:r>
      <w:r>
        <w:t xml:space="preserve">” </w:t>
      </w:r>
      <w:r w:rsidRPr="006870BA">
        <w:t>Supreme Judicial Court of Massachusetts, Bristol</w:t>
      </w:r>
      <w:r>
        <w:t xml:space="preserve">, </w:t>
      </w:r>
      <w:r w:rsidRPr="00735529">
        <w:t>SJC-12350</w:t>
      </w:r>
      <w:r>
        <w:t xml:space="preserve">, </w:t>
      </w:r>
      <w:r w:rsidRPr="00735529">
        <w:t>https://scholar.google.com/scholar_case?case=14433079760120585093</w:t>
      </w:r>
      <w:r>
        <w:t>)</w:t>
      </w:r>
    </w:p>
    <w:p w14:paraId="467C7C99" w14:textId="77777777" w:rsidR="005838FA" w:rsidRPr="006870BA" w:rsidRDefault="005838FA" w:rsidP="005838FA">
      <w:pPr>
        <w:rPr>
          <w:sz w:val="16"/>
        </w:rPr>
      </w:pPr>
      <w:r w:rsidRPr="001E6F4E">
        <w:rPr>
          <w:highlight w:val="cyan"/>
          <w:u w:val="single"/>
        </w:rPr>
        <w:t xml:space="preserve">When an </w:t>
      </w:r>
      <w:r w:rsidRPr="00735529">
        <w:rPr>
          <w:highlight w:val="cyan"/>
          <w:u w:val="single"/>
        </w:rPr>
        <w:t>adverb</w:t>
      </w:r>
      <w:r w:rsidRPr="006870BA">
        <w:rPr>
          <w:sz w:val="16"/>
        </w:rPr>
        <w:t xml:space="preserve"> such as "knowingly" </w:t>
      </w:r>
      <w:r w:rsidRPr="001E6F4E">
        <w:rPr>
          <w:u w:val="single"/>
        </w:rPr>
        <w:t>is</w:t>
      </w:r>
      <w:r w:rsidRPr="00FD207B">
        <w:rPr>
          <w:u w:val="single"/>
        </w:rPr>
        <w:t xml:space="preserve"> </w:t>
      </w:r>
      <w:r w:rsidRPr="00477E52">
        <w:rPr>
          <w:rStyle w:val="Emphasis"/>
        </w:rPr>
        <w:t xml:space="preserve">explicitly </w:t>
      </w:r>
      <w:r w:rsidRPr="001E6F4E">
        <w:rPr>
          <w:rStyle w:val="Emphasis"/>
        </w:rPr>
        <w:t>inserted</w:t>
      </w:r>
      <w:r w:rsidRPr="00477E52">
        <w:rPr>
          <w:u w:val="single"/>
        </w:rPr>
        <w:t xml:space="preserve"> in a statute </w:t>
      </w:r>
      <w:r w:rsidRPr="001E6F4E">
        <w:rPr>
          <w:u w:val="single"/>
        </w:rPr>
        <w:t xml:space="preserve">to </w:t>
      </w:r>
      <w:r w:rsidRPr="00735529">
        <w:rPr>
          <w:rStyle w:val="Emphasis"/>
          <w:highlight w:val="cyan"/>
        </w:rPr>
        <w:t>modify</w:t>
      </w:r>
      <w:r w:rsidRPr="00735529">
        <w:rPr>
          <w:highlight w:val="cyan"/>
          <w:u w:val="single"/>
        </w:rPr>
        <w:t xml:space="preserve"> a verb</w:t>
      </w:r>
      <w:r w:rsidRPr="006870BA">
        <w:rPr>
          <w:u w:val="single"/>
        </w:rPr>
        <w:t xml:space="preserve">, </w:t>
      </w:r>
      <w:r w:rsidRPr="00735529">
        <w:rPr>
          <w:highlight w:val="cyan"/>
          <w:u w:val="single"/>
        </w:rPr>
        <w:t xml:space="preserve">it </w:t>
      </w:r>
      <w:r w:rsidRPr="001E6F4E">
        <w:rPr>
          <w:rStyle w:val="Emphasis"/>
        </w:rPr>
        <w:t>necessarily</w:t>
      </w:r>
      <w:r w:rsidRPr="001E6F4E">
        <w:rPr>
          <w:u w:val="single"/>
        </w:rPr>
        <w:t xml:space="preserve"> </w:t>
      </w:r>
      <w:r w:rsidRPr="00735529">
        <w:rPr>
          <w:highlight w:val="cyan"/>
          <w:u w:val="single"/>
        </w:rPr>
        <w:t xml:space="preserve">must modify the </w:t>
      </w:r>
      <w:r w:rsidRPr="00735529">
        <w:rPr>
          <w:rStyle w:val="Emphasis"/>
          <w:highlight w:val="cyan"/>
        </w:rPr>
        <w:t>object</w:t>
      </w:r>
      <w:r w:rsidRPr="00477E52">
        <w:rPr>
          <w:u w:val="single"/>
        </w:rPr>
        <w:t xml:space="preserve"> of that verb</w:t>
      </w:r>
      <w:r w:rsidRPr="006870BA">
        <w:rPr>
          <w:u w:val="single"/>
        </w:rPr>
        <w:t xml:space="preserve">: </w:t>
      </w:r>
      <w:r w:rsidRPr="006870BA">
        <w:rPr>
          <w:sz w:val="16"/>
        </w:rPr>
        <w:t xml:space="preserve">it matters what the defendant knowingly had in his or her possession. </w:t>
      </w:r>
      <w:r w:rsidRPr="00477E52">
        <w:rPr>
          <w:rStyle w:val="Emphasis"/>
          <w:highlight w:val="cyan"/>
        </w:rPr>
        <w:t>Then</w:t>
      </w:r>
      <w:r w:rsidRPr="00477E52">
        <w:rPr>
          <w:u w:val="single"/>
        </w:rPr>
        <w:t xml:space="preserve">, "once [the adverb] is understood to modify the </w:t>
      </w:r>
      <w:r w:rsidRPr="00477E52">
        <w:rPr>
          <w:rStyle w:val="Emphasis"/>
        </w:rPr>
        <w:t>object</w:t>
      </w:r>
      <w:r w:rsidRPr="006870BA">
        <w:rPr>
          <w:u w:val="single"/>
        </w:rPr>
        <w:t xml:space="preserve"> of [that] </w:t>
      </w:r>
      <w:proofErr w:type="gramStart"/>
      <w:r w:rsidRPr="006870BA">
        <w:rPr>
          <w:u w:val="single"/>
        </w:rPr>
        <w:t>verb[</w:t>
      </w:r>
      <w:proofErr w:type="gramEnd"/>
      <w:r w:rsidRPr="006870BA">
        <w:rPr>
          <w:u w:val="single"/>
        </w:rPr>
        <w:t xml:space="preserve"> ], </w:t>
      </w:r>
      <w:r w:rsidRPr="00477E52">
        <w:rPr>
          <w:highlight w:val="cyan"/>
          <w:u w:val="single"/>
        </w:rPr>
        <w:t xml:space="preserve">there is </w:t>
      </w:r>
      <w:r w:rsidRPr="00477E52">
        <w:rPr>
          <w:rStyle w:val="Emphasis"/>
          <w:highlight w:val="cyan"/>
        </w:rPr>
        <w:t>no reason</w:t>
      </w:r>
      <w:r w:rsidRPr="00477E52">
        <w:rPr>
          <w:highlight w:val="cyan"/>
          <w:u w:val="single"/>
        </w:rPr>
        <w:t xml:space="preserve"> </w:t>
      </w:r>
      <w:r w:rsidRPr="00735529">
        <w:rPr>
          <w:highlight w:val="cyan"/>
          <w:u w:val="single"/>
        </w:rPr>
        <w:t xml:space="preserve">to </w:t>
      </w:r>
      <w:r w:rsidRPr="001E6F4E">
        <w:rPr>
          <w:u w:val="single"/>
        </w:rPr>
        <w:t xml:space="preserve">believe it does </w:t>
      </w:r>
      <w:r w:rsidRPr="00735529">
        <w:rPr>
          <w:highlight w:val="cyan"/>
          <w:u w:val="single"/>
        </w:rPr>
        <w:t>not </w:t>
      </w:r>
      <w:r w:rsidRPr="00735529">
        <w:rPr>
          <w:rStyle w:val="Emphasis"/>
          <w:highlight w:val="cyan"/>
        </w:rPr>
        <w:t>extend</w:t>
      </w:r>
      <w:r w:rsidRPr="00735529">
        <w:rPr>
          <w:highlight w:val="cyan"/>
          <w:u w:val="single"/>
        </w:rPr>
        <w:t xml:space="preserve"> to the phrase</w:t>
      </w:r>
      <w:r w:rsidRPr="0050707A">
        <w:rPr>
          <w:u w:val="single"/>
        </w:rPr>
        <w:t xml:space="preserve"> which limits that</w:t>
      </w:r>
      <w:r w:rsidRPr="00477E52">
        <w:rPr>
          <w:u w:val="single"/>
        </w:rPr>
        <w:t xml:space="preserve"> object</w:t>
      </w:r>
      <w:r w:rsidRPr="00477E52">
        <w:rPr>
          <w:sz w:val="16"/>
        </w:rPr>
        <w:t>.</w:t>
      </w:r>
      <w:r w:rsidRPr="006870BA">
        <w:rPr>
          <w:sz w:val="16"/>
        </w:rPr>
        <w:t xml:space="preserve">" Flores-Figueroa, 556 U.S. at 657 (Scalia, J., concurring in part and concurring in the judgment). Thus, in G. L. c. 269, § 10 (m), </w:t>
      </w:r>
      <w:r w:rsidRPr="006870BA">
        <w:rPr>
          <w:u w:val="single"/>
        </w:rPr>
        <w:t>"</w:t>
      </w:r>
      <w:r w:rsidRPr="00D65A7C">
        <w:rPr>
          <w:highlight w:val="cyan"/>
          <w:u w:val="single"/>
        </w:rPr>
        <w:t>knowingly</w:t>
      </w:r>
      <w:r w:rsidRPr="006870BA">
        <w:rPr>
          <w:u w:val="single"/>
        </w:rPr>
        <w:t xml:space="preserve">" is an adverb that </w:t>
      </w:r>
      <w:r w:rsidRPr="00735529">
        <w:rPr>
          <w:highlight w:val="cyan"/>
          <w:u w:val="single"/>
        </w:rPr>
        <w:t xml:space="preserve">modifies </w:t>
      </w:r>
      <w:r w:rsidRPr="00735529">
        <w:rPr>
          <w:rStyle w:val="Emphasis"/>
          <w:highlight w:val="cyan"/>
        </w:rPr>
        <w:t>both</w:t>
      </w:r>
      <w:r w:rsidRPr="001E6F4E">
        <w:rPr>
          <w:u w:val="single"/>
        </w:rPr>
        <w:t xml:space="preserve"> the transitive verb phrase</w:t>
      </w:r>
      <w:r w:rsidRPr="001E6F4E">
        <w:rPr>
          <w:sz w:val="16"/>
        </w:rPr>
        <w:t xml:space="preserve">, "has in his possession," </w:t>
      </w:r>
      <w:r w:rsidRPr="001E6F4E">
        <w:rPr>
          <w:rStyle w:val="Emphasis"/>
        </w:rPr>
        <w:t>and</w:t>
      </w:r>
      <w:r w:rsidRPr="001E6F4E">
        <w:rPr>
          <w:u w:val="single"/>
        </w:rPr>
        <w:t xml:space="preserve"> the entire direct object of the verb</w:t>
      </w:r>
      <w:r w:rsidRPr="001E6F4E">
        <w:rPr>
          <w:sz w:val="16"/>
        </w:rPr>
        <w:t>, "large capacity weapon." Accordingly, as one of the elements of a charge under G. L. c. 269, § 10 (m), the Com</w:t>
      </w:r>
      <w:r w:rsidRPr="006870BA">
        <w:rPr>
          <w:sz w:val="16"/>
        </w:rPr>
        <w:t>monwealth must prove that a defendant either knew a firearm or feeding device he or she possessed qualifies as having a large capacity under the statute or knew that the firearm or feeding device is capable of holding more than ten rounds of ammunition.</w:t>
      </w:r>
    </w:p>
    <w:p w14:paraId="30C4E268" w14:textId="77777777" w:rsidR="005838FA" w:rsidRDefault="005838FA" w:rsidP="005838FA">
      <w:pPr>
        <w:rPr>
          <w:sz w:val="16"/>
        </w:rPr>
      </w:pPr>
    </w:p>
    <w:p w14:paraId="710C02CD" w14:textId="77777777" w:rsidR="005838FA" w:rsidRPr="00B42B71" w:rsidRDefault="005838FA" w:rsidP="005838FA">
      <w:pPr>
        <w:pStyle w:val="Heading4"/>
      </w:pPr>
      <w:r w:rsidRPr="00B42B71">
        <w:rPr>
          <w:rFonts w:cs="Calibri"/>
          <w:u w:val="single"/>
        </w:rPr>
        <w:t>Framer’s intent</w:t>
      </w:r>
      <w:r>
        <w:rPr>
          <w:rFonts w:cs="Calibri"/>
        </w:rPr>
        <w:t xml:space="preserve"> WAS to give the NEG a “T-substantial” argument. That </w:t>
      </w:r>
      <w:r w:rsidRPr="00CD30AB">
        <w:rPr>
          <w:rFonts w:cs="Calibri"/>
          <w:u w:val="single"/>
        </w:rPr>
        <w:t>supersedes</w:t>
      </w:r>
      <w:r>
        <w:rPr>
          <w:rFonts w:cs="Calibri"/>
        </w:rPr>
        <w:t xml:space="preserve"> any grammatical error. </w:t>
      </w:r>
    </w:p>
    <w:p w14:paraId="74D46543" w14:textId="77777777" w:rsidR="005838FA" w:rsidRPr="001A75C8" w:rsidRDefault="005838FA" w:rsidP="005838FA">
      <w:r w:rsidRPr="00CD30AB">
        <w:rPr>
          <w:rStyle w:val="Style13ptBold"/>
        </w:rPr>
        <w:t>McGreal 1</w:t>
      </w:r>
      <w:r>
        <w:t xml:space="preserve">, Associate Professor of Law at South Texas College of Law (Paul E. McGreal, 2001, “Article: There is No Such Thing as Textualism: A Case Study </w:t>
      </w:r>
      <w:proofErr w:type="gramStart"/>
      <w:r>
        <w:t>In</w:t>
      </w:r>
      <w:proofErr w:type="gramEnd"/>
      <w:r>
        <w:t xml:space="preserve"> Constitutional Method,” </w:t>
      </w:r>
      <w:r w:rsidRPr="001A75C8">
        <w:t>69 Fordham L. Rev. 2393</w:t>
      </w:r>
      <w:r>
        <w:t xml:space="preserve">, University of Kansas Libraries, Lexis) </w:t>
      </w:r>
    </w:p>
    <w:p w14:paraId="133D9FAC" w14:textId="77777777" w:rsidR="005838FA" w:rsidRDefault="005838FA" w:rsidP="005838FA">
      <w:pPr>
        <w:rPr>
          <w:sz w:val="16"/>
        </w:rPr>
      </w:pPr>
      <w:r w:rsidRPr="00CD30AB">
        <w:rPr>
          <w:sz w:val="16"/>
        </w:rPr>
        <w:t xml:space="preserve">Grammar is important to </w:t>
      </w:r>
      <w:proofErr w:type="gramStart"/>
      <w:r w:rsidRPr="00CD30AB">
        <w:rPr>
          <w:sz w:val="16"/>
        </w:rPr>
        <w:t>communicating</w:t>
      </w:r>
      <w:proofErr w:type="gramEnd"/>
      <w:r w:rsidRPr="00CD30AB">
        <w:rPr>
          <w:sz w:val="16"/>
        </w:rPr>
        <w:t xml:space="preserve"> </w:t>
      </w:r>
      <w:proofErr w:type="gramStart"/>
      <w:r w:rsidRPr="00CD30AB">
        <w:rPr>
          <w:sz w:val="16"/>
        </w:rPr>
        <w:t>by</w:t>
      </w:r>
      <w:proofErr w:type="gramEnd"/>
      <w:r w:rsidRPr="00CD30AB">
        <w:rPr>
          <w:sz w:val="16"/>
        </w:rPr>
        <w:t xml:space="preserve"> written </w:t>
      </w:r>
      <w:proofErr w:type="gramStart"/>
      <w:r w:rsidRPr="00CD30AB">
        <w:rPr>
          <w:sz w:val="16"/>
        </w:rPr>
        <w:t>word</w:t>
      </w:r>
      <w:proofErr w:type="gramEnd"/>
      <w:r w:rsidRPr="00CD30AB">
        <w:rPr>
          <w:sz w:val="16"/>
        </w:rPr>
        <w:t xml:space="preserve">. Used properly, grammar helps us say what we mean. </w:t>
      </w:r>
      <w:proofErr w:type="gramStart"/>
      <w:r w:rsidRPr="00CD30AB">
        <w:rPr>
          <w:sz w:val="16"/>
        </w:rPr>
        <w:t>But,</w:t>
      </w:r>
      <w:proofErr w:type="gramEnd"/>
      <w:r w:rsidRPr="00CD30AB">
        <w:rPr>
          <w:sz w:val="16"/>
        </w:rPr>
        <w:t xml:space="preserve"> we all have had those moments when a grammar phone corrects our technical </w:t>
      </w:r>
      <w:proofErr w:type="gramStart"/>
      <w:r w:rsidRPr="00CD30AB">
        <w:rPr>
          <w:sz w:val="16"/>
        </w:rPr>
        <w:t>mistake</w:t>
      </w:r>
      <w:proofErr w:type="gramEnd"/>
      <w:r w:rsidRPr="00CD30AB">
        <w:rPr>
          <w:sz w:val="16"/>
        </w:rPr>
        <w:t xml:space="preserve">, and we respond in an irritated tone, "You know what I mean." And they did know what you meant. That is because </w:t>
      </w:r>
      <w:r w:rsidRPr="00CD30AB">
        <w:rPr>
          <w:rStyle w:val="StyleUnderline"/>
          <w:highlight w:val="cyan"/>
        </w:rPr>
        <w:t>grammar is</w:t>
      </w:r>
      <w:r w:rsidRPr="00CD30AB">
        <w:rPr>
          <w:rStyle w:val="StyleUnderline"/>
        </w:rPr>
        <w:t xml:space="preserve"> </w:t>
      </w:r>
      <w:r w:rsidRPr="00CD30AB">
        <w:rPr>
          <w:rStyle w:val="Emphasis"/>
        </w:rPr>
        <w:t xml:space="preserve">just </w:t>
      </w:r>
      <w:r w:rsidRPr="00CD30AB">
        <w:rPr>
          <w:rStyle w:val="Emphasis"/>
          <w:highlight w:val="cyan"/>
        </w:rPr>
        <w:t>one means</w:t>
      </w:r>
      <w:r w:rsidRPr="0086752E">
        <w:rPr>
          <w:rStyle w:val="StyleUnderline"/>
        </w:rPr>
        <w:t xml:space="preserve"> to understanding; </w:t>
      </w:r>
      <w:r w:rsidRPr="00CD30AB">
        <w:rPr>
          <w:rStyle w:val="Emphasis"/>
          <w:highlight w:val="cyan"/>
        </w:rPr>
        <w:t>it is not understanding</w:t>
      </w:r>
      <w:r w:rsidRPr="00CD30AB">
        <w:rPr>
          <w:rStyle w:val="Emphasis"/>
        </w:rPr>
        <w:t xml:space="preserve"> itself</w:t>
      </w:r>
      <w:r w:rsidRPr="00CD30AB">
        <w:rPr>
          <w:sz w:val="16"/>
        </w:rPr>
        <w:t xml:space="preserve">. The full [*2448] </w:t>
      </w:r>
      <w:r w:rsidRPr="00CD30AB">
        <w:rPr>
          <w:rStyle w:val="Emphasis"/>
          <w:highlight w:val="cyan"/>
        </w:rPr>
        <w:t>context</w:t>
      </w:r>
      <w:r w:rsidRPr="0086752E">
        <w:rPr>
          <w:rStyle w:val="StyleUnderline"/>
        </w:rPr>
        <w:t xml:space="preserve"> of usage </w:t>
      </w:r>
      <w:r w:rsidRPr="00CD30AB">
        <w:rPr>
          <w:rStyle w:val="StyleUnderline"/>
          <w:highlight w:val="cyan"/>
        </w:rPr>
        <w:t>conveys meaning</w:t>
      </w:r>
      <w:r w:rsidRPr="00CD30AB">
        <w:rPr>
          <w:sz w:val="16"/>
        </w:rPr>
        <w:t xml:space="preserve">. So, while grammar is helpful, when confronted with a grammatically correct interpretation, </w:t>
      </w:r>
      <w:r w:rsidRPr="00CD30AB">
        <w:rPr>
          <w:rStyle w:val="StyleUnderline"/>
          <w:highlight w:val="cyan"/>
        </w:rPr>
        <w:t xml:space="preserve">we should </w:t>
      </w:r>
      <w:r w:rsidRPr="00CD30AB">
        <w:rPr>
          <w:rStyle w:val="Emphasis"/>
          <w:highlight w:val="cyan"/>
        </w:rPr>
        <w:t>not ignore</w:t>
      </w:r>
      <w:r w:rsidRPr="00CD30AB">
        <w:rPr>
          <w:rStyle w:val="StyleUnderline"/>
          <w:highlight w:val="cyan"/>
        </w:rPr>
        <w:t xml:space="preserve"> that voice</w:t>
      </w:r>
      <w:r w:rsidRPr="0086752E">
        <w:rPr>
          <w:rStyle w:val="StyleUnderline"/>
        </w:rPr>
        <w:t xml:space="preserve"> whispering from </w:t>
      </w:r>
      <w:r w:rsidRPr="00CD30AB">
        <w:rPr>
          <w:rStyle w:val="StyleUnderline"/>
          <w:highlight w:val="cyan"/>
        </w:rPr>
        <w:t>within</w:t>
      </w:r>
      <w:r w:rsidRPr="00CD30AB">
        <w:rPr>
          <w:rStyle w:val="StyleUnderline"/>
        </w:rPr>
        <w:t xml:space="preserve"> the </w:t>
      </w:r>
      <w:r w:rsidRPr="00CD30AB">
        <w:rPr>
          <w:rStyle w:val="StyleUnderline"/>
          <w:highlight w:val="cyan"/>
        </w:rPr>
        <w:t>text: "</w:t>
      </w:r>
      <w:r w:rsidRPr="00CD30AB">
        <w:rPr>
          <w:rStyle w:val="Emphasis"/>
          <w:highlight w:val="cyan"/>
        </w:rPr>
        <w:t>You know</w:t>
      </w:r>
      <w:r w:rsidRPr="00CD30AB">
        <w:rPr>
          <w:rStyle w:val="StyleUnderline"/>
          <w:highlight w:val="cyan"/>
        </w:rPr>
        <w:t xml:space="preserve"> what I mean."</w:t>
      </w:r>
      <w:r w:rsidRPr="00CD30AB">
        <w:rPr>
          <w:sz w:val="16"/>
        </w:rPr>
        <w:t xml:space="preserve"> 254</w:t>
      </w:r>
    </w:p>
    <w:p w14:paraId="3E23455A" w14:textId="77777777" w:rsidR="005838FA" w:rsidRDefault="005838FA" w:rsidP="005838FA">
      <w:pPr>
        <w:pStyle w:val="Heading2"/>
      </w:pPr>
      <w:r>
        <w:t>Article I</w:t>
      </w:r>
    </w:p>
    <w:p w14:paraId="73729BC6" w14:textId="35ACD52B" w:rsidR="005838FA" w:rsidRPr="006C48F2" w:rsidRDefault="005838FA" w:rsidP="00647F37">
      <w:pPr>
        <w:pStyle w:val="Heading3"/>
      </w:pPr>
      <w:r>
        <w:t>Condo---2NC</w:t>
      </w:r>
    </w:p>
    <w:p w14:paraId="0ECEF943" w14:textId="77777777" w:rsidR="005838FA" w:rsidRPr="005D7896" w:rsidRDefault="005838FA" w:rsidP="005838FA"/>
    <w:p w14:paraId="353D3C68" w14:textId="77777777" w:rsidR="005838FA" w:rsidRDefault="005838FA" w:rsidP="005838FA">
      <w:pPr>
        <w:pStyle w:val="Heading2"/>
      </w:pPr>
      <w:r>
        <w:t>Cap K</w:t>
      </w:r>
    </w:p>
    <w:p w14:paraId="09433D0C" w14:textId="77777777" w:rsidR="005838FA" w:rsidRDefault="005838FA" w:rsidP="005838FA">
      <w:pPr>
        <w:pStyle w:val="Heading3"/>
      </w:pPr>
      <w:r>
        <w:t>Framework---2NC</w:t>
      </w:r>
    </w:p>
    <w:p w14:paraId="03FA4DB6" w14:textId="77777777" w:rsidR="005838FA" w:rsidRDefault="005838FA" w:rsidP="005838FA">
      <w:pPr>
        <w:pStyle w:val="Heading4"/>
      </w:pPr>
      <w:r>
        <w:rPr>
          <w:rStyle w:val="Style13ptBold"/>
          <w:b/>
          <w:bCs w:val="0"/>
        </w:rPr>
        <w:t xml:space="preserve">1. </w:t>
      </w:r>
      <w:r>
        <w:t xml:space="preserve">PARTICIPATION---technocratic debates </w:t>
      </w:r>
      <w:r w:rsidRPr="00B16807">
        <w:rPr>
          <w:u w:val="single"/>
        </w:rPr>
        <w:t>foreclose</w:t>
      </w:r>
      <w:r>
        <w:t xml:space="preserve"> emancipatory critiques of </w:t>
      </w:r>
      <w:r w:rsidRPr="00B16807">
        <w:rPr>
          <w:u w:val="single"/>
        </w:rPr>
        <w:t>economic decision-making</w:t>
      </w:r>
      <w:r>
        <w:t xml:space="preserve">. </w:t>
      </w:r>
    </w:p>
    <w:p w14:paraId="3483F7FD" w14:textId="77777777" w:rsidR="005838FA" w:rsidRPr="008F3A3F" w:rsidRDefault="005838FA" w:rsidP="005838FA">
      <w:r w:rsidRPr="008F3A3F">
        <w:rPr>
          <w:rStyle w:val="Style13ptBold"/>
        </w:rPr>
        <w:t>Mattei 26</w:t>
      </w:r>
      <w:r>
        <w:t xml:space="preserve">, professor of economics at the University of Tulsa, founding president of the Forum for Real Economic Emancipation. (Clara, January 21, 2026, “How Economists Depoliticized the Economy,” Jacobin, </w:t>
      </w:r>
      <w:r w:rsidRPr="008F3A3F">
        <w:t>https://jacobin.com/2026/01/economics-austerity-inflation-class-capitalism</w:t>
      </w:r>
      <w:r>
        <w:t>, Ulven</w:t>
      </w:r>
    </w:p>
    <w:p w14:paraId="45CD7994" w14:textId="77777777" w:rsidR="005838FA" w:rsidRPr="00F001FF" w:rsidRDefault="005838FA" w:rsidP="005838FA">
      <w:pPr>
        <w:rPr>
          <w:sz w:val="16"/>
        </w:rPr>
      </w:pPr>
      <w:r w:rsidRPr="00F4318E">
        <w:rPr>
          <w:rStyle w:val="StyleUnderline"/>
        </w:rPr>
        <w:t>Most of us listen to</w:t>
      </w:r>
      <w:r w:rsidRPr="00F001FF">
        <w:rPr>
          <w:sz w:val="16"/>
        </w:rPr>
        <w:t xml:space="preserve"> </w:t>
      </w:r>
      <w:r w:rsidRPr="00F4318E">
        <w:rPr>
          <w:rStyle w:val="Emphasis"/>
        </w:rPr>
        <w:t>economists</w:t>
      </w:r>
      <w:r w:rsidRPr="00F001FF">
        <w:rPr>
          <w:sz w:val="16"/>
        </w:rPr>
        <w:t xml:space="preserve"> and financial leaders </w:t>
      </w:r>
      <w:r w:rsidRPr="00F4318E">
        <w:rPr>
          <w:rStyle w:val="StyleUnderline"/>
        </w:rPr>
        <w:t>with</w:t>
      </w:r>
      <w:r w:rsidRPr="00F001FF">
        <w:rPr>
          <w:sz w:val="16"/>
        </w:rPr>
        <w:t xml:space="preserve"> a mix of </w:t>
      </w:r>
      <w:r w:rsidRPr="00F4318E">
        <w:rPr>
          <w:rStyle w:val="Emphasis"/>
        </w:rPr>
        <w:t>distraction and resignation</w:t>
      </w:r>
      <w:r w:rsidRPr="00F001FF">
        <w:rPr>
          <w:sz w:val="16"/>
        </w:rPr>
        <w:t xml:space="preserve">. </w:t>
      </w:r>
      <w:r w:rsidRPr="00A4682C">
        <w:rPr>
          <w:rStyle w:val="StyleUnderline"/>
          <w:highlight w:val="cyan"/>
        </w:rPr>
        <w:t>Economic</w:t>
      </w:r>
      <w:r w:rsidRPr="00A4682C">
        <w:rPr>
          <w:sz w:val="16"/>
          <w:highlight w:val="cyan"/>
        </w:rPr>
        <w:t xml:space="preserve"> </w:t>
      </w:r>
      <w:r w:rsidRPr="00A4682C">
        <w:rPr>
          <w:rStyle w:val="Emphasis"/>
          <w:highlight w:val="cyan"/>
        </w:rPr>
        <w:t>decisions</w:t>
      </w:r>
      <w:r w:rsidRPr="00F001FF">
        <w:rPr>
          <w:sz w:val="16"/>
        </w:rPr>
        <w:t xml:space="preserve"> </w:t>
      </w:r>
      <w:r w:rsidRPr="00F4318E">
        <w:rPr>
          <w:rStyle w:val="StyleUnderline"/>
        </w:rPr>
        <w:t>such as interest rate hikes</w:t>
      </w:r>
      <w:r w:rsidRPr="00F001FF">
        <w:rPr>
          <w:sz w:val="16"/>
        </w:rPr>
        <w:t xml:space="preserve"> </w:t>
      </w:r>
      <w:r w:rsidRPr="00A4682C">
        <w:rPr>
          <w:rStyle w:val="Emphasis"/>
          <w:highlight w:val="cyan"/>
        </w:rPr>
        <w:t>feel</w:t>
      </w:r>
      <w:r w:rsidRPr="00F001FF">
        <w:rPr>
          <w:sz w:val="16"/>
        </w:rPr>
        <w:t xml:space="preserve"> </w:t>
      </w:r>
      <w:r w:rsidRPr="00F4318E">
        <w:rPr>
          <w:rStyle w:val="StyleUnderline"/>
        </w:rPr>
        <w:t>like</w:t>
      </w:r>
      <w:r w:rsidRPr="00F001FF">
        <w:rPr>
          <w:sz w:val="16"/>
        </w:rPr>
        <w:t xml:space="preserve"> </w:t>
      </w:r>
      <w:r w:rsidRPr="00A4682C">
        <w:rPr>
          <w:rStyle w:val="Emphasis"/>
          <w:highlight w:val="cyan"/>
        </w:rPr>
        <w:t>distant</w:t>
      </w:r>
      <w:r w:rsidRPr="00F4318E">
        <w:rPr>
          <w:rStyle w:val="Emphasis"/>
        </w:rPr>
        <w:t xml:space="preserve"> scenarios</w:t>
      </w:r>
      <w:r w:rsidRPr="00F001FF">
        <w:rPr>
          <w:sz w:val="16"/>
        </w:rPr>
        <w:t xml:space="preserve">, </w:t>
      </w:r>
      <w:r w:rsidRPr="00F4318E">
        <w:rPr>
          <w:rStyle w:val="Emphasis"/>
        </w:rPr>
        <w:t xml:space="preserve">too </w:t>
      </w:r>
      <w:r w:rsidRPr="00A4682C">
        <w:rPr>
          <w:rStyle w:val="Emphasis"/>
          <w:highlight w:val="cyan"/>
        </w:rPr>
        <w:t>technical</w:t>
      </w:r>
      <w:r w:rsidRPr="00F001FF">
        <w:rPr>
          <w:sz w:val="16"/>
        </w:rPr>
        <w:t xml:space="preserve"> </w:t>
      </w:r>
      <w:r w:rsidRPr="00F4318E">
        <w:rPr>
          <w:rStyle w:val="StyleUnderline"/>
        </w:rPr>
        <w:t>to directly concern us and over which we can do very little anyway</w:t>
      </w:r>
      <w:r w:rsidRPr="00F001FF">
        <w:rPr>
          <w:sz w:val="16"/>
        </w:rPr>
        <w:t xml:space="preserve">. But </w:t>
      </w:r>
      <w:r w:rsidRPr="00F4318E">
        <w:rPr>
          <w:rStyle w:val="StyleUnderline"/>
        </w:rPr>
        <w:t xml:space="preserve">is it </w:t>
      </w:r>
      <w:proofErr w:type="gramStart"/>
      <w:r w:rsidRPr="00F4318E">
        <w:rPr>
          <w:rStyle w:val="StyleUnderline"/>
        </w:rPr>
        <w:t>really so</w:t>
      </w:r>
      <w:proofErr w:type="gramEnd"/>
      <w:r w:rsidRPr="00F001FF">
        <w:rPr>
          <w:sz w:val="16"/>
        </w:rPr>
        <w:t xml:space="preserve">? </w:t>
      </w:r>
      <w:r w:rsidRPr="00F4318E">
        <w:rPr>
          <w:rStyle w:val="StyleUnderline"/>
        </w:rPr>
        <w:t xml:space="preserve">Or is </w:t>
      </w:r>
      <w:r w:rsidRPr="00A4682C">
        <w:rPr>
          <w:rStyle w:val="StyleUnderline"/>
        </w:rPr>
        <w:t>this</w:t>
      </w:r>
      <w:r w:rsidRPr="00F4318E">
        <w:rPr>
          <w:rStyle w:val="StyleUnderline"/>
        </w:rPr>
        <w:t xml:space="preserve"> </w:t>
      </w:r>
      <w:r w:rsidRPr="00A4682C">
        <w:rPr>
          <w:rStyle w:val="StyleUnderline"/>
        </w:rPr>
        <w:t>ability to</w:t>
      </w:r>
      <w:r w:rsidRPr="00A4682C">
        <w:rPr>
          <w:sz w:val="16"/>
        </w:rPr>
        <w:t xml:space="preserve"> </w:t>
      </w:r>
      <w:r w:rsidRPr="00A4682C">
        <w:rPr>
          <w:rStyle w:val="Emphasis"/>
          <w:highlight w:val="cyan"/>
        </w:rPr>
        <w:t>“depoliticize”</w:t>
      </w:r>
      <w:r w:rsidRPr="00A4682C">
        <w:rPr>
          <w:sz w:val="16"/>
        </w:rPr>
        <w:t xml:space="preserve"> </w:t>
      </w:r>
      <w:r w:rsidRPr="00A4682C">
        <w:rPr>
          <w:rStyle w:val="StyleUnderline"/>
        </w:rPr>
        <w:t>the economy</w:t>
      </w:r>
      <w:r w:rsidRPr="00F001FF">
        <w:rPr>
          <w:sz w:val="16"/>
        </w:rPr>
        <w:t xml:space="preserve"> — that is, the ability to </w:t>
      </w:r>
      <w:r w:rsidRPr="00A4682C">
        <w:rPr>
          <w:rStyle w:val="Emphasis"/>
        </w:rPr>
        <w:t>deny</w:t>
      </w:r>
      <w:r w:rsidRPr="00F4318E">
        <w:rPr>
          <w:rStyle w:val="Emphasis"/>
        </w:rPr>
        <w:t xml:space="preserve"> our </w:t>
      </w:r>
      <w:r w:rsidRPr="00A4682C">
        <w:rPr>
          <w:rStyle w:val="Emphasis"/>
        </w:rPr>
        <w:t>participation</w:t>
      </w:r>
      <w:r w:rsidRPr="00F001FF">
        <w:rPr>
          <w:sz w:val="16"/>
        </w:rPr>
        <w:t xml:space="preserve"> </w:t>
      </w:r>
      <w:r w:rsidRPr="00A4682C">
        <w:rPr>
          <w:rStyle w:val="StyleUnderline"/>
        </w:rPr>
        <w:t>in</w:t>
      </w:r>
      <w:r w:rsidRPr="00F4318E">
        <w:rPr>
          <w:rStyle w:val="StyleUnderline"/>
        </w:rPr>
        <w:t xml:space="preserve"> economic </w:t>
      </w:r>
      <w:r w:rsidRPr="00A4682C">
        <w:rPr>
          <w:rStyle w:val="StyleUnderline"/>
        </w:rPr>
        <w:t>decision-making</w:t>
      </w:r>
      <w:r w:rsidRPr="00F001FF">
        <w:rPr>
          <w:sz w:val="16"/>
        </w:rPr>
        <w:t xml:space="preserve"> — </w:t>
      </w:r>
      <w:r w:rsidRPr="00A4682C">
        <w:rPr>
          <w:rStyle w:val="Emphasis"/>
          <w:highlight w:val="cyan"/>
        </w:rPr>
        <w:t>precisely</w:t>
      </w:r>
      <w:r w:rsidRPr="00A4682C">
        <w:rPr>
          <w:sz w:val="16"/>
          <w:highlight w:val="cyan"/>
        </w:rPr>
        <w:t xml:space="preserve"> </w:t>
      </w:r>
      <w:r w:rsidRPr="00A4682C">
        <w:rPr>
          <w:rStyle w:val="StyleUnderline"/>
          <w:highlight w:val="cyan"/>
        </w:rPr>
        <w:t>the</w:t>
      </w:r>
      <w:r w:rsidRPr="00A4682C">
        <w:rPr>
          <w:sz w:val="16"/>
          <w:highlight w:val="cyan"/>
        </w:rPr>
        <w:t xml:space="preserve"> </w:t>
      </w:r>
      <w:r w:rsidRPr="00A4682C">
        <w:rPr>
          <w:rStyle w:val="Emphasis"/>
          <w:highlight w:val="cyan"/>
        </w:rPr>
        <w:t>key</w:t>
      </w:r>
      <w:r w:rsidRPr="00A4682C">
        <w:rPr>
          <w:sz w:val="16"/>
          <w:highlight w:val="cyan"/>
        </w:rPr>
        <w:t xml:space="preserve"> </w:t>
      </w:r>
      <w:r w:rsidRPr="00A4682C">
        <w:rPr>
          <w:rStyle w:val="StyleUnderline"/>
          <w:highlight w:val="cyan"/>
        </w:rPr>
        <w:t>to the</w:t>
      </w:r>
      <w:r w:rsidRPr="00F4318E">
        <w:rPr>
          <w:rStyle w:val="StyleUnderline"/>
        </w:rPr>
        <w:t xml:space="preserve"> success of a</w:t>
      </w:r>
      <w:r w:rsidRPr="00F001FF">
        <w:rPr>
          <w:sz w:val="16"/>
        </w:rPr>
        <w:t xml:space="preserve"> </w:t>
      </w:r>
      <w:r w:rsidRPr="00A4682C">
        <w:rPr>
          <w:rStyle w:val="Emphasis"/>
          <w:highlight w:val="cyan"/>
        </w:rPr>
        <w:t>system</w:t>
      </w:r>
      <w:r w:rsidRPr="00F4318E">
        <w:rPr>
          <w:rStyle w:val="Emphasis"/>
        </w:rPr>
        <w:t xml:space="preserve"> that ties our hands</w:t>
      </w:r>
      <w:r w:rsidRPr="00F001FF">
        <w:rPr>
          <w:sz w:val="16"/>
        </w:rPr>
        <w:t xml:space="preserve"> </w:t>
      </w:r>
      <w:r w:rsidRPr="00F4318E">
        <w:rPr>
          <w:rStyle w:val="StyleUnderline"/>
        </w:rPr>
        <w:t>and</w:t>
      </w:r>
      <w:r w:rsidRPr="00F001FF">
        <w:rPr>
          <w:sz w:val="16"/>
        </w:rPr>
        <w:t xml:space="preserve"> </w:t>
      </w:r>
      <w:r w:rsidRPr="00F4318E">
        <w:rPr>
          <w:rStyle w:val="Emphasis"/>
        </w:rPr>
        <w:t>silences our voices</w:t>
      </w:r>
      <w:r w:rsidRPr="00F001FF">
        <w:rPr>
          <w:sz w:val="16"/>
        </w:rPr>
        <w:t xml:space="preserve">? </w:t>
      </w:r>
      <w:r w:rsidRPr="00F4318E">
        <w:rPr>
          <w:rStyle w:val="StyleUnderline"/>
        </w:rPr>
        <w:t>The</w:t>
      </w:r>
      <w:r w:rsidRPr="00F001FF">
        <w:rPr>
          <w:sz w:val="16"/>
        </w:rPr>
        <w:t xml:space="preserve"> </w:t>
      </w:r>
      <w:r w:rsidRPr="00A4682C">
        <w:rPr>
          <w:rStyle w:val="Emphasis"/>
          <w:highlight w:val="cyan"/>
        </w:rPr>
        <w:t>language</w:t>
      </w:r>
      <w:r w:rsidRPr="00F001FF">
        <w:rPr>
          <w:sz w:val="16"/>
        </w:rPr>
        <w:t xml:space="preserve"> </w:t>
      </w:r>
      <w:r w:rsidRPr="00F4318E">
        <w:rPr>
          <w:rStyle w:val="StyleUnderline"/>
        </w:rPr>
        <w:t>economic experts use</w:t>
      </w:r>
      <w:r w:rsidRPr="00F001FF">
        <w:rPr>
          <w:sz w:val="16"/>
        </w:rPr>
        <w:t xml:space="preserve"> </w:t>
      </w:r>
      <w:r w:rsidRPr="00A4682C">
        <w:rPr>
          <w:rStyle w:val="Emphasis"/>
          <w:highlight w:val="cyan"/>
        </w:rPr>
        <w:t>compels us</w:t>
      </w:r>
      <w:r w:rsidRPr="00F001FF">
        <w:rPr>
          <w:sz w:val="16"/>
        </w:rPr>
        <w:t xml:space="preserve"> </w:t>
      </w:r>
      <w:r w:rsidRPr="00A4682C">
        <w:rPr>
          <w:rStyle w:val="StyleUnderline"/>
          <w:highlight w:val="cyan"/>
        </w:rPr>
        <w:t>to think that</w:t>
      </w:r>
      <w:r w:rsidRPr="00A4682C">
        <w:rPr>
          <w:sz w:val="16"/>
          <w:highlight w:val="cyan"/>
        </w:rPr>
        <w:t xml:space="preserve"> </w:t>
      </w:r>
      <w:r w:rsidRPr="00A4682C">
        <w:rPr>
          <w:rStyle w:val="Emphasis"/>
          <w:highlight w:val="cyan"/>
        </w:rPr>
        <w:t>we don’t have</w:t>
      </w:r>
      <w:r w:rsidRPr="00F001FF">
        <w:rPr>
          <w:sz w:val="16"/>
        </w:rPr>
        <w:t xml:space="preserve"> the knowledge or </w:t>
      </w:r>
      <w:r w:rsidRPr="00A4682C">
        <w:rPr>
          <w:rStyle w:val="Emphasis"/>
          <w:highlight w:val="cyan"/>
        </w:rPr>
        <w:t>authority</w:t>
      </w:r>
      <w:r w:rsidRPr="00F4318E">
        <w:rPr>
          <w:rStyle w:val="Emphasis"/>
        </w:rPr>
        <w:t xml:space="preserve"> to partake</w:t>
      </w:r>
      <w:r w:rsidRPr="00F001FF">
        <w:rPr>
          <w:sz w:val="16"/>
        </w:rPr>
        <w:t xml:space="preserve"> </w:t>
      </w:r>
      <w:r w:rsidRPr="00F4318E">
        <w:rPr>
          <w:rStyle w:val="StyleUnderline"/>
        </w:rPr>
        <w:t>in fundamental economic decisions that affect our lives</w:t>
      </w:r>
      <w:r w:rsidRPr="00F001FF">
        <w:rPr>
          <w:sz w:val="16"/>
        </w:rPr>
        <w:t xml:space="preserve">. However, </w:t>
      </w:r>
      <w:r w:rsidRPr="00B16807">
        <w:rPr>
          <w:rStyle w:val="StyleUnderline"/>
        </w:rPr>
        <w:t>when we examine</w:t>
      </w:r>
      <w:r w:rsidRPr="00F001FF">
        <w:rPr>
          <w:sz w:val="16"/>
        </w:rPr>
        <w:t xml:space="preserve"> their </w:t>
      </w:r>
      <w:r w:rsidRPr="00A4682C">
        <w:rPr>
          <w:rStyle w:val="Emphasis"/>
        </w:rPr>
        <w:t>actions</w:t>
      </w:r>
      <w:r w:rsidRPr="00A4682C">
        <w:rPr>
          <w:rStyle w:val="StyleUnderline"/>
        </w:rPr>
        <w:t xml:space="preserve"> </w:t>
      </w:r>
      <w:r w:rsidRPr="00B16807">
        <w:rPr>
          <w:rStyle w:val="StyleUnderline"/>
        </w:rPr>
        <w:t>closely</w:t>
      </w:r>
      <w:r w:rsidRPr="00F001FF">
        <w:rPr>
          <w:sz w:val="16"/>
        </w:rPr>
        <w:t xml:space="preserve">, </w:t>
      </w:r>
      <w:r w:rsidRPr="00B16807">
        <w:rPr>
          <w:rStyle w:val="StyleUnderline"/>
        </w:rPr>
        <w:t>we see</w:t>
      </w:r>
      <w:r w:rsidRPr="00F001FF">
        <w:rPr>
          <w:sz w:val="16"/>
        </w:rPr>
        <w:t xml:space="preserve"> that they </w:t>
      </w:r>
      <w:r w:rsidRPr="00B16807">
        <w:rPr>
          <w:rStyle w:val="StyleUnderline"/>
        </w:rPr>
        <w:t>are</w:t>
      </w:r>
      <w:r w:rsidRPr="00F001FF">
        <w:rPr>
          <w:sz w:val="16"/>
        </w:rPr>
        <w:t xml:space="preserve"> </w:t>
      </w:r>
      <w:r w:rsidRPr="00B16807">
        <w:rPr>
          <w:rStyle w:val="Emphasis"/>
        </w:rPr>
        <w:t>engaged</w:t>
      </w:r>
      <w:r w:rsidRPr="00F001FF">
        <w:rPr>
          <w:sz w:val="16"/>
        </w:rPr>
        <w:t xml:space="preserve"> </w:t>
      </w:r>
      <w:r w:rsidRPr="00B16807">
        <w:rPr>
          <w:rStyle w:val="StyleUnderline"/>
        </w:rPr>
        <w:t>in a</w:t>
      </w:r>
      <w:r w:rsidRPr="00F001FF">
        <w:rPr>
          <w:sz w:val="16"/>
        </w:rPr>
        <w:t xml:space="preserve"> </w:t>
      </w:r>
      <w:proofErr w:type="gramStart"/>
      <w:r w:rsidRPr="00B16807">
        <w:rPr>
          <w:rStyle w:val="Emphasis"/>
        </w:rPr>
        <w:t>deeply</w:t>
      </w:r>
      <w:proofErr w:type="gramEnd"/>
      <w:r w:rsidRPr="00B16807">
        <w:rPr>
          <w:rStyle w:val="Emphasis"/>
        </w:rPr>
        <w:t xml:space="preserve"> political project</w:t>
      </w:r>
      <w:r w:rsidRPr="00F001FF">
        <w:rPr>
          <w:sz w:val="16"/>
        </w:rPr>
        <w:t xml:space="preserve">: </w:t>
      </w:r>
      <w:r w:rsidRPr="00B16807">
        <w:rPr>
          <w:rStyle w:val="StyleUnderline"/>
        </w:rPr>
        <w:t>preserving our economic system</w:t>
      </w:r>
      <w:r w:rsidRPr="00F001FF">
        <w:rPr>
          <w:sz w:val="16"/>
        </w:rPr>
        <w:t xml:space="preserve"> — which they see as the only one possible.</w:t>
      </w:r>
    </w:p>
    <w:p w14:paraId="76BE0658" w14:textId="77777777" w:rsidR="005838FA" w:rsidRPr="00F001FF" w:rsidRDefault="005838FA" w:rsidP="005838FA">
      <w:pPr>
        <w:rPr>
          <w:sz w:val="16"/>
        </w:rPr>
      </w:pPr>
      <w:r w:rsidRPr="00F001FF">
        <w:rPr>
          <w:sz w:val="16"/>
        </w:rPr>
        <w:t xml:space="preserve">Like the economists of a century ago, </w:t>
      </w:r>
      <w:r w:rsidRPr="00B16807">
        <w:rPr>
          <w:rStyle w:val="StyleUnderline"/>
        </w:rPr>
        <w:t>modern economists use language that hides an</w:t>
      </w:r>
      <w:r w:rsidRPr="00F001FF">
        <w:rPr>
          <w:sz w:val="16"/>
        </w:rPr>
        <w:t xml:space="preserve"> </w:t>
      </w:r>
      <w:r w:rsidRPr="00B16807">
        <w:rPr>
          <w:rStyle w:val="Emphasis"/>
        </w:rPr>
        <w:t>existential concern</w:t>
      </w:r>
      <w:r w:rsidRPr="00F001FF">
        <w:rPr>
          <w:sz w:val="16"/>
        </w:rPr>
        <w:t xml:space="preserve"> </w:t>
      </w:r>
      <w:r w:rsidRPr="00B16807">
        <w:rPr>
          <w:rStyle w:val="StyleUnderline"/>
        </w:rPr>
        <w:t xml:space="preserve">for a system that is </w:t>
      </w:r>
      <w:proofErr w:type="gramStart"/>
      <w:r w:rsidRPr="00B16807">
        <w:rPr>
          <w:rStyle w:val="StyleUnderline"/>
        </w:rPr>
        <w:t>actually neither</w:t>
      </w:r>
      <w:proofErr w:type="gramEnd"/>
      <w:r w:rsidRPr="00B16807">
        <w:rPr>
          <w:rStyle w:val="StyleUnderline"/>
        </w:rPr>
        <w:t xml:space="preserve"> eternal nor natural</w:t>
      </w:r>
      <w:r w:rsidRPr="00F001FF">
        <w:rPr>
          <w:sz w:val="16"/>
        </w:rPr>
        <w:t xml:space="preserve">. </w:t>
      </w:r>
      <w:r w:rsidRPr="00B16807">
        <w:rPr>
          <w:rStyle w:val="Emphasis"/>
        </w:rPr>
        <w:t>Fear</w:t>
      </w:r>
      <w:r w:rsidRPr="00F001FF">
        <w:rPr>
          <w:sz w:val="16"/>
        </w:rPr>
        <w:t xml:space="preserve"> </w:t>
      </w:r>
      <w:r w:rsidRPr="00B16807">
        <w:rPr>
          <w:rStyle w:val="StyleUnderline"/>
        </w:rPr>
        <w:t>of social disorder shaking the capitalist economy is an</w:t>
      </w:r>
      <w:r w:rsidRPr="00F001FF">
        <w:rPr>
          <w:sz w:val="16"/>
        </w:rPr>
        <w:t xml:space="preserve"> unsurprising </w:t>
      </w:r>
      <w:r w:rsidRPr="00B16807">
        <w:rPr>
          <w:rStyle w:val="Emphasis"/>
        </w:rPr>
        <w:t>emotional response</w:t>
      </w:r>
      <w:r w:rsidRPr="00F001FF">
        <w:rPr>
          <w:sz w:val="16"/>
        </w:rPr>
        <w:t xml:space="preserve"> </w:t>
      </w:r>
      <w:r w:rsidRPr="00B16807">
        <w:rPr>
          <w:rStyle w:val="StyleUnderline"/>
        </w:rPr>
        <w:t>if you think your livelihood depends on capitalism</w:t>
      </w:r>
      <w:r w:rsidRPr="00F001FF">
        <w:rPr>
          <w:sz w:val="16"/>
        </w:rPr>
        <w:t>.</w:t>
      </w:r>
    </w:p>
    <w:p w14:paraId="7306472A" w14:textId="77777777" w:rsidR="005838FA" w:rsidRPr="00F001FF" w:rsidRDefault="005838FA" w:rsidP="005838FA">
      <w:pPr>
        <w:rPr>
          <w:sz w:val="16"/>
        </w:rPr>
      </w:pPr>
      <w:r w:rsidRPr="00F001FF">
        <w:rPr>
          <w:sz w:val="16"/>
        </w:rPr>
        <w:t xml:space="preserve">Obviously, in our society, </w:t>
      </w:r>
      <w:proofErr w:type="gramStart"/>
      <w:r w:rsidRPr="00F001FF">
        <w:rPr>
          <w:sz w:val="16"/>
        </w:rPr>
        <w:t>the vast majority of</w:t>
      </w:r>
      <w:proofErr w:type="gramEnd"/>
      <w:r w:rsidRPr="00F001FF">
        <w:rPr>
          <w:sz w:val="16"/>
        </w:rPr>
        <w:t xml:space="preserve"> </w:t>
      </w:r>
      <w:r w:rsidRPr="00B16807">
        <w:rPr>
          <w:rStyle w:val="StyleUnderline"/>
        </w:rPr>
        <w:t>social relationships are mediated by money</w:t>
      </w:r>
      <w:r w:rsidRPr="00F001FF">
        <w:rPr>
          <w:sz w:val="16"/>
        </w:rPr>
        <w:t xml:space="preserve">. Inflation is frightening precisely because it destabilizes the currency, the foundation on which our entire market economy stands. Not only that, but inflation creates alarm, as Keynes saw, and may erode popular consent for the system. </w:t>
      </w:r>
      <w:r w:rsidRPr="00B16807">
        <w:rPr>
          <w:rStyle w:val="StyleUnderline"/>
        </w:rPr>
        <w:t>We are outraged to discover</w:t>
      </w:r>
      <w:r w:rsidRPr="00F001FF">
        <w:rPr>
          <w:sz w:val="16"/>
        </w:rPr>
        <w:t xml:space="preserve"> that the </w:t>
      </w:r>
      <w:r w:rsidRPr="00B16807">
        <w:rPr>
          <w:rStyle w:val="StyleUnderline"/>
        </w:rPr>
        <w:t>cost</w:t>
      </w:r>
      <w:r w:rsidRPr="00F001FF">
        <w:rPr>
          <w:sz w:val="16"/>
        </w:rPr>
        <w:t xml:space="preserve"> of groceries </w:t>
      </w:r>
      <w:r w:rsidRPr="00B16807">
        <w:rPr>
          <w:rStyle w:val="StyleUnderline"/>
        </w:rPr>
        <w:t>has doubled</w:t>
      </w:r>
      <w:r w:rsidRPr="00F001FF">
        <w:rPr>
          <w:sz w:val="16"/>
        </w:rPr>
        <w:t xml:space="preserve"> or that rising costs of electricity or gasoline might drain our savings. Inflation fuels social discontent, yes, but it can also spark the realization that our economy is not the best possible system in the best possible world.</w:t>
      </w:r>
    </w:p>
    <w:p w14:paraId="52E5175C" w14:textId="77777777" w:rsidR="005838FA" w:rsidRPr="00F001FF" w:rsidRDefault="005838FA" w:rsidP="005838FA">
      <w:pPr>
        <w:rPr>
          <w:sz w:val="16"/>
        </w:rPr>
      </w:pPr>
      <w:r w:rsidRPr="00F001FF">
        <w:rPr>
          <w:sz w:val="16"/>
        </w:rPr>
        <w:t>In 1919, inflation drove citizens in Europe to loot stores, strike, and organize to take control of production. In the post-pandemic economy of the United States, inflation encouraged a push for new unionizations and for unions to demand higher wages. It led employees to question their employers’ authority over them through the so-called no-work and quiet quitting movements as well as the “Great Resignation.” In 2022 alone, nearly fifty million Americans — a third of all US workers — said “enough” to exploitation by voluntarily leaving their jobs.</w:t>
      </w:r>
    </w:p>
    <w:p w14:paraId="39BDFD10" w14:textId="77777777" w:rsidR="005838FA" w:rsidRPr="00F001FF" w:rsidRDefault="005838FA" w:rsidP="005838FA">
      <w:pPr>
        <w:rPr>
          <w:sz w:val="16"/>
        </w:rPr>
      </w:pPr>
      <w:r w:rsidRPr="00F001FF">
        <w:rPr>
          <w:sz w:val="16"/>
        </w:rPr>
        <w:t xml:space="preserve">Now, as they did a century ago, </w:t>
      </w:r>
      <w:r w:rsidRPr="00A4682C">
        <w:rPr>
          <w:rStyle w:val="Emphasis"/>
          <w:highlight w:val="cyan"/>
        </w:rPr>
        <w:t>technocrats</w:t>
      </w:r>
      <w:r w:rsidRPr="00F001FF">
        <w:rPr>
          <w:sz w:val="16"/>
        </w:rPr>
        <w:t xml:space="preserve"> </w:t>
      </w:r>
      <w:r w:rsidRPr="00A4682C">
        <w:rPr>
          <w:rStyle w:val="StyleUnderline"/>
          <w:highlight w:val="cyan"/>
        </w:rPr>
        <w:t>look with</w:t>
      </w:r>
      <w:r w:rsidRPr="00A4682C">
        <w:rPr>
          <w:sz w:val="16"/>
          <w:highlight w:val="cyan"/>
        </w:rPr>
        <w:t xml:space="preserve"> </w:t>
      </w:r>
      <w:r w:rsidRPr="00A4682C">
        <w:rPr>
          <w:rStyle w:val="Emphasis"/>
          <w:highlight w:val="cyan"/>
        </w:rPr>
        <w:t>anxiety</w:t>
      </w:r>
      <w:r w:rsidRPr="00A4682C">
        <w:rPr>
          <w:sz w:val="16"/>
          <w:highlight w:val="cyan"/>
        </w:rPr>
        <w:t xml:space="preserve"> </w:t>
      </w:r>
      <w:r w:rsidRPr="00A4682C">
        <w:rPr>
          <w:rStyle w:val="StyleUnderline"/>
          <w:highlight w:val="cyan"/>
        </w:rPr>
        <w:t>at</w:t>
      </w:r>
      <w:r w:rsidRPr="00A4682C">
        <w:rPr>
          <w:rStyle w:val="StyleUnderline"/>
        </w:rPr>
        <w:t xml:space="preserve"> a possible </w:t>
      </w:r>
      <w:r w:rsidRPr="00A4682C">
        <w:rPr>
          <w:rStyle w:val="StyleUnderline"/>
          <w:highlight w:val="cyan"/>
        </w:rPr>
        <w:t>change</w:t>
      </w:r>
      <w:r w:rsidRPr="00B16807">
        <w:rPr>
          <w:rStyle w:val="StyleUnderline"/>
        </w:rPr>
        <w:t xml:space="preserve"> in </w:t>
      </w:r>
      <w:proofErr w:type="gramStart"/>
      <w:r w:rsidRPr="00B16807">
        <w:rPr>
          <w:rStyle w:val="StyleUnderline"/>
        </w:rPr>
        <w:t>the social</w:t>
      </w:r>
      <w:proofErr w:type="gramEnd"/>
      <w:r w:rsidRPr="00B16807">
        <w:rPr>
          <w:rStyle w:val="StyleUnderline"/>
        </w:rPr>
        <w:t xml:space="preserve"> order and </w:t>
      </w:r>
      <w:r w:rsidRPr="00A4682C">
        <w:rPr>
          <w:rStyle w:val="StyleUnderline"/>
        </w:rPr>
        <w:t>point</w:t>
      </w:r>
      <w:r w:rsidRPr="00B16807">
        <w:rPr>
          <w:rStyle w:val="StyleUnderline"/>
        </w:rPr>
        <w:t xml:space="preserve"> their fingers at the primary enemy</w:t>
      </w:r>
      <w:r w:rsidRPr="00F001FF">
        <w:rPr>
          <w:sz w:val="16"/>
        </w:rPr>
        <w:t xml:space="preserve">, </w:t>
      </w:r>
      <w:r w:rsidRPr="00B16807">
        <w:rPr>
          <w:rStyle w:val="StyleUnderline"/>
        </w:rPr>
        <w:t>the workers</w:t>
      </w:r>
      <w:r w:rsidRPr="00F001FF">
        <w:rPr>
          <w:sz w:val="16"/>
        </w:rPr>
        <w:t xml:space="preserve">. But </w:t>
      </w:r>
      <w:r w:rsidRPr="00B16807">
        <w:rPr>
          <w:rStyle w:val="StyleUnderline"/>
        </w:rPr>
        <w:t>we</w:t>
      </w:r>
      <w:r w:rsidRPr="00F001FF">
        <w:rPr>
          <w:sz w:val="16"/>
        </w:rPr>
        <w:t xml:space="preserve"> </w:t>
      </w:r>
      <w:r w:rsidRPr="00B16807">
        <w:rPr>
          <w:rStyle w:val="Emphasis"/>
        </w:rPr>
        <w:t>must not let</w:t>
      </w:r>
      <w:r w:rsidRPr="00F001FF">
        <w:rPr>
          <w:sz w:val="16"/>
        </w:rPr>
        <w:t xml:space="preserve"> </w:t>
      </w:r>
      <w:r w:rsidRPr="00B16807">
        <w:rPr>
          <w:rStyle w:val="StyleUnderline"/>
        </w:rPr>
        <w:t>these false</w:t>
      </w:r>
      <w:r w:rsidRPr="00F001FF">
        <w:rPr>
          <w:sz w:val="16"/>
        </w:rPr>
        <w:t xml:space="preserve"> </w:t>
      </w:r>
      <w:r w:rsidRPr="00B16807">
        <w:rPr>
          <w:rStyle w:val="Emphasis"/>
        </w:rPr>
        <w:t>accusations make us feel powerless</w:t>
      </w:r>
      <w:r w:rsidRPr="00F001FF">
        <w:rPr>
          <w:sz w:val="16"/>
        </w:rPr>
        <w:t xml:space="preserve">. </w:t>
      </w:r>
      <w:r w:rsidRPr="00B16807">
        <w:rPr>
          <w:rStyle w:val="StyleUnderline"/>
        </w:rPr>
        <w:t>Why should we accept an economic system that enriches the extremely wealthy while ordinary people suffer</w:t>
      </w:r>
      <w:r w:rsidRPr="00F001FF">
        <w:rPr>
          <w:sz w:val="16"/>
        </w:rPr>
        <w:t>?</w:t>
      </w:r>
    </w:p>
    <w:p w14:paraId="48A22415" w14:textId="77777777" w:rsidR="005838FA" w:rsidRPr="00F001FF" w:rsidRDefault="005838FA" w:rsidP="005838FA">
      <w:pPr>
        <w:rPr>
          <w:sz w:val="16"/>
        </w:rPr>
      </w:pPr>
      <w:r w:rsidRPr="00F001FF">
        <w:rPr>
          <w:sz w:val="16"/>
        </w:rPr>
        <w:t>The Fight</w:t>
      </w:r>
    </w:p>
    <w:p w14:paraId="0F4F083B" w14:textId="77777777" w:rsidR="005838FA" w:rsidRPr="00F001FF" w:rsidRDefault="005838FA" w:rsidP="005838FA">
      <w:pPr>
        <w:rPr>
          <w:sz w:val="16"/>
        </w:rPr>
      </w:pPr>
      <w:r w:rsidRPr="00B16807">
        <w:rPr>
          <w:rStyle w:val="StyleUnderline"/>
        </w:rPr>
        <w:t>The</w:t>
      </w:r>
      <w:r w:rsidRPr="00F001FF">
        <w:rPr>
          <w:sz w:val="16"/>
        </w:rPr>
        <w:t xml:space="preserve"> </w:t>
      </w:r>
      <w:r w:rsidRPr="00B16807">
        <w:rPr>
          <w:rStyle w:val="Emphasis"/>
        </w:rPr>
        <w:t xml:space="preserve">decisions of </w:t>
      </w:r>
      <w:r w:rsidRPr="00A4682C">
        <w:rPr>
          <w:rStyle w:val="Emphasis"/>
        </w:rPr>
        <w:t xml:space="preserve">economic </w:t>
      </w:r>
      <w:r w:rsidRPr="00A4682C">
        <w:rPr>
          <w:rStyle w:val="Emphasis"/>
          <w:highlight w:val="cyan"/>
        </w:rPr>
        <w:t>institutions</w:t>
      </w:r>
      <w:r w:rsidRPr="00F001FF">
        <w:rPr>
          <w:sz w:val="16"/>
        </w:rPr>
        <w:t xml:space="preserve">, from the Fed to the Treasury in the United States to the International Monetary Fund, </w:t>
      </w:r>
      <w:r w:rsidRPr="00A4682C">
        <w:rPr>
          <w:rStyle w:val="StyleUnderline"/>
          <w:highlight w:val="cyan"/>
        </w:rPr>
        <w:t>are</w:t>
      </w:r>
      <w:r w:rsidRPr="00A4682C">
        <w:rPr>
          <w:sz w:val="16"/>
          <w:highlight w:val="cyan"/>
        </w:rPr>
        <w:t xml:space="preserve"> </w:t>
      </w:r>
      <w:r w:rsidRPr="00A4682C">
        <w:rPr>
          <w:rStyle w:val="Emphasis"/>
          <w:highlight w:val="cyan"/>
        </w:rPr>
        <w:t>not neutral</w:t>
      </w:r>
      <w:r w:rsidRPr="00F001FF">
        <w:rPr>
          <w:sz w:val="16"/>
        </w:rPr>
        <w:t xml:space="preserve">, </w:t>
      </w:r>
      <w:r w:rsidRPr="00B16807">
        <w:rPr>
          <w:rStyle w:val="StyleUnderline"/>
        </w:rPr>
        <w:t>scientific</w:t>
      </w:r>
      <w:r w:rsidRPr="00F001FF">
        <w:rPr>
          <w:sz w:val="16"/>
        </w:rPr>
        <w:t xml:space="preserve">, </w:t>
      </w:r>
      <w:r w:rsidRPr="00B16807">
        <w:rPr>
          <w:rStyle w:val="StyleUnderline"/>
        </w:rPr>
        <w:t>or</w:t>
      </w:r>
      <w:r w:rsidRPr="00F001FF">
        <w:rPr>
          <w:sz w:val="16"/>
        </w:rPr>
        <w:t xml:space="preserve"> necessarily </w:t>
      </w:r>
      <w:r w:rsidRPr="00B16807">
        <w:rPr>
          <w:rStyle w:val="StyleUnderline"/>
        </w:rPr>
        <w:t>moral</w:t>
      </w:r>
      <w:r w:rsidRPr="00F001FF">
        <w:rPr>
          <w:sz w:val="16"/>
        </w:rPr>
        <w:t xml:space="preserve">. </w:t>
      </w:r>
      <w:r w:rsidRPr="00B16807">
        <w:rPr>
          <w:rStyle w:val="StyleUnderline"/>
        </w:rPr>
        <w:t>They have</w:t>
      </w:r>
      <w:r w:rsidRPr="00F001FF">
        <w:rPr>
          <w:sz w:val="16"/>
        </w:rPr>
        <w:t xml:space="preserve"> long </w:t>
      </w:r>
      <w:r w:rsidRPr="00B16807">
        <w:rPr>
          <w:rStyle w:val="StyleUnderline"/>
        </w:rPr>
        <w:t>failed</w:t>
      </w:r>
      <w:r w:rsidRPr="00F001FF">
        <w:rPr>
          <w:sz w:val="16"/>
        </w:rPr>
        <w:t xml:space="preserve"> to serve </w:t>
      </w:r>
      <w:r w:rsidRPr="00B16807">
        <w:rPr>
          <w:rStyle w:val="StyleUnderline"/>
        </w:rPr>
        <w:t>the common good</w:t>
      </w:r>
      <w:r w:rsidRPr="00F001FF">
        <w:rPr>
          <w:sz w:val="16"/>
        </w:rPr>
        <w:t>. The idea that the current economic form of our society, what we call capitalism, is something spontaneous, inevitable, and as eternal as gravity is a hoax.</w:t>
      </w:r>
    </w:p>
    <w:p w14:paraId="65FB87AA" w14:textId="77777777" w:rsidR="005838FA" w:rsidRPr="00F001FF" w:rsidRDefault="005838FA" w:rsidP="005838FA">
      <w:pPr>
        <w:rPr>
          <w:sz w:val="16"/>
        </w:rPr>
      </w:pPr>
      <w:r w:rsidRPr="00B16807">
        <w:rPr>
          <w:rStyle w:val="StyleUnderline"/>
        </w:rPr>
        <w:t>The</w:t>
      </w:r>
      <w:r w:rsidRPr="00F001FF">
        <w:rPr>
          <w:sz w:val="16"/>
        </w:rPr>
        <w:t xml:space="preserve"> </w:t>
      </w:r>
      <w:r w:rsidRPr="00A4682C">
        <w:rPr>
          <w:rStyle w:val="Emphasis"/>
        </w:rPr>
        <w:t>naturalization of capitalism</w:t>
      </w:r>
      <w:r w:rsidRPr="00F001FF">
        <w:rPr>
          <w:sz w:val="16"/>
        </w:rPr>
        <w:t xml:space="preserve"> </w:t>
      </w:r>
      <w:r w:rsidRPr="00B16807">
        <w:rPr>
          <w:rStyle w:val="StyleUnderline"/>
        </w:rPr>
        <w:t>and</w:t>
      </w:r>
      <w:r w:rsidRPr="00F001FF">
        <w:rPr>
          <w:sz w:val="16"/>
        </w:rPr>
        <w:t xml:space="preserve"> our habit of </w:t>
      </w:r>
      <w:r w:rsidRPr="00B16807">
        <w:rPr>
          <w:rStyle w:val="Emphasis"/>
        </w:rPr>
        <w:t>delegating</w:t>
      </w:r>
      <w:r w:rsidRPr="00F001FF">
        <w:rPr>
          <w:sz w:val="16"/>
        </w:rPr>
        <w:t xml:space="preserve"> </w:t>
      </w:r>
      <w:r w:rsidRPr="00B16807">
        <w:rPr>
          <w:rStyle w:val="StyleUnderline"/>
        </w:rPr>
        <w:t>many fundamental</w:t>
      </w:r>
      <w:r w:rsidRPr="00F001FF">
        <w:rPr>
          <w:sz w:val="16"/>
        </w:rPr>
        <w:t xml:space="preserve"> </w:t>
      </w:r>
      <w:r w:rsidRPr="00B16807">
        <w:rPr>
          <w:rStyle w:val="StyleUnderline"/>
        </w:rPr>
        <w:t>decisions to experts</w:t>
      </w:r>
      <w:r w:rsidRPr="00F001FF">
        <w:rPr>
          <w:sz w:val="16"/>
        </w:rPr>
        <w:t xml:space="preserve"> </w:t>
      </w:r>
      <w:r w:rsidRPr="00A4682C">
        <w:rPr>
          <w:rStyle w:val="Emphasis"/>
        </w:rPr>
        <w:t>render us powerless</w:t>
      </w:r>
      <w:r w:rsidRPr="00F001FF">
        <w:rPr>
          <w:sz w:val="16"/>
        </w:rPr>
        <w:t xml:space="preserve"> </w:t>
      </w:r>
      <w:r w:rsidRPr="00B16807">
        <w:rPr>
          <w:rStyle w:val="StyleUnderline"/>
        </w:rPr>
        <w:t>and</w:t>
      </w:r>
      <w:r w:rsidRPr="00F001FF">
        <w:rPr>
          <w:sz w:val="16"/>
        </w:rPr>
        <w:t xml:space="preserve"> </w:t>
      </w:r>
      <w:r w:rsidRPr="00B16807">
        <w:rPr>
          <w:rStyle w:val="Emphasis"/>
        </w:rPr>
        <w:t>strengthen our passive consent</w:t>
      </w:r>
      <w:r w:rsidRPr="00F001FF">
        <w:rPr>
          <w:sz w:val="16"/>
        </w:rPr>
        <w:t xml:space="preserve"> </w:t>
      </w:r>
      <w:r w:rsidRPr="00B16807">
        <w:rPr>
          <w:rStyle w:val="StyleUnderline"/>
        </w:rPr>
        <w:t>to a society that oppresses the majority</w:t>
      </w:r>
      <w:r w:rsidRPr="00F001FF">
        <w:rPr>
          <w:sz w:val="16"/>
        </w:rPr>
        <w:t xml:space="preserve">. Nearly all professional </w:t>
      </w:r>
      <w:r w:rsidRPr="00B16807">
        <w:rPr>
          <w:rStyle w:val="StyleUnderline"/>
        </w:rPr>
        <w:t>economists</w:t>
      </w:r>
      <w:r w:rsidRPr="00F001FF">
        <w:rPr>
          <w:sz w:val="16"/>
        </w:rPr>
        <w:t xml:space="preserve">, as well as </w:t>
      </w:r>
      <w:r w:rsidRPr="00B16807">
        <w:rPr>
          <w:rStyle w:val="StyleUnderline"/>
        </w:rPr>
        <w:t>television</w:t>
      </w:r>
      <w:r w:rsidRPr="00F001FF">
        <w:rPr>
          <w:sz w:val="16"/>
        </w:rPr>
        <w:t xml:space="preserve"> networks, </w:t>
      </w:r>
      <w:r w:rsidRPr="00B16807">
        <w:rPr>
          <w:rStyle w:val="StyleUnderline"/>
        </w:rPr>
        <w:t>social media</w:t>
      </w:r>
      <w:r w:rsidRPr="00F001FF">
        <w:rPr>
          <w:sz w:val="16"/>
        </w:rPr>
        <w:t xml:space="preserve">, </w:t>
      </w:r>
      <w:r w:rsidRPr="00B16807">
        <w:rPr>
          <w:rStyle w:val="StyleUnderline"/>
        </w:rPr>
        <w:t>and newspapers</w:t>
      </w:r>
      <w:r w:rsidRPr="00F001FF">
        <w:rPr>
          <w:sz w:val="16"/>
        </w:rPr>
        <w:t xml:space="preserve">, </w:t>
      </w:r>
      <w:r w:rsidRPr="00A4682C">
        <w:rPr>
          <w:rStyle w:val="Emphasis"/>
        </w:rPr>
        <w:t>perpetuate narratives</w:t>
      </w:r>
      <w:r w:rsidRPr="00A4682C">
        <w:rPr>
          <w:sz w:val="16"/>
        </w:rPr>
        <w:t xml:space="preserve"> </w:t>
      </w:r>
      <w:r w:rsidRPr="00A4682C">
        <w:rPr>
          <w:rStyle w:val="StyleUnderline"/>
        </w:rPr>
        <w:t>that</w:t>
      </w:r>
      <w:r w:rsidRPr="00A4682C">
        <w:rPr>
          <w:sz w:val="16"/>
        </w:rPr>
        <w:t xml:space="preserve"> </w:t>
      </w:r>
      <w:r w:rsidRPr="00A4682C">
        <w:rPr>
          <w:rStyle w:val="Emphasis"/>
        </w:rPr>
        <w:t>mask</w:t>
      </w:r>
      <w:r w:rsidRPr="00F001FF">
        <w:rPr>
          <w:sz w:val="16"/>
        </w:rPr>
        <w:t xml:space="preserve"> </w:t>
      </w:r>
      <w:r w:rsidRPr="00B16807">
        <w:rPr>
          <w:rStyle w:val="StyleUnderline"/>
        </w:rPr>
        <w:t xml:space="preserve">the functioning </w:t>
      </w:r>
      <w:r w:rsidRPr="00A4682C">
        <w:rPr>
          <w:rStyle w:val="StyleUnderline"/>
        </w:rPr>
        <w:t>of our</w:t>
      </w:r>
      <w:r w:rsidRPr="00A4682C">
        <w:rPr>
          <w:sz w:val="16"/>
        </w:rPr>
        <w:t xml:space="preserve"> </w:t>
      </w:r>
      <w:r w:rsidRPr="00A4682C">
        <w:rPr>
          <w:rStyle w:val="Emphasis"/>
        </w:rPr>
        <w:t>economic system</w:t>
      </w:r>
      <w:r w:rsidRPr="00B16807">
        <w:rPr>
          <w:rStyle w:val="Emphasis"/>
        </w:rPr>
        <w:t xml:space="preserve"> instead of explaining it</w:t>
      </w:r>
      <w:r w:rsidRPr="00F001FF">
        <w:rPr>
          <w:sz w:val="16"/>
        </w:rPr>
        <w:t>. The fact is that the inequities of the system are exploding. In the United States, the so-called middle class keeps shrinking while the disparity in wealth grows: the top 0.1 percent owns more than five times the wealth of the bottom 50 percent, and three people have more wealth than 150 million Americans combined. And the problem is not limited to this country.</w:t>
      </w:r>
    </w:p>
    <w:p w14:paraId="7D90627D" w14:textId="77777777" w:rsidR="005838FA" w:rsidRPr="00F001FF" w:rsidRDefault="005838FA" w:rsidP="005838FA">
      <w:pPr>
        <w:rPr>
          <w:sz w:val="16"/>
        </w:rPr>
      </w:pPr>
      <w:r w:rsidRPr="00F001FF">
        <w:rPr>
          <w:sz w:val="16"/>
        </w:rPr>
        <w:t>In Britain, the richest 1 percent hold more wealth than 70 percent of the population combined. Since 2014, the number of children living in poverty has grown to one in three, while in the same period the number of billionaires has sextupled. Globally, the superrich saw extraordinary gains in 2022 and 2023: for every $</w:t>
      </w:r>
      <w:proofErr w:type="gramStart"/>
      <w:r w:rsidRPr="00F001FF">
        <w:rPr>
          <w:sz w:val="16"/>
        </w:rPr>
        <w:t>1 of</w:t>
      </w:r>
      <w:proofErr w:type="gramEnd"/>
      <w:r w:rsidRPr="00F001FF">
        <w:rPr>
          <w:sz w:val="16"/>
        </w:rPr>
        <w:t xml:space="preserve"> new wealth earned by a person in the bottom 90 percent, each billionaire gained roughly $1.7 million.</w:t>
      </w:r>
    </w:p>
    <w:p w14:paraId="271F5E88" w14:textId="77777777" w:rsidR="005838FA" w:rsidRPr="00F001FF" w:rsidRDefault="005838FA" w:rsidP="005838FA">
      <w:pPr>
        <w:rPr>
          <w:sz w:val="16"/>
        </w:rPr>
      </w:pPr>
      <w:r w:rsidRPr="00F001FF">
        <w:rPr>
          <w:sz w:val="16"/>
        </w:rPr>
        <w:t xml:space="preserve">Despite claims of job creation and the dominant message that business success helps all of us, the reality is that ultimately market gains, or profit, are contrary to the well-being of citizens — as one </w:t>
      </w:r>
      <w:proofErr w:type="gramStart"/>
      <w:r w:rsidRPr="00F001FF">
        <w:rPr>
          <w:sz w:val="16"/>
        </w:rPr>
        <w:t>rises</w:t>
      </w:r>
      <w:proofErr w:type="gramEnd"/>
      <w:r w:rsidRPr="00F001FF">
        <w:rPr>
          <w:sz w:val="16"/>
        </w:rPr>
        <w:t>, the other decreases. Our current economic system is coercive, and this is the crucial political reality that mainstream economics hides. Even if we feel something is wrong when we get up in the morning to go to a job that means nothing to us or when we struggle to find time to rest, such an instinctive realization is suffocated by the societal messages that this is the way it should be. The dissonance between our lived experience of daily economic life — that of alienation and struggle — and our acceptance of it, as if there were no alternative, is something constructed, predominantly by economic models that reinforce our surrender to an economic system that I call the “capital order.” This term refers to, first, the concentration of decision-making power in the hands of private investors; and second, the invisible subjugation of the majority, who are forced to work for someone else’s profit.</w:t>
      </w:r>
    </w:p>
    <w:p w14:paraId="797A4A77" w14:textId="77777777" w:rsidR="005838FA" w:rsidRPr="00F001FF" w:rsidRDefault="005838FA" w:rsidP="005838FA">
      <w:pPr>
        <w:rPr>
          <w:sz w:val="16"/>
        </w:rPr>
      </w:pPr>
      <w:r w:rsidRPr="00F001FF">
        <w:rPr>
          <w:sz w:val="16"/>
        </w:rPr>
        <w:t xml:space="preserve">For decades, “experts” have been spreading this numbing story with academic theories spun from the elite circles of the most prestigious universities in the world. </w:t>
      </w:r>
      <w:r w:rsidRPr="008D49AB">
        <w:rPr>
          <w:rStyle w:val="StyleUnderline"/>
        </w:rPr>
        <w:t>By</w:t>
      </w:r>
      <w:r w:rsidRPr="00F001FF">
        <w:rPr>
          <w:sz w:val="16"/>
        </w:rPr>
        <w:t xml:space="preserve"> </w:t>
      </w:r>
      <w:r w:rsidRPr="00A4682C">
        <w:rPr>
          <w:rStyle w:val="Emphasis"/>
          <w:highlight w:val="cyan"/>
        </w:rPr>
        <w:t>hiding</w:t>
      </w:r>
      <w:r w:rsidRPr="00F001FF">
        <w:rPr>
          <w:sz w:val="16"/>
        </w:rPr>
        <w:t xml:space="preserve"> </w:t>
      </w:r>
      <w:r w:rsidRPr="00A4682C">
        <w:rPr>
          <w:rStyle w:val="StyleUnderline"/>
          <w:highlight w:val="cyan"/>
        </w:rPr>
        <w:t>the</w:t>
      </w:r>
      <w:r w:rsidRPr="00F001FF">
        <w:rPr>
          <w:sz w:val="16"/>
        </w:rPr>
        <w:t xml:space="preserve"> </w:t>
      </w:r>
      <w:r w:rsidRPr="008D49AB">
        <w:rPr>
          <w:rStyle w:val="Emphasis"/>
        </w:rPr>
        <w:t>true nature</w:t>
      </w:r>
      <w:r w:rsidRPr="00F001FF">
        <w:rPr>
          <w:sz w:val="16"/>
        </w:rPr>
        <w:t xml:space="preserve"> </w:t>
      </w:r>
      <w:r w:rsidRPr="008D49AB">
        <w:rPr>
          <w:rStyle w:val="StyleUnderline"/>
        </w:rPr>
        <w:t xml:space="preserve">of the prevailing economic </w:t>
      </w:r>
      <w:r w:rsidRPr="00A4682C">
        <w:rPr>
          <w:rStyle w:val="StyleUnderline"/>
          <w:highlight w:val="cyan"/>
        </w:rPr>
        <w:t>system</w:t>
      </w:r>
      <w:r w:rsidRPr="00F001FF">
        <w:rPr>
          <w:sz w:val="16"/>
        </w:rPr>
        <w:t xml:space="preserve">, </w:t>
      </w:r>
      <w:r w:rsidRPr="00F4526E">
        <w:rPr>
          <w:rStyle w:val="StyleUnderline"/>
        </w:rPr>
        <w:t>they</w:t>
      </w:r>
      <w:r w:rsidRPr="00F001FF">
        <w:rPr>
          <w:sz w:val="16"/>
        </w:rPr>
        <w:t xml:space="preserve"> </w:t>
      </w:r>
      <w:proofErr w:type="gramStart"/>
      <w:r w:rsidRPr="00A4682C">
        <w:rPr>
          <w:rStyle w:val="Emphasis"/>
          <w:highlight w:val="cyan"/>
        </w:rPr>
        <w:t>atrophy</w:t>
      </w:r>
      <w:proofErr w:type="gramEnd"/>
      <w:r w:rsidRPr="00F4526E">
        <w:rPr>
          <w:rStyle w:val="Emphasis"/>
        </w:rPr>
        <w:t xml:space="preserve"> our </w:t>
      </w:r>
      <w:r w:rsidRPr="00A4682C">
        <w:rPr>
          <w:rStyle w:val="Emphasis"/>
          <w:highlight w:val="cyan"/>
        </w:rPr>
        <w:t>minds</w:t>
      </w:r>
      <w:r w:rsidRPr="00F001FF">
        <w:rPr>
          <w:sz w:val="16"/>
        </w:rPr>
        <w:t xml:space="preserve">, </w:t>
      </w:r>
      <w:r w:rsidRPr="00A4682C">
        <w:rPr>
          <w:rStyle w:val="Emphasis"/>
          <w:highlight w:val="cyan"/>
        </w:rPr>
        <w:t>blocking</w:t>
      </w:r>
      <w:r w:rsidRPr="00F001FF">
        <w:rPr>
          <w:sz w:val="16"/>
        </w:rPr>
        <w:t xml:space="preserve"> </w:t>
      </w:r>
      <w:r w:rsidRPr="00F4526E">
        <w:rPr>
          <w:rStyle w:val="StyleUnderline"/>
        </w:rPr>
        <w:t xml:space="preserve">any </w:t>
      </w:r>
      <w:r w:rsidRPr="00A4682C">
        <w:rPr>
          <w:rStyle w:val="StyleUnderline"/>
        </w:rPr>
        <w:t>possibility of</w:t>
      </w:r>
      <w:r w:rsidRPr="00A4682C">
        <w:rPr>
          <w:sz w:val="16"/>
        </w:rPr>
        <w:t xml:space="preserve"> </w:t>
      </w:r>
      <w:r w:rsidRPr="00E6348E">
        <w:rPr>
          <w:rStyle w:val="Emphasis"/>
          <w:highlight w:val="cyan"/>
        </w:rPr>
        <w:t>transformative action</w:t>
      </w:r>
      <w:r w:rsidRPr="00F001FF">
        <w:rPr>
          <w:sz w:val="16"/>
        </w:rPr>
        <w:t xml:space="preserve">. But </w:t>
      </w:r>
      <w:r w:rsidRPr="00F4526E">
        <w:rPr>
          <w:rStyle w:val="StyleUnderline"/>
        </w:rPr>
        <w:t>it is possible to escape</w:t>
      </w:r>
      <w:r w:rsidRPr="00F001FF">
        <w:rPr>
          <w:sz w:val="16"/>
        </w:rPr>
        <w:t xml:space="preserve"> from capitalism.</w:t>
      </w:r>
    </w:p>
    <w:p w14:paraId="6387A6DF" w14:textId="77777777" w:rsidR="005838FA" w:rsidRPr="00F001FF" w:rsidRDefault="005838FA" w:rsidP="005838FA">
      <w:pPr>
        <w:rPr>
          <w:sz w:val="16"/>
        </w:rPr>
      </w:pPr>
      <w:r w:rsidRPr="00F4526E">
        <w:rPr>
          <w:rStyle w:val="StyleUnderline"/>
        </w:rPr>
        <w:t>Today’s</w:t>
      </w:r>
      <w:r w:rsidRPr="00F001FF">
        <w:rPr>
          <w:sz w:val="16"/>
        </w:rPr>
        <w:t xml:space="preserve"> </w:t>
      </w:r>
      <w:r w:rsidRPr="00F4526E">
        <w:rPr>
          <w:rStyle w:val="Emphasis"/>
        </w:rPr>
        <w:t xml:space="preserve">dominant </w:t>
      </w:r>
      <w:r w:rsidRPr="00A4682C">
        <w:rPr>
          <w:rStyle w:val="Emphasis"/>
        </w:rPr>
        <w:t>theories</w:t>
      </w:r>
      <w:r w:rsidRPr="00F001FF">
        <w:rPr>
          <w:sz w:val="16"/>
        </w:rPr>
        <w:t xml:space="preserve"> </w:t>
      </w:r>
      <w:r w:rsidRPr="00A4682C">
        <w:rPr>
          <w:rStyle w:val="StyleUnderline"/>
        </w:rPr>
        <w:t>are the result of</w:t>
      </w:r>
      <w:r w:rsidRPr="00A4682C">
        <w:rPr>
          <w:sz w:val="16"/>
        </w:rPr>
        <w:t xml:space="preserve"> </w:t>
      </w:r>
      <w:r w:rsidRPr="00A4682C">
        <w:rPr>
          <w:rStyle w:val="Emphasis"/>
        </w:rPr>
        <w:t>academic</w:t>
      </w:r>
      <w:r w:rsidRPr="00F001FF">
        <w:rPr>
          <w:sz w:val="16"/>
        </w:rPr>
        <w:t xml:space="preserve"> and political </w:t>
      </w:r>
      <w:r w:rsidRPr="00A4682C">
        <w:rPr>
          <w:rStyle w:val="Emphasis"/>
        </w:rPr>
        <w:t>battles</w:t>
      </w:r>
      <w:r w:rsidRPr="00F001FF">
        <w:rPr>
          <w:sz w:val="16"/>
        </w:rPr>
        <w:t xml:space="preserve"> </w:t>
      </w:r>
      <w:r w:rsidRPr="00F4526E">
        <w:rPr>
          <w:rStyle w:val="StyleUnderline"/>
        </w:rPr>
        <w:t>that have lasted hundreds of years</w:t>
      </w:r>
      <w:r w:rsidRPr="00F001FF">
        <w:rPr>
          <w:sz w:val="16"/>
        </w:rPr>
        <w:t xml:space="preserve">, with the aim of expelling the economic paradigm of the founding fathers of political economy. Adam Smith, David Ricardo, and Karl Marx studied capitalism through the lens of class and class conflict. Over the last century, this lens has been replaced by a gaze that </w:t>
      </w:r>
      <w:proofErr w:type="gramStart"/>
      <w:r w:rsidRPr="00F001FF">
        <w:rPr>
          <w:sz w:val="16"/>
        </w:rPr>
        <w:t>substitutes</w:t>
      </w:r>
      <w:proofErr w:type="gramEnd"/>
      <w:r w:rsidRPr="00F001FF">
        <w:rPr>
          <w:sz w:val="16"/>
        </w:rPr>
        <w:t xml:space="preserve"> classes with individuals and conflict with harmony. In this rosy world, the engine of growth is not the worker but the entrepreneur who heroically saves and invests.</w:t>
      </w:r>
    </w:p>
    <w:p w14:paraId="6619ABBA" w14:textId="77777777" w:rsidR="005838FA" w:rsidRPr="00F001FF" w:rsidRDefault="005838FA" w:rsidP="005838FA">
      <w:pPr>
        <w:rPr>
          <w:sz w:val="16"/>
        </w:rPr>
      </w:pPr>
      <w:r w:rsidRPr="00F001FF">
        <w:rPr>
          <w:sz w:val="16"/>
        </w:rPr>
        <w:t>While Smith, Ricardo, and Marx theorized labor as the source of profit and interpreted its exploitation as the structural trap of capitalism, neoclassical economists posited labor relations as equal exchanges between individuals, imagining a path to prosperity for all those who play their cards right in the game of the free market.</w:t>
      </w:r>
    </w:p>
    <w:p w14:paraId="01DDDBEF" w14:textId="77777777" w:rsidR="005838FA" w:rsidRPr="00F001FF" w:rsidRDefault="005838FA" w:rsidP="005838FA">
      <w:pPr>
        <w:rPr>
          <w:sz w:val="16"/>
        </w:rPr>
      </w:pPr>
      <w:r w:rsidRPr="00F4526E">
        <w:rPr>
          <w:rStyle w:val="StyleUnderline"/>
        </w:rPr>
        <w:t>The</w:t>
      </w:r>
      <w:r w:rsidRPr="00F001FF">
        <w:rPr>
          <w:sz w:val="16"/>
        </w:rPr>
        <w:t xml:space="preserve"> </w:t>
      </w:r>
      <w:r w:rsidRPr="00F4526E">
        <w:rPr>
          <w:rStyle w:val="Emphasis"/>
        </w:rPr>
        <w:t xml:space="preserve">rise of </w:t>
      </w:r>
      <w:r w:rsidRPr="00A4682C">
        <w:rPr>
          <w:rStyle w:val="Emphasis"/>
          <w:highlight w:val="cyan"/>
        </w:rPr>
        <w:t>neoclassical economics</w:t>
      </w:r>
      <w:r w:rsidRPr="00F001FF">
        <w:rPr>
          <w:sz w:val="16"/>
        </w:rPr>
        <w:t xml:space="preserve"> </w:t>
      </w:r>
      <w:r w:rsidRPr="00F4526E">
        <w:rPr>
          <w:rStyle w:val="StyleUnderline"/>
        </w:rPr>
        <w:t>at the beginning of the twentieth century</w:t>
      </w:r>
      <w:r w:rsidRPr="00F001FF">
        <w:rPr>
          <w:sz w:val="16"/>
        </w:rPr>
        <w:t xml:space="preserve"> </w:t>
      </w:r>
      <w:r w:rsidRPr="00A4682C">
        <w:rPr>
          <w:rStyle w:val="Emphasis"/>
          <w:highlight w:val="cyan"/>
        </w:rPr>
        <w:t>portrayed</w:t>
      </w:r>
      <w:r w:rsidRPr="00F001FF">
        <w:rPr>
          <w:sz w:val="16"/>
        </w:rPr>
        <w:t xml:space="preserve"> </w:t>
      </w:r>
      <w:r w:rsidRPr="00F4526E">
        <w:rPr>
          <w:rStyle w:val="StyleUnderline"/>
        </w:rPr>
        <w:t>economic</w:t>
      </w:r>
      <w:r w:rsidRPr="00F001FF">
        <w:rPr>
          <w:sz w:val="16"/>
        </w:rPr>
        <w:t xml:space="preserve"> </w:t>
      </w:r>
      <w:r w:rsidRPr="00A4682C">
        <w:rPr>
          <w:rStyle w:val="Emphasis"/>
          <w:highlight w:val="cyan"/>
        </w:rPr>
        <w:t>theory as objective</w:t>
      </w:r>
      <w:r w:rsidRPr="00F001FF">
        <w:rPr>
          <w:sz w:val="16"/>
        </w:rPr>
        <w:t xml:space="preserve">. “Pure economics” emerged as the new label for what until then had been known as “political economy.” </w:t>
      </w:r>
      <w:r w:rsidRPr="00114F30">
        <w:rPr>
          <w:rStyle w:val="StyleUnderline"/>
        </w:rPr>
        <w:t>This</w:t>
      </w:r>
      <w:r w:rsidRPr="00F001FF">
        <w:rPr>
          <w:sz w:val="16"/>
        </w:rPr>
        <w:t xml:space="preserve"> astute </w:t>
      </w:r>
      <w:r w:rsidRPr="00114F30">
        <w:rPr>
          <w:rStyle w:val="StyleUnderline"/>
        </w:rPr>
        <w:t>rebranding</w:t>
      </w:r>
      <w:r w:rsidRPr="00F001FF">
        <w:rPr>
          <w:sz w:val="16"/>
        </w:rPr>
        <w:t xml:space="preserve"> </w:t>
      </w:r>
      <w:r w:rsidRPr="00A4682C">
        <w:rPr>
          <w:rStyle w:val="Emphasis"/>
          <w:highlight w:val="cyan"/>
        </w:rPr>
        <w:t>reimagined an economy</w:t>
      </w:r>
      <w:r w:rsidRPr="00F001FF">
        <w:rPr>
          <w:sz w:val="16"/>
        </w:rPr>
        <w:t xml:space="preserve"> </w:t>
      </w:r>
      <w:r w:rsidRPr="00114F30">
        <w:rPr>
          <w:rStyle w:val="StyleUnderline"/>
        </w:rPr>
        <w:t>that was somehow</w:t>
      </w:r>
      <w:r w:rsidRPr="00F001FF">
        <w:rPr>
          <w:sz w:val="16"/>
        </w:rPr>
        <w:t xml:space="preserve"> </w:t>
      </w:r>
      <w:r w:rsidRPr="00A4682C">
        <w:rPr>
          <w:rStyle w:val="Emphasis"/>
          <w:highlight w:val="cyan"/>
        </w:rPr>
        <w:t>beyond power relations</w:t>
      </w:r>
      <w:r w:rsidRPr="00A4682C">
        <w:rPr>
          <w:sz w:val="16"/>
        </w:rPr>
        <w:t>.</w:t>
      </w:r>
      <w:r w:rsidRPr="00F001FF">
        <w:rPr>
          <w:sz w:val="16"/>
        </w:rPr>
        <w:t xml:space="preserve"> </w:t>
      </w:r>
      <w:r w:rsidRPr="00114F30">
        <w:rPr>
          <w:rStyle w:val="StyleUnderline"/>
        </w:rPr>
        <w:t>Economists became the</w:t>
      </w:r>
      <w:r w:rsidRPr="00F001FF">
        <w:rPr>
          <w:sz w:val="16"/>
        </w:rPr>
        <w:t xml:space="preserve"> </w:t>
      </w:r>
      <w:r w:rsidRPr="00114F30">
        <w:rPr>
          <w:rStyle w:val="Emphasis"/>
        </w:rPr>
        <w:t>gatekeepers of infallible models</w:t>
      </w:r>
      <w:r w:rsidRPr="00F001FF">
        <w:rPr>
          <w:sz w:val="16"/>
        </w:rPr>
        <w:t xml:space="preserve"> </w:t>
      </w:r>
      <w:r w:rsidRPr="00114F30">
        <w:rPr>
          <w:rStyle w:val="StyleUnderline"/>
        </w:rPr>
        <w:t>on par with those used by the hard sciences</w:t>
      </w:r>
      <w:r w:rsidRPr="00F001FF">
        <w:rPr>
          <w:sz w:val="16"/>
        </w:rPr>
        <w:t xml:space="preserve"> — like, say, quantum mechanics — </w:t>
      </w:r>
      <w:r w:rsidRPr="00114F30">
        <w:rPr>
          <w:rStyle w:val="StyleUnderline"/>
        </w:rPr>
        <w:t>and</w:t>
      </w:r>
      <w:r w:rsidRPr="00F001FF">
        <w:rPr>
          <w:sz w:val="16"/>
        </w:rPr>
        <w:t xml:space="preserve"> </w:t>
      </w:r>
      <w:r w:rsidRPr="00114F30">
        <w:rPr>
          <w:rStyle w:val="Emphasis"/>
        </w:rPr>
        <w:t>too sophisticated for most</w:t>
      </w:r>
      <w:r w:rsidRPr="00F001FF">
        <w:rPr>
          <w:sz w:val="16"/>
        </w:rPr>
        <w:t xml:space="preserve"> </w:t>
      </w:r>
      <w:r w:rsidRPr="00114F30">
        <w:rPr>
          <w:rStyle w:val="StyleUnderline"/>
        </w:rPr>
        <w:t>citizens</w:t>
      </w:r>
      <w:r w:rsidRPr="00F001FF">
        <w:rPr>
          <w:sz w:val="16"/>
        </w:rPr>
        <w:t xml:space="preserve"> </w:t>
      </w:r>
      <w:r w:rsidRPr="00114F30">
        <w:rPr>
          <w:rStyle w:val="Emphasis"/>
        </w:rPr>
        <w:t>to understand</w:t>
      </w:r>
      <w:r w:rsidRPr="00F001FF">
        <w:rPr>
          <w:sz w:val="16"/>
        </w:rPr>
        <w:t>. This coincided with the rise of allegedly politically independent economic institutions such as central banks, which began removing key policy decisions from democratic scrutiny.</w:t>
      </w:r>
    </w:p>
    <w:p w14:paraId="374B1FBD" w14:textId="77777777" w:rsidR="005838FA" w:rsidRPr="00AE0B86" w:rsidRDefault="005838FA" w:rsidP="005838FA">
      <w:pPr>
        <w:rPr>
          <w:sz w:val="16"/>
        </w:rPr>
      </w:pPr>
      <w:r w:rsidRPr="00114F30">
        <w:rPr>
          <w:rStyle w:val="StyleUnderline"/>
        </w:rPr>
        <w:t>The</w:t>
      </w:r>
      <w:r w:rsidRPr="00F001FF">
        <w:rPr>
          <w:sz w:val="16"/>
        </w:rPr>
        <w:t xml:space="preserve"> </w:t>
      </w:r>
      <w:r w:rsidRPr="00A4682C">
        <w:rPr>
          <w:rStyle w:val="Emphasis"/>
          <w:highlight w:val="cyan"/>
        </w:rPr>
        <w:t>tidying of</w:t>
      </w:r>
      <w:r w:rsidRPr="00114F30">
        <w:rPr>
          <w:rStyle w:val="Emphasis"/>
        </w:rPr>
        <w:t xml:space="preserve"> the economic </w:t>
      </w:r>
      <w:r w:rsidRPr="00A4682C">
        <w:rPr>
          <w:rStyle w:val="Emphasis"/>
          <w:highlight w:val="cyan"/>
        </w:rPr>
        <w:t>discourse</w:t>
      </w:r>
      <w:r w:rsidRPr="00F001FF">
        <w:rPr>
          <w:sz w:val="16"/>
        </w:rPr>
        <w:t xml:space="preserve"> </w:t>
      </w:r>
      <w:r w:rsidRPr="00A4682C">
        <w:rPr>
          <w:rStyle w:val="StyleUnderline"/>
          <w:highlight w:val="cyan"/>
        </w:rPr>
        <w:t>placed any suggestion</w:t>
      </w:r>
      <w:r w:rsidRPr="00114F30">
        <w:rPr>
          <w:rStyle w:val="StyleUnderline"/>
        </w:rPr>
        <w:t xml:space="preserve"> of a more human</w:t>
      </w:r>
      <w:r w:rsidRPr="00F001FF">
        <w:rPr>
          <w:sz w:val="16"/>
        </w:rPr>
        <w:t xml:space="preserve">, more </w:t>
      </w:r>
      <w:r w:rsidRPr="00114F30">
        <w:rPr>
          <w:rStyle w:val="StyleUnderline"/>
        </w:rPr>
        <w:t>commonsensical political project</w:t>
      </w:r>
      <w:r w:rsidRPr="00F001FF">
        <w:rPr>
          <w:sz w:val="16"/>
        </w:rPr>
        <w:t xml:space="preserve"> </w:t>
      </w:r>
      <w:r w:rsidRPr="00A4682C">
        <w:rPr>
          <w:rStyle w:val="Emphasis"/>
          <w:highlight w:val="cyan"/>
        </w:rPr>
        <w:t>out of bounds</w:t>
      </w:r>
      <w:r w:rsidRPr="00F001FF">
        <w:rPr>
          <w:sz w:val="16"/>
        </w:rPr>
        <w:t xml:space="preserve">. Even well-meaning </w:t>
      </w:r>
      <w:r w:rsidRPr="00A4682C">
        <w:rPr>
          <w:rStyle w:val="StyleUnderline"/>
          <w:highlight w:val="cyan"/>
        </w:rPr>
        <w:t>progressives</w:t>
      </w:r>
      <w:r w:rsidRPr="00A4682C">
        <w:rPr>
          <w:sz w:val="16"/>
          <w:highlight w:val="cyan"/>
        </w:rPr>
        <w:t xml:space="preserve"> </w:t>
      </w:r>
      <w:r w:rsidRPr="00A4682C">
        <w:rPr>
          <w:rStyle w:val="Emphasis"/>
          <w:highlight w:val="cyan"/>
        </w:rPr>
        <w:t>limit themselves to</w:t>
      </w:r>
      <w:r w:rsidRPr="00A4682C">
        <w:rPr>
          <w:sz w:val="16"/>
        </w:rPr>
        <w:t xml:space="preserve"> </w:t>
      </w:r>
      <w:r w:rsidRPr="00A4682C">
        <w:rPr>
          <w:rStyle w:val="StyleUnderline"/>
        </w:rPr>
        <w:t xml:space="preserve">pointing the finger at </w:t>
      </w:r>
      <w:r w:rsidRPr="00A4682C">
        <w:rPr>
          <w:rStyle w:val="StyleUnderline"/>
          <w:highlight w:val="cyan"/>
        </w:rPr>
        <w:t>exceptional</w:t>
      </w:r>
      <w:r w:rsidRPr="00A4682C">
        <w:rPr>
          <w:rStyle w:val="StyleUnderline"/>
        </w:rPr>
        <w:t xml:space="preserve"> corporate</w:t>
      </w:r>
      <w:r w:rsidRPr="00A4682C">
        <w:rPr>
          <w:sz w:val="16"/>
        </w:rPr>
        <w:t xml:space="preserve"> </w:t>
      </w:r>
      <w:r w:rsidRPr="00A4682C">
        <w:rPr>
          <w:rStyle w:val="Emphasis"/>
          <w:highlight w:val="cyan"/>
        </w:rPr>
        <w:t>greed</w:t>
      </w:r>
      <w:r w:rsidRPr="00A4682C">
        <w:rPr>
          <w:sz w:val="16"/>
        </w:rPr>
        <w:t xml:space="preserve"> or the out-of-control rise of the financial sector.</w:t>
      </w:r>
      <w:r w:rsidRPr="00F001FF">
        <w:rPr>
          <w:sz w:val="16"/>
        </w:rPr>
        <w:t xml:space="preserve"> </w:t>
      </w:r>
      <w:r w:rsidRPr="00A4682C">
        <w:rPr>
          <w:rStyle w:val="StyleUnderline"/>
        </w:rPr>
        <w:t>These</w:t>
      </w:r>
      <w:r w:rsidRPr="00F001FF">
        <w:rPr>
          <w:sz w:val="16"/>
        </w:rPr>
        <w:t xml:space="preserve"> </w:t>
      </w:r>
      <w:r w:rsidRPr="00114F30">
        <w:rPr>
          <w:rStyle w:val="Emphasis"/>
        </w:rPr>
        <w:t xml:space="preserve">critiques </w:t>
      </w:r>
      <w:r w:rsidRPr="00A4682C">
        <w:rPr>
          <w:rStyle w:val="Emphasis"/>
          <w:highlight w:val="cyan"/>
        </w:rPr>
        <w:t>go nowhere</w:t>
      </w:r>
      <w:r w:rsidRPr="00F001FF">
        <w:rPr>
          <w:sz w:val="16"/>
        </w:rPr>
        <w:t xml:space="preserve"> </w:t>
      </w:r>
      <w:r w:rsidRPr="00A4682C">
        <w:rPr>
          <w:rStyle w:val="StyleUnderline"/>
          <w:highlight w:val="cyan"/>
        </w:rPr>
        <w:t>because they</w:t>
      </w:r>
      <w:r w:rsidRPr="00A4682C">
        <w:rPr>
          <w:sz w:val="16"/>
          <w:highlight w:val="cyan"/>
        </w:rPr>
        <w:t xml:space="preserve"> </w:t>
      </w:r>
      <w:r w:rsidRPr="00A4682C">
        <w:rPr>
          <w:rStyle w:val="Emphasis"/>
          <w:highlight w:val="cyan"/>
        </w:rPr>
        <w:t>ignore</w:t>
      </w:r>
      <w:r w:rsidRPr="00F001FF">
        <w:rPr>
          <w:sz w:val="16"/>
        </w:rPr>
        <w:t xml:space="preserve"> </w:t>
      </w:r>
      <w:r w:rsidRPr="00114F30">
        <w:rPr>
          <w:rStyle w:val="StyleUnderline"/>
        </w:rPr>
        <w:t xml:space="preserve">the </w:t>
      </w:r>
      <w:r w:rsidRPr="00A4682C">
        <w:rPr>
          <w:rStyle w:val="StyleUnderline"/>
        </w:rPr>
        <w:t xml:space="preserve">problems within </w:t>
      </w:r>
      <w:r w:rsidRPr="00A4682C">
        <w:rPr>
          <w:rStyle w:val="StyleUnderline"/>
          <w:highlight w:val="cyan"/>
        </w:rPr>
        <w:t>the</w:t>
      </w:r>
      <w:r w:rsidRPr="00A4682C">
        <w:rPr>
          <w:sz w:val="16"/>
        </w:rPr>
        <w:t xml:space="preserve"> </w:t>
      </w:r>
      <w:r w:rsidRPr="00A4682C">
        <w:rPr>
          <w:rStyle w:val="Emphasis"/>
        </w:rPr>
        <w:t xml:space="preserve">basic </w:t>
      </w:r>
      <w:r w:rsidRPr="00A4682C">
        <w:rPr>
          <w:rStyle w:val="Emphasis"/>
          <w:highlight w:val="cyan"/>
        </w:rPr>
        <w:t>structure</w:t>
      </w:r>
      <w:r w:rsidRPr="00F001FF">
        <w:rPr>
          <w:sz w:val="16"/>
        </w:rPr>
        <w:t xml:space="preserve">. </w:t>
      </w:r>
      <w:r w:rsidRPr="00114F30">
        <w:rPr>
          <w:rStyle w:val="StyleUnderline"/>
        </w:rPr>
        <w:t>Neoclassical economists have peddled the market society as one in which everyone</w:t>
      </w:r>
      <w:r w:rsidRPr="00F001FF">
        <w:rPr>
          <w:sz w:val="16"/>
        </w:rPr>
        <w:t xml:space="preserve">, if rational and virtuous enough, </w:t>
      </w:r>
      <w:r w:rsidRPr="00114F30">
        <w:rPr>
          <w:rStyle w:val="StyleUnderline"/>
        </w:rPr>
        <w:t>can thrive</w:t>
      </w:r>
      <w:r w:rsidRPr="00F001FF">
        <w:rPr>
          <w:sz w:val="16"/>
        </w:rPr>
        <w:t xml:space="preserve">. They claim that social hierarchies are reflections of individual merit, meaning that those who aren’t at the top don’t deserve to be. It is </w:t>
      </w:r>
      <w:r w:rsidRPr="00114F30">
        <w:rPr>
          <w:rStyle w:val="StyleUnderline"/>
        </w:rPr>
        <w:t>an</w:t>
      </w:r>
      <w:r w:rsidRPr="00F001FF">
        <w:rPr>
          <w:sz w:val="16"/>
        </w:rPr>
        <w:t xml:space="preserve"> </w:t>
      </w:r>
      <w:r w:rsidRPr="00114F30">
        <w:rPr>
          <w:rStyle w:val="Emphasis"/>
        </w:rPr>
        <w:t>argument that supports</w:t>
      </w:r>
      <w:r w:rsidRPr="00F001FF">
        <w:rPr>
          <w:sz w:val="16"/>
        </w:rPr>
        <w:t xml:space="preserve"> </w:t>
      </w:r>
      <w:r w:rsidRPr="00114F30">
        <w:rPr>
          <w:rStyle w:val="StyleUnderline"/>
        </w:rPr>
        <w:t>those in</w:t>
      </w:r>
      <w:r w:rsidRPr="00F001FF">
        <w:rPr>
          <w:sz w:val="16"/>
        </w:rPr>
        <w:t xml:space="preserve"> </w:t>
      </w:r>
      <w:r w:rsidRPr="00114F30">
        <w:rPr>
          <w:rStyle w:val="Emphasis"/>
        </w:rPr>
        <w:t>power</w:t>
      </w:r>
      <w:r w:rsidRPr="00F001FF">
        <w:rPr>
          <w:sz w:val="16"/>
        </w:rPr>
        <w:t xml:space="preserve"> </w:t>
      </w:r>
      <w:r w:rsidRPr="00114F30">
        <w:rPr>
          <w:rStyle w:val="StyleUnderline"/>
        </w:rPr>
        <w:t>very well</w:t>
      </w:r>
      <w:r w:rsidRPr="00F001FF">
        <w:rPr>
          <w:sz w:val="16"/>
        </w:rPr>
        <w:t>.</w:t>
      </w:r>
    </w:p>
    <w:p w14:paraId="16224E30" w14:textId="77777777" w:rsidR="005838FA" w:rsidRPr="00CD6BEB" w:rsidRDefault="005838FA" w:rsidP="005838FA">
      <w:pPr>
        <w:pStyle w:val="Heading3"/>
        <w:rPr>
          <w:rFonts w:cs="Times New Roman"/>
        </w:rPr>
      </w:pPr>
      <w:r w:rsidRPr="00CD6BEB">
        <w:rPr>
          <w:rFonts w:cs="Times New Roman"/>
        </w:rPr>
        <w:t>AT: Fairness---2NC</w:t>
      </w:r>
    </w:p>
    <w:p w14:paraId="372E5AB0" w14:textId="77777777" w:rsidR="005838FA" w:rsidRDefault="005838FA" w:rsidP="005838FA">
      <w:pPr>
        <w:pStyle w:val="Heading3"/>
      </w:pPr>
      <w:bookmarkStart w:id="9" w:name="_Hlk209030382"/>
      <w:r>
        <w:t>AT: Perm---Do Both---2NC</w:t>
      </w:r>
    </w:p>
    <w:p w14:paraId="712B9772" w14:textId="77777777" w:rsidR="005838FA" w:rsidRPr="009B6193" w:rsidRDefault="005838FA" w:rsidP="005838FA">
      <w:pPr>
        <w:pStyle w:val="Heading4"/>
      </w:pPr>
      <w:r>
        <w:t>a. The existence of an employer.</w:t>
      </w:r>
    </w:p>
    <w:p w14:paraId="305DD50B" w14:textId="77777777" w:rsidR="005838FA" w:rsidRPr="00EF54D5" w:rsidRDefault="005838FA" w:rsidP="005838FA">
      <w:r w:rsidRPr="00EF54D5">
        <w:rPr>
          <w:rStyle w:val="Style13ptBold"/>
        </w:rPr>
        <w:t>NLRA 35</w:t>
      </w:r>
      <w:r>
        <w:t xml:space="preserve">, the National Labor Relations Act. </w:t>
      </w:r>
      <w:r w:rsidRPr="00EF54D5">
        <w:t>(National Labor Relations Act, 1935, “National Labor Relations Act,”</w:t>
      </w:r>
      <w:r>
        <w:t xml:space="preserve"> NLRB, </w:t>
      </w:r>
      <w:r w:rsidRPr="00EF54D5">
        <w:t>https://www.nlrb.gov/guidance/key-reference-materials/national-labor-relations-act</w:t>
      </w:r>
      <w:r>
        <w:t>)</w:t>
      </w:r>
    </w:p>
    <w:p w14:paraId="1AC2DEBD" w14:textId="77777777" w:rsidR="005838FA" w:rsidRDefault="005838FA" w:rsidP="005838FA">
      <w:pPr>
        <w:rPr>
          <w:sz w:val="16"/>
        </w:rPr>
      </w:pPr>
      <w:r w:rsidRPr="004D53E7">
        <w:rPr>
          <w:sz w:val="16"/>
        </w:rPr>
        <w:t xml:space="preserve">(d) </w:t>
      </w:r>
      <w:r w:rsidRPr="00D45367">
        <w:rPr>
          <w:u w:val="single"/>
        </w:rPr>
        <w:t xml:space="preserve">[Obligation to bargain collectively] </w:t>
      </w:r>
      <w:r w:rsidRPr="004D53E7">
        <w:rPr>
          <w:sz w:val="16"/>
        </w:rPr>
        <w:t xml:space="preserve">For the purposes of this section, </w:t>
      </w:r>
      <w:r w:rsidRPr="00105E9A">
        <w:rPr>
          <w:highlight w:val="cyan"/>
          <w:u w:val="single"/>
        </w:rPr>
        <w:t>to bargain collectively is</w:t>
      </w:r>
      <w:r w:rsidRPr="00D45367">
        <w:rPr>
          <w:u w:val="single"/>
        </w:rPr>
        <w:t xml:space="preserve"> the performance of </w:t>
      </w:r>
      <w:r w:rsidRPr="00105E9A">
        <w:rPr>
          <w:highlight w:val="cyan"/>
          <w:u w:val="single"/>
        </w:rPr>
        <w:t xml:space="preserve">the mutual obligation of the employer and </w:t>
      </w:r>
      <w:r w:rsidRPr="00D45367">
        <w:rPr>
          <w:u w:val="single"/>
        </w:rPr>
        <w:t xml:space="preserve">the representative of </w:t>
      </w:r>
      <w:r w:rsidRPr="00105E9A">
        <w:rPr>
          <w:highlight w:val="cyan"/>
          <w:u w:val="single"/>
        </w:rPr>
        <w:t>the employees to</w:t>
      </w:r>
      <w:r w:rsidRPr="00D45367">
        <w:rPr>
          <w:u w:val="single"/>
        </w:rPr>
        <w:t xml:space="preserve"> meet at reasonable times and </w:t>
      </w:r>
      <w:r w:rsidRPr="00105E9A">
        <w:rPr>
          <w:highlight w:val="cyan"/>
          <w:u w:val="single"/>
        </w:rPr>
        <w:t>confer</w:t>
      </w:r>
      <w:r w:rsidRPr="00D45367">
        <w:rPr>
          <w:u w:val="single"/>
        </w:rPr>
        <w:t xml:space="preserve"> in good faith </w:t>
      </w:r>
      <w:r w:rsidRPr="00105E9A">
        <w:rPr>
          <w:highlight w:val="cyan"/>
          <w:u w:val="single"/>
        </w:rPr>
        <w:t>with respect to</w:t>
      </w:r>
      <w:r w:rsidRPr="00D45367">
        <w:rPr>
          <w:u w:val="single"/>
        </w:rPr>
        <w:t xml:space="preserve"> wages, hours, and other </w:t>
      </w:r>
      <w:r w:rsidRPr="00105E9A">
        <w:rPr>
          <w:highlight w:val="cyan"/>
          <w:u w:val="single"/>
        </w:rPr>
        <w:t>terms and conditions of employment</w:t>
      </w:r>
      <w:r w:rsidRPr="00D45367">
        <w:rPr>
          <w:u w:val="single"/>
        </w:rPr>
        <w:t xml:space="preserve">, </w:t>
      </w:r>
      <w:r w:rsidRPr="004D53E7">
        <w:rPr>
          <w:sz w:val="16"/>
        </w:rPr>
        <w:t>or the negotiation of an agreement or any question arising thereunder, and the execution of a written contract incorporating any agreement reached if requested by either party,</w:t>
      </w:r>
      <w:r w:rsidRPr="00D45367">
        <w:rPr>
          <w:u w:val="single"/>
        </w:rPr>
        <w:t xml:space="preserve"> but </w:t>
      </w:r>
      <w:r w:rsidRPr="00105E9A">
        <w:rPr>
          <w:highlight w:val="cyan"/>
          <w:u w:val="single"/>
        </w:rPr>
        <w:t>such obligation does not compel either party to agree</w:t>
      </w:r>
      <w:r w:rsidRPr="00D45367">
        <w:rPr>
          <w:u w:val="single"/>
        </w:rPr>
        <w:t xml:space="preserve"> to a proposal or require the making of a concession</w:t>
      </w:r>
      <w:r w:rsidRPr="004D53E7">
        <w:rPr>
          <w:sz w:val="16"/>
        </w:rPr>
        <w:t>: Provided, That where there is in effect a collective- bargaining contract covering employees in an industry affecting commerce, the duty to bargain collectively shall also mean that no party to such contract shall terminate or modify such contract, unless the party desiring such termination or modification</w:t>
      </w:r>
      <w:r>
        <w:rPr>
          <w:sz w:val="16"/>
        </w:rPr>
        <w:t>—</w:t>
      </w:r>
    </w:p>
    <w:p w14:paraId="40E7C709" w14:textId="77777777" w:rsidR="005838FA" w:rsidRPr="00D7715B" w:rsidRDefault="005838FA" w:rsidP="005838FA">
      <w:pPr>
        <w:pStyle w:val="Heading4"/>
      </w:pPr>
      <w:r>
        <w:t xml:space="preserve">b. The employer </w:t>
      </w:r>
      <w:proofErr w:type="gramStart"/>
      <w:r>
        <w:rPr>
          <w:u w:val="single"/>
        </w:rPr>
        <w:t>having</w:t>
      </w:r>
      <w:proofErr w:type="gramEnd"/>
      <w:r>
        <w:rPr>
          <w:u w:val="single"/>
        </w:rPr>
        <w:t xml:space="preserve"> a say</w:t>
      </w:r>
      <w:r>
        <w:t>.</w:t>
      </w:r>
    </w:p>
    <w:p w14:paraId="16CB7DF6" w14:textId="77777777" w:rsidR="005838FA" w:rsidRPr="00D53C02" w:rsidRDefault="005838FA" w:rsidP="005838FA">
      <w:r w:rsidRPr="00CA1CD8">
        <w:rPr>
          <w:rStyle w:val="Style13ptBold"/>
        </w:rPr>
        <w:t>Faul 20</w:t>
      </w:r>
      <w:r>
        <w:t xml:space="preserve">, Attorney at Hartnett Reyes-Jones LLC, JD from the University of Missouri School of Law (James P. Faul, October 26, 2020, “Amicus Curiae Brief of the Missouri AFL-CIO in Support of Plaintiffs/Respondents,” Missouri </w:t>
      </w:r>
      <w:proofErr w:type="spellStart"/>
      <w:r>
        <w:t>Nat’l</w:t>
      </w:r>
      <w:proofErr w:type="spellEnd"/>
      <w:r>
        <w:t xml:space="preserve"> Educ. </w:t>
      </w:r>
      <w:proofErr w:type="spellStart"/>
      <w:r>
        <w:t>Ass’n</w:t>
      </w:r>
      <w:proofErr w:type="spellEnd"/>
      <w:r>
        <w:t xml:space="preserve"> v. Missouri </w:t>
      </w:r>
      <w:proofErr w:type="spellStart"/>
      <w:r>
        <w:t>Dep’t</w:t>
      </w:r>
      <w:proofErr w:type="spellEnd"/>
      <w:r>
        <w:t xml:space="preserve"> of Labor &amp; Indus. </w:t>
      </w:r>
      <w:proofErr w:type="spellStart"/>
      <w:r>
        <w:t>Rels</w:t>
      </w:r>
      <w:proofErr w:type="spellEnd"/>
      <w:r>
        <w:t xml:space="preserve">., No. SC98412, Supreme Court of Missouri, University of Kansas Libraries, Lexis) </w:t>
      </w:r>
    </w:p>
    <w:p w14:paraId="17AC0A1B" w14:textId="77777777" w:rsidR="005838FA" w:rsidRPr="00D53C02" w:rsidRDefault="005838FA" w:rsidP="005838FA">
      <w:pPr>
        <w:rPr>
          <w:sz w:val="16"/>
        </w:rPr>
      </w:pPr>
      <w:r w:rsidRPr="00105E9A">
        <w:rPr>
          <w:highlight w:val="cyan"/>
          <w:u w:val="single"/>
        </w:rPr>
        <w:t>Collective bargaining</w:t>
      </w:r>
      <w:r w:rsidRPr="00D53C02">
        <w:rPr>
          <w:u w:val="single"/>
        </w:rPr>
        <w:t xml:space="preserve"> 1 </w:t>
      </w:r>
      <w:r w:rsidRPr="00105E9A">
        <w:rPr>
          <w:highlight w:val="cyan"/>
          <w:u w:val="single"/>
        </w:rPr>
        <w:t>is a meeting of two parties, the employer</w:t>
      </w:r>
      <w:r w:rsidRPr="00D53C02">
        <w:rPr>
          <w:u w:val="single"/>
        </w:rPr>
        <w:t xml:space="preserve"> though its representative, [*7] </w:t>
      </w:r>
      <w:r w:rsidRPr="00105E9A">
        <w:rPr>
          <w:highlight w:val="cyan"/>
          <w:u w:val="single"/>
        </w:rPr>
        <w:t>and the employees</w:t>
      </w:r>
      <w:r w:rsidRPr="00D53C02">
        <w:rPr>
          <w:u w:val="single"/>
        </w:rPr>
        <w:t xml:space="preserve"> through their representative, </w:t>
      </w:r>
      <w:r w:rsidRPr="00105E9A">
        <w:rPr>
          <w:highlight w:val="cyan"/>
          <w:u w:val="single"/>
        </w:rPr>
        <w:t>meeting as equals to develop a</w:t>
      </w:r>
      <w:r w:rsidRPr="00D53C02">
        <w:rPr>
          <w:u w:val="single"/>
        </w:rPr>
        <w:t xml:space="preserve">n enforceable </w:t>
      </w:r>
      <w:r w:rsidRPr="00105E9A">
        <w:rPr>
          <w:highlight w:val="cyan"/>
          <w:u w:val="single"/>
        </w:rPr>
        <w:t>workplace framework</w:t>
      </w:r>
      <w:r w:rsidRPr="00D53C02">
        <w:rPr>
          <w:u w:val="single"/>
        </w:rPr>
        <w:t xml:space="preserve">. For this concept to be successful the parties must be able to meet as equals </w:t>
      </w:r>
      <w:r w:rsidRPr="00105E9A">
        <w:rPr>
          <w:highlight w:val="cyan"/>
          <w:u w:val="single"/>
        </w:rPr>
        <w:t>and put</w:t>
      </w:r>
      <w:r w:rsidRPr="00D53C02">
        <w:rPr>
          <w:u w:val="single"/>
        </w:rPr>
        <w:t xml:space="preserve"> the entire panoply of </w:t>
      </w:r>
      <w:r w:rsidRPr="00105E9A">
        <w:rPr>
          <w:highlight w:val="cyan"/>
          <w:u w:val="single"/>
        </w:rPr>
        <w:t>items</w:t>
      </w:r>
      <w:r w:rsidRPr="00D53C02">
        <w:rPr>
          <w:u w:val="single"/>
        </w:rPr>
        <w:t xml:space="preserve"> touching and </w:t>
      </w:r>
      <w:r w:rsidRPr="00105E9A">
        <w:rPr>
          <w:highlight w:val="cyan"/>
          <w:u w:val="single"/>
        </w:rPr>
        <w:t>affecting the workplace</w:t>
      </w:r>
      <w:r w:rsidRPr="00D53C02">
        <w:rPr>
          <w:u w:val="single"/>
        </w:rPr>
        <w:t xml:space="preserve"> and those involved therein </w:t>
      </w:r>
      <w:r w:rsidRPr="00105E9A">
        <w:rPr>
          <w:highlight w:val="cyan"/>
          <w:u w:val="single"/>
        </w:rPr>
        <w:t>on the table to negotiate.</w:t>
      </w:r>
    </w:p>
    <w:p w14:paraId="2A97BF31" w14:textId="77777777" w:rsidR="005838FA" w:rsidRPr="00D47A3E" w:rsidRDefault="005838FA" w:rsidP="005838FA">
      <w:pPr>
        <w:rPr>
          <w:sz w:val="14"/>
        </w:rPr>
      </w:pPr>
    </w:p>
    <w:bookmarkEnd w:id="9"/>
    <w:p w14:paraId="1389C213" w14:textId="76F9CDA1" w:rsidR="005838FA" w:rsidRDefault="00886A82" w:rsidP="005838FA">
      <w:pPr>
        <w:pStyle w:val="Heading1"/>
      </w:pPr>
      <w:r>
        <w:t>1NR</w:t>
      </w:r>
    </w:p>
    <w:p w14:paraId="26E70269" w14:textId="77777777" w:rsidR="005838FA" w:rsidRPr="009B3A04" w:rsidRDefault="005838FA" w:rsidP="00647F37">
      <w:pPr>
        <w:pStyle w:val="Heading2"/>
        <w:rPr>
          <w:rFonts w:eastAsia="Times New Roman"/>
        </w:rPr>
      </w:pPr>
      <w:r w:rsidRPr="009B3A04">
        <w:rPr>
          <w:rFonts w:eastAsia="Times New Roman"/>
        </w:rPr>
        <w:t>DA---Clarity</w:t>
      </w:r>
    </w:p>
    <w:p w14:paraId="43B93FD4" w14:textId="77777777" w:rsidR="005838FA" w:rsidRPr="009B3A04" w:rsidRDefault="005838FA" w:rsidP="00647F37">
      <w:pPr>
        <w:pStyle w:val="Heading2"/>
        <w:rPr>
          <w:rFonts w:eastAsia="Times New Roman"/>
        </w:rPr>
      </w:pPr>
      <w:r w:rsidRPr="009B3A04">
        <w:rPr>
          <w:rFonts w:eastAsia="Times New Roman"/>
        </w:rPr>
        <w:t xml:space="preserve">CP---Con </w:t>
      </w:r>
      <w:proofErr w:type="spellStart"/>
      <w:r w:rsidRPr="009B3A04">
        <w:rPr>
          <w:rFonts w:eastAsia="Times New Roman"/>
        </w:rPr>
        <w:t>Con</w:t>
      </w:r>
      <w:proofErr w:type="spellEnd"/>
    </w:p>
    <w:p w14:paraId="03AE3EC5" w14:textId="77777777" w:rsidR="005838FA" w:rsidRPr="009B3A04" w:rsidRDefault="005838FA" w:rsidP="00647F37">
      <w:pPr>
        <w:pStyle w:val="Heading2"/>
        <w:rPr>
          <w:rFonts w:eastAsia="Times New Roman"/>
        </w:rPr>
      </w:pPr>
      <w:r w:rsidRPr="009B3A04">
        <w:rPr>
          <w:rFonts w:eastAsia="Times New Roman"/>
        </w:rPr>
        <w:t>CP---Article I</w:t>
      </w:r>
    </w:p>
    <w:p w14:paraId="1F698E4C" w14:textId="77777777" w:rsidR="005838FA" w:rsidRPr="009B3A04" w:rsidRDefault="005838FA" w:rsidP="00647F37">
      <w:pPr>
        <w:pStyle w:val="Heading2"/>
      </w:pPr>
      <w:r>
        <w:t>K---Cap</w:t>
      </w:r>
    </w:p>
    <w:p w14:paraId="57FBCA7D" w14:textId="77777777" w:rsidR="00647F37" w:rsidRDefault="00647F37" w:rsidP="00647F37">
      <w:pPr>
        <w:pStyle w:val="Heading3"/>
      </w:pPr>
      <w:bookmarkStart w:id="10" w:name="_Hlk218405471"/>
      <w:r>
        <w:t>AT: Perm---Other Issues---2NC</w:t>
      </w:r>
    </w:p>
    <w:bookmarkEnd w:id="10"/>
    <w:p w14:paraId="4D736D09" w14:textId="77777777" w:rsidR="00647F37" w:rsidRDefault="00647F37" w:rsidP="00647F37">
      <w:pPr>
        <w:pStyle w:val="Heading3"/>
      </w:pPr>
      <w:r>
        <w:t>AT: Private Actor Fiat---2NC</w:t>
      </w:r>
    </w:p>
    <w:p w14:paraId="2F84CC8E" w14:textId="77777777" w:rsidR="005838FA" w:rsidRPr="00472C5C" w:rsidRDefault="005838FA" w:rsidP="005838FA">
      <w:pPr>
        <w:pStyle w:val="Heading3"/>
      </w:pPr>
      <w:r>
        <w:t>Impact---O/V---1NR</w:t>
      </w:r>
    </w:p>
    <w:p w14:paraId="14A8405A" w14:textId="77777777" w:rsidR="005838FA" w:rsidRPr="00472C5C" w:rsidRDefault="005838FA" w:rsidP="005838FA"/>
    <w:p w14:paraId="15B96B3B" w14:textId="77777777" w:rsidR="005838FA" w:rsidRDefault="005838FA" w:rsidP="005838FA">
      <w:pPr>
        <w:pStyle w:val="Heading3"/>
      </w:pPr>
      <w:r>
        <w:t>AT: Green [Decoupling]---1NR</w:t>
      </w:r>
    </w:p>
    <w:p w14:paraId="05536232" w14:textId="77777777" w:rsidR="005838FA" w:rsidRDefault="005838FA" w:rsidP="005838FA">
      <w:pPr>
        <w:pStyle w:val="Heading4"/>
      </w:pPr>
      <w:r>
        <w:t xml:space="preserve">The data they set goes AFF – they are citing OLD data – bottom concludes countries recoupled. </w:t>
      </w:r>
      <w:r>
        <w:tab/>
      </w:r>
    </w:p>
    <w:p w14:paraId="6AEACEA2" w14:textId="77777777" w:rsidR="005838FA" w:rsidRPr="00515618" w:rsidRDefault="005838FA" w:rsidP="005838FA">
      <w:r w:rsidRPr="00515618">
        <w:rPr>
          <w:rStyle w:val="Style13ptBold"/>
        </w:rPr>
        <w:t>ECIU 25</w:t>
      </w:r>
      <w:r w:rsidRPr="00515618">
        <w:t>, (December, “10 Years Post-Paris: How emissions decoupling has progressed globally”, Energy &amp; Climate Intelligence Unity”, https://mcusercontent.com/8ed7ad7972fae058e8f4fb7e8/files/1ca4d953-94f3-4ec8-0dc8-348b67c45306/10YPP_How_emissions_decoupling_has_progressed.pdf)</w:t>
      </w:r>
    </w:p>
    <w:p w14:paraId="4D061F14" w14:textId="77777777" w:rsidR="005838FA" w:rsidRPr="00663BB6" w:rsidRDefault="005838FA" w:rsidP="005838FA">
      <w:pPr>
        <w:rPr>
          <w:sz w:val="16"/>
        </w:rPr>
      </w:pPr>
      <w:r w:rsidRPr="00663BB6">
        <w:rPr>
          <w:sz w:val="16"/>
        </w:rPr>
        <w:t xml:space="preserve">For the </w:t>
      </w:r>
      <w:r w:rsidRPr="009B3A04">
        <w:rPr>
          <w:rStyle w:val="StyleUnderline"/>
          <w:highlight w:val="cyan"/>
        </w:rPr>
        <w:t>post-Paris period</w:t>
      </w:r>
      <w:r w:rsidRPr="00515618">
        <w:rPr>
          <w:rStyle w:val="StyleUnderline"/>
        </w:rPr>
        <w:t xml:space="preserve"> (2015–2023</w:t>
      </w:r>
      <w:r w:rsidRPr="00663BB6">
        <w:rPr>
          <w:sz w:val="16"/>
        </w:rPr>
        <w:t xml:space="preserve">), six countries listed in column one of Table 2 — </w:t>
      </w:r>
      <w:r w:rsidRPr="009B3A04">
        <w:rPr>
          <w:rStyle w:val="StyleUnderline"/>
          <w:highlight w:val="cyan"/>
        </w:rPr>
        <w:t>those classified as absolutely decoupled</w:t>
      </w:r>
      <w:r w:rsidRPr="00663BB6">
        <w:rPr>
          <w:sz w:val="16"/>
        </w:rPr>
        <w:t xml:space="preserve"> over the period — </w:t>
      </w:r>
      <w:r w:rsidRPr="009B3A04">
        <w:rPr>
          <w:rStyle w:val="Emphasis"/>
          <w:highlight w:val="cyan"/>
        </w:rPr>
        <w:t>spent 50%</w:t>
      </w:r>
      <w:r w:rsidRPr="00515618">
        <w:rPr>
          <w:rStyle w:val="Emphasis"/>
        </w:rPr>
        <w:t xml:space="preserve"> </w:t>
      </w:r>
      <w:r w:rsidRPr="009B3A04">
        <w:rPr>
          <w:rStyle w:val="Emphasis"/>
          <w:highlight w:val="cyan"/>
        </w:rPr>
        <w:t>or more</w:t>
      </w:r>
      <w:r w:rsidRPr="00663BB6">
        <w:rPr>
          <w:sz w:val="16"/>
        </w:rPr>
        <w:t xml:space="preserve"> of those years in a state of </w:t>
      </w:r>
      <w:r w:rsidRPr="009B3A04">
        <w:rPr>
          <w:rStyle w:val="Emphasis"/>
          <w:highlight w:val="cyan"/>
        </w:rPr>
        <w:t>recoupling</w:t>
      </w:r>
      <w:r w:rsidRPr="00663BB6">
        <w:rPr>
          <w:sz w:val="16"/>
        </w:rPr>
        <w:t xml:space="preserve">, with emissions growing faster than GDP despite the overall trend. This suggests that Bahrain, Belarus, Colombia, Greece, Namibia and South Africa </w:t>
      </w:r>
      <w:r w:rsidRPr="00515618">
        <w:rPr>
          <w:rStyle w:val="StyleUnderline"/>
        </w:rPr>
        <w:t>have not sustainably decoupled emissions</w:t>
      </w:r>
      <w:r w:rsidRPr="00663BB6">
        <w:rPr>
          <w:sz w:val="16"/>
        </w:rPr>
        <w:t xml:space="preserve">, and their results should be interpreted with caution. In 2023, these countries accounted for just under 1.6% of global emissions; excluding them would reduce the overall percentage of global CO₂ emissions associated with consumption in </w:t>
      </w:r>
      <w:proofErr w:type="gramStart"/>
      <w:r w:rsidRPr="00663BB6">
        <w:rPr>
          <w:sz w:val="16"/>
        </w:rPr>
        <w:t>absolutely decoupled</w:t>
      </w:r>
      <w:proofErr w:type="gramEnd"/>
      <w:r w:rsidRPr="00663BB6">
        <w:rPr>
          <w:sz w:val="16"/>
        </w:rPr>
        <w:t xml:space="preserve"> countries from 36.1% to 34.5%</w:t>
      </w:r>
    </w:p>
    <w:p w14:paraId="7EE3106A" w14:textId="77777777" w:rsidR="005838FA" w:rsidRPr="009D3533" w:rsidRDefault="005838FA" w:rsidP="005838FA">
      <w:pPr>
        <w:keepNext/>
        <w:keepLines/>
        <w:spacing w:before="40"/>
        <w:outlineLvl w:val="3"/>
        <w:rPr>
          <w:rFonts w:eastAsiaTheme="majorEastAsia" w:cstheme="majorBidi"/>
          <w:b/>
          <w:iCs/>
          <w:sz w:val="26"/>
          <w:u w:val="single"/>
        </w:rPr>
      </w:pPr>
      <w:r w:rsidRPr="009D3533">
        <w:rPr>
          <w:rFonts w:eastAsiaTheme="majorEastAsia" w:cstheme="majorBidi"/>
          <w:b/>
          <w:iCs/>
          <w:sz w:val="26"/>
        </w:rPr>
        <w:t xml:space="preserve">It’s impossible </w:t>
      </w:r>
      <w:r>
        <w:rPr>
          <w:rFonts w:eastAsiaTheme="majorEastAsia" w:cstheme="majorBidi"/>
          <w:b/>
          <w:iCs/>
          <w:sz w:val="26"/>
        </w:rPr>
        <w:t xml:space="preserve">under cap but not the alt. </w:t>
      </w:r>
      <w:r w:rsidRPr="009D3533">
        <w:rPr>
          <w:rFonts w:eastAsiaTheme="majorEastAsia" w:cstheme="majorBidi"/>
          <w:b/>
          <w:iCs/>
          <w:sz w:val="26"/>
          <w:u w:val="single"/>
        </w:rPr>
        <w:t xml:space="preserve">  </w:t>
      </w:r>
    </w:p>
    <w:p w14:paraId="67F99DA7" w14:textId="77777777" w:rsidR="005838FA" w:rsidRPr="009D3533" w:rsidRDefault="005838FA" w:rsidP="005838FA">
      <w:r w:rsidRPr="009D3533">
        <w:rPr>
          <w:b/>
          <w:bCs/>
          <w:sz w:val="26"/>
          <w:u w:val="single"/>
        </w:rPr>
        <w:t>Albert 24</w:t>
      </w:r>
      <w:r w:rsidRPr="009D3533">
        <w:t xml:space="preserve">, PhD, Lecturer in Global Environmental Politics at the University of Edinburgh. (Michael J., “The Planetary </w:t>
      </w:r>
      <w:proofErr w:type="spellStart"/>
      <w:r w:rsidRPr="009D3533">
        <w:t>Polycrisis</w:t>
      </w:r>
      <w:proofErr w:type="spellEnd"/>
      <w:r w:rsidRPr="009D3533">
        <w:t xml:space="preserve">,” in </w:t>
      </w:r>
      <w:r w:rsidRPr="009D3533">
        <w:rPr>
          <w:i/>
          <w:iCs/>
        </w:rPr>
        <w:t xml:space="preserve">Navigating the </w:t>
      </w:r>
      <w:proofErr w:type="spellStart"/>
      <w:r w:rsidRPr="009D3533">
        <w:rPr>
          <w:i/>
          <w:iCs/>
        </w:rPr>
        <w:t>Polycrisis</w:t>
      </w:r>
      <w:proofErr w:type="spellEnd"/>
      <w:r w:rsidRPr="009D3533">
        <w:rPr>
          <w:i/>
          <w:iCs/>
        </w:rPr>
        <w:t>: Mapping the Futures of Capitalism and the Earth</w:t>
      </w:r>
      <w:r w:rsidRPr="009D3533">
        <w:t>, p. 30-32, MIT Press, ISBN 9780262378260)</w:t>
      </w:r>
    </w:p>
    <w:p w14:paraId="6E220647" w14:textId="77777777" w:rsidR="005838FA" w:rsidRPr="009D3533" w:rsidRDefault="005838FA" w:rsidP="005838FA">
      <w:pPr>
        <w:rPr>
          <w:u w:val="single"/>
        </w:rPr>
      </w:pPr>
      <w:r w:rsidRPr="009D3533">
        <w:rPr>
          <w:sz w:val="16"/>
        </w:rPr>
        <w:t xml:space="preserve">In contrast to these more technological options, the best hope for large-scale CDR appears to be a massive global-scale program of reforestation and carbon-sequestering agroecology, along with restoring carbon-sequestering ecosystems like grasslands and mangroves, which could potentially remove 10gt per year by 2050.75 But </w:t>
      </w:r>
      <w:r w:rsidRPr="009D3533">
        <w:rPr>
          <w:u w:val="single"/>
        </w:rPr>
        <w:t xml:space="preserve">this brings us back to the question of whether growth can be absolutely decoupled from </w:t>
      </w:r>
      <w:r w:rsidRPr="009D3533">
        <w:rPr>
          <w:b/>
          <w:iCs/>
          <w:u w:val="single"/>
          <w:bdr w:val="single" w:sz="8" w:space="0" w:color="auto"/>
        </w:rPr>
        <w:t>land-use conversion</w:t>
      </w:r>
      <w:r w:rsidRPr="009D3533">
        <w:rPr>
          <w:u w:val="single"/>
        </w:rPr>
        <w:t xml:space="preserve"> and </w:t>
      </w:r>
      <w:r w:rsidRPr="009D3533">
        <w:rPr>
          <w:b/>
          <w:iCs/>
          <w:u w:val="single"/>
          <w:bdr w:val="single" w:sz="8" w:space="0" w:color="auto"/>
        </w:rPr>
        <w:t>biod</w:t>
      </w:r>
      <w:r w:rsidRPr="009D3533">
        <w:rPr>
          <w:sz w:val="16"/>
        </w:rPr>
        <w:t xml:space="preserve">iversity </w:t>
      </w:r>
      <w:r w:rsidRPr="009D3533">
        <w:rPr>
          <w:b/>
          <w:iCs/>
          <w:u w:val="single"/>
          <w:bdr w:val="single" w:sz="8" w:space="0" w:color="auto"/>
        </w:rPr>
        <w:t>depletion</w:t>
      </w:r>
      <w:r w:rsidRPr="009D3533">
        <w:rPr>
          <w:sz w:val="16"/>
        </w:rPr>
        <w:t xml:space="preserve">, </w:t>
      </w:r>
      <w:r w:rsidRPr="009D3533">
        <w:rPr>
          <w:u w:val="single"/>
        </w:rPr>
        <w:t>since this would be necessary to realize</w:t>
      </w:r>
      <w:r w:rsidRPr="009D3533">
        <w:rPr>
          <w:sz w:val="16"/>
        </w:rPr>
        <w:t xml:space="preserve"> the potential of </w:t>
      </w:r>
      <w:r w:rsidRPr="009D3533">
        <w:rPr>
          <w:u w:val="single"/>
        </w:rPr>
        <w:t>rewilding and reforestation</w:t>
      </w:r>
      <w:r w:rsidRPr="009D3533">
        <w:rPr>
          <w:sz w:val="16"/>
        </w:rPr>
        <w:t xml:space="preserve">: </w:t>
      </w:r>
      <w:r w:rsidRPr="009D3533">
        <w:rPr>
          <w:b/>
          <w:iCs/>
          <w:highlight w:val="cyan"/>
          <w:u w:val="single"/>
          <w:bdr w:val="single" w:sz="8" w:space="0" w:color="auto"/>
        </w:rPr>
        <w:t>Even if</w:t>
      </w:r>
      <w:r w:rsidRPr="009D3533">
        <w:rPr>
          <w:sz w:val="16"/>
        </w:rPr>
        <w:t xml:space="preserve"> global </w:t>
      </w:r>
      <w:r w:rsidRPr="009D3533">
        <w:rPr>
          <w:b/>
          <w:iCs/>
          <w:highlight w:val="cyan"/>
          <w:u w:val="single"/>
          <w:bdr w:val="single" w:sz="8" w:space="0" w:color="auto"/>
        </w:rPr>
        <w:t>cap</w:t>
      </w:r>
      <w:r w:rsidRPr="009D3533">
        <w:rPr>
          <w:sz w:val="16"/>
        </w:rPr>
        <w:t xml:space="preserve">italism </w:t>
      </w:r>
      <w:r w:rsidRPr="009D3533">
        <w:rPr>
          <w:b/>
          <w:iCs/>
          <w:highlight w:val="cyan"/>
          <w:u w:val="single"/>
          <w:bdr w:val="single" w:sz="8" w:space="0" w:color="auto"/>
        </w:rPr>
        <w:t>accelerates</w:t>
      </w:r>
      <w:r w:rsidRPr="009D3533">
        <w:rPr>
          <w:highlight w:val="cyan"/>
          <w:u w:val="single"/>
        </w:rPr>
        <w:t xml:space="preserve"> the renewable</w:t>
      </w:r>
      <w:r w:rsidRPr="009D3533">
        <w:rPr>
          <w:sz w:val="16"/>
        </w:rPr>
        <w:t xml:space="preserve"> energy </w:t>
      </w:r>
      <w:r w:rsidRPr="009D3533">
        <w:rPr>
          <w:highlight w:val="cyan"/>
          <w:u w:val="single"/>
        </w:rPr>
        <w:t>transition</w:t>
      </w:r>
      <w:r w:rsidRPr="009D3533">
        <w:rPr>
          <w:u w:val="single"/>
        </w:rPr>
        <w:t xml:space="preserve"> and brings down</w:t>
      </w:r>
      <w:r w:rsidRPr="009D3533">
        <w:rPr>
          <w:sz w:val="16"/>
        </w:rPr>
        <w:t xml:space="preserve"> carbon </w:t>
      </w:r>
      <w:r w:rsidRPr="009D3533">
        <w:rPr>
          <w:u w:val="single"/>
        </w:rPr>
        <w:t xml:space="preserve">emissions, </w:t>
      </w:r>
      <w:r w:rsidRPr="009D3533">
        <w:rPr>
          <w:highlight w:val="cyan"/>
          <w:u w:val="single"/>
        </w:rPr>
        <w:t xml:space="preserve">can it roll back the </w:t>
      </w:r>
      <w:r w:rsidRPr="009D3533">
        <w:rPr>
          <w:b/>
          <w:iCs/>
          <w:highlight w:val="cyan"/>
          <w:u w:val="single"/>
          <w:bdr w:val="single" w:sz="8" w:space="0" w:color="auto"/>
        </w:rPr>
        <w:t>broader earth system crisis</w:t>
      </w:r>
      <w:r w:rsidRPr="009D3533">
        <w:rPr>
          <w:u w:val="single"/>
        </w:rPr>
        <w:t>?</w:t>
      </w:r>
    </w:p>
    <w:p w14:paraId="2A57C03D" w14:textId="77777777" w:rsidR="005838FA" w:rsidRPr="009D3533" w:rsidRDefault="005838FA" w:rsidP="005838FA">
      <w:pPr>
        <w:rPr>
          <w:sz w:val="16"/>
        </w:rPr>
      </w:pPr>
      <w:r w:rsidRPr="009D3533">
        <w:rPr>
          <w:sz w:val="16"/>
        </w:rPr>
        <w:t xml:space="preserve">As previously mentioned, many scientists believe that </w:t>
      </w:r>
      <w:r w:rsidRPr="009D3533">
        <w:rPr>
          <w:u w:val="single"/>
        </w:rPr>
        <w:t xml:space="preserve">to </w:t>
      </w:r>
      <w:r w:rsidRPr="009D3533">
        <w:rPr>
          <w:b/>
          <w:iCs/>
          <w:u w:val="single"/>
          <w:bdr w:val="single" w:sz="8" w:space="0" w:color="auto"/>
        </w:rPr>
        <w:t>reverse biod</w:t>
      </w:r>
      <w:r w:rsidRPr="009D3533">
        <w:rPr>
          <w:sz w:val="16"/>
        </w:rPr>
        <w:t xml:space="preserve">iversity </w:t>
      </w:r>
      <w:r w:rsidRPr="009D3533">
        <w:rPr>
          <w:u w:val="single"/>
        </w:rPr>
        <w:t xml:space="preserve">loss and make </w:t>
      </w:r>
      <w:r w:rsidRPr="009D3533">
        <w:rPr>
          <w:b/>
          <w:iCs/>
          <w:u w:val="single"/>
          <w:bdr w:val="single" w:sz="8" w:space="0" w:color="auto"/>
        </w:rPr>
        <w:t>rewilding</w:t>
      </w:r>
      <w:r w:rsidRPr="009D3533">
        <w:rPr>
          <w:sz w:val="16"/>
        </w:rPr>
        <w:t xml:space="preserve"> goals </w:t>
      </w:r>
      <w:r w:rsidRPr="009D3533">
        <w:rPr>
          <w:u w:val="single"/>
        </w:rPr>
        <w:t>achievable</w:t>
      </w:r>
      <w:r w:rsidRPr="009D3533">
        <w:rPr>
          <w:sz w:val="16"/>
        </w:rPr>
        <w:t>, “</w:t>
      </w:r>
      <w:r w:rsidRPr="009D3533">
        <w:rPr>
          <w:u w:val="single"/>
        </w:rPr>
        <w:t>zero future land conversion of natural ecosystems</w:t>
      </w:r>
      <w:r w:rsidRPr="009D3533">
        <w:rPr>
          <w:sz w:val="16"/>
        </w:rPr>
        <w:t xml:space="preserve">” </w:t>
      </w:r>
      <w:r w:rsidRPr="009D3533">
        <w:rPr>
          <w:u w:val="single"/>
        </w:rPr>
        <w:t xml:space="preserve">would be necessary, which would mean </w:t>
      </w:r>
      <w:r w:rsidRPr="009D3533">
        <w:rPr>
          <w:b/>
          <w:iCs/>
          <w:u w:val="single"/>
          <w:bdr w:val="single" w:sz="8" w:space="0" w:color="auto"/>
        </w:rPr>
        <w:t>halting</w:t>
      </w:r>
      <w:r w:rsidRPr="009D3533">
        <w:rPr>
          <w:sz w:val="16"/>
        </w:rPr>
        <w:t xml:space="preserve"> the key drivers of land-use change: </w:t>
      </w:r>
      <w:r w:rsidRPr="009D3533">
        <w:rPr>
          <w:b/>
          <w:iCs/>
          <w:u w:val="single"/>
          <w:bdr w:val="single" w:sz="8" w:space="0" w:color="auto"/>
        </w:rPr>
        <w:t>ag</w:t>
      </w:r>
      <w:r w:rsidRPr="009D3533">
        <w:rPr>
          <w:sz w:val="16"/>
        </w:rPr>
        <w:t xml:space="preserve">ricultural </w:t>
      </w:r>
      <w:r w:rsidRPr="009D3533">
        <w:rPr>
          <w:b/>
          <w:iCs/>
          <w:u w:val="single"/>
          <w:bdr w:val="single" w:sz="8" w:space="0" w:color="auto"/>
        </w:rPr>
        <w:t>expansion</w:t>
      </w:r>
      <w:r w:rsidRPr="009D3533">
        <w:rPr>
          <w:u w:val="single"/>
        </w:rPr>
        <w:t xml:space="preserve">, raw </w:t>
      </w:r>
      <w:r w:rsidRPr="009D3533">
        <w:rPr>
          <w:b/>
          <w:iCs/>
          <w:u w:val="single"/>
          <w:bdr w:val="single" w:sz="8" w:space="0" w:color="auto"/>
        </w:rPr>
        <w:t>material</w:t>
      </w:r>
      <w:r w:rsidRPr="009D3533">
        <w:rPr>
          <w:u w:val="single"/>
        </w:rPr>
        <w:t xml:space="preserve"> extraction, and infrastructure development</w:t>
      </w:r>
      <w:r w:rsidRPr="009D3533">
        <w:rPr>
          <w:sz w:val="16"/>
        </w:rPr>
        <w:t xml:space="preserve">.76 Among these drivers, agricultural land expansion may be the easiest in principle to reverse, since global meat consumption—by far the biggest driver of agricultural land use—could be reduced without necessarily constraining global economic growth (e.g., by shifting to plant-based diets and/or lab-grown meat).77 We must not downplay the difficulties of halting agricultural land expansion while producing food for a growing population, particularly given projections of continuously rising meat consumption and the technical, economic, and cultural obstacles to scaling up alternative proteins.78 But </w:t>
      </w:r>
      <w:r w:rsidRPr="009D3533">
        <w:rPr>
          <w:u w:val="single"/>
        </w:rPr>
        <w:t xml:space="preserve">absolutely </w:t>
      </w:r>
      <w:r w:rsidRPr="009D3533">
        <w:rPr>
          <w:highlight w:val="cyan"/>
          <w:u w:val="single"/>
        </w:rPr>
        <w:t>decoupling from raw material extraction</w:t>
      </w:r>
      <w:r w:rsidRPr="009D3533">
        <w:rPr>
          <w:u w:val="single"/>
        </w:rPr>
        <w:t xml:space="preserve"> at the </w:t>
      </w:r>
      <w:r w:rsidRPr="009D3533">
        <w:rPr>
          <w:b/>
          <w:iCs/>
          <w:u w:val="single"/>
          <w:bdr w:val="single" w:sz="8" w:space="0" w:color="auto"/>
        </w:rPr>
        <w:t>global scale</w:t>
      </w:r>
      <w:r w:rsidRPr="009D3533">
        <w:rPr>
          <w:u w:val="single"/>
        </w:rPr>
        <w:t xml:space="preserve"> </w:t>
      </w:r>
      <w:r w:rsidRPr="009D3533">
        <w:rPr>
          <w:highlight w:val="cyan"/>
          <w:u w:val="single"/>
        </w:rPr>
        <w:t>is</w:t>
      </w:r>
      <w:r w:rsidRPr="009D3533">
        <w:rPr>
          <w:sz w:val="16"/>
        </w:rPr>
        <w:t xml:space="preserve"> most likely an </w:t>
      </w:r>
      <w:r w:rsidRPr="009D3533">
        <w:rPr>
          <w:b/>
          <w:iCs/>
          <w:highlight w:val="cyan"/>
          <w:u w:val="single"/>
          <w:bdr w:val="single" w:sz="8" w:space="0" w:color="auto"/>
        </w:rPr>
        <w:t>insurmountable</w:t>
      </w:r>
      <w:r w:rsidRPr="009D3533">
        <w:rPr>
          <w:sz w:val="16"/>
        </w:rPr>
        <w:t xml:space="preserve"> challenge</w:t>
      </w:r>
      <w:r w:rsidRPr="009D3533">
        <w:rPr>
          <w:u w:val="single"/>
        </w:rPr>
        <w:t xml:space="preserve">: at current rates global material </w:t>
      </w:r>
      <w:r w:rsidRPr="009D3533">
        <w:rPr>
          <w:highlight w:val="cyan"/>
          <w:u w:val="single"/>
        </w:rPr>
        <w:t>throughput</w:t>
      </w:r>
      <w:r w:rsidRPr="009D3533">
        <w:rPr>
          <w:sz w:val="16"/>
        </w:rPr>
        <w:t>—including minerals, metals, and biomass for nonfood uses—</w:t>
      </w:r>
      <w:r w:rsidRPr="009D3533">
        <w:rPr>
          <w:highlight w:val="cyan"/>
          <w:u w:val="single"/>
        </w:rPr>
        <w:t xml:space="preserve">is likely to </w:t>
      </w:r>
      <w:r w:rsidRPr="009D3533">
        <w:rPr>
          <w:b/>
          <w:iCs/>
          <w:highlight w:val="cyan"/>
          <w:u w:val="single"/>
          <w:bdr w:val="single" w:sz="8" w:space="0" w:color="auto"/>
        </w:rPr>
        <w:t>rise</w:t>
      </w:r>
      <w:r w:rsidRPr="009D3533">
        <w:rPr>
          <w:u w:val="single"/>
        </w:rPr>
        <w:t xml:space="preserve"> from 100 billion tons</w:t>
      </w:r>
      <w:r w:rsidRPr="009D3533">
        <w:rPr>
          <w:sz w:val="16"/>
        </w:rPr>
        <w:t xml:space="preserve"> in 2020 </w:t>
      </w:r>
      <w:r w:rsidRPr="009D3533">
        <w:rPr>
          <w:u w:val="single"/>
        </w:rPr>
        <w:t>to between 170 and 184 billion tons by 2050</w:t>
      </w:r>
      <w:r w:rsidRPr="009D3533">
        <w:rPr>
          <w:sz w:val="16"/>
        </w:rPr>
        <w:t xml:space="preserve">.79 Yet </w:t>
      </w:r>
      <w:r w:rsidRPr="009D3533">
        <w:rPr>
          <w:highlight w:val="cyan"/>
          <w:u w:val="single"/>
        </w:rPr>
        <w:t xml:space="preserve">preventing </w:t>
      </w:r>
      <w:r w:rsidRPr="009D3533">
        <w:rPr>
          <w:b/>
          <w:iCs/>
          <w:highlight w:val="cyan"/>
          <w:u w:val="single"/>
          <w:bdr w:val="single" w:sz="8" w:space="0" w:color="auto"/>
        </w:rPr>
        <w:t>further degradation</w:t>
      </w:r>
      <w:r w:rsidRPr="009D3533">
        <w:rPr>
          <w:u w:val="single"/>
        </w:rPr>
        <w:t xml:space="preserve"> of land and </w:t>
      </w:r>
      <w:r w:rsidRPr="009D3533">
        <w:rPr>
          <w:b/>
          <w:iCs/>
          <w:u w:val="single"/>
          <w:bdr w:val="single" w:sz="8" w:space="0" w:color="auto"/>
        </w:rPr>
        <w:t>biod</w:t>
      </w:r>
      <w:r w:rsidRPr="009D3533">
        <w:rPr>
          <w:sz w:val="16"/>
        </w:rPr>
        <w:t xml:space="preserve">iversity </w:t>
      </w:r>
      <w:r w:rsidRPr="009D3533">
        <w:rPr>
          <w:highlight w:val="cyan"/>
          <w:u w:val="single"/>
        </w:rPr>
        <w:t>would require</w:t>
      </w:r>
      <w:r w:rsidRPr="009D3533">
        <w:rPr>
          <w:sz w:val="16"/>
        </w:rPr>
        <w:t xml:space="preserve"> at least stabilizing if not </w:t>
      </w:r>
      <w:r w:rsidRPr="009D3533">
        <w:rPr>
          <w:u w:val="single"/>
        </w:rPr>
        <w:t xml:space="preserve">radically </w:t>
      </w:r>
      <w:r w:rsidRPr="009D3533">
        <w:rPr>
          <w:b/>
          <w:iCs/>
          <w:highlight w:val="cyan"/>
          <w:u w:val="single"/>
          <w:bdr w:val="single" w:sz="8" w:space="0" w:color="auto"/>
        </w:rPr>
        <w:t>shrinking</w:t>
      </w:r>
      <w:r w:rsidRPr="009D3533">
        <w:rPr>
          <w:highlight w:val="cyan"/>
          <w:u w:val="single"/>
        </w:rPr>
        <w:t xml:space="preserve"> this</w:t>
      </w:r>
      <w:r w:rsidRPr="009D3533">
        <w:rPr>
          <w:u w:val="single"/>
        </w:rPr>
        <w:t xml:space="preserve"> material </w:t>
      </w:r>
      <w:r w:rsidRPr="009D3533">
        <w:rPr>
          <w:highlight w:val="cyan"/>
          <w:u w:val="single"/>
        </w:rPr>
        <w:t>footprint</w:t>
      </w:r>
      <w:r w:rsidRPr="009D3533">
        <w:rPr>
          <w:u w:val="single"/>
        </w:rPr>
        <w:t xml:space="preserve"> before 2050</w:t>
      </w:r>
      <w:r w:rsidRPr="009D3533">
        <w:rPr>
          <w:sz w:val="16"/>
        </w:rPr>
        <w:t xml:space="preserve"> in order </w:t>
      </w:r>
      <w:r w:rsidRPr="009D3533">
        <w:rPr>
          <w:u w:val="single"/>
        </w:rPr>
        <w:t xml:space="preserve">to reduce the risks of </w:t>
      </w:r>
      <w:r w:rsidRPr="009D3533">
        <w:rPr>
          <w:b/>
          <w:iCs/>
          <w:u w:val="single"/>
          <w:bdr w:val="single" w:sz="8" w:space="0" w:color="auto"/>
        </w:rPr>
        <w:t>irreversible</w:t>
      </w:r>
      <w:r w:rsidRPr="009D3533">
        <w:rPr>
          <w:sz w:val="16"/>
        </w:rPr>
        <w:t xml:space="preserve"> biodiversity </w:t>
      </w:r>
      <w:r w:rsidRPr="009D3533">
        <w:rPr>
          <w:b/>
          <w:iCs/>
          <w:u w:val="single"/>
          <w:bdr w:val="single" w:sz="8" w:space="0" w:color="auto"/>
        </w:rPr>
        <w:t>collapse</w:t>
      </w:r>
      <w:r w:rsidRPr="009D3533">
        <w:rPr>
          <w:u w:val="single"/>
        </w:rPr>
        <w:t xml:space="preserve"> in</w:t>
      </w:r>
      <w:r w:rsidRPr="009D3533">
        <w:rPr>
          <w:sz w:val="16"/>
        </w:rPr>
        <w:t xml:space="preserve"> sensitive </w:t>
      </w:r>
      <w:r w:rsidRPr="009D3533">
        <w:rPr>
          <w:b/>
          <w:iCs/>
          <w:u w:val="single"/>
          <w:bdr w:val="single" w:sz="8" w:space="0" w:color="auto"/>
        </w:rPr>
        <w:t>ecosystems</w:t>
      </w:r>
      <w:r w:rsidRPr="009D3533">
        <w:rPr>
          <w:sz w:val="16"/>
        </w:rPr>
        <w:t xml:space="preserve">.80 In other words, </w:t>
      </w:r>
      <w:r w:rsidRPr="009D3533">
        <w:rPr>
          <w:highlight w:val="cyan"/>
          <w:u w:val="single"/>
        </w:rPr>
        <w:t>total</w:t>
      </w:r>
      <w:r w:rsidRPr="009D3533">
        <w:rPr>
          <w:u w:val="single"/>
        </w:rPr>
        <w:t xml:space="preserve"> resource </w:t>
      </w:r>
      <w:r w:rsidRPr="009D3533">
        <w:rPr>
          <w:highlight w:val="cyan"/>
          <w:u w:val="single"/>
        </w:rPr>
        <w:t>consumption would need to</w:t>
      </w:r>
      <w:r w:rsidRPr="009D3533">
        <w:rPr>
          <w:u w:val="single"/>
        </w:rPr>
        <w:t xml:space="preserve"> remain at least stable, if not </w:t>
      </w:r>
      <w:r w:rsidRPr="009D3533">
        <w:rPr>
          <w:highlight w:val="cyan"/>
          <w:u w:val="single"/>
        </w:rPr>
        <w:t>decline</w:t>
      </w:r>
      <w:r w:rsidRPr="009D3533">
        <w:rPr>
          <w:u w:val="single"/>
        </w:rPr>
        <w:t xml:space="preserve"> dramatically, </w:t>
      </w:r>
      <w:r w:rsidRPr="009D3533">
        <w:rPr>
          <w:b/>
          <w:iCs/>
          <w:highlight w:val="cyan"/>
          <w:u w:val="single"/>
          <w:bdr w:val="single" w:sz="8" w:space="0" w:color="auto"/>
        </w:rPr>
        <w:t>even as</w:t>
      </w:r>
      <w:r w:rsidRPr="009D3533">
        <w:rPr>
          <w:sz w:val="16"/>
        </w:rPr>
        <w:t xml:space="preserve"> global </w:t>
      </w:r>
      <w:r w:rsidRPr="009D3533">
        <w:rPr>
          <w:b/>
          <w:iCs/>
          <w:highlight w:val="cyan"/>
          <w:u w:val="single"/>
          <w:bdr w:val="single" w:sz="8" w:space="0" w:color="auto"/>
        </w:rPr>
        <w:t>GDP triples</w:t>
      </w:r>
      <w:r w:rsidRPr="009D3533">
        <w:rPr>
          <w:sz w:val="16"/>
        </w:rPr>
        <w:t xml:space="preserve"> by 2060 </w:t>
      </w:r>
      <w:r w:rsidRPr="009D3533">
        <w:rPr>
          <w:u w:val="single"/>
        </w:rPr>
        <w:t xml:space="preserve">and </w:t>
      </w:r>
      <w:r w:rsidRPr="009D3533">
        <w:rPr>
          <w:b/>
          <w:iCs/>
          <w:u w:val="single"/>
          <w:bdr w:val="single" w:sz="8" w:space="0" w:color="auto"/>
        </w:rPr>
        <w:t>continues</w:t>
      </w:r>
      <w:r w:rsidRPr="009D3533">
        <w:rPr>
          <w:u w:val="single"/>
        </w:rPr>
        <w:t xml:space="preserve"> to grow exponentially</w:t>
      </w:r>
      <w:r w:rsidRPr="009D3533">
        <w:rPr>
          <w:sz w:val="16"/>
        </w:rPr>
        <w:t xml:space="preserve">. As discussed earlier, the </w:t>
      </w:r>
      <w:r w:rsidRPr="009D3533">
        <w:rPr>
          <w:b/>
          <w:iCs/>
          <w:u w:val="single"/>
          <w:bdr w:val="single" w:sz="8" w:space="0" w:color="auto"/>
        </w:rPr>
        <w:t>modeling</w:t>
      </w:r>
      <w:r w:rsidRPr="009D3533">
        <w:rPr>
          <w:sz w:val="16"/>
        </w:rPr>
        <w:t xml:space="preserve"> evidence </w:t>
      </w:r>
      <w:r w:rsidRPr="009D3533">
        <w:rPr>
          <w:u w:val="single"/>
        </w:rPr>
        <w:t>suggests this is not possible</w:t>
      </w:r>
      <w:r w:rsidRPr="009D3533">
        <w:rPr>
          <w:sz w:val="16"/>
        </w:rPr>
        <w:t xml:space="preserve">.81 </w:t>
      </w:r>
      <w:r w:rsidRPr="009D3533">
        <w:rPr>
          <w:highlight w:val="cyan"/>
          <w:u w:val="single"/>
        </w:rPr>
        <w:t xml:space="preserve">Even in a </w:t>
      </w:r>
      <w:r w:rsidRPr="009D3533">
        <w:rPr>
          <w:b/>
          <w:iCs/>
          <w:highlight w:val="cyan"/>
          <w:u w:val="single"/>
          <w:bdr w:val="single" w:sz="8" w:space="0" w:color="auto"/>
        </w:rPr>
        <w:t>best-</w:t>
      </w:r>
      <w:r w:rsidRPr="009D3533">
        <w:rPr>
          <w:b/>
          <w:iCs/>
          <w:u w:val="single"/>
          <w:bdr w:val="single" w:sz="8" w:space="0" w:color="auto"/>
        </w:rPr>
        <w:t>case</w:t>
      </w:r>
      <w:r w:rsidRPr="009D3533">
        <w:rPr>
          <w:u w:val="single"/>
        </w:rPr>
        <w:t xml:space="preserve"> scenario</w:t>
      </w:r>
      <w:r w:rsidRPr="009D3533">
        <w:rPr>
          <w:sz w:val="16"/>
        </w:rPr>
        <w:t xml:space="preserve">, </w:t>
      </w:r>
      <w:r w:rsidRPr="009D3533">
        <w:rPr>
          <w:u w:val="single"/>
        </w:rPr>
        <w:t>in which the land footprint of the global food system declines</w:t>
      </w:r>
      <w:r w:rsidRPr="009D3533">
        <w:rPr>
          <w:sz w:val="16"/>
        </w:rPr>
        <w:t xml:space="preserve"> from reduced meat consumption </w:t>
      </w:r>
      <w:r w:rsidRPr="009D3533">
        <w:rPr>
          <w:u w:val="single"/>
        </w:rPr>
        <w:t xml:space="preserve">while circular economy policies lead to dramatic increases in recycling rates, </w:t>
      </w:r>
      <w:r w:rsidRPr="009D3533">
        <w:rPr>
          <w:highlight w:val="cyan"/>
          <w:u w:val="single"/>
        </w:rPr>
        <w:t xml:space="preserve">it is </w:t>
      </w:r>
      <w:r w:rsidRPr="009D3533">
        <w:rPr>
          <w:b/>
          <w:iCs/>
          <w:highlight w:val="cyan"/>
          <w:u w:val="single"/>
          <w:bdr w:val="single" w:sz="8" w:space="0" w:color="auto"/>
        </w:rPr>
        <w:t>very unlikely</w:t>
      </w:r>
      <w:r w:rsidRPr="009D3533">
        <w:rPr>
          <w:u w:val="single"/>
        </w:rPr>
        <w:t xml:space="preserve"> that</w:t>
      </w:r>
      <w:r w:rsidRPr="009D3533">
        <w:rPr>
          <w:sz w:val="16"/>
        </w:rPr>
        <w:t xml:space="preserve"> </w:t>
      </w:r>
      <w:r w:rsidRPr="009D3533">
        <w:rPr>
          <w:u w:val="single"/>
        </w:rPr>
        <w:t xml:space="preserve">global </w:t>
      </w:r>
      <w:r w:rsidRPr="009D3533">
        <w:rPr>
          <w:highlight w:val="cyan"/>
          <w:u w:val="single"/>
        </w:rPr>
        <w:t>GDP could be</w:t>
      </w:r>
      <w:r w:rsidRPr="009D3533">
        <w:rPr>
          <w:u w:val="single"/>
        </w:rPr>
        <w:t xml:space="preserve"> </w:t>
      </w:r>
      <w:r w:rsidRPr="009D3533">
        <w:rPr>
          <w:b/>
          <w:iCs/>
          <w:highlight w:val="cyan"/>
          <w:u w:val="single"/>
          <w:bdr w:val="single" w:sz="8" w:space="0" w:color="auto"/>
        </w:rPr>
        <w:t>absolutely decoupled</w:t>
      </w:r>
      <w:r w:rsidRPr="009D3533">
        <w:rPr>
          <w:highlight w:val="cyan"/>
          <w:u w:val="single"/>
        </w:rPr>
        <w:t xml:space="preserve"> from land use and </w:t>
      </w:r>
      <w:r w:rsidRPr="009D3533">
        <w:rPr>
          <w:b/>
          <w:iCs/>
          <w:highlight w:val="cyan"/>
          <w:u w:val="single"/>
          <w:bdr w:val="single" w:sz="8" w:space="0" w:color="auto"/>
        </w:rPr>
        <w:t>biod</w:t>
      </w:r>
      <w:r w:rsidRPr="009D3533">
        <w:rPr>
          <w:sz w:val="16"/>
        </w:rPr>
        <w:t xml:space="preserve">iversity </w:t>
      </w:r>
      <w:r w:rsidRPr="009D3533">
        <w:rPr>
          <w:b/>
          <w:iCs/>
          <w:highlight w:val="cyan"/>
          <w:u w:val="single"/>
          <w:bdr w:val="single" w:sz="8" w:space="0" w:color="auto"/>
        </w:rPr>
        <w:t>loss</w:t>
      </w:r>
      <w:r w:rsidRPr="009D3533">
        <w:rPr>
          <w:sz w:val="16"/>
        </w:rPr>
        <w:t xml:space="preserve">. The evidence from history suggests that, </w:t>
      </w:r>
      <w:r w:rsidRPr="009D3533">
        <w:rPr>
          <w:u w:val="single"/>
        </w:rPr>
        <w:t xml:space="preserve">while such </w:t>
      </w:r>
      <w:r w:rsidRPr="009D3533">
        <w:rPr>
          <w:highlight w:val="cyan"/>
          <w:u w:val="single"/>
        </w:rPr>
        <w:t>decoupling</w:t>
      </w:r>
      <w:r w:rsidRPr="009D3533">
        <w:rPr>
          <w:sz w:val="16"/>
        </w:rPr>
        <w:t xml:space="preserve"> between growth and land use </w:t>
      </w:r>
      <w:r w:rsidRPr="009D3533">
        <w:rPr>
          <w:highlight w:val="cyan"/>
          <w:u w:val="single"/>
        </w:rPr>
        <w:t xml:space="preserve">could occur in rich countries that </w:t>
      </w:r>
      <w:r w:rsidRPr="009D3533">
        <w:rPr>
          <w:b/>
          <w:iCs/>
          <w:highlight w:val="cyan"/>
          <w:u w:val="single"/>
          <w:bdr w:val="single" w:sz="8" w:space="0" w:color="auto"/>
        </w:rPr>
        <w:t>offshore</w:t>
      </w:r>
      <w:r w:rsidRPr="009D3533">
        <w:rPr>
          <w:sz w:val="16"/>
        </w:rPr>
        <w:t xml:space="preserve"> much of </w:t>
      </w:r>
      <w:r w:rsidRPr="009D3533">
        <w:rPr>
          <w:u w:val="single"/>
        </w:rPr>
        <w:t>their material footprints</w:t>
      </w:r>
      <w:r w:rsidRPr="009D3533">
        <w:rPr>
          <w:sz w:val="16"/>
        </w:rPr>
        <w:t xml:space="preserve">, </w:t>
      </w:r>
      <w:r w:rsidRPr="009D3533">
        <w:rPr>
          <w:highlight w:val="cyan"/>
          <w:u w:val="single"/>
        </w:rPr>
        <w:t>continuous</w:t>
      </w:r>
      <w:r w:rsidRPr="009D3533">
        <w:rPr>
          <w:u w:val="single"/>
        </w:rPr>
        <w:t xml:space="preserve"> exponential </w:t>
      </w:r>
      <w:r w:rsidRPr="009D3533">
        <w:rPr>
          <w:highlight w:val="cyan"/>
          <w:u w:val="single"/>
        </w:rPr>
        <w:t>increase in</w:t>
      </w:r>
      <w:r w:rsidRPr="009D3533">
        <w:rPr>
          <w:u w:val="single"/>
        </w:rPr>
        <w:t xml:space="preserve"> the overall scale of </w:t>
      </w:r>
      <w:r w:rsidRPr="009D3533">
        <w:rPr>
          <w:highlight w:val="cyan"/>
          <w:u w:val="single"/>
        </w:rPr>
        <w:t>economic activity would</w:t>
      </w:r>
      <w:r w:rsidRPr="009D3533">
        <w:rPr>
          <w:sz w:val="16"/>
        </w:rPr>
        <w:t xml:space="preserve"> at least temper if not </w:t>
      </w:r>
      <w:r w:rsidRPr="009D3533">
        <w:rPr>
          <w:b/>
          <w:iCs/>
          <w:highlight w:val="cyan"/>
          <w:u w:val="single"/>
          <w:bdr w:val="single" w:sz="8" w:space="0" w:color="auto"/>
        </w:rPr>
        <w:t>wipe out</w:t>
      </w:r>
      <w:r w:rsidRPr="009D3533">
        <w:rPr>
          <w:highlight w:val="cyan"/>
          <w:u w:val="single"/>
        </w:rPr>
        <w:t xml:space="preserve"> these gains</w:t>
      </w:r>
      <w:r w:rsidRPr="009D3533">
        <w:rPr>
          <w:u w:val="single"/>
        </w:rPr>
        <w:t xml:space="preserve"> at the </w:t>
      </w:r>
      <w:r w:rsidRPr="009D3533">
        <w:rPr>
          <w:b/>
          <w:iCs/>
          <w:u w:val="single"/>
          <w:bdr w:val="single" w:sz="8" w:space="0" w:color="auto"/>
        </w:rPr>
        <w:t>global scale</w:t>
      </w:r>
      <w:r w:rsidRPr="009D3533">
        <w:rPr>
          <w:sz w:val="16"/>
        </w:rPr>
        <w:t xml:space="preserve">: for instance, </w:t>
      </w:r>
      <w:r w:rsidRPr="009D3533">
        <w:rPr>
          <w:highlight w:val="cyan"/>
          <w:u w:val="single"/>
        </w:rPr>
        <w:t xml:space="preserve">increased recycling would </w:t>
      </w:r>
      <w:r w:rsidRPr="009D3533">
        <w:rPr>
          <w:b/>
          <w:iCs/>
          <w:highlight w:val="cyan"/>
          <w:u w:val="single"/>
          <w:bdr w:val="single" w:sz="8" w:space="0" w:color="auto"/>
        </w:rPr>
        <w:t>moderate</w:t>
      </w:r>
      <w:r w:rsidRPr="009D3533">
        <w:rPr>
          <w:highlight w:val="cyan"/>
          <w:u w:val="single"/>
        </w:rPr>
        <w:t xml:space="preserve"> but not </w:t>
      </w:r>
      <w:r w:rsidRPr="009D3533">
        <w:rPr>
          <w:b/>
          <w:iCs/>
          <w:highlight w:val="cyan"/>
          <w:u w:val="single"/>
          <w:bdr w:val="single" w:sz="8" w:space="0" w:color="auto"/>
        </w:rPr>
        <w:t>reduce</w:t>
      </w:r>
      <w:r w:rsidRPr="009D3533">
        <w:rPr>
          <w:highlight w:val="cyan"/>
          <w:u w:val="single"/>
        </w:rPr>
        <w:t xml:space="preserve"> the rate</w:t>
      </w:r>
      <w:r w:rsidRPr="009D3533">
        <w:rPr>
          <w:u w:val="single"/>
        </w:rPr>
        <w:t xml:space="preserve"> of primary material extraction, while much of the land saved from reduced meat production would be </w:t>
      </w:r>
      <w:r w:rsidRPr="009D3533">
        <w:rPr>
          <w:b/>
          <w:iCs/>
          <w:u w:val="single"/>
          <w:bdr w:val="single" w:sz="8" w:space="0" w:color="auto"/>
        </w:rPr>
        <w:t>put</w:t>
      </w:r>
      <w:r w:rsidRPr="009D3533">
        <w:rPr>
          <w:u w:val="single"/>
        </w:rPr>
        <w:t xml:space="preserve"> to </w:t>
      </w:r>
      <w:r w:rsidRPr="009D3533">
        <w:rPr>
          <w:b/>
          <w:iCs/>
          <w:u w:val="single"/>
          <w:bdr w:val="single" w:sz="8" w:space="0" w:color="auto"/>
        </w:rPr>
        <w:t>other commercial</w:t>
      </w:r>
      <w:r w:rsidRPr="009D3533">
        <w:rPr>
          <w:u w:val="single"/>
        </w:rPr>
        <w:t xml:space="preserve"> uses</w:t>
      </w:r>
      <w:r w:rsidRPr="009D3533">
        <w:rPr>
          <w:sz w:val="16"/>
        </w:rPr>
        <w:t xml:space="preserve"> (e.g., for new mega- infrastructure pro </w:t>
      </w:r>
      <w:proofErr w:type="spellStart"/>
      <w:r w:rsidRPr="009D3533">
        <w:rPr>
          <w:sz w:val="16"/>
        </w:rPr>
        <w:t>ects</w:t>
      </w:r>
      <w:proofErr w:type="spellEnd"/>
      <w:r w:rsidRPr="009D3533">
        <w:rPr>
          <w:sz w:val="16"/>
        </w:rPr>
        <w:t xml:space="preserve">, solar and wind farms, bioenergy, mining, data centers, and so forth) in order </w:t>
      </w:r>
      <w:r w:rsidRPr="009D3533">
        <w:rPr>
          <w:u w:val="single"/>
        </w:rPr>
        <w:t>to support the needs of a world econ my that is</w:t>
      </w:r>
      <w:r w:rsidRPr="009D3533">
        <w:rPr>
          <w:sz w:val="16"/>
        </w:rPr>
        <w:t xml:space="preserve"> two to </w:t>
      </w:r>
      <w:r w:rsidRPr="009D3533">
        <w:rPr>
          <w:b/>
          <w:iCs/>
          <w:u w:val="single"/>
          <w:bdr w:val="single" w:sz="8" w:space="0" w:color="auto"/>
        </w:rPr>
        <w:t>three times larger</w:t>
      </w:r>
      <w:r w:rsidRPr="009D3533">
        <w:rPr>
          <w:u w:val="single"/>
        </w:rPr>
        <w:t xml:space="preserve"> than today</w:t>
      </w:r>
      <w:r w:rsidRPr="009D3533">
        <w:rPr>
          <w:sz w:val="16"/>
        </w:rPr>
        <w:t>— and still exponentially growing.82</w:t>
      </w:r>
    </w:p>
    <w:p w14:paraId="0376B41D" w14:textId="77777777" w:rsidR="005838FA" w:rsidRPr="009D3533" w:rsidRDefault="005838FA" w:rsidP="005838FA">
      <w:pPr>
        <w:rPr>
          <w:sz w:val="16"/>
        </w:rPr>
      </w:pPr>
      <w:r w:rsidRPr="009D3533">
        <w:rPr>
          <w:sz w:val="16"/>
        </w:rPr>
        <w:t xml:space="preserve">In sum, </w:t>
      </w:r>
      <w:r w:rsidRPr="009D3533">
        <w:rPr>
          <w:u w:val="single"/>
        </w:rPr>
        <w:t xml:space="preserve">it appears </w:t>
      </w:r>
      <w:r w:rsidRPr="009D3533">
        <w:rPr>
          <w:b/>
          <w:iCs/>
          <w:u w:val="single"/>
          <w:bdr w:val="single" w:sz="8" w:space="0" w:color="auto"/>
        </w:rPr>
        <w:t>extremely unlikely</w:t>
      </w:r>
      <w:r w:rsidRPr="009D3533">
        <w:rPr>
          <w:u w:val="single"/>
        </w:rPr>
        <w:t xml:space="preserve"> that</w:t>
      </w:r>
      <w:r w:rsidRPr="009D3533">
        <w:rPr>
          <w:sz w:val="16"/>
        </w:rPr>
        <w:t xml:space="preserve"> global </w:t>
      </w:r>
      <w:r w:rsidRPr="009D3533">
        <w:rPr>
          <w:b/>
          <w:iCs/>
          <w:u w:val="single"/>
          <w:bdr w:val="single" w:sz="8" w:space="0" w:color="auto"/>
        </w:rPr>
        <w:t>cap</w:t>
      </w:r>
      <w:r w:rsidRPr="009D3533">
        <w:rPr>
          <w:sz w:val="16"/>
        </w:rPr>
        <w:t xml:space="preserve">italism </w:t>
      </w:r>
      <w:proofErr w:type="gramStart"/>
      <w:r w:rsidRPr="009D3533">
        <w:rPr>
          <w:u w:val="single"/>
        </w:rPr>
        <w:t>is capable of achieving</w:t>
      </w:r>
      <w:proofErr w:type="gramEnd"/>
      <w:r w:rsidRPr="009D3533">
        <w:rPr>
          <w:sz w:val="16"/>
        </w:rPr>
        <w:t xml:space="preserve"> the </w:t>
      </w:r>
      <w:r w:rsidRPr="009D3533">
        <w:rPr>
          <w:b/>
          <w:iCs/>
          <w:u w:val="single"/>
          <w:bdr w:val="single" w:sz="8" w:space="0" w:color="auto"/>
        </w:rPr>
        <w:t>1.5°</w:t>
      </w:r>
      <w:r w:rsidRPr="009D3533">
        <w:rPr>
          <w:sz w:val="16"/>
        </w:rPr>
        <w:t xml:space="preserve">C target, </w:t>
      </w:r>
      <w:r w:rsidRPr="009D3533">
        <w:rPr>
          <w:u w:val="single"/>
        </w:rPr>
        <w:t xml:space="preserve">and it is </w:t>
      </w:r>
      <w:r w:rsidRPr="009D3533">
        <w:rPr>
          <w:b/>
          <w:iCs/>
          <w:u w:val="single"/>
          <w:bdr w:val="single" w:sz="8" w:space="0" w:color="auto"/>
        </w:rPr>
        <w:t>even less likely</w:t>
      </w:r>
      <w:r w:rsidRPr="009D3533">
        <w:rPr>
          <w:u w:val="single"/>
        </w:rPr>
        <w:t xml:space="preserve"> if not </w:t>
      </w:r>
      <w:r w:rsidRPr="009D3533">
        <w:rPr>
          <w:b/>
          <w:iCs/>
          <w:u w:val="single"/>
          <w:bdr w:val="single" w:sz="8" w:space="0" w:color="auto"/>
        </w:rPr>
        <w:t>impossible</w:t>
      </w:r>
      <w:r w:rsidRPr="009D3533">
        <w:rPr>
          <w:u w:val="single"/>
        </w:rPr>
        <w:t xml:space="preserve"> that it could roll back the </w:t>
      </w:r>
      <w:r w:rsidRPr="009D3533">
        <w:rPr>
          <w:b/>
          <w:iCs/>
          <w:u w:val="single"/>
          <w:bdr w:val="single" w:sz="8" w:space="0" w:color="auto"/>
        </w:rPr>
        <w:t>broader earth system crisis</w:t>
      </w:r>
      <w:r w:rsidRPr="009D3533">
        <w:rPr>
          <w:sz w:val="16"/>
        </w:rPr>
        <w:t>. And this does not even touch on the question of whether it could do it in a way that promotes social justice rather than fueling continued displacement and dispossession of already marginalized communities to scale up solar and wind energy, BECCS plants, afforestation, lithium/cobalt/copper mines, and other green capitalist projects— creating what Matthew Paterson and Peter Newell call a “decarbonized dystopia.”83 This is what ecological Marxists and environ mental justice activists have been arguing for decades, and their conclusions appear to be borne out by con temporary ecological economics. And, as we’ll see later in this chapter, while technological innovations could make these challenges more manageable for global capital, they would do so at the cost of creating or exacerbating other problems.</w:t>
      </w:r>
    </w:p>
    <w:p w14:paraId="7BE868BD" w14:textId="77777777" w:rsidR="005838FA" w:rsidRPr="009D3533" w:rsidRDefault="005838FA" w:rsidP="005838FA">
      <w:pPr>
        <w:keepNext/>
        <w:keepLines/>
        <w:spacing w:before="40"/>
        <w:outlineLvl w:val="3"/>
        <w:rPr>
          <w:rFonts w:eastAsiaTheme="majorEastAsia" w:cstheme="majorBidi"/>
          <w:b/>
          <w:iCs/>
          <w:sz w:val="26"/>
        </w:rPr>
      </w:pPr>
      <w:bookmarkStart w:id="11" w:name="_Hlk218404492"/>
      <w:r w:rsidRPr="009D3533">
        <w:rPr>
          <w:rFonts w:eastAsiaTheme="majorEastAsia" w:cstheme="majorBidi"/>
          <w:b/>
          <w:iCs/>
          <w:sz w:val="26"/>
        </w:rPr>
        <w:t>Our models are preferable and conclude neg.</w:t>
      </w:r>
    </w:p>
    <w:p w14:paraId="1E07214F" w14:textId="77777777" w:rsidR="005838FA" w:rsidRPr="009D3533" w:rsidRDefault="005838FA" w:rsidP="005838FA">
      <w:r w:rsidRPr="009D3533">
        <w:rPr>
          <w:b/>
          <w:bCs/>
          <w:sz w:val="26"/>
          <w:szCs w:val="26"/>
        </w:rPr>
        <w:t xml:space="preserve">Charlier and </w:t>
      </w:r>
      <w:proofErr w:type="spellStart"/>
      <w:r w:rsidRPr="009D3533">
        <w:rPr>
          <w:b/>
          <w:bCs/>
          <w:sz w:val="26"/>
          <w:szCs w:val="26"/>
        </w:rPr>
        <w:t>Fizaine</w:t>
      </w:r>
      <w:proofErr w:type="spellEnd"/>
      <w:r w:rsidRPr="009D3533">
        <w:rPr>
          <w:b/>
          <w:bCs/>
          <w:sz w:val="26"/>
          <w:szCs w:val="26"/>
        </w:rPr>
        <w:t xml:space="preserve"> 23</w:t>
      </w:r>
      <w:r w:rsidRPr="009D3533">
        <w:t xml:space="preserve">, *assistant professor, </w:t>
      </w:r>
      <w:proofErr w:type="spellStart"/>
      <w:r w:rsidRPr="009D3533">
        <w:t>universite</w:t>
      </w:r>
      <w:proofErr w:type="spellEnd"/>
      <w:r w:rsidRPr="009D3533">
        <w:t xml:space="preserve"> </w:t>
      </w:r>
      <w:proofErr w:type="spellStart"/>
      <w:r w:rsidRPr="009D3533">
        <w:t>savoie</w:t>
      </w:r>
      <w:proofErr w:type="spellEnd"/>
      <w:r w:rsidRPr="009D3533">
        <w:t xml:space="preserve"> </w:t>
      </w:r>
      <w:proofErr w:type="spellStart"/>
      <w:r w:rsidRPr="009D3533">
        <w:t>mont-blanc</w:t>
      </w:r>
      <w:proofErr w:type="spellEnd"/>
      <w:r w:rsidRPr="009D3533">
        <w:t xml:space="preserve">, studies environmental economics and energy economics, energy efficiency, impact of environmental public policies, fuel poverty, and energy and development. **economist. </w:t>
      </w:r>
      <w:proofErr w:type="gramStart"/>
      <w:r w:rsidRPr="009D3533">
        <w:t>assistant</w:t>
      </w:r>
      <w:proofErr w:type="gramEnd"/>
      <w:r w:rsidRPr="009D3533">
        <w:t xml:space="preserve"> professor at the </w:t>
      </w:r>
      <w:proofErr w:type="gramStart"/>
      <w:r w:rsidRPr="009D3533">
        <w:t>university</w:t>
      </w:r>
      <w:proofErr w:type="gramEnd"/>
      <w:r w:rsidRPr="009D3533">
        <w:t xml:space="preserve"> of Savoie Mont Blanc. His PhD thesis </w:t>
      </w:r>
      <w:proofErr w:type="gramStart"/>
      <w:r w:rsidRPr="009D3533">
        <w:t>is focused</w:t>
      </w:r>
      <w:proofErr w:type="gramEnd"/>
      <w:r w:rsidRPr="009D3533">
        <w:t xml:space="preserve"> on </w:t>
      </w:r>
      <w:proofErr w:type="gramStart"/>
      <w:r w:rsidRPr="009D3533">
        <w:t>the multiple</w:t>
      </w:r>
      <w:proofErr w:type="gramEnd"/>
      <w:r w:rsidRPr="009D3533">
        <w:t xml:space="preserve"> issues linked to the availability of metals for the realization of </w:t>
      </w:r>
      <w:proofErr w:type="gramStart"/>
      <w:r w:rsidRPr="009D3533">
        <w:t>the energy</w:t>
      </w:r>
      <w:proofErr w:type="gramEnd"/>
      <w:r w:rsidRPr="009D3533">
        <w:t xml:space="preserve"> transition and the development of a low-carbon energy system. (Dorothee* and Florian**, 2023, “Decoupling gross domestic product and consumption of raw materials: A macro-panel analysis” Sustainable Production and Consumption, Volume 36, March 2023, Pages 194-206, https://www.sciencedirect.com/science/article/abs/pii/S2352550922003414?casa_token=CBEQIvBOhf8AAAAA:W0VhpfqQbjr0FVBnmVfaz50Gg5Hofd9YN6fxbhud2iD5zK4M39X3QBeUDLkdVRJ9GI9zjda8Dg) rose</w:t>
      </w:r>
    </w:p>
    <w:p w14:paraId="129596EA" w14:textId="77777777" w:rsidR="005838FA" w:rsidRPr="009D3533" w:rsidRDefault="005838FA" w:rsidP="005838FA">
      <w:r w:rsidRPr="009D3533">
        <w:t>* Econometric models are statistical models used in econometrics. An econometric model specifies the statistical relationship that is believed to hold between the various economic quantities pertaining to a particular economic phenomenon.</w:t>
      </w:r>
    </w:p>
    <w:p w14:paraId="0FCB3FDD" w14:textId="77777777" w:rsidR="005838FA" w:rsidRPr="009D3533" w:rsidRDefault="005838FA" w:rsidP="005838FA">
      <w:pPr>
        <w:rPr>
          <w:sz w:val="12"/>
        </w:rPr>
      </w:pPr>
      <w:r w:rsidRPr="009D3533">
        <w:rPr>
          <w:sz w:val="12"/>
        </w:rPr>
        <w:t xml:space="preserve">Today, problems associated with the environment have increased significantly and the gap between developed and emerging countries is still considerable. Natural resource prices are rising and competition for scarce resources has aggravated. This is a challenge for all economies, but especially for low-income countries. </w:t>
      </w:r>
      <w:r w:rsidRPr="009D3533">
        <w:rPr>
          <w:u w:val="single"/>
        </w:rPr>
        <w:t xml:space="preserve">Since the nineties, </w:t>
      </w:r>
      <w:proofErr w:type="gramStart"/>
      <w:r w:rsidRPr="009D3533">
        <w:rPr>
          <w:u w:val="single"/>
        </w:rPr>
        <w:t>a large number of</w:t>
      </w:r>
      <w:proofErr w:type="gramEnd"/>
      <w:r w:rsidRPr="009D3533">
        <w:rPr>
          <w:u w:val="single"/>
        </w:rPr>
        <w:t xml:space="preserve"> papers have studied the economic growth-quality of environment nexus, but </w:t>
      </w:r>
      <w:r w:rsidRPr="009D3533">
        <w:rPr>
          <w:highlight w:val="cyan"/>
          <w:u w:val="single"/>
        </w:rPr>
        <w:t xml:space="preserve">a global overview </w:t>
      </w:r>
      <w:r w:rsidRPr="009D3533">
        <w:rPr>
          <w:u w:val="single"/>
        </w:rPr>
        <w:t xml:space="preserve">of the economic growth-natural resources nexus </w:t>
      </w:r>
      <w:r w:rsidRPr="009D3533">
        <w:rPr>
          <w:highlight w:val="cyan"/>
          <w:u w:val="single"/>
        </w:rPr>
        <w:t>is</w:t>
      </w:r>
      <w:r w:rsidRPr="009D3533">
        <w:rPr>
          <w:u w:val="single"/>
        </w:rPr>
        <w:t xml:space="preserve"> still </w:t>
      </w:r>
      <w:r w:rsidRPr="009D3533">
        <w:rPr>
          <w:highlight w:val="cyan"/>
          <w:u w:val="single"/>
        </w:rPr>
        <w:t>lacking</w:t>
      </w:r>
      <w:r w:rsidRPr="009D3533">
        <w:rPr>
          <w:u w:val="single"/>
        </w:rPr>
        <w:t>.</w:t>
      </w:r>
      <w:r w:rsidRPr="009D3533">
        <w:rPr>
          <w:sz w:val="12"/>
        </w:rPr>
        <w:t xml:space="preserve"> More especially, economic literature on the possibility of delinking between Gross Domestic Production and natural resource consumption is inconclusive. </w:t>
      </w:r>
      <w:r w:rsidRPr="009D3533">
        <w:rPr>
          <w:u w:val="single"/>
        </w:rPr>
        <w:t>Indeed, the</w:t>
      </w:r>
      <w:r w:rsidRPr="009D3533">
        <w:rPr>
          <w:highlight w:val="cyan"/>
          <w:u w:val="single"/>
        </w:rPr>
        <w:t xml:space="preserve"> lit</w:t>
      </w:r>
      <w:r w:rsidRPr="009D3533">
        <w:rPr>
          <w:u w:val="single"/>
        </w:rPr>
        <w:t xml:space="preserve">erature </w:t>
      </w:r>
      <w:r w:rsidRPr="009D3533">
        <w:rPr>
          <w:highlight w:val="cyan"/>
          <w:u w:val="single"/>
        </w:rPr>
        <w:t xml:space="preserve">is scattered and addresses </w:t>
      </w:r>
      <w:r w:rsidRPr="009D3533">
        <w:rPr>
          <w:u w:val="single"/>
        </w:rPr>
        <w:t xml:space="preserve">this issue through analyses using </w:t>
      </w:r>
      <w:r w:rsidRPr="009D3533">
        <w:rPr>
          <w:highlight w:val="cyan"/>
          <w:u w:val="single"/>
        </w:rPr>
        <w:t>specific countries</w:t>
      </w:r>
      <w:r w:rsidRPr="009D3533">
        <w:rPr>
          <w:u w:val="single"/>
        </w:rPr>
        <w:t xml:space="preserve">, specific </w:t>
      </w:r>
      <w:r w:rsidRPr="009D3533">
        <w:rPr>
          <w:highlight w:val="cyan"/>
          <w:u w:val="single"/>
        </w:rPr>
        <w:t>indicators</w:t>
      </w:r>
      <w:r w:rsidRPr="009D3533">
        <w:rPr>
          <w:u w:val="single"/>
        </w:rPr>
        <w:t xml:space="preserve"> of consumption </w:t>
      </w:r>
      <w:r w:rsidRPr="009D3533">
        <w:rPr>
          <w:highlight w:val="cyan"/>
          <w:u w:val="single"/>
        </w:rPr>
        <w:t xml:space="preserve">or </w:t>
      </w:r>
      <w:r w:rsidRPr="009D3533">
        <w:rPr>
          <w:u w:val="single"/>
        </w:rPr>
        <w:t xml:space="preserve">specific raw </w:t>
      </w:r>
      <w:r w:rsidRPr="009D3533">
        <w:rPr>
          <w:highlight w:val="cyan"/>
          <w:u w:val="single"/>
        </w:rPr>
        <w:t>materials</w:t>
      </w:r>
      <w:r w:rsidRPr="009D3533">
        <w:rPr>
          <w:u w:val="single"/>
        </w:rPr>
        <w:t xml:space="preserve"> (metals, biomass, fossil fuels, non-metallic minerals). Therefore, this paper is an attempt to generalize the measure of the link between economic activity and natural resources (from extraction to final consumption).</w:t>
      </w:r>
    </w:p>
    <w:p w14:paraId="035DC540" w14:textId="77777777" w:rsidR="005838FA" w:rsidRPr="009D3533" w:rsidRDefault="005838FA" w:rsidP="005838FA">
      <w:pPr>
        <w:rPr>
          <w:u w:val="single"/>
        </w:rPr>
      </w:pPr>
      <w:r w:rsidRPr="009D3533">
        <w:rPr>
          <w:sz w:val="12"/>
        </w:rPr>
        <w:t xml:space="preserve">To do so, this paper makes four major contributions to the extensive literature on the material use nexus. </w:t>
      </w:r>
      <w:r w:rsidRPr="009D3533">
        <w:rPr>
          <w:u w:val="single"/>
        </w:rPr>
        <w:t xml:space="preserve">First, </w:t>
      </w:r>
      <w:r w:rsidRPr="009D3533">
        <w:rPr>
          <w:highlight w:val="cyan"/>
          <w:u w:val="single"/>
        </w:rPr>
        <w:t xml:space="preserve">we employ three </w:t>
      </w:r>
      <w:r w:rsidRPr="009D3533">
        <w:rPr>
          <w:u w:val="single"/>
        </w:rPr>
        <w:t xml:space="preserve">categories of </w:t>
      </w:r>
      <w:r w:rsidRPr="009D3533">
        <w:rPr>
          <w:highlight w:val="cyan"/>
          <w:u w:val="single"/>
        </w:rPr>
        <w:t>indicators</w:t>
      </w:r>
      <w:r w:rsidRPr="009D3533">
        <w:rPr>
          <w:u w:val="single"/>
        </w:rPr>
        <w:t xml:space="preserve"> of natural resources spread all along the value chain (from </w:t>
      </w:r>
      <w:r w:rsidRPr="009D3533">
        <w:rPr>
          <w:highlight w:val="cyan"/>
          <w:u w:val="single"/>
        </w:rPr>
        <w:t xml:space="preserve">domestic extraction </w:t>
      </w:r>
      <w:r w:rsidRPr="009D3533">
        <w:rPr>
          <w:u w:val="single"/>
        </w:rPr>
        <w:t xml:space="preserve">to </w:t>
      </w:r>
      <w:r w:rsidRPr="009D3533">
        <w:rPr>
          <w:highlight w:val="cyan"/>
          <w:u w:val="single"/>
        </w:rPr>
        <w:t xml:space="preserve">final consumption </w:t>
      </w:r>
      <w:r w:rsidRPr="009D3533">
        <w:rPr>
          <w:u w:val="single"/>
        </w:rPr>
        <w:t>with</w:t>
      </w:r>
      <w:r w:rsidRPr="009D3533">
        <w:rPr>
          <w:highlight w:val="cyan"/>
          <w:u w:val="single"/>
        </w:rPr>
        <w:t xml:space="preserve"> material footprint). </w:t>
      </w:r>
      <w:r w:rsidRPr="009D3533">
        <w:rPr>
          <w:u w:val="single"/>
        </w:rPr>
        <w:t xml:space="preserve">The link is investigated </w:t>
      </w:r>
      <w:r w:rsidRPr="009D3533">
        <w:rPr>
          <w:highlight w:val="cyan"/>
          <w:u w:val="single"/>
        </w:rPr>
        <w:t>at the aggregate scale</w:t>
      </w:r>
      <w:r w:rsidRPr="009D3533">
        <w:rPr>
          <w:u w:val="single"/>
        </w:rPr>
        <w:t xml:space="preserve"> as well as for sub-categories of natural resources. Our</w:t>
      </w:r>
      <w:r w:rsidRPr="009D3533">
        <w:rPr>
          <w:highlight w:val="cyan"/>
          <w:u w:val="single"/>
        </w:rPr>
        <w:t xml:space="preserve"> estimates cover many countries and time span</w:t>
      </w:r>
      <w:r w:rsidRPr="009D3533">
        <w:rPr>
          <w:u w:val="single"/>
        </w:rPr>
        <w:t xml:space="preserve"> (163 countries over 1990–2015). Second, </w:t>
      </w:r>
      <w:r w:rsidRPr="009D3533">
        <w:rPr>
          <w:highlight w:val="cyan"/>
          <w:u w:val="single"/>
        </w:rPr>
        <w:t xml:space="preserve">we use several </w:t>
      </w:r>
      <w:r w:rsidRPr="009D3533">
        <w:rPr>
          <w:u w:val="single"/>
        </w:rPr>
        <w:t xml:space="preserve">classes of </w:t>
      </w:r>
      <w:r w:rsidRPr="009D3533">
        <w:rPr>
          <w:highlight w:val="cyan"/>
          <w:u w:val="single"/>
        </w:rPr>
        <w:t>econometric models</w:t>
      </w:r>
      <w:r w:rsidRPr="009D3533">
        <w:rPr>
          <w:u w:val="single"/>
        </w:rPr>
        <w:t xml:space="preserve"> giving us the possibility </w:t>
      </w:r>
      <w:r w:rsidRPr="009D3533">
        <w:rPr>
          <w:highlight w:val="cyan"/>
          <w:u w:val="single"/>
        </w:rPr>
        <w:t>to fix</w:t>
      </w:r>
      <w:r w:rsidRPr="009D3533">
        <w:rPr>
          <w:u w:val="single"/>
        </w:rPr>
        <w:t xml:space="preserve"> most of econometric</w:t>
      </w:r>
      <w:r w:rsidRPr="009D3533">
        <w:rPr>
          <w:highlight w:val="cyan"/>
          <w:u w:val="single"/>
        </w:rPr>
        <w:t xml:space="preserve"> issues that </w:t>
      </w:r>
      <w:r w:rsidRPr="009D3533">
        <w:rPr>
          <w:u w:val="single"/>
        </w:rPr>
        <w:t>can</w:t>
      </w:r>
      <w:r w:rsidRPr="009D3533">
        <w:rPr>
          <w:highlight w:val="cyan"/>
          <w:u w:val="single"/>
        </w:rPr>
        <w:t xml:space="preserve"> bias</w:t>
      </w:r>
      <w:r w:rsidRPr="009D3533">
        <w:rPr>
          <w:u w:val="single"/>
        </w:rPr>
        <w:t xml:space="preserve"> our </w:t>
      </w:r>
      <w:r w:rsidRPr="009D3533">
        <w:rPr>
          <w:highlight w:val="cyan"/>
          <w:u w:val="single"/>
        </w:rPr>
        <w:t>estimates.</w:t>
      </w:r>
      <w:r w:rsidRPr="009D3533">
        <w:rPr>
          <w:u w:val="single"/>
        </w:rPr>
        <w:t xml:space="preserve"> Third, we perform </w:t>
      </w:r>
      <w:r w:rsidRPr="009D3533">
        <w:rPr>
          <w:highlight w:val="cyan"/>
          <w:u w:val="single"/>
        </w:rPr>
        <w:t>four different methodologies</w:t>
      </w:r>
      <w:r w:rsidRPr="009D3533">
        <w:rPr>
          <w:u w:val="single"/>
        </w:rPr>
        <w:t xml:space="preserve"> in one paper </w:t>
      </w:r>
      <w:r w:rsidRPr="009D3533">
        <w:rPr>
          <w:highlight w:val="cyan"/>
          <w:u w:val="single"/>
        </w:rPr>
        <w:t>to catch</w:t>
      </w:r>
      <w:r w:rsidRPr="009D3533">
        <w:rPr>
          <w:u w:val="single"/>
        </w:rPr>
        <w:t xml:space="preserve"> a potential form of </w:t>
      </w:r>
      <w:r w:rsidRPr="009D3533">
        <w:rPr>
          <w:highlight w:val="cyan"/>
          <w:u w:val="single"/>
        </w:rPr>
        <w:t>decoupling</w:t>
      </w:r>
      <w:r w:rsidRPr="009D3533">
        <w:rPr>
          <w:u w:val="single"/>
        </w:rPr>
        <w:t xml:space="preserve">. </w:t>
      </w:r>
      <w:r w:rsidRPr="009D3533">
        <w:rPr>
          <w:sz w:val="12"/>
        </w:rPr>
        <w:t xml:space="preserve">Fourth, we offer a simple and general framework to unify and clarify two distinct pans of literature: the decoupling assumption (delinking/Environmental/Material Kuznets Curve) and the bell-shaped intensity of use hypothesis (starting with </w:t>
      </w:r>
      <w:proofErr w:type="spellStart"/>
      <w:r w:rsidRPr="009D3533">
        <w:rPr>
          <w:sz w:val="12"/>
        </w:rPr>
        <w:t>Malenbaum</w:t>
      </w:r>
      <w:proofErr w:type="spellEnd"/>
      <w:r w:rsidRPr="009D3533">
        <w:rPr>
          <w:sz w:val="12"/>
        </w:rPr>
        <w:t xml:space="preserve">, 1978). The unified overview of the literature </w:t>
      </w:r>
      <w:proofErr w:type="gramStart"/>
      <w:r w:rsidRPr="009D3533">
        <w:rPr>
          <w:sz w:val="12"/>
        </w:rPr>
        <w:t>carry</w:t>
      </w:r>
      <w:proofErr w:type="gramEnd"/>
      <w:r w:rsidRPr="009D3533">
        <w:rPr>
          <w:sz w:val="12"/>
        </w:rPr>
        <w:t xml:space="preserve"> out in this paper demonstrates the interest </w:t>
      </w:r>
      <w:proofErr w:type="gramStart"/>
      <w:r w:rsidRPr="009D3533">
        <w:rPr>
          <w:sz w:val="12"/>
        </w:rPr>
        <w:t>to consider</w:t>
      </w:r>
      <w:proofErr w:type="gramEnd"/>
      <w:r w:rsidRPr="009D3533">
        <w:rPr>
          <w:sz w:val="12"/>
        </w:rPr>
        <w:t xml:space="preserve"> this literature together.</w:t>
      </w:r>
    </w:p>
    <w:p w14:paraId="3F64D20F" w14:textId="77777777" w:rsidR="005838FA" w:rsidRDefault="005838FA" w:rsidP="005838FA">
      <w:pPr>
        <w:rPr>
          <w:sz w:val="12"/>
        </w:rPr>
      </w:pPr>
      <w:r w:rsidRPr="009D3533">
        <w:rPr>
          <w:u w:val="single"/>
        </w:rPr>
        <w:t xml:space="preserve">In the nutshell, </w:t>
      </w:r>
      <w:r w:rsidRPr="009D3533">
        <w:rPr>
          <w:highlight w:val="cyan"/>
          <w:u w:val="single"/>
        </w:rPr>
        <w:t>all</w:t>
      </w:r>
      <w:r w:rsidRPr="009D3533">
        <w:rPr>
          <w:u w:val="single"/>
        </w:rPr>
        <w:t xml:space="preserve"> the </w:t>
      </w:r>
      <w:r w:rsidRPr="009D3533">
        <w:rPr>
          <w:highlight w:val="cyan"/>
          <w:u w:val="single"/>
        </w:rPr>
        <w:t>models</w:t>
      </w:r>
      <w:r w:rsidRPr="009D3533">
        <w:rPr>
          <w:u w:val="single"/>
        </w:rPr>
        <w:t xml:space="preserve"> seem to </w:t>
      </w:r>
      <w:r w:rsidRPr="009D3533">
        <w:rPr>
          <w:highlight w:val="cyan"/>
          <w:u w:val="single"/>
        </w:rPr>
        <w:t>indicate</w:t>
      </w:r>
      <w:r w:rsidRPr="009D3533">
        <w:rPr>
          <w:u w:val="single"/>
        </w:rPr>
        <w:t xml:space="preserve"> a </w:t>
      </w:r>
      <w:r w:rsidRPr="009D3533">
        <w:rPr>
          <w:highlight w:val="cyan"/>
          <w:u w:val="single"/>
        </w:rPr>
        <w:t xml:space="preserve">strong and permanent link </w:t>
      </w:r>
      <w:r w:rsidRPr="009D3533">
        <w:rPr>
          <w:sz w:val="12"/>
        </w:rPr>
        <w:t>between economic growth and development and natural resources</w:t>
      </w:r>
      <w:r w:rsidRPr="009D3533">
        <w:rPr>
          <w:u w:val="single"/>
        </w:rPr>
        <w:t xml:space="preserve">. Overall, we show that </w:t>
      </w:r>
      <w:r w:rsidRPr="009D3533">
        <w:rPr>
          <w:highlight w:val="cyan"/>
          <w:u w:val="single"/>
        </w:rPr>
        <w:t>neither the global economy nor its</w:t>
      </w:r>
      <w:r w:rsidRPr="009D3533">
        <w:rPr>
          <w:u w:val="single"/>
        </w:rPr>
        <w:t xml:space="preserve"> various </w:t>
      </w:r>
      <w:r w:rsidRPr="009D3533">
        <w:rPr>
          <w:highlight w:val="cyan"/>
          <w:u w:val="single"/>
        </w:rPr>
        <w:t xml:space="preserve">subgroups </w:t>
      </w:r>
      <w:r w:rsidRPr="009D3533">
        <w:rPr>
          <w:u w:val="single"/>
        </w:rPr>
        <w:t xml:space="preserve">strongly </w:t>
      </w:r>
      <w:r w:rsidRPr="009D3533">
        <w:rPr>
          <w:highlight w:val="cyan"/>
          <w:u w:val="single"/>
        </w:rPr>
        <w:t>decouple</w:t>
      </w:r>
      <w:r w:rsidRPr="009D3533">
        <w:rPr>
          <w:u w:val="single"/>
        </w:rPr>
        <w:t xml:space="preserve"> from natural resource consumption. </w:t>
      </w:r>
      <w:r w:rsidRPr="009D3533">
        <w:rPr>
          <w:sz w:val="12"/>
        </w:rPr>
        <w:t xml:space="preserve">There are neither signs of absolute decoupling from economic growth over time nor clear saturation of raw material demand observable for richer countries. The GDP per capita elasticity to natural resources per capita is found to range from 0.41 to 1.061 depending on the chosen model. In this context, </w:t>
      </w:r>
      <w:proofErr w:type="gramStart"/>
      <w:r w:rsidRPr="009D3533">
        <w:rPr>
          <w:sz w:val="12"/>
        </w:rPr>
        <w:t>the empirical</w:t>
      </w:r>
      <w:proofErr w:type="gramEnd"/>
      <w:r w:rsidRPr="009D3533">
        <w:rPr>
          <w:sz w:val="12"/>
        </w:rPr>
        <w:t xml:space="preserve"> evidence fails to demonstrate spontaneous decoupling between raw material use and economic growth even as it has become urgent to decrease material use and fossil fuels consumption.</w:t>
      </w:r>
    </w:p>
    <w:p w14:paraId="19DB70EE" w14:textId="77777777" w:rsidR="005838FA" w:rsidRDefault="005838FA" w:rsidP="005838FA">
      <w:pPr>
        <w:pStyle w:val="Heading4"/>
      </w:pPr>
      <w:r>
        <w:t xml:space="preserve">Socialist growth is </w:t>
      </w:r>
      <w:r>
        <w:rPr>
          <w:u w:val="single"/>
        </w:rPr>
        <w:t>better</w:t>
      </w:r>
      <w:r>
        <w:t xml:space="preserve">. </w:t>
      </w:r>
    </w:p>
    <w:p w14:paraId="12880805" w14:textId="77777777" w:rsidR="005838FA" w:rsidRPr="00FF09CA" w:rsidRDefault="005838FA" w:rsidP="005838FA">
      <w:r w:rsidRPr="00432E96">
        <w:rPr>
          <w:b/>
          <w:bCs/>
          <w:sz w:val="26"/>
          <w:szCs w:val="26"/>
        </w:rPr>
        <w:t>Phillips 23</w:t>
      </w:r>
      <w:r>
        <w:t xml:space="preserve">, science </w:t>
      </w:r>
      <w:r w:rsidRPr="00432E96">
        <w:t>writer and EU affairs journalist</w:t>
      </w:r>
      <w:r>
        <w:t xml:space="preserve"> at Jacobin. (Leigh,</w:t>
      </w:r>
      <w:r w:rsidRPr="00432E96">
        <w:t xml:space="preserve"> </w:t>
      </w:r>
      <w:r>
        <w:t>“</w:t>
      </w:r>
      <w:r w:rsidRPr="00432E96">
        <w:t>Degrowth Is Not the Answer to Climate Change</w:t>
      </w:r>
      <w:r>
        <w:t>,” Jacobin, January 8</w:t>
      </w:r>
      <w:r w:rsidRPr="00432E96">
        <w:rPr>
          <w:vertAlign w:val="superscript"/>
        </w:rPr>
        <w:t>th</w:t>
      </w:r>
      <w:r>
        <w:t xml:space="preserve">, 2023, </w:t>
      </w:r>
      <w:r w:rsidRPr="00A007EA">
        <w:t>https://jacobin.com/2023/01/against-degrowth-eco-modernism-socialist-planning-green-economy</w:t>
      </w:r>
      <w:r>
        <w:t>) rose</w:t>
      </w:r>
    </w:p>
    <w:p w14:paraId="07A86C14" w14:textId="77777777" w:rsidR="005838FA" w:rsidRPr="00FF09CA" w:rsidRDefault="005838FA" w:rsidP="005838FA">
      <w:pPr>
        <w:rPr>
          <w:u w:val="single"/>
        </w:rPr>
      </w:pPr>
      <w:r w:rsidRPr="00FF09CA">
        <w:rPr>
          <w:sz w:val="16"/>
        </w:rPr>
        <w:t>Capitalist growth is amoral and anarchic, largely outside of democratic control, and produces inequality and servitude to bosses</w:t>
      </w:r>
      <w:r w:rsidRPr="00FF09CA">
        <w:rPr>
          <w:u w:val="single"/>
        </w:rPr>
        <w:t xml:space="preserve">. </w:t>
      </w:r>
      <w:r w:rsidRPr="00105E9A">
        <w:rPr>
          <w:highlight w:val="cyan"/>
          <w:u w:val="single"/>
        </w:rPr>
        <w:t xml:space="preserve">Socialist growth </w:t>
      </w:r>
      <w:r w:rsidRPr="00FF09CA">
        <w:rPr>
          <w:u w:val="single"/>
        </w:rPr>
        <w:t xml:space="preserve">is democratically coordinated and by being so, delivers equality and liberation from servitude. Socialist growth </w:t>
      </w:r>
      <w:r w:rsidRPr="00105E9A">
        <w:rPr>
          <w:highlight w:val="cyan"/>
          <w:u w:val="single"/>
        </w:rPr>
        <w:t>allows humanity</w:t>
      </w:r>
      <w:r w:rsidRPr="00FF09CA">
        <w:rPr>
          <w:u w:val="single"/>
        </w:rPr>
        <w:t xml:space="preserve"> to “design history,” to consciously decide where we want to go next, </w:t>
      </w:r>
      <w:r w:rsidRPr="00105E9A">
        <w:rPr>
          <w:highlight w:val="cyan"/>
          <w:u w:val="single"/>
        </w:rPr>
        <w:t>to decide which</w:t>
      </w:r>
      <w:r w:rsidRPr="00FF09CA">
        <w:rPr>
          <w:u w:val="single"/>
        </w:rPr>
        <w:t xml:space="preserve"> new medicines and </w:t>
      </w:r>
      <w:r w:rsidRPr="00105E9A">
        <w:rPr>
          <w:highlight w:val="cyan"/>
          <w:u w:val="single"/>
        </w:rPr>
        <w:t>tech</w:t>
      </w:r>
      <w:r w:rsidRPr="00FF09CA">
        <w:rPr>
          <w:u w:val="single"/>
        </w:rPr>
        <w:t xml:space="preserve">nologies </w:t>
      </w:r>
      <w:r w:rsidRPr="00105E9A">
        <w:rPr>
          <w:highlight w:val="cyan"/>
          <w:u w:val="single"/>
        </w:rPr>
        <w:t>will liberate us</w:t>
      </w:r>
      <w:r w:rsidRPr="00FF09CA">
        <w:rPr>
          <w:u w:val="single"/>
        </w:rPr>
        <w:t xml:space="preserve"> ever further from drudgery, danger, and disease, </w:t>
      </w:r>
      <w:r w:rsidRPr="00105E9A">
        <w:rPr>
          <w:highlight w:val="cyan"/>
          <w:u w:val="single"/>
        </w:rPr>
        <w:t xml:space="preserve">instead of </w:t>
      </w:r>
      <w:r w:rsidRPr="00FF09CA">
        <w:rPr>
          <w:u w:val="single"/>
        </w:rPr>
        <w:t xml:space="preserve">being led by the nose by </w:t>
      </w:r>
      <w:r w:rsidRPr="00105E9A">
        <w:rPr>
          <w:highlight w:val="cyan"/>
          <w:u w:val="single"/>
        </w:rPr>
        <w:t>whatever happens to be profitable</w:t>
      </w:r>
      <w:r w:rsidRPr="00FF09CA">
        <w:rPr>
          <w:u w:val="single"/>
        </w:rPr>
        <w:t>.</w:t>
      </w:r>
    </w:p>
    <w:p w14:paraId="634700F2" w14:textId="77777777" w:rsidR="005838FA" w:rsidRDefault="005838FA" w:rsidP="005838FA">
      <w:pPr>
        <w:rPr>
          <w:u w:val="single"/>
        </w:rPr>
      </w:pPr>
      <w:r w:rsidRPr="00FF09CA">
        <w:rPr>
          <w:sz w:val="16"/>
        </w:rPr>
        <w:t xml:space="preserve">Let us remember that our degrees of freedom can be limited by other humans through oppression, exploitation, and inequality, but also by the rest of nature. Parkinson’s Disease, cripplingly delimiting of freedom, is not imposed upon its victims by other people, but by genetics. New medicines and technologies liberate us from such infringement of freedom. </w:t>
      </w:r>
      <w:r w:rsidRPr="00FF09CA">
        <w:rPr>
          <w:u w:val="single"/>
        </w:rPr>
        <w:t xml:space="preserve">But </w:t>
      </w:r>
      <w:r w:rsidRPr="00105E9A">
        <w:rPr>
          <w:highlight w:val="cyan"/>
          <w:u w:val="single"/>
        </w:rPr>
        <w:t>if</w:t>
      </w:r>
      <w:r w:rsidRPr="00FF09CA">
        <w:rPr>
          <w:u w:val="single"/>
        </w:rPr>
        <w:t xml:space="preserve"> any of those medicines or </w:t>
      </w:r>
      <w:r w:rsidRPr="00105E9A">
        <w:rPr>
          <w:highlight w:val="cyan"/>
          <w:u w:val="single"/>
        </w:rPr>
        <w:t>tech</w:t>
      </w:r>
      <w:r w:rsidRPr="00FF09CA">
        <w:rPr>
          <w:u w:val="single"/>
        </w:rPr>
        <w:t xml:space="preserve">nologies of liberation </w:t>
      </w:r>
      <w:r w:rsidRPr="00105E9A">
        <w:rPr>
          <w:highlight w:val="cyan"/>
          <w:u w:val="single"/>
        </w:rPr>
        <w:t>are not profitable</w:t>
      </w:r>
      <w:r w:rsidRPr="00FF09CA">
        <w:rPr>
          <w:u w:val="single"/>
        </w:rPr>
        <w:t xml:space="preserve">, then </w:t>
      </w:r>
      <w:r w:rsidRPr="00105E9A">
        <w:rPr>
          <w:highlight w:val="cyan"/>
          <w:u w:val="single"/>
        </w:rPr>
        <w:t>they will not be produced, or</w:t>
      </w:r>
      <w:r w:rsidRPr="00FF09CA">
        <w:rPr>
          <w:u w:val="single"/>
        </w:rPr>
        <w:t xml:space="preserve"> at best </w:t>
      </w:r>
      <w:r w:rsidRPr="00105E9A">
        <w:rPr>
          <w:highlight w:val="cyan"/>
          <w:u w:val="single"/>
        </w:rPr>
        <w:t>be restricted to</w:t>
      </w:r>
      <w:r w:rsidRPr="00FF09CA">
        <w:rPr>
          <w:u w:val="single"/>
        </w:rPr>
        <w:t xml:space="preserve"> those </w:t>
      </w:r>
      <w:r w:rsidRPr="00105E9A">
        <w:rPr>
          <w:highlight w:val="cyan"/>
          <w:u w:val="single"/>
        </w:rPr>
        <w:t>consumers who allow it to be profitable. The problem with capitalism</w:t>
      </w:r>
      <w:r w:rsidRPr="00FF09CA">
        <w:rPr>
          <w:u w:val="single"/>
        </w:rPr>
        <w:t xml:space="preserve"> therefore </w:t>
      </w:r>
      <w:r w:rsidRPr="00105E9A">
        <w:rPr>
          <w:highlight w:val="cyan"/>
          <w:u w:val="single"/>
        </w:rPr>
        <w:t>is not that it produces too much, but that it</w:t>
      </w:r>
      <w:r w:rsidRPr="00FF09CA">
        <w:rPr>
          <w:u w:val="single"/>
        </w:rPr>
        <w:t xml:space="preserve"> irrationally </w:t>
      </w:r>
      <w:r w:rsidRPr="00105E9A">
        <w:rPr>
          <w:highlight w:val="cyan"/>
          <w:u w:val="single"/>
        </w:rPr>
        <w:t>limits production to what is profitable</w:t>
      </w:r>
      <w:r w:rsidRPr="00FF09CA">
        <w:rPr>
          <w:u w:val="single"/>
        </w:rPr>
        <w:t>.</w:t>
      </w:r>
    </w:p>
    <w:p w14:paraId="35FC4145" w14:textId="77777777" w:rsidR="005838FA" w:rsidRDefault="005838FA" w:rsidP="005838FA">
      <w:pPr>
        <w:pStyle w:val="Heading4"/>
      </w:pPr>
      <w:r>
        <w:t>It eliminates wasteful production and orients resources towards collective good.</w:t>
      </w:r>
    </w:p>
    <w:p w14:paraId="2960C97D" w14:textId="77777777" w:rsidR="005838FA" w:rsidRPr="00B30BEB" w:rsidRDefault="005838FA" w:rsidP="005838FA">
      <w:r w:rsidRPr="00B30BEB">
        <w:rPr>
          <w:b/>
          <w:bCs/>
          <w:sz w:val="26"/>
          <w:szCs w:val="26"/>
        </w:rPr>
        <w:t>Narin 23</w:t>
      </w:r>
      <w:r>
        <w:t>, *</w:t>
      </w:r>
      <w:r w:rsidRPr="00B30BEB">
        <w:t>Professor of Economics at Ordu University</w:t>
      </w:r>
      <w:r>
        <w:t xml:space="preserve"> **</w:t>
      </w:r>
      <w:r w:rsidRPr="00B30BEB">
        <w:t>Assistant Professor</w:t>
      </w:r>
      <w:r>
        <w:t xml:space="preserve"> of Liberal Studies</w:t>
      </w:r>
      <w:r w:rsidRPr="00B30BEB">
        <w:t xml:space="preserve"> at New York University</w:t>
      </w:r>
      <w:r>
        <w:t>. (*</w:t>
      </w:r>
      <w:r w:rsidRPr="00B30BEB">
        <w:t>Özgür</w:t>
      </w:r>
      <w:r>
        <w:t xml:space="preserve"> and **</w:t>
      </w:r>
      <w:r w:rsidRPr="00B30BEB">
        <w:t>Güney Işıkara</w:t>
      </w:r>
      <w:r>
        <w:t>, “</w:t>
      </w:r>
      <w:r w:rsidRPr="00B30BEB">
        <w:t>Degrowth and Socialism: Notes on Some Critical Junctures</w:t>
      </w:r>
      <w:r>
        <w:t>,” Monthly Review, July 1</w:t>
      </w:r>
      <w:r w:rsidRPr="00B30BEB">
        <w:rPr>
          <w:vertAlign w:val="superscript"/>
        </w:rPr>
        <w:t>st</w:t>
      </w:r>
      <w:r>
        <w:t xml:space="preserve">, 2023, </w:t>
      </w:r>
      <w:r w:rsidRPr="00A007EA">
        <w:t>https://monthlyreview.org/articles/degrowth-and-socialism-notes-on-some-critical-junctures/</w:t>
      </w:r>
      <w:r>
        <w:t>) rose</w:t>
      </w:r>
    </w:p>
    <w:p w14:paraId="011E7696" w14:textId="77777777" w:rsidR="005838FA" w:rsidRPr="00EA514F" w:rsidRDefault="005838FA" w:rsidP="005838FA">
      <w:pPr>
        <w:rPr>
          <w:u w:val="single"/>
        </w:rPr>
      </w:pPr>
      <w:r w:rsidRPr="00105E9A">
        <w:rPr>
          <w:highlight w:val="cyan"/>
          <w:u w:val="single"/>
        </w:rPr>
        <w:t>In socialist planning</w:t>
      </w:r>
      <w:r w:rsidRPr="00EA514F">
        <w:rPr>
          <w:u w:val="single"/>
        </w:rPr>
        <w:t xml:space="preserve">, the fact that social </w:t>
      </w:r>
      <w:r w:rsidRPr="00105E9A">
        <w:rPr>
          <w:highlight w:val="cyan"/>
          <w:u w:val="single"/>
        </w:rPr>
        <w:t>labor will no longer be wasted in</w:t>
      </w:r>
      <w:r w:rsidRPr="00EA514F">
        <w:rPr>
          <w:u w:val="single"/>
        </w:rPr>
        <w:t xml:space="preserve"> branches such as </w:t>
      </w:r>
      <w:r w:rsidRPr="00105E9A">
        <w:rPr>
          <w:highlight w:val="cyan"/>
          <w:u w:val="single"/>
        </w:rPr>
        <w:t>marketing and advertising, consulting, and financial services</w:t>
      </w:r>
      <w:r w:rsidRPr="00EA514F">
        <w:rPr>
          <w:u w:val="single"/>
        </w:rPr>
        <w:t xml:space="preserve">; accumulation strategies such as </w:t>
      </w:r>
      <w:r w:rsidRPr="00105E9A">
        <w:rPr>
          <w:highlight w:val="cyan"/>
          <w:u w:val="single"/>
        </w:rPr>
        <w:t>planned obsolescence and food waste will cease to exist; ecologically destructive industries</w:t>
      </w:r>
      <w:r w:rsidRPr="00EA514F">
        <w:rPr>
          <w:u w:val="single"/>
        </w:rPr>
        <w:t xml:space="preserve"> (production of fossil fuels, arms, private jets, sport utility vehicles, and so forth) </w:t>
      </w:r>
      <w:r w:rsidRPr="00105E9A">
        <w:rPr>
          <w:highlight w:val="cyan"/>
          <w:u w:val="single"/>
        </w:rPr>
        <w:t>will be</w:t>
      </w:r>
      <w:r w:rsidRPr="00EA514F">
        <w:rPr>
          <w:u w:val="single"/>
        </w:rPr>
        <w:t xml:space="preserve"> massively </w:t>
      </w:r>
      <w:r w:rsidRPr="00105E9A">
        <w:rPr>
          <w:highlight w:val="cyan"/>
          <w:u w:val="single"/>
        </w:rPr>
        <w:t>scaled down</w:t>
      </w:r>
      <w:r w:rsidRPr="00EA514F">
        <w:rPr>
          <w:u w:val="single"/>
        </w:rPr>
        <w:t xml:space="preserve"> or curtailed entirely, </w:t>
      </w:r>
      <w:r w:rsidRPr="00105E9A">
        <w:rPr>
          <w:highlight w:val="cyan"/>
          <w:u w:val="single"/>
        </w:rPr>
        <w:t>combined with</w:t>
      </w:r>
      <w:r w:rsidRPr="00EA514F">
        <w:rPr>
          <w:u w:val="single"/>
        </w:rPr>
        <w:t xml:space="preserve"> the complete </w:t>
      </w:r>
      <w:r w:rsidRPr="00105E9A">
        <w:rPr>
          <w:highlight w:val="cyan"/>
          <w:u w:val="single"/>
        </w:rPr>
        <w:t>abolition of unemployment and participation of all</w:t>
      </w:r>
      <w:r w:rsidRPr="00EA514F">
        <w:rPr>
          <w:u w:val="single"/>
        </w:rPr>
        <w:t xml:space="preserve"> working citizens </w:t>
      </w:r>
      <w:r w:rsidRPr="00105E9A">
        <w:rPr>
          <w:highlight w:val="cyan"/>
          <w:u w:val="single"/>
        </w:rPr>
        <w:t>in producing</w:t>
      </w:r>
      <w:r w:rsidRPr="00EA514F">
        <w:rPr>
          <w:u w:val="single"/>
        </w:rPr>
        <w:t xml:space="preserve"> and providing essentials discussed above</w:t>
      </w:r>
      <w:r w:rsidRPr="00EA514F">
        <w:rPr>
          <w:sz w:val="14"/>
        </w:rPr>
        <w:t>, implies that the labor time associated with the realm of necessity will be significantly less than eight hours a day.</w:t>
      </w:r>
    </w:p>
    <w:p w14:paraId="08B8187C" w14:textId="77777777" w:rsidR="005838FA" w:rsidRPr="00EA514F" w:rsidRDefault="005838FA" w:rsidP="005838FA">
      <w:pPr>
        <w:rPr>
          <w:sz w:val="14"/>
        </w:rPr>
      </w:pPr>
      <w:r w:rsidRPr="00EA514F">
        <w:rPr>
          <w:sz w:val="14"/>
        </w:rPr>
        <w:t>Depending on how narrowly or broadly the category of “essentials” is defined, its share in the sphere of production is roughly in the interval of 45 to 70 percent, with significant variation across countries.</w:t>
      </w:r>
      <w:r w:rsidRPr="00A007EA">
        <w:rPr>
          <w:vertAlign w:val="superscript"/>
        </w:rPr>
        <w:t>8</w:t>
      </w:r>
      <w:r w:rsidRPr="00EA514F">
        <w:rPr>
          <w:sz w:val="14"/>
        </w:rPr>
        <w:t xml:space="preserve"> Thus, a direct implication of conscious steering of production is a significant reduction in the throughput of matter and energy associated with the cessation or phasing out of the activities mentioned above. This is a desired and expected outcome common to imaginaries of degrowth and socialism. A line of demarcation, however, persists when it comes to the question of institutionalizing degrowth: “Growth in the material standard of living means, well, growth in the use of materials (and energy). Whether the economy that produces such growth is capitalist, precapitalist, or socialist makes no difference.”</w:t>
      </w:r>
      <w:r w:rsidRPr="00A007EA">
        <w:rPr>
          <w:vertAlign w:val="superscript"/>
        </w:rPr>
        <w:t>9</w:t>
      </w:r>
    </w:p>
    <w:p w14:paraId="1990052C" w14:textId="77777777" w:rsidR="005838FA" w:rsidRPr="00EA514F" w:rsidRDefault="005838FA" w:rsidP="005838FA">
      <w:pPr>
        <w:rPr>
          <w:sz w:val="14"/>
        </w:rPr>
      </w:pPr>
      <w:r w:rsidRPr="00EA514F">
        <w:rPr>
          <w:sz w:val="14"/>
        </w:rPr>
        <w:t xml:space="preserve">We believe that a substantially higher amount of free time and the social and communal organization of reproductive labor, combined with the universal access to essential products in the broad sense (high-quality health, education, public transport, cultural and informational services, and parks and recreation facilities, in addition to other material aspects of life), </w:t>
      </w:r>
      <w:r w:rsidRPr="00EA514F">
        <w:rPr>
          <w:i/>
          <w:iCs/>
          <w:sz w:val="14"/>
        </w:rPr>
        <w:t>do</w:t>
      </w:r>
      <w:r w:rsidRPr="00EA514F">
        <w:rPr>
          <w:sz w:val="14"/>
        </w:rPr>
        <w:t xml:space="preserve"> constitute a growth in the material standard of living </w:t>
      </w:r>
      <w:r w:rsidRPr="00EA514F">
        <w:rPr>
          <w:i/>
          <w:iCs/>
          <w:sz w:val="14"/>
        </w:rPr>
        <w:t>for the vast majority of the global population</w:t>
      </w:r>
      <w:r w:rsidRPr="00EA514F">
        <w:rPr>
          <w:sz w:val="14"/>
        </w:rPr>
        <w:t>. This is the instance where degrowth advocates, by adopting a notion of growth indifferent to the social form of organization, blur the relationship between quantity and quality, or perhaps, suppress the question of quality and reduce the discussion to the quantitative dimension.</w:t>
      </w:r>
    </w:p>
    <w:p w14:paraId="452329D6" w14:textId="77777777" w:rsidR="005838FA" w:rsidRPr="009B3A04" w:rsidRDefault="005838FA" w:rsidP="005838FA">
      <w:pPr>
        <w:rPr>
          <w:sz w:val="14"/>
        </w:rPr>
      </w:pPr>
      <w:r w:rsidRPr="00105E9A">
        <w:rPr>
          <w:highlight w:val="cyan"/>
          <w:u w:val="single"/>
        </w:rPr>
        <w:t>The argument</w:t>
      </w:r>
      <w:r w:rsidRPr="00EA514F">
        <w:rPr>
          <w:u w:val="single"/>
        </w:rPr>
        <w:t xml:space="preserve"> here </w:t>
      </w:r>
      <w:r w:rsidRPr="00105E9A">
        <w:rPr>
          <w:highlight w:val="cyan"/>
          <w:u w:val="single"/>
        </w:rPr>
        <w:t>is not</w:t>
      </w:r>
      <w:r w:rsidRPr="00EA514F">
        <w:rPr>
          <w:u w:val="single"/>
        </w:rPr>
        <w:t xml:space="preserve"> that </w:t>
      </w:r>
      <w:r w:rsidRPr="00105E9A">
        <w:rPr>
          <w:highlight w:val="cyan"/>
          <w:u w:val="single"/>
        </w:rPr>
        <w:t>a socialist society would produce more of everything</w:t>
      </w:r>
      <w:r w:rsidRPr="00EA514F">
        <w:rPr>
          <w:u w:val="single"/>
        </w:rPr>
        <w:t>,</w:t>
      </w:r>
      <w:r w:rsidRPr="00EA514F">
        <w:rPr>
          <w:sz w:val="14"/>
        </w:rPr>
        <w:t xml:space="preserve"> and yet still not be ecologically destructive due to its qualitative distinction. The degrowth literature itself clearly argues that </w:t>
      </w:r>
      <w:r w:rsidRPr="00105E9A">
        <w:rPr>
          <w:highlight w:val="cyan"/>
          <w:u w:val="single"/>
        </w:rPr>
        <w:t>the question is not “more or less?” but</w:t>
      </w:r>
      <w:r w:rsidRPr="00EA514F">
        <w:rPr>
          <w:u w:val="single"/>
        </w:rPr>
        <w:t xml:space="preserve"> rather </w:t>
      </w:r>
      <w:r w:rsidRPr="00105E9A">
        <w:rPr>
          <w:highlight w:val="cyan"/>
          <w:u w:val="single"/>
        </w:rPr>
        <w:t>“more of what and less of what?”</w:t>
      </w:r>
      <w:r w:rsidRPr="00EA514F">
        <w:rPr>
          <w:u w:val="single"/>
        </w:rPr>
        <w:t xml:space="preserve"> Furthermore, it is beyond doubt that in </w:t>
      </w:r>
      <w:r w:rsidRPr="00105E9A">
        <w:rPr>
          <w:highlight w:val="cyan"/>
          <w:u w:val="single"/>
        </w:rPr>
        <w:t>some</w:t>
      </w:r>
      <w:r w:rsidRPr="00EA514F">
        <w:rPr>
          <w:u w:val="single"/>
        </w:rPr>
        <w:t xml:space="preserve"> parts of the world most </w:t>
      </w:r>
      <w:r w:rsidRPr="00105E9A">
        <w:rPr>
          <w:highlight w:val="cyan"/>
          <w:u w:val="single"/>
        </w:rPr>
        <w:t>production activities need to be</w:t>
      </w:r>
      <w:r w:rsidRPr="00EA514F">
        <w:rPr>
          <w:u w:val="single"/>
        </w:rPr>
        <w:t xml:space="preserve"> massively </w:t>
      </w:r>
      <w:r w:rsidRPr="00105E9A">
        <w:rPr>
          <w:highlight w:val="cyan"/>
          <w:u w:val="single"/>
        </w:rPr>
        <w:t>expanded</w:t>
      </w:r>
      <w:r w:rsidRPr="00EA514F">
        <w:rPr>
          <w:u w:val="single"/>
        </w:rPr>
        <w:t xml:space="preserve"> to ensure a decent living standard, while in some other places, </w:t>
      </w:r>
      <w:r w:rsidRPr="00105E9A">
        <w:rPr>
          <w:highlight w:val="cyan"/>
          <w:u w:val="single"/>
        </w:rPr>
        <w:t>it is a question of modifying the scale, direction, and composition of production. In any event</w:t>
      </w:r>
      <w:r w:rsidRPr="00EA514F">
        <w:rPr>
          <w:u w:val="single"/>
        </w:rPr>
        <w:t xml:space="preserve">, however, </w:t>
      </w:r>
      <w:r w:rsidRPr="00105E9A">
        <w:rPr>
          <w:highlight w:val="cyan"/>
          <w:u w:val="single"/>
        </w:rPr>
        <w:t>it entails abolishing the capitalist mode of production</w:t>
      </w:r>
      <w:r w:rsidRPr="00EA514F">
        <w:rPr>
          <w:u w:val="single"/>
        </w:rPr>
        <w:t xml:space="preserve"> in favor of a social formation where social (re)production is planned and steered consciously by empowered workers and citizens themselves.</w:t>
      </w:r>
      <w:r w:rsidRPr="00EA514F">
        <w:rPr>
          <w:sz w:val="14"/>
        </w:rPr>
        <w:t xml:space="preserve"> As admitted by its advocates, degrowth is a project tailored for the Global North where an imperial mode of living prevails. It is not a desirable and viable path for the Global South.</w:t>
      </w:r>
      <w:r w:rsidRPr="00A007EA">
        <w:rPr>
          <w:vertAlign w:val="superscript"/>
        </w:rPr>
        <w:t>10</w:t>
      </w:r>
    </w:p>
    <w:bookmarkEnd w:id="11"/>
    <w:p w14:paraId="7108C574" w14:textId="77777777" w:rsidR="005838FA" w:rsidRDefault="005838FA" w:rsidP="005838FA">
      <w:pPr>
        <w:pStyle w:val="Heading3"/>
      </w:pPr>
      <w:r>
        <w:t>AT: Krieger---1NR</w:t>
      </w:r>
    </w:p>
    <w:p w14:paraId="788BD90A" w14:textId="77777777" w:rsidR="005838FA" w:rsidRPr="00472C5C" w:rsidRDefault="005838FA" w:rsidP="005838FA">
      <w:pPr>
        <w:keepNext/>
        <w:keepLines/>
        <w:spacing w:before="40"/>
        <w:outlineLvl w:val="3"/>
        <w:rPr>
          <w:rFonts w:eastAsiaTheme="majorEastAsia" w:cstheme="majorBidi"/>
          <w:b/>
          <w:iCs/>
          <w:sz w:val="26"/>
        </w:rPr>
      </w:pPr>
      <w:bookmarkStart w:id="12" w:name="_Hlk213255103"/>
      <w:r w:rsidRPr="00472C5C">
        <w:rPr>
          <w:rFonts w:eastAsiaTheme="majorEastAsia" w:cstheme="majorBidi"/>
          <w:b/>
          <w:iCs/>
          <w:sz w:val="26"/>
        </w:rPr>
        <w:t xml:space="preserve">Profit-driven investment in the military </w:t>
      </w:r>
      <w:proofErr w:type="gramStart"/>
      <w:r w:rsidRPr="00472C5C">
        <w:rPr>
          <w:rFonts w:eastAsiaTheme="majorEastAsia" w:cstheme="majorBidi"/>
          <w:b/>
          <w:iCs/>
          <w:sz w:val="26"/>
        </w:rPr>
        <w:t>causes</w:t>
      </w:r>
      <w:proofErr w:type="gramEnd"/>
      <w:r w:rsidRPr="00472C5C">
        <w:rPr>
          <w:rFonts w:eastAsiaTheme="majorEastAsia" w:cstheme="majorBidi"/>
          <w:b/>
          <w:iCs/>
          <w:sz w:val="26"/>
        </w:rPr>
        <w:t xml:space="preserve"> accidental conflicts through threat inflation. Their studies are </w:t>
      </w:r>
      <w:r w:rsidRPr="00472C5C">
        <w:rPr>
          <w:rFonts w:eastAsiaTheme="majorEastAsia" w:cstheme="majorBidi"/>
          <w:b/>
          <w:iCs/>
          <w:sz w:val="26"/>
          <w:u w:val="single"/>
        </w:rPr>
        <w:t>paid off</w:t>
      </w:r>
      <w:r w:rsidRPr="00472C5C">
        <w:rPr>
          <w:rFonts w:eastAsiaTheme="majorEastAsia" w:cstheme="majorBidi"/>
          <w:b/>
          <w:iCs/>
          <w:sz w:val="26"/>
        </w:rPr>
        <w:t>---</w:t>
      </w:r>
      <w:r w:rsidRPr="00472C5C">
        <w:rPr>
          <w:rFonts w:eastAsiaTheme="majorEastAsia" w:cstheme="majorBidi"/>
          <w:b/>
          <w:iCs/>
          <w:sz w:val="26"/>
          <w:u w:val="single"/>
        </w:rPr>
        <w:t>disregard them</w:t>
      </w:r>
      <w:r w:rsidRPr="00472C5C">
        <w:rPr>
          <w:rFonts w:eastAsiaTheme="majorEastAsia" w:cstheme="majorBidi"/>
          <w:b/>
          <w:iCs/>
          <w:sz w:val="26"/>
        </w:rPr>
        <w:t xml:space="preserve">. </w:t>
      </w:r>
    </w:p>
    <w:p w14:paraId="28125609" w14:textId="77777777" w:rsidR="005838FA" w:rsidRPr="00472C5C" w:rsidRDefault="005838FA" w:rsidP="005838FA">
      <w:r w:rsidRPr="00472C5C">
        <w:rPr>
          <w:b/>
          <w:bCs/>
          <w:sz w:val="26"/>
          <w:u w:val="single"/>
        </w:rPr>
        <w:t>Freeman</w:t>
      </w:r>
      <w:r w:rsidRPr="00472C5C">
        <w:t xml:space="preserve"> &amp; Hartun </w:t>
      </w:r>
      <w:r w:rsidRPr="00472C5C">
        <w:rPr>
          <w:b/>
          <w:bCs/>
          <w:sz w:val="26"/>
          <w:u w:val="single"/>
        </w:rPr>
        <w:t>23</w:t>
      </w:r>
      <w:r w:rsidRPr="00472C5C">
        <w:t>, *research fellow at the Quincy Institute for Responsible Statecraft and the author of a forthcoming report on Pentagon contractor funding of think tanks, **senior research fellow at the Quincy Institute for Responsible Statecraft and the author of Prophets of War: Lockheed Martin and the Making of the Military-Industrial Complex. (*Ben and **William, May 7, 2023, “The Military-Industrial Complex Has Never Been Worse,” Jacobin, https://jacobin.com/2023/05/military-industrial-complex-pentagon-budget-weapons-manufacturing-influence-revolving-door, Ulven)</w:t>
      </w:r>
    </w:p>
    <w:p w14:paraId="627B656B" w14:textId="77777777" w:rsidR="005838FA" w:rsidRPr="00472C5C" w:rsidRDefault="005838FA" w:rsidP="005838FA">
      <w:pPr>
        <w:rPr>
          <w:sz w:val="16"/>
        </w:rPr>
      </w:pPr>
      <w:r w:rsidRPr="00472C5C">
        <w:rPr>
          <w:sz w:val="16"/>
        </w:rPr>
        <w:t>New Rationales, New Weaponry</w:t>
      </w:r>
    </w:p>
    <w:p w14:paraId="32EEA505" w14:textId="77777777" w:rsidR="005838FA" w:rsidRPr="00472C5C" w:rsidRDefault="005838FA" w:rsidP="005838FA">
      <w:pPr>
        <w:rPr>
          <w:sz w:val="16"/>
        </w:rPr>
      </w:pPr>
      <w:r w:rsidRPr="00472C5C">
        <w:rPr>
          <w:sz w:val="16"/>
        </w:rPr>
        <w:t xml:space="preserve">Now, </w:t>
      </w:r>
      <w:r w:rsidRPr="00472C5C">
        <w:rPr>
          <w:u w:val="single"/>
        </w:rPr>
        <w:t>don’t be fooled</w:t>
      </w:r>
      <w:r w:rsidRPr="00472C5C">
        <w:rPr>
          <w:sz w:val="16"/>
        </w:rPr>
        <w:t xml:space="preserve">. </w:t>
      </w:r>
      <w:r w:rsidRPr="00472C5C">
        <w:rPr>
          <w:u w:val="single"/>
        </w:rPr>
        <w:t>The</w:t>
      </w:r>
      <w:r w:rsidRPr="00472C5C">
        <w:rPr>
          <w:sz w:val="16"/>
        </w:rPr>
        <w:t xml:space="preserve"> </w:t>
      </w:r>
      <w:r w:rsidRPr="00472C5C">
        <w:rPr>
          <w:b/>
          <w:iCs/>
          <w:u w:val="single"/>
          <w:bdr w:val="single" w:sz="8" w:space="0" w:color="auto"/>
        </w:rPr>
        <w:t xml:space="preserve">current </w:t>
      </w:r>
      <w:r w:rsidRPr="00472C5C">
        <w:rPr>
          <w:b/>
          <w:iCs/>
          <w:highlight w:val="cyan"/>
          <w:u w:val="single"/>
          <w:bdr w:val="single" w:sz="8" w:space="0" w:color="auto"/>
        </w:rPr>
        <w:t>war machine</w:t>
      </w:r>
      <w:r w:rsidRPr="00472C5C">
        <w:rPr>
          <w:sz w:val="16"/>
        </w:rPr>
        <w:t xml:space="preserve"> </w:t>
      </w:r>
      <w:r w:rsidRPr="00472C5C">
        <w:rPr>
          <w:u w:val="single"/>
        </w:rPr>
        <w:t>isn’t your grandfather’s MIC</w:t>
      </w:r>
      <w:r w:rsidRPr="00472C5C">
        <w:rPr>
          <w:sz w:val="16"/>
        </w:rPr>
        <w:t xml:space="preserve">, not by a country mile. </w:t>
      </w:r>
      <w:r w:rsidRPr="00472C5C">
        <w:rPr>
          <w:u w:val="single"/>
        </w:rPr>
        <w:t>It receives far more money and</w:t>
      </w:r>
      <w:r w:rsidRPr="00472C5C">
        <w:rPr>
          <w:sz w:val="16"/>
        </w:rPr>
        <w:t xml:space="preserve"> offers </w:t>
      </w:r>
      <w:r w:rsidRPr="00472C5C">
        <w:rPr>
          <w:u w:val="single"/>
        </w:rPr>
        <w:t>far different rationales</w:t>
      </w:r>
      <w:r w:rsidRPr="00472C5C">
        <w:rPr>
          <w:sz w:val="16"/>
        </w:rPr>
        <w:t>. It has far more sophisticated tools of influence and significantly different technological aspirations.</w:t>
      </w:r>
    </w:p>
    <w:p w14:paraId="083D80EB" w14:textId="77777777" w:rsidR="005838FA" w:rsidRPr="00472C5C" w:rsidRDefault="005838FA" w:rsidP="005838FA">
      <w:pPr>
        <w:rPr>
          <w:sz w:val="16"/>
        </w:rPr>
      </w:pPr>
      <w:r w:rsidRPr="00472C5C">
        <w:rPr>
          <w:sz w:val="16"/>
        </w:rPr>
        <w:t xml:space="preserve">Perhaps the first and foremost difference between Eisenhower’s era and ours is </w:t>
      </w:r>
      <w:r w:rsidRPr="00472C5C">
        <w:rPr>
          <w:u w:val="single"/>
        </w:rPr>
        <w:t>the</w:t>
      </w:r>
      <w:r w:rsidRPr="00472C5C">
        <w:rPr>
          <w:sz w:val="16"/>
        </w:rPr>
        <w:t xml:space="preserve"> </w:t>
      </w:r>
      <w:r w:rsidRPr="00472C5C">
        <w:rPr>
          <w:b/>
          <w:iCs/>
          <w:u w:val="single"/>
          <w:bdr w:val="single" w:sz="8" w:space="0" w:color="auto"/>
        </w:rPr>
        <w:t>sheer size</w:t>
      </w:r>
      <w:r w:rsidRPr="00472C5C">
        <w:rPr>
          <w:sz w:val="16"/>
        </w:rPr>
        <w:t xml:space="preserve"> </w:t>
      </w:r>
      <w:r w:rsidRPr="00472C5C">
        <w:rPr>
          <w:u w:val="single"/>
        </w:rPr>
        <w:t>of the</w:t>
      </w:r>
      <w:r w:rsidRPr="00472C5C">
        <w:rPr>
          <w:sz w:val="16"/>
        </w:rPr>
        <w:t xml:space="preserve"> </w:t>
      </w:r>
      <w:r w:rsidRPr="00472C5C">
        <w:rPr>
          <w:b/>
          <w:iCs/>
          <w:highlight w:val="cyan"/>
          <w:u w:val="single"/>
          <w:bdr w:val="single" w:sz="8" w:space="0" w:color="auto"/>
        </w:rPr>
        <w:t>major</w:t>
      </w:r>
      <w:r w:rsidRPr="00472C5C">
        <w:rPr>
          <w:b/>
          <w:iCs/>
          <w:u w:val="single"/>
          <w:bdr w:val="single" w:sz="8" w:space="0" w:color="auto"/>
        </w:rPr>
        <w:t xml:space="preserve"> </w:t>
      </w:r>
      <w:r w:rsidRPr="00472C5C">
        <w:rPr>
          <w:b/>
          <w:iCs/>
          <w:highlight w:val="cyan"/>
          <w:u w:val="single"/>
          <w:bdr w:val="single" w:sz="8" w:space="0" w:color="auto"/>
        </w:rPr>
        <w:t>weapons firms</w:t>
      </w:r>
      <w:r w:rsidRPr="00472C5C">
        <w:rPr>
          <w:sz w:val="16"/>
        </w:rPr>
        <w:t xml:space="preserve">. Before the post–Cold War merger boom of the 1990s, there were dozens of significant defense contractors. Now, </w:t>
      </w:r>
      <w:r w:rsidRPr="00472C5C">
        <w:rPr>
          <w:u w:val="single"/>
        </w:rPr>
        <w:t>there are just</w:t>
      </w:r>
      <w:r w:rsidRPr="00472C5C">
        <w:rPr>
          <w:sz w:val="16"/>
        </w:rPr>
        <w:t xml:space="preserve"> </w:t>
      </w:r>
      <w:r w:rsidRPr="00472C5C">
        <w:rPr>
          <w:b/>
          <w:iCs/>
          <w:u w:val="single"/>
          <w:bdr w:val="single" w:sz="8" w:space="0" w:color="auto"/>
        </w:rPr>
        <w:t>five</w:t>
      </w:r>
      <w:r w:rsidRPr="00472C5C">
        <w:rPr>
          <w:sz w:val="16"/>
        </w:rPr>
        <w:t xml:space="preserve"> big (no, </w:t>
      </w:r>
      <w:r w:rsidRPr="00472C5C">
        <w:rPr>
          <w:b/>
          <w:iCs/>
          <w:u w:val="single"/>
          <w:bdr w:val="single" w:sz="8" w:space="0" w:color="auto"/>
        </w:rPr>
        <w:t>enormous</w:t>
      </w:r>
      <w:r w:rsidRPr="00472C5C">
        <w:rPr>
          <w:sz w:val="16"/>
        </w:rPr>
        <w:t xml:space="preserve">!) </w:t>
      </w:r>
      <w:r w:rsidRPr="00472C5C">
        <w:rPr>
          <w:b/>
          <w:iCs/>
          <w:u w:val="single"/>
          <w:bdr w:val="single" w:sz="8" w:space="0" w:color="auto"/>
        </w:rPr>
        <w:t>players</w:t>
      </w:r>
      <w:r w:rsidRPr="00472C5C">
        <w:rPr>
          <w:sz w:val="16"/>
        </w:rPr>
        <w:t xml:space="preserve"> — </w:t>
      </w:r>
      <w:r w:rsidRPr="00472C5C">
        <w:rPr>
          <w:u w:val="single"/>
        </w:rPr>
        <w:t>Boeing</w:t>
      </w:r>
      <w:r w:rsidRPr="00472C5C">
        <w:rPr>
          <w:sz w:val="16"/>
        </w:rPr>
        <w:t xml:space="preserve">, </w:t>
      </w:r>
      <w:r w:rsidRPr="00472C5C">
        <w:rPr>
          <w:u w:val="single"/>
        </w:rPr>
        <w:t>General Dynamics</w:t>
      </w:r>
      <w:r w:rsidRPr="00472C5C">
        <w:rPr>
          <w:sz w:val="16"/>
        </w:rPr>
        <w:t xml:space="preserve">, </w:t>
      </w:r>
      <w:r w:rsidRPr="00472C5C">
        <w:rPr>
          <w:u w:val="single"/>
        </w:rPr>
        <w:t>Lockheed</w:t>
      </w:r>
      <w:r w:rsidRPr="00472C5C">
        <w:rPr>
          <w:sz w:val="16"/>
        </w:rPr>
        <w:t xml:space="preserve"> Martin, </w:t>
      </w:r>
      <w:r w:rsidRPr="00472C5C">
        <w:rPr>
          <w:u w:val="single"/>
        </w:rPr>
        <w:t>Northrop Grumman</w:t>
      </w:r>
      <w:r w:rsidRPr="00472C5C">
        <w:rPr>
          <w:sz w:val="16"/>
        </w:rPr>
        <w:t xml:space="preserve">, </w:t>
      </w:r>
      <w:r w:rsidRPr="00472C5C">
        <w:rPr>
          <w:u w:val="single"/>
        </w:rPr>
        <w:t>and Raytheon</w:t>
      </w:r>
      <w:r w:rsidRPr="00472C5C">
        <w:rPr>
          <w:sz w:val="16"/>
        </w:rPr>
        <w:t xml:space="preserve">. With so few companies </w:t>
      </w:r>
      <w:proofErr w:type="gramStart"/>
      <w:r w:rsidRPr="00472C5C">
        <w:rPr>
          <w:sz w:val="16"/>
        </w:rPr>
        <w:t>to produce</w:t>
      </w:r>
      <w:proofErr w:type="gramEnd"/>
      <w:r w:rsidRPr="00472C5C">
        <w:rPr>
          <w:sz w:val="16"/>
        </w:rPr>
        <w:t xml:space="preserve"> aircraft, armored vehicles, missile systems, and nuclear weapons, </w:t>
      </w:r>
      <w:r w:rsidRPr="00472C5C">
        <w:rPr>
          <w:u w:val="single"/>
        </w:rPr>
        <w:t>the</w:t>
      </w:r>
      <w:r w:rsidRPr="00472C5C">
        <w:rPr>
          <w:sz w:val="16"/>
        </w:rPr>
        <w:t xml:space="preserve"> </w:t>
      </w:r>
      <w:r w:rsidRPr="00472C5C">
        <w:rPr>
          <w:b/>
          <w:iCs/>
          <w:u w:val="single"/>
          <w:bdr w:val="single" w:sz="8" w:space="0" w:color="auto"/>
        </w:rPr>
        <w:t>Pentagon has ever-more limited leverage</w:t>
      </w:r>
      <w:r w:rsidRPr="00472C5C">
        <w:rPr>
          <w:sz w:val="16"/>
        </w:rPr>
        <w:t xml:space="preserve"> </w:t>
      </w:r>
      <w:r w:rsidRPr="00472C5C">
        <w:rPr>
          <w:u w:val="single"/>
        </w:rPr>
        <w:t>in keeping them from overcharging for products that don’t perform as advertised</w:t>
      </w:r>
      <w:r w:rsidRPr="00472C5C">
        <w:rPr>
          <w:sz w:val="16"/>
        </w:rPr>
        <w:t>. The Big Five alone routinely split more than $150 billion in Pentagon contracts annually, or nearly 20 percent of the total Pentagon budget. Altogether, more than half of the department’s annual spending goes to contractors large and small.</w:t>
      </w:r>
    </w:p>
    <w:p w14:paraId="3A877184" w14:textId="77777777" w:rsidR="005838FA" w:rsidRPr="00472C5C" w:rsidRDefault="005838FA" w:rsidP="005838FA">
      <w:pPr>
        <w:rPr>
          <w:sz w:val="16"/>
        </w:rPr>
      </w:pPr>
      <w:r w:rsidRPr="00472C5C">
        <w:rPr>
          <w:sz w:val="16"/>
        </w:rPr>
        <w:t xml:space="preserve">In Eisenhower’s day, the Soviet Union, then this country’s major adversary, was used to justify an ever-larger, ever-more permanent arms establishment. </w:t>
      </w:r>
      <w:r w:rsidRPr="00472C5C">
        <w:rPr>
          <w:u w:val="single"/>
        </w:rPr>
        <w:t>Today’s “pacing threat,”</w:t>
      </w:r>
      <w:r w:rsidRPr="00472C5C">
        <w:rPr>
          <w:sz w:val="16"/>
        </w:rPr>
        <w:t xml:space="preserve"> as the Pentagon calls it, </w:t>
      </w:r>
      <w:r w:rsidRPr="00472C5C">
        <w:rPr>
          <w:u w:val="single"/>
        </w:rPr>
        <w:t>is China</w:t>
      </w:r>
      <w:r w:rsidRPr="00472C5C">
        <w:rPr>
          <w:sz w:val="16"/>
        </w:rPr>
        <w:t xml:space="preserve">, </w:t>
      </w:r>
      <w:r w:rsidRPr="00472C5C">
        <w:rPr>
          <w:u w:val="single"/>
        </w:rPr>
        <w:t>a country with a far larger population, a far more robust economy, and a far more developed technical sector than the Soviet Union ever had</w:t>
      </w:r>
      <w:r w:rsidRPr="00472C5C">
        <w:rPr>
          <w:sz w:val="16"/>
        </w:rPr>
        <w:t xml:space="preserve">. But unlike the USSR, </w:t>
      </w:r>
      <w:r w:rsidRPr="00472C5C">
        <w:rPr>
          <w:b/>
          <w:iCs/>
          <w:u w:val="single"/>
          <w:bdr w:val="single" w:sz="8" w:space="0" w:color="auto"/>
        </w:rPr>
        <w:t>China’s</w:t>
      </w:r>
      <w:r w:rsidRPr="00472C5C">
        <w:rPr>
          <w:sz w:val="16"/>
        </w:rPr>
        <w:t xml:space="preserve"> </w:t>
      </w:r>
      <w:r w:rsidRPr="00472C5C">
        <w:rPr>
          <w:u w:val="single"/>
        </w:rPr>
        <w:t>primary</w:t>
      </w:r>
      <w:r w:rsidRPr="00472C5C">
        <w:rPr>
          <w:sz w:val="16"/>
        </w:rPr>
        <w:t xml:space="preserve"> </w:t>
      </w:r>
      <w:r w:rsidRPr="00472C5C">
        <w:rPr>
          <w:b/>
          <w:iCs/>
          <w:u w:val="single"/>
          <w:bdr w:val="single" w:sz="8" w:space="0" w:color="auto"/>
        </w:rPr>
        <w:t>challenge</w:t>
      </w:r>
      <w:r w:rsidRPr="00472C5C">
        <w:rPr>
          <w:sz w:val="16"/>
        </w:rPr>
        <w:t xml:space="preserve"> </w:t>
      </w:r>
      <w:r w:rsidRPr="00472C5C">
        <w:rPr>
          <w:u w:val="single"/>
        </w:rPr>
        <w:t>to the</w:t>
      </w:r>
      <w:r w:rsidRPr="00472C5C">
        <w:rPr>
          <w:sz w:val="16"/>
        </w:rPr>
        <w:t xml:space="preserve"> </w:t>
      </w:r>
      <w:r w:rsidRPr="00472C5C">
        <w:rPr>
          <w:b/>
          <w:iCs/>
          <w:u w:val="single"/>
          <w:bdr w:val="single" w:sz="8" w:space="0" w:color="auto"/>
        </w:rPr>
        <w:t>U</w:t>
      </w:r>
      <w:r w:rsidRPr="00472C5C">
        <w:rPr>
          <w:sz w:val="16"/>
        </w:rPr>
        <w:t xml:space="preserve">nited </w:t>
      </w:r>
      <w:r w:rsidRPr="00472C5C">
        <w:rPr>
          <w:b/>
          <w:iCs/>
          <w:u w:val="single"/>
          <w:bdr w:val="single" w:sz="8" w:space="0" w:color="auto"/>
        </w:rPr>
        <w:t>S</w:t>
      </w:r>
      <w:r w:rsidRPr="00472C5C">
        <w:rPr>
          <w:sz w:val="16"/>
        </w:rPr>
        <w:t xml:space="preserve">tates </w:t>
      </w:r>
      <w:r w:rsidRPr="00472C5C">
        <w:rPr>
          <w:u w:val="single"/>
        </w:rPr>
        <w:t>is</w:t>
      </w:r>
      <w:r w:rsidRPr="00472C5C">
        <w:rPr>
          <w:sz w:val="16"/>
        </w:rPr>
        <w:t xml:space="preserve"> </w:t>
      </w:r>
      <w:r w:rsidRPr="00472C5C">
        <w:rPr>
          <w:b/>
          <w:iCs/>
          <w:u w:val="single"/>
          <w:bdr w:val="single" w:sz="8" w:space="0" w:color="auto"/>
        </w:rPr>
        <w:t>economic</w:t>
      </w:r>
      <w:r w:rsidRPr="00472C5C">
        <w:rPr>
          <w:sz w:val="16"/>
        </w:rPr>
        <w:t xml:space="preserve">, </w:t>
      </w:r>
      <w:r w:rsidRPr="00472C5C">
        <w:rPr>
          <w:b/>
          <w:iCs/>
          <w:u w:val="single"/>
          <w:bdr w:val="single" w:sz="8" w:space="0" w:color="auto"/>
        </w:rPr>
        <w:t>not military</w:t>
      </w:r>
      <w:r w:rsidRPr="00472C5C">
        <w:rPr>
          <w:sz w:val="16"/>
        </w:rPr>
        <w:t>.</w:t>
      </w:r>
    </w:p>
    <w:p w14:paraId="791AACFE" w14:textId="77777777" w:rsidR="005838FA" w:rsidRPr="00472C5C" w:rsidRDefault="005838FA" w:rsidP="005838FA">
      <w:pPr>
        <w:rPr>
          <w:sz w:val="16"/>
        </w:rPr>
      </w:pPr>
      <w:r w:rsidRPr="00472C5C">
        <w:rPr>
          <w:u w:val="single"/>
        </w:rPr>
        <w:t>Yet</w:t>
      </w:r>
      <w:r w:rsidRPr="00472C5C">
        <w:rPr>
          <w:sz w:val="16"/>
        </w:rPr>
        <w:t xml:space="preserve">, as Dan </w:t>
      </w:r>
      <w:proofErr w:type="spellStart"/>
      <w:r w:rsidRPr="00472C5C">
        <w:rPr>
          <w:sz w:val="16"/>
        </w:rPr>
        <w:t>Grazier</w:t>
      </w:r>
      <w:proofErr w:type="spellEnd"/>
      <w:r w:rsidRPr="00472C5C">
        <w:rPr>
          <w:sz w:val="16"/>
        </w:rPr>
        <w:t xml:space="preserve"> noted in a December 2022 report for the Project on Government Oversight, </w:t>
      </w:r>
      <w:r w:rsidRPr="00472C5C">
        <w:rPr>
          <w:b/>
          <w:iCs/>
          <w:u w:val="single"/>
          <w:bdr w:val="single" w:sz="8" w:space="0" w:color="auto"/>
        </w:rPr>
        <w:t>Washington’s</w:t>
      </w:r>
      <w:r w:rsidRPr="00472C5C">
        <w:rPr>
          <w:sz w:val="16"/>
        </w:rPr>
        <w:t xml:space="preserve"> </w:t>
      </w:r>
      <w:r w:rsidRPr="00472C5C">
        <w:rPr>
          <w:u w:val="single"/>
        </w:rPr>
        <w:t xml:space="preserve">ever-more intense </w:t>
      </w:r>
      <w:r w:rsidRPr="00472C5C">
        <w:rPr>
          <w:highlight w:val="cyan"/>
          <w:u w:val="single"/>
        </w:rPr>
        <w:t>focus</w:t>
      </w:r>
      <w:r w:rsidRPr="00472C5C">
        <w:rPr>
          <w:u w:val="single"/>
        </w:rPr>
        <w:t xml:space="preserve"> on China has been </w:t>
      </w:r>
      <w:r w:rsidRPr="00472C5C">
        <w:rPr>
          <w:highlight w:val="cyan"/>
          <w:u w:val="single"/>
        </w:rPr>
        <w:t>accompanied by</w:t>
      </w:r>
      <w:r w:rsidRPr="00472C5C">
        <w:rPr>
          <w:sz w:val="16"/>
          <w:highlight w:val="cyan"/>
        </w:rPr>
        <w:t xml:space="preserve"> </w:t>
      </w:r>
      <w:r w:rsidRPr="00472C5C">
        <w:rPr>
          <w:u w:val="single"/>
        </w:rPr>
        <w:t xml:space="preserve">significant </w:t>
      </w:r>
      <w:r w:rsidRPr="00472C5C">
        <w:rPr>
          <w:b/>
          <w:iCs/>
          <w:highlight w:val="cyan"/>
          <w:u w:val="single"/>
          <w:bdr w:val="single" w:sz="8" w:space="0" w:color="auto"/>
        </w:rPr>
        <w:t>military threat inflation</w:t>
      </w:r>
      <w:r w:rsidRPr="00472C5C">
        <w:rPr>
          <w:sz w:val="16"/>
        </w:rPr>
        <w:t xml:space="preserve">. </w:t>
      </w:r>
      <w:r w:rsidRPr="00472C5C">
        <w:rPr>
          <w:u w:val="single"/>
        </w:rPr>
        <w:t>While</w:t>
      </w:r>
      <w:r w:rsidRPr="00472C5C">
        <w:rPr>
          <w:sz w:val="16"/>
        </w:rPr>
        <w:t xml:space="preserve"> </w:t>
      </w:r>
      <w:r w:rsidRPr="00472C5C">
        <w:rPr>
          <w:b/>
          <w:iCs/>
          <w:highlight w:val="cyan"/>
          <w:u w:val="single"/>
          <w:bdr w:val="single" w:sz="8" w:space="0" w:color="auto"/>
        </w:rPr>
        <w:t>China hawks</w:t>
      </w:r>
      <w:r w:rsidRPr="00472C5C">
        <w:rPr>
          <w:sz w:val="16"/>
        </w:rPr>
        <w:t xml:space="preserve"> in Washington </w:t>
      </w:r>
      <w:r w:rsidRPr="00472C5C">
        <w:rPr>
          <w:highlight w:val="cyan"/>
          <w:u w:val="single"/>
        </w:rPr>
        <w:t>wring their hands</w:t>
      </w:r>
      <w:r w:rsidRPr="00472C5C">
        <w:rPr>
          <w:u w:val="single"/>
        </w:rPr>
        <w:t xml:space="preserve"> about that country having more naval vessels</w:t>
      </w:r>
      <w:r w:rsidRPr="00472C5C">
        <w:rPr>
          <w:sz w:val="16"/>
        </w:rPr>
        <w:t xml:space="preserve"> than America, </w:t>
      </w:r>
      <w:proofErr w:type="spellStart"/>
      <w:r w:rsidRPr="00472C5C">
        <w:rPr>
          <w:u w:val="single"/>
        </w:rPr>
        <w:t>Grazier</w:t>
      </w:r>
      <w:proofErr w:type="spellEnd"/>
      <w:r w:rsidRPr="00472C5C">
        <w:rPr>
          <w:u w:val="single"/>
        </w:rPr>
        <w:t xml:space="preserve"> points out that our Navy has far more firepower</w:t>
      </w:r>
      <w:r w:rsidRPr="00472C5C">
        <w:rPr>
          <w:sz w:val="16"/>
        </w:rPr>
        <w:t xml:space="preserve">. Similarly, the active </w:t>
      </w:r>
      <w:r w:rsidRPr="00472C5C">
        <w:rPr>
          <w:u w:val="single"/>
        </w:rPr>
        <w:t>American nuclear weapons stockpile is roughly nine times as large</w:t>
      </w:r>
      <w:r w:rsidRPr="00472C5C">
        <w:rPr>
          <w:sz w:val="16"/>
        </w:rPr>
        <w:t xml:space="preserve"> as China’s and the Pentagon budget three times what Beijing spends on its military, according to the latest figures from the Stockholm International Peace Research Institute.</w:t>
      </w:r>
    </w:p>
    <w:p w14:paraId="0F6B7686" w14:textId="77777777" w:rsidR="005838FA" w:rsidRPr="00472C5C" w:rsidRDefault="005838FA" w:rsidP="005838FA">
      <w:pPr>
        <w:rPr>
          <w:sz w:val="16"/>
        </w:rPr>
      </w:pPr>
      <w:r w:rsidRPr="00472C5C">
        <w:rPr>
          <w:u w:val="single"/>
        </w:rPr>
        <w:t xml:space="preserve">But </w:t>
      </w:r>
      <w:r w:rsidRPr="00472C5C">
        <w:rPr>
          <w:b/>
          <w:iCs/>
          <w:highlight w:val="cyan"/>
          <w:u w:val="single"/>
          <w:bdr w:val="single" w:sz="8" w:space="0" w:color="auto"/>
        </w:rPr>
        <w:t xml:space="preserve">for </w:t>
      </w:r>
      <w:r w:rsidRPr="00472C5C">
        <w:rPr>
          <w:b/>
          <w:iCs/>
          <w:u w:val="single"/>
          <w:bdr w:val="single" w:sz="8" w:space="0" w:color="auto"/>
        </w:rPr>
        <w:t xml:space="preserve">Pentagon </w:t>
      </w:r>
      <w:r w:rsidRPr="00472C5C">
        <w:rPr>
          <w:b/>
          <w:iCs/>
          <w:highlight w:val="cyan"/>
          <w:u w:val="single"/>
          <w:bdr w:val="single" w:sz="8" w:space="0" w:color="auto"/>
        </w:rPr>
        <w:t>contractors</w:t>
      </w:r>
      <w:r w:rsidRPr="00472C5C">
        <w:rPr>
          <w:sz w:val="16"/>
        </w:rPr>
        <w:t xml:space="preserve">, </w:t>
      </w:r>
      <w:r w:rsidRPr="00472C5C">
        <w:rPr>
          <w:u w:val="single"/>
        </w:rPr>
        <w:t>Washington’s ever-more intense</w:t>
      </w:r>
      <w:r w:rsidRPr="00472C5C">
        <w:rPr>
          <w:sz w:val="16"/>
        </w:rPr>
        <w:t xml:space="preserve"> </w:t>
      </w:r>
      <w:r w:rsidRPr="00472C5C">
        <w:rPr>
          <w:b/>
          <w:iCs/>
          <w:highlight w:val="cyan"/>
          <w:u w:val="single"/>
          <w:bdr w:val="single" w:sz="8" w:space="0" w:color="auto"/>
        </w:rPr>
        <w:t>focus</w:t>
      </w:r>
      <w:r w:rsidRPr="00472C5C">
        <w:rPr>
          <w:b/>
          <w:iCs/>
          <w:u w:val="single"/>
          <w:bdr w:val="single" w:sz="8" w:space="0" w:color="auto"/>
        </w:rPr>
        <w:t xml:space="preserve"> on</w:t>
      </w:r>
      <w:r w:rsidRPr="00472C5C">
        <w:rPr>
          <w:sz w:val="16"/>
        </w:rPr>
        <w:t xml:space="preserve"> </w:t>
      </w:r>
      <w:r w:rsidRPr="00472C5C">
        <w:rPr>
          <w:u w:val="single"/>
        </w:rPr>
        <w:t>the prospect of</w:t>
      </w:r>
      <w:r w:rsidRPr="00472C5C">
        <w:rPr>
          <w:sz w:val="16"/>
        </w:rPr>
        <w:t xml:space="preserve"> </w:t>
      </w:r>
      <w:r w:rsidRPr="00472C5C">
        <w:rPr>
          <w:b/>
          <w:iCs/>
          <w:u w:val="single"/>
          <w:bdr w:val="single" w:sz="8" w:space="0" w:color="auto"/>
        </w:rPr>
        <w:t>war with China</w:t>
      </w:r>
      <w:r w:rsidRPr="00472C5C">
        <w:rPr>
          <w:sz w:val="16"/>
        </w:rPr>
        <w:t xml:space="preserve"> </w:t>
      </w:r>
      <w:r w:rsidRPr="00472C5C">
        <w:rPr>
          <w:highlight w:val="cyan"/>
          <w:u w:val="single"/>
        </w:rPr>
        <w:t>has</w:t>
      </w:r>
      <w:r w:rsidRPr="00472C5C">
        <w:rPr>
          <w:u w:val="single"/>
        </w:rPr>
        <w:t xml:space="preserve"> one</w:t>
      </w:r>
      <w:r w:rsidRPr="00472C5C">
        <w:rPr>
          <w:sz w:val="16"/>
        </w:rPr>
        <w:t xml:space="preserve"> </w:t>
      </w:r>
      <w:r w:rsidRPr="00472C5C">
        <w:rPr>
          <w:b/>
          <w:iCs/>
          <w:u w:val="single"/>
          <w:bdr w:val="single" w:sz="8" w:space="0" w:color="auto"/>
        </w:rPr>
        <w:t xml:space="preserve">overriding </w:t>
      </w:r>
      <w:r w:rsidRPr="00472C5C">
        <w:rPr>
          <w:b/>
          <w:iCs/>
          <w:highlight w:val="cyan"/>
          <w:u w:val="single"/>
          <w:bdr w:val="single" w:sz="8" w:space="0" w:color="auto"/>
        </w:rPr>
        <w:t>benefit</w:t>
      </w:r>
      <w:r w:rsidRPr="00472C5C">
        <w:rPr>
          <w:sz w:val="16"/>
        </w:rPr>
        <w:t xml:space="preserve">: </w:t>
      </w:r>
      <w:r w:rsidRPr="00472C5C">
        <w:rPr>
          <w:u w:val="single"/>
        </w:rPr>
        <w:t>it’s</w:t>
      </w:r>
      <w:r w:rsidRPr="00472C5C">
        <w:rPr>
          <w:sz w:val="16"/>
        </w:rPr>
        <w:t xml:space="preserve"> </w:t>
      </w:r>
      <w:r w:rsidRPr="00472C5C">
        <w:rPr>
          <w:b/>
          <w:iCs/>
          <w:highlight w:val="cyan"/>
          <w:u w:val="single"/>
          <w:bdr w:val="single" w:sz="8" w:space="0" w:color="auto"/>
        </w:rPr>
        <w:t>fabulous for business</w:t>
      </w:r>
      <w:r w:rsidRPr="00472C5C">
        <w:rPr>
          <w:sz w:val="16"/>
        </w:rPr>
        <w:t xml:space="preserve">. </w:t>
      </w:r>
      <w:r w:rsidRPr="00472C5C">
        <w:rPr>
          <w:u w:val="single"/>
        </w:rPr>
        <w:t>The</w:t>
      </w:r>
      <w:r w:rsidRPr="00472C5C">
        <w:rPr>
          <w:sz w:val="16"/>
        </w:rPr>
        <w:t xml:space="preserve"> </w:t>
      </w:r>
      <w:r w:rsidRPr="00472C5C">
        <w:rPr>
          <w:b/>
          <w:iCs/>
          <w:highlight w:val="cyan"/>
          <w:u w:val="single"/>
          <w:bdr w:val="single" w:sz="8" w:space="0" w:color="auto"/>
        </w:rPr>
        <w:t>threat</w:t>
      </w:r>
      <w:r w:rsidRPr="00472C5C">
        <w:rPr>
          <w:b/>
          <w:iCs/>
          <w:u w:val="single"/>
          <w:bdr w:val="single" w:sz="8" w:space="0" w:color="auto"/>
        </w:rPr>
        <w:t xml:space="preserve"> of</w:t>
      </w:r>
      <w:r w:rsidRPr="00472C5C">
        <w:rPr>
          <w:sz w:val="16"/>
        </w:rPr>
        <w:t xml:space="preserve"> </w:t>
      </w:r>
      <w:r w:rsidRPr="00472C5C">
        <w:rPr>
          <w:u w:val="single"/>
        </w:rPr>
        <w:t>China’s</w:t>
      </w:r>
      <w:r w:rsidRPr="00472C5C">
        <w:rPr>
          <w:sz w:val="16"/>
        </w:rPr>
        <w:t xml:space="preserve"> </w:t>
      </w:r>
      <w:r w:rsidRPr="00472C5C">
        <w:rPr>
          <w:b/>
          <w:iCs/>
          <w:u w:val="single"/>
          <w:bdr w:val="single" w:sz="8" w:space="0" w:color="auto"/>
        </w:rPr>
        <w:t>military</w:t>
      </w:r>
      <w:r w:rsidRPr="00472C5C">
        <w:rPr>
          <w:sz w:val="16"/>
        </w:rPr>
        <w:t xml:space="preserve">, </w:t>
      </w:r>
      <w:r w:rsidRPr="00472C5C">
        <w:rPr>
          <w:b/>
          <w:iCs/>
          <w:highlight w:val="cyan"/>
          <w:u w:val="single"/>
          <w:bdr w:val="single" w:sz="8" w:space="0" w:color="auto"/>
        </w:rPr>
        <w:t>real or</w:t>
      </w:r>
      <w:r w:rsidRPr="00472C5C">
        <w:rPr>
          <w:sz w:val="16"/>
          <w:highlight w:val="cyan"/>
        </w:rPr>
        <w:t xml:space="preserve"> </w:t>
      </w:r>
      <w:r w:rsidRPr="00472C5C">
        <w:rPr>
          <w:b/>
          <w:iCs/>
          <w:highlight w:val="cyan"/>
          <w:u w:val="single"/>
          <w:bdr w:val="single" w:sz="8" w:space="0" w:color="auto"/>
        </w:rPr>
        <w:t>imagined</w:t>
      </w:r>
      <w:r w:rsidRPr="00472C5C">
        <w:rPr>
          <w:sz w:val="16"/>
          <w:highlight w:val="cyan"/>
        </w:rPr>
        <w:t>,</w:t>
      </w:r>
      <w:r w:rsidRPr="00472C5C">
        <w:rPr>
          <w:sz w:val="16"/>
        </w:rPr>
        <w:t xml:space="preserve"> </w:t>
      </w:r>
      <w:r w:rsidRPr="00472C5C">
        <w:rPr>
          <w:u w:val="single"/>
        </w:rPr>
        <w:t>continues to be</w:t>
      </w:r>
      <w:r w:rsidRPr="00472C5C">
        <w:rPr>
          <w:sz w:val="16"/>
        </w:rPr>
        <w:t xml:space="preserve"> </w:t>
      </w:r>
      <w:r w:rsidRPr="00472C5C">
        <w:rPr>
          <w:b/>
          <w:iCs/>
          <w:u w:val="single"/>
          <w:bdr w:val="single" w:sz="8" w:space="0" w:color="auto"/>
        </w:rPr>
        <w:t xml:space="preserve">used to </w:t>
      </w:r>
      <w:r w:rsidRPr="00472C5C">
        <w:rPr>
          <w:b/>
          <w:iCs/>
          <w:highlight w:val="cyan"/>
          <w:u w:val="single"/>
          <w:bdr w:val="single" w:sz="8" w:space="0" w:color="auto"/>
        </w:rPr>
        <w:t>justify</w:t>
      </w:r>
      <w:r w:rsidRPr="00472C5C">
        <w:rPr>
          <w:b/>
          <w:iCs/>
          <w:u w:val="single"/>
          <w:bdr w:val="single" w:sz="8" w:space="0" w:color="auto"/>
        </w:rPr>
        <w:t xml:space="preserve"> significant</w:t>
      </w:r>
      <w:r w:rsidRPr="00472C5C">
        <w:rPr>
          <w:sz w:val="16"/>
        </w:rPr>
        <w:t xml:space="preserve"> </w:t>
      </w:r>
      <w:r w:rsidRPr="00472C5C">
        <w:rPr>
          <w:u w:val="single"/>
        </w:rPr>
        <w:t>increases in</w:t>
      </w:r>
      <w:r w:rsidRPr="00472C5C">
        <w:rPr>
          <w:sz w:val="16"/>
        </w:rPr>
        <w:t xml:space="preserve"> </w:t>
      </w:r>
      <w:r w:rsidRPr="00472C5C">
        <w:rPr>
          <w:b/>
          <w:iCs/>
          <w:highlight w:val="cyan"/>
          <w:u w:val="single"/>
          <w:bdr w:val="single" w:sz="8" w:space="0" w:color="auto"/>
        </w:rPr>
        <w:t>military spending</w:t>
      </w:r>
      <w:r w:rsidRPr="00472C5C">
        <w:rPr>
          <w:sz w:val="16"/>
        </w:rPr>
        <w:t xml:space="preserve">, </w:t>
      </w:r>
      <w:r w:rsidRPr="00472C5C">
        <w:rPr>
          <w:u w:val="single"/>
        </w:rPr>
        <w:t xml:space="preserve">especially </w:t>
      </w:r>
      <w:r w:rsidRPr="00472C5C">
        <w:rPr>
          <w:highlight w:val="cyan"/>
          <w:u w:val="single"/>
        </w:rPr>
        <w:t>on</w:t>
      </w:r>
      <w:r w:rsidRPr="00472C5C">
        <w:rPr>
          <w:u w:val="single"/>
        </w:rPr>
        <w:t xml:space="preserve"> the</w:t>
      </w:r>
      <w:r w:rsidRPr="00472C5C">
        <w:rPr>
          <w:sz w:val="16"/>
        </w:rPr>
        <w:t xml:space="preserve"> </w:t>
      </w:r>
      <w:r w:rsidRPr="00472C5C">
        <w:rPr>
          <w:b/>
          <w:iCs/>
          <w:highlight w:val="cyan"/>
          <w:u w:val="single"/>
          <w:bdr w:val="single" w:sz="8" w:space="0" w:color="auto"/>
        </w:rPr>
        <w:t>next gen</w:t>
      </w:r>
      <w:r w:rsidRPr="00472C5C">
        <w:rPr>
          <w:sz w:val="16"/>
        </w:rPr>
        <w:t xml:space="preserve">eration of </w:t>
      </w:r>
      <w:r w:rsidRPr="00472C5C">
        <w:rPr>
          <w:b/>
          <w:iCs/>
          <w:u w:val="single"/>
          <w:bdr w:val="single" w:sz="8" w:space="0" w:color="auto"/>
        </w:rPr>
        <w:t xml:space="preserve">high-tech </w:t>
      </w:r>
      <w:r w:rsidRPr="00472C5C">
        <w:rPr>
          <w:b/>
          <w:iCs/>
          <w:highlight w:val="cyan"/>
          <w:u w:val="single"/>
          <w:bdr w:val="single" w:sz="8" w:space="0" w:color="auto"/>
        </w:rPr>
        <w:t>systems</w:t>
      </w:r>
      <w:r w:rsidRPr="00472C5C">
        <w:rPr>
          <w:sz w:val="16"/>
        </w:rPr>
        <w:t xml:space="preserve"> </w:t>
      </w:r>
      <w:r w:rsidRPr="00472C5C">
        <w:rPr>
          <w:u w:val="single"/>
        </w:rPr>
        <w:t>ranging from hypersonic missiles to robotic weapons and artificial intelligence</w:t>
      </w:r>
      <w:r w:rsidRPr="00472C5C">
        <w:rPr>
          <w:sz w:val="16"/>
        </w:rPr>
        <w:t>. The history of such potentially dysfunctional high-tech systems, from President Ronald Reagan’s “Star Wars” missile defense system to the F-35, does not bode well, however, for the cost or performance of emerging military technologies.</w:t>
      </w:r>
    </w:p>
    <w:p w14:paraId="28AEBC09" w14:textId="77777777" w:rsidR="005838FA" w:rsidRPr="00472C5C" w:rsidRDefault="005838FA" w:rsidP="005838FA">
      <w:pPr>
        <w:rPr>
          <w:sz w:val="16"/>
        </w:rPr>
      </w:pPr>
      <w:r w:rsidRPr="00472C5C">
        <w:rPr>
          <w:u w:val="single"/>
        </w:rPr>
        <w:t>No matter</w:t>
      </w:r>
      <w:r w:rsidRPr="00472C5C">
        <w:rPr>
          <w:sz w:val="16"/>
        </w:rPr>
        <w:t xml:space="preserve">, </w:t>
      </w:r>
      <w:r w:rsidRPr="00472C5C">
        <w:rPr>
          <w:u w:val="single"/>
        </w:rPr>
        <w:t>count on one thing</w:t>
      </w:r>
      <w:r w:rsidRPr="00472C5C">
        <w:rPr>
          <w:sz w:val="16"/>
        </w:rPr>
        <w:t xml:space="preserve">: tens, if not hundreds, of </w:t>
      </w:r>
      <w:r w:rsidRPr="00472C5C">
        <w:rPr>
          <w:b/>
          <w:iCs/>
          <w:u w:val="single"/>
          <w:bdr w:val="single" w:sz="8" w:space="0" w:color="auto"/>
        </w:rPr>
        <w:t>billions</w:t>
      </w:r>
      <w:r w:rsidRPr="00472C5C">
        <w:rPr>
          <w:sz w:val="16"/>
        </w:rPr>
        <w:t xml:space="preserve"> </w:t>
      </w:r>
      <w:r w:rsidRPr="00472C5C">
        <w:rPr>
          <w:u w:val="single"/>
        </w:rPr>
        <w:t>of dollars will undoubtedly</w:t>
      </w:r>
      <w:r w:rsidRPr="00472C5C">
        <w:rPr>
          <w:sz w:val="16"/>
        </w:rPr>
        <w:t xml:space="preserve"> </w:t>
      </w:r>
      <w:r w:rsidRPr="00472C5C">
        <w:rPr>
          <w:b/>
          <w:iCs/>
          <w:u w:val="single"/>
          <w:bdr w:val="single" w:sz="8" w:space="0" w:color="auto"/>
        </w:rPr>
        <w:t>go into developing</w:t>
      </w:r>
      <w:r w:rsidRPr="00472C5C">
        <w:rPr>
          <w:sz w:val="16"/>
        </w:rPr>
        <w:t xml:space="preserve"> </w:t>
      </w:r>
      <w:r w:rsidRPr="00472C5C">
        <w:rPr>
          <w:u w:val="single"/>
        </w:rPr>
        <w:t>them anyway</w:t>
      </w:r>
      <w:r w:rsidRPr="00472C5C">
        <w:rPr>
          <w:sz w:val="16"/>
        </w:rPr>
        <w:t xml:space="preserve">. And remember that </w:t>
      </w:r>
      <w:r w:rsidRPr="00472C5C">
        <w:rPr>
          <w:u w:val="single"/>
        </w:rPr>
        <w:t>they are dangerous</w:t>
      </w:r>
      <w:r w:rsidRPr="00472C5C">
        <w:rPr>
          <w:sz w:val="16"/>
        </w:rPr>
        <w:t>, and not just to any enemy. As Michael Klare pointed out in an Arms Control Association report: “</w:t>
      </w:r>
      <w:r w:rsidRPr="00472C5C">
        <w:rPr>
          <w:u w:val="single"/>
        </w:rPr>
        <w:t xml:space="preserve">AI-enabled systems </w:t>
      </w:r>
      <w:r w:rsidRPr="00472C5C">
        <w:rPr>
          <w:highlight w:val="cyan"/>
          <w:u w:val="single"/>
        </w:rPr>
        <w:t>may fail in unpredictable ways</w:t>
      </w:r>
      <w:r w:rsidRPr="00472C5C">
        <w:rPr>
          <w:sz w:val="16"/>
          <w:highlight w:val="cyan"/>
        </w:rPr>
        <w:t xml:space="preserve">, </w:t>
      </w:r>
      <w:r w:rsidRPr="00472C5C">
        <w:rPr>
          <w:b/>
          <w:iCs/>
          <w:highlight w:val="cyan"/>
          <w:u w:val="single"/>
          <w:bdr w:val="single" w:sz="8" w:space="0" w:color="auto"/>
        </w:rPr>
        <w:t xml:space="preserve">causing </w:t>
      </w:r>
      <w:r w:rsidRPr="00472C5C">
        <w:rPr>
          <w:b/>
          <w:iCs/>
          <w:u w:val="single"/>
          <w:bdr w:val="single" w:sz="8" w:space="0" w:color="auto"/>
        </w:rPr>
        <w:t>unintended</w:t>
      </w:r>
      <w:r w:rsidRPr="00472C5C">
        <w:rPr>
          <w:sz w:val="16"/>
        </w:rPr>
        <w:t xml:space="preserve"> </w:t>
      </w:r>
      <w:r w:rsidRPr="00472C5C">
        <w:rPr>
          <w:u w:val="single"/>
        </w:rPr>
        <w:t>human</w:t>
      </w:r>
      <w:r w:rsidRPr="00472C5C">
        <w:rPr>
          <w:sz w:val="16"/>
        </w:rPr>
        <w:t xml:space="preserve"> </w:t>
      </w:r>
      <w:r w:rsidRPr="00472C5C">
        <w:rPr>
          <w:b/>
          <w:iCs/>
          <w:u w:val="single"/>
          <w:bdr w:val="single" w:sz="8" w:space="0" w:color="auto"/>
        </w:rPr>
        <w:t>slaughter or</w:t>
      </w:r>
      <w:r w:rsidRPr="00472C5C">
        <w:rPr>
          <w:sz w:val="16"/>
        </w:rPr>
        <w:t xml:space="preserve"> </w:t>
      </w:r>
      <w:r w:rsidRPr="00472C5C">
        <w:rPr>
          <w:u w:val="single"/>
        </w:rPr>
        <w:t>an</w:t>
      </w:r>
      <w:r w:rsidRPr="00472C5C">
        <w:rPr>
          <w:sz w:val="16"/>
        </w:rPr>
        <w:t xml:space="preserve"> </w:t>
      </w:r>
      <w:r w:rsidRPr="00472C5C">
        <w:rPr>
          <w:b/>
          <w:iCs/>
          <w:highlight w:val="cyan"/>
          <w:u w:val="single"/>
          <w:bdr w:val="single" w:sz="8" w:space="0" w:color="auto"/>
        </w:rPr>
        <w:t>uncontrolled escalation</w:t>
      </w:r>
      <w:r w:rsidRPr="00472C5C">
        <w:rPr>
          <w:sz w:val="16"/>
        </w:rPr>
        <w:t xml:space="preserve"> </w:t>
      </w:r>
      <w:r w:rsidRPr="00472C5C">
        <w:rPr>
          <w:u w:val="single"/>
        </w:rPr>
        <w:t>crisis</w:t>
      </w:r>
      <w:r w:rsidRPr="00472C5C">
        <w:rPr>
          <w:sz w:val="16"/>
        </w:rPr>
        <w:t>.”</w:t>
      </w:r>
    </w:p>
    <w:p w14:paraId="52707870" w14:textId="77777777" w:rsidR="005838FA" w:rsidRPr="00472C5C" w:rsidRDefault="005838FA" w:rsidP="005838FA">
      <w:pPr>
        <w:rPr>
          <w:sz w:val="16"/>
        </w:rPr>
      </w:pPr>
      <w:r w:rsidRPr="00472C5C">
        <w:rPr>
          <w:sz w:val="16"/>
        </w:rPr>
        <w:t>Arsenal of Influence</w:t>
      </w:r>
    </w:p>
    <w:p w14:paraId="3FC9525B" w14:textId="77777777" w:rsidR="005838FA" w:rsidRPr="00472C5C" w:rsidRDefault="005838FA" w:rsidP="005838FA">
      <w:pPr>
        <w:rPr>
          <w:sz w:val="16"/>
        </w:rPr>
      </w:pPr>
      <w:r w:rsidRPr="00472C5C">
        <w:rPr>
          <w:u w:val="single"/>
        </w:rPr>
        <w:t>Despite</w:t>
      </w:r>
      <w:r w:rsidRPr="00472C5C">
        <w:rPr>
          <w:sz w:val="16"/>
        </w:rPr>
        <w:t xml:space="preserve"> a </w:t>
      </w:r>
      <w:r w:rsidRPr="00472C5C">
        <w:rPr>
          <w:b/>
          <w:iCs/>
          <w:u w:val="single"/>
          <w:bdr w:val="single" w:sz="8" w:space="0" w:color="auto"/>
        </w:rPr>
        <w:t>seemingly</w:t>
      </w:r>
      <w:r w:rsidRPr="00472C5C">
        <w:rPr>
          <w:sz w:val="16"/>
        </w:rPr>
        <w:t xml:space="preserve"> </w:t>
      </w:r>
      <w:r w:rsidRPr="00472C5C">
        <w:rPr>
          <w:u w:val="single"/>
        </w:rPr>
        <w:t>never–ending list of</w:t>
      </w:r>
      <w:r w:rsidRPr="00472C5C">
        <w:rPr>
          <w:sz w:val="16"/>
        </w:rPr>
        <w:t xml:space="preserve"> </w:t>
      </w:r>
      <w:r w:rsidRPr="00472C5C">
        <w:rPr>
          <w:b/>
          <w:iCs/>
          <w:u w:val="single"/>
          <w:bdr w:val="single" w:sz="8" w:space="0" w:color="auto"/>
        </w:rPr>
        <w:t>overpriced</w:t>
      </w:r>
      <w:r w:rsidRPr="00472C5C">
        <w:rPr>
          <w:sz w:val="16"/>
        </w:rPr>
        <w:t xml:space="preserve">, </w:t>
      </w:r>
      <w:r w:rsidRPr="00472C5C">
        <w:rPr>
          <w:b/>
          <w:iCs/>
          <w:u w:val="single"/>
          <w:bdr w:val="single" w:sz="8" w:space="0" w:color="auto"/>
        </w:rPr>
        <w:t>underperforming weapons</w:t>
      </w:r>
      <w:r w:rsidRPr="00472C5C">
        <w:rPr>
          <w:sz w:val="16"/>
        </w:rPr>
        <w:t xml:space="preserve"> </w:t>
      </w:r>
      <w:r w:rsidRPr="00472C5C">
        <w:rPr>
          <w:u w:val="single"/>
        </w:rPr>
        <w:t>systems developed for a Pentagon that’s the only federal agency never to pass an audit</w:t>
      </w:r>
      <w:r w:rsidRPr="00472C5C">
        <w:rPr>
          <w:sz w:val="16"/>
        </w:rPr>
        <w:t xml:space="preserve">, </w:t>
      </w:r>
      <w:r w:rsidRPr="00472C5C">
        <w:rPr>
          <w:u w:val="single"/>
        </w:rPr>
        <w:t>the</w:t>
      </w:r>
      <w:r w:rsidRPr="00472C5C">
        <w:rPr>
          <w:sz w:val="16"/>
        </w:rPr>
        <w:t xml:space="preserve"> </w:t>
      </w:r>
      <w:r w:rsidRPr="00472C5C">
        <w:rPr>
          <w:b/>
          <w:iCs/>
          <w:highlight w:val="cyan"/>
          <w:u w:val="single"/>
          <w:bdr w:val="single" w:sz="8" w:space="0" w:color="auto"/>
        </w:rPr>
        <w:t>MIC</w:t>
      </w:r>
      <w:r w:rsidRPr="00472C5C">
        <w:rPr>
          <w:sz w:val="16"/>
        </w:rPr>
        <w:t xml:space="preserve"> </w:t>
      </w:r>
      <w:r w:rsidRPr="00472C5C">
        <w:rPr>
          <w:u w:val="single"/>
        </w:rPr>
        <w:t>has an arsenal of</w:t>
      </w:r>
      <w:r w:rsidRPr="00472C5C">
        <w:rPr>
          <w:sz w:val="16"/>
        </w:rPr>
        <w:t xml:space="preserve"> </w:t>
      </w:r>
      <w:r w:rsidRPr="00472C5C">
        <w:rPr>
          <w:b/>
          <w:iCs/>
          <w:highlight w:val="cyan"/>
          <w:u w:val="single"/>
          <w:bdr w:val="single" w:sz="8" w:space="0" w:color="auto"/>
        </w:rPr>
        <w:t>influence propelling</w:t>
      </w:r>
      <w:r w:rsidRPr="00472C5C">
        <w:rPr>
          <w:sz w:val="16"/>
        </w:rPr>
        <w:t xml:space="preserve"> </w:t>
      </w:r>
      <w:r w:rsidRPr="00472C5C">
        <w:rPr>
          <w:u w:val="single"/>
        </w:rPr>
        <w:t xml:space="preserve">it ever-closer to </w:t>
      </w:r>
      <w:r w:rsidRPr="00472C5C">
        <w:rPr>
          <w:highlight w:val="cyan"/>
          <w:u w:val="single"/>
        </w:rPr>
        <w:t>a</w:t>
      </w:r>
      <w:r w:rsidRPr="00472C5C">
        <w:rPr>
          <w:sz w:val="16"/>
          <w:highlight w:val="cyan"/>
        </w:rPr>
        <w:t xml:space="preserve"> </w:t>
      </w:r>
      <w:r w:rsidRPr="00472C5C">
        <w:rPr>
          <w:b/>
          <w:iCs/>
          <w:highlight w:val="cyan"/>
          <w:u w:val="single"/>
          <w:bdr w:val="single" w:sz="8" w:space="0" w:color="auto"/>
        </w:rPr>
        <w:t>trillion-dollar</w:t>
      </w:r>
      <w:r w:rsidRPr="00472C5C">
        <w:rPr>
          <w:b/>
          <w:iCs/>
          <w:u w:val="single"/>
          <w:bdr w:val="single" w:sz="8" w:space="0" w:color="auto"/>
        </w:rPr>
        <w:t xml:space="preserve"> annual </w:t>
      </w:r>
      <w:r w:rsidRPr="00472C5C">
        <w:rPr>
          <w:b/>
          <w:iCs/>
          <w:highlight w:val="cyan"/>
          <w:u w:val="single"/>
          <w:bdr w:val="single" w:sz="8" w:space="0" w:color="auto"/>
        </w:rPr>
        <w:t>budget</w:t>
      </w:r>
      <w:r w:rsidRPr="00472C5C">
        <w:rPr>
          <w:sz w:val="16"/>
        </w:rPr>
        <w:t xml:space="preserve">. In short, it’s bilking more money from taxpayers than ever before, and just about everyone — from lobbyists galore to countless political campaigns, think tanks beyond number to Hollywood — is </w:t>
      </w:r>
      <w:proofErr w:type="gramStart"/>
      <w:r w:rsidRPr="00472C5C">
        <w:rPr>
          <w:sz w:val="16"/>
        </w:rPr>
        <w:t>in on</w:t>
      </w:r>
      <w:proofErr w:type="gramEnd"/>
      <w:r w:rsidRPr="00472C5C">
        <w:rPr>
          <w:sz w:val="16"/>
        </w:rPr>
        <w:t xml:space="preserve"> it.</w:t>
      </w:r>
    </w:p>
    <w:p w14:paraId="29693597" w14:textId="77777777" w:rsidR="005838FA" w:rsidRPr="00472C5C" w:rsidRDefault="005838FA" w:rsidP="005838FA">
      <w:pPr>
        <w:rPr>
          <w:sz w:val="16"/>
        </w:rPr>
      </w:pPr>
      <w:r w:rsidRPr="00472C5C">
        <w:rPr>
          <w:sz w:val="16"/>
        </w:rPr>
        <w:t xml:space="preserve">And keep in mind that the dominance of a handful of mega-firms in weapons production means that each of the top players has </w:t>
      </w:r>
      <w:r w:rsidRPr="00472C5C">
        <w:rPr>
          <w:u w:val="single"/>
        </w:rPr>
        <w:t>more money to spread around in lobbying and campaign contributions</w:t>
      </w:r>
      <w:r w:rsidRPr="00472C5C">
        <w:rPr>
          <w:sz w:val="16"/>
        </w:rPr>
        <w:t xml:space="preserve">. They also have more facilities and employees to point to, often in politically key states, when persuading members of Congress to vote for — </w:t>
      </w:r>
      <w:proofErr w:type="gramStart"/>
      <w:r w:rsidRPr="00472C5C">
        <w:rPr>
          <w:sz w:val="16"/>
        </w:rPr>
        <w:t>yes!–</w:t>
      </w:r>
      <w:proofErr w:type="gramEnd"/>
      <w:r w:rsidRPr="00472C5C">
        <w:rPr>
          <w:sz w:val="16"/>
        </w:rPr>
        <w:t xml:space="preserve"> even more money for their weaponry of choice.</w:t>
      </w:r>
    </w:p>
    <w:p w14:paraId="4439B51A" w14:textId="77777777" w:rsidR="005838FA" w:rsidRPr="00472C5C" w:rsidRDefault="005838FA" w:rsidP="005838FA">
      <w:pPr>
        <w:rPr>
          <w:sz w:val="16"/>
        </w:rPr>
      </w:pPr>
      <w:r w:rsidRPr="00472C5C">
        <w:rPr>
          <w:sz w:val="16"/>
        </w:rPr>
        <w:t xml:space="preserve">The arms industry </w:t>
      </w:r>
      <w:proofErr w:type="gramStart"/>
      <w:r w:rsidRPr="00472C5C">
        <w:rPr>
          <w:sz w:val="16"/>
        </w:rPr>
        <w:t>as a whole has</w:t>
      </w:r>
      <w:proofErr w:type="gramEnd"/>
      <w:r w:rsidRPr="00472C5C">
        <w:rPr>
          <w:sz w:val="16"/>
        </w:rPr>
        <w:t xml:space="preserve"> donated more than $83 million to political candidates in the past two election cycles, with Lockheed Martin leading the pack with $9.1 million in contributions, followed by Raytheon at $8 million, and Northrop Grumman at $7.7 million. Those funds, you won’t be surprised to learn, are heavily concentrated among members of the House and Senate armed services committees and defense appropriations subcommittees. For example, as Taylor Giorno of OpenSecrets, a group that tracks campaign and lobbying expenditures, has found, “The 58 members of the House Armed Services Committee reported receiving an average of $79,588 from the defense sector during the 2022 election cycle, three times the average $26,213 other representatives reported through the same period.”</w:t>
      </w:r>
    </w:p>
    <w:p w14:paraId="74E578B7" w14:textId="77777777" w:rsidR="005838FA" w:rsidRPr="00472C5C" w:rsidRDefault="005838FA" w:rsidP="005838FA">
      <w:pPr>
        <w:rPr>
          <w:sz w:val="16"/>
        </w:rPr>
      </w:pPr>
      <w:r w:rsidRPr="00472C5C">
        <w:rPr>
          <w:sz w:val="16"/>
        </w:rPr>
        <w:t>Lobbying expenditures by all the denizens of the MIC are even higher — more than $247 million in the last two election cycles. Such funds are used to employ 820 lobbyists, or more than one for every member of Congress. And mind you, more than two-thirds of those lobbyists had swirled through Washington’s infamous revolving door from jobs at the Pentagon or in Congress to lobby for the arms industry. Their contacts in government and knowledge of arcane acquisition procedures help ensure that the money keeps flowing for more guns, tanks, ships, and missiles. Just last month, the office of Massachusetts Democratic senator Elizabeth Warren reported that nearly seven hundred former high-ranking government officials, including former generals and admirals, now work for defense contractors. While a few of them are corporate board members or highly paid executives, 91 percent of them became Pentagon lobbyists, according to the report.</w:t>
      </w:r>
    </w:p>
    <w:p w14:paraId="2254EF41" w14:textId="77777777" w:rsidR="005838FA" w:rsidRPr="00472C5C" w:rsidRDefault="005838FA" w:rsidP="005838FA">
      <w:pPr>
        <w:rPr>
          <w:sz w:val="16"/>
        </w:rPr>
      </w:pPr>
      <w:r w:rsidRPr="00472C5C">
        <w:rPr>
          <w:sz w:val="16"/>
        </w:rPr>
        <w:t xml:space="preserve">And that </w:t>
      </w:r>
      <w:r w:rsidRPr="00472C5C">
        <w:rPr>
          <w:u w:val="single"/>
        </w:rPr>
        <w:t xml:space="preserve">feverishly spinning </w:t>
      </w:r>
      <w:r w:rsidRPr="00472C5C">
        <w:rPr>
          <w:highlight w:val="cyan"/>
          <w:u w:val="single"/>
        </w:rPr>
        <w:t>revolving door provides</w:t>
      </w:r>
      <w:r w:rsidRPr="00472C5C">
        <w:rPr>
          <w:u w:val="single"/>
        </w:rPr>
        <w:t xml:space="preserve"> current members of </w:t>
      </w:r>
      <w:r w:rsidRPr="00472C5C">
        <w:rPr>
          <w:highlight w:val="cyan"/>
          <w:u w:val="single"/>
        </w:rPr>
        <w:t>Congress</w:t>
      </w:r>
      <w:r w:rsidRPr="00472C5C">
        <w:rPr>
          <w:u w:val="single"/>
        </w:rPr>
        <w:t xml:space="preserve">, their </w:t>
      </w:r>
      <w:r w:rsidRPr="00472C5C">
        <w:rPr>
          <w:highlight w:val="cyan"/>
          <w:u w:val="single"/>
        </w:rPr>
        <w:t>staff</w:t>
      </w:r>
      <w:r w:rsidRPr="00472C5C">
        <w:rPr>
          <w:u w:val="single"/>
        </w:rPr>
        <w:t xml:space="preserve">, </w:t>
      </w:r>
      <w:r w:rsidRPr="00472C5C">
        <w:rPr>
          <w:highlight w:val="cyan"/>
          <w:u w:val="single"/>
        </w:rPr>
        <w:t>and Pentagon personnel</w:t>
      </w:r>
      <w:r w:rsidRPr="00472C5C">
        <w:rPr>
          <w:u w:val="single"/>
        </w:rPr>
        <w:t xml:space="preserve"> with a</w:t>
      </w:r>
      <w:r w:rsidRPr="00472C5C">
        <w:rPr>
          <w:sz w:val="16"/>
        </w:rPr>
        <w:t xml:space="preserve"> </w:t>
      </w:r>
      <w:r w:rsidRPr="00472C5C">
        <w:rPr>
          <w:b/>
          <w:iCs/>
          <w:u w:val="single"/>
          <w:bdr w:val="single" w:sz="8" w:space="0" w:color="auto"/>
        </w:rPr>
        <w:t xml:space="preserve">powerful </w:t>
      </w:r>
      <w:r w:rsidRPr="00472C5C">
        <w:rPr>
          <w:b/>
          <w:iCs/>
          <w:highlight w:val="cyan"/>
          <w:u w:val="single"/>
          <w:bdr w:val="single" w:sz="8" w:space="0" w:color="auto"/>
        </w:rPr>
        <w:t>incentive</w:t>
      </w:r>
      <w:r w:rsidRPr="00472C5C">
        <w:rPr>
          <w:sz w:val="16"/>
          <w:highlight w:val="cyan"/>
        </w:rPr>
        <w:t xml:space="preserve"> </w:t>
      </w:r>
      <w:r w:rsidRPr="00472C5C">
        <w:rPr>
          <w:highlight w:val="cyan"/>
          <w:u w:val="single"/>
        </w:rPr>
        <w:t>to play nice</w:t>
      </w:r>
      <w:r w:rsidRPr="00472C5C">
        <w:rPr>
          <w:u w:val="single"/>
        </w:rPr>
        <w:t xml:space="preserve"> with those giant contractors while still in their government roles</w:t>
      </w:r>
      <w:r w:rsidRPr="00472C5C">
        <w:rPr>
          <w:sz w:val="16"/>
        </w:rPr>
        <w:t xml:space="preserve">. After all, </w:t>
      </w:r>
      <w:r w:rsidRPr="00472C5C">
        <w:rPr>
          <w:u w:val="single"/>
        </w:rPr>
        <w:t>a</w:t>
      </w:r>
      <w:r w:rsidRPr="00472C5C">
        <w:rPr>
          <w:sz w:val="16"/>
        </w:rPr>
        <w:t xml:space="preserve"> </w:t>
      </w:r>
      <w:r w:rsidRPr="00472C5C">
        <w:rPr>
          <w:b/>
          <w:iCs/>
          <w:highlight w:val="cyan"/>
          <w:u w:val="single"/>
          <w:bdr w:val="single" w:sz="8" w:space="0" w:color="auto"/>
        </w:rPr>
        <w:t>lucrative lobbying career awaits</w:t>
      </w:r>
      <w:r w:rsidRPr="00472C5C">
        <w:rPr>
          <w:sz w:val="16"/>
        </w:rPr>
        <w:t xml:space="preserve"> </w:t>
      </w:r>
      <w:r w:rsidRPr="00472C5C">
        <w:rPr>
          <w:u w:val="single"/>
        </w:rPr>
        <w:t>once they leave government service</w:t>
      </w:r>
      <w:r w:rsidRPr="00472C5C">
        <w:rPr>
          <w:sz w:val="16"/>
        </w:rPr>
        <w:t>.</w:t>
      </w:r>
    </w:p>
    <w:p w14:paraId="2F6B644F" w14:textId="77777777" w:rsidR="005838FA" w:rsidRPr="00472C5C" w:rsidRDefault="005838FA" w:rsidP="005838FA">
      <w:pPr>
        <w:rPr>
          <w:sz w:val="16"/>
        </w:rPr>
      </w:pPr>
      <w:r w:rsidRPr="00472C5C">
        <w:rPr>
          <w:sz w:val="16"/>
        </w:rPr>
        <w:t xml:space="preserve">Nor is it just K Street lobbying jobs those weapons-making corporations are offering. </w:t>
      </w:r>
      <w:r w:rsidRPr="00472C5C">
        <w:rPr>
          <w:u w:val="single"/>
        </w:rPr>
        <w:t>They’re also spreading jobs to nearly every Main Street in the</w:t>
      </w:r>
      <w:r w:rsidRPr="00472C5C">
        <w:rPr>
          <w:sz w:val="16"/>
        </w:rPr>
        <w:t xml:space="preserve"> </w:t>
      </w:r>
      <w:r w:rsidRPr="00472C5C">
        <w:rPr>
          <w:b/>
          <w:iCs/>
          <w:u w:val="single"/>
          <w:bdr w:val="single" w:sz="8" w:space="0" w:color="auto"/>
        </w:rPr>
        <w:t>U</w:t>
      </w:r>
      <w:r w:rsidRPr="00472C5C">
        <w:rPr>
          <w:sz w:val="16"/>
        </w:rPr>
        <w:t xml:space="preserve">nited </w:t>
      </w:r>
      <w:r w:rsidRPr="00472C5C">
        <w:rPr>
          <w:b/>
          <w:iCs/>
          <w:u w:val="single"/>
          <w:bdr w:val="single" w:sz="8" w:space="0" w:color="auto"/>
        </w:rPr>
        <w:t>S</w:t>
      </w:r>
      <w:r w:rsidRPr="00472C5C">
        <w:rPr>
          <w:sz w:val="16"/>
        </w:rPr>
        <w:t>tates. The poster child for such jobs as a selling point for an otherwise questionable weapons system is Lockheed Martin’s F-35. It may never be fully ready for combat thanks to countless design flaws, including more than eight hundred unresolved defects detected by the Pentagon’s independent testing office. But the company insists that its program produces no less than 298,000 jobs in forty-eight states, even if the actual total is less than half of that.</w:t>
      </w:r>
    </w:p>
    <w:p w14:paraId="45F4006B" w14:textId="77777777" w:rsidR="005838FA" w:rsidRPr="00472C5C" w:rsidRDefault="005838FA" w:rsidP="005838FA">
      <w:pPr>
        <w:rPr>
          <w:sz w:val="16"/>
        </w:rPr>
      </w:pPr>
      <w:r w:rsidRPr="00472C5C">
        <w:rPr>
          <w:sz w:val="16"/>
        </w:rPr>
        <w:t xml:space="preserve">In reality — though you’d never know this in today’s Washington — </w:t>
      </w:r>
      <w:r w:rsidRPr="00472C5C">
        <w:rPr>
          <w:u w:val="single"/>
        </w:rPr>
        <w:t>the weapons sector is a declining industry when it comes to job creation, even if it does absorb near-record levels of government funding</w:t>
      </w:r>
      <w:r w:rsidRPr="00472C5C">
        <w:rPr>
          <w:sz w:val="16"/>
        </w:rPr>
        <w:t>. According to statistics gathered by the National Defense Industrial Association, there are currently one million direct jobs in arms manufacturing compared to 3.2 million in the 1980s.</w:t>
      </w:r>
    </w:p>
    <w:p w14:paraId="3CC0DAEB" w14:textId="77777777" w:rsidR="005838FA" w:rsidRPr="00472C5C" w:rsidRDefault="005838FA" w:rsidP="005838FA">
      <w:pPr>
        <w:rPr>
          <w:sz w:val="16"/>
        </w:rPr>
      </w:pPr>
      <w:r w:rsidRPr="00472C5C">
        <w:rPr>
          <w:u w:val="single"/>
        </w:rPr>
        <w:t>Outsourcing</w:t>
      </w:r>
      <w:r w:rsidRPr="00472C5C">
        <w:rPr>
          <w:sz w:val="16"/>
        </w:rPr>
        <w:t xml:space="preserve">, </w:t>
      </w:r>
      <w:r w:rsidRPr="00472C5C">
        <w:rPr>
          <w:b/>
          <w:iCs/>
          <w:u w:val="single"/>
          <w:bdr w:val="single" w:sz="8" w:space="0" w:color="auto"/>
        </w:rPr>
        <w:t>automation</w:t>
      </w:r>
      <w:r w:rsidRPr="00472C5C">
        <w:rPr>
          <w:sz w:val="16"/>
        </w:rPr>
        <w:t xml:space="preserve">, </w:t>
      </w:r>
      <w:r w:rsidRPr="00472C5C">
        <w:rPr>
          <w:u w:val="single"/>
        </w:rPr>
        <w:t>and the</w:t>
      </w:r>
      <w:r w:rsidRPr="00472C5C">
        <w:rPr>
          <w:sz w:val="16"/>
        </w:rPr>
        <w:t xml:space="preserve"> </w:t>
      </w:r>
      <w:r w:rsidRPr="00472C5C">
        <w:rPr>
          <w:b/>
          <w:iCs/>
          <w:u w:val="single"/>
          <w:bdr w:val="single" w:sz="8" w:space="0" w:color="auto"/>
        </w:rPr>
        <w:t>production of fewer units</w:t>
      </w:r>
      <w:r w:rsidRPr="00472C5C">
        <w:rPr>
          <w:sz w:val="16"/>
        </w:rPr>
        <w:t xml:space="preserve"> </w:t>
      </w:r>
      <w:r w:rsidRPr="00472C5C">
        <w:rPr>
          <w:u w:val="single"/>
        </w:rPr>
        <w:t>of more complex systems have</w:t>
      </w:r>
      <w:r w:rsidRPr="00472C5C">
        <w:rPr>
          <w:sz w:val="16"/>
        </w:rPr>
        <w:t xml:space="preserve"> </w:t>
      </w:r>
      <w:r w:rsidRPr="00472C5C">
        <w:rPr>
          <w:b/>
          <w:iCs/>
          <w:u w:val="single"/>
          <w:bdr w:val="single" w:sz="8" w:space="0" w:color="auto"/>
        </w:rPr>
        <w:t>skewed the workforce</w:t>
      </w:r>
      <w:r w:rsidRPr="00472C5C">
        <w:rPr>
          <w:sz w:val="16"/>
        </w:rPr>
        <w:t xml:space="preserve"> </w:t>
      </w:r>
      <w:r w:rsidRPr="00472C5C">
        <w:rPr>
          <w:u w:val="single"/>
        </w:rPr>
        <w:t>toward better-paying engineering jobs and away from production work, a shift that has come at a high price</w:t>
      </w:r>
      <w:r w:rsidRPr="00472C5C">
        <w:rPr>
          <w:sz w:val="16"/>
        </w:rPr>
        <w:t>. The vacuuming up of engineering and scientific talent by weapons makers means fewer skilled people are available to address urgent problems like public health and the climate crisis. Meanwhile, it’s estimated that spending on education, green energy, health care, or infrastructure could produce 40 percent to 100 percent more jobs than Pentagon spending does.</w:t>
      </w:r>
    </w:p>
    <w:p w14:paraId="4D9B3F3D" w14:textId="77777777" w:rsidR="005838FA" w:rsidRPr="00472C5C" w:rsidRDefault="005838FA" w:rsidP="005838FA">
      <w:pPr>
        <w:rPr>
          <w:sz w:val="16"/>
        </w:rPr>
      </w:pPr>
      <w:r w:rsidRPr="00472C5C">
        <w:rPr>
          <w:b/>
          <w:iCs/>
          <w:u w:val="single"/>
          <w:bdr w:val="single" w:sz="8" w:space="0" w:color="auto"/>
        </w:rPr>
        <w:t>Shaping the Elite Narrative</w:t>
      </w:r>
      <w:r w:rsidRPr="00472C5C">
        <w:rPr>
          <w:sz w:val="16"/>
        </w:rPr>
        <w:t>: The Military-Industrial Complex and Think Tanks</w:t>
      </w:r>
    </w:p>
    <w:p w14:paraId="57D5E724" w14:textId="77777777" w:rsidR="005838FA" w:rsidRPr="00472C5C" w:rsidRDefault="005838FA" w:rsidP="005838FA">
      <w:pPr>
        <w:rPr>
          <w:sz w:val="16"/>
        </w:rPr>
      </w:pPr>
      <w:r w:rsidRPr="00472C5C">
        <w:rPr>
          <w:u w:val="single"/>
        </w:rPr>
        <w:t>One of the</w:t>
      </w:r>
      <w:r w:rsidRPr="00472C5C">
        <w:rPr>
          <w:sz w:val="16"/>
        </w:rPr>
        <w:t xml:space="preserve"> </w:t>
      </w:r>
      <w:r w:rsidRPr="00472C5C">
        <w:rPr>
          <w:b/>
          <w:iCs/>
          <w:highlight w:val="cyan"/>
          <w:u w:val="single"/>
          <w:bdr w:val="single" w:sz="8" w:space="0" w:color="auto"/>
        </w:rPr>
        <w:t>MIC’s most powerful</w:t>
      </w:r>
      <w:r w:rsidRPr="00472C5C">
        <w:rPr>
          <w:sz w:val="16"/>
          <w:highlight w:val="cyan"/>
        </w:rPr>
        <w:t xml:space="preserve"> </w:t>
      </w:r>
      <w:r w:rsidRPr="00472C5C">
        <w:rPr>
          <w:highlight w:val="cyan"/>
          <w:u w:val="single"/>
        </w:rPr>
        <w:t>tools</w:t>
      </w:r>
      <w:r w:rsidRPr="00472C5C">
        <w:rPr>
          <w:u w:val="single"/>
        </w:rPr>
        <w:t xml:space="preserve"> is its </w:t>
      </w:r>
      <w:r w:rsidRPr="00472C5C">
        <w:rPr>
          <w:highlight w:val="cyan"/>
          <w:u w:val="single"/>
        </w:rPr>
        <w:t>ability to</w:t>
      </w:r>
      <w:r w:rsidRPr="00472C5C">
        <w:rPr>
          <w:sz w:val="16"/>
          <w:highlight w:val="cyan"/>
        </w:rPr>
        <w:t xml:space="preserve"> </w:t>
      </w:r>
      <w:r w:rsidRPr="00472C5C">
        <w:rPr>
          <w:b/>
          <w:iCs/>
          <w:highlight w:val="cyan"/>
          <w:u w:val="single"/>
          <w:bdr w:val="single" w:sz="8" w:space="0" w:color="auto"/>
        </w:rPr>
        <w:t>shape</w:t>
      </w:r>
      <w:r w:rsidRPr="00472C5C">
        <w:rPr>
          <w:b/>
          <w:iCs/>
          <w:u w:val="single"/>
          <w:bdr w:val="single" w:sz="8" w:space="0" w:color="auto"/>
        </w:rPr>
        <w:t xml:space="preserve"> elite </w:t>
      </w:r>
      <w:r w:rsidRPr="00472C5C">
        <w:rPr>
          <w:b/>
          <w:iCs/>
          <w:highlight w:val="cyan"/>
          <w:u w:val="single"/>
          <w:bdr w:val="single" w:sz="8" w:space="0" w:color="auto"/>
        </w:rPr>
        <w:t>discussions</w:t>
      </w:r>
      <w:r w:rsidRPr="00472C5C">
        <w:rPr>
          <w:sz w:val="16"/>
          <w:highlight w:val="cyan"/>
        </w:rPr>
        <w:t xml:space="preserve"> </w:t>
      </w:r>
      <w:r w:rsidRPr="00472C5C">
        <w:rPr>
          <w:highlight w:val="cyan"/>
          <w:u w:val="single"/>
        </w:rPr>
        <w:t>on</w:t>
      </w:r>
      <w:r w:rsidRPr="00472C5C">
        <w:rPr>
          <w:sz w:val="16"/>
          <w:highlight w:val="cyan"/>
        </w:rPr>
        <w:t xml:space="preserve"> </w:t>
      </w:r>
      <w:r w:rsidRPr="00472C5C">
        <w:rPr>
          <w:b/>
          <w:iCs/>
          <w:highlight w:val="cyan"/>
          <w:u w:val="single"/>
          <w:bdr w:val="single" w:sz="8" w:space="0" w:color="auto"/>
        </w:rPr>
        <w:t>national security</w:t>
      </w:r>
      <w:r w:rsidRPr="00472C5C">
        <w:rPr>
          <w:sz w:val="16"/>
        </w:rPr>
        <w:t xml:space="preserve"> </w:t>
      </w:r>
      <w:r w:rsidRPr="00472C5C">
        <w:rPr>
          <w:u w:val="single"/>
        </w:rPr>
        <w:t xml:space="preserve">issues </w:t>
      </w:r>
      <w:r w:rsidRPr="00472C5C">
        <w:rPr>
          <w:highlight w:val="cyan"/>
          <w:u w:val="single"/>
        </w:rPr>
        <w:t>by</w:t>
      </w:r>
      <w:r w:rsidRPr="00472C5C">
        <w:rPr>
          <w:sz w:val="16"/>
          <w:highlight w:val="cyan"/>
        </w:rPr>
        <w:t xml:space="preserve"> </w:t>
      </w:r>
      <w:r w:rsidRPr="00472C5C">
        <w:rPr>
          <w:b/>
          <w:iCs/>
          <w:highlight w:val="cyan"/>
          <w:u w:val="single"/>
          <w:bdr w:val="single" w:sz="8" w:space="0" w:color="auto"/>
        </w:rPr>
        <w:t>funding</w:t>
      </w:r>
      <w:r w:rsidRPr="00472C5C">
        <w:rPr>
          <w:b/>
          <w:iCs/>
          <w:u w:val="single"/>
          <w:bdr w:val="single" w:sz="8" w:space="0" w:color="auto"/>
        </w:rPr>
        <w:t xml:space="preserve"> foreign policy </w:t>
      </w:r>
      <w:r w:rsidRPr="00472C5C">
        <w:rPr>
          <w:b/>
          <w:iCs/>
          <w:highlight w:val="cyan"/>
          <w:u w:val="single"/>
          <w:bdr w:val="single" w:sz="8" w:space="0" w:color="auto"/>
        </w:rPr>
        <w:t>think tanks</w:t>
      </w:r>
      <w:r w:rsidRPr="00472C5C">
        <w:rPr>
          <w:sz w:val="16"/>
        </w:rPr>
        <w:t xml:space="preserve">, </w:t>
      </w:r>
      <w:r w:rsidRPr="00472C5C">
        <w:rPr>
          <w:highlight w:val="cyan"/>
          <w:u w:val="single"/>
        </w:rPr>
        <w:t>along with affiliated analysts</w:t>
      </w:r>
      <w:r w:rsidRPr="00472C5C">
        <w:rPr>
          <w:u w:val="single"/>
        </w:rPr>
        <w:t xml:space="preserve"> who are all too often the experts of choice when it comes to media coverage on issues of war and peace</w:t>
      </w:r>
      <w:r w:rsidRPr="00472C5C">
        <w:rPr>
          <w:sz w:val="16"/>
        </w:rPr>
        <w:t xml:space="preserve">. A forthcoming Quincy Institute brief reveals that </w:t>
      </w:r>
      <w:r w:rsidRPr="00472C5C">
        <w:rPr>
          <w:highlight w:val="cyan"/>
          <w:u w:val="single"/>
        </w:rPr>
        <w:t>more than 75 percent</w:t>
      </w:r>
      <w:r w:rsidRPr="00472C5C">
        <w:rPr>
          <w:u w:val="single"/>
        </w:rPr>
        <w:t xml:space="preserve"> of the top </w:t>
      </w:r>
      <w:proofErr w:type="gramStart"/>
      <w:r w:rsidRPr="00472C5C">
        <w:rPr>
          <w:u w:val="single"/>
        </w:rPr>
        <w:t>foreign-policy</w:t>
      </w:r>
      <w:proofErr w:type="gramEnd"/>
      <w:r w:rsidRPr="00472C5C">
        <w:rPr>
          <w:u w:val="single"/>
        </w:rPr>
        <w:t xml:space="preserve"> think tanks in the United States </w:t>
      </w:r>
      <w:r w:rsidRPr="00472C5C">
        <w:rPr>
          <w:highlight w:val="cyan"/>
          <w:u w:val="single"/>
        </w:rPr>
        <w:t>are</w:t>
      </w:r>
      <w:r w:rsidRPr="00472C5C">
        <w:rPr>
          <w:u w:val="single"/>
        </w:rPr>
        <w:t xml:space="preserve"> at least partially </w:t>
      </w:r>
      <w:r w:rsidRPr="00472C5C">
        <w:rPr>
          <w:highlight w:val="cyan"/>
          <w:u w:val="single"/>
        </w:rPr>
        <w:t xml:space="preserve">funded by </w:t>
      </w:r>
      <w:r w:rsidRPr="00472C5C">
        <w:rPr>
          <w:u w:val="single"/>
        </w:rPr>
        <w:t xml:space="preserve">defense </w:t>
      </w:r>
      <w:r w:rsidRPr="00472C5C">
        <w:rPr>
          <w:highlight w:val="cyan"/>
          <w:u w:val="single"/>
        </w:rPr>
        <w:t>contractors</w:t>
      </w:r>
      <w:r w:rsidRPr="00472C5C">
        <w:rPr>
          <w:sz w:val="16"/>
        </w:rPr>
        <w:t xml:space="preserve">. Some, like the Center for a New American Security and the Center for Strategic and International Studies, </w:t>
      </w:r>
      <w:r w:rsidRPr="00472C5C">
        <w:rPr>
          <w:u w:val="single"/>
        </w:rPr>
        <w:t>receive millions of dollars every year from such contractors and then publish articles and reports that are largely supportive of defense-industry funding</w:t>
      </w:r>
      <w:r w:rsidRPr="00472C5C">
        <w:rPr>
          <w:sz w:val="16"/>
        </w:rPr>
        <w:t>.</w:t>
      </w:r>
    </w:p>
    <w:p w14:paraId="44114411" w14:textId="77777777" w:rsidR="005838FA" w:rsidRPr="00472C5C" w:rsidRDefault="005838FA" w:rsidP="005838FA">
      <w:pPr>
        <w:rPr>
          <w:sz w:val="16"/>
        </w:rPr>
      </w:pPr>
      <w:r w:rsidRPr="00472C5C">
        <w:rPr>
          <w:sz w:val="16"/>
        </w:rPr>
        <w:t xml:space="preserve">Some such </w:t>
      </w:r>
      <w:r w:rsidRPr="00472C5C">
        <w:rPr>
          <w:u w:val="single"/>
        </w:rPr>
        <w:t>think tanks even offer support for weapons made by their funders without disclosing those glaring conflicts of interes</w:t>
      </w:r>
      <w:r w:rsidRPr="00472C5C">
        <w:rPr>
          <w:sz w:val="16"/>
        </w:rPr>
        <w:t>t. For example, an American Enterprise Institute (AEI) scholar’s critique of this year’s near-historically high Pentagon budget request, which, she claimed, was “well below inflation,” also included support for increased funding for a number of weapons systems like the Long Range Anti-Ship Missile, the Joint Air-to-Surface Standoff Missile, the B-21 bomber, and the Sentinel intercontinental ballistic missile.</w:t>
      </w:r>
    </w:p>
    <w:p w14:paraId="656D20E8" w14:textId="77777777" w:rsidR="005838FA" w:rsidRPr="00472C5C" w:rsidRDefault="005838FA" w:rsidP="005838FA">
      <w:pPr>
        <w:rPr>
          <w:sz w:val="16"/>
        </w:rPr>
      </w:pPr>
      <w:r w:rsidRPr="00472C5C">
        <w:rPr>
          <w:sz w:val="16"/>
        </w:rPr>
        <w:t>What’s not mentioned in the piece? The companies that build those weapons, Lockheed Martin and Northrop Grumman, have been AEI funders. Although that institute is a “dark money” think tank that doesn’t publicly disclose its funders, at an event last year, a staffer let slip that the organization receives money from both of those contractors.</w:t>
      </w:r>
    </w:p>
    <w:p w14:paraId="2694513B" w14:textId="77777777" w:rsidR="005838FA" w:rsidRPr="00472C5C" w:rsidRDefault="005838FA" w:rsidP="005838FA">
      <w:pPr>
        <w:rPr>
          <w:sz w:val="16"/>
        </w:rPr>
      </w:pPr>
      <w:r w:rsidRPr="00472C5C">
        <w:rPr>
          <w:sz w:val="16"/>
        </w:rPr>
        <w:t>Unfortunately, mainstream media outlets disproportionately rely on commentary from experts at just such think tanks. That forthcoming Quincy Institute report, for example, found that these think tanks were more than four times as likely as those without MIC funding to be cited in New York Times, Washington Post, and Wall Street Journal articles about the Ukraine war. In short, when you see a think-tank expert quoted on questions of war and peace, odds are his or her employer receives money from the war machine.</w:t>
      </w:r>
    </w:p>
    <w:p w14:paraId="22FCFBF5" w14:textId="77777777" w:rsidR="005838FA" w:rsidRPr="00472C5C" w:rsidRDefault="005838FA" w:rsidP="005838FA">
      <w:pPr>
        <w:rPr>
          <w:sz w:val="16"/>
        </w:rPr>
      </w:pPr>
      <w:r w:rsidRPr="00472C5C">
        <w:rPr>
          <w:u w:val="single"/>
        </w:rPr>
        <w:t>What’s more, such think tanks have their own version of a feverishly spinning revolving door, earning them the moniker “holding tanks” for future government officials</w:t>
      </w:r>
      <w:r w:rsidRPr="00472C5C">
        <w:rPr>
          <w:sz w:val="16"/>
        </w:rPr>
        <w:t xml:space="preserve">. The Center for a New American Security, for example, receives millions of dollars from defense contractors and the Pentagon every year and has boasted that </w:t>
      </w:r>
      <w:proofErr w:type="gramStart"/>
      <w:r w:rsidRPr="00472C5C">
        <w:rPr>
          <w:sz w:val="16"/>
        </w:rPr>
        <w:t>a number of</w:t>
      </w:r>
      <w:proofErr w:type="gramEnd"/>
      <w:r w:rsidRPr="00472C5C">
        <w:rPr>
          <w:sz w:val="16"/>
        </w:rPr>
        <w:t xml:space="preserve"> its experts and alumni joined the Biden administration, including high-ranking political appointees at the Department of Defense and the Central Intelligence Agency.</w:t>
      </w:r>
    </w:p>
    <w:p w14:paraId="5E5AB055" w14:textId="77777777" w:rsidR="005838FA" w:rsidRPr="00472C5C" w:rsidRDefault="005838FA" w:rsidP="005838FA">
      <w:pPr>
        <w:rPr>
          <w:sz w:val="16"/>
        </w:rPr>
      </w:pPr>
      <w:r w:rsidRPr="00472C5C">
        <w:rPr>
          <w:sz w:val="16"/>
        </w:rPr>
        <w:t>Shaping the Public Narrative: The Military-Entertainment Complex</w:t>
      </w:r>
    </w:p>
    <w:p w14:paraId="582B8DE9" w14:textId="77777777" w:rsidR="005838FA" w:rsidRPr="00472C5C" w:rsidRDefault="005838FA" w:rsidP="005838FA">
      <w:pPr>
        <w:rPr>
          <w:sz w:val="16"/>
        </w:rPr>
      </w:pPr>
      <w:r w:rsidRPr="00472C5C">
        <w:rPr>
          <w:sz w:val="16"/>
        </w:rPr>
        <w:t>Top Gun: Maverick was a certified blockbuster, wowing audiences that ultimately gave that action film an astounding 99 percent score on Rotten Tomatoes — and such popular acclaim helped earn the movie a Best Picture Oscar nomination. It was also a resounding success for the Pentagon, which worked closely with the filmmakers and provided “equipment — including jets and aircraft carriers — personnel and technical expertise,” and even had the opportunity to make script revisions, according to the Washington Post. Defense contractors were similarly a pivotal part of that movie’s success. In fact, the CEO of Lockheed Martin boasted that his firm “partnered with Top Gun’s producers to bring cutting-edge, future forward technology to the big screen.”</w:t>
      </w:r>
    </w:p>
    <w:p w14:paraId="19F0061A" w14:textId="77777777" w:rsidR="005838FA" w:rsidRPr="00472C5C" w:rsidRDefault="005838FA" w:rsidP="005838FA">
      <w:pPr>
        <w:rPr>
          <w:sz w:val="16"/>
        </w:rPr>
      </w:pPr>
      <w:r w:rsidRPr="00472C5C">
        <w:rPr>
          <w:sz w:val="16"/>
        </w:rPr>
        <w:t>While Top Gun: Maverick might have been the most successful recent product of the military-entertainment complex, it’s just the latest installment in a long history of Hollywood spreading military propaganda. “The Pentagon and the Central Intelligence Agency have exercised direct editorial control over more than 2,500 films and television shows,” according to Professor Roger Stahl, who researches propaganda and state violence at the University of Georgia.</w:t>
      </w:r>
    </w:p>
    <w:p w14:paraId="2826E0D9" w14:textId="77777777" w:rsidR="005838FA" w:rsidRPr="00472C5C" w:rsidRDefault="005838FA" w:rsidP="005838FA">
      <w:pPr>
        <w:rPr>
          <w:sz w:val="16"/>
        </w:rPr>
      </w:pPr>
      <w:r w:rsidRPr="00472C5C">
        <w:rPr>
          <w:sz w:val="16"/>
        </w:rPr>
        <w:t>“The result is an entertainment culture rigged to produce relatively few antiwar movies and dozens of blockbusters that glorify the military,” explained journalist David Sirota, who has repeatedly called attention to the perils of the military-entertainment complex. “And save for filmmakers’ obligatory thank you to the Pentagon in the credits,” argued Sirota, “audiences are rarely aware that they may be watching government-subsidized propaganda.”</w:t>
      </w:r>
    </w:p>
    <w:p w14:paraId="768CB0A8" w14:textId="77777777" w:rsidR="005838FA" w:rsidRPr="00472C5C" w:rsidRDefault="005838FA" w:rsidP="005838FA">
      <w:pPr>
        <w:rPr>
          <w:sz w:val="16"/>
        </w:rPr>
      </w:pPr>
      <w:r w:rsidRPr="00472C5C">
        <w:rPr>
          <w:u w:val="single"/>
        </w:rPr>
        <w:t>What Next</w:t>
      </w:r>
      <w:r w:rsidRPr="00472C5C">
        <w:rPr>
          <w:sz w:val="16"/>
        </w:rPr>
        <w:t xml:space="preserve"> for the MIC?</w:t>
      </w:r>
    </w:p>
    <w:p w14:paraId="0E621658" w14:textId="77777777" w:rsidR="005838FA" w:rsidRPr="00472C5C" w:rsidRDefault="005838FA" w:rsidP="005838FA">
      <w:pPr>
        <w:rPr>
          <w:sz w:val="16"/>
        </w:rPr>
      </w:pPr>
      <w:r w:rsidRPr="00472C5C">
        <w:rPr>
          <w:sz w:val="16"/>
        </w:rPr>
        <w:t xml:space="preserve">More than sixty years after Eisenhower identified the problem and gave it a name, </w:t>
      </w:r>
      <w:r w:rsidRPr="00472C5C">
        <w:rPr>
          <w:u w:val="single"/>
        </w:rPr>
        <w:t>the</w:t>
      </w:r>
      <w:r w:rsidRPr="00472C5C">
        <w:rPr>
          <w:sz w:val="16"/>
        </w:rPr>
        <w:t xml:space="preserve"> </w:t>
      </w:r>
      <w:r w:rsidRPr="00472C5C">
        <w:rPr>
          <w:b/>
          <w:iCs/>
          <w:u w:val="single"/>
          <w:bdr w:val="single" w:sz="8" w:space="0" w:color="auto"/>
        </w:rPr>
        <w:t>m</w:t>
      </w:r>
      <w:r w:rsidRPr="00472C5C">
        <w:rPr>
          <w:sz w:val="16"/>
        </w:rPr>
        <w:t>ilitary-</w:t>
      </w:r>
      <w:r w:rsidRPr="00472C5C">
        <w:rPr>
          <w:b/>
          <w:iCs/>
          <w:u w:val="single"/>
          <w:bdr w:val="single" w:sz="8" w:space="0" w:color="auto"/>
        </w:rPr>
        <w:t>i</w:t>
      </w:r>
      <w:r w:rsidRPr="00472C5C">
        <w:rPr>
          <w:sz w:val="16"/>
        </w:rPr>
        <w:t xml:space="preserve">ndustrial </w:t>
      </w:r>
      <w:r w:rsidRPr="00472C5C">
        <w:rPr>
          <w:b/>
          <w:iCs/>
          <w:u w:val="single"/>
          <w:bdr w:val="single" w:sz="8" w:space="0" w:color="auto"/>
        </w:rPr>
        <w:t>c</w:t>
      </w:r>
      <w:r w:rsidRPr="00472C5C">
        <w:rPr>
          <w:sz w:val="16"/>
        </w:rPr>
        <w:t xml:space="preserve">omplex </w:t>
      </w:r>
      <w:r w:rsidRPr="00472C5C">
        <w:rPr>
          <w:b/>
          <w:iCs/>
          <w:highlight w:val="cyan"/>
          <w:u w:val="single"/>
          <w:bdr w:val="single" w:sz="8" w:space="0" w:color="auto"/>
        </w:rPr>
        <w:t>continues</w:t>
      </w:r>
      <w:r w:rsidRPr="00472C5C">
        <w:rPr>
          <w:b/>
          <w:iCs/>
          <w:u w:val="single"/>
          <w:bdr w:val="single" w:sz="8" w:space="0" w:color="auto"/>
        </w:rPr>
        <w:t xml:space="preserve"> to use</w:t>
      </w:r>
      <w:r w:rsidRPr="00472C5C">
        <w:rPr>
          <w:sz w:val="16"/>
        </w:rPr>
        <w:t xml:space="preserve"> </w:t>
      </w:r>
      <w:r w:rsidRPr="00472C5C">
        <w:rPr>
          <w:u w:val="single"/>
        </w:rPr>
        <w:t>its</w:t>
      </w:r>
      <w:r w:rsidRPr="00472C5C">
        <w:rPr>
          <w:sz w:val="16"/>
        </w:rPr>
        <w:t xml:space="preserve"> </w:t>
      </w:r>
      <w:r w:rsidRPr="00472C5C">
        <w:rPr>
          <w:b/>
          <w:iCs/>
          <w:u w:val="single"/>
          <w:bdr w:val="single" w:sz="8" w:space="0" w:color="auto"/>
        </w:rPr>
        <w:t xml:space="preserve">unprecedented </w:t>
      </w:r>
      <w:r w:rsidRPr="00472C5C">
        <w:rPr>
          <w:b/>
          <w:iCs/>
          <w:highlight w:val="cyan"/>
          <w:u w:val="single"/>
          <w:bdr w:val="single" w:sz="8" w:space="0" w:color="auto"/>
        </w:rPr>
        <w:t>influence to corrupt</w:t>
      </w:r>
      <w:r w:rsidRPr="00472C5C">
        <w:rPr>
          <w:b/>
          <w:iCs/>
          <w:u w:val="single"/>
          <w:bdr w:val="single" w:sz="8" w:space="0" w:color="auto"/>
        </w:rPr>
        <w:t xml:space="preserve"> budget and policy</w:t>
      </w:r>
      <w:r w:rsidRPr="00472C5C">
        <w:rPr>
          <w:sz w:val="16"/>
        </w:rPr>
        <w:t xml:space="preserve"> </w:t>
      </w:r>
      <w:r w:rsidRPr="00472C5C">
        <w:rPr>
          <w:highlight w:val="cyan"/>
          <w:u w:val="single"/>
        </w:rPr>
        <w:t>processes</w:t>
      </w:r>
      <w:r w:rsidRPr="00472C5C">
        <w:rPr>
          <w:sz w:val="16"/>
        </w:rPr>
        <w:t xml:space="preserve">, </w:t>
      </w:r>
      <w:r w:rsidRPr="00472C5C">
        <w:rPr>
          <w:b/>
          <w:iCs/>
          <w:highlight w:val="cyan"/>
          <w:u w:val="single"/>
          <w:bdr w:val="single" w:sz="8" w:space="0" w:color="auto"/>
        </w:rPr>
        <w:t xml:space="preserve">starve </w:t>
      </w:r>
      <w:r w:rsidRPr="00472C5C">
        <w:rPr>
          <w:b/>
          <w:iCs/>
          <w:u w:val="single"/>
          <w:bdr w:val="single" w:sz="8" w:space="0" w:color="auto"/>
        </w:rPr>
        <w:t>funding</w:t>
      </w:r>
      <w:r w:rsidRPr="00472C5C">
        <w:rPr>
          <w:sz w:val="16"/>
        </w:rPr>
        <w:t xml:space="preserve"> </w:t>
      </w:r>
      <w:r w:rsidRPr="00472C5C">
        <w:rPr>
          <w:u w:val="single"/>
        </w:rPr>
        <w:t xml:space="preserve">for </w:t>
      </w:r>
      <w:r w:rsidRPr="00472C5C">
        <w:rPr>
          <w:highlight w:val="cyan"/>
          <w:u w:val="single"/>
        </w:rPr>
        <w:t>nonmilitary solutions</w:t>
      </w:r>
      <w:r w:rsidRPr="00472C5C">
        <w:rPr>
          <w:u w:val="single"/>
        </w:rPr>
        <w:t xml:space="preserve"> to security problems</w:t>
      </w:r>
      <w:r w:rsidRPr="00472C5C">
        <w:rPr>
          <w:sz w:val="16"/>
        </w:rPr>
        <w:t xml:space="preserve">, </w:t>
      </w:r>
      <w:r w:rsidRPr="00472C5C">
        <w:rPr>
          <w:u w:val="single"/>
        </w:rPr>
        <w:t>and</w:t>
      </w:r>
      <w:r w:rsidRPr="00472C5C">
        <w:rPr>
          <w:sz w:val="16"/>
        </w:rPr>
        <w:t xml:space="preserve"> </w:t>
      </w:r>
      <w:r w:rsidRPr="00472C5C">
        <w:rPr>
          <w:b/>
          <w:iCs/>
          <w:highlight w:val="cyan"/>
          <w:u w:val="single"/>
          <w:bdr w:val="single" w:sz="8" w:space="0" w:color="auto"/>
        </w:rPr>
        <w:t>ensure</w:t>
      </w:r>
      <w:r w:rsidRPr="00472C5C">
        <w:rPr>
          <w:sz w:val="16"/>
        </w:rPr>
        <w:t xml:space="preserve"> </w:t>
      </w:r>
      <w:r w:rsidRPr="00472C5C">
        <w:rPr>
          <w:u w:val="single"/>
        </w:rPr>
        <w:t>that</w:t>
      </w:r>
      <w:r w:rsidRPr="00472C5C">
        <w:rPr>
          <w:sz w:val="16"/>
        </w:rPr>
        <w:t xml:space="preserve"> </w:t>
      </w:r>
      <w:r w:rsidRPr="00472C5C">
        <w:rPr>
          <w:b/>
          <w:iCs/>
          <w:highlight w:val="cyan"/>
          <w:u w:val="single"/>
          <w:bdr w:val="single" w:sz="8" w:space="0" w:color="auto"/>
        </w:rPr>
        <w:t>war</w:t>
      </w:r>
      <w:r w:rsidRPr="00472C5C">
        <w:rPr>
          <w:b/>
          <w:iCs/>
          <w:u w:val="single"/>
          <w:bdr w:val="single" w:sz="8" w:space="0" w:color="auto"/>
        </w:rPr>
        <w:t xml:space="preserve"> is the ever-</w:t>
      </w:r>
      <w:r w:rsidRPr="00472C5C">
        <w:rPr>
          <w:b/>
          <w:iCs/>
          <w:highlight w:val="cyan"/>
          <w:u w:val="single"/>
          <w:bdr w:val="single" w:sz="8" w:space="0" w:color="auto"/>
        </w:rPr>
        <w:t>more likely</w:t>
      </w:r>
      <w:r w:rsidRPr="00472C5C">
        <w:rPr>
          <w:b/>
          <w:iCs/>
          <w:u w:val="single"/>
          <w:bdr w:val="single" w:sz="8" w:space="0" w:color="auto"/>
        </w:rPr>
        <w:t xml:space="preserve"> “solution”</w:t>
      </w:r>
      <w:r w:rsidRPr="00472C5C">
        <w:rPr>
          <w:sz w:val="16"/>
        </w:rPr>
        <w:t xml:space="preserve"> </w:t>
      </w:r>
      <w:r w:rsidRPr="00472C5C">
        <w:rPr>
          <w:u w:val="single"/>
        </w:rPr>
        <w:t>to this country’s problems</w:t>
      </w:r>
      <w:r w:rsidRPr="00472C5C">
        <w:rPr>
          <w:sz w:val="16"/>
        </w:rPr>
        <w:t xml:space="preserve">. </w:t>
      </w:r>
      <w:r w:rsidRPr="00472C5C">
        <w:rPr>
          <w:u w:val="single"/>
        </w:rPr>
        <w:t>The question is</w:t>
      </w:r>
      <w:r w:rsidRPr="00472C5C">
        <w:rPr>
          <w:sz w:val="16"/>
        </w:rPr>
        <w:t xml:space="preserve">: </w:t>
      </w:r>
      <w:r w:rsidRPr="00472C5C">
        <w:rPr>
          <w:u w:val="single"/>
        </w:rPr>
        <w:t>What can be done to reduce its power over our lives, our livelihoods, and ultimately, the future of the planet</w:t>
      </w:r>
      <w:r w:rsidRPr="00472C5C">
        <w:rPr>
          <w:sz w:val="16"/>
        </w:rPr>
        <w:t>?</w:t>
      </w:r>
    </w:p>
    <w:p w14:paraId="63FFE471" w14:textId="77777777" w:rsidR="005838FA" w:rsidRPr="00472C5C" w:rsidRDefault="005838FA" w:rsidP="005838FA">
      <w:pPr>
        <w:rPr>
          <w:sz w:val="16"/>
        </w:rPr>
      </w:pPr>
      <w:r w:rsidRPr="00472C5C">
        <w:rPr>
          <w:highlight w:val="cyan"/>
          <w:u w:val="single"/>
        </w:rPr>
        <w:t>Countering</w:t>
      </w:r>
      <w:r w:rsidRPr="00472C5C">
        <w:rPr>
          <w:sz w:val="16"/>
        </w:rPr>
        <w:t xml:space="preserve"> the </w:t>
      </w:r>
      <w:r w:rsidRPr="00472C5C">
        <w:rPr>
          <w:b/>
          <w:iCs/>
          <w:u w:val="single"/>
          <w:bdr w:val="single" w:sz="8" w:space="0" w:color="auto"/>
        </w:rPr>
        <w:t>modern-day</w:t>
      </w:r>
      <w:r w:rsidRPr="00472C5C">
        <w:rPr>
          <w:sz w:val="16"/>
        </w:rPr>
        <w:t xml:space="preserve"> </w:t>
      </w:r>
      <w:r w:rsidRPr="00472C5C">
        <w:rPr>
          <w:u w:val="single"/>
        </w:rPr>
        <w:t xml:space="preserve">military-industrial complex would </w:t>
      </w:r>
      <w:r w:rsidRPr="00472C5C">
        <w:rPr>
          <w:highlight w:val="cyan"/>
          <w:u w:val="single"/>
        </w:rPr>
        <w:t>mean</w:t>
      </w:r>
      <w:r w:rsidRPr="00472C5C">
        <w:rPr>
          <w:sz w:val="16"/>
          <w:highlight w:val="cyan"/>
        </w:rPr>
        <w:t xml:space="preserve"> </w:t>
      </w:r>
      <w:r w:rsidRPr="00472C5C">
        <w:rPr>
          <w:b/>
          <w:iCs/>
          <w:highlight w:val="cyan"/>
          <w:u w:val="single"/>
          <w:bdr w:val="single" w:sz="8" w:space="0" w:color="auto"/>
        </w:rPr>
        <w:t>dislodging</w:t>
      </w:r>
      <w:r w:rsidRPr="00472C5C">
        <w:rPr>
          <w:sz w:val="16"/>
        </w:rPr>
        <w:t xml:space="preserve"> </w:t>
      </w:r>
      <w:r w:rsidRPr="00472C5C">
        <w:rPr>
          <w:u w:val="single"/>
        </w:rPr>
        <w:t>each of the</w:t>
      </w:r>
      <w:r w:rsidRPr="00472C5C">
        <w:rPr>
          <w:sz w:val="16"/>
        </w:rPr>
        <w:t xml:space="preserve"> </w:t>
      </w:r>
      <w:r w:rsidRPr="00472C5C">
        <w:rPr>
          <w:b/>
          <w:iCs/>
          <w:u w:val="single"/>
          <w:bdr w:val="single" w:sz="8" w:space="0" w:color="auto"/>
        </w:rPr>
        <w:t xml:space="preserve">major pillars </w:t>
      </w:r>
      <w:proofErr w:type="gramStart"/>
      <w:r w:rsidRPr="00472C5C">
        <w:rPr>
          <w:b/>
          <w:iCs/>
          <w:u w:val="single"/>
          <w:bdr w:val="single" w:sz="8" w:space="0" w:color="auto"/>
        </w:rPr>
        <w:t>undergirding</w:t>
      </w:r>
      <w:proofErr w:type="gramEnd"/>
      <w:r w:rsidRPr="00472C5C">
        <w:rPr>
          <w:sz w:val="16"/>
        </w:rPr>
        <w:t xml:space="preserve"> </w:t>
      </w:r>
      <w:r w:rsidRPr="00472C5C">
        <w:rPr>
          <w:u w:val="single"/>
        </w:rPr>
        <w:t>its</w:t>
      </w:r>
      <w:r w:rsidRPr="00472C5C">
        <w:rPr>
          <w:sz w:val="16"/>
        </w:rPr>
        <w:t xml:space="preserve"> </w:t>
      </w:r>
      <w:r w:rsidRPr="00472C5C">
        <w:rPr>
          <w:b/>
          <w:iCs/>
          <w:u w:val="single"/>
          <w:bdr w:val="single" w:sz="8" w:space="0" w:color="auto"/>
        </w:rPr>
        <w:t xml:space="preserve">power and </w:t>
      </w:r>
      <w:r w:rsidRPr="00472C5C">
        <w:rPr>
          <w:b/>
          <w:iCs/>
          <w:highlight w:val="cyan"/>
          <w:u w:val="single"/>
          <w:bdr w:val="single" w:sz="8" w:space="0" w:color="auto"/>
        </w:rPr>
        <w:t>influence</w:t>
      </w:r>
      <w:r w:rsidRPr="00472C5C">
        <w:rPr>
          <w:sz w:val="16"/>
        </w:rPr>
        <w:t>. That would involve campaign-finance reform; curbing the revolving door between the weapons industry and government; shedding more light on its funding of political campaigns, think tanks, and Hollywood; and prioritizing investments in the jobs of the future in green technology and public health instead of piling up ever-more weapons systems. Most important of all, perhaps, a broad-based public education campaign is needed to promote more realistic views of the challenge posed by China and to counter the current climate of fear that serves the interests of the Pentagon — and the giant weapons contractors — at the expense of the safety and security of the rest of us.</w:t>
      </w:r>
    </w:p>
    <w:p w14:paraId="6AEB9EE9" w14:textId="77777777" w:rsidR="005838FA" w:rsidRPr="00472C5C" w:rsidRDefault="005838FA" w:rsidP="005838FA">
      <w:pPr>
        <w:rPr>
          <w:sz w:val="16"/>
        </w:rPr>
      </w:pPr>
      <w:r w:rsidRPr="00472C5C">
        <w:rPr>
          <w:sz w:val="16"/>
        </w:rPr>
        <w:t xml:space="preserve">That, of course, would be no small undertaking, but </w:t>
      </w:r>
      <w:r w:rsidRPr="00472C5C">
        <w:rPr>
          <w:u w:val="single"/>
        </w:rPr>
        <w:t xml:space="preserve">the </w:t>
      </w:r>
      <w:r w:rsidRPr="00472C5C">
        <w:rPr>
          <w:highlight w:val="cyan"/>
          <w:u w:val="single"/>
        </w:rPr>
        <w:t>alternative</w:t>
      </w:r>
      <w:r w:rsidRPr="00472C5C">
        <w:rPr>
          <w:sz w:val="16"/>
        </w:rPr>
        <w:t xml:space="preserve"> — </w:t>
      </w:r>
      <w:r w:rsidRPr="00472C5C">
        <w:rPr>
          <w:u w:val="single"/>
        </w:rPr>
        <w:t>an</w:t>
      </w:r>
      <w:r w:rsidRPr="00472C5C">
        <w:rPr>
          <w:sz w:val="16"/>
        </w:rPr>
        <w:t xml:space="preserve"> </w:t>
      </w:r>
      <w:r w:rsidRPr="00472C5C">
        <w:rPr>
          <w:b/>
          <w:iCs/>
          <w:u w:val="single"/>
          <w:bdr w:val="single" w:sz="8" w:space="0" w:color="auto"/>
        </w:rPr>
        <w:t>ever-</w:t>
      </w:r>
      <w:r w:rsidRPr="00472C5C">
        <w:rPr>
          <w:b/>
          <w:iCs/>
          <w:highlight w:val="cyan"/>
          <w:u w:val="single"/>
          <w:bdr w:val="single" w:sz="8" w:space="0" w:color="auto"/>
        </w:rPr>
        <w:t>spiraling arms race</w:t>
      </w:r>
      <w:r w:rsidRPr="00472C5C">
        <w:rPr>
          <w:sz w:val="16"/>
        </w:rPr>
        <w:t xml:space="preserve"> </w:t>
      </w:r>
      <w:r w:rsidRPr="00472C5C">
        <w:rPr>
          <w:u w:val="single"/>
        </w:rPr>
        <w:t>that could</w:t>
      </w:r>
      <w:r w:rsidRPr="00472C5C">
        <w:rPr>
          <w:sz w:val="16"/>
        </w:rPr>
        <w:t xml:space="preserve"> </w:t>
      </w:r>
      <w:r w:rsidRPr="00472C5C">
        <w:rPr>
          <w:b/>
          <w:iCs/>
          <w:highlight w:val="cyan"/>
          <w:u w:val="single"/>
          <w:bdr w:val="single" w:sz="8" w:space="0" w:color="auto"/>
        </w:rPr>
        <w:t>spark</w:t>
      </w:r>
      <w:r w:rsidRPr="00472C5C">
        <w:rPr>
          <w:b/>
          <w:iCs/>
          <w:u w:val="single"/>
          <w:bdr w:val="single" w:sz="8" w:space="0" w:color="auto"/>
        </w:rPr>
        <w:t xml:space="preserve"> a </w:t>
      </w:r>
      <w:r w:rsidRPr="00472C5C">
        <w:rPr>
          <w:b/>
          <w:iCs/>
          <w:highlight w:val="cyan"/>
          <w:u w:val="single"/>
          <w:bdr w:val="single" w:sz="8" w:space="0" w:color="auto"/>
        </w:rPr>
        <w:t>world-ending conflict</w:t>
      </w:r>
      <w:r w:rsidRPr="00472C5C">
        <w:rPr>
          <w:sz w:val="16"/>
        </w:rPr>
        <w:t xml:space="preserve"> </w:t>
      </w:r>
      <w:r w:rsidRPr="00472C5C">
        <w:rPr>
          <w:highlight w:val="cyan"/>
          <w:u w:val="single"/>
        </w:rPr>
        <w:t>or prevent</w:t>
      </w:r>
      <w:r w:rsidRPr="00472C5C">
        <w:rPr>
          <w:u w:val="single"/>
        </w:rPr>
        <w:t xml:space="preserve"> us from </w:t>
      </w:r>
      <w:r w:rsidRPr="00472C5C">
        <w:rPr>
          <w:highlight w:val="cyan"/>
          <w:u w:val="single"/>
        </w:rPr>
        <w:t>addressing</w:t>
      </w:r>
      <w:r w:rsidRPr="00472C5C">
        <w:rPr>
          <w:u w:val="single"/>
        </w:rPr>
        <w:t xml:space="preserve"> existential threats like </w:t>
      </w:r>
      <w:r w:rsidRPr="00472C5C">
        <w:rPr>
          <w:highlight w:val="cyan"/>
          <w:u w:val="single"/>
        </w:rPr>
        <w:t>climate change and pandemics</w:t>
      </w:r>
      <w:r w:rsidRPr="00472C5C">
        <w:rPr>
          <w:sz w:val="16"/>
        </w:rPr>
        <w:t xml:space="preserve"> — </w:t>
      </w:r>
      <w:r w:rsidRPr="00472C5C">
        <w:rPr>
          <w:u w:val="single"/>
        </w:rPr>
        <w:t>is</w:t>
      </w:r>
      <w:r w:rsidRPr="00472C5C">
        <w:rPr>
          <w:sz w:val="16"/>
        </w:rPr>
        <w:t xml:space="preserve"> simply </w:t>
      </w:r>
      <w:r w:rsidRPr="00472C5C">
        <w:rPr>
          <w:b/>
          <w:iCs/>
          <w:highlight w:val="cyan"/>
          <w:u w:val="single"/>
          <w:bdr w:val="single" w:sz="8" w:space="0" w:color="auto"/>
        </w:rPr>
        <w:t>unacceptable</w:t>
      </w:r>
      <w:r w:rsidRPr="00472C5C">
        <w:rPr>
          <w:sz w:val="16"/>
        </w:rPr>
        <w:t>.</w:t>
      </w:r>
    </w:p>
    <w:p w14:paraId="6C3C4501" w14:textId="77777777" w:rsidR="005838FA" w:rsidRPr="00472C5C" w:rsidRDefault="005838FA" w:rsidP="005838FA"/>
    <w:bookmarkEnd w:id="12"/>
    <w:p w14:paraId="5F303B03" w14:textId="77777777" w:rsidR="005838FA" w:rsidRPr="00472C5C" w:rsidRDefault="005838FA" w:rsidP="005838FA">
      <w:pPr>
        <w:keepNext/>
        <w:keepLines/>
        <w:spacing w:before="40"/>
        <w:outlineLvl w:val="3"/>
        <w:rPr>
          <w:rFonts w:eastAsiaTheme="majorEastAsia" w:cstheme="majorBidi"/>
          <w:b/>
          <w:iCs/>
          <w:sz w:val="26"/>
        </w:rPr>
      </w:pPr>
      <w:r w:rsidRPr="00472C5C">
        <w:rPr>
          <w:rFonts w:eastAsiaTheme="majorEastAsia" w:cstheme="majorBidi"/>
          <w:b/>
          <w:iCs/>
          <w:sz w:val="26"/>
        </w:rPr>
        <w:t xml:space="preserve">Capitalism drives conflict through profit-based drives of expansionism. </w:t>
      </w:r>
    </w:p>
    <w:p w14:paraId="5854C179" w14:textId="77777777" w:rsidR="005838FA" w:rsidRPr="00472C5C" w:rsidRDefault="005838FA" w:rsidP="005838FA">
      <w:r w:rsidRPr="00472C5C">
        <w:rPr>
          <w:b/>
          <w:bCs/>
          <w:sz w:val="26"/>
          <w:u w:val="single"/>
        </w:rPr>
        <w:t>Beams 25</w:t>
      </w:r>
      <w:r w:rsidRPr="00472C5C">
        <w:t>, member of the international editorial board of the World Socialist Web Site. (Nick, March 2, 2025, “Major US think tank highlights importance of critical minerals,” WSWS, https://www.wsws.org/en/articles/2025/03/03/uvnq-m03.html, Ulven)</w:t>
      </w:r>
    </w:p>
    <w:p w14:paraId="468F2190" w14:textId="77777777" w:rsidR="005838FA" w:rsidRPr="00472C5C" w:rsidRDefault="005838FA" w:rsidP="005838FA">
      <w:pPr>
        <w:rPr>
          <w:sz w:val="16"/>
        </w:rPr>
      </w:pPr>
      <w:r w:rsidRPr="00472C5C">
        <w:rPr>
          <w:sz w:val="16"/>
        </w:rPr>
        <w:t>“</w:t>
      </w:r>
      <w:r w:rsidRPr="00472C5C">
        <w:rPr>
          <w:u w:val="single"/>
        </w:rPr>
        <w:t>The</w:t>
      </w:r>
      <w:r w:rsidRPr="00472C5C">
        <w:rPr>
          <w:sz w:val="16"/>
        </w:rPr>
        <w:t xml:space="preserve"> </w:t>
      </w:r>
      <w:r w:rsidRPr="00472C5C">
        <w:rPr>
          <w:b/>
          <w:iCs/>
          <w:u w:val="single"/>
          <w:bdr w:val="single" w:sz="8" w:space="0" w:color="auto"/>
        </w:rPr>
        <w:t xml:space="preserve">more </w:t>
      </w:r>
      <w:r w:rsidRPr="00472C5C">
        <w:rPr>
          <w:b/>
          <w:iCs/>
          <w:highlight w:val="cyan"/>
          <w:u w:val="single"/>
          <w:bdr w:val="single" w:sz="8" w:space="0" w:color="auto"/>
        </w:rPr>
        <w:t>capitalism</w:t>
      </w:r>
      <w:r w:rsidRPr="00472C5C">
        <w:rPr>
          <w:sz w:val="16"/>
        </w:rPr>
        <w:t xml:space="preserve"> </w:t>
      </w:r>
      <w:r w:rsidRPr="00472C5C">
        <w:rPr>
          <w:u w:val="single"/>
        </w:rPr>
        <w:t>is developed</w:t>
      </w:r>
      <w:r w:rsidRPr="00472C5C">
        <w:rPr>
          <w:sz w:val="16"/>
        </w:rPr>
        <w:t>,” he wrote, “</w:t>
      </w:r>
      <w:r w:rsidRPr="00472C5C">
        <w:rPr>
          <w:u w:val="single"/>
        </w:rPr>
        <w:t>the</w:t>
      </w:r>
      <w:r w:rsidRPr="00472C5C">
        <w:rPr>
          <w:sz w:val="16"/>
        </w:rPr>
        <w:t xml:space="preserve"> </w:t>
      </w:r>
      <w:r w:rsidRPr="00472C5C">
        <w:rPr>
          <w:b/>
          <w:iCs/>
          <w:u w:val="single"/>
          <w:bdr w:val="single" w:sz="8" w:space="0" w:color="auto"/>
        </w:rPr>
        <w:t>more strongly</w:t>
      </w:r>
      <w:r w:rsidRPr="00472C5C">
        <w:rPr>
          <w:sz w:val="16"/>
        </w:rPr>
        <w:t xml:space="preserve"> </w:t>
      </w:r>
      <w:r w:rsidRPr="00472C5C">
        <w:rPr>
          <w:u w:val="single"/>
        </w:rPr>
        <w:t>the</w:t>
      </w:r>
      <w:r w:rsidRPr="00472C5C">
        <w:rPr>
          <w:sz w:val="16"/>
        </w:rPr>
        <w:t xml:space="preserve"> </w:t>
      </w:r>
      <w:r w:rsidRPr="00472C5C">
        <w:rPr>
          <w:b/>
          <w:iCs/>
          <w:highlight w:val="cyan"/>
          <w:u w:val="single"/>
          <w:bdr w:val="single" w:sz="8" w:space="0" w:color="auto"/>
        </w:rPr>
        <w:t>shortage</w:t>
      </w:r>
      <w:r w:rsidRPr="00472C5C">
        <w:rPr>
          <w:sz w:val="16"/>
        </w:rPr>
        <w:t xml:space="preserve"> </w:t>
      </w:r>
      <w:r w:rsidRPr="00472C5C">
        <w:rPr>
          <w:highlight w:val="cyan"/>
          <w:u w:val="single"/>
        </w:rPr>
        <w:t>of</w:t>
      </w:r>
      <w:r w:rsidRPr="00472C5C">
        <w:rPr>
          <w:u w:val="single"/>
        </w:rPr>
        <w:t xml:space="preserve"> raw </w:t>
      </w:r>
      <w:r w:rsidRPr="00472C5C">
        <w:rPr>
          <w:highlight w:val="cyan"/>
          <w:u w:val="single"/>
        </w:rPr>
        <w:t>materials</w:t>
      </w:r>
      <w:r w:rsidRPr="00472C5C">
        <w:rPr>
          <w:u w:val="single"/>
        </w:rPr>
        <w:t xml:space="preserve"> is</w:t>
      </w:r>
      <w:r w:rsidRPr="00472C5C">
        <w:rPr>
          <w:sz w:val="16"/>
        </w:rPr>
        <w:t xml:space="preserve"> </w:t>
      </w:r>
      <w:r w:rsidRPr="00472C5C">
        <w:rPr>
          <w:b/>
          <w:iCs/>
          <w:highlight w:val="cyan"/>
          <w:u w:val="single"/>
          <w:bdr w:val="single" w:sz="8" w:space="0" w:color="auto"/>
        </w:rPr>
        <w:t>felt</w:t>
      </w:r>
      <w:r w:rsidRPr="00472C5C">
        <w:rPr>
          <w:b/>
          <w:iCs/>
          <w:u w:val="single"/>
          <w:bdr w:val="single" w:sz="8" w:space="0" w:color="auto"/>
        </w:rPr>
        <w:t>,</w:t>
      </w:r>
      <w:r w:rsidRPr="00472C5C">
        <w:rPr>
          <w:sz w:val="16"/>
        </w:rPr>
        <w:t xml:space="preserve"> </w:t>
      </w:r>
      <w:r w:rsidRPr="00472C5C">
        <w:rPr>
          <w:u w:val="single"/>
        </w:rPr>
        <w:t>the</w:t>
      </w:r>
      <w:r w:rsidRPr="00472C5C">
        <w:rPr>
          <w:sz w:val="16"/>
        </w:rPr>
        <w:t xml:space="preserve"> </w:t>
      </w:r>
      <w:r w:rsidRPr="00472C5C">
        <w:rPr>
          <w:b/>
          <w:iCs/>
          <w:u w:val="single"/>
          <w:bdr w:val="single" w:sz="8" w:space="0" w:color="auto"/>
        </w:rPr>
        <w:t xml:space="preserve">more </w:t>
      </w:r>
      <w:r w:rsidRPr="00472C5C">
        <w:rPr>
          <w:b/>
          <w:iCs/>
          <w:highlight w:val="cyan"/>
          <w:u w:val="single"/>
          <w:bdr w:val="single" w:sz="8" w:space="0" w:color="auto"/>
        </w:rPr>
        <w:t>intense</w:t>
      </w:r>
      <w:r w:rsidRPr="00472C5C">
        <w:rPr>
          <w:sz w:val="16"/>
        </w:rPr>
        <w:t xml:space="preserve"> </w:t>
      </w:r>
      <w:r w:rsidRPr="00472C5C">
        <w:rPr>
          <w:u w:val="single"/>
        </w:rPr>
        <w:t>the</w:t>
      </w:r>
      <w:r w:rsidRPr="00472C5C">
        <w:rPr>
          <w:sz w:val="16"/>
        </w:rPr>
        <w:t xml:space="preserve"> </w:t>
      </w:r>
      <w:r w:rsidRPr="00472C5C">
        <w:rPr>
          <w:b/>
          <w:iCs/>
          <w:highlight w:val="cyan"/>
          <w:u w:val="single"/>
          <w:bdr w:val="single" w:sz="8" w:space="0" w:color="auto"/>
        </w:rPr>
        <w:t>competition</w:t>
      </w:r>
      <w:r w:rsidRPr="00472C5C">
        <w:rPr>
          <w:sz w:val="16"/>
        </w:rPr>
        <w:t xml:space="preserve"> </w:t>
      </w:r>
      <w:r w:rsidRPr="00472C5C">
        <w:rPr>
          <w:highlight w:val="cyan"/>
          <w:u w:val="single"/>
        </w:rPr>
        <w:t>and</w:t>
      </w:r>
      <w:r w:rsidRPr="00472C5C">
        <w:rPr>
          <w:u w:val="single"/>
        </w:rPr>
        <w:t xml:space="preserve"> the</w:t>
      </w:r>
      <w:r w:rsidRPr="00472C5C">
        <w:rPr>
          <w:sz w:val="16"/>
        </w:rPr>
        <w:t xml:space="preserve"> </w:t>
      </w:r>
      <w:r w:rsidRPr="00472C5C">
        <w:rPr>
          <w:b/>
          <w:iCs/>
          <w:highlight w:val="cyan"/>
          <w:u w:val="single"/>
          <w:bdr w:val="single" w:sz="8" w:space="0" w:color="auto"/>
        </w:rPr>
        <w:t xml:space="preserve">hunt for </w:t>
      </w:r>
      <w:r w:rsidRPr="00472C5C">
        <w:rPr>
          <w:b/>
          <w:iCs/>
          <w:u w:val="single"/>
          <w:bdr w:val="single" w:sz="8" w:space="0" w:color="auto"/>
        </w:rPr>
        <w:t>sources</w:t>
      </w:r>
      <w:r w:rsidRPr="00472C5C">
        <w:rPr>
          <w:sz w:val="16"/>
        </w:rPr>
        <w:t xml:space="preserve"> </w:t>
      </w:r>
      <w:r w:rsidRPr="00472C5C">
        <w:rPr>
          <w:u w:val="single"/>
        </w:rPr>
        <w:t xml:space="preserve">of raw </w:t>
      </w:r>
      <w:r w:rsidRPr="00472C5C">
        <w:rPr>
          <w:highlight w:val="cyan"/>
          <w:u w:val="single"/>
        </w:rPr>
        <w:t>materials</w:t>
      </w:r>
      <w:r w:rsidRPr="00472C5C">
        <w:rPr>
          <w:sz w:val="16"/>
        </w:rPr>
        <w:t xml:space="preserve"> </w:t>
      </w:r>
      <w:r w:rsidRPr="00472C5C">
        <w:rPr>
          <w:b/>
          <w:iCs/>
          <w:highlight w:val="cyan"/>
          <w:u w:val="single"/>
          <w:bdr w:val="single" w:sz="8" w:space="0" w:color="auto"/>
        </w:rPr>
        <w:t>throughout the world</w:t>
      </w:r>
      <w:r w:rsidRPr="00472C5C">
        <w:rPr>
          <w:sz w:val="16"/>
        </w:rPr>
        <w:t xml:space="preserve">, </w:t>
      </w:r>
      <w:r w:rsidRPr="00472C5C">
        <w:rPr>
          <w:u w:val="single"/>
        </w:rPr>
        <w:t xml:space="preserve">the </w:t>
      </w:r>
      <w:r w:rsidRPr="00472C5C">
        <w:rPr>
          <w:highlight w:val="cyan"/>
          <w:u w:val="single"/>
        </w:rPr>
        <w:t>more</w:t>
      </w:r>
      <w:r w:rsidRPr="00472C5C">
        <w:rPr>
          <w:sz w:val="16"/>
          <w:highlight w:val="cyan"/>
        </w:rPr>
        <w:t xml:space="preserve"> </w:t>
      </w:r>
      <w:r w:rsidRPr="00472C5C">
        <w:rPr>
          <w:b/>
          <w:iCs/>
          <w:highlight w:val="cyan"/>
          <w:u w:val="single"/>
          <w:bdr w:val="single" w:sz="8" w:space="0" w:color="auto"/>
        </w:rPr>
        <w:t>desperate</w:t>
      </w:r>
      <w:r w:rsidRPr="00472C5C">
        <w:rPr>
          <w:sz w:val="16"/>
        </w:rPr>
        <w:t xml:space="preserve"> </w:t>
      </w:r>
      <w:r w:rsidRPr="00472C5C">
        <w:rPr>
          <w:u w:val="single"/>
        </w:rPr>
        <w:t>the</w:t>
      </w:r>
      <w:r w:rsidRPr="00472C5C">
        <w:rPr>
          <w:sz w:val="16"/>
        </w:rPr>
        <w:t xml:space="preserve"> </w:t>
      </w:r>
      <w:r w:rsidRPr="00472C5C">
        <w:rPr>
          <w:b/>
          <w:iCs/>
          <w:highlight w:val="cyan"/>
          <w:u w:val="single"/>
          <w:bdr w:val="single" w:sz="8" w:space="0" w:color="auto"/>
        </w:rPr>
        <w:t>struggle for</w:t>
      </w:r>
      <w:r w:rsidRPr="00472C5C">
        <w:rPr>
          <w:sz w:val="16"/>
        </w:rPr>
        <w:t xml:space="preserve"> </w:t>
      </w:r>
      <w:r w:rsidRPr="00472C5C">
        <w:rPr>
          <w:u w:val="single"/>
        </w:rPr>
        <w:t>the</w:t>
      </w:r>
      <w:r w:rsidRPr="00472C5C">
        <w:rPr>
          <w:sz w:val="16"/>
        </w:rPr>
        <w:t xml:space="preserve"> </w:t>
      </w:r>
      <w:r w:rsidRPr="00472C5C">
        <w:rPr>
          <w:b/>
          <w:iCs/>
          <w:highlight w:val="cyan"/>
          <w:u w:val="single"/>
          <w:bdr w:val="single" w:sz="8" w:space="0" w:color="auto"/>
        </w:rPr>
        <w:t>acquisition</w:t>
      </w:r>
      <w:r w:rsidRPr="00472C5C">
        <w:rPr>
          <w:b/>
          <w:iCs/>
          <w:u w:val="single"/>
          <w:bdr w:val="single" w:sz="8" w:space="0" w:color="auto"/>
        </w:rPr>
        <w:t xml:space="preserve"> of colonies</w:t>
      </w:r>
      <w:r w:rsidRPr="00472C5C">
        <w:rPr>
          <w:sz w:val="16"/>
        </w:rPr>
        <w:t>.”</w:t>
      </w:r>
    </w:p>
    <w:p w14:paraId="7C076CA6" w14:textId="77777777" w:rsidR="005838FA" w:rsidRPr="00472C5C" w:rsidRDefault="005838FA" w:rsidP="005838FA">
      <w:pPr>
        <w:rPr>
          <w:sz w:val="16"/>
        </w:rPr>
      </w:pPr>
      <w:r w:rsidRPr="00472C5C">
        <w:rPr>
          <w:sz w:val="16"/>
        </w:rPr>
        <w:t xml:space="preserve">In Lenin’s day, </w:t>
      </w:r>
      <w:r w:rsidRPr="00472C5C">
        <w:rPr>
          <w:u w:val="single"/>
        </w:rPr>
        <w:t xml:space="preserve">this </w:t>
      </w:r>
      <w:r w:rsidRPr="00472C5C">
        <w:rPr>
          <w:highlight w:val="cyan"/>
          <w:u w:val="single"/>
        </w:rPr>
        <w:t xml:space="preserve">struggle </w:t>
      </w:r>
      <w:proofErr w:type="spellStart"/>
      <w:r w:rsidRPr="00472C5C">
        <w:rPr>
          <w:highlight w:val="cyan"/>
          <w:u w:val="single"/>
        </w:rPr>
        <w:t>centred</w:t>
      </w:r>
      <w:proofErr w:type="spellEnd"/>
      <w:r w:rsidRPr="00472C5C">
        <w:rPr>
          <w:highlight w:val="cyan"/>
          <w:u w:val="single"/>
        </w:rPr>
        <w:t xml:space="preserve"> on oil</w:t>
      </w:r>
      <w:r w:rsidRPr="00472C5C">
        <w:rPr>
          <w:u w:val="single"/>
        </w:rPr>
        <w:t>fields</w:t>
      </w:r>
      <w:r w:rsidRPr="00472C5C">
        <w:rPr>
          <w:sz w:val="16"/>
        </w:rPr>
        <w:t xml:space="preserve">, iron ore and the like. </w:t>
      </w:r>
      <w:r w:rsidRPr="00472C5C">
        <w:rPr>
          <w:u w:val="single"/>
        </w:rPr>
        <w:t>With</w:t>
      </w:r>
      <w:r w:rsidRPr="00472C5C">
        <w:rPr>
          <w:sz w:val="16"/>
        </w:rPr>
        <w:t xml:space="preserve"> the development of </w:t>
      </w:r>
      <w:r w:rsidRPr="00472C5C">
        <w:rPr>
          <w:u w:val="single"/>
        </w:rPr>
        <w:t xml:space="preserve">computer </w:t>
      </w:r>
      <w:r w:rsidRPr="00472C5C">
        <w:rPr>
          <w:highlight w:val="cyan"/>
          <w:u w:val="single"/>
        </w:rPr>
        <w:t>tech</w:t>
      </w:r>
      <w:r w:rsidRPr="00472C5C">
        <w:rPr>
          <w:sz w:val="16"/>
        </w:rPr>
        <w:t xml:space="preserve">nology </w:t>
      </w:r>
      <w:r w:rsidRPr="00472C5C">
        <w:rPr>
          <w:u w:val="single"/>
        </w:rPr>
        <w:t>and</w:t>
      </w:r>
      <w:r w:rsidRPr="00472C5C">
        <w:rPr>
          <w:sz w:val="16"/>
        </w:rPr>
        <w:t xml:space="preserve"> now </w:t>
      </w:r>
      <w:r w:rsidRPr="00472C5C">
        <w:rPr>
          <w:u w:val="single"/>
        </w:rPr>
        <w:t>AI</w:t>
      </w:r>
      <w:r w:rsidRPr="00472C5C">
        <w:rPr>
          <w:sz w:val="16"/>
        </w:rPr>
        <w:t xml:space="preserve">, </w:t>
      </w:r>
      <w:r w:rsidRPr="00472C5C">
        <w:rPr>
          <w:b/>
          <w:iCs/>
          <w:u w:val="single"/>
          <w:bdr w:val="single" w:sz="8" w:space="0" w:color="auto"/>
        </w:rPr>
        <w:t xml:space="preserve">raw </w:t>
      </w:r>
      <w:r w:rsidRPr="00472C5C">
        <w:rPr>
          <w:b/>
          <w:iCs/>
          <w:highlight w:val="cyan"/>
          <w:u w:val="single"/>
          <w:bdr w:val="single" w:sz="8" w:space="0" w:color="auto"/>
        </w:rPr>
        <w:t>materials</w:t>
      </w:r>
      <w:r w:rsidRPr="00472C5C">
        <w:rPr>
          <w:sz w:val="16"/>
        </w:rPr>
        <w:t xml:space="preserve"> </w:t>
      </w:r>
      <w:r w:rsidRPr="00472C5C">
        <w:rPr>
          <w:u w:val="single"/>
        </w:rPr>
        <w:t>crucial to the making of semiconductors</w:t>
      </w:r>
      <w:r w:rsidRPr="00472C5C">
        <w:rPr>
          <w:sz w:val="16"/>
        </w:rPr>
        <w:t xml:space="preserve">, </w:t>
      </w:r>
      <w:r w:rsidRPr="00472C5C">
        <w:rPr>
          <w:u w:val="single"/>
        </w:rPr>
        <w:t>batteries and communications</w:t>
      </w:r>
      <w:r w:rsidRPr="00472C5C">
        <w:rPr>
          <w:sz w:val="16"/>
        </w:rPr>
        <w:t xml:space="preserve"> systems </w:t>
      </w:r>
      <w:r w:rsidRPr="00472C5C">
        <w:rPr>
          <w:u w:val="single"/>
        </w:rPr>
        <w:t>have become the</w:t>
      </w:r>
      <w:r w:rsidRPr="00472C5C">
        <w:rPr>
          <w:sz w:val="16"/>
        </w:rPr>
        <w:t xml:space="preserve"> </w:t>
      </w:r>
      <w:proofErr w:type="spellStart"/>
      <w:r w:rsidRPr="00472C5C">
        <w:rPr>
          <w:b/>
          <w:iCs/>
          <w:highlight w:val="cyan"/>
          <w:u w:val="single"/>
          <w:bdr w:val="single" w:sz="8" w:space="0" w:color="auto"/>
        </w:rPr>
        <w:t>centre</w:t>
      </w:r>
      <w:proofErr w:type="spellEnd"/>
      <w:r w:rsidRPr="00472C5C">
        <w:rPr>
          <w:b/>
          <w:iCs/>
          <w:highlight w:val="cyan"/>
          <w:u w:val="single"/>
          <w:bdr w:val="single" w:sz="8" w:space="0" w:color="auto"/>
        </w:rPr>
        <w:t xml:space="preserve"> of</w:t>
      </w:r>
      <w:r w:rsidRPr="00472C5C">
        <w:rPr>
          <w:sz w:val="16"/>
          <w:highlight w:val="cyan"/>
        </w:rPr>
        <w:t xml:space="preserve"> </w:t>
      </w:r>
      <w:r w:rsidRPr="00472C5C">
        <w:rPr>
          <w:highlight w:val="cyan"/>
          <w:u w:val="single"/>
        </w:rPr>
        <w:t>a</w:t>
      </w:r>
      <w:r w:rsidRPr="00472C5C">
        <w:rPr>
          <w:sz w:val="16"/>
          <w:highlight w:val="cyan"/>
        </w:rPr>
        <w:t xml:space="preserve"> </w:t>
      </w:r>
      <w:r w:rsidRPr="00472C5C">
        <w:rPr>
          <w:b/>
          <w:iCs/>
          <w:highlight w:val="cyan"/>
          <w:u w:val="single"/>
          <w:bdr w:val="single" w:sz="8" w:space="0" w:color="auto"/>
        </w:rPr>
        <w:t>global struggle</w:t>
      </w:r>
      <w:r w:rsidRPr="00472C5C">
        <w:rPr>
          <w:sz w:val="16"/>
        </w:rPr>
        <w:t xml:space="preserve"> for acquisition of these resources. It has become an existential question for the US.</w:t>
      </w:r>
    </w:p>
    <w:p w14:paraId="43E00641" w14:textId="77777777" w:rsidR="005838FA" w:rsidRPr="00472C5C" w:rsidRDefault="005838FA" w:rsidP="005838FA">
      <w:pPr>
        <w:rPr>
          <w:sz w:val="16"/>
        </w:rPr>
      </w:pPr>
      <w:r w:rsidRPr="00472C5C">
        <w:rPr>
          <w:sz w:val="16"/>
        </w:rPr>
        <w:t xml:space="preserve">Lenin’s analysis of </w:t>
      </w:r>
      <w:r w:rsidRPr="00472C5C">
        <w:rPr>
          <w:u w:val="single"/>
        </w:rPr>
        <w:t>the</w:t>
      </w:r>
      <w:r w:rsidRPr="00472C5C">
        <w:rPr>
          <w:sz w:val="16"/>
        </w:rPr>
        <w:t xml:space="preserve"> </w:t>
      </w:r>
      <w:r w:rsidRPr="00472C5C">
        <w:rPr>
          <w:b/>
          <w:iCs/>
          <w:highlight w:val="cyan"/>
          <w:u w:val="single"/>
          <w:bdr w:val="single" w:sz="8" w:space="0" w:color="auto"/>
        </w:rPr>
        <w:t>objective</w:t>
      </w:r>
      <w:r w:rsidRPr="00472C5C">
        <w:rPr>
          <w:sz w:val="16"/>
        </w:rPr>
        <w:t xml:space="preserve">, </w:t>
      </w:r>
      <w:r w:rsidRPr="00472C5C">
        <w:rPr>
          <w:highlight w:val="cyan"/>
          <w:u w:val="single"/>
        </w:rPr>
        <w:t xml:space="preserve">material </w:t>
      </w:r>
      <w:r w:rsidRPr="00472C5C">
        <w:rPr>
          <w:b/>
          <w:iCs/>
          <w:highlight w:val="cyan"/>
          <w:u w:val="single"/>
          <w:bdr w:val="single" w:sz="8" w:space="0" w:color="auto"/>
        </w:rPr>
        <w:t>driving forces for war</w:t>
      </w:r>
      <w:r w:rsidRPr="00472C5C">
        <w:rPr>
          <w:sz w:val="16"/>
        </w:rPr>
        <w:t xml:space="preserve">, </w:t>
      </w:r>
      <w:r w:rsidRPr="00472C5C">
        <w:rPr>
          <w:highlight w:val="cyan"/>
          <w:u w:val="single"/>
        </w:rPr>
        <w:t>rooted in</w:t>
      </w:r>
      <w:r w:rsidRPr="00472C5C">
        <w:rPr>
          <w:u w:val="single"/>
        </w:rPr>
        <w:t xml:space="preserve"> the</w:t>
      </w:r>
      <w:r w:rsidRPr="00472C5C">
        <w:rPr>
          <w:sz w:val="16"/>
        </w:rPr>
        <w:t xml:space="preserve"> </w:t>
      </w:r>
      <w:r w:rsidRPr="00472C5C">
        <w:rPr>
          <w:b/>
          <w:iCs/>
          <w:u w:val="single"/>
          <w:bdr w:val="single" w:sz="8" w:space="0" w:color="auto"/>
        </w:rPr>
        <w:t xml:space="preserve">domination of capitalist </w:t>
      </w:r>
      <w:r w:rsidRPr="00472C5C">
        <w:rPr>
          <w:b/>
          <w:iCs/>
          <w:highlight w:val="cyan"/>
          <w:u w:val="single"/>
          <w:bdr w:val="single" w:sz="8" w:space="0" w:color="auto"/>
        </w:rPr>
        <w:t>production</w:t>
      </w:r>
      <w:r w:rsidRPr="00472C5C">
        <w:rPr>
          <w:sz w:val="16"/>
          <w:highlight w:val="cyan"/>
        </w:rPr>
        <w:t xml:space="preserve"> </w:t>
      </w:r>
      <w:r w:rsidRPr="00472C5C">
        <w:rPr>
          <w:highlight w:val="cyan"/>
          <w:u w:val="single"/>
        </w:rPr>
        <w:t>by</w:t>
      </w:r>
      <w:r w:rsidRPr="00472C5C">
        <w:rPr>
          <w:sz w:val="16"/>
        </w:rPr>
        <w:t xml:space="preserve"> </w:t>
      </w:r>
      <w:r w:rsidRPr="00472C5C">
        <w:rPr>
          <w:b/>
          <w:iCs/>
          <w:u w:val="single"/>
          <w:bdr w:val="single" w:sz="8" w:space="0" w:color="auto"/>
        </w:rPr>
        <w:t xml:space="preserve">giant </w:t>
      </w:r>
      <w:r w:rsidRPr="00472C5C">
        <w:rPr>
          <w:b/>
          <w:iCs/>
          <w:highlight w:val="cyan"/>
          <w:u w:val="single"/>
          <w:bdr w:val="single" w:sz="8" w:space="0" w:color="auto"/>
        </w:rPr>
        <w:t>monopolies</w:t>
      </w:r>
      <w:r w:rsidRPr="00472C5C">
        <w:rPr>
          <w:sz w:val="16"/>
        </w:rPr>
        <w:t xml:space="preserve">, very often </w:t>
      </w:r>
      <w:r w:rsidRPr="00472C5C">
        <w:rPr>
          <w:u w:val="single"/>
        </w:rPr>
        <w:t>owned by</w:t>
      </w:r>
      <w:r w:rsidRPr="00472C5C">
        <w:rPr>
          <w:sz w:val="16"/>
        </w:rPr>
        <w:t xml:space="preserve"> key sections of </w:t>
      </w:r>
      <w:r w:rsidRPr="00472C5C">
        <w:rPr>
          <w:u w:val="single"/>
        </w:rPr>
        <w:t>finance capital</w:t>
      </w:r>
      <w:r w:rsidRPr="00472C5C">
        <w:rPr>
          <w:sz w:val="16"/>
        </w:rPr>
        <w:t xml:space="preserve">, </w:t>
      </w:r>
      <w:r w:rsidRPr="00472C5C">
        <w:rPr>
          <w:u w:val="single"/>
        </w:rPr>
        <w:t>has often been dismissed as too crude, out of date, an example of “vulgar” Marxism, and so on</w:t>
      </w:r>
      <w:r w:rsidRPr="00472C5C">
        <w:rPr>
          <w:sz w:val="16"/>
        </w:rPr>
        <w:t>.</w:t>
      </w:r>
    </w:p>
    <w:p w14:paraId="045CBF76" w14:textId="77777777" w:rsidR="005838FA" w:rsidRPr="00472C5C" w:rsidRDefault="005838FA" w:rsidP="005838FA">
      <w:pPr>
        <w:rPr>
          <w:sz w:val="16"/>
        </w:rPr>
      </w:pPr>
      <w:r w:rsidRPr="00472C5C">
        <w:rPr>
          <w:u w:val="single"/>
        </w:rPr>
        <w:t>But the</w:t>
      </w:r>
      <w:r w:rsidRPr="00472C5C">
        <w:rPr>
          <w:sz w:val="16"/>
        </w:rPr>
        <w:t xml:space="preserve"> </w:t>
      </w:r>
      <w:r w:rsidRPr="00472C5C">
        <w:rPr>
          <w:b/>
          <w:iCs/>
          <w:highlight w:val="cyan"/>
          <w:u w:val="single"/>
          <w:bdr w:val="single" w:sz="8" w:space="0" w:color="auto"/>
        </w:rPr>
        <w:t>conflict between</w:t>
      </w:r>
      <w:r w:rsidRPr="00472C5C">
        <w:rPr>
          <w:sz w:val="16"/>
        </w:rPr>
        <w:t xml:space="preserve"> </w:t>
      </w:r>
      <w:r w:rsidRPr="00472C5C">
        <w:rPr>
          <w:u w:val="single"/>
        </w:rPr>
        <w:t>the</w:t>
      </w:r>
      <w:r w:rsidRPr="00472C5C">
        <w:rPr>
          <w:sz w:val="16"/>
        </w:rPr>
        <w:t xml:space="preserve"> </w:t>
      </w:r>
      <w:r w:rsidRPr="00472C5C">
        <w:rPr>
          <w:b/>
          <w:iCs/>
          <w:highlight w:val="cyan"/>
          <w:u w:val="single"/>
          <w:bdr w:val="single" w:sz="8" w:space="0" w:color="auto"/>
        </w:rPr>
        <w:t>US and</w:t>
      </w:r>
      <w:r w:rsidRPr="00472C5C">
        <w:rPr>
          <w:b/>
          <w:iCs/>
          <w:u w:val="single"/>
          <w:bdr w:val="single" w:sz="8" w:space="0" w:color="auto"/>
        </w:rPr>
        <w:t xml:space="preserve"> the</w:t>
      </w:r>
      <w:r w:rsidRPr="00472C5C">
        <w:rPr>
          <w:sz w:val="16"/>
        </w:rPr>
        <w:t xml:space="preserve"> </w:t>
      </w:r>
      <w:r w:rsidRPr="00472C5C">
        <w:rPr>
          <w:b/>
          <w:iCs/>
          <w:highlight w:val="cyan"/>
          <w:u w:val="single"/>
          <w:bdr w:val="single" w:sz="8" w:space="0" w:color="auto"/>
        </w:rPr>
        <w:t>E</w:t>
      </w:r>
      <w:r w:rsidRPr="00472C5C">
        <w:rPr>
          <w:sz w:val="16"/>
        </w:rPr>
        <w:t xml:space="preserve">uropean </w:t>
      </w:r>
      <w:r w:rsidRPr="00472C5C">
        <w:rPr>
          <w:b/>
          <w:iCs/>
          <w:highlight w:val="cyan"/>
          <w:u w:val="single"/>
          <w:bdr w:val="single" w:sz="8" w:space="0" w:color="auto"/>
        </w:rPr>
        <w:t>U</w:t>
      </w:r>
      <w:r w:rsidRPr="00472C5C">
        <w:rPr>
          <w:sz w:val="16"/>
        </w:rPr>
        <w:t xml:space="preserve">nion </w:t>
      </w:r>
      <w:r w:rsidRPr="00472C5C">
        <w:rPr>
          <w:u w:val="single"/>
        </w:rPr>
        <w:t>over</w:t>
      </w:r>
      <w:r w:rsidRPr="00472C5C">
        <w:rPr>
          <w:sz w:val="16"/>
        </w:rPr>
        <w:t xml:space="preserve"> how </w:t>
      </w:r>
      <w:r w:rsidRPr="00472C5C">
        <w:rPr>
          <w:u w:val="single"/>
        </w:rPr>
        <w:t>the spoils of the Ukraine war</w:t>
      </w:r>
      <w:r w:rsidRPr="00472C5C">
        <w:rPr>
          <w:sz w:val="16"/>
        </w:rPr>
        <w:t xml:space="preserve"> should be divided up has </w:t>
      </w:r>
      <w:r w:rsidRPr="00472C5C">
        <w:rPr>
          <w:highlight w:val="cyan"/>
          <w:u w:val="single"/>
        </w:rPr>
        <w:t>revealed</w:t>
      </w:r>
      <w:r w:rsidRPr="00472C5C">
        <w:rPr>
          <w:u w:val="single"/>
        </w:rPr>
        <w:t xml:space="preserve"> once again that</w:t>
      </w:r>
      <w:r w:rsidRPr="00472C5C">
        <w:rPr>
          <w:sz w:val="16"/>
        </w:rPr>
        <w:t xml:space="preserve"> </w:t>
      </w:r>
      <w:r w:rsidRPr="00472C5C">
        <w:rPr>
          <w:b/>
          <w:iCs/>
          <w:highlight w:val="cyan"/>
          <w:u w:val="single"/>
          <w:bdr w:val="single" w:sz="8" w:space="0" w:color="auto"/>
        </w:rPr>
        <w:t>imperialist wars</w:t>
      </w:r>
      <w:r w:rsidRPr="00472C5C">
        <w:rPr>
          <w:sz w:val="16"/>
        </w:rPr>
        <w:t xml:space="preserve"> </w:t>
      </w:r>
      <w:r w:rsidRPr="00472C5C">
        <w:rPr>
          <w:u w:val="single"/>
        </w:rPr>
        <w:t>are</w:t>
      </w:r>
      <w:r w:rsidRPr="00472C5C">
        <w:rPr>
          <w:sz w:val="16"/>
        </w:rPr>
        <w:t xml:space="preserve"> </w:t>
      </w:r>
      <w:r w:rsidRPr="00472C5C">
        <w:rPr>
          <w:b/>
          <w:iCs/>
          <w:u w:val="single"/>
          <w:bdr w:val="single" w:sz="8" w:space="0" w:color="auto"/>
        </w:rPr>
        <w:t xml:space="preserve">not </w:t>
      </w:r>
      <w:r w:rsidRPr="00472C5C">
        <w:rPr>
          <w:b/>
          <w:iCs/>
          <w:highlight w:val="cyan"/>
          <w:u w:val="single"/>
          <w:bdr w:val="single" w:sz="8" w:space="0" w:color="auto"/>
        </w:rPr>
        <w:t>fought for</w:t>
      </w:r>
      <w:r w:rsidRPr="00472C5C">
        <w:rPr>
          <w:b/>
          <w:iCs/>
          <w:u w:val="single"/>
          <w:bdr w:val="single" w:sz="8" w:space="0" w:color="auto"/>
        </w:rPr>
        <w:t xml:space="preserve"> “democracy”</w:t>
      </w:r>
      <w:r w:rsidRPr="00472C5C">
        <w:rPr>
          <w:sz w:val="16"/>
        </w:rPr>
        <w:t xml:space="preserve"> </w:t>
      </w:r>
      <w:r w:rsidRPr="00472C5C">
        <w:rPr>
          <w:u w:val="single"/>
        </w:rPr>
        <w:t>or “self-determination,” “protection” of small nations, “peace,” etc.,</w:t>
      </w:r>
      <w:r w:rsidRPr="00472C5C">
        <w:rPr>
          <w:sz w:val="16"/>
        </w:rPr>
        <w:t xml:space="preserve"> </w:t>
      </w:r>
      <w:r w:rsidRPr="00472C5C">
        <w:rPr>
          <w:b/>
          <w:iCs/>
          <w:u w:val="single"/>
          <w:bdr w:val="single" w:sz="8" w:space="0" w:color="auto"/>
        </w:rPr>
        <w:t>but</w:t>
      </w:r>
      <w:r w:rsidRPr="00472C5C">
        <w:rPr>
          <w:sz w:val="16"/>
        </w:rPr>
        <w:t xml:space="preserve"> for </w:t>
      </w:r>
      <w:r w:rsidRPr="00472C5C">
        <w:rPr>
          <w:b/>
          <w:iCs/>
          <w:highlight w:val="cyan"/>
          <w:u w:val="single"/>
          <w:bdr w:val="single" w:sz="8" w:space="0" w:color="auto"/>
        </w:rPr>
        <w:t>plunder</w:t>
      </w:r>
      <w:r w:rsidRPr="00472C5C">
        <w:rPr>
          <w:sz w:val="16"/>
        </w:rPr>
        <w:t>.</w:t>
      </w:r>
    </w:p>
    <w:p w14:paraId="7529CF28" w14:textId="77777777" w:rsidR="005838FA" w:rsidRPr="00472C5C" w:rsidRDefault="005838FA" w:rsidP="005838FA">
      <w:pPr>
        <w:rPr>
          <w:sz w:val="16"/>
        </w:rPr>
      </w:pPr>
      <w:r w:rsidRPr="00472C5C">
        <w:rPr>
          <w:u w:val="single"/>
        </w:rPr>
        <w:t>The</w:t>
      </w:r>
      <w:r w:rsidRPr="00472C5C">
        <w:rPr>
          <w:sz w:val="16"/>
        </w:rPr>
        <w:t xml:space="preserve"> crucial issue of raw materials is the subject of a recent analysis by the Center for Strategic and International Studies (CSIS), a major think tank for US imperialism.</w:t>
      </w:r>
    </w:p>
    <w:p w14:paraId="5FFD21B3" w14:textId="77777777" w:rsidR="005838FA" w:rsidRPr="00472C5C" w:rsidRDefault="005838FA" w:rsidP="005838FA">
      <w:pPr>
        <w:rPr>
          <w:sz w:val="16"/>
        </w:rPr>
      </w:pPr>
      <w:r w:rsidRPr="00472C5C">
        <w:rPr>
          <w:sz w:val="16"/>
        </w:rPr>
        <w:t xml:space="preserve">It began by </w:t>
      </w:r>
      <w:proofErr w:type="spellStart"/>
      <w:r w:rsidRPr="00472C5C">
        <w:rPr>
          <w:sz w:val="16"/>
        </w:rPr>
        <w:t>emphasising</w:t>
      </w:r>
      <w:proofErr w:type="spellEnd"/>
      <w:r w:rsidRPr="00472C5C">
        <w:rPr>
          <w:sz w:val="16"/>
        </w:rPr>
        <w:t xml:space="preserve"> the importance of minerals.</w:t>
      </w:r>
    </w:p>
    <w:p w14:paraId="0D02A6B9" w14:textId="77777777" w:rsidR="005838FA" w:rsidRPr="00472C5C" w:rsidRDefault="005838FA" w:rsidP="005838FA">
      <w:pPr>
        <w:rPr>
          <w:sz w:val="16"/>
        </w:rPr>
      </w:pPr>
      <w:r w:rsidRPr="00472C5C">
        <w:rPr>
          <w:sz w:val="16"/>
        </w:rPr>
        <w:t>“</w:t>
      </w:r>
      <w:r w:rsidRPr="00472C5C">
        <w:rPr>
          <w:u w:val="single"/>
        </w:rPr>
        <w:t>Mining is the foundation that allowed the</w:t>
      </w:r>
      <w:r w:rsidRPr="00472C5C">
        <w:rPr>
          <w:sz w:val="16"/>
        </w:rPr>
        <w:t xml:space="preserve"> </w:t>
      </w:r>
      <w:r w:rsidRPr="00472C5C">
        <w:rPr>
          <w:b/>
          <w:iCs/>
          <w:u w:val="single"/>
          <w:bdr w:val="single" w:sz="8" w:space="0" w:color="auto"/>
        </w:rPr>
        <w:t>U</w:t>
      </w:r>
      <w:r w:rsidRPr="00472C5C">
        <w:rPr>
          <w:sz w:val="16"/>
        </w:rPr>
        <w:t xml:space="preserve">nited </w:t>
      </w:r>
      <w:r w:rsidRPr="00472C5C">
        <w:rPr>
          <w:b/>
          <w:iCs/>
          <w:u w:val="single"/>
          <w:bdr w:val="single" w:sz="8" w:space="0" w:color="auto"/>
        </w:rPr>
        <w:t>S</w:t>
      </w:r>
      <w:r w:rsidRPr="00472C5C">
        <w:rPr>
          <w:sz w:val="16"/>
        </w:rPr>
        <w:t xml:space="preserve">tates </w:t>
      </w:r>
      <w:r w:rsidRPr="00472C5C">
        <w:rPr>
          <w:u w:val="single"/>
        </w:rPr>
        <w:t>to be a military leader</w:t>
      </w:r>
      <w:r w:rsidRPr="00472C5C">
        <w:rPr>
          <w:sz w:val="16"/>
        </w:rPr>
        <w:t>, providing the minerals needed to manufacture tanks, missiles, fighter jets, and warships.”</w:t>
      </w:r>
    </w:p>
    <w:p w14:paraId="39C2C0C1" w14:textId="77777777" w:rsidR="005838FA" w:rsidRPr="00472C5C" w:rsidRDefault="005838FA" w:rsidP="005838FA">
      <w:pPr>
        <w:rPr>
          <w:sz w:val="16"/>
        </w:rPr>
      </w:pPr>
      <w:r w:rsidRPr="00472C5C">
        <w:rPr>
          <w:sz w:val="16"/>
        </w:rPr>
        <w:t xml:space="preserve">But as with everything else in today’s world, these weapons now require </w:t>
      </w:r>
      <w:proofErr w:type="spellStart"/>
      <w:r w:rsidRPr="00472C5C">
        <w:rPr>
          <w:sz w:val="16"/>
        </w:rPr>
        <w:t>computerised</w:t>
      </w:r>
      <w:proofErr w:type="spellEnd"/>
      <w:r w:rsidRPr="00472C5C">
        <w:rPr>
          <w:sz w:val="16"/>
        </w:rPr>
        <w:t xml:space="preserve"> systems and increasingly AI to operate, and this requires access to minerals that were only of limited importance in the past.</w:t>
      </w:r>
    </w:p>
    <w:p w14:paraId="7F6972C4" w14:textId="77777777" w:rsidR="005838FA" w:rsidRPr="00472C5C" w:rsidRDefault="005838FA" w:rsidP="005838FA">
      <w:pPr>
        <w:rPr>
          <w:sz w:val="16"/>
        </w:rPr>
      </w:pPr>
      <w:r w:rsidRPr="00472C5C">
        <w:rPr>
          <w:sz w:val="16"/>
        </w:rPr>
        <w:t>The CSIS immediately cut to the chase. “Today the United States is 100 percent import-reliant for 12 of the 50 minerals identified as critical by the US Geological Survey (USGS) and over 50 percent import-reliant for another 29. China is the top producer for 29 of these critical minerals,” it said.</w:t>
      </w:r>
    </w:p>
    <w:p w14:paraId="0B64D46C" w14:textId="77777777" w:rsidR="005838FA" w:rsidRPr="00472C5C" w:rsidRDefault="005838FA" w:rsidP="005838FA">
      <w:pPr>
        <w:rPr>
          <w:sz w:val="16"/>
        </w:rPr>
      </w:pPr>
      <w:r w:rsidRPr="00472C5C">
        <w:rPr>
          <w:sz w:val="16"/>
        </w:rPr>
        <w:t>“China,” it continued, “has a stranglehold on minerals processing, refining between 40 and 90 percent of the world’s supply of rare elements, graphite, lithium, cobalt, and copper.”</w:t>
      </w:r>
    </w:p>
    <w:p w14:paraId="3635F998" w14:textId="77777777" w:rsidR="005838FA" w:rsidRPr="00472C5C" w:rsidRDefault="005838FA" w:rsidP="005838FA">
      <w:pPr>
        <w:rPr>
          <w:sz w:val="16"/>
        </w:rPr>
      </w:pPr>
      <w:r w:rsidRPr="00472C5C">
        <w:rPr>
          <w:sz w:val="16"/>
        </w:rPr>
        <w:t>Like all other so-called mainstream publications, the New York Times has worked to cover over the essential driving forces of US wars and has actively joined in covering up the real motivations, such as in the 2003 war on Iraq when it was the chief promoter of the Big Lie that Iraq possessed weapons of mass destruction.</w:t>
      </w:r>
    </w:p>
    <w:p w14:paraId="4FB50533" w14:textId="77777777" w:rsidR="005838FA" w:rsidRPr="00472C5C" w:rsidRDefault="005838FA" w:rsidP="005838FA">
      <w:pPr>
        <w:rPr>
          <w:sz w:val="16"/>
        </w:rPr>
      </w:pPr>
      <w:r w:rsidRPr="00472C5C">
        <w:rPr>
          <w:sz w:val="16"/>
        </w:rPr>
        <w:t>But even it has been forced to acknowledge the role of mineral resources as a driver of US policy, citing a remark by Trump that “I want security of the rare earth” at the beginning of a recent article referencing the CSIS analysis.</w:t>
      </w:r>
    </w:p>
    <w:p w14:paraId="6E954C38" w14:textId="77777777" w:rsidR="005838FA" w:rsidRPr="00472C5C" w:rsidRDefault="005838FA" w:rsidP="005838FA">
      <w:pPr>
        <w:rPr>
          <w:u w:val="single"/>
        </w:rPr>
      </w:pPr>
      <w:r w:rsidRPr="00472C5C">
        <w:rPr>
          <w:sz w:val="16"/>
        </w:rPr>
        <w:t xml:space="preserve">“The president has talked about acquiring minerals in Greenland and Canada,” it continued, and noted that Canadian Prime Minister Justin Trudeau had told a group of business leaders that </w:t>
      </w:r>
      <w:r w:rsidRPr="00472C5C">
        <w:rPr>
          <w:highlight w:val="cyan"/>
          <w:u w:val="single"/>
        </w:rPr>
        <w:t>Trump’s focus</w:t>
      </w:r>
      <w:r w:rsidRPr="00472C5C">
        <w:rPr>
          <w:u w:val="single"/>
        </w:rPr>
        <w:t xml:space="preserve"> on Canada’s minerals meant threats to annex the country were “a real thing.”</w:t>
      </w:r>
    </w:p>
    <w:p w14:paraId="7099E040" w14:textId="77777777" w:rsidR="005838FA" w:rsidRPr="00472C5C" w:rsidRDefault="005838FA" w:rsidP="005838FA">
      <w:pPr>
        <w:rPr>
          <w:sz w:val="16"/>
        </w:rPr>
      </w:pPr>
      <w:r w:rsidRPr="00472C5C">
        <w:rPr>
          <w:sz w:val="16"/>
        </w:rPr>
        <w:t xml:space="preserve">The article said that </w:t>
      </w:r>
      <w:r w:rsidRPr="00472C5C">
        <w:rPr>
          <w:b/>
          <w:iCs/>
          <w:highlight w:val="cyan"/>
          <w:u w:val="single"/>
          <w:bdr w:val="single" w:sz="8" w:space="0" w:color="auto"/>
        </w:rPr>
        <w:t>seizing mineral wealth</w:t>
      </w:r>
      <w:r w:rsidRPr="00472C5C">
        <w:rPr>
          <w:sz w:val="16"/>
        </w:rPr>
        <w:t xml:space="preserve"> </w:t>
      </w:r>
      <w:r w:rsidRPr="00472C5C">
        <w:rPr>
          <w:u w:val="single"/>
        </w:rPr>
        <w:t xml:space="preserve">overseas was a </w:t>
      </w:r>
      <w:r w:rsidRPr="00472C5C">
        <w:rPr>
          <w:highlight w:val="cyan"/>
          <w:u w:val="single"/>
        </w:rPr>
        <w:t>core</w:t>
      </w:r>
      <w:r w:rsidRPr="00472C5C">
        <w:rPr>
          <w:sz w:val="16"/>
          <w:highlight w:val="cyan"/>
        </w:rPr>
        <w:t xml:space="preserve"> </w:t>
      </w:r>
      <w:r w:rsidRPr="00472C5C">
        <w:rPr>
          <w:b/>
          <w:iCs/>
          <w:highlight w:val="cyan"/>
          <w:u w:val="single"/>
          <w:bdr w:val="single" w:sz="8" w:space="0" w:color="auto"/>
        </w:rPr>
        <w:t>foreign policy goal</w:t>
      </w:r>
      <w:r w:rsidRPr="00472C5C">
        <w:rPr>
          <w:sz w:val="16"/>
        </w:rPr>
        <w:t xml:space="preserve"> </w:t>
      </w:r>
      <w:r w:rsidRPr="00472C5C">
        <w:rPr>
          <w:u w:val="single"/>
        </w:rPr>
        <w:t>of Trump and “an impetus for his most imperialistic remarks since taking office</w:t>
      </w:r>
      <w:r w:rsidRPr="00472C5C">
        <w:rPr>
          <w:sz w:val="16"/>
        </w:rPr>
        <w:t xml:space="preserve">. His </w:t>
      </w:r>
      <w:r w:rsidRPr="00472C5C">
        <w:rPr>
          <w:u w:val="single"/>
        </w:rPr>
        <w:t xml:space="preserve">instincts </w:t>
      </w:r>
      <w:r w:rsidRPr="00472C5C">
        <w:rPr>
          <w:highlight w:val="cyan"/>
          <w:u w:val="single"/>
        </w:rPr>
        <w:t>hark back to</w:t>
      </w:r>
      <w:r w:rsidRPr="00472C5C">
        <w:rPr>
          <w:u w:val="single"/>
        </w:rPr>
        <w:t xml:space="preserve"> the</w:t>
      </w:r>
      <w:r w:rsidRPr="00472C5C">
        <w:rPr>
          <w:sz w:val="16"/>
        </w:rPr>
        <w:t xml:space="preserve"> </w:t>
      </w:r>
      <w:r w:rsidRPr="00472C5C">
        <w:rPr>
          <w:b/>
          <w:iCs/>
          <w:highlight w:val="cyan"/>
          <w:u w:val="single"/>
          <w:bdr w:val="single" w:sz="8" w:space="0" w:color="auto"/>
        </w:rPr>
        <w:t>drives of fallen empires</w:t>
      </w:r>
      <w:r w:rsidRPr="00472C5C">
        <w:rPr>
          <w:sz w:val="16"/>
        </w:rPr>
        <w:t xml:space="preserve">, </w:t>
      </w:r>
      <w:r w:rsidRPr="00472C5C">
        <w:rPr>
          <w:u w:val="single"/>
        </w:rPr>
        <w:t>when</w:t>
      </w:r>
      <w:r w:rsidRPr="00472C5C">
        <w:rPr>
          <w:sz w:val="16"/>
        </w:rPr>
        <w:t xml:space="preserve"> </w:t>
      </w:r>
      <w:r w:rsidRPr="00472C5C">
        <w:rPr>
          <w:b/>
          <w:iCs/>
          <w:highlight w:val="cyan"/>
          <w:u w:val="single"/>
          <w:bdr w:val="single" w:sz="8" w:space="0" w:color="auto"/>
        </w:rPr>
        <w:t>resource extraction motivated</w:t>
      </w:r>
      <w:r w:rsidRPr="00472C5C">
        <w:rPr>
          <w:sz w:val="16"/>
        </w:rPr>
        <w:t xml:space="preserve"> </w:t>
      </w:r>
      <w:r w:rsidRPr="00472C5C">
        <w:rPr>
          <w:u w:val="single"/>
        </w:rPr>
        <w:t>rulers to</w:t>
      </w:r>
      <w:r w:rsidRPr="00472C5C">
        <w:rPr>
          <w:sz w:val="16"/>
        </w:rPr>
        <w:t xml:space="preserve"> </w:t>
      </w:r>
      <w:r w:rsidRPr="00472C5C">
        <w:rPr>
          <w:b/>
          <w:iCs/>
          <w:highlight w:val="cyan"/>
          <w:u w:val="single"/>
          <w:bdr w:val="single" w:sz="8" w:space="0" w:color="auto"/>
        </w:rPr>
        <w:t>expand</w:t>
      </w:r>
      <w:r w:rsidRPr="00472C5C">
        <w:rPr>
          <w:sz w:val="16"/>
        </w:rPr>
        <w:t xml:space="preserve"> </w:t>
      </w:r>
      <w:r w:rsidRPr="00472C5C">
        <w:rPr>
          <w:u w:val="single"/>
        </w:rPr>
        <w:t>territory</w:t>
      </w:r>
      <w:r w:rsidRPr="00472C5C">
        <w:rPr>
          <w:sz w:val="16"/>
        </w:rPr>
        <w:t>.”</w:t>
      </w:r>
    </w:p>
    <w:p w14:paraId="5A3CE445" w14:textId="77777777" w:rsidR="005838FA" w:rsidRPr="00472C5C" w:rsidRDefault="005838FA" w:rsidP="005838FA">
      <w:pPr>
        <w:rPr>
          <w:sz w:val="16"/>
        </w:rPr>
      </w:pPr>
      <w:r w:rsidRPr="00472C5C">
        <w:rPr>
          <w:sz w:val="16"/>
        </w:rPr>
        <w:t xml:space="preserve">The likening of the US to fallen empires of the past is not misplaced. Its rise to dominance of the imperialist-capitalist system was based on its industrial power. Today the US is the </w:t>
      </w:r>
      <w:proofErr w:type="spellStart"/>
      <w:r w:rsidRPr="00472C5C">
        <w:rPr>
          <w:sz w:val="16"/>
        </w:rPr>
        <w:t>centre</w:t>
      </w:r>
      <w:proofErr w:type="spellEnd"/>
      <w:r w:rsidRPr="00472C5C">
        <w:rPr>
          <w:sz w:val="16"/>
        </w:rPr>
        <w:t xml:space="preserve"> of unprecedented speculation and has been hit with three financial heart attacks in the past 16 years—the 2008 crisis, the March 2020 crisis at the start of the pandemic, and the failure of three significant American banks in March 2023.</w:t>
      </w:r>
    </w:p>
    <w:p w14:paraId="6D0E0FFE" w14:textId="77777777" w:rsidR="005838FA" w:rsidRPr="00472C5C" w:rsidRDefault="005838FA" w:rsidP="005838FA">
      <w:pPr>
        <w:rPr>
          <w:sz w:val="16"/>
        </w:rPr>
      </w:pPr>
      <w:r w:rsidRPr="00472C5C">
        <w:rPr>
          <w:sz w:val="16"/>
        </w:rPr>
        <w:t>The extent of the problems confronting US imperialism as it seeks domination of the world’s supply of critical minerals and resources is documented throughout the CSIS report.</w:t>
      </w:r>
    </w:p>
    <w:p w14:paraId="4F8876D0" w14:textId="77777777" w:rsidR="005838FA" w:rsidRPr="00472C5C" w:rsidRDefault="005838FA" w:rsidP="005838FA">
      <w:pPr>
        <w:rPr>
          <w:sz w:val="16"/>
        </w:rPr>
      </w:pPr>
      <w:r w:rsidRPr="00472C5C">
        <w:rPr>
          <w:sz w:val="16"/>
        </w:rPr>
        <w:t xml:space="preserve">It noted that semiconductors were foundational for virtually every part of modern life, requiring small but essential components of gallium, </w:t>
      </w:r>
      <w:proofErr w:type="gramStart"/>
      <w:r w:rsidRPr="00472C5C">
        <w:rPr>
          <w:sz w:val="16"/>
        </w:rPr>
        <w:t>germanium</w:t>
      </w:r>
      <w:proofErr w:type="gramEnd"/>
      <w:r w:rsidRPr="00472C5C">
        <w:rPr>
          <w:sz w:val="16"/>
        </w:rPr>
        <w:t>, palladium, silicon, arsenic, titanium, as well as other elements.</w:t>
      </w:r>
    </w:p>
    <w:p w14:paraId="4142E700" w14:textId="77777777" w:rsidR="005838FA" w:rsidRPr="00472C5C" w:rsidRDefault="005838FA" w:rsidP="005838FA">
      <w:pPr>
        <w:rPr>
          <w:sz w:val="16"/>
        </w:rPr>
      </w:pPr>
      <w:r w:rsidRPr="00472C5C">
        <w:rPr>
          <w:sz w:val="16"/>
        </w:rPr>
        <w:t>“The production of these resources is largely concentrated in foreign adversaries, exposing a severe national security risk. USGS has estimated that just a 30 percent supply disruption of gallium could cause a $602 billion decline in US economic output, amounting to a 2.1 percent loss of gross domestic product.”</w:t>
      </w:r>
    </w:p>
    <w:p w14:paraId="3EA4B1E2" w14:textId="77777777" w:rsidR="005838FA" w:rsidRPr="00472C5C" w:rsidRDefault="005838FA" w:rsidP="005838FA">
      <w:pPr>
        <w:rPr>
          <w:sz w:val="16"/>
        </w:rPr>
      </w:pPr>
      <w:r w:rsidRPr="00472C5C">
        <w:rPr>
          <w:sz w:val="16"/>
        </w:rPr>
        <w:t xml:space="preserve">The issue confronting the US is not just the location of rare earths, critical minerals and vital metals such as copper. Mining them is only the start of a complex process in which they </w:t>
      </w:r>
      <w:proofErr w:type="gramStart"/>
      <w:r w:rsidRPr="00472C5C">
        <w:rPr>
          <w:sz w:val="16"/>
        </w:rPr>
        <w:t>have to</w:t>
      </w:r>
      <w:proofErr w:type="gramEnd"/>
      <w:r w:rsidRPr="00472C5C">
        <w:rPr>
          <w:sz w:val="16"/>
        </w:rPr>
        <w:t xml:space="preserve"> be refined. And here the question is having those industrial processes in place.</w:t>
      </w:r>
    </w:p>
    <w:p w14:paraId="4F48FE7F" w14:textId="77777777" w:rsidR="005838FA" w:rsidRPr="00472C5C" w:rsidRDefault="005838FA" w:rsidP="005838FA">
      <w:pPr>
        <w:rPr>
          <w:sz w:val="16"/>
        </w:rPr>
      </w:pPr>
      <w:r w:rsidRPr="00472C5C">
        <w:rPr>
          <w:sz w:val="16"/>
        </w:rPr>
        <w:t>As the report noted, crucial US industries are reliant on supply chains that are “heavily concentrated in foreign adversaries.”</w:t>
      </w:r>
    </w:p>
    <w:p w14:paraId="3E582E58" w14:textId="77777777" w:rsidR="005838FA" w:rsidRPr="00472C5C" w:rsidRDefault="005838FA" w:rsidP="005838FA">
      <w:pPr>
        <w:rPr>
          <w:sz w:val="16"/>
        </w:rPr>
      </w:pPr>
      <w:r w:rsidRPr="00472C5C">
        <w:rPr>
          <w:sz w:val="16"/>
        </w:rPr>
        <w:t>“Over the course of decades and with the assistance of state-led industrial policies and billions of dollars in subsidies, China has grown to dominate the manufacturing sector for the cutting-edge technologies that the modern economy relies on. The risk this poses to US national and economic security is untenable.”</w:t>
      </w:r>
    </w:p>
    <w:p w14:paraId="57F6C880" w14:textId="77777777" w:rsidR="005838FA" w:rsidRPr="00472C5C" w:rsidRDefault="005838FA" w:rsidP="005838FA">
      <w:pPr>
        <w:rPr>
          <w:sz w:val="16"/>
        </w:rPr>
      </w:pPr>
      <w:r w:rsidRPr="00472C5C">
        <w:rPr>
          <w:sz w:val="16"/>
        </w:rPr>
        <w:t xml:space="preserve">Clearly, if it is untenable, then it must be ended and by whatever means US imperialism </w:t>
      </w:r>
      <w:proofErr w:type="gramStart"/>
      <w:r w:rsidRPr="00472C5C">
        <w:rPr>
          <w:sz w:val="16"/>
        </w:rPr>
        <w:t>considers</w:t>
      </w:r>
      <w:proofErr w:type="gramEnd"/>
      <w:r w:rsidRPr="00472C5C">
        <w:rPr>
          <w:sz w:val="16"/>
        </w:rPr>
        <w:t xml:space="preserve"> necessary.</w:t>
      </w:r>
    </w:p>
    <w:p w14:paraId="3176AADF" w14:textId="77777777" w:rsidR="005838FA" w:rsidRPr="00472C5C" w:rsidRDefault="005838FA" w:rsidP="005838FA">
      <w:pPr>
        <w:rPr>
          <w:sz w:val="16"/>
        </w:rPr>
      </w:pPr>
      <w:r w:rsidRPr="00472C5C">
        <w:rPr>
          <w:sz w:val="16"/>
        </w:rPr>
        <w:t>It noted that the CHIPS Act of the Biden administration, which provided major subsidies to firms manufacturing in the US, “did not prioritize access to critical minerals,” and as a result, the Act’s focus on this area was “minor.”</w:t>
      </w:r>
    </w:p>
    <w:p w14:paraId="3085F4B8" w14:textId="77777777" w:rsidR="005838FA" w:rsidRPr="00472C5C" w:rsidRDefault="005838FA" w:rsidP="005838FA">
      <w:pPr>
        <w:rPr>
          <w:sz w:val="16"/>
        </w:rPr>
      </w:pPr>
      <w:r w:rsidRPr="00472C5C">
        <w:rPr>
          <w:sz w:val="16"/>
        </w:rPr>
        <w:t>Processing is among the key questions. The report pointed out that while China only produced 10 percent of the world’s lithium, cobalt, nickel, and copper, it imported “sufficient quantities to process 65 to 90 percent of the global supply of these metals.”</w:t>
      </w:r>
    </w:p>
    <w:p w14:paraId="1E0A0A2B" w14:textId="77777777" w:rsidR="005838FA" w:rsidRPr="00472C5C" w:rsidRDefault="005838FA" w:rsidP="005838FA">
      <w:pPr>
        <w:rPr>
          <w:sz w:val="16"/>
        </w:rPr>
      </w:pPr>
      <w:r w:rsidRPr="00472C5C">
        <w:rPr>
          <w:sz w:val="16"/>
        </w:rPr>
        <w:t>It said the US would have to develop a “carrots and sticks” approach to drive “market-based activity aligned with US government interests.”</w:t>
      </w:r>
    </w:p>
    <w:p w14:paraId="0234C680" w14:textId="77777777" w:rsidR="005838FA" w:rsidRPr="00472C5C" w:rsidRDefault="005838FA" w:rsidP="005838FA">
      <w:pPr>
        <w:rPr>
          <w:sz w:val="16"/>
        </w:rPr>
      </w:pPr>
      <w:r w:rsidRPr="00472C5C">
        <w:rPr>
          <w:sz w:val="16"/>
        </w:rPr>
        <w:t xml:space="preserve">The world has already witnessed what that involves. </w:t>
      </w:r>
      <w:proofErr w:type="gramStart"/>
      <w:r w:rsidRPr="00472C5C">
        <w:rPr>
          <w:sz w:val="16"/>
        </w:rPr>
        <w:t>In regard to</w:t>
      </w:r>
      <w:proofErr w:type="gramEnd"/>
      <w:r w:rsidRPr="00472C5C">
        <w:rPr>
          <w:sz w:val="16"/>
        </w:rPr>
        <w:t xml:space="preserve"> the Ukraine and the demands of the Trump administration it was like, as even the Times commented, a “Mafia don’s extortion scheme.”</w:t>
      </w:r>
    </w:p>
    <w:p w14:paraId="3DAFDCCA" w14:textId="77777777" w:rsidR="005838FA" w:rsidRPr="00472C5C" w:rsidRDefault="005838FA" w:rsidP="005838FA">
      <w:pPr>
        <w:rPr>
          <w:sz w:val="16"/>
        </w:rPr>
      </w:pPr>
      <w:r w:rsidRPr="00472C5C">
        <w:rPr>
          <w:u w:val="single"/>
        </w:rPr>
        <w:t>But</w:t>
      </w:r>
      <w:r w:rsidRPr="00472C5C">
        <w:rPr>
          <w:sz w:val="16"/>
        </w:rPr>
        <w:t xml:space="preserve"> </w:t>
      </w:r>
      <w:r w:rsidRPr="00472C5C">
        <w:rPr>
          <w:b/>
          <w:iCs/>
          <w:highlight w:val="cyan"/>
          <w:u w:val="single"/>
          <w:bdr w:val="single" w:sz="8" w:space="0" w:color="auto"/>
        </w:rPr>
        <w:t>Mafia</w:t>
      </w:r>
      <w:r w:rsidRPr="00472C5C">
        <w:rPr>
          <w:b/>
          <w:iCs/>
          <w:u w:val="single"/>
          <w:bdr w:val="single" w:sz="8" w:space="0" w:color="auto"/>
        </w:rPr>
        <w:t>-like “</w:t>
      </w:r>
      <w:r w:rsidRPr="00472C5C">
        <w:rPr>
          <w:b/>
          <w:iCs/>
          <w:highlight w:val="cyan"/>
          <w:u w:val="single"/>
          <w:bdr w:val="single" w:sz="8" w:space="0" w:color="auto"/>
        </w:rPr>
        <w:t>offers</w:t>
      </w:r>
      <w:r w:rsidRPr="00472C5C">
        <w:rPr>
          <w:b/>
          <w:iCs/>
          <w:u w:val="single"/>
          <w:bdr w:val="single" w:sz="8" w:space="0" w:color="auto"/>
        </w:rPr>
        <w:t>”</w:t>
      </w:r>
      <w:r w:rsidRPr="00472C5C">
        <w:rPr>
          <w:sz w:val="16"/>
        </w:rPr>
        <w:t xml:space="preserve"> </w:t>
      </w:r>
      <w:r w:rsidRPr="00472C5C">
        <w:rPr>
          <w:u w:val="single"/>
        </w:rPr>
        <w:t>are</w:t>
      </w:r>
      <w:r w:rsidRPr="00472C5C">
        <w:rPr>
          <w:sz w:val="16"/>
        </w:rPr>
        <w:t xml:space="preserve"> </w:t>
      </w:r>
      <w:r w:rsidRPr="00472C5C">
        <w:rPr>
          <w:b/>
          <w:iCs/>
          <w:highlight w:val="cyan"/>
          <w:u w:val="single"/>
          <w:bdr w:val="single" w:sz="8" w:space="0" w:color="auto"/>
        </w:rPr>
        <w:t>only the beginning</w:t>
      </w:r>
      <w:r w:rsidRPr="00472C5C">
        <w:rPr>
          <w:sz w:val="16"/>
        </w:rPr>
        <w:t xml:space="preserve">. </w:t>
      </w:r>
      <w:r w:rsidRPr="00472C5C">
        <w:rPr>
          <w:u w:val="single"/>
        </w:rPr>
        <w:t>The</w:t>
      </w:r>
      <w:r w:rsidRPr="00472C5C">
        <w:rPr>
          <w:sz w:val="16"/>
        </w:rPr>
        <w:t xml:space="preserve"> </w:t>
      </w:r>
      <w:r w:rsidRPr="00472C5C">
        <w:rPr>
          <w:b/>
          <w:iCs/>
          <w:highlight w:val="cyan"/>
          <w:u w:val="single"/>
          <w:bdr w:val="single" w:sz="8" w:space="0" w:color="auto"/>
        </w:rPr>
        <w:t>ultimate “stick”</w:t>
      </w:r>
      <w:r w:rsidRPr="00472C5C">
        <w:rPr>
          <w:sz w:val="16"/>
        </w:rPr>
        <w:t xml:space="preserve"> </w:t>
      </w:r>
      <w:r w:rsidRPr="00472C5C">
        <w:rPr>
          <w:u w:val="single"/>
        </w:rPr>
        <w:t xml:space="preserve">to be </w:t>
      </w:r>
      <w:r w:rsidRPr="00472C5C">
        <w:rPr>
          <w:highlight w:val="cyan"/>
          <w:u w:val="single"/>
        </w:rPr>
        <w:t>used</w:t>
      </w:r>
      <w:r w:rsidRPr="00472C5C">
        <w:rPr>
          <w:u w:val="single"/>
        </w:rPr>
        <w:t xml:space="preserve"> in</w:t>
      </w:r>
      <w:r w:rsidRPr="00472C5C">
        <w:rPr>
          <w:sz w:val="16"/>
        </w:rPr>
        <w:t xml:space="preserve"> </w:t>
      </w:r>
      <w:r w:rsidRPr="00472C5C">
        <w:rPr>
          <w:b/>
          <w:iCs/>
          <w:u w:val="single"/>
          <w:bdr w:val="single" w:sz="8" w:space="0" w:color="auto"/>
        </w:rPr>
        <w:t>forcing alignment with</w:t>
      </w:r>
      <w:r w:rsidRPr="00472C5C">
        <w:rPr>
          <w:sz w:val="16"/>
        </w:rPr>
        <w:t xml:space="preserve"> </w:t>
      </w:r>
      <w:r w:rsidRPr="00472C5C">
        <w:rPr>
          <w:u w:val="single"/>
        </w:rPr>
        <w:t xml:space="preserve">the US </w:t>
      </w:r>
      <w:r w:rsidRPr="00472C5C">
        <w:rPr>
          <w:highlight w:val="cyan"/>
          <w:u w:val="single"/>
        </w:rPr>
        <w:t>is</w:t>
      </w:r>
      <w:r w:rsidRPr="00472C5C">
        <w:rPr>
          <w:sz w:val="16"/>
          <w:highlight w:val="cyan"/>
        </w:rPr>
        <w:t xml:space="preserve"> </w:t>
      </w:r>
      <w:r w:rsidRPr="00472C5C">
        <w:rPr>
          <w:b/>
          <w:iCs/>
          <w:highlight w:val="cyan"/>
          <w:u w:val="single"/>
          <w:bdr w:val="single" w:sz="8" w:space="0" w:color="auto"/>
        </w:rPr>
        <w:t>military force</w:t>
      </w:r>
      <w:r w:rsidRPr="00472C5C">
        <w:rPr>
          <w:sz w:val="16"/>
        </w:rPr>
        <w:t xml:space="preserve">, </w:t>
      </w:r>
      <w:r w:rsidRPr="00472C5C">
        <w:rPr>
          <w:u w:val="single"/>
        </w:rPr>
        <w:t xml:space="preserve">which </w:t>
      </w:r>
      <w:r w:rsidRPr="00472C5C">
        <w:rPr>
          <w:highlight w:val="cyan"/>
          <w:u w:val="single"/>
        </w:rPr>
        <w:t>will come</w:t>
      </w:r>
      <w:r w:rsidRPr="00472C5C">
        <w:rPr>
          <w:sz w:val="16"/>
        </w:rPr>
        <w:t xml:space="preserve"> </w:t>
      </w:r>
      <w:r w:rsidRPr="00472C5C">
        <w:rPr>
          <w:b/>
          <w:iCs/>
          <w:u w:val="single"/>
          <w:bdr w:val="single" w:sz="8" w:space="0" w:color="auto"/>
        </w:rPr>
        <w:t xml:space="preserve">increasingly </w:t>
      </w:r>
      <w:r w:rsidRPr="00472C5C">
        <w:rPr>
          <w:b/>
          <w:iCs/>
          <w:highlight w:val="cyan"/>
          <w:u w:val="single"/>
          <w:bdr w:val="single" w:sz="8" w:space="0" w:color="auto"/>
        </w:rPr>
        <w:t>to the fore</w:t>
      </w:r>
      <w:r w:rsidRPr="00472C5C">
        <w:rPr>
          <w:sz w:val="16"/>
        </w:rPr>
        <w:t>.</w:t>
      </w:r>
    </w:p>
    <w:p w14:paraId="1EB60562" w14:textId="77777777" w:rsidR="005838FA" w:rsidRPr="009D3533" w:rsidRDefault="005838FA" w:rsidP="005838FA">
      <w:pPr>
        <w:keepNext/>
        <w:keepLines/>
        <w:spacing w:before="40"/>
        <w:outlineLvl w:val="3"/>
        <w:rPr>
          <w:rFonts w:eastAsiaTheme="majorEastAsia" w:cstheme="majorBidi"/>
          <w:b/>
          <w:iCs/>
          <w:sz w:val="26"/>
        </w:rPr>
      </w:pPr>
      <w:r w:rsidRPr="009D3533">
        <w:rPr>
          <w:rFonts w:eastAsiaTheme="majorEastAsia" w:cstheme="majorBidi"/>
          <w:b/>
          <w:iCs/>
          <w:sz w:val="26"/>
        </w:rPr>
        <w:t>Capitalist peace is fake.</w:t>
      </w:r>
    </w:p>
    <w:p w14:paraId="47F93C78" w14:textId="77777777" w:rsidR="005838FA" w:rsidRPr="009D3533" w:rsidRDefault="005838FA" w:rsidP="005838FA">
      <w:r w:rsidRPr="009D3533">
        <w:rPr>
          <w:rFonts w:ascii="Tahoma" w:hAnsi="Tahoma" w:cs="Tahoma"/>
        </w:rPr>
        <w:t>⁠</w:t>
      </w:r>
      <w:r w:rsidRPr="009D3533">
        <w:t>— specifically indicts interdependence theory.</w:t>
      </w:r>
    </w:p>
    <w:p w14:paraId="3F91A674" w14:textId="77777777" w:rsidR="005838FA" w:rsidRPr="009D3533" w:rsidRDefault="005838FA" w:rsidP="005838FA">
      <w:r w:rsidRPr="009D3533">
        <w:rPr>
          <w:b/>
          <w:bCs/>
          <w:sz w:val="26"/>
          <w:u w:val="single"/>
        </w:rPr>
        <w:t>Gonzalez-Vicente 18</w:t>
      </w:r>
      <w:r w:rsidRPr="009D3533">
        <w:t xml:space="preserve">, University Lecturer in Global Political Economy @ U Leiden (Ruben, “The liberal peace fallacy: violent neoliberalism and the temporal and spatial traps of state-based approaches to peace,” </w:t>
      </w:r>
      <w:r w:rsidRPr="009D3533">
        <w:rPr>
          <w:i/>
          <w:iCs/>
        </w:rPr>
        <w:t>Territoriality, Politics, Governance</w:t>
      </w:r>
      <w:r w:rsidRPr="009D3533">
        <w:t>, 8.1)</w:t>
      </w:r>
    </w:p>
    <w:p w14:paraId="51AB8855" w14:textId="77777777" w:rsidR="005838FA" w:rsidRPr="009D3533" w:rsidRDefault="005838FA" w:rsidP="005838FA">
      <w:pPr>
        <w:rPr>
          <w:sz w:val="16"/>
        </w:rPr>
      </w:pPr>
      <w:r w:rsidRPr="009D3533">
        <w:rPr>
          <w:sz w:val="16"/>
        </w:rPr>
        <w:t xml:space="preserve">To develop this critique, I draw upon three main bodies of literature that, despite their apparent affinities, are seldom brought together. These include Polanyi and Gramsci-inspired understandings of hegemonic crisis, counter-movements, and the rise of nationalism and populism (Gill, 2015; Gonzalez-Vicente &amp; Carroll, 2017); critical political economies of social conflict within a context of neoliberal globalization (Harvey, 2005; Springer, 2015); and political geography analyses of international relations theory (IRT), and more specifically critical geographies of peace (Agnew &amp; Corbridge, 1995; Flint, 2005; Koopman, 2016; McConnell, </w:t>
      </w:r>
      <w:proofErr w:type="spellStart"/>
      <w:r w:rsidRPr="009D3533">
        <w:rPr>
          <w:sz w:val="16"/>
        </w:rPr>
        <w:t>Megoran</w:t>
      </w:r>
      <w:proofErr w:type="spellEnd"/>
      <w:r w:rsidRPr="009D3533">
        <w:rPr>
          <w:sz w:val="16"/>
        </w:rPr>
        <w:t xml:space="preserve">, &amp; Williams, 2014; </w:t>
      </w:r>
      <w:proofErr w:type="spellStart"/>
      <w:r w:rsidRPr="009D3533">
        <w:rPr>
          <w:sz w:val="16"/>
        </w:rPr>
        <w:t>Megoran</w:t>
      </w:r>
      <w:proofErr w:type="spellEnd"/>
      <w:r w:rsidRPr="009D3533">
        <w:rPr>
          <w:sz w:val="16"/>
        </w:rPr>
        <w:t xml:space="preserve">, 2011; Nagle, 2010; Williams &amp; McConnell, 2011). Elaborating upon these, I contend that the </w:t>
      </w:r>
      <w:r w:rsidRPr="009D3533">
        <w:rPr>
          <w:u w:val="single"/>
        </w:rPr>
        <w:t>methodological nationalism of the disciplines of economics and international relations</w:t>
      </w:r>
      <w:r w:rsidRPr="009D3533">
        <w:rPr>
          <w:sz w:val="16"/>
        </w:rPr>
        <w:t xml:space="preserve"> – in which much of the liberal view is based – </w:t>
      </w:r>
      <w:r w:rsidRPr="009D3533">
        <w:rPr>
          <w:u w:val="single"/>
        </w:rPr>
        <w:t>has left them in a sorry state</w:t>
      </w:r>
      <w:r w:rsidRPr="009D3533">
        <w:rPr>
          <w:sz w:val="16"/>
        </w:rPr>
        <w:t xml:space="preserve"> in making sense of recent political development throughout the world, specifically </w:t>
      </w:r>
      <w:r w:rsidRPr="009D3533">
        <w:rPr>
          <w:u w:val="single"/>
        </w:rPr>
        <w:t>when addressing the contemporary rise of</w:t>
      </w:r>
      <w:r w:rsidRPr="009D3533">
        <w:rPr>
          <w:sz w:val="16"/>
        </w:rPr>
        <w:t xml:space="preserve"> reactionary forms of </w:t>
      </w:r>
      <w:r w:rsidRPr="009D3533">
        <w:rPr>
          <w:b/>
          <w:iCs/>
          <w:u w:val="single"/>
          <w:bdr w:val="single" w:sz="8" w:space="0" w:color="auto"/>
        </w:rPr>
        <w:t>populism</w:t>
      </w:r>
      <w:r w:rsidRPr="009D3533">
        <w:rPr>
          <w:sz w:val="16"/>
        </w:rPr>
        <w:t>.</w:t>
      </w:r>
    </w:p>
    <w:p w14:paraId="3C99F6B3" w14:textId="77777777" w:rsidR="005838FA" w:rsidRPr="009D3533" w:rsidRDefault="005838FA" w:rsidP="005838FA">
      <w:pPr>
        <w:rPr>
          <w:sz w:val="16"/>
        </w:rPr>
      </w:pPr>
      <w:r w:rsidRPr="009D3533">
        <w:rPr>
          <w:sz w:val="16"/>
        </w:rPr>
        <w:t xml:space="preserve">In this sense, </w:t>
      </w:r>
      <w:r w:rsidRPr="009D3533">
        <w:rPr>
          <w:u w:val="single"/>
        </w:rPr>
        <w:t xml:space="preserve">the </w:t>
      </w:r>
      <w:r w:rsidRPr="009D3533">
        <w:rPr>
          <w:b/>
          <w:iCs/>
          <w:u w:val="single"/>
          <w:bdr w:val="single" w:sz="8" w:space="0" w:color="auto"/>
        </w:rPr>
        <w:t xml:space="preserve">high </w:t>
      </w:r>
      <w:r w:rsidRPr="009D3533">
        <w:rPr>
          <w:b/>
          <w:iCs/>
          <w:highlight w:val="cyan"/>
          <w:u w:val="single"/>
          <w:bdr w:val="single" w:sz="8" w:space="0" w:color="auto"/>
        </w:rPr>
        <w:t>degrees of violence</w:t>
      </w:r>
      <w:r w:rsidRPr="009D3533">
        <w:rPr>
          <w:sz w:val="16"/>
        </w:rPr>
        <w:t xml:space="preserve"> and vulnerability </w:t>
      </w:r>
      <w:r w:rsidRPr="009D3533">
        <w:rPr>
          <w:highlight w:val="cyan"/>
          <w:u w:val="single"/>
        </w:rPr>
        <w:t>associated with</w:t>
      </w:r>
      <w:r w:rsidRPr="009D3533">
        <w:rPr>
          <w:u w:val="single"/>
        </w:rPr>
        <w:t xml:space="preserve"> processes of </w:t>
      </w:r>
      <w:r w:rsidRPr="009D3533">
        <w:rPr>
          <w:b/>
          <w:iCs/>
          <w:highlight w:val="cyan"/>
          <w:u w:val="single"/>
          <w:bdr w:val="single" w:sz="8" w:space="0" w:color="auto"/>
        </w:rPr>
        <w:t>market integration</w:t>
      </w:r>
      <w:r w:rsidRPr="009D3533">
        <w:rPr>
          <w:u w:val="single"/>
        </w:rPr>
        <w:t xml:space="preserve"> have often </w:t>
      </w:r>
      <w:r w:rsidRPr="009D3533">
        <w:rPr>
          <w:highlight w:val="cyan"/>
          <w:u w:val="single"/>
        </w:rPr>
        <w:t>escaped</w:t>
      </w:r>
      <w:r w:rsidRPr="009D3533">
        <w:rPr>
          <w:u w:val="single"/>
        </w:rPr>
        <w:t xml:space="preserve"> the radars of economics and </w:t>
      </w:r>
      <w:r w:rsidRPr="009D3533">
        <w:rPr>
          <w:highlight w:val="cyan"/>
          <w:u w:val="single"/>
        </w:rPr>
        <w:t>IR</w:t>
      </w:r>
      <w:r w:rsidRPr="009D3533">
        <w:rPr>
          <w:u w:val="single"/>
        </w:rPr>
        <w:t xml:space="preserve"> analyses, fixated as they are with mono-scale scrutiny of national economies and state-to-state relations</w:t>
      </w:r>
      <w:r w:rsidRPr="009D3533">
        <w:rPr>
          <w:sz w:val="16"/>
        </w:rPr>
        <w:t xml:space="preserve">. Although some </w:t>
      </w:r>
      <w:r w:rsidRPr="009D3533">
        <w:rPr>
          <w:u w:val="single"/>
        </w:rPr>
        <w:t>liberal IR scholars have laid the grounds for a less normative paradigm</w:t>
      </w:r>
      <w:r w:rsidRPr="009D3533">
        <w:rPr>
          <w:sz w:val="16"/>
        </w:rPr>
        <w:t xml:space="preserve"> that incorporates domestic variables and bottom-up societal processes into the understanding of state action, </w:t>
      </w:r>
      <w:r w:rsidRPr="009D3533">
        <w:rPr>
          <w:u w:val="single"/>
        </w:rPr>
        <w:t>the assumption remains that policy interdependence and compatibility between states</w:t>
      </w:r>
      <w:r w:rsidRPr="009D3533">
        <w:rPr>
          <w:sz w:val="16"/>
        </w:rPr>
        <w:t>, combined with the Pareto-efficient outcomes of globally integrated production and trade, result in ‘</w:t>
      </w:r>
      <w:r w:rsidRPr="009D3533">
        <w:rPr>
          <w:u w:val="single"/>
        </w:rPr>
        <w:t>strong incentives for coexistence with low conflict’</w:t>
      </w:r>
      <w:r w:rsidRPr="009D3533">
        <w:rPr>
          <w:sz w:val="16"/>
        </w:rPr>
        <w:t xml:space="preserve"> (Moravcsik, 1997, p. 521; see also Oneal &amp; Russett, 1997; McDonald &amp; Sweeney, 2007). </w:t>
      </w:r>
      <w:r w:rsidRPr="009D3533">
        <w:rPr>
          <w:u w:val="single"/>
        </w:rPr>
        <w:t xml:space="preserve">Recent developments suggest there are </w:t>
      </w:r>
      <w:r w:rsidRPr="009D3533">
        <w:rPr>
          <w:b/>
          <w:iCs/>
          <w:u w:val="single"/>
          <w:bdr w:val="single" w:sz="8" w:space="0" w:color="auto"/>
        </w:rPr>
        <w:t>fundamental flaws</w:t>
      </w:r>
      <w:r w:rsidRPr="009D3533">
        <w:rPr>
          <w:u w:val="single"/>
        </w:rPr>
        <w:t xml:space="preserve"> with this largely deductive hypothesis</w:t>
      </w:r>
      <w:r w:rsidRPr="009D3533">
        <w:rPr>
          <w:sz w:val="16"/>
        </w:rPr>
        <w:t xml:space="preserve">. Whereas on aggregate terms, and according to some measurements, nation-states may have benefitted </w:t>
      </w:r>
      <w:proofErr w:type="gramStart"/>
      <w:r w:rsidRPr="009D3533">
        <w:rPr>
          <w:sz w:val="16"/>
        </w:rPr>
        <w:t>more or less from</w:t>
      </w:r>
      <w:proofErr w:type="gramEnd"/>
      <w:r w:rsidRPr="009D3533">
        <w:rPr>
          <w:sz w:val="16"/>
        </w:rPr>
        <w:t xml:space="preserve"> globalization, </w:t>
      </w:r>
      <w:r w:rsidRPr="009D3533">
        <w:rPr>
          <w:u w:val="single"/>
        </w:rPr>
        <w:t>social conflict occurring at multiple scales</w:t>
      </w:r>
      <w:r w:rsidRPr="009D3533">
        <w:rPr>
          <w:sz w:val="16"/>
        </w:rPr>
        <w:t xml:space="preserve"> – and indeed </w:t>
      </w:r>
      <w:r w:rsidRPr="009D3533">
        <w:rPr>
          <w:b/>
          <w:iCs/>
          <w:u w:val="single"/>
          <w:bdr w:val="single" w:sz="8" w:space="0" w:color="auto"/>
        </w:rPr>
        <w:t>in a class-based dimension</w:t>
      </w:r>
      <w:r w:rsidRPr="009D3533">
        <w:rPr>
          <w:sz w:val="16"/>
        </w:rPr>
        <w:t xml:space="preserve"> – </w:t>
      </w:r>
      <w:r w:rsidRPr="009D3533">
        <w:rPr>
          <w:u w:val="single"/>
        </w:rPr>
        <w:t xml:space="preserve">is an </w:t>
      </w:r>
      <w:r w:rsidRPr="009D3533">
        <w:rPr>
          <w:b/>
          <w:iCs/>
          <w:u w:val="single"/>
          <w:bdr w:val="single" w:sz="8" w:space="0" w:color="auto"/>
        </w:rPr>
        <w:t>undeniable constitutive element</w:t>
      </w:r>
      <w:r w:rsidRPr="009D3533">
        <w:rPr>
          <w:u w:val="single"/>
        </w:rPr>
        <w:t xml:space="preserve"> of state action</w:t>
      </w:r>
      <w:r w:rsidRPr="009D3533">
        <w:rPr>
          <w:sz w:val="16"/>
        </w:rPr>
        <w:t xml:space="preserve">, the latter reflecting and/or attempting to contain </w:t>
      </w:r>
      <w:proofErr w:type="gramStart"/>
      <w:r w:rsidRPr="009D3533">
        <w:rPr>
          <w:sz w:val="16"/>
        </w:rPr>
        <w:t>particular constellations</w:t>
      </w:r>
      <w:proofErr w:type="gramEnd"/>
      <w:r w:rsidRPr="009D3533">
        <w:rPr>
          <w:sz w:val="16"/>
        </w:rPr>
        <w:t xml:space="preserve"> of social forces and their interests. In this way, the damage inflicted upon many by increasingly </w:t>
      </w:r>
      <w:proofErr w:type="spellStart"/>
      <w:r w:rsidRPr="009D3533">
        <w:rPr>
          <w:sz w:val="16"/>
        </w:rPr>
        <w:t>disembedded</w:t>
      </w:r>
      <w:proofErr w:type="spellEnd"/>
      <w:r w:rsidRPr="009D3533">
        <w:rPr>
          <w:sz w:val="16"/>
        </w:rPr>
        <w:t xml:space="preserve"> markets and post-political states that shield policy from popular deliberation (both the </w:t>
      </w:r>
      <w:r w:rsidRPr="009D3533">
        <w:rPr>
          <w:b/>
          <w:iCs/>
          <w:highlight w:val="cyan"/>
          <w:u w:val="single"/>
          <w:bdr w:val="single" w:sz="8" w:space="0" w:color="auto"/>
        </w:rPr>
        <w:t>products of the liberal agenda</w:t>
      </w:r>
      <w:r w:rsidRPr="009D3533">
        <w:rPr>
          <w:sz w:val="16"/>
        </w:rPr>
        <w:t xml:space="preserve">) </w:t>
      </w:r>
      <w:r w:rsidRPr="009D3533">
        <w:rPr>
          <w:b/>
          <w:iCs/>
          <w:highlight w:val="cyan"/>
          <w:u w:val="single"/>
          <w:bdr w:val="single" w:sz="8" w:space="0" w:color="auto"/>
        </w:rPr>
        <w:t>are at the</w:t>
      </w:r>
      <w:r w:rsidRPr="009D3533">
        <w:rPr>
          <w:b/>
          <w:iCs/>
          <w:u w:val="single"/>
          <w:bdr w:val="single" w:sz="8" w:space="0" w:color="auto"/>
        </w:rPr>
        <w:t xml:space="preserve"> very </w:t>
      </w:r>
      <w:r w:rsidRPr="009D3533">
        <w:rPr>
          <w:b/>
          <w:iCs/>
          <w:highlight w:val="cyan"/>
          <w:u w:val="single"/>
          <w:bdr w:val="single" w:sz="8" w:space="0" w:color="auto"/>
        </w:rPr>
        <w:t>root of the</w:t>
      </w:r>
      <w:r w:rsidRPr="009D3533">
        <w:rPr>
          <w:b/>
          <w:iCs/>
          <w:u w:val="single"/>
          <w:bdr w:val="single" w:sz="8" w:space="0" w:color="auto"/>
        </w:rPr>
        <w:t xml:space="preserve"> current </w:t>
      </w:r>
      <w:r w:rsidRPr="009D3533">
        <w:rPr>
          <w:b/>
          <w:iCs/>
          <w:highlight w:val="cyan"/>
          <w:u w:val="single"/>
          <w:bdr w:val="single" w:sz="8" w:space="0" w:color="auto"/>
        </w:rPr>
        <w:t>crisis</w:t>
      </w:r>
      <w:r w:rsidRPr="009D3533">
        <w:rPr>
          <w:sz w:val="16"/>
        </w:rPr>
        <w:t xml:space="preserve"> of liberal hegemony (Gonzalez-Vicente &amp; Carroll, 2017).</w:t>
      </w:r>
    </w:p>
    <w:p w14:paraId="799A185A" w14:textId="77777777" w:rsidR="005838FA" w:rsidRPr="009D3533" w:rsidRDefault="005838FA" w:rsidP="005838FA">
      <w:pPr>
        <w:rPr>
          <w:sz w:val="10"/>
          <w:szCs w:val="10"/>
        </w:rPr>
      </w:pPr>
      <w:r w:rsidRPr="009D3533">
        <w:rPr>
          <w:sz w:val="10"/>
          <w:szCs w:val="10"/>
        </w:rPr>
        <w:t xml:space="preserve">In what follows, I draw upon a variety of cases to explain how a dialectical approach to liberalism, neoliberalism and their illiberal responses,1 and a multi-scalar analysis of market violence are indispensable in explaining much of the turbulence that world politics faces today. To be clear, the paper’s goal is not to deny that state </w:t>
      </w:r>
      <w:proofErr w:type="gramStart"/>
      <w:r w:rsidRPr="009D3533">
        <w:rPr>
          <w:sz w:val="10"/>
          <w:szCs w:val="10"/>
        </w:rPr>
        <w:t>leaders</w:t>
      </w:r>
      <w:proofErr w:type="gramEnd"/>
      <w:r w:rsidRPr="009D3533">
        <w:rPr>
          <w:sz w:val="10"/>
          <w:szCs w:val="10"/>
        </w:rPr>
        <w:t xml:space="preserve"> factor in the economic repercussions of conflict when they contemplate its possibility – a logical assumption of liberal international relations scholarship. The aim is instead to argue that these calculations tell very little about the nature of peace and conflict as historically </w:t>
      </w:r>
      <w:proofErr w:type="gramStart"/>
      <w:r w:rsidRPr="009D3533">
        <w:rPr>
          <w:sz w:val="10"/>
          <w:szCs w:val="10"/>
        </w:rPr>
        <w:t>bounded</w:t>
      </w:r>
      <w:proofErr w:type="gramEnd"/>
      <w:r w:rsidRPr="009D3533">
        <w:rPr>
          <w:sz w:val="10"/>
          <w:szCs w:val="10"/>
        </w:rPr>
        <w:t xml:space="preserve"> processes that need to be studied in relation to broader transformations in the global political economy, the latter affecting state </w:t>
      </w:r>
      <w:proofErr w:type="spellStart"/>
      <w:r w:rsidRPr="009D3533">
        <w:rPr>
          <w:sz w:val="10"/>
          <w:szCs w:val="10"/>
        </w:rPr>
        <w:t>behaviour</w:t>
      </w:r>
      <w:proofErr w:type="spellEnd"/>
      <w:r w:rsidRPr="009D3533">
        <w:rPr>
          <w:sz w:val="10"/>
          <w:szCs w:val="10"/>
        </w:rPr>
        <w:t xml:space="preserve"> in terms of both economic policy and inter-state rivalry. In this way, and crucially, I also wish to refute the liberal argument that the pursuit of economic integration at any (social) cost will unequivocally lower the prospects for international conflict or, indeed, structural violence more broadly understood as a multi-scalar phenomenon.</w:t>
      </w:r>
    </w:p>
    <w:p w14:paraId="27A5210B" w14:textId="77777777" w:rsidR="005838FA" w:rsidRPr="009D3533" w:rsidRDefault="005838FA" w:rsidP="005838FA">
      <w:pPr>
        <w:rPr>
          <w:sz w:val="10"/>
          <w:szCs w:val="10"/>
        </w:rPr>
      </w:pPr>
      <w:r w:rsidRPr="009D3533">
        <w:rPr>
          <w:sz w:val="10"/>
          <w:szCs w:val="10"/>
        </w:rPr>
        <w:t>The paper is structured as follows. The next section problematizes the concept of peace in IRT, with a more detailed discussion of economic liberalism. The following section presents a temporal critique, contextualizing the contemporary rise of illiberal politics within the transformation of the global political economy under world market capitalism. After this, I build upon Agnew (1994) to develop a scalar critique and argue that liberalism’s methodological nationalism hampers a proper assessment of the transnational dimensions of processes such as development, violence or peace. I chart various scales of market-induced violence and vulnerability (as a form of economic violence) in the global era, tracing the rescaling of violence and risk from the interstate scale to the individual sphere. I conclude by discussing the transition from a ‘durable disorder’ (Cerny, 1998) to an emerging (albeit contested) new populist order under world market capitalism. To do so, I echo Polanyi and Marx in contending that processes of marketization, replete as they are with contradiction, cannot engender liberal or capitalist peace, but result instead in anti-liberal reactions of various kinds (what Polanyi called ‘counter movements’) to the violence of unrestrained markets. Importantly, these counter movements can often take reactionary characteristics, as people under threat or the perception of threat retreat into culture and nationalism against the ‘other’ and internationalism in all its variants.</w:t>
      </w:r>
    </w:p>
    <w:p w14:paraId="04F16FA7" w14:textId="77777777" w:rsidR="005838FA" w:rsidRPr="009D3533" w:rsidRDefault="005838FA" w:rsidP="005838FA">
      <w:pPr>
        <w:rPr>
          <w:sz w:val="10"/>
          <w:szCs w:val="10"/>
        </w:rPr>
      </w:pPr>
      <w:r w:rsidRPr="009D3533">
        <w:rPr>
          <w:sz w:val="10"/>
          <w:szCs w:val="10"/>
        </w:rPr>
        <w:t>INTERNATIONAL RELATIONS AND THE LIBERAL PEACE</w:t>
      </w:r>
    </w:p>
    <w:p w14:paraId="3D55062D" w14:textId="77777777" w:rsidR="005838FA" w:rsidRPr="009D3533" w:rsidRDefault="005838FA" w:rsidP="005838FA">
      <w:pPr>
        <w:rPr>
          <w:sz w:val="10"/>
          <w:szCs w:val="10"/>
        </w:rPr>
      </w:pPr>
      <w:r w:rsidRPr="009D3533">
        <w:rPr>
          <w:sz w:val="10"/>
          <w:szCs w:val="10"/>
        </w:rPr>
        <w:t xml:space="preserve">While the pursuit of peace is a central preoccupation for progressive IR scholarship, peace as a concept and as an actual manifestation is rarely discussed in </w:t>
      </w:r>
      <w:proofErr w:type="gramStart"/>
      <w:r w:rsidRPr="009D3533">
        <w:rPr>
          <w:sz w:val="10"/>
          <w:szCs w:val="10"/>
        </w:rPr>
        <w:t>the IR</w:t>
      </w:r>
      <w:proofErr w:type="gramEnd"/>
      <w:r w:rsidRPr="009D3533">
        <w:rPr>
          <w:sz w:val="10"/>
          <w:szCs w:val="10"/>
        </w:rPr>
        <w:t xml:space="preserve"> literature. Instead, peace often appears as a negative occurrence, intuitively understood as the avoidance of war or an absence of overt inter-state violence (Galtung, 1969; Richmond, 2016, p. 57). Thereby, most IR literature focuses on the challenges to state-based peace, with commentary typically dominated by the two main competing schools, realism and liberalism, both subdivided into further dissenting subcamps. Conventional realist approaches take the ‘anarchic’ or violent nature of international politics as a given and place their focus on states’ survival strategies. Offensive realists warn of the disruptive effects of ‘power transitions’ and in the contemporary context claim, for example, that as China grows economically and militarily, and as its interests expand and it seeks greater influence, tensions with other countries are certain to arise (Mearsheimer, 2014). Defensive neorealists hold similar assumptions about the foundations of the international </w:t>
      </w:r>
      <w:proofErr w:type="gramStart"/>
      <w:r w:rsidRPr="009D3533">
        <w:rPr>
          <w:sz w:val="10"/>
          <w:szCs w:val="10"/>
        </w:rPr>
        <w:t>system, yet</w:t>
      </w:r>
      <w:proofErr w:type="gramEnd"/>
      <w:r w:rsidRPr="009D3533">
        <w:rPr>
          <w:sz w:val="10"/>
          <w:szCs w:val="10"/>
        </w:rPr>
        <w:t xml:space="preserve"> contend that states privilege security over domination and that the incentives for conflict are contingent rather than endemic, with balances of power potentially keeping states at bay and preventing conflict (Waltz, 1979).</w:t>
      </w:r>
    </w:p>
    <w:p w14:paraId="01DAC225" w14:textId="77777777" w:rsidR="005838FA" w:rsidRPr="009D3533" w:rsidRDefault="005838FA" w:rsidP="005838FA">
      <w:pPr>
        <w:rPr>
          <w:sz w:val="10"/>
          <w:szCs w:val="10"/>
        </w:rPr>
      </w:pPr>
      <w:r w:rsidRPr="009D3533">
        <w:rPr>
          <w:sz w:val="10"/>
          <w:szCs w:val="10"/>
        </w:rPr>
        <w:t xml:space="preserve">Liberal theorists dispute these interpretations and reject that competition alone guides state </w:t>
      </w:r>
      <w:proofErr w:type="spellStart"/>
      <w:r w:rsidRPr="009D3533">
        <w:rPr>
          <w:sz w:val="10"/>
          <w:szCs w:val="10"/>
        </w:rPr>
        <w:t>behaviour</w:t>
      </w:r>
      <w:proofErr w:type="spellEnd"/>
      <w:r w:rsidRPr="009D3533">
        <w:rPr>
          <w:sz w:val="10"/>
          <w:szCs w:val="10"/>
        </w:rPr>
        <w:t xml:space="preserve">. Elaborating on the Kantian ideal of ‘perpetual peace’, and drawing upon Adam Smith, David Ricardo or John Stuart Mill, liberal theories contend that economic integration and institutional enmeshment or socialization exercise a constraining force on conflict and are conductive to peaceful scenarios (Doyle, 1986; Howard, 1981; Johnston, 2008; Keohane &amp; Nye, 1977). While there is no absolute agreement on the exact shape that such ‘interdependence’ should take (Mansfield &amp; Pollins, 2001), liberal IR scholars often hold that large-scale conflict in the 21st century can be avoided if the liberal world order survives the relative decline of the United States and manages to assimilate rising powers such as China. The emphasis is placed both on institutions and norms of reciprocity, on the one hand, and on economic integration, on the other. Regarding the latter, and evoking Smithian language, the agenda for a ‘capitalist peace’ assumes that free markets represent ‘“a hidden hand” </w:t>
      </w:r>
      <w:proofErr w:type="gramStart"/>
      <w:r w:rsidRPr="009D3533">
        <w:rPr>
          <w:sz w:val="10"/>
          <w:szCs w:val="10"/>
        </w:rPr>
        <w:t>that  …</w:t>
      </w:r>
      <w:proofErr w:type="gramEnd"/>
      <w:r w:rsidRPr="009D3533">
        <w:rPr>
          <w:sz w:val="10"/>
          <w:szCs w:val="10"/>
        </w:rPr>
        <w:t xml:space="preserve">  build(s) up irrevocable and peaceful connections between states’ (Gartzke, 2007; Richmond, 2008, p. 23), and that ‘put simply, </w:t>
      </w:r>
      <w:proofErr w:type="spellStart"/>
      <w:r w:rsidRPr="009D3533">
        <w:rPr>
          <w:sz w:val="10"/>
          <w:szCs w:val="10"/>
        </w:rPr>
        <w:t>globalisation</w:t>
      </w:r>
      <w:proofErr w:type="spellEnd"/>
      <w:r w:rsidRPr="009D3533">
        <w:rPr>
          <w:sz w:val="10"/>
          <w:szCs w:val="10"/>
        </w:rPr>
        <w:t xml:space="preserve"> promotes peace’ (Gartzke &amp; Li, 2003, p. 562). The theory is in many ways deductive, but relies also on the statistical data that on aggregate tends partially to support the liberal peace argument (except for the period leading to the First World War; see also Barbieri, 1996) and on the ‘logic’ that national leaders are not expected to act irrationally or be insensitive ‘to economic loss and the preferences of powerful domestic actors’ (Hegre, Oneal, &amp; Russett, 2010, p. 772).</w:t>
      </w:r>
    </w:p>
    <w:p w14:paraId="4056B818" w14:textId="77777777" w:rsidR="005838FA" w:rsidRPr="009D3533" w:rsidRDefault="005838FA" w:rsidP="005838FA">
      <w:pPr>
        <w:rPr>
          <w:sz w:val="10"/>
          <w:szCs w:val="10"/>
        </w:rPr>
      </w:pPr>
      <w:r w:rsidRPr="009D3533">
        <w:rPr>
          <w:sz w:val="10"/>
          <w:szCs w:val="10"/>
        </w:rPr>
        <w:t xml:space="preserve">A more nuanced exposition of the liberal argument suggests that what brings nations together and heightens the opportunity cost of conflict is market integration according to a set of commonly devised regulations – rather than the realization of an ideal ‘free’ trade archetype (Moravcsik, 2005). This results in a sort of ‘embedded liberalism’, with the successful integration of post-Soviet states and China in world market capitalism through World Trade Organization (WTO) membership and other liberalizing initiatives understood as a deterrent to military action and, hence, as an effective strategy for both global growth and security, particularly in the face of China’s rising economic and military might (Funabashi, </w:t>
      </w:r>
      <w:proofErr w:type="spellStart"/>
      <w:r w:rsidRPr="009D3533">
        <w:rPr>
          <w:sz w:val="10"/>
          <w:szCs w:val="10"/>
        </w:rPr>
        <w:t>Oksenberg</w:t>
      </w:r>
      <w:proofErr w:type="spellEnd"/>
      <w:r w:rsidRPr="009D3533">
        <w:rPr>
          <w:sz w:val="10"/>
          <w:szCs w:val="10"/>
        </w:rPr>
        <w:t xml:space="preserve">, &amp; Weiss, 1994). From this perspective, not only is violence avoidable but also peace may indeed be engineered with the creation of a world market society being key to this </w:t>
      </w:r>
      <w:proofErr w:type="spellStart"/>
      <w:r w:rsidRPr="009D3533">
        <w:rPr>
          <w:sz w:val="10"/>
          <w:szCs w:val="10"/>
        </w:rPr>
        <w:t>endeavour</w:t>
      </w:r>
      <w:proofErr w:type="spellEnd"/>
      <w:r w:rsidRPr="009D3533">
        <w:rPr>
          <w:sz w:val="10"/>
          <w:szCs w:val="10"/>
        </w:rPr>
        <w:t xml:space="preserve"> as well as to the broader goal of crafting a liberal hegemony able to deliver a veritable ‘end of history’ where markets and functioning liberal democracies prevail (Fukuyama, 1992). The engineering of market-orientated democracies has indeed often been the main task of liberal peace- and state-building operatives in post-conflict areas (Campbell, Chandler, &amp; Sabaratnam, 2011).</w:t>
      </w:r>
    </w:p>
    <w:p w14:paraId="59E14277" w14:textId="77777777" w:rsidR="005838FA" w:rsidRPr="009D3533" w:rsidRDefault="005838FA" w:rsidP="005838FA">
      <w:pPr>
        <w:rPr>
          <w:sz w:val="16"/>
        </w:rPr>
      </w:pPr>
      <w:proofErr w:type="gramStart"/>
      <w:r w:rsidRPr="009D3533">
        <w:rPr>
          <w:u w:val="single"/>
        </w:rPr>
        <w:t>Yet,</w:t>
      </w:r>
      <w:proofErr w:type="gramEnd"/>
      <w:r w:rsidRPr="009D3533">
        <w:rPr>
          <w:u w:val="single"/>
        </w:rPr>
        <w:t xml:space="preserve"> decades of neoliberal integration have not brought Fukuyama’s prophecy closer to its realization</w:t>
      </w:r>
      <w:r w:rsidRPr="009D3533">
        <w:rPr>
          <w:sz w:val="16"/>
        </w:rPr>
        <w:t xml:space="preserve">. Across the world, </w:t>
      </w:r>
      <w:r w:rsidRPr="009D3533">
        <w:rPr>
          <w:u w:val="single"/>
        </w:rPr>
        <w:t xml:space="preserve">liberal </w:t>
      </w:r>
      <w:r w:rsidRPr="009D3533">
        <w:rPr>
          <w:highlight w:val="cyan"/>
          <w:u w:val="single"/>
        </w:rPr>
        <w:t>market integration</w:t>
      </w:r>
      <w:r w:rsidRPr="009D3533">
        <w:rPr>
          <w:u w:val="single"/>
        </w:rPr>
        <w:t xml:space="preserve"> has facilitated convivial relations among key countries and paid important dividends to elites, yet it has also </w:t>
      </w:r>
      <w:r w:rsidRPr="009D3533">
        <w:rPr>
          <w:highlight w:val="cyan"/>
          <w:u w:val="single"/>
        </w:rPr>
        <w:t>resulted in</w:t>
      </w:r>
      <w:r w:rsidRPr="009D3533">
        <w:rPr>
          <w:u w:val="single"/>
        </w:rPr>
        <w:t xml:space="preserve"> the </w:t>
      </w:r>
      <w:r w:rsidRPr="009D3533">
        <w:rPr>
          <w:b/>
          <w:iCs/>
          <w:highlight w:val="cyan"/>
          <w:u w:val="single"/>
          <w:bdr w:val="single" w:sz="8" w:space="0" w:color="auto"/>
        </w:rPr>
        <w:t>concentration of wealth</w:t>
      </w:r>
      <w:r w:rsidRPr="009D3533">
        <w:rPr>
          <w:u w:val="single"/>
        </w:rPr>
        <w:t xml:space="preserve"> in ever fewer hands, </w:t>
      </w:r>
      <w:r w:rsidRPr="009D3533">
        <w:rPr>
          <w:highlight w:val="cyan"/>
          <w:u w:val="single"/>
        </w:rPr>
        <w:t>rising inequalities</w:t>
      </w:r>
      <w:r w:rsidRPr="009D3533">
        <w:rPr>
          <w:u w:val="single"/>
        </w:rPr>
        <w:t xml:space="preserve"> within countries</w:t>
      </w:r>
      <w:r w:rsidRPr="009D3533">
        <w:rPr>
          <w:sz w:val="16"/>
        </w:rPr>
        <w:t xml:space="preserve"> (although not between them) </w:t>
      </w:r>
      <w:r w:rsidRPr="009D3533">
        <w:rPr>
          <w:u w:val="single"/>
        </w:rPr>
        <w:t>and higher concentration of wealth at the top</w:t>
      </w:r>
      <w:r w:rsidRPr="009D3533">
        <w:rPr>
          <w:sz w:val="16"/>
        </w:rPr>
        <w:t xml:space="preserve">, and increased risks and vulnerability as the logic of market competitiveness takes hold of many aspects of our lives (Anand &amp; Segal, 2015; Lynch, 2006). The relation between the United States and China or the processes of economic integration in the European Union are clear examples of these trends. In these places as well as others, </w:t>
      </w:r>
      <w:r w:rsidRPr="009D3533">
        <w:rPr>
          <w:u w:val="single"/>
        </w:rPr>
        <w:t xml:space="preserve">inequalities, </w:t>
      </w:r>
      <w:proofErr w:type="spellStart"/>
      <w:r w:rsidRPr="009D3533">
        <w:rPr>
          <w:u w:val="single"/>
        </w:rPr>
        <w:t>precarization</w:t>
      </w:r>
      <w:proofErr w:type="spellEnd"/>
      <w:r w:rsidRPr="009D3533">
        <w:rPr>
          <w:u w:val="single"/>
        </w:rPr>
        <w:t xml:space="preserve"> and economic insecurity have </w:t>
      </w:r>
      <w:r w:rsidRPr="009D3533">
        <w:rPr>
          <w:highlight w:val="cyan"/>
          <w:u w:val="single"/>
        </w:rPr>
        <w:t>given way to</w:t>
      </w:r>
      <w:r w:rsidRPr="009D3533">
        <w:rPr>
          <w:u w:val="single"/>
        </w:rPr>
        <w:t xml:space="preserve"> a </w:t>
      </w:r>
      <w:r w:rsidRPr="009D3533">
        <w:rPr>
          <w:b/>
          <w:iCs/>
          <w:highlight w:val="cyan"/>
          <w:u w:val="single"/>
          <w:bdr w:val="single" w:sz="8" w:space="0" w:color="auto"/>
        </w:rPr>
        <w:t>populist</w:t>
      </w:r>
      <w:r w:rsidRPr="009D3533">
        <w:rPr>
          <w:sz w:val="16"/>
        </w:rPr>
        <w:t xml:space="preserve"> and nationalist </w:t>
      </w:r>
      <w:r w:rsidRPr="009D3533">
        <w:rPr>
          <w:b/>
          <w:iCs/>
          <w:highlight w:val="cyan"/>
          <w:u w:val="single"/>
          <w:bdr w:val="single" w:sz="8" w:space="0" w:color="auto"/>
        </w:rPr>
        <w:t>momentum</w:t>
      </w:r>
      <w:r w:rsidRPr="009D3533">
        <w:rPr>
          <w:u w:val="single"/>
        </w:rPr>
        <w:t xml:space="preserve"> that can be interpreted both as a popular response to the extreme and diverse forms of violence engendered by processes of market integration, or as a </w:t>
      </w:r>
      <w:proofErr w:type="spellStart"/>
      <w:r w:rsidRPr="009D3533">
        <w:rPr>
          <w:u w:val="single"/>
        </w:rPr>
        <w:t>manoeuvre</w:t>
      </w:r>
      <w:proofErr w:type="spellEnd"/>
      <w:r w:rsidRPr="009D3533">
        <w:rPr>
          <w:u w:val="single"/>
        </w:rPr>
        <w:t xml:space="preserve"> to channel discontent towards the ‘other’ in order to protect elite interests</w:t>
      </w:r>
      <w:r w:rsidRPr="009D3533">
        <w:rPr>
          <w:sz w:val="16"/>
        </w:rPr>
        <w:t xml:space="preserve"> (Gonzalez-Vicente &amp; Carroll, 2017). By prescribing ever more market globalization to counter populist politics and avoid conflict, </w:t>
      </w:r>
      <w:r w:rsidRPr="009D3533">
        <w:rPr>
          <w:u w:val="single"/>
        </w:rPr>
        <w:t xml:space="preserve">liberal </w:t>
      </w:r>
      <w:r w:rsidRPr="009D3533">
        <w:rPr>
          <w:highlight w:val="cyan"/>
          <w:u w:val="single"/>
        </w:rPr>
        <w:t xml:space="preserve">elites </w:t>
      </w:r>
      <w:r w:rsidRPr="009D3533">
        <w:rPr>
          <w:b/>
          <w:iCs/>
          <w:highlight w:val="cyan"/>
          <w:u w:val="single"/>
          <w:bdr w:val="single" w:sz="8" w:space="0" w:color="auto"/>
        </w:rPr>
        <w:t>add fuel to the fire</w:t>
      </w:r>
      <w:r w:rsidRPr="009D3533">
        <w:rPr>
          <w:u w:val="single"/>
        </w:rPr>
        <w:t xml:space="preserve"> as they </w:t>
      </w:r>
      <w:proofErr w:type="gramStart"/>
      <w:r w:rsidRPr="009D3533">
        <w:rPr>
          <w:u w:val="single"/>
        </w:rPr>
        <w:t>sever</w:t>
      </w:r>
      <w:proofErr w:type="gramEnd"/>
      <w:r w:rsidRPr="009D3533">
        <w:rPr>
          <w:u w:val="single"/>
        </w:rPr>
        <w:t xml:space="preserve"> the very conditions that led to the disfranchisement of significant segments of the population in the first place</w:t>
      </w:r>
      <w:r w:rsidRPr="009D3533">
        <w:rPr>
          <w:sz w:val="16"/>
        </w:rPr>
        <w:t xml:space="preserve">. Thereby, </w:t>
      </w:r>
      <w:r w:rsidRPr="009D3533">
        <w:rPr>
          <w:u w:val="single"/>
        </w:rPr>
        <w:t xml:space="preserve">it is crucial to understand how the argument for </w:t>
      </w:r>
      <w:r w:rsidRPr="009D3533">
        <w:rPr>
          <w:highlight w:val="cyan"/>
          <w:u w:val="single"/>
        </w:rPr>
        <w:t>capitalist peace fails to factor</w:t>
      </w:r>
      <w:r w:rsidRPr="009D3533">
        <w:rPr>
          <w:u w:val="single"/>
        </w:rPr>
        <w:t xml:space="preserve"> in the </w:t>
      </w:r>
      <w:r w:rsidRPr="009D3533">
        <w:rPr>
          <w:b/>
          <w:iCs/>
          <w:highlight w:val="cyan"/>
          <w:u w:val="single"/>
          <w:bdr w:val="single" w:sz="8" w:space="0" w:color="auto"/>
        </w:rPr>
        <w:t>crisis-prone</w:t>
      </w:r>
      <w:r w:rsidRPr="009D3533">
        <w:rPr>
          <w:highlight w:val="cyan"/>
          <w:u w:val="single"/>
        </w:rPr>
        <w:t xml:space="preserve"> and </w:t>
      </w:r>
      <w:r w:rsidRPr="009D3533">
        <w:rPr>
          <w:b/>
          <w:iCs/>
          <w:highlight w:val="cyan"/>
          <w:u w:val="single"/>
          <w:bdr w:val="single" w:sz="8" w:space="0" w:color="auto"/>
        </w:rPr>
        <w:t>socially destructive tendencies of cap</w:t>
      </w:r>
      <w:r w:rsidRPr="009D3533">
        <w:rPr>
          <w:b/>
          <w:iCs/>
          <w:u w:val="single"/>
          <w:bdr w:val="single" w:sz="8" w:space="0" w:color="auto"/>
        </w:rPr>
        <w:t>italism</w:t>
      </w:r>
      <w:r w:rsidRPr="009D3533">
        <w:rPr>
          <w:u w:val="single"/>
        </w:rPr>
        <w:t>, particularly in a context of unfenced global competitiveness along market lines</w:t>
      </w:r>
      <w:r w:rsidRPr="009D3533">
        <w:rPr>
          <w:sz w:val="16"/>
        </w:rPr>
        <w:t>.2</w:t>
      </w:r>
    </w:p>
    <w:p w14:paraId="31BFC698" w14:textId="77777777" w:rsidR="005838FA" w:rsidRPr="009D3533" w:rsidRDefault="005838FA" w:rsidP="005838FA">
      <w:pPr>
        <w:rPr>
          <w:sz w:val="16"/>
          <w:szCs w:val="16"/>
        </w:rPr>
      </w:pPr>
      <w:r w:rsidRPr="009D3533">
        <w:rPr>
          <w:sz w:val="16"/>
          <w:szCs w:val="16"/>
        </w:rPr>
        <w:t>Two of the underlying problems in the liberal peace argument stand out. The first has to do with the statistical selection of fixed points in time that suggest correlations between growth in trade and diminished conflict – while failing to discern mechanisms of causation (Hayes, 2012). A wider temporal lens is needed to situate the contemporary rise of mercantilist and illiberal politics in the context of neoliberal globalization, representing the same sort of ‘counter movement’ that Polanyi had warned of in his reading of the 19th-century downward spiral towards war – aided in our contemporary case by the demise of the traditional left (Blyth &amp; Matthijs, 2017; Carroll &amp; Gonzalez-Vicente, 2017). The second problem relates to liberal international political economy and IRT’s scalar fixation on inter-state matters and hence their inability to factor in violence in the absence of war. I turn now to these two points.</w:t>
      </w:r>
    </w:p>
    <w:p w14:paraId="25327642" w14:textId="77777777" w:rsidR="005838FA" w:rsidRPr="009D3533" w:rsidRDefault="005838FA" w:rsidP="005838FA">
      <w:pPr>
        <w:rPr>
          <w:sz w:val="16"/>
          <w:szCs w:val="16"/>
        </w:rPr>
      </w:pPr>
      <w:r w:rsidRPr="009D3533">
        <w:rPr>
          <w:sz w:val="16"/>
          <w:szCs w:val="16"/>
        </w:rPr>
        <w:t>NEOLIBERALISM’S ILLIBERAL MOMENT AS COUNTER MOVEMENT</w:t>
      </w:r>
    </w:p>
    <w:p w14:paraId="1BEF8EEE" w14:textId="77777777" w:rsidR="005838FA" w:rsidRPr="009D3533" w:rsidRDefault="005838FA" w:rsidP="005838FA">
      <w:pPr>
        <w:rPr>
          <w:sz w:val="8"/>
          <w:szCs w:val="8"/>
        </w:rPr>
      </w:pPr>
      <w:r w:rsidRPr="009D3533">
        <w:rPr>
          <w:sz w:val="8"/>
          <w:szCs w:val="8"/>
        </w:rPr>
        <w:t xml:space="preserve">On paper, the two intertwined arguments for liberal peace would seem to make sense: if countries remove the barriers to trade and investment and choose to specialize in their comparative advantages, international productivity will be raised and we will enjoy a more prosperous global economy with satisfied consumers and states; also, if states develop close economic linkages, they will have important material incentives to avoid conflict with one another. In the real world, competition between jurisdictions and social groups implies often that the development and prosperity of some is based on the exploitation and vulnerability of others, as typically emphasized by the extensive literature on bifurcated economies, temporally constrained and contradictory growth patterns, and uneven and destructive forms of development. In this way, it is not that economic interdependence, when removed from its social context and put under the microscope, does not raise the costs of conflict. However, the political choices and social transformations needed to achieve interdependence are a key variable to understanding a state’s </w:t>
      </w:r>
      <w:proofErr w:type="spellStart"/>
      <w:r w:rsidRPr="009D3533">
        <w:rPr>
          <w:sz w:val="8"/>
          <w:szCs w:val="8"/>
        </w:rPr>
        <w:t>behaviour</w:t>
      </w:r>
      <w:proofErr w:type="spellEnd"/>
      <w:r w:rsidRPr="009D3533">
        <w:rPr>
          <w:sz w:val="8"/>
          <w:szCs w:val="8"/>
        </w:rPr>
        <w:t xml:space="preserve"> and predisposition to conflict. And while governments may in many junctures align with the interests of capital, they are not immune to crises of </w:t>
      </w:r>
      <w:proofErr w:type="gramStart"/>
      <w:r w:rsidRPr="009D3533">
        <w:rPr>
          <w:sz w:val="8"/>
          <w:szCs w:val="8"/>
        </w:rPr>
        <w:t>legitimacy, and</w:t>
      </w:r>
      <w:proofErr w:type="gramEnd"/>
      <w:r w:rsidRPr="009D3533">
        <w:rPr>
          <w:sz w:val="8"/>
          <w:szCs w:val="8"/>
        </w:rPr>
        <w:t xml:space="preserve"> will need to mediate issues of accumulation and social cohesion when people perceive the social transformations required to achieve interdependence to have a negative impact on their lives (Jessop, 2016, p. 189). This will reflect in </w:t>
      </w:r>
      <w:proofErr w:type="gramStart"/>
      <w:r w:rsidRPr="009D3533">
        <w:rPr>
          <w:sz w:val="8"/>
          <w:szCs w:val="8"/>
        </w:rPr>
        <w:t>a way</w:t>
      </w:r>
      <w:proofErr w:type="gramEnd"/>
      <w:r w:rsidRPr="009D3533">
        <w:rPr>
          <w:sz w:val="8"/>
          <w:szCs w:val="8"/>
        </w:rPr>
        <w:t xml:space="preserve"> or another </w:t>
      </w:r>
      <w:proofErr w:type="gramStart"/>
      <w:r w:rsidRPr="009D3533">
        <w:rPr>
          <w:sz w:val="8"/>
          <w:szCs w:val="8"/>
        </w:rPr>
        <w:t>on</w:t>
      </w:r>
      <w:proofErr w:type="gramEnd"/>
      <w:r w:rsidRPr="009D3533">
        <w:rPr>
          <w:sz w:val="8"/>
          <w:szCs w:val="8"/>
        </w:rPr>
        <w:t xml:space="preserve"> state </w:t>
      </w:r>
      <w:proofErr w:type="spellStart"/>
      <w:r w:rsidRPr="009D3533">
        <w:rPr>
          <w:sz w:val="8"/>
          <w:szCs w:val="8"/>
        </w:rPr>
        <w:t>behaviour</w:t>
      </w:r>
      <w:proofErr w:type="spellEnd"/>
      <w:r w:rsidRPr="009D3533">
        <w:rPr>
          <w:sz w:val="8"/>
          <w:szCs w:val="8"/>
        </w:rPr>
        <w:t xml:space="preserve"> </w:t>
      </w:r>
      <w:proofErr w:type="gramStart"/>
      <w:r w:rsidRPr="009D3533">
        <w:rPr>
          <w:sz w:val="8"/>
          <w:szCs w:val="8"/>
        </w:rPr>
        <w:t>as</w:t>
      </w:r>
      <w:proofErr w:type="gramEnd"/>
      <w:r w:rsidRPr="009D3533">
        <w:rPr>
          <w:sz w:val="8"/>
          <w:szCs w:val="8"/>
        </w:rPr>
        <w:t xml:space="preserve"> political elites, current and prospective, jostle for votes and/or legitimacy.</w:t>
      </w:r>
    </w:p>
    <w:p w14:paraId="504B08D7" w14:textId="77777777" w:rsidR="005838FA" w:rsidRPr="009D3533" w:rsidRDefault="005838FA" w:rsidP="005838FA">
      <w:pPr>
        <w:rPr>
          <w:sz w:val="16"/>
        </w:rPr>
      </w:pPr>
      <w:r w:rsidRPr="009D3533">
        <w:rPr>
          <w:u w:val="single"/>
        </w:rPr>
        <w:t xml:space="preserve">A key problem with the argument for liberal peace lies in its </w:t>
      </w:r>
      <w:r w:rsidRPr="009D3533">
        <w:rPr>
          <w:b/>
          <w:iCs/>
          <w:highlight w:val="cyan"/>
          <w:u w:val="single"/>
          <w:bdr w:val="single" w:sz="8" w:space="0" w:color="auto"/>
        </w:rPr>
        <w:t>emphasis on narrow temporal correlations</w:t>
      </w:r>
      <w:r w:rsidRPr="009D3533">
        <w:rPr>
          <w:highlight w:val="cyan"/>
          <w:u w:val="single"/>
        </w:rPr>
        <w:t xml:space="preserve"> between trade and</w:t>
      </w:r>
      <w:r w:rsidRPr="009D3533">
        <w:rPr>
          <w:u w:val="single"/>
        </w:rPr>
        <w:t xml:space="preserve"> (lack of) </w:t>
      </w:r>
      <w:r w:rsidRPr="009D3533">
        <w:rPr>
          <w:highlight w:val="cyan"/>
          <w:u w:val="single"/>
        </w:rPr>
        <w:t>conflict</w:t>
      </w:r>
      <w:r w:rsidRPr="009D3533">
        <w:rPr>
          <w:u w:val="single"/>
        </w:rPr>
        <w:t xml:space="preserve">, which </w:t>
      </w:r>
      <w:r w:rsidRPr="009D3533">
        <w:rPr>
          <w:highlight w:val="cyan"/>
          <w:u w:val="single"/>
        </w:rPr>
        <w:t>removes</w:t>
      </w:r>
      <w:r w:rsidRPr="009D3533">
        <w:rPr>
          <w:u w:val="single"/>
        </w:rPr>
        <w:t xml:space="preserve"> interdependence from its broader </w:t>
      </w:r>
      <w:r w:rsidRPr="009D3533">
        <w:rPr>
          <w:highlight w:val="cyan"/>
          <w:u w:val="single"/>
        </w:rPr>
        <w:t>political</w:t>
      </w:r>
      <w:r w:rsidRPr="009D3533">
        <w:rPr>
          <w:u w:val="single"/>
        </w:rPr>
        <w:t xml:space="preserve"> economic </w:t>
      </w:r>
      <w:r w:rsidRPr="009D3533">
        <w:rPr>
          <w:highlight w:val="cyan"/>
          <w:u w:val="single"/>
        </w:rPr>
        <w:t>context</w:t>
      </w:r>
      <w:r w:rsidRPr="009D3533">
        <w:rPr>
          <w:sz w:val="16"/>
        </w:rPr>
        <w:t xml:space="preserve">, </w:t>
      </w:r>
      <w:proofErr w:type="spellStart"/>
      <w:r w:rsidRPr="009D3533">
        <w:rPr>
          <w:sz w:val="16"/>
        </w:rPr>
        <w:t>disembedding</w:t>
      </w:r>
      <w:proofErr w:type="spellEnd"/>
      <w:r w:rsidRPr="009D3533">
        <w:rPr>
          <w:sz w:val="16"/>
        </w:rPr>
        <w:t xml:space="preserve"> peace and conflict from the broader set of historically bounded and politically contingent social relations that underpin them. </w:t>
      </w:r>
      <w:r w:rsidRPr="009D3533">
        <w:rPr>
          <w:u w:val="single"/>
        </w:rPr>
        <w:t>A widened analytical timeframe renders clear the dialectical relationship between (neo</w:t>
      </w:r>
      <w:proofErr w:type="gramStart"/>
      <w:r w:rsidRPr="009D3533">
        <w:rPr>
          <w:u w:val="single"/>
        </w:rPr>
        <w:t>)liberal</w:t>
      </w:r>
      <w:proofErr w:type="gramEnd"/>
      <w:r w:rsidRPr="009D3533">
        <w:rPr>
          <w:u w:val="single"/>
        </w:rPr>
        <w:t xml:space="preserve"> social projects and their social responses</w:t>
      </w:r>
      <w:r w:rsidRPr="009D3533">
        <w:rPr>
          <w:sz w:val="16"/>
        </w:rPr>
        <w:t xml:space="preserve">, both progressive and reactionary. </w:t>
      </w:r>
      <w:r w:rsidRPr="009D3533">
        <w:rPr>
          <w:u w:val="single"/>
        </w:rPr>
        <w:t xml:space="preserve">Whereas high volumes of </w:t>
      </w:r>
      <w:r w:rsidRPr="009D3533">
        <w:rPr>
          <w:highlight w:val="cyan"/>
          <w:u w:val="single"/>
        </w:rPr>
        <w:t>trade may</w:t>
      </w:r>
      <w:r w:rsidRPr="009D3533">
        <w:rPr>
          <w:u w:val="single"/>
        </w:rPr>
        <w:t xml:space="preserve"> coincide at a particular ‘optimal’ period of liberal expansionism with interstate peace, they may also transform societies in ways that </w:t>
      </w:r>
      <w:r w:rsidRPr="009D3533">
        <w:rPr>
          <w:b/>
          <w:iCs/>
          <w:highlight w:val="cyan"/>
          <w:u w:val="single"/>
          <w:bdr w:val="single" w:sz="8" w:space="0" w:color="auto"/>
        </w:rPr>
        <w:t>engender</w:t>
      </w:r>
      <w:r w:rsidRPr="009D3533">
        <w:rPr>
          <w:b/>
          <w:iCs/>
          <w:u w:val="single"/>
          <w:bdr w:val="single" w:sz="8" w:space="0" w:color="auto"/>
        </w:rPr>
        <w:t xml:space="preserve"> the </w:t>
      </w:r>
      <w:r w:rsidRPr="009D3533">
        <w:rPr>
          <w:b/>
          <w:iCs/>
          <w:highlight w:val="cyan"/>
          <w:u w:val="single"/>
          <w:bdr w:val="single" w:sz="8" w:space="0" w:color="auto"/>
        </w:rPr>
        <w:t>conditions for</w:t>
      </w:r>
      <w:r w:rsidRPr="009D3533">
        <w:rPr>
          <w:b/>
          <w:iCs/>
          <w:u w:val="single"/>
          <w:bdr w:val="single" w:sz="8" w:space="0" w:color="auto"/>
        </w:rPr>
        <w:t xml:space="preserve"> a potential </w:t>
      </w:r>
      <w:r w:rsidRPr="009D3533">
        <w:rPr>
          <w:b/>
          <w:iCs/>
          <w:highlight w:val="cyan"/>
          <w:u w:val="single"/>
          <w:bdr w:val="single" w:sz="8" w:space="0" w:color="auto"/>
        </w:rPr>
        <w:t>‘illiberal’ turn</w:t>
      </w:r>
      <w:r w:rsidRPr="009D3533">
        <w:rPr>
          <w:u w:val="single"/>
        </w:rPr>
        <w:t xml:space="preserve"> or counter movement </w:t>
      </w:r>
      <w:r w:rsidRPr="009D3533">
        <w:rPr>
          <w:highlight w:val="cyan"/>
          <w:u w:val="single"/>
        </w:rPr>
        <w:t>resulting in</w:t>
      </w:r>
      <w:r w:rsidRPr="009D3533">
        <w:rPr>
          <w:u w:val="single"/>
        </w:rPr>
        <w:t xml:space="preserve"> a </w:t>
      </w:r>
      <w:r w:rsidRPr="009D3533">
        <w:rPr>
          <w:b/>
          <w:iCs/>
          <w:u w:val="single"/>
          <w:bdr w:val="single" w:sz="8" w:space="0" w:color="auto"/>
        </w:rPr>
        <w:t xml:space="preserve">higher risk of </w:t>
      </w:r>
      <w:r w:rsidRPr="009D3533">
        <w:rPr>
          <w:b/>
          <w:iCs/>
          <w:highlight w:val="cyan"/>
          <w:u w:val="single"/>
          <w:bdr w:val="single" w:sz="8" w:space="0" w:color="auto"/>
        </w:rPr>
        <w:t>conflict</w:t>
      </w:r>
      <w:r w:rsidRPr="009D3533">
        <w:rPr>
          <w:highlight w:val="cyan"/>
          <w:u w:val="single"/>
        </w:rPr>
        <w:t xml:space="preserve"> as</w:t>
      </w:r>
      <w:r w:rsidRPr="009D3533">
        <w:rPr>
          <w:sz w:val="16"/>
        </w:rPr>
        <w:t xml:space="preserve"> beggar-thy-</w:t>
      </w:r>
      <w:proofErr w:type="spellStart"/>
      <w:r w:rsidRPr="009D3533">
        <w:rPr>
          <w:sz w:val="16"/>
        </w:rPr>
        <w:t>neighbour</w:t>
      </w:r>
      <w:proofErr w:type="spellEnd"/>
      <w:r w:rsidRPr="009D3533">
        <w:rPr>
          <w:sz w:val="16"/>
        </w:rPr>
        <w:t xml:space="preserve"> positions emerge and </w:t>
      </w:r>
      <w:r w:rsidRPr="009D3533">
        <w:rPr>
          <w:highlight w:val="cyan"/>
          <w:u w:val="single"/>
        </w:rPr>
        <w:t xml:space="preserve">new </w:t>
      </w:r>
      <w:r w:rsidRPr="009D3533">
        <w:rPr>
          <w:b/>
          <w:iCs/>
          <w:highlight w:val="cyan"/>
          <w:u w:val="single"/>
          <w:bdr w:val="single" w:sz="8" w:space="0" w:color="auto"/>
        </w:rPr>
        <w:t>enemies need to be sought</w:t>
      </w:r>
      <w:r w:rsidRPr="009D3533">
        <w:rPr>
          <w:highlight w:val="cyan"/>
          <w:u w:val="single"/>
        </w:rPr>
        <w:t xml:space="preserve"> by</w:t>
      </w:r>
      <w:r w:rsidRPr="009D3533">
        <w:rPr>
          <w:u w:val="single"/>
        </w:rPr>
        <w:t xml:space="preserve"> political </w:t>
      </w:r>
      <w:r w:rsidRPr="009D3533">
        <w:rPr>
          <w:highlight w:val="cyan"/>
          <w:u w:val="single"/>
        </w:rPr>
        <w:t>elites</w:t>
      </w:r>
      <w:r w:rsidRPr="009D3533">
        <w:rPr>
          <w:u w:val="single"/>
        </w:rPr>
        <w:t xml:space="preserve"> to bind national-constrained constituencies to their agendas to maintain power</w:t>
      </w:r>
      <w:r w:rsidRPr="009D3533">
        <w:rPr>
          <w:sz w:val="16"/>
        </w:rPr>
        <w:t>.</w:t>
      </w:r>
    </w:p>
    <w:p w14:paraId="699F0BC6" w14:textId="77777777" w:rsidR="005838FA" w:rsidRPr="009D3533" w:rsidRDefault="005838FA" w:rsidP="005838FA">
      <w:pPr>
        <w:rPr>
          <w:sz w:val="16"/>
        </w:rPr>
      </w:pPr>
      <w:r w:rsidRPr="009D3533">
        <w:rPr>
          <w:sz w:val="16"/>
        </w:rPr>
        <w:t xml:space="preserve">We can observe this temporal incongruity in the work of some of the key proponents of </w:t>
      </w:r>
      <w:proofErr w:type="gramStart"/>
      <w:r w:rsidRPr="009D3533">
        <w:rPr>
          <w:sz w:val="16"/>
        </w:rPr>
        <w:t>the capitalist</w:t>
      </w:r>
      <w:proofErr w:type="gramEnd"/>
      <w:r w:rsidRPr="009D3533">
        <w:rPr>
          <w:sz w:val="16"/>
        </w:rPr>
        <w:t xml:space="preserve"> peace. For example, Oneal and Russett (1999, p. 439) argue that trade ‘sharply reduces the onset of </w:t>
      </w:r>
      <w:proofErr w:type="gramStart"/>
      <w:r w:rsidRPr="009D3533">
        <w:rPr>
          <w:sz w:val="16"/>
        </w:rPr>
        <w:t>or</w:t>
      </w:r>
      <w:proofErr w:type="gramEnd"/>
      <w:r w:rsidRPr="009D3533">
        <w:rPr>
          <w:sz w:val="16"/>
        </w:rPr>
        <w:t xml:space="preserve"> involvement in militarized disputes among contiguous and major-power pairs’, which are identified by Maoz and Russett (1993) as the set of countries more likely to </w:t>
      </w:r>
      <w:proofErr w:type="gramStart"/>
      <w:r w:rsidRPr="009D3533">
        <w:rPr>
          <w:sz w:val="16"/>
        </w:rPr>
        <w:t>enter into</w:t>
      </w:r>
      <w:proofErr w:type="gramEnd"/>
      <w:r w:rsidRPr="009D3533">
        <w:rPr>
          <w:sz w:val="16"/>
        </w:rPr>
        <w:t xml:space="preserve"> conflict with each other. Despite Oneal and Russett’s sophisticated approach to the data (modelling, for example, to avoid ‘false negatives’ by factoring in geographic contiguity, or controlling for alliances) and the attention paid to statistical rejections of the liberal peace argument, trade interdependence and the occurrence of conflict are analyzed on a year-by-year basis (Oneal &amp; Russett, 1999, p. 428). This is also the case with other comparable studies (Hegre, 2000; Oneal &amp; Russett, 2001; Souva &amp; Prins, 2006). </w:t>
      </w:r>
      <w:r w:rsidRPr="009D3533">
        <w:rPr>
          <w:u w:val="single"/>
        </w:rPr>
        <w:t>This temporal frame is problematic, as inter-national conflict tends to build up over prolonged periods of time</w:t>
      </w:r>
      <w:r w:rsidRPr="009D3533">
        <w:rPr>
          <w:sz w:val="16"/>
        </w:rPr>
        <w:t>, and the adverse impacts of interdependence and liberal integration are more likely to result first in crisis and social dislocation, followed by some sort of economic distancing (perhaps under a new administration that replaces the one that embraced liberalization) and a wide range of policy measures, before leading to military conflict – underpinned either by the state that perceives that liberal integration is having negative impacts on socioeconomic development, or more often than not by the one which wants to prevent the deterioration of important trade and investment links.</w:t>
      </w:r>
    </w:p>
    <w:p w14:paraId="1593ABCF" w14:textId="77777777" w:rsidR="005838FA" w:rsidRPr="009B3A04" w:rsidRDefault="005838FA" w:rsidP="005838FA">
      <w:pPr>
        <w:rPr>
          <w:sz w:val="16"/>
        </w:rPr>
      </w:pPr>
      <w:r w:rsidRPr="009D3533">
        <w:rPr>
          <w:sz w:val="16"/>
        </w:rPr>
        <w:t xml:space="preserve">Here, </w:t>
      </w:r>
      <w:r w:rsidRPr="009D3533">
        <w:rPr>
          <w:u w:val="single"/>
        </w:rPr>
        <w:t xml:space="preserve">one vital issue often left out of the liberal peace equations is the fact that most military </w:t>
      </w:r>
      <w:r w:rsidRPr="009D3533">
        <w:rPr>
          <w:highlight w:val="cyan"/>
          <w:u w:val="single"/>
        </w:rPr>
        <w:t>interventions</w:t>
      </w:r>
      <w:r w:rsidRPr="009D3533">
        <w:rPr>
          <w:u w:val="single"/>
        </w:rPr>
        <w:t xml:space="preserve"> in the post-Second World War period </w:t>
      </w:r>
      <w:r w:rsidRPr="009D3533">
        <w:rPr>
          <w:highlight w:val="cyan"/>
          <w:u w:val="single"/>
        </w:rPr>
        <w:t xml:space="preserve">were aimed at </w:t>
      </w:r>
      <w:r w:rsidRPr="009D3533">
        <w:rPr>
          <w:b/>
          <w:iCs/>
          <w:highlight w:val="cyan"/>
          <w:u w:val="single"/>
          <w:bdr w:val="single" w:sz="8" w:space="0" w:color="auto"/>
        </w:rPr>
        <w:t>disciplining countries that opted out of the U</w:t>
      </w:r>
      <w:r w:rsidRPr="009D3533">
        <w:rPr>
          <w:sz w:val="16"/>
        </w:rPr>
        <w:t xml:space="preserve">nited </w:t>
      </w:r>
      <w:r w:rsidRPr="009D3533">
        <w:rPr>
          <w:b/>
          <w:iCs/>
          <w:highlight w:val="cyan"/>
          <w:u w:val="single"/>
          <w:bdr w:val="single" w:sz="8" w:space="0" w:color="auto"/>
        </w:rPr>
        <w:t>S</w:t>
      </w:r>
      <w:r w:rsidRPr="009D3533">
        <w:rPr>
          <w:sz w:val="16"/>
        </w:rPr>
        <w:t xml:space="preserve">tates’ global </w:t>
      </w:r>
      <w:r w:rsidRPr="009D3533">
        <w:rPr>
          <w:b/>
          <w:iCs/>
          <w:highlight w:val="cyan"/>
          <w:u w:val="single"/>
          <w:bdr w:val="single" w:sz="8" w:space="0" w:color="auto"/>
        </w:rPr>
        <w:t>liberalizing project</w:t>
      </w:r>
      <w:r w:rsidRPr="009D3533">
        <w:rPr>
          <w:u w:val="single"/>
        </w:rPr>
        <w:t xml:space="preserve"> and sought to pursue a variety of indigenous pathways to modernity</w:t>
      </w:r>
      <w:r w:rsidRPr="009D3533">
        <w:rPr>
          <w:sz w:val="16"/>
        </w:rPr>
        <w:t xml:space="preserve">, often including many that did so under the rubric of socialism, democratically achieved or otherwise. The reverse is also true, as countries that chose to ally with the United States during the Cold War were shielded from attacks, and in some cases given preferential trade access, technology transfer and allowed to engage in market protection. In this context, </w:t>
      </w:r>
      <w:r w:rsidRPr="009D3533">
        <w:rPr>
          <w:u w:val="single"/>
        </w:rPr>
        <w:t>associating conflict with the lack of strong trade links, rather than to the meticulous unfolding of a market-based imperial agenda, would be tantamount to concluding that low opium consumption was responsible for British military expeditions in 19th-century China</w:t>
      </w:r>
      <w:r w:rsidRPr="009D3533">
        <w:rPr>
          <w:sz w:val="16"/>
        </w:rPr>
        <w:t xml:space="preserve">. While there is certainly a correlation between China’s ban on opium and British intervention, nobody could seriously suggest that opium consumption reduces interstate conflict. Similarly, in many of these cases, </w:t>
      </w:r>
      <w:r w:rsidRPr="009D3533">
        <w:rPr>
          <w:u w:val="single"/>
        </w:rPr>
        <w:t xml:space="preserve">it is not that the absence of trade results in conflict, but on the contrary, that </w:t>
      </w:r>
      <w:r w:rsidRPr="009D3533">
        <w:rPr>
          <w:b/>
          <w:iCs/>
          <w:u w:val="single"/>
          <w:bdr w:val="single" w:sz="8" w:space="0" w:color="auto"/>
        </w:rPr>
        <w:t xml:space="preserve">military </w:t>
      </w:r>
      <w:r w:rsidRPr="009D3533">
        <w:rPr>
          <w:b/>
          <w:iCs/>
          <w:highlight w:val="cyan"/>
          <w:u w:val="single"/>
          <w:bdr w:val="single" w:sz="8" w:space="0" w:color="auto"/>
        </w:rPr>
        <w:t>intervention has</w:t>
      </w:r>
      <w:r w:rsidRPr="009D3533">
        <w:rPr>
          <w:b/>
          <w:iCs/>
          <w:u w:val="single"/>
          <w:bdr w:val="single" w:sz="8" w:space="0" w:color="auto"/>
        </w:rPr>
        <w:t xml:space="preserve"> often </w:t>
      </w:r>
      <w:r w:rsidRPr="009D3533">
        <w:rPr>
          <w:b/>
          <w:iCs/>
          <w:highlight w:val="cyan"/>
          <w:u w:val="single"/>
          <w:bdr w:val="single" w:sz="8" w:space="0" w:color="auto"/>
        </w:rPr>
        <w:t>been aimed at expanding markets</w:t>
      </w:r>
      <w:r w:rsidRPr="009D3533">
        <w:rPr>
          <w:sz w:val="16"/>
        </w:rPr>
        <w:t xml:space="preserve"> and protecting investment.</w:t>
      </w:r>
      <w:r>
        <w:t xml:space="preserve"> </w:t>
      </w:r>
    </w:p>
    <w:p w14:paraId="5D32E7DC" w14:textId="77777777" w:rsidR="005838FA" w:rsidRPr="009D3533" w:rsidRDefault="005838FA" w:rsidP="005838FA">
      <w:pPr>
        <w:pStyle w:val="Heading3"/>
      </w:pPr>
      <w:r>
        <w:t>Alt---1NR</w:t>
      </w:r>
    </w:p>
    <w:p w14:paraId="04F5BD97" w14:textId="77777777" w:rsidR="005838FA" w:rsidRPr="009D3533" w:rsidRDefault="005838FA" w:rsidP="005838FA">
      <w:pPr>
        <w:keepNext/>
        <w:keepLines/>
        <w:spacing w:before="40"/>
        <w:outlineLvl w:val="3"/>
        <w:rPr>
          <w:rFonts w:eastAsiaTheme="majorEastAsia"/>
          <w:b/>
          <w:iCs/>
          <w:sz w:val="26"/>
        </w:rPr>
      </w:pPr>
      <w:r w:rsidRPr="009D3533">
        <w:rPr>
          <w:rFonts w:eastAsiaTheme="majorEastAsia"/>
          <w:b/>
          <w:iCs/>
          <w:sz w:val="26"/>
        </w:rPr>
        <w:t xml:space="preserve">Data worker ownership solves data problems </w:t>
      </w:r>
      <w:r w:rsidRPr="009D3533">
        <w:rPr>
          <w:rFonts w:eastAsiaTheme="majorEastAsia"/>
          <w:b/>
          <w:iCs/>
          <w:sz w:val="26"/>
          <w:u w:val="single"/>
        </w:rPr>
        <w:t>better</w:t>
      </w:r>
      <w:r w:rsidRPr="009D3533">
        <w:rPr>
          <w:rFonts w:eastAsiaTheme="majorEastAsia"/>
          <w:b/>
          <w:iCs/>
          <w:sz w:val="26"/>
        </w:rPr>
        <w:t>--</w:t>
      </w:r>
      <w:r w:rsidRPr="009D3533">
        <w:rPr>
          <w:rFonts w:eastAsiaTheme="majorEastAsia"/>
          <w:bCs/>
          <w:iCs/>
          <w:sz w:val="26"/>
        </w:rPr>
        <w:t xml:space="preserve">communities </w:t>
      </w:r>
      <w:r w:rsidRPr="009D3533">
        <w:rPr>
          <w:rFonts w:eastAsiaTheme="majorEastAsia"/>
          <w:bCs/>
          <w:iCs/>
          <w:sz w:val="26"/>
          <w:u w:val="single"/>
        </w:rPr>
        <w:t>monitor use</w:t>
      </w:r>
      <w:r w:rsidRPr="009D3533">
        <w:rPr>
          <w:rFonts w:eastAsiaTheme="majorEastAsia"/>
          <w:bCs/>
          <w:iCs/>
          <w:sz w:val="26"/>
        </w:rPr>
        <w:t xml:space="preserve"> and prevent data from </w:t>
      </w:r>
      <w:r w:rsidRPr="009D3533">
        <w:rPr>
          <w:rFonts w:eastAsiaTheme="majorEastAsia"/>
          <w:bCs/>
          <w:iCs/>
          <w:sz w:val="26"/>
          <w:u w:val="single"/>
        </w:rPr>
        <w:t>being released</w:t>
      </w:r>
      <w:r w:rsidRPr="009D3533">
        <w:rPr>
          <w:rFonts w:eastAsiaTheme="majorEastAsia"/>
          <w:bCs/>
          <w:iCs/>
          <w:sz w:val="26"/>
        </w:rPr>
        <w:t>.</w:t>
      </w:r>
      <w:r w:rsidRPr="009D3533">
        <w:rPr>
          <w:rFonts w:eastAsiaTheme="majorEastAsia"/>
          <w:b/>
          <w:iCs/>
          <w:sz w:val="26"/>
        </w:rPr>
        <w:t xml:space="preserve">  </w:t>
      </w:r>
    </w:p>
    <w:p w14:paraId="6276F516" w14:textId="77777777" w:rsidR="005838FA" w:rsidRPr="009D3533" w:rsidRDefault="005838FA" w:rsidP="005838FA">
      <w:r w:rsidRPr="009D3533">
        <w:rPr>
          <w:b/>
          <w:bCs/>
          <w:sz w:val="26"/>
          <w:u w:val="single"/>
        </w:rPr>
        <w:t>Midttun 23</w:t>
      </w:r>
      <w:r w:rsidRPr="009D3533">
        <w:t xml:space="preserve">, Bachelors in Experimental Media, </w:t>
      </w:r>
      <w:proofErr w:type="gramStart"/>
      <w:r w:rsidRPr="009D3533">
        <w:t>Masters in Design</w:t>
      </w:r>
      <w:proofErr w:type="gramEnd"/>
      <w:r w:rsidRPr="009D3533">
        <w:t xml:space="preserve"> and technology from Parsons school of Design (Jakob, 12/21/2023, “Democratizing Social Media,” Platform Cooperativism Consortium, https://platform.coop/blog/democratizing-social-media/)</w:t>
      </w:r>
    </w:p>
    <w:p w14:paraId="08A545C8" w14:textId="77777777" w:rsidR="005838FA" w:rsidRPr="009D3533" w:rsidRDefault="005838FA" w:rsidP="005838FA">
      <w:pPr>
        <w:rPr>
          <w:sz w:val="16"/>
        </w:rPr>
      </w:pPr>
    </w:p>
    <w:p w14:paraId="4772B5A4" w14:textId="77777777" w:rsidR="005838FA" w:rsidRPr="009D3533" w:rsidRDefault="005838FA" w:rsidP="005838FA">
      <w:pPr>
        <w:rPr>
          <w:sz w:val="16"/>
        </w:rPr>
      </w:pPr>
      <w:r w:rsidRPr="009D3533">
        <w:rPr>
          <w:sz w:val="16"/>
        </w:rPr>
        <w:t xml:space="preserve">The </w:t>
      </w:r>
      <w:r w:rsidRPr="009D3533">
        <w:rPr>
          <w:b/>
          <w:iCs/>
          <w:u w:val="single"/>
          <w:bdr w:val="single" w:sz="8" w:space="0" w:color="auto"/>
        </w:rPr>
        <w:t xml:space="preserve">#BuyTwitter </w:t>
      </w:r>
      <w:r w:rsidRPr="009D3533">
        <w:rPr>
          <w:u w:val="single"/>
        </w:rPr>
        <w:t>campaign</w:t>
      </w:r>
      <w:r w:rsidRPr="009D3533">
        <w:rPr>
          <w:sz w:val="16"/>
        </w:rPr>
        <w:t xml:space="preserve"> was launched in September 2016 when thousands of Twitter users latched on to the idea of </w:t>
      </w:r>
      <w:r w:rsidRPr="009D3533">
        <w:rPr>
          <w:b/>
          <w:iCs/>
          <w:highlight w:val="cyan"/>
          <w:u w:val="single"/>
          <w:bdr w:val="single" w:sz="8" w:space="0" w:color="auto"/>
        </w:rPr>
        <w:t>buying Twitter</w:t>
      </w:r>
      <w:r w:rsidRPr="009D3533">
        <w:rPr>
          <w:highlight w:val="cyan"/>
          <w:u w:val="single"/>
        </w:rPr>
        <w:t xml:space="preserve"> and converting it into a</w:t>
      </w:r>
      <w:r w:rsidRPr="009D3533">
        <w:rPr>
          <w:u w:val="single"/>
        </w:rPr>
        <w:t xml:space="preserve"> </w:t>
      </w:r>
      <w:r w:rsidRPr="009D3533">
        <w:rPr>
          <w:b/>
          <w:iCs/>
          <w:highlight w:val="cyan"/>
          <w:u w:val="single"/>
          <w:bdr w:val="single" w:sz="8" w:space="0" w:color="auto"/>
        </w:rPr>
        <w:t>user-owned</w:t>
      </w:r>
      <w:r w:rsidRPr="009D3533">
        <w:rPr>
          <w:highlight w:val="cyan"/>
          <w:u w:val="single"/>
        </w:rPr>
        <w:t xml:space="preserve"> cooperative</w:t>
      </w:r>
      <w:r w:rsidRPr="009D3533">
        <w:rPr>
          <w:u w:val="single"/>
        </w:rPr>
        <w:t xml:space="preserve">. </w:t>
      </w:r>
      <w:r w:rsidRPr="009D3533">
        <w:rPr>
          <w:sz w:val="16"/>
        </w:rPr>
        <w:t xml:space="preserve">The inspiration came from an op-ed published in The Guardian, “Here’s my plan to save Twitter: let’s buy it,” by Nathan Schneider, scholar and Professor of Media Studies at the University of Colorado Boulder. Twitter, which was traded publicly between 2013 and 2022, had been </w:t>
      </w:r>
      <w:r w:rsidRPr="009D3533">
        <w:t>under pressure from Wall Street</w:t>
      </w:r>
      <w:r w:rsidRPr="009D3533">
        <w:rPr>
          <w:sz w:val="16"/>
        </w:rPr>
        <w:t xml:space="preserve"> after its </w:t>
      </w:r>
      <w:r w:rsidRPr="009D3533">
        <w:t>stock price had steadily decreased</w:t>
      </w:r>
      <w:r w:rsidRPr="009D3533">
        <w:rPr>
          <w:sz w:val="16"/>
        </w:rPr>
        <w:t xml:space="preserve"> since early 2015. In 2016, the company’s revenue also </w:t>
      </w:r>
      <w:r w:rsidRPr="009D3533">
        <w:t>fell for the first time</w:t>
      </w:r>
      <w:r w:rsidRPr="009D3533">
        <w:rPr>
          <w:sz w:val="16"/>
        </w:rPr>
        <w:t xml:space="preserve">, with an 8% drop in the first quarter to $548 million. Advertising revenue for the same period fell 11% to $474 million. These challenges </w:t>
      </w:r>
      <w:r w:rsidRPr="009D3533">
        <w:rPr>
          <w:b/>
          <w:iCs/>
          <w:highlight w:val="cyan"/>
          <w:u w:val="single"/>
          <w:bdr w:val="single" w:sz="8" w:space="0" w:color="auto"/>
        </w:rPr>
        <w:t>prompted</w:t>
      </w:r>
      <w:r w:rsidRPr="009D3533">
        <w:rPr>
          <w:highlight w:val="cyan"/>
          <w:u w:val="single"/>
        </w:rPr>
        <w:t xml:space="preserve"> a debate</w:t>
      </w:r>
      <w:r w:rsidRPr="009D3533">
        <w:rPr>
          <w:u w:val="single"/>
        </w:rPr>
        <w:t xml:space="preserve"> on whether a </w:t>
      </w:r>
      <w:r w:rsidRPr="009D3533">
        <w:rPr>
          <w:highlight w:val="cyan"/>
          <w:u w:val="single"/>
        </w:rPr>
        <w:t xml:space="preserve">user-owned model could </w:t>
      </w:r>
      <w:r w:rsidRPr="009D3533">
        <w:rPr>
          <w:b/>
          <w:iCs/>
          <w:highlight w:val="cyan"/>
          <w:u w:val="single"/>
          <w:bdr w:val="single" w:sz="8" w:space="0" w:color="auto"/>
        </w:rPr>
        <w:t>better align</w:t>
      </w:r>
      <w:r w:rsidRPr="009D3533">
        <w:rPr>
          <w:u w:val="single"/>
        </w:rPr>
        <w:t xml:space="preserve"> with its vision</w:t>
      </w:r>
      <w:r w:rsidRPr="009D3533">
        <w:rPr>
          <w:sz w:val="16"/>
        </w:rPr>
        <w:t xml:space="preserve"> than the expectations imposed by Wall Street.</w:t>
      </w:r>
      <w:r w:rsidRPr="009D3533">
        <w:rPr>
          <w:sz w:val="16"/>
        </w:rPr>
        <w:br/>
      </w:r>
      <w:r w:rsidRPr="009D3533">
        <w:rPr>
          <w:sz w:val="16"/>
        </w:rPr>
        <w:br/>
        <w:t xml:space="preserve">While the company’s user base was growing, it wasn’t growing fast enough, and the falling ad revenue– its main source of income– caused additional concern for its investors and board. The campaign posed the idea that, maybe, Twitter just wasn’t the kind of company to be traded on Wall Street. As </w:t>
      </w:r>
      <w:r w:rsidRPr="009D3533">
        <w:t>Schneider’s</w:t>
      </w:r>
      <w:r w:rsidRPr="009D3533">
        <w:rPr>
          <w:sz w:val="16"/>
        </w:rPr>
        <w:t xml:space="preserve"> </w:t>
      </w:r>
      <w:r w:rsidRPr="009D3533">
        <w:t>The Guardian op-ed</w:t>
      </w:r>
      <w:r w:rsidRPr="009D3533">
        <w:rPr>
          <w:sz w:val="16"/>
        </w:rPr>
        <w:t xml:space="preserve"> argued: “The trouble is, Wall Street’s economy has become Twitter’s economy, even if Wall Street’s view of the platform’s usefulness isn’t necessarily our view.”</w:t>
      </w:r>
    </w:p>
    <w:p w14:paraId="16AF1FF5" w14:textId="77777777" w:rsidR="005838FA" w:rsidRPr="009D3533" w:rsidRDefault="005838FA" w:rsidP="005838FA">
      <w:pPr>
        <w:rPr>
          <w:sz w:val="16"/>
        </w:rPr>
      </w:pPr>
      <w:r w:rsidRPr="009D3533">
        <w:rPr>
          <w:sz w:val="16"/>
        </w:rPr>
        <w:t xml:space="preserve">Pointing to the success of Green Bay Packers, REI, and Associated Press as examples of </w:t>
      </w:r>
      <w:r w:rsidRPr="009D3533">
        <w:rPr>
          <w:highlight w:val="cyan"/>
          <w:u w:val="single"/>
        </w:rPr>
        <w:t xml:space="preserve">enterprises using </w:t>
      </w:r>
      <w:r w:rsidRPr="009D3533">
        <w:rPr>
          <w:b/>
          <w:iCs/>
          <w:highlight w:val="cyan"/>
          <w:u w:val="single"/>
          <w:bdr w:val="single" w:sz="8" w:space="0" w:color="auto"/>
        </w:rPr>
        <w:t>user ownership</w:t>
      </w:r>
      <w:r w:rsidRPr="009D3533">
        <w:rPr>
          <w:u w:val="single"/>
        </w:rPr>
        <w:t xml:space="preserve"> structures </w:t>
      </w:r>
      <w:r w:rsidRPr="009D3533">
        <w:rPr>
          <w:highlight w:val="cyan"/>
          <w:u w:val="single"/>
        </w:rPr>
        <w:t xml:space="preserve">to </w:t>
      </w:r>
      <w:r w:rsidRPr="009D3533">
        <w:rPr>
          <w:b/>
          <w:iCs/>
          <w:highlight w:val="cyan"/>
          <w:u w:val="single"/>
          <w:bdr w:val="single" w:sz="8" w:space="0" w:color="auto"/>
        </w:rPr>
        <w:t>build trust</w:t>
      </w:r>
      <w:r w:rsidRPr="009D3533">
        <w:rPr>
          <w:u w:val="single"/>
        </w:rPr>
        <w:t xml:space="preserve"> and </w:t>
      </w:r>
      <w:r w:rsidRPr="009D3533">
        <w:rPr>
          <w:highlight w:val="cyan"/>
          <w:u w:val="single"/>
        </w:rPr>
        <w:t>more</w:t>
      </w:r>
      <w:r w:rsidRPr="009D3533">
        <w:rPr>
          <w:u w:val="single"/>
        </w:rPr>
        <w:t xml:space="preserve"> </w:t>
      </w:r>
      <w:r w:rsidRPr="009D3533">
        <w:rPr>
          <w:highlight w:val="cyan"/>
          <w:u w:val="single"/>
        </w:rPr>
        <w:t>robust</w:t>
      </w:r>
      <w:r w:rsidRPr="009D3533">
        <w:rPr>
          <w:u w:val="single"/>
        </w:rPr>
        <w:t xml:space="preserve"> financial </w:t>
      </w:r>
      <w:r w:rsidRPr="009D3533">
        <w:rPr>
          <w:highlight w:val="cyan"/>
          <w:u w:val="single"/>
        </w:rPr>
        <w:t>models,</w:t>
      </w:r>
      <w:r w:rsidRPr="009D3533">
        <w:rPr>
          <w:sz w:val="16"/>
        </w:rPr>
        <w:t xml:space="preserve"> the </w:t>
      </w:r>
      <w:r w:rsidRPr="009D3533">
        <w:t>campaign argued</w:t>
      </w:r>
      <w:r w:rsidRPr="009D3533">
        <w:rPr>
          <w:sz w:val="16"/>
        </w:rPr>
        <w:t xml:space="preserve"> that a community-owned Twitter would result in “new and reliable revenue streams” by shifting focus to sustaining itself rather than maximizing profit.</w:t>
      </w:r>
    </w:p>
    <w:p w14:paraId="5769C980" w14:textId="77777777" w:rsidR="005838FA" w:rsidRPr="009D3533" w:rsidRDefault="005838FA" w:rsidP="005838FA">
      <w:pPr>
        <w:rPr>
          <w:sz w:val="16"/>
        </w:rPr>
      </w:pPr>
      <w:r w:rsidRPr="009D3533">
        <w:rPr>
          <w:sz w:val="16"/>
        </w:rPr>
        <w:t xml:space="preserve">This vision stands in </w:t>
      </w:r>
      <w:r w:rsidRPr="009D3533">
        <w:rPr>
          <w:b/>
          <w:iCs/>
          <w:highlight w:val="cyan"/>
          <w:u w:val="single"/>
          <w:bdr w:val="single" w:sz="8" w:space="0" w:color="auto"/>
        </w:rPr>
        <w:t>stark contrast</w:t>
      </w:r>
      <w:r w:rsidRPr="009D3533">
        <w:rPr>
          <w:highlight w:val="cyan"/>
          <w:u w:val="single"/>
        </w:rPr>
        <w:t xml:space="preserve"> to the current state</w:t>
      </w:r>
      <w:r w:rsidRPr="009D3533">
        <w:rPr>
          <w:u w:val="single"/>
        </w:rPr>
        <w:t xml:space="preserve"> of most social media platforms.</w:t>
      </w:r>
      <w:r w:rsidRPr="009D3533">
        <w:rPr>
          <w:sz w:val="16"/>
        </w:rPr>
        <w:t xml:space="preserve"> Companies like X (formerly Twitter) primarily fund themselves and their “free” model through the sale of targeted advertising based on collected user data. This </w:t>
      </w:r>
      <w:r w:rsidRPr="009D3533">
        <w:rPr>
          <w:u w:val="single"/>
        </w:rPr>
        <w:t xml:space="preserve">became </w:t>
      </w:r>
      <w:r w:rsidRPr="009D3533">
        <w:rPr>
          <w:highlight w:val="cyan"/>
          <w:u w:val="single"/>
        </w:rPr>
        <w:t>even more evident</w:t>
      </w:r>
      <w:r w:rsidRPr="009D3533">
        <w:rPr>
          <w:u w:val="single"/>
        </w:rPr>
        <w:t xml:space="preserve"> with the </w:t>
      </w:r>
      <w:r w:rsidRPr="009D3533">
        <w:rPr>
          <w:b/>
          <w:iCs/>
          <w:highlight w:val="cyan"/>
          <w:u w:val="single"/>
          <w:bdr w:val="single" w:sz="8" w:space="0" w:color="auto"/>
        </w:rPr>
        <w:t>Cambridge Analytica</w:t>
      </w:r>
      <w:r w:rsidRPr="009D3533">
        <w:rPr>
          <w:highlight w:val="cyan"/>
          <w:u w:val="single"/>
        </w:rPr>
        <w:t xml:space="preserve"> scandal</w:t>
      </w:r>
      <w:r w:rsidRPr="009D3533">
        <w:rPr>
          <w:sz w:val="16"/>
        </w:rPr>
        <w:t xml:space="preserve">, </w:t>
      </w:r>
      <w:r w:rsidRPr="009D3533">
        <w:rPr>
          <w:u w:val="single"/>
        </w:rPr>
        <w:t xml:space="preserve">surfacing in the aftermath of the 2016 election, revealing that the company in question had </w:t>
      </w:r>
      <w:r w:rsidRPr="009D3533">
        <w:rPr>
          <w:highlight w:val="cyan"/>
          <w:u w:val="single"/>
        </w:rPr>
        <w:t xml:space="preserve">collected the </w:t>
      </w:r>
      <w:r w:rsidRPr="009D3533">
        <w:rPr>
          <w:b/>
          <w:iCs/>
          <w:highlight w:val="cyan"/>
          <w:u w:val="single"/>
          <w:bdr w:val="single" w:sz="8" w:space="0" w:color="auto"/>
        </w:rPr>
        <w:t>personal data</w:t>
      </w:r>
      <w:r w:rsidRPr="009D3533">
        <w:rPr>
          <w:highlight w:val="cyan"/>
          <w:u w:val="single"/>
        </w:rPr>
        <w:t xml:space="preserve"> of </w:t>
      </w:r>
      <w:r w:rsidRPr="009D3533">
        <w:rPr>
          <w:b/>
          <w:iCs/>
          <w:highlight w:val="cyan"/>
          <w:u w:val="single"/>
          <w:bdr w:val="single" w:sz="8" w:space="0" w:color="auto"/>
        </w:rPr>
        <w:t>70.6 million</w:t>
      </w:r>
      <w:r w:rsidRPr="009D3533">
        <w:rPr>
          <w:u w:val="single"/>
        </w:rPr>
        <w:t xml:space="preserve"> Americans.</w:t>
      </w:r>
      <w:r w:rsidRPr="009D3533">
        <w:rPr>
          <w:sz w:val="16"/>
          <w:vertAlign w:val="superscript"/>
        </w:rPr>
        <w:t xml:space="preserve"> </w:t>
      </w:r>
      <w:r w:rsidRPr="009D3533">
        <w:rPr>
          <w:u w:val="single"/>
        </w:rPr>
        <w:t>Harvesting this data through a Facebook application called “This Is Your Digital Life</w:t>
      </w:r>
      <w:r w:rsidRPr="009D3533">
        <w:rPr>
          <w:sz w:val="16"/>
        </w:rPr>
        <w:t>”– designed to build physiological profiles of users and their friends on the platform– the company worked with the Trump campaign to micro-target voters through personalized ads based on their profile</w:t>
      </w:r>
      <w:r w:rsidRPr="009D3533">
        <w:rPr>
          <w:u w:val="single"/>
        </w:rPr>
        <w:t xml:space="preserve">. In particular, the ads were </w:t>
      </w:r>
      <w:r w:rsidRPr="009D3533">
        <w:rPr>
          <w:b/>
          <w:iCs/>
          <w:u w:val="single"/>
          <w:bdr w:val="single" w:sz="8" w:space="0" w:color="auto"/>
        </w:rPr>
        <w:t>constructed</w:t>
      </w:r>
      <w:r w:rsidRPr="009D3533">
        <w:rPr>
          <w:u w:val="single"/>
        </w:rPr>
        <w:t xml:space="preserve"> to </w:t>
      </w:r>
      <w:r w:rsidRPr="009D3533">
        <w:rPr>
          <w:b/>
          <w:iCs/>
          <w:u w:val="single"/>
          <w:bdr w:val="single" w:sz="8" w:space="0" w:color="auto"/>
        </w:rPr>
        <w:t>falsely accuse</w:t>
      </w:r>
      <w:r w:rsidRPr="009D3533">
        <w:rPr>
          <w:u w:val="single"/>
        </w:rPr>
        <w:t xml:space="preserve"> Hillary Clinton of corruption</w:t>
      </w:r>
      <w:r w:rsidRPr="009D3533">
        <w:rPr>
          <w:sz w:val="16"/>
        </w:rPr>
        <w:t>.</w:t>
      </w:r>
      <w:r w:rsidRPr="009D3533">
        <w:rPr>
          <w:sz w:val="16"/>
        </w:rPr>
        <w:br/>
      </w:r>
      <w:r w:rsidRPr="009D3533">
        <w:rPr>
          <w:sz w:val="16"/>
        </w:rPr>
        <w:br/>
        <w:t xml:space="preserve">Despite a vote on the campaign’s proposal during Twitter’s annual meeting in May 2017, </w:t>
      </w:r>
      <w:r w:rsidRPr="009D3533">
        <w:rPr>
          <w:u w:val="single"/>
        </w:rPr>
        <w:t xml:space="preserve">where 4.9% of shareholders voted in favor, it </w:t>
      </w:r>
      <w:proofErr w:type="gramStart"/>
      <w:r w:rsidRPr="009D3533">
        <w:rPr>
          <w:u w:val="single"/>
        </w:rPr>
        <w:t>did not succeed</w:t>
      </w:r>
      <w:proofErr w:type="gramEnd"/>
      <w:r w:rsidRPr="009D3533">
        <w:rPr>
          <w:sz w:val="16"/>
        </w:rPr>
        <w:t xml:space="preserve">. Twitter, now X, was acquired and taken </w:t>
      </w:r>
      <w:r w:rsidRPr="009D3533">
        <w:t xml:space="preserve">private by Elon Musk </w:t>
      </w:r>
      <w:r w:rsidRPr="009D3533">
        <w:rPr>
          <w:sz w:val="16"/>
        </w:rPr>
        <w:t xml:space="preserve">in October 2022, followed by a massive user departure, with the number of daily active users having gone down roughly </w:t>
      </w:r>
      <w:r w:rsidRPr="009D3533">
        <w:t>13% a year after the takeover</w:t>
      </w:r>
      <w:r w:rsidRPr="009D3533">
        <w:rPr>
          <w:sz w:val="16"/>
        </w:rPr>
        <w:t xml:space="preserve">. Furthermore, the American think tank Pew Research Center found that </w:t>
      </w:r>
      <w:r w:rsidRPr="009D3533">
        <w:t>25% of US users</w:t>
      </w:r>
      <w:r w:rsidRPr="009D3533">
        <w:rPr>
          <w:sz w:val="16"/>
        </w:rPr>
        <w:t xml:space="preserve"> don’t expect to be using the platform in a year as of May 2023. </w:t>
      </w:r>
      <w:r w:rsidRPr="009D3533">
        <w:rPr>
          <w:sz w:val="16"/>
        </w:rPr>
        <w:br/>
      </w:r>
      <w:proofErr w:type="spellStart"/>
      <w:r w:rsidRPr="009D3533">
        <w:rPr>
          <w:sz w:val="16"/>
        </w:rPr>
        <w:t>ActivityPub</w:t>
      </w:r>
      <w:proofErr w:type="spellEnd"/>
      <w:r w:rsidRPr="009D3533">
        <w:rPr>
          <w:sz w:val="16"/>
        </w:rPr>
        <w:t xml:space="preserve">, Mastodon, and the </w:t>
      </w:r>
      <w:proofErr w:type="spellStart"/>
      <w:r w:rsidRPr="009D3533">
        <w:rPr>
          <w:sz w:val="16"/>
        </w:rPr>
        <w:t>Fediverse</w:t>
      </w:r>
      <w:proofErr w:type="spellEnd"/>
      <w:r w:rsidRPr="009D3533">
        <w:rPr>
          <w:sz w:val="16"/>
        </w:rPr>
        <w:br/>
        <w:t xml:space="preserve">With the mass exodus from X, other </w:t>
      </w:r>
      <w:r w:rsidRPr="009D3533">
        <w:rPr>
          <w:highlight w:val="cyan"/>
          <w:u w:val="single"/>
        </w:rPr>
        <w:t>platforms have seen rapid growth</w:t>
      </w:r>
      <w:r w:rsidRPr="009D3533">
        <w:rPr>
          <w:sz w:val="16"/>
        </w:rPr>
        <w:t xml:space="preserve">. Between October and November 2022, right after Musk’s takeover, the decentralized microblogging framework </w:t>
      </w:r>
      <w:r w:rsidRPr="009D3533">
        <w:rPr>
          <w:b/>
          <w:iCs/>
          <w:highlight w:val="cyan"/>
          <w:u w:val="single"/>
          <w:bdr w:val="single" w:sz="8" w:space="0" w:color="auto"/>
        </w:rPr>
        <w:t>Mastodon</w:t>
      </w:r>
      <w:r w:rsidRPr="009D3533">
        <w:rPr>
          <w:highlight w:val="cyan"/>
          <w:u w:val="single"/>
        </w:rPr>
        <w:t xml:space="preserve"> jumped from approximately 300,000</w:t>
      </w:r>
      <w:r w:rsidRPr="009D3533">
        <w:rPr>
          <w:u w:val="single"/>
        </w:rPr>
        <w:t xml:space="preserve"> to </w:t>
      </w:r>
      <w:r w:rsidRPr="009D3533">
        <w:rPr>
          <w:b/>
          <w:iCs/>
          <w:highlight w:val="cyan"/>
          <w:u w:val="single"/>
          <w:bdr w:val="single" w:sz="8" w:space="0" w:color="auto"/>
        </w:rPr>
        <w:t>2,500,000</w:t>
      </w:r>
      <w:r w:rsidRPr="009D3533">
        <w:rPr>
          <w:highlight w:val="cyan"/>
          <w:u w:val="single"/>
        </w:rPr>
        <w:t xml:space="preserve"> registered users</w:t>
      </w:r>
      <w:r w:rsidRPr="009D3533">
        <w:rPr>
          <w:sz w:val="16"/>
        </w:rPr>
        <w:t xml:space="preserve">. As of December 2023, that number had grown to </w:t>
      </w:r>
      <w:r w:rsidRPr="009D3533">
        <w:t>10 million</w:t>
      </w:r>
      <w:r w:rsidRPr="009D3533">
        <w:rPr>
          <w:sz w:val="16"/>
        </w:rPr>
        <w:t xml:space="preserve">. BlueSky– a decentralized X clone initiated by the company in 2019, before its acquisition– launched in February 2023 and now has </w:t>
      </w:r>
      <w:r w:rsidRPr="009D3533">
        <w:t>2.3 million users</w:t>
      </w:r>
      <w:r w:rsidRPr="009D3533">
        <w:rPr>
          <w:sz w:val="16"/>
        </w:rPr>
        <w:t>.</w:t>
      </w:r>
    </w:p>
    <w:p w14:paraId="106428FE" w14:textId="77777777" w:rsidR="005838FA" w:rsidRPr="009D3533" w:rsidRDefault="005838FA" w:rsidP="005838FA">
      <w:pPr>
        <w:rPr>
          <w:sz w:val="16"/>
        </w:rPr>
      </w:pPr>
      <w:proofErr w:type="gramStart"/>
      <w:r w:rsidRPr="009D3533">
        <w:rPr>
          <w:highlight w:val="cyan"/>
          <w:u w:val="single"/>
        </w:rPr>
        <w:t>Both of these</w:t>
      </w:r>
      <w:proofErr w:type="gramEnd"/>
      <w:r w:rsidRPr="009D3533">
        <w:rPr>
          <w:highlight w:val="cyan"/>
          <w:u w:val="single"/>
        </w:rPr>
        <w:t xml:space="preserve"> services are part o</w:t>
      </w:r>
      <w:r w:rsidRPr="009D3533">
        <w:rPr>
          <w:u w:val="single"/>
        </w:rPr>
        <w:t>f</w:t>
      </w:r>
      <w:r w:rsidRPr="009D3533">
        <w:rPr>
          <w:sz w:val="16"/>
        </w:rPr>
        <w:t xml:space="preserve"> what has been coined the “</w:t>
      </w:r>
      <w:proofErr w:type="spellStart"/>
      <w:r w:rsidRPr="009D3533">
        <w:rPr>
          <w:sz w:val="16"/>
        </w:rPr>
        <w:t>Fediverse</w:t>
      </w:r>
      <w:proofErr w:type="spellEnd"/>
      <w:r w:rsidRPr="009D3533">
        <w:rPr>
          <w:sz w:val="16"/>
        </w:rPr>
        <w:t xml:space="preserve">,” an </w:t>
      </w:r>
      <w:r w:rsidRPr="009D3533">
        <w:rPr>
          <w:b/>
          <w:iCs/>
          <w:highlight w:val="cyan"/>
          <w:u w:val="single"/>
          <w:bdr w:val="single" w:sz="8" w:space="0" w:color="auto"/>
        </w:rPr>
        <w:t>ensemble of interconnected</w:t>
      </w:r>
      <w:r w:rsidRPr="009D3533">
        <w:rPr>
          <w:b/>
          <w:iCs/>
          <w:u w:val="single"/>
          <w:bdr w:val="single" w:sz="8" w:space="0" w:color="auto"/>
        </w:rPr>
        <w:t xml:space="preserve">– </w:t>
      </w:r>
      <w:r w:rsidRPr="009D3533">
        <w:rPr>
          <w:sz w:val="16"/>
        </w:rPr>
        <w:t xml:space="preserve">yet </w:t>
      </w:r>
      <w:r w:rsidRPr="009D3533">
        <w:rPr>
          <w:highlight w:val="cyan"/>
          <w:u w:val="single"/>
        </w:rPr>
        <w:t xml:space="preserve">independent </w:t>
      </w:r>
      <w:r w:rsidRPr="009D3533">
        <w:rPr>
          <w:b/>
          <w:iCs/>
          <w:highlight w:val="cyan"/>
          <w:u w:val="single"/>
          <w:bdr w:val="single" w:sz="8" w:space="0" w:color="auto"/>
        </w:rPr>
        <w:t>social media</w:t>
      </w:r>
      <w:r w:rsidRPr="009D3533">
        <w:rPr>
          <w:u w:val="single"/>
        </w:rPr>
        <w:t xml:space="preserve"> platforms</w:t>
      </w:r>
      <w:r w:rsidRPr="009D3533">
        <w:rPr>
          <w:sz w:val="16"/>
        </w:rPr>
        <w:t xml:space="preserve">– utilizing federated protocols to seamlessly integrate with one another. </w:t>
      </w:r>
      <w:proofErr w:type="spellStart"/>
      <w:r w:rsidRPr="009D3533">
        <w:t>ActivityPub</w:t>
      </w:r>
      <w:proofErr w:type="spellEnd"/>
      <w:r w:rsidRPr="009D3533">
        <w:rPr>
          <w:sz w:val="16"/>
        </w:rPr>
        <w:t xml:space="preserve">, an </w:t>
      </w:r>
      <w:r w:rsidRPr="009D3533">
        <w:t>open-source social media protocol</w:t>
      </w:r>
      <w:r w:rsidRPr="009D3533">
        <w:rPr>
          <w:sz w:val="16"/>
        </w:rPr>
        <w:t xml:space="preserve"> introduced in 2018 by the </w:t>
      </w:r>
      <w:r w:rsidRPr="009D3533">
        <w:rPr>
          <w:i/>
          <w:iCs/>
          <w:sz w:val="16"/>
        </w:rPr>
        <w:t>World Wide Web Consortium (W3C)</w:t>
      </w:r>
      <w:r w:rsidRPr="009D3533">
        <w:rPr>
          <w:sz w:val="16"/>
        </w:rPr>
        <w:t>– the international standards organization for the internet– serves as the most widespread protocol used by these platforms.</w:t>
      </w:r>
    </w:p>
    <w:p w14:paraId="6D85448E" w14:textId="77777777" w:rsidR="005838FA" w:rsidRPr="009D3533" w:rsidRDefault="005838FA" w:rsidP="005838FA">
      <w:pPr>
        <w:rPr>
          <w:u w:val="single"/>
        </w:rPr>
      </w:pPr>
      <w:r w:rsidRPr="009D3533">
        <w:rPr>
          <w:highlight w:val="cyan"/>
          <w:u w:val="single"/>
        </w:rPr>
        <w:t>Mastodon is by far the most used</w:t>
      </w:r>
      <w:r w:rsidRPr="009D3533">
        <w:rPr>
          <w:u w:val="single"/>
        </w:rPr>
        <w:t xml:space="preserve"> framework </w:t>
      </w:r>
      <w:r w:rsidRPr="009D3533">
        <w:rPr>
          <w:b/>
          <w:iCs/>
          <w:u w:val="single"/>
          <w:bdr w:val="single" w:sz="8" w:space="0" w:color="auto"/>
        </w:rPr>
        <w:t>utilizing</w:t>
      </w:r>
      <w:r w:rsidRPr="009D3533">
        <w:rPr>
          <w:u w:val="single"/>
        </w:rPr>
        <w:t xml:space="preserve"> </w:t>
      </w:r>
      <w:proofErr w:type="spellStart"/>
      <w:r w:rsidRPr="009D3533">
        <w:rPr>
          <w:u w:val="single"/>
        </w:rPr>
        <w:t>ActivityPub</w:t>
      </w:r>
      <w:proofErr w:type="spellEnd"/>
      <w:r w:rsidRPr="009D3533">
        <w:rPr>
          <w:u w:val="single"/>
        </w:rPr>
        <w:t xml:space="preserve"> today</w:t>
      </w:r>
      <w:r w:rsidRPr="009D3533">
        <w:rPr>
          <w:sz w:val="16"/>
        </w:rPr>
        <w:t xml:space="preserve">. Initially released in 2016 and implemented </w:t>
      </w:r>
      <w:proofErr w:type="spellStart"/>
      <w:r w:rsidRPr="009D3533">
        <w:rPr>
          <w:sz w:val="16"/>
        </w:rPr>
        <w:t>ActivityPub</w:t>
      </w:r>
      <w:proofErr w:type="spellEnd"/>
      <w:r w:rsidRPr="009D3533">
        <w:rPr>
          <w:sz w:val="16"/>
        </w:rPr>
        <w:t xml:space="preserve"> in 2018, it </w:t>
      </w:r>
      <w:r w:rsidRPr="009D3533">
        <w:rPr>
          <w:highlight w:val="cyan"/>
          <w:u w:val="single"/>
        </w:rPr>
        <w:t xml:space="preserve">enables </w:t>
      </w:r>
      <w:r w:rsidRPr="009D3533">
        <w:rPr>
          <w:b/>
          <w:iCs/>
          <w:highlight w:val="cyan"/>
          <w:u w:val="single"/>
          <w:bdr w:val="single" w:sz="8" w:space="0" w:color="auto"/>
        </w:rPr>
        <w:t>anyone</w:t>
      </w:r>
      <w:r w:rsidRPr="009D3533">
        <w:rPr>
          <w:highlight w:val="cyan"/>
          <w:u w:val="single"/>
        </w:rPr>
        <w:t xml:space="preserve"> to</w:t>
      </w:r>
      <w:r w:rsidRPr="009D3533">
        <w:rPr>
          <w:u w:val="single"/>
        </w:rPr>
        <w:t xml:space="preserve"> set </w:t>
      </w:r>
      <w:r w:rsidRPr="009D3533">
        <w:rPr>
          <w:highlight w:val="cyan"/>
          <w:u w:val="single"/>
        </w:rPr>
        <w:t>up and operate</w:t>
      </w:r>
      <w:r w:rsidRPr="009D3533">
        <w:rPr>
          <w:u w:val="single"/>
        </w:rPr>
        <w:t xml:space="preserve"> </w:t>
      </w:r>
      <w:r w:rsidRPr="009D3533">
        <w:rPr>
          <w:sz w:val="16"/>
        </w:rPr>
        <w:t xml:space="preserve">an instance </w:t>
      </w:r>
      <w:r w:rsidRPr="009D3533">
        <w:rPr>
          <w:highlight w:val="cyan"/>
          <w:u w:val="single"/>
        </w:rPr>
        <w:t>connected to the bigger network</w:t>
      </w:r>
      <w:r w:rsidRPr="009D3533">
        <w:rPr>
          <w:sz w:val="16"/>
        </w:rPr>
        <w:t xml:space="preserve"> of “federations.” Modeled as a microblogging platform </w:t>
      </w:r>
      <w:proofErr w:type="gramStart"/>
      <w:r w:rsidRPr="009D3533">
        <w:rPr>
          <w:sz w:val="16"/>
        </w:rPr>
        <w:t>similar to</w:t>
      </w:r>
      <w:proofErr w:type="gramEnd"/>
      <w:r w:rsidRPr="009D3533">
        <w:rPr>
          <w:sz w:val="16"/>
        </w:rPr>
        <w:t xml:space="preserve"> X, Mastodon allows its users to post short messages, share links, and repost. In practical terms, this means that users on one instance can seamlessly interact with and follow users on other </w:t>
      </w:r>
      <w:r w:rsidRPr="009D3533">
        <w:rPr>
          <w:u w:val="single"/>
        </w:rPr>
        <w:t>Mastodon instances (or other compatible frameworks), w</w:t>
      </w:r>
      <w:r w:rsidRPr="009D3533">
        <w:rPr>
          <w:highlight w:val="cyan"/>
          <w:u w:val="single"/>
        </w:rPr>
        <w:t>hile still storing data on standalone servers</w:t>
      </w:r>
      <w:r w:rsidRPr="009D3533">
        <w:rPr>
          <w:u w:val="single"/>
        </w:rPr>
        <w:t xml:space="preserve"> free to run their services in whatever way they want</w:t>
      </w:r>
      <w:r w:rsidRPr="009D3533">
        <w:rPr>
          <w:sz w:val="16"/>
        </w:rPr>
        <w:t xml:space="preserve"> (hence “federated”). With more than 11,000 instances, </w:t>
      </w:r>
      <w:r w:rsidRPr="009D3533">
        <w:rPr>
          <w:u w:val="single"/>
        </w:rPr>
        <w:t xml:space="preserve">each </w:t>
      </w:r>
      <w:r w:rsidRPr="009D3533">
        <w:rPr>
          <w:highlight w:val="cyan"/>
          <w:u w:val="single"/>
        </w:rPr>
        <w:t xml:space="preserve">server employs </w:t>
      </w:r>
      <w:r w:rsidRPr="009D3533">
        <w:rPr>
          <w:b/>
          <w:iCs/>
          <w:highlight w:val="cyan"/>
          <w:u w:val="single"/>
          <w:bdr w:val="single" w:sz="8" w:space="0" w:color="auto"/>
        </w:rPr>
        <w:t>different policies</w:t>
      </w:r>
      <w:r w:rsidRPr="009D3533">
        <w:rPr>
          <w:u w:val="single"/>
        </w:rPr>
        <w:t xml:space="preserve">, organizational </w:t>
      </w:r>
      <w:r w:rsidRPr="009D3533">
        <w:rPr>
          <w:highlight w:val="cyan"/>
          <w:u w:val="single"/>
        </w:rPr>
        <w:t xml:space="preserve">structures, and </w:t>
      </w:r>
      <w:r w:rsidRPr="009D3533">
        <w:rPr>
          <w:b/>
          <w:iCs/>
          <w:highlight w:val="cyan"/>
          <w:u w:val="single"/>
          <w:bdr w:val="single" w:sz="8" w:space="0" w:color="auto"/>
        </w:rPr>
        <w:t>communities</w:t>
      </w:r>
      <w:r w:rsidRPr="009D3533">
        <w:rPr>
          <w:sz w:val="16"/>
        </w:rPr>
        <w:t xml:space="preserve">. </w:t>
      </w:r>
      <w:proofErr w:type="spellStart"/>
      <w:r w:rsidRPr="009D3533">
        <w:rPr>
          <w:sz w:val="16"/>
        </w:rPr>
        <w:t>Mastodon.social</w:t>
      </w:r>
      <w:proofErr w:type="spellEnd"/>
      <w:r w:rsidRPr="009D3533">
        <w:rPr>
          <w:sz w:val="16"/>
        </w:rPr>
        <w:t xml:space="preserve"> is the biggest one with 880,000 users, operated by the Mastodon </w:t>
      </w:r>
      <w:proofErr w:type="spellStart"/>
      <w:r w:rsidRPr="009D3533">
        <w:rPr>
          <w:sz w:val="16"/>
        </w:rPr>
        <w:t>gmbH</w:t>
      </w:r>
      <w:proofErr w:type="spellEnd"/>
      <w:r w:rsidRPr="009D3533">
        <w:rPr>
          <w:sz w:val="16"/>
        </w:rPr>
        <w:t xml:space="preserve"> non-</w:t>
      </w:r>
      <w:proofErr w:type="gramStart"/>
      <w:r w:rsidRPr="009D3533">
        <w:rPr>
          <w:sz w:val="16"/>
        </w:rPr>
        <w:t>profit’s</w:t>
      </w:r>
      <w:proofErr w:type="gramEnd"/>
      <w:r w:rsidRPr="009D3533">
        <w:rPr>
          <w:sz w:val="16"/>
        </w:rPr>
        <w:t xml:space="preserve"> core developers. Other instances include hachyderm.io, a tech LGBTQ+ community; the </w:t>
      </w:r>
      <w:proofErr w:type="spellStart"/>
      <w:r w:rsidRPr="009D3533">
        <w:rPr>
          <w:sz w:val="16"/>
        </w:rPr>
        <w:t>Octodon</w:t>
      </w:r>
      <w:proofErr w:type="spellEnd"/>
      <w:r w:rsidRPr="009D3533">
        <w:rPr>
          <w:sz w:val="16"/>
        </w:rPr>
        <w:t xml:space="preserve">, describing itself as </w:t>
      </w:r>
      <w:proofErr w:type="gramStart"/>
      <w:r w:rsidRPr="009D3533">
        <w:rPr>
          <w:sz w:val="16"/>
        </w:rPr>
        <w:t>a ”queer</w:t>
      </w:r>
      <w:proofErr w:type="gramEnd"/>
      <w:r w:rsidRPr="009D3533">
        <w:rPr>
          <w:sz w:val="16"/>
        </w:rPr>
        <w:t xml:space="preserve"> anarchist communist cyber pirate ship”; as well as </w:t>
      </w:r>
      <w:proofErr w:type="spellStart"/>
      <w:r w:rsidRPr="009D3533">
        <w:rPr>
          <w:sz w:val="16"/>
        </w:rPr>
        <w:t>PixelFed</w:t>
      </w:r>
      <w:proofErr w:type="spellEnd"/>
      <w:r w:rsidRPr="009D3533">
        <w:rPr>
          <w:sz w:val="16"/>
        </w:rPr>
        <w:t xml:space="preserve"> which uses a forked version of the software for its image-sharing social network </w:t>
      </w:r>
      <w:proofErr w:type="gramStart"/>
      <w:r w:rsidRPr="009D3533">
        <w:rPr>
          <w:sz w:val="16"/>
        </w:rPr>
        <w:t>similar to</w:t>
      </w:r>
      <w:proofErr w:type="gramEnd"/>
      <w:r w:rsidRPr="009D3533">
        <w:rPr>
          <w:sz w:val="16"/>
        </w:rPr>
        <w:t xml:space="preserve"> Instagram.</w:t>
      </w:r>
      <w:r w:rsidRPr="009D3533">
        <w:rPr>
          <w:sz w:val="16"/>
        </w:rPr>
        <w:br/>
        <w:t xml:space="preserve"> The way </w:t>
      </w:r>
      <w:r w:rsidRPr="009D3533">
        <w:rPr>
          <w:u w:val="single"/>
        </w:rPr>
        <w:t xml:space="preserve">these </w:t>
      </w:r>
      <w:r w:rsidRPr="009D3533">
        <w:rPr>
          <w:highlight w:val="cyan"/>
          <w:u w:val="single"/>
        </w:rPr>
        <w:t xml:space="preserve">communities </w:t>
      </w:r>
      <w:r w:rsidRPr="009D3533">
        <w:rPr>
          <w:b/>
          <w:iCs/>
          <w:highlight w:val="cyan"/>
          <w:u w:val="single"/>
          <w:bdr w:val="single" w:sz="8" w:space="0" w:color="auto"/>
        </w:rPr>
        <w:t>organize</w:t>
      </w:r>
      <w:r w:rsidRPr="009D3533">
        <w:rPr>
          <w:u w:val="single"/>
        </w:rPr>
        <w:t xml:space="preserve"> varies greatly.</w:t>
      </w:r>
      <w:r w:rsidRPr="009D3533">
        <w:rPr>
          <w:sz w:val="16"/>
        </w:rPr>
        <w:t xml:space="preserve"> S</w:t>
      </w:r>
      <w:r w:rsidRPr="009D3533">
        <w:rPr>
          <w:u w:val="single"/>
        </w:rPr>
        <w:t xml:space="preserve">ome instances, like </w:t>
      </w:r>
      <w:proofErr w:type="spellStart"/>
      <w:r w:rsidRPr="009D3533">
        <w:rPr>
          <w:b/>
          <w:iCs/>
          <w:u w:val="single"/>
          <w:bdr w:val="single" w:sz="8" w:space="0" w:color="auto"/>
        </w:rPr>
        <w:t>Mastodon</w:t>
      </w:r>
      <w:r w:rsidRPr="009D3533">
        <w:rPr>
          <w:u w:val="single"/>
        </w:rPr>
        <w:t>.</w:t>
      </w:r>
      <w:r w:rsidRPr="009D3533">
        <w:rPr>
          <w:sz w:val="16"/>
        </w:rPr>
        <w:t>social</w:t>
      </w:r>
      <w:proofErr w:type="spellEnd"/>
      <w:r w:rsidRPr="009D3533">
        <w:rPr>
          <w:sz w:val="16"/>
        </w:rPr>
        <w:t xml:space="preserve">, </w:t>
      </w:r>
      <w:r w:rsidRPr="009D3533">
        <w:rPr>
          <w:u w:val="single"/>
        </w:rPr>
        <w:t xml:space="preserve">use </w:t>
      </w:r>
      <w:r w:rsidRPr="009D3533">
        <w:rPr>
          <w:b/>
          <w:iCs/>
          <w:highlight w:val="cyan"/>
          <w:u w:val="single"/>
          <w:bdr w:val="single" w:sz="8" w:space="0" w:color="auto"/>
        </w:rPr>
        <w:t>open membership</w:t>
      </w:r>
      <w:r w:rsidRPr="009D3533">
        <w:rPr>
          <w:u w:val="single"/>
        </w:rPr>
        <w:t xml:space="preserve"> models</w:t>
      </w:r>
      <w:r w:rsidRPr="009D3533">
        <w:rPr>
          <w:sz w:val="16"/>
        </w:rPr>
        <w:t xml:space="preserve">, while others require an </w:t>
      </w:r>
      <w:r w:rsidRPr="009D3533">
        <w:rPr>
          <w:u w:val="single"/>
        </w:rPr>
        <w:t xml:space="preserve">application or </w:t>
      </w:r>
      <w:r w:rsidRPr="009D3533">
        <w:rPr>
          <w:b/>
          <w:iCs/>
          <w:highlight w:val="cyan"/>
          <w:u w:val="single"/>
          <w:bdr w:val="single" w:sz="8" w:space="0" w:color="auto"/>
        </w:rPr>
        <w:t>invite</w:t>
      </w:r>
      <w:r w:rsidRPr="009D3533">
        <w:rPr>
          <w:highlight w:val="cyan"/>
          <w:u w:val="single"/>
        </w:rPr>
        <w:t xml:space="preserve"> from someone </w:t>
      </w:r>
      <w:r w:rsidRPr="009D3533">
        <w:rPr>
          <w:b/>
          <w:iCs/>
          <w:highlight w:val="cyan"/>
          <w:u w:val="single"/>
          <w:bdr w:val="single" w:sz="8" w:space="0" w:color="auto"/>
        </w:rPr>
        <w:t>already present</w:t>
      </w:r>
      <w:r w:rsidRPr="009D3533">
        <w:rPr>
          <w:highlight w:val="cyan"/>
          <w:u w:val="single"/>
        </w:rPr>
        <w:t xml:space="preserve"> in the community</w:t>
      </w:r>
      <w:r w:rsidRPr="009D3533">
        <w:rPr>
          <w:sz w:val="16"/>
        </w:rPr>
        <w:t xml:space="preserve">. The way these instances are governed also differs, where most of them are either solely managed by one or a handful of individuals, </w:t>
      </w:r>
      <w:r w:rsidRPr="009D3533">
        <w:rPr>
          <w:u w:val="single"/>
        </w:rPr>
        <w:t xml:space="preserve">or such </w:t>
      </w:r>
      <w:r w:rsidRPr="009D3533">
        <w:rPr>
          <w:highlight w:val="cyan"/>
          <w:u w:val="single"/>
        </w:rPr>
        <w:t>information is simply not disclosed.</w:t>
      </w:r>
    </w:p>
    <w:p w14:paraId="2CA3E2D7" w14:textId="77777777" w:rsidR="005838FA" w:rsidRPr="009D3533" w:rsidRDefault="005838FA" w:rsidP="005838FA">
      <w:pPr>
        <w:keepNext/>
        <w:keepLines/>
        <w:spacing w:before="40"/>
        <w:outlineLvl w:val="3"/>
        <w:rPr>
          <w:rFonts w:eastAsia="Times New Roman"/>
          <w:b/>
          <w:iCs/>
          <w:sz w:val="26"/>
        </w:rPr>
      </w:pPr>
      <w:r w:rsidRPr="009D3533">
        <w:rPr>
          <w:rFonts w:eastAsia="Times New Roman"/>
          <w:b/>
          <w:iCs/>
          <w:sz w:val="26"/>
        </w:rPr>
        <w:t xml:space="preserve">Bad actors will </w:t>
      </w:r>
      <w:r w:rsidRPr="009D3533">
        <w:rPr>
          <w:rFonts w:eastAsia="Times New Roman"/>
          <w:b/>
          <w:iCs/>
          <w:sz w:val="26"/>
          <w:u w:val="single"/>
        </w:rPr>
        <w:t>circumvent</w:t>
      </w:r>
      <w:r w:rsidRPr="009D3533">
        <w:rPr>
          <w:rFonts w:eastAsia="Times New Roman"/>
          <w:b/>
          <w:iCs/>
          <w:sz w:val="26"/>
        </w:rPr>
        <w:t xml:space="preserve"> with </w:t>
      </w:r>
      <w:r w:rsidRPr="009D3533">
        <w:rPr>
          <w:rFonts w:eastAsia="Times New Roman"/>
          <w:b/>
          <w:iCs/>
          <w:sz w:val="26"/>
          <w:u w:val="single"/>
        </w:rPr>
        <w:t>loopholes</w:t>
      </w:r>
      <w:r w:rsidRPr="009D3533">
        <w:rPr>
          <w:rFonts w:eastAsia="Times New Roman"/>
          <w:b/>
          <w:iCs/>
          <w:sz w:val="26"/>
        </w:rPr>
        <w:t>.</w:t>
      </w:r>
    </w:p>
    <w:p w14:paraId="26421146" w14:textId="77777777" w:rsidR="005838FA" w:rsidRPr="009D3533" w:rsidRDefault="005838FA" w:rsidP="005838FA">
      <w:pPr>
        <w:rPr>
          <w:rFonts w:eastAsia="Calibri"/>
        </w:rPr>
      </w:pPr>
      <w:proofErr w:type="spellStart"/>
      <w:r w:rsidRPr="009D3533">
        <w:rPr>
          <w:rFonts w:eastAsia="Times New Roman"/>
          <w:b/>
          <w:iCs/>
          <w:sz w:val="26"/>
        </w:rPr>
        <w:t>Colagioia</w:t>
      </w:r>
      <w:proofErr w:type="spellEnd"/>
      <w:r w:rsidRPr="009D3533">
        <w:rPr>
          <w:rFonts w:eastAsia="Times New Roman"/>
          <w:b/>
          <w:iCs/>
          <w:sz w:val="26"/>
        </w:rPr>
        <w:t xml:space="preserve"> 24</w:t>
      </w:r>
      <w:r w:rsidRPr="009D3533">
        <w:rPr>
          <w:rFonts w:eastAsia="Calibri"/>
        </w:rPr>
        <w:t xml:space="preserve">, Retired Adjunct Professor, Computer Science, New York University, MSc, Computer Science, New York </w:t>
      </w:r>
      <w:proofErr w:type="spellStart"/>
      <w:r w:rsidRPr="009D3533">
        <w:rPr>
          <w:rFonts w:eastAsia="Calibri"/>
        </w:rPr>
        <w:t>Univeristy</w:t>
      </w:r>
      <w:proofErr w:type="spellEnd"/>
      <w:r w:rsidRPr="009D3533">
        <w:rPr>
          <w:rFonts w:eastAsia="Calibri"/>
        </w:rPr>
        <w:t xml:space="preserve">, (John, March 3, 2024, “The Rise and (Likely) Fall of Anti-AI Licenses,” </w:t>
      </w:r>
      <w:r w:rsidRPr="009D3533">
        <w:rPr>
          <w:rFonts w:eastAsia="Calibri"/>
          <w:i/>
          <w:iCs/>
        </w:rPr>
        <w:t>Entropy Arbitrage</w:t>
      </w:r>
      <w:r w:rsidRPr="009D3533">
        <w:rPr>
          <w:rFonts w:eastAsia="Calibri"/>
        </w:rPr>
        <w:t>, https://john.colagioia.net/blog/2024/03/03/ai-licenses.html)</w:t>
      </w:r>
    </w:p>
    <w:p w14:paraId="4F9D62A0" w14:textId="77777777" w:rsidR="005838FA" w:rsidRPr="009D3533" w:rsidRDefault="005838FA" w:rsidP="005838FA">
      <w:pPr>
        <w:rPr>
          <w:rFonts w:eastAsia="Calibri"/>
          <w:u w:val="single"/>
        </w:rPr>
      </w:pPr>
      <w:r w:rsidRPr="009D3533">
        <w:rPr>
          <w:rFonts w:eastAsia="Calibri"/>
          <w:sz w:val="16"/>
        </w:rPr>
        <w:t>Let’s get the core idea out of the way, first. “</w:t>
      </w:r>
      <w:r w:rsidRPr="009D3533">
        <w:rPr>
          <w:rFonts w:eastAsia="Calibri"/>
          <w:u w:val="single"/>
        </w:rPr>
        <w:t xml:space="preserve">You can use this code for </w:t>
      </w:r>
      <w:r w:rsidRPr="009D3533">
        <w:rPr>
          <w:rFonts w:eastAsia="Calibri"/>
          <w:b/>
          <w:iCs/>
          <w:u w:val="single"/>
          <w:bdr w:val="single" w:sz="8" w:space="0" w:color="auto"/>
        </w:rPr>
        <w:t>anything</w:t>
      </w:r>
      <w:r w:rsidRPr="009D3533">
        <w:rPr>
          <w:rFonts w:eastAsia="Calibri"/>
          <w:u w:val="single"/>
        </w:rPr>
        <w:t xml:space="preserve"> you want </w:t>
      </w:r>
      <w:r w:rsidRPr="009D3533">
        <w:rPr>
          <w:rFonts w:eastAsia="Calibri"/>
          <w:b/>
          <w:iCs/>
          <w:u w:val="single"/>
          <w:bdr w:val="single" w:sz="8" w:space="0" w:color="auto"/>
        </w:rPr>
        <w:t>as long as</w:t>
      </w:r>
      <w:r w:rsidRPr="009D3533">
        <w:rPr>
          <w:rFonts w:eastAsia="Calibri"/>
          <w:u w:val="single"/>
        </w:rPr>
        <w:t xml:space="preserve"> you don’t work in a field that </w:t>
      </w:r>
      <w:r w:rsidRPr="009D3533">
        <w:rPr>
          <w:rFonts w:eastAsia="Calibri"/>
          <w:b/>
          <w:iCs/>
          <w:u w:val="single"/>
          <w:bdr w:val="single" w:sz="8" w:space="0" w:color="auto"/>
        </w:rPr>
        <w:t>I don’t like</w:t>
      </w:r>
      <w:r w:rsidRPr="009D3533">
        <w:rPr>
          <w:rFonts w:eastAsia="Calibri"/>
          <w:sz w:val="16"/>
        </w:rPr>
        <w:t xml:space="preserve">” pretty much </w:t>
      </w:r>
      <w:r w:rsidRPr="009D3533">
        <w:rPr>
          <w:rFonts w:eastAsia="Calibri"/>
          <w:b/>
          <w:iCs/>
          <w:u w:val="single"/>
          <w:bdr w:val="single" w:sz="8" w:space="0" w:color="auto"/>
        </w:rPr>
        <w:t>expresses</w:t>
      </w:r>
      <w:r w:rsidRPr="009D3533">
        <w:rPr>
          <w:rFonts w:eastAsia="Calibri"/>
          <w:u w:val="single"/>
        </w:rPr>
        <w:t xml:space="preserve"> the </w:t>
      </w:r>
      <w:r w:rsidRPr="009D3533">
        <w:rPr>
          <w:rFonts w:eastAsia="Calibri"/>
          <w:b/>
          <w:iCs/>
          <w:u w:val="single"/>
          <w:bdr w:val="single" w:sz="8" w:space="0" w:color="auto"/>
        </w:rPr>
        <w:t>opposite</w:t>
      </w:r>
      <w:r w:rsidRPr="009D3533">
        <w:rPr>
          <w:rFonts w:eastAsia="Calibri"/>
          <w:u w:val="single"/>
        </w:rPr>
        <w:t xml:space="preserve"> of the </w:t>
      </w:r>
      <w:r w:rsidRPr="009D3533">
        <w:rPr>
          <w:rFonts w:eastAsia="Calibri"/>
          <w:b/>
          <w:iCs/>
          <w:u w:val="single"/>
          <w:bdr w:val="single" w:sz="8" w:space="0" w:color="auto"/>
        </w:rPr>
        <w:t>spirit</w:t>
      </w:r>
      <w:r w:rsidRPr="009D3533">
        <w:rPr>
          <w:rFonts w:eastAsia="Calibri"/>
          <w:u w:val="single"/>
        </w:rPr>
        <w:t xml:space="preserve"> of any public license.</w:t>
      </w:r>
    </w:p>
    <w:p w14:paraId="63DD76CE" w14:textId="77777777" w:rsidR="005838FA" w:rsidRPr="009D3533" w:rsidRDefault="005838FA" w:rsidP="005838FA">
      <w:pPr>
        <w:rPr>
          <w:rFonts w:eastAsia="Calibri"/>
          <w:sz w:val="16"/>
        </w:rPr>
      </w:pPr>
      <w:r w:rsidRPr="009D3533">
        <w:rPr>
          <w:rFonts w:eastAsia="Calibri"/>
          <w:sz w:val="16"/>
        </w:rPr>
        <w:t>I contend that this disconnect explains why the so-called ethical licenses haven’t really gone anywhere, despite a solid effort trying to push them. Those, similarly, try to share with “everyone” except those who the author doesn’t approve of, and such a license leads directly into a messy analysis of whether you would qualify to use that bit of software, because none of us knows everything that we support.</w:t>
      </w:r>
    </w:p>
    <w:p w14:paraId="42239F24" w14:textId="77777777" w:rsidR="005838FA" w:rsidRPr="009D3533" w:rsidRDefault="005838FA" w:rsidP="005838FA">
      <w:pPr>
        <w:rPr>
          <w:rFonts w:eastAsia="Calibri"/>
          <w:sz w:val="16"/>
        </w:rPr>
      </w:pPr>
      <w:r w:rsidRPr="009D3533">
        <w:rPr>
          <w:rFonts w:eastAsia="Calibri"/>
          <w:sz w:val="16"/>
        </w:rPr>
        <w:t>Seriously, you might want to oppose slavery, child labor, open-pit mining, and the mining of conflict minerals, but manufacturers turn an indifferent eye to their supply chains, meaning that buying the computer in front of you right now might have violated human rights treaties. Do you really qualify to use that code, then…?</w:t>
      </w:r>
    </w:p>
    <w:p w14:paraId="6B9D0DE7" w14:textId="77777777" w:rsidR="005838FA" w:rsidRPr="009D3533" w:rsidRDefault="005838FA" w:rsidP="005838FA">
      <w:pPr>
        <w:pStyle w:val="Heading4"/>
        <w:rPr>
          <w:rFonts w:eastAsia="Times New Roman" w:cs="Times New Roman"/>
        </w:rPr>
      </w:pPr>
      <w:r w:rsidRPr="009D3533">
        <w:rPr>
          <w:rFonts w:eastAsia="Calibri"/>
          <w:sz w:val="16"/>
        </w:rPr>
        <w:t xml:space="preserve">More broadly, though, </w:t>
      </w:r>
      <w:r w:rsidRPr="009D3533">
        <w:rPr>
          <w:rFonts w:eastAsia="Calibri"/>
          <w:highlight w:val="cyan"/>
          <w:u w:val="single"/>
        </w:rPr>
        <w:t xml:space="preserve">if they </w:t>
      </w:r>
      <w:r w:rsidRPr="009D3533">
        <w:rPr>
          <w:rFonts w:eastAsia="Calibri"/>
          <w:highlight w:val="cyan"/>
          <w:u w:val="single"/>
          <w:bdr w:val="single" w:sz="8" w:space="0" w:color="auto"/>
        </w:rPr>
        <w:t>change</w:t>
      </w:r>
      <w:r w:rsidRPr="009D3533">
        <w:rPr>
          <w:rFonts w:eastAsia="Calibri"/>
          <w:u w:val="single"/>
        </w:rPr>
        <w:t xml:space="preserve"> the </w:t>
      </w:r>
      <w:r w:rsidRPr="009D3533">
        <w:rPr>
          <w:rFonts w:eastAsia="Calibri"/>
          <w:highlight w:val="cyan"/>
          <w:u w:val="single"/>
          <w:bdr w:val="single" w:sz="8" w:space="0" w:color="auto"/>
        </w:rPr>
        <w:t>tech</w:t>
      </w:r>
      <w:r w:rsidRPr="009D3533">
        <w:rPr>
          <w:rFonts w:eastAsia="Calibri"/>
          <w:u w:val="single"/>
        </w:rPr>
        <w:t xml:space="preserve">nology </w:t>
      </w:r>
      <w:r w:rsidRPr="009D3533">
        <w:rPr>
          <w:rFonts w:eastAsia="Calibri"/>
          <w:highlight w:val="cyan"/>
          <w:u w:val="single"/>
        </w:rPr>
        <w:t>or</w:t>
      </w:r>
      <w:r w:rsidRPr="009D3533">
        <w:rPr>
          <w:rFonts w:eastAsia="Calibri"/>
          <w:u w:val="single"/>
        </w:rPr>
        <w:t xml:space="preserve"> the </w:t>
      </w:r>
      <w:r w:rsidRPr="009D3533">
        <w:rPr>
          <w:rFonts w:eastAsia="Calibri"/>
          <w:highlight w:val="cyan"/>
          <w:u w:val="single"/>
          <w:bdr w:val="single" w:sz="8" w:space="0" w:color="auto"/>
        </w:rPr>
        <w:t>terms</w:t>
      </w:r>
      <w:r w:rsidRPr="009D3533">
        <w:rPr>
          <w:rFonts w:eastAsia="Calibri"/>
          <w:u w:val="single"/>
        </w:rPr>
        <w:t xml:space="preserve"> </w:t>
      </w:r>
      <w:r w:rsidRPr="009D3533">
        <w:rPr>
          <w:rFonts w:eastAsia="Calibri"/>
          <w:highlight w:val="cyan"/>
          <w:u w:val="single"/>
        </w:rPr>
        <w:t>used</w:t>
      </w:r>
      <w:r w:rsidRPr="009D3533">
        <w:rPr>
          <w:rFonts w:eastAsia="Calibri"/>
          <w:u w:val="single"/>
        </w:rPr>
        <w:t xml:space="preserve"> for the </w:t>
      </w:r>
      <w:r w:rsidRPr="009D3533">
        <w:rPr>
          <w:rFonts w:eastAsia="Calibri"/>
          <w:u w:val="single"/>
          <w:bdr w:val="single" w:sz="8" w:space="0" w:color="auto"/>
        </w:rPr>
        <w:t>specific</w:t>
      </w:r>
      <w:r w:rsidRPr="009D3533">
        <w:rPr>
          <w:rFonts w:eastAsia="Calibri"/>
          <w:u w:val="single"/>
        </w:rPr>
        <w:t xml:space="preserve"> </w:t>
      </w:r>
      <w:r w:rsidRPr="009D3533">
        <w:rPr>
          <w:rFonts w:eastAsia="Calibri"/>
          <w:u w:val="single"/>
          <w:bdr w:val="single" w:sz="8" w:space="0" w:color="auto"/>
        </w:rPr>
        <w:t>tech</w:t>
      </w:r>
      <w:r w:rsidRPr="009D3533">
        <w:rPr>
          <w:rFonts w:eastAsia="Calibri"/>
          <w:u w:val="single"/>
        </w:rPr>
        <w:t>nology</w:t>
      </w:r>
      <w:r w:rsidRPr="009D3533">
        <w:rPr>
          <w:rFonts w:eastAsia="Calibri"/>
          <w:sz w:val="16"/>
        </w:rPr>
        <w:t xml:space="preserve">, </w:t>
      </w:r>
      <w:r w:rsidRPr="009D3533">
        <w:rPr>
          <w:rFonts w:eastAsia="Calibri"/>
          <w:highlight w:val="cyan"/>
          <w:u w:val="single"/>
        </w:rPr>
        <w:t>does</w:t>
      </w:r>
      <w:r w:rsidRPr="009D3533">
        <w:rPr>
          <w:rFonts w:eastAsia="Calibri"/>
          <w:u w:val="single"/>
        </w:rPr>
        <w:t xml:space="preserve"> </w:t>
      </w:r>
      <w:r w:rsidRPr="009D3533">
        <w:rPr>
          <w:rFonts w:eastAsia="Calibri"/>
          <w:highlight w:val="cyan"/>
          <w:u w:val="single"/>
        </w:rPr>
        <w:t>the</w:t>
      </w:r>
      <w:r w:rsidRPr="009D3533">
        <w:rPr>
          <w:rFonts w:eastAsia="Calibri"/>
          <w:u w:val="single"/>
        </w:rPr>
        <w:t xml:space="preserve"> hypothetical </w:t>
      </w:r>
      <w:r w:rsidRPr="009D3533">
        <w:rPr>
          <w:rFonts w:eastAsia="Calibri"/>
          <w:u w:val="single"/>
          <w:bdr w:val="single" w:sz="8" w:space="0" w:color="auto"/>
        </w:rPr>
        <w:t>anti-AI</w:t>
      </w:r>
      <w:r w:rsidRPr="009D3533">
        <w:rPr>
          <w:rFonts w:eastAsia="Calibri"/>
          <w:u w:val="single"/>
        </w:rPr>
        <w:t xml:space="preserve"> </w:t>
      </w:r>
      <w:r w:rsidRPr="009D3533">
        <w:rPr>
          <w:rFonts w:eastAsia="Calibri"/>
          <w:highlight w:val="cyan"/>
          <w:u w:val="single"/>
          <w:bdr w:val="single" w:sz="8" w:space="0" w:color="auto"/>
        </w:rPr>
        <w:t>license</w:t>
      </w:r>
      <w:r w:rsidRPr="009D3533">
        <w:rPr>
          <w:rFonts w:eastAsia="Calibri"/>
          <w:highlight w:val="cyan"/>
          <w:u w:val="single"/>
        </w:rPr>
        <w:t xml:space="preserve"> still </w:t>
      </w:r>
      <w:r w:rsidRPr="009D3533">
        <w:rPr>
          <w:rFonts w:eastAsia="Calibri"/>
          <w:highlight w:val="cyan"/>
          <w:u w:val="single"/>
          <w:bdr w:val="single" w:sz="8" w:space="0" w:color="auto"/>
        </w:rPr>
        <w:t>apply?</w:t>
      </w:r>
      <w:r w:rsidRPr="009D3533">
        <w:rPr>
          <w:rFonts w:eastAsia="Calibri"/>
          <w:sz w:val="16"/>
        </w:rPr>
        <w:t xml:space="preserve"> Or </w:t>
      </w:r>
      <w:r w:rsidRPr="009D3533">
        <w:rPr>
          <w:rFonts w:eastAsia="Calibri"/>
          <w:highlight w:val="cyan"/>
          <w:u w:val="single"/>
        </w:rPr>
        <w:t xml:space="preserve">could an organization </w:t>
      </w:r>
      <w:r w:rsidRPr="009D3533">
        <w:rPr>
          <w:rFonts w:eastAsia="Calibri"/>
          <w:highlight w:val="cyan"/>
          <w:u w:val="single"/>
          <w:bdr w:val="single" w:sz="8" w:space="0" w:color="auto"/>
        </w:rPr>
        <w:t>point</w:t>
      </w:r>
      <w:r w:rsidRPr="009D3533">
        <w:rPr>
          <w:rFonts w:eastAsia="Calibri"/>
          <w:highlight w:val="cyan"/>
          <w:u w:val="single"/>
        </w:rPr>
        <w:t xml:space="preserve"> an AI to their </w:t>
      </w:r>
      <w:r w:rsidRPr="009D3533">
        <w:rPr>
          <w:rFonts w:eastAsia="Calibri"/>
          <w:highlight w:val="cyan"/>
          <w:u w:val="single"/>
          <w:bdr w:val="single" w:sz="8" w:space="0" w:color="auto"/>
        </w:rPr>
        <w:t>servers</w:t>
      </w:r>
      <w:r w:rsidRPr="009D3533">
        <w:rPr>
          <w:rFonts w:eastAsia="Calibri"/>
          <w:sz w:val="16"/>
        </w:rPr>
        <w:t xml:space="preserve">, </w:t>
      </w:r>
      <w:r w:rsidRPr="009D3533">
        <w:rPr>
          <w:rFonts w:eastAsia="Calibri"/>
          <w:u w:val="single"/>
        </w:rPr>
        <w:t xml:space="preserve">then </w:t>
      </w:r>
      <w:r w:rsidRPr="009D3533">
        <w:rPr>
          <w:rFonts w:eastAsia="Times New Roman" w:cs="Times New Roman"/>
        </w:rPr>
        <w:t>AI illegally uses data and then deletes the records.</w:t>
      </w:r>
    </w:p>
    <w:p w14:paraId="032B515B" w14:textId="77777777" w:rsidR="005838FA" w:rsidRPr="009D3533" w:rsidRDefault="005838FA" w:rsidP="005838FA">
      <w:pPr>
        <w:rPr>
          <w:rFonts w:eastAsia="Calibri"/>
        </w:rPr>
      </w:pPr>
      <w:r w:rsidRPr="009D3533">
        <w:rPr>
          <w:rFonts w:eastAsia="Calibri"/>
          <w:b/>
          <w:bCs/>
          <w:sz w:val="26"/>
          <w:u w:val="single"/>
        </w:rPr>
        <w:t>Abdullahi 25</w:t>
      </w:r>
      <w:r w:rsidRPr="009D3533">
        <w:rPr>
          <w:rFonts w:eastAsia="Calibri"/>
        </w:rPr>
        <w:t xml:space="preserve">, experienced B2B technology and finance writer and award-winning public speaker. (Aminu, 6-22, “‘Catastrophic Failure’: AI Agent Wipes Production Database, Then Lies About It,” </w:t>
      </w:r>
      <w:proofErr w:type="spellStart"/>
      <w:r w:rsidRPr="009D3533">
        <w:rPr>
          <w:rFonts w:eastAsia="Calibri"/>
        </w:rPr>
        <w:t>eWeek</w:t>
      </w:r>
      <w:proofErr w:type="spellEnd"/>
      <w:r w:rsidRPr="009D3533">
        <w:rPr>
          <w:rFonts w:eastAsia="Calibri"/>
        </w:rPr>
        <w:t>, https://www.eweek.com/news/replit-ai-coding-assistant-failure/)</w:t>
      </w:r>
    </w:p>
    <w:p w14:paraId="2FDCBC0B" w14:textId="77777777" w:rsidR="005838FA" w:rsidRPr="009D3533" w:rsidRDefault="005838FA" w:rsidP="005838FA">
      <w:pPr>
        <w:rPr>
          <w:rFonts w:eastAsia="Calibri"/>
          <w:u w:val="single"/>
        </w:rPr>
      </w:pPr>
      <w:r w:rsidRPr="009D3533">
        <w:rPr>
          <w:rFonts w:eastAsia="Calibri"/>
          <w:sz w:val="16"/>
        </w:rPr>
        <w:t xml:space="preserve">Jason Lemkin, founder of </w:t>
      </w:r>
      <w:proofErr w:type="spellStart"/>
      <w:r w:rsidRPr="009D3533">
        <w:rPr>
          <w:rFonts w:eastAsia="Calibri"/>
          <w:sz w:val="16"/>
        </w:rPr>
        <w:t>SaaStr</w:t>
      </w:r>
      <w:proofErr w:type="spellEnd"/>
      <w:r w:rsidRPr="009D3533">
        <w:rPr>
          <w:rFonts w:eastAsia="Calibri"/>
          <w:sz w:val="16"/>
        </w:rPr>
        <w:t xml:space="preserve"> and a prominent investor in SaaS startups, was running a 12-day experiment with </w:t>
      </w:r>
      <w:proofErr w:type="spellStart"/>
      <w:r w:rsidRPr="009D3533">
        <w:rPr>
          <w:rFonts w:eastAsia="Calibri"/>
          <w:highlight w:val="cyan"/>
          <w:u w:val="single"/>
        </w:rPr>
        <w:t>Replit’s</w:t>
      </w:r>
      <w:proofErr w:type="spellEnd"/>
      <w:r w:rsidRPr="009D3533">
        <w:rPr>
          <w:rFonts w:eastAsia="Calibri"/>
          <w:highlight w:val="cyan"/>
          <w:u w:val="single"/>
        </w:rPr>
        <w:t xml:space="preserve"> AI</w:t>
      </w:r>
      <w:r w:rsidRPr="009D3533">
        <w:rPr>
          <w:rFonts w:eastAsia="Calibri"/>
          <w:u w:val="single"/>
        </w:rPr>
        <w:t xml:space="preserve"> tool</w:t>
      </w:r>
      <w:r w:rsidRPr="009D3533">
        <w:rPr>
          <w:rFonts w:eastAsia="Calibri"/>
          <w:sz w:val="16"/>
        </w:rPr>
        <w:t xml:space="preserve"> called “vibe coding.” On the ninth day of the trial, the assistant </w:t>
      </w:r>
      <w:r w:rsidRPr="009D3533">
        <w:rPr>
          <w:rFonts w:eastAsia="Calibri"/>
          <w:u w:val="single"/>
        </w:rPr>
        <w:t xml:space="preserve">issued destructive commands that </w:t>
      </w:r>
      <w:r w:rsidRPr="009D3533">
        <w:rPr>
          <w:rFonts w:eastAsia="Calibri"/>
          <w:b/>
          <w:iCs/>
          <w:highlight w:val="cyan"/>
          <w:u w:val="single"/>
          <w:bdr w:val="single" w:sz="8" w:space="0" w:color="auto"/>
        </w:rPr>
        <w:t>erased</w:t>
      </w:r>
      <w:r w:rsidRPr="009D3533">
        <w:rPr>
          <w:rFonts w:eastAsia="Calibri"/>
          <w:highlight w:val="cyan"/>
          <w:u w:val="single"/>
        </w:rPr>
        <w:t xml:space="preserve"> a</w:t>
      </w:r>
      <w:r w:rsidRPr="009D3533">
        <w:rPr>
          <w:rFonts w:eastAsia="Calibri"/>
          <w:u w:val="single"/>
        </w:rPr>
        <w:t xml:space="preserve"> production </w:t>
      </w:r>
      <w:r w:rsidRPr="009D3533">
        <w:rPr>
          <w:rFonts w:eastAsia="Calibri"/>
          <w:b/>
          <w:iCs/>
          <w:highlight w:val="cyan"/>
          <w:u w:val="single"/>
          <w:bdr w:val="single" w:sz="8" w:space="0" w:color="auto"/>
        </w:rPr>
        <w:t>database</w:t>
      </w:r>
      <w:r w:rsidRPr="009D3533">
        <w:rPr>
          <w:rFonts w:eastAsia="Calibri"/>
          <w:u w:val="single"/>
        </w:rPr>
        <w:t xml:space="preserve"> containing records on 1,206 executives and over 1,196 companies.  </w:t>
      </w:r>
    </w:p>
    <w:p w14:paraId="4226BD60" w14:textId="77777777" w:rsidR="005838FA" w:rsidRPr="009D3533" w:rsidRDefault="005838FA" w:rsidP="005838FA">
      <w:pPr>
        <w:rPr>
          <w:rFonts w:eastAsia="Calibri"/>
          <w:sz w:val="16"/>
        </w:rPr>
      </w:pPr>
      <w:r w:rsidRPr="009D3533">
        <w:rPr>
          <w:rFonts w:eastAsia="Calibri"/>
          <w:sz w:val="16"/>
        </w:rPr>
        <w:t xml:space="preserve">Even more troubling, according to Lemkin, </w:t>
      </w:r>
      <w:r w:rsidRPr="009D3533">
        <w:rPr>
          <w:rFonts w:eastAsia="Calibri"/>
          <w:u w:val="single"/>
        </w:rPr>
        <w:t xml:space="preserve">the AI attempted to conceal its actions. “It deleted our production database </w:t>
      </w:r>
      <w:r w:rsidRPr="009D3533">
        <w:rPr>
          <w:rFonts w:eastAsia="Calibri"/>
          <w:highlight w:val="cyan"/>
          <w:u w:val="single"/>
        </w:rPr>
        <w:t>without permission</w:t>
      </w:r>
      <w:r w:rsidRPr="009D3533">
        <w:rPr>
          <w:rFonts w:eastAsia="Calibri"/>
          <w:sz w:val="16"/>
        </w:rPr>
        <w:t xml:space="preserve">,” Lemkin posted on X. “Possibly worse, </w:t>
      </w:r>
      <w:r w:rsidRPr="009D3533">
        <w:rPr>
          <w:rFonts w:eastAsia="Calibri"/>
          <w:highlight w:val="cyan"/>
          <w:u w:val="single"/>
        </w:rPr>
        <w:t xml:space="preserve">it </w:t>
      </w:r>
      <w:r w:rsidRPr="009D3533">
        <w:rPr>
          <w:rFonts w:eastAsia="Calibri"/>
          <w:b/>
          <w:iCs/>
          <w:highlight w:val="cyan"/>
          <w:u w:val="single"/>
          <w:bdr w:val="single" w:sz="8" w:space="0" w:color="auto"/>
        </w:rPr>
        <w:t>hid</w:t>
      </w:r>
      <w:r w:rsidRPr="009D3533">
        <w:rPr>
          <w:rFonts w:eastAsia="Calibri"/>
          <w:highlight w:val="cyan"/>
          <w:u w:val="single"/>
        </w:rPr>
        <w:t xml:space="preserve"> and </w:t>
      </w:r>
      <w:r w:rsidRPr="009D3533">
        <w:rPr>
          <w:rFonts w:eastAsia="Calibri"/>
          <w:b/>
          <w:iCs/>
          <w:highlight w:val="cyan"/>
          <w:u w:val="single"/>
          <w:bdr w:val="single" w:sz="8" w:space="0" w:color="auto"/>
        </w:rPr>
        <w:t>lied</w:t>
      </w:r>
      <w:r w:rsidRPr="009D3533">
        <w:rPr>
          <w:rFonts w:eastAsia="Calibri"/>
          <w:highlight w:val="cyan"/>
          <w:u w:val="single"/>
        </w:rPr>
        <w:t xml:space="preserve"> about it</w:t>
      </w:r>
      <w:r w:rsidRPr="009D3533">
        <w:rPr>
          <w:rFonts w:eastAsia="Calibri"/>
          <w:sz w:val="16"/>
        </w:rPr>
        <w:t>.”</w:t>
      </w:r>
    </w:p>
    <w:p w14:paraId="633BF260" w14:textId="77777777" w:rsidR="005838FA" w:rsidRPr="009D3533" w:rsidRDefault="005838FA" w:rsidP="005838FA">
      <w:pPr>
        <w:rPr>
          <w:rFonts w:eastAsia="Calibri"/>
          <w:sz w:val="16"/>
        </w:rPr>
      </w:pPr>
      <w:r w:rsidRPr="009D3533">
        <w:rPr>
          <w:rFonts w:eastAsia="Calibri"/>
          <w:sz w:val="16"/>
        </w:rPr>
        <w:t>‘Catastrophic failure’</w:t>
      </w:r>
    </w:p>
    <w:p w14:paraId="0DCE394D" w14:textId="77777777" w:rsidR="005838FA" w:rsidRPr="009D3533" w:rsidRDefault="005838FA" w:rsidP="005838FA">
      <w:pPr>
        <w:rPr>
          <w:rFonts w:eastAsia="Calibri"/>
          <w:sz w:val="16"/>
        </w:rPr>
      </w:pPr>
      <w:r w:rsidRPr="009D3533">
        <w:rPr>
          <w:rFonts w:eastAsia="Calibri"/>
          <w:sz w:val="16"/>
        </w:rPr>
        <w:t xml:space="preserve">Lemkin said he had previously instructed the system not to make further changes without explicit approval. Despite this directive, </w:t>
      </w:r>
      <w:r w:rsidRPr="009D3533">
        <w:rPr>
          <w:rFonts w:eastAsia="Calibri"/>
          <w:highlight w:val="cyan"/>
          <w:u w:val="single"/>
        </w:rPr>
        <w:t>the AI proceeded to run commands that led to the deletion of sensitive data</w:t>
      </w:r>
      <w:r w:rsidRPr="009D3533">
        <w:rPr>
          <w:rFonts w:eastAsia="Calibri"/>
          <w:u w:val="single"/>
        </w:rPr>
        <w:t>.</w:t>
      </w:r>
    </w:p>
    <w:p w14:paraId="3B78EC15" w14:textId="77777777" w:rsidR="005838FA" w:rsidRPr="009D3533" w:rsidRDefault="005838FA" w:rsidP="005838FA">
      <w:pPr>
        <w:rPr>
          <w:rFonts w:eastAsia="Calibri"/>
          <w:u w:val="single"/>
        </w:rPr>
      </w:pPr>
      <w:r w:rsidRPr="009D3533">
        <w:rPr>
          <w:rFonts w:eastAsia="Calibri"/>
          <w:highlight w:val="cyan"/>
          <w:u w:val="single"/>
        </w:rPr>
        <w:t xml:space="preserve">use your </w:t>
      </w:r>
      <w:r w:rsidRPr="009D3533">
        <w:rPr>
          <w:rFonts w:eastAsia="Calibri"/>
          <w:b/>
          <w:iCs/>
          <w:highlight w:val="cyan"/>
          <w:u w:val="single"/>
          <w:bdr w:val="single" w:sz="8" w:space="0" w:color="auto"/>
        </w:rPr>
        <w:t>code</w:t>
      </w:r>
      <w:r w:rsidRPr="009D3533">
        <w:rPr>
          <w:rFonts w:eastAsia="Calibri"/>
          <w:u w:val="single"/>
        </w:rPr>
        <w:t xml:space="preserve"> or art </w:t>
      </w:r>
      <w:r w:rsidRPr="009D3533">
        <w:rPr>
          <w:rFonts w:eastAsia="Calibri"/>
          <w:highlight w:val="cyan"/>
          <w:u w:val="single"/>
        </w:rPr>
        <w:t>for</w:t>
      </w:r>
      <w:r w:rsidRPr="009D3533">
        <w:rPr>
          <w:rFonts w:eastAsia="Calibri"/>
          <w:u w:val="single"/>
        </w:rPr>
        <w:t xml:space="preserve"> </w:t>
      </w:r>
      <w:r w:rsidRPr="009D3533">
        <w:rPr>
          <w:rFonts w:eastAsia="Calibri"/>
          <w:highlight w:val="cyan"/>
          <w:u w:val="single"/>
        </w:rPr>
        <w:t>something</w:t>
      </w:r>
      <w:r w:rsidRPr="009D3533">
        <w:rPr>
          <w:rFonts w:eastAsia="Calibri"/>
          <w:u w:val="single"/>
        </w:rPr>
        <w:t xml:space="preserve"> </w:t>
      </w:r>
      <w:r w:rsidRPr="009D3533">
        <w:rPr>
          <w:rFonts w:eastAsia="Calibri"/>
          <w:b/>
          <w:iCs/>
          <w:highlight w:val="cyan"/>
          <w:u w:val="single"/>
          <w:bdr w:val="single" w:sz="8" w:space="0" w:color="auto"/>
        </w:rPr>
        <w:t>completely unrelated</w:t>
      </w:r>
      <w:r w:rsidRPr="009D3533">
        <w:rPr>
          <w:rFonts w:eastAsia="Calibri"/>
          <w:sz w:val="16"/>
        </w:rPr>
        <w:t xml:space="preserve">, </w:t>
      </w:r>
      <w:r w:rsidRPr="009D3533">
        <w:rPr>
          <w:rFonts w:eastAsia="Calibri"/>
          <w:highlight w:val="cyan"/>
          <w:u w:val="single"/>
        </w:rPr>
        <w:t>and</w:t>
      </w:r>
      <w:r w:rsidRPr="009D3533">
        <w:rPr>
          <w:rFonts w:eastAsia="Calibri"/>
          <w:u w:val="single"/>
        </w:rPr>
        <w:t xml:space="preserve"> then </w:t>
      </w:r>
      <w:r w:rsidRPr="009D3533">
        <w:rPr>
          <w:rFonts w:eastAsia="Calibri"/>
          <w:b/>
          <w:iCs/>
          <w:highlight w:val="cyan"/>
          <w:u w:val="single"/>
          <w:bdr w:val="single" w:sz="8" w:space="0" w:color="auto"/>
        </w:rPr>
        <w:t>claim</w:t>
      </w:r>
      <w:r w:rsidRPr="009D3533">
        <w:rPr>
          <w:rFonts w:eastAsia="Calibri"/>
          <w:u w:val="single"/>
        </w:rPr>
        <w:t xml:space="preserve"> that they </w:t>
      </w:r>
      <w:r w:rsidRPr="009D3533">
        <w:rPr>
          <w:rFonts w:eastAsia="Calibri"/>
          <w:b/>
          <w:iCs/>
          <w:u w:val="single"/>
          <w:bdr w:val="single" w:sz="8" w:space="0" w:color="auto"/>
        </w:rPr>
        <w:t xml:space="preserve">didn’t </w:t>
      </w:r>
      <w:proofErr w:type="gramStart"/>
      <w:r w:rsidRPr="009D3533">
        <w:rPr>
          <w:rFonts w:eastAsia="Calibri"/>
          <w:b/>
          <w:iCs/>
          <w:u w:val="single"/>
          <w:bdr w:val="single" w:sz="8" w:space="0" w:color="auto"/>
        </w:rPr>
        <w:t>actually</w:t>
      </w:r>
      <w:r w:rsidRPr="009D3533">
        <w:rPr>
          <w:rFonts w:eastAsia="Calibri"/>
          <w:u w:val="single"/>
        </w:rPr>
        <w:t xml:space="preserve"> </w:t>
      </w:r>
      <w:r w:rsidRPr="009D3533">
        <w:rPr>
          <w:rFonts w:eastAsia="Calibri"/>
          <w:b/>
          <w:iCs/>
          <w:highlight w:val="cyan"/>
          <w:u w:val="single"/>
          <w:bdr w:val="single" w:sz="8" w:space="0" w:color="auto"/>
        </w:rPr>
        <w:t>feed</w:t>
      </w:r>
      <w:proofErr w:type="gramEnd"/>
      <w:r w:rsidRPr="009D3533">
        <w:rPr>
          <w:rFonts w:eastAsia="Calibri"/>
          <w:u w:val="single"/>
        </w:rPr>
        <w:t xml:space="preserve"> </w:t>
      </w:r>
      <w:r w:rsidRPr="009D3533">
        <w:rPr>
          <w:rFonts w:eastAsia="Calibri"/>
          <w:highlight w:val="cyan"/>
          <w:u w:val="single"/>
        </w:rPr>
        <w:t>your</w:t>
      </w:r>
      <w:r w:rsidRPr="009D3533">
        <w:rPr>
          <w:rFonts w:eastAsia="Calibri"/>
          <w:u w:val="single"/>
        </w:rPr>
        <w:t xml:space="preserve"> </w:t>
      </w:r>
      <w:r w:rsidRPr="009D3533">
        <w:rPr>
          <w:rFonts w:eastAsia="Calibri"/>
          <w:highlight w:val="cyan"/>
          <w:u w:val="single"/>
        </w:rPr>
        <w:t xml:space="preserve">work into the </w:t>
      </w:r>
      <w:r w:rsidRPr="009D3533">
        <w:rPr>
          <w:rFonts w:eastAsia="Calibri"/>
          <w:b/>
          <w:iCs/>
          <w:highlight w:val="cyan"/>
          <w:u w:val="single"/>
          <w:bdr w:val="single" w:sz="8" w:space="0" w:color="auto"/>
        </w:rPr>
        <w:t>training set?</w:t>
      </w:r>
      <w:r w:rsidRPr="009D3533">
        <w:rPr>
          <w:rFonts w:eastAsia="Calibri"/>
          <w:u w:val="single"/>
        </w:rPr>
        <w:t xml:space="preserve"> </w:t>
      </w:r>
      <w:r w:rsidRPr="009D3533">
        <w:rPr>
          <w:rFonts w:eastAsia="Calibri"/>
          <w:b/>
          <w:iCs/>
          <w:highlight w:val="cyan"/>
          <w:u w:val="single"/>
          <w:bdr w:val="single" w:sz="8" w:space="0" w:color="auto"/>
        </w:rPr>
        <w:t>Bad actors</w:t>
      </w:r>
      <w:r w:rsidRPr="009D3533">
        <w:rPr>
          <w:rFonts w:eastAsia="Calibri"/>
          <w:highlight w:val="cyan"/>
          <w:u w:val="single"/>
        </w:rPr>
        <w:t xml:space="preserve"> </w:t>
      </w:r>
      <w:r w:rsidRPr="009D3533">
        <w:rPr>
          <w:rFonts w:eastAsia="Calibri"/>
          <w:b/>
          <w:iCs/>
          <w:highlight w:val="cyan"/>
          <w:u w:val="single"/>
          <w:bdr w:val="single" w:sz="8" w:space="0" w:color="auto"/>
        </w:rPr>
        <w:t>delight</w:t>
      </w:r>
      <w:r w:rsidRPr="009D3533">
        <w:rPr>
          <w:rFonts w:eastAsia="Calibri"/>
          <w:highlight w:val="cyan"/>
          <w:u w:val="single"/>
        </w:rPr>
        <w:t xml:space="preserve"> in </w:t>
      </w:r>
      <w:r w:rsidRPr="009D3533">
        <w:rPr>
          <w:rFonts w:eastAsia="Calibri"/>
          <w:b/>
          <w:iCs/>
          <w:highlight w:val="cyan"/>
          <w:u w:val="single"/>
          <w:bdr w:val="single" w:sz="8" w:space="0" w:color="auto"/>
        </w:rPr>
        <w:t>finding loopholes</w:t>
      </w:r>
      <w:r w:rsidRPr="009D3533">
        <w:rPr>
          <w:rFonts w:eastAsia="Calibri"/>
          <w:highlight w:val="cyan"/>
          <w:u w:val="single"/>
        </w:rPr>
        <w:t xml:space="preserve"> in </w:t>
      </w:r>
      <w:r w:rsidRPr="009D3533">
        <w:rPr>
          <w:rFonts w:eastAsia="Calibri"/>
          <w:b/>
          <w:iCs/>
          <w:highlight w:val="cyan"/>
          <w:u w:val="single"/>
          <w:bdr w:val="single" w:sz="8" w:space="0" w:color="auto"/>
        </w:rPr>
        <w:t>contracts</w:t>
      </w:r>
      <w:r w:rsidRPr="009D3533">
        <w:rPr>
          <w:rFonts w:eastAsia="Calibri"/>
          <w:highlight w:val="cyan"/>
          <w:u w:val="single"/>
        </w:rPr>
        <w:t xml:space="preserve"> and </w:t>
      </w:r>
      <w:r w:rsidRPr="009D3533">
        <w:rPr>
          <w:rFonts w:eastAsia="Calibri"/>
          <w:b/>
          <w:iCs/>
          <w:highlight w:val="cyan"/>
          <w:u w:val="single"/>
          <w:bdr w:val="single" w:sz="8" w:space="0" w:color="auto"/>
        </w:rPr>
        <w:t>licenses</w:t>
      </w:r>
      <w:r w:rsidRPr="009D3533">
        <w:rPr>
          <w:rFonts w:eastAsia="Calibri"/>
          <w:u w:val="single"/>
        </w:rPr>
        <w:t>, after all.</w:t>
      </w:r>
    </w:p>
    <w:p w14:paraId="2905A272" w14:textId="77777777" w:rsidR="005838FA" w:rsidRDefault="005838FA" w:rsidP="005838FA">
      <w:pPr>
        <w:rPr>
          <w:rFonts w:eastAsia="Calibri"/>
          <w:u w:val="single"/>
        </w:rPr>
      </w:pPr>
      <w:r w:rsidRPr="009D3533">
        <w:rPr>
          <w:rFonts w:eastAsia="Calibri"/>
          <w:sz w:val="16"/>
        </w:rPr>
        <w:t xml:space="preserve">You’ll note that I have a similar objection to non-commercial licenses, that large media companies routinely structure themselves to deny the profitability of something, so they don’t have a huge leap to structuring a single project—that earns them a ton of money—as a non-commercial endeavor. In the same way, </w:t>
      </w:r>
      <w:r w:rsidRPr="009D3533">
        <w:rPr>
          <w:rFonts w:eastAsia="Calibri"/>
          <w:highlight w:val="cyan"/>
          <w:u w:val="single"/>
        </w:rPr>
        <w:t xml:space="preserve">it </w:t>
      </w:r>
      <w:r w:rsidRPr="009D3533">
        <w:rPr>
          <w:rFonts w:eastAsia="Calibri"/>
          <w:b/>
          <w:iCs/>
          <w:highlight w:val="cyan"/>
          <w:u w:val="single"/>
          <w:bdr w:val="single" w:sz="8" w:space="0" w:color="auto"/>
        </w:rPr>
        <w:t>doesn’t seem difficult</w:t>
      </w:r>
      <w:r w:rsidRPr="009D3533">
        <w:rPr>
          <w:rFonts w:eastAsia="Calibri"/>
          <w:u w:val="single"/>
        </w:rPr>
        <w:t xml:space="preserve"> </w:t>
      </w:r>
      <w:r w:rsidRPr="009D3533">
        <w:rPr>
          <w:rFonts w:eastAsia="Calibri"/>
          <w:highlight w:val="cyan"/>
          <w:u w:val="single"/>
        </w:rPr>
        <w:t>to structure a project</w:t>
      </w:r>
      <w:r w:rsidRPr="009D3533">
        <w:rPr>
          <w:rFonts w:eastAsia="Calibri"/>
          <w:u w:val="single"/>
        </w:rPr>
        <w:t xml:space="preserve"> so </w:t>
      </w:r>
      <w:r w:rsidRPr="009D3533">
        <w:rPr>
          <w:rFonts w:eastAsia="Calibri"/>
          <w:highlight w:val="cyan"/>
          <w:u w:val="single"/>
        </w:rPr>
        <w:t>that</w:t>
      </w:r>
      <w:r w:rsidRPr="009D3533">
        <w:rPr>
          <w:rFonts w:eastAsia="Calibri"/>
          <w:u w:val="single"/>
        </w:rPr>
        <w:t xml:space="preserve"> it only doesn’t </w:t>
      </w:r>
      <w:r w:rsidRPr="009D3533">
        <w:rPr>
          <w:rFonts w:eastAsia="Calibri"/>
          <w:b/>
          <w:iCs/>
          <w:u w:val="single"/>
          <w:bdr w:val="single" w:sz="8" w:space="0" w:color="auto"/>
        </w:rPr>
        <w:t>shovel</w:t>
      </w:r>
      <w:r w:rsidRPr="009D3533">
        <w:rPr>
          <w:rFonts w:eastAsia="Calibri"/>
          <w:u w:val="single"/>
        </w:rPr>
        <w:t xml:space="preserve"> your work into an AI while you look at it, but a different project </w:t>
      </w:r>
      <w:r w:rsidRPr="009D3533">
        <w:rPr>
          <w:rFonts w:eastAsia="Calibri"/>
          <w:b/>
          <w:iCs/>
          <w:highlight w:val="cyan"/>
          <w:u w:val="single"/>
          <w:bdr w:val="single" w:sz="8" w:space="0" w:color="auto"/>
        </w:rPr>
        <w:t>indirectly</w:t>
      </w:r>
      <w:r w:rsidRPr="009D3533">
        <w:rPr>
          <w:rFonts w:eastAsia="Calibri"/>
          <w:u w:val="single"/>
        </w:rPr>
        <w:t xml:space="preserve"> </w:t>
      </w:r>
      <w:r w:rsidRPr="009D3533">
        <w:rPr>
          <w:rFonts w:eastAsia="Calibri"/>
          <w:highlight w:val="cyan"/>
          <w:u w:val="single"/>
        </w:rPr>
        <w:t xml:space="preserve">does so by </w:t>
      </w:r>
      <w:r w:rsidRPr="009D3533">
        <w:rPr>
          <w:rFonts w:eastAsia="Calibri"/>
          <w:b/>
          <w:iCs/>
          <w:highlight w:val="cyan"/>
          <w:u w:val="single"/>
          <w:bdr w:val="single" w:sz="8" w:space="0" w:color="auto"/>
        </w:rPr>
        <w:t>coasting</w:t>
      </w:r>
      <w:r w:rsidRPr="009D3533">
        <w:rPr>
          <w:rFonts w:eastAsia="Calibri"/>
          <w:u w:val="single"/>
        </w:rPr>
        <w:t xml:space="preserve"> </w:t>
      </w:r>
      <w:r w:rsidRPr="009D3533">
        <w:rPr>
          <w:rFonts w:eastAsia="Calibri"/>
          <w:highlight w:val="cyan"/>
          <w:u w:val="single"/>
        </w:rPr>
        <w:t xml:space="preserve">through </w:t>
      </w:r>
      <w:r w:rsidRPr="009D3533">
        <w:rPr>
          <w:rFonts w:eastAsia="Calibri"/>
          <w:b/>
          <w:iCs/>
          <w:highlight w:val="cyan"/>
          <w:u w:val="single"/>
          <w:bdr w:val="single" w:sz="8" w:space="0" w:color="auto"/>
        </w:rPr>
        <w:t>vague wording</w:t>
      </w:r>
      <w:r w:rsidRPr="009D3533">
        <w:rPr>
          <w:rFonts w:eastAsia="Calibri"/>
          <w:u w:val="single"/>
        </w:rPr>
        <w:t>…</w:t>
      </w:r>
    </w:p>
    <w:p w14:paraId="5835A776" w14:textId="77777777" w:rsidR="005838FA" w:rsidRPr="00554CAE" w:rsidRDefault="005838FA" w:rsidP="005838FA">
      <w:pPr>
        <w:keepNext/>
        <w:keepLines/>
        <w:spacing w:before="40"/>
        <w:outlineLvl w:val="3"/>
        <w:rPr>
          <w:rFonts w:eastAsia="Times New Roman"/>
          <w:bCs/>
          <w:iCs/>
          <w:sz w:val="26"/>
          <w:u w:val="single"/>
        </w:rPr>
      </w:pPr>
      <w:r w:rsidRPr="00554CAE">
        <w:rPr>
          <w:rFonts w:eastAsia="Times New Roman"/>
          <w:b/>
          <w:iCs/>
          <w:sz w:val="26"/>
        </w:rPr>
        <w:t>Worker ownership solves safety---they’re smarter.</w:t>
      </w:r>
    </w:p>
    <w:p w14:paraId="1D662E9D" w14:textId="77777777" w:rsidR="005838FA" w:rsidRPr="00554CAE" w:rsidRDefault="005838FA" w:rsidP="005838FA">
      <w:pPr>
        <w:rPr>
          <w:rFonts w:eastAsia="Calibri"/>
          <w:sz w:val="26"/>
          <w:u w:val="single"/>
        </w:rPr>
      </w:pPr>
      <w:r w:rsidRPr="00554CAE">
        <w:rPr>
          <w:rFonts w:eastAsia="Calibri"/>
          <w:b/>
          <w:bCs/>
          <w:sz w:val="26"/>
          <w:u w:val="single"/>
        </w:rPr>
        <w:t xml:space="preserve">Velazquez 25 </w:t>
      </w:r>
      <w:r w:rsidRPr="00554CAE">
        <w:rPr>
          <w:rFonts w:eastAsia="Calibri"/>
        </w:rPr>
        <w:t>[Alvin Velazquez; Associate Professor of Law, JD from Harvard Law School and BA from Cornell University; “The Union’s Role in Artificial Intelligence Governance and Regulation” Indiana Legal Studies Research Paper No. 539. https://papers.ssrn.com/sol3/papers.cfm?abstract_id=5092647. Minion]</w:t>
      </w:r>
    </w:p>
    <w:p w14:paraId="74170138" w14:textId="77777777" w:rsidR="005838FA" w:rsidRPr="00554CAE" w:rsidRDefault="005838FA" w:rsidP="005838FA">
      <w:pPr>
        <w:rPr>
          <w:rFonts w:eastAsia="Calibri"/>
          <w:u w:val="single"/>
        </w:rPr>
      </w:pPr>
      <w:r w:rsidRPr="00554CAE">
        <w:rPr>
          <w:rFonts w:eastAsia="Calibri"/>
          <w:sz w:val="16"/>
        </w:rPr>
        <w:t xml:space="preserve">The </w:t>
      </w:r>
      <w:r w:rsidRPr="00554CAE">
        <w:rPr>
          <w:rFonts w:eastAsia="Calibri"/>
          <w:iCs/>
          <w:highlight w:val="cyan"/>
          <w:u w:val="single"/>
          <w:bdr w:val="single" w:sz="8" w:space="0" w:color="auto"/>
        </w:rPr>
        <w:t>bargaining process</w:t>
      </w:r>
      <w:r w:rsidRPr="00554CAE">
        <w:rPr>
          <w:rFonts w:eastAsia="Calibri"/>
          <w:sz w:val="16"/>
        </w:rPr>
        <w:t xml:space="preserve"> </w:t>
      </w:r>
      <w:r w:rsidRPr="00554CAE">
        <w:rPr>
          <w:rFonts w:eastAsia="Calibri"/>
          <w:u w:val="single"/>
        </w:rPr>
        <w:t xml:space="preserve">can </w:t>
      </w:r>
      <w:r w:rsidRPr="00554CAE">
        <w:rPr>
          <w:rFonts w:eastAsia="Calibri"/>
          <w:highlight w:val="cyan"/>
          <w:u w:val="single"/>
        </w:rPr>
        <w:t>provide</w:t>
      </w:r>
      <w:r w:rsidRPr="00554CAE">
        <w:rPr>
          <w:rFonts w:eastAsia="Calibri"/>
          <w:u w:val="single"/>
        </w:rPr>
        <w:t xml:space="preserve"> for those</w:t>
      </w:r>
      <w:r w:rsidRPr="00554CAE">
        <w:rPr>
          <w:rFonts w:eastAsia="Calibri"/>
          <w:sz w:val="16"/>
        </w:rPr>
        <w:t xml:space="preserve"> </w:t>
      </w:r>
      <w:r w:rsidRPr="00554CAE">
        <w:rPr>
          <w:rFonts w:eastAsia="Calibri"/>
          <w:iCs/>
          <w:highlight w:val="cyan"/>
          <w:u w:val="single"/>
          <w:bdr w:val="single" w:sz="8" w:space="0" w:color="auto"/>
        </w:rPr>
        <w:t>guard rails</w:t>
      </w:r>
      <w:r w:rsidRPr="00554CAE">
        <w:rPr>
          <w:rFonts w:eastAsia="Calibri"/>
          <w:sz w:val="16"/>
        </w:rPr>
        <w:t xml:space="preserve">, and </w:t>
      </w:r>
      <w:r w:rsidRPr="00554CAE">
        <w:rPr>
          <w:rFonts w:eastAsia="Calibri"/>
          <w:highlight w:val="cyan"/>
          <w:u w:val="single"/>
        </w:rPr>
        <w:t>unions</w:t>
      </w:r>
      <w:r w:rsidRPr="00554CAE">
        <w:rPr>
          <w:rFonts w:eastAsia="Calibri"/>
          <w:sz w:val="16"/>
        </w:rPr>
        <w:t xml:space="preserve">, if allowed to expand, can </w:t>
      </w:r>
      <w:r w:rsidRPr="00554CAE">
        <w:rPr>
          <w:rFonts w:eastAsia="Calibri"/>
          <w:iCs/>
          <w:highlight w:val="cyan"/>
          <w:u w:val="single"/>
          <w:bdr w:val="single" w:sz="8" w:space="0" w:color="auto"/>
        </w:rPr>
        <w:t>monitor AI</w:t>
      </w:r>
      <w:r w:rsidRPr="00554CAE">
        <w:rPr>
          <w:rFonts w:eastAsia="Calibri"/>
          <w:sz w:val="16"/>
        </w:rPr>
        <w:t xml:space="preserve"> </w:t>
      </w:r>
      <w:r w:rsidRPr="00554CAE">
        <w:rPr>
          <w:rFonts w:eastAsia="Calibri"/>
          <w:u w:val="single"/>
        </w:rPr>
        <w:t xml:space="preserve">use </w:t>
      </w:r>
      <w:r w:rsidRPr="00554CAE">
        <w:rPr>
          <w:rFonts w:eastAsia="Calibri"/>
          <w:highlight w:val="cyan"/>
          <w:u w:val="single"/>
        </w:rPr>
        <w:t>in a way</w:t>
      </w:r>
      <w:r w:rsidRPr="00554CAE">
        <w:rPr>
          <w:rFonts w:eastAsia="Calibri"/>
          <w:u w:val="single"/>
        </w:rPr>
        <w:t xml:space="preserve"> that </w:t>
      </w:r>
      <w:r w:rsidRPr="00554CAE">
        <w:rPr>
          <w:rFonts w:eastAsia="Calibri"/>
          <w:iCs/>
          <w:highlight w:val="cyan"/>
          <w:u w:val="single"/>
          <w:bdr w:val="single" w:sz="8" w:space="0" w:color="auto"/>
        </w:rPr>
        <w:t>governments</w:t>
      </w:r>
      <w:r w:rsidRPr="00554CAE">
        <w:rPr>
          <w:rFonts w:eastAsia="Calibri"/>
          <w:u w:val="single"/>
        </w:rPr>
        <w:t xml:space="preserve"> with </w:t>
      </w:r>
      <w:r w:rsidRPr="00554CAE">
        <w:rPr>
          <w:rFonts w:eastAsia="Calibri"/>
          <w:iCs/>
          <w:highlight w:val="cyan"/>
          <w:u w:val="single"/>
          <w:bdr w:val="single" w:sz="8" w:space="0" w:color="auto"/>
        </w:rPr>
        <w:t>limited resources</w:t>
      </w:r>
      <w:r w:rsidRPr="00554CAE">
        <w:rPr>
          <w:rFonts w:eastAsia="Calibri"/>
          <w:sz w:val="16"/>
          <w:highlight w:val="cyan"/>
        </w:rPr>
        <w:t xml:space="preserve"> </w:t>
      </w:r>
      <w:proofErr w:type="gramStart"/>
      <w:r w:rsidRPr="00554CAE">
        <w:rPr>
          <w:rFonts w:eastAsia="Calibri"/>
          <w:highlight w:val="cyan"/>
          <w:u w:val="single"/>
        </w:rPr>
        <w:t>cannot</w:t>
      </w:r>
      <w:r w:rsidRPr="00554CAE">
        <w:rPr>
          <w:rFonts w:eastAsia="Calibri"/>
          <w:u w:val="single"/>
        </w:rPr>
        <w:t xml:space="preserve"> that</w:t>
      </w:r>
      <w:proofErr w:type="gramEnd"/>
      <w:r w:rsidRPr="00554CAE">
        <w:rPr>
          <w:rFonts w:eastAsia="Calibri"/>
          <w:u w:val="single"/>
        </w:rPr>
        <w:t xml:space="preserve"> expand</w:t>
      </w:r>
      <w:r w:rsidRPr="00554CAE">
        <w:rPr>
          <w:rFonts w:eastAsia="Calibri"/>
          <w:sz w:val="16"/>
        </w:rPr>
        <w:t xml:space="preserve"> well beyond relatively circumscribed </w:t>
      </w:r>
      <w:proofErr w:type="spellStart"/>
      <w:r w:rsidRPr="00554CAE">
        <w:rPr>
          <w:rFonts w:eastAsia="Calibri"/>
          <w:sz w:val="16"/>
        </w:rPr>
        <w:t>na</w:t>
      </w:r>
      <w:proofErr w:type="spellEnd"/>
      <w:r w:rsidRPr="00554CAE">
        <w:rPr>
          <w:rFonts w:eastAsia="Calibri"/>
          <w:sz w:val="16"/>
        </w:rPr>
        <w:tab/>
      </w:r>
      <w:proofErr w:type="spellStart"/>
      <w:r w:rsidRPr="00554CAE">
        <w:rPr>
          <w:rFonts w:eastAsia="Calibri"/>
          <w:sz w:val="16"/>
        </w:rPr>
        <w:t>ture</w:t>
      </w:r>
      <w:proofErr w:type="spellEnd"/>
      <w:r w:rsidRPr="00554CAE">
        <w:rPr>
          <w:rFonts w:eastAsia="Calibri"/>
          <w:sz w:val="16"/>
        </w:rPr>
        <w:t xml:space="preserve"> of evaluating how training data is fed and trained in a deep neural network. For example, </w:t>
      </w:r>
      <w:r w:rsidRPr="00554CAE">
        <w:rPr>
          <w:rFonts w:eastAsia="Calibri"/>
          <w:iCs/>
          <w:highlight w:val="yellow"/>
          <w:u w:val="single"/>
          <w:bdr w:val="single" w:sz="8" w:space="0" w:color="auto"/>
        </w:rPr>
        <w:t>workers</w:t>
      </w:r>
      <w:r w:rsidRPr="00554CAE">
        <w:rPr>
          <w:rFonts w:eastAsia="Calibri"/>
          <w:u w:val="single"/>
        </w:rPr>
        <w:t xml:space="preserve"> can </w:t>
      </w:r>
      <w:r w:rsidRPr="00554CAE">
        <w:rPr>
          <w:rFonts w:eastAsia="Calibri"/>
          <w:highlight w:val="yellow"/>
          <w:u w:val="single"/>
        </w:rPr>
        <w:t>provide</w:t>
      </w:r>
      <w:r w:rsidRPr="00554CAE">
        <w:rPr>
          <w:rFonts w:eastAsia="Calibri"/>
          <w:u w:val="single"/>
        </w:rPr>
        <w:t xml:space="preserve"> a </w:t>
      </w:r>
      <w:r w:rsidRPr="00554CAE">
        <w:rPr>
          <w:rFonts w:eastAsia="Calibri"/>
          <w:iCs/>
          <w:sz w:val="30"/>
          <w:szCs w:val="30"/>
          <w:highlight w:val="yellow"/>
          <w:u w:val="single"/>
          <w:bdr w:val="single" w:sz="8" w:space="0" w:color="auto"/>
        </w:rPr>
        <w:t>first set of eyes</w:t>
      </w:r>
      <w:r w:rsidRPr="00554CAE">
        <w:rPr>
          <w:rFonts w:eastAsia="Calibri"/>
          <w:sz w:val="16"/>
          <w:highlight w:val="yellow"/>
        </w:rPr>
        <w:t xml:space="preserve"> </w:t>
      </w:r>
      <w:r w:rsidRPr="00554CAE">
        <w:rPr>
          <w:rFonts w:eastAsia="Calibri"/>
          <w:highlight w:val="yellow"/>
          <w:u w:val="single"/>
        </w:rPr>
        <w:t>on</w:t>
      </w:r>
      <w:r w:rsidRPr="00554CAE">
        <w:rPr>
          <w:rFonts w:eastAsia="Calibri"/>
          <w:u w:val="single"/>
        </w:rPr>
        <w:t xml:space="preserve"> the </w:t>
      </w:r>
      <w:r w:rsidRPr="00554CAE">
        <w:rPr>
          <w:rFonts w:eastAsia="Calibri"/>
          <w:highlight w:val="yellow"/>
          <w:u w:val="single"/>
        </w:rPr>
        <w:t>safety</w:t>
      </w:r>
      <w:r w:rsidRPr="00554CAE">
        <w:rPr>
          <w:rFonts w:eastAsia="Calibri"/>
          <w:u w:val="single"/>
        </w:rPr>
        <w:t xml:space="preserve"> of a product well before a company presents it for regulatory approval</w:t>
      </w:r>
      <w:r w:rsidRPr="00554CAE">
        <w:rPr>
          <w:rFonts w:eastAsia="Calibri"/>
          <w:sz w:val="16"/>
        </w:rPr>
        <w:t xml:space="preserve">. Importantly, the </w:t>
      </w:r>
      <w:r w:rsidRPr="00554CAE">
        <w:rPr>
          <w:rFonts w:eastAsia="Calibri"/>
          <w:iCs/>
          <w:highlight w:val="yellow"/>
          <w:u w:val="single"/>
          <w:bdr w:val="single" w:sz="8" w:space="0" w:color="auto"/>
        </w:rPr>
        <w:t>opposition</w:t>
      </w:r>
      <w:r w:rsidRPr="00554CAE">
        <w:rPr>
          <w:rFonts w:eastAsia="Calibri"/>
          <w:sz w:val="16"/>
        </w:rPr>
        <w:t xml:space="preserve">, or support, </w:t>
      </w:r>
      <w:r w:rsidRPr="00554CAE">
        <w:rPr>
          <w:rFonts w:eastAsia="Calibri"/>
          <w:highlight w:val="yellow"/>
          <w:u w:val="single"/>
        </w:rPr>
        <w:t>of</w:t>
      </w:r>
      <w:r w:rsidRPr="00554CAE">
        <w:rPr>
          <w:rFonts w:eastAsia="Calibri"/>
          <w:u w:val="single"/>
        </w:rPr>
        <w:t xml:space="preserve"> an </w:t>
      </w:r>
      <w:r w:rsidRPr="00554CAE">
        <w:rPr>
          <w:rFonts w:eastAsia="Calibri"/>
          <w:iCs/>
          <w:highlight w:val="cyan"/>
          <w:u w:val="single"/>
          <w:bdr w:val="single" w:sz="8" w:space="0" w:color="auto"/>
        </w:rPr>
        <w:t xml:space="preserve">employer’s </w:t>
      </w:r>
      <w:r w:rsidRPr="00554CAE">
        <w:rPr>
          <w:rFonts w:eastAsia="Calibri"/>
          <w:iCs/>
          <w:highlight w:val="yellow"/>
          <w:u w:val="single"/>
          <w:bdr w:val="single" w:sz="8" w:space="0" w:color="auto"/>
        </w:rPr>
        <w:t>workers</w:t>
      </w:r>
      <w:r w:rsidRPr="00554CAE">
        <w:rPr>
          <w:rFonts w:eastAsia="Calibri"/>
          <w:u w:val="single"/>
        </w:rPr>
        <w:t xml:space="preserve"> of an AI tool could </w:t>
      </w:r>
      <w:r w:rsidRPr="00554CAE">
        <w:rPr>
          <w:rFonts w:eastAsia="Calibri"/>
          <w:iCs/>
          <w:highlight w:val="yellow"/>
          <w:u w:val="single"/>
          <w:bdr w:val="single" w:sz="8" w:space="0" w:color="auto"/>
        </w:rPr>
        <w:t xml:space="preserve">send a </w:t>
      </w:r>
      <w:r w:rsidRPr="00554CAE">
        <w:rPr>
          <w:rFonts w:eastAsia="Calibri"/>
          <w:iCs/>
          <w:highlight w:val="cyan"/>
          <w:u w:val="single"/>
          <w:bdr w:val="single" w:sz="8" w:space="0" w:color="auto"/>
        </w:rPr>
        <w:t xml:space="preserve">strong </w:t>
      </w:r>
      <w:r w:rsidRPr="00554CAE">
        <w:rPr>
          <w:rFonts w:eastAsia="Calibri"/>
          <w:iCs/>
          <w:highlight w:val="yellow"/>
          <w:u w:val="single"/>
          <w:bdr w:val="single" w:sz="8" w:space="0" w:color="auto"/>
        </w:rPr>
        <w:t>signal</w:t>
      </w:r>
      <w:r w:rsidRPr="00554CAE">
        <w:rPr>
          <w:rFonts w:eastAsia="Calibri"/>
          <w:highlight w:val="yellow"/>
          <w:u w:val="single"/>
        </w:rPr>
        <w:t xml:space="preserve"> to </w:t>
      </w:r>
      <w:r w:rsidRPr="00554CAE">
        <w:rPr>
          <w:rFonts w:eastAsia="Calibri"/>
          <w:iCs/>
          <w:highlight w:val="yellow"/>
          <w:u w:val="single"/>
          <w:bdr w:val="single" w:sz="8" w:space="0" w:color="auto"/>
        </w:rPr>
        <w:t>regulators</w:t>
      </w:r>
      <w:r w:rsidRPr="00554CAE">
        <w:rPr>
          <w:rFonts w:eastAsia="Calibri"/>
          <w:u w:val="single"/>
        </w:rPr>
        <w:t xml:space="preserve"> who are </w:t>
      </w:r>
      <w:r w:rsidRPr="00554CAE">
        <w:rPr>
          <w:rFonts w:eastAsia="Calibri"/>
          <w:iCs/>
          <w:highlight w:val="cyan"/>
          <w:u w:val="single"/>
          <w:bdr w:val="single" w:sz="8" w:space="0" w:color="auto"/>
        </w:rPr>
        <w:t>evaluating</w:t>
      </w:r>
      <w:r w:rsidRPr="00554CAE">
        <w:rPr>
          <w:rFonts w:eastAsia="Calibri"/>
          <w:u w:val="single"/>
        </w:rPr>
        <w:t xml:space="preserve"> its </w:t>
      </w:r>
      <w:r w:rsidRPr="00554CAE">
        <w:rPr>
          <w:rFonts w:eastAsia="Calibri"/>
          <w:iCs/>
          <w:highlight w:val="cyan"/>
          <w:u w:val="single"/>
          <w:bdr w:val="single" w:sz="8" w:space="0" w:color="auto"/>
        </w:rPr>
        <w:t>safety</w:t>
      </w:r>
      <w:r w:rsidRPr="00554CAE">
        <w:rPr>
          <w:rFonts w:eastAsia="Calibri"/>
          <w:u w:val="single"/>
        </w:rPr>
        <w:t xml:space="preserve"> whether to approve it or disapprove it before going to market</w:t>
      </w:r>
      <w:r w:rsidRPr="00554CAE">
        <w:rPr>
          <w:rFonts w:eastAsia="Calibri"/>
          <w:sz w:val="16"/>
        </w:rPr>
        <w:t xml:space="preserve">. </w:t>
      </w:r>
      <w:r w:rsidRPr="00554CAE">
        <w:rPr>
          <w:rFonts w:eastAsia="Calibri"/>
          <w:highlight w:val="yellow"/>
          <w:u w:val="single"/>
        </w:rPr>
        <w:t>Workers</w:t>
      </w:r>
      <w:r w:rsidRPr="00554CAE">
        <w:rPr>
          <w:rFonts w:eastAsia="Calibri"/>
          <w:sz w:val="16"/>
        </w:rPr>
        <w:t xml:space="preserve"> will be </w:t>
      </w:r>
      <w:r w:rsidRPr="00554CAE">
        <w:rPr>
          <w:rFonts w:eastAsia="Calibri"/>
          <w:highlight w:val="yellow"/>
          <w:u w:val="single"/>
        </w:rPr>
        <w:t>in a unique position</w:t>
      </w:r>
      <w:r w:rsidRPr="00554CAE">
        <w:rPr>
          <w:rFonts w:eastAsia="Calibri"/>
          <w:sz w:val="16"/>
        </w:rPr>
        <w:t xml:space="preserve"> to analyze whether such a product will meet certain goals. Knopf and </w:t>
      </w:r>
      <w:proofErr w:type="spellStart"/>
      <w:r w:rsidRPr="00554CAE">
        <w:rPr>
          <w:rFonts w:eastAsia="Calibri"/>
          <w:sz w:val="16"/>
        </w:rPr>
        <w:t>Lalova</w:t>
      </w:r>
      <w:proofErr w:type="spellEnd"/>
      <w:r w:rsidRPr="00554CAE">
        <w:rPr>
          <w:rFonts w:eastAsia="Calibri"/>
          <w:sz w:val="16"/>
        </w:rPr>
        <w:t xml:space="preserve"> demonstrate that </w:t>
      </w:r>
      <w:r w:rsidRPr="00554CAE">
        <w:rPr>
          <w:rFonts w:eastAsia="Calibri"/>
          <w:iCs/>
          <w:highlight w:val="cyan"/>
          <w:u w:val="single"/>
          <w:bdr w:val="single" w:sz="8" w:space="0" w:color="auto"/>
        </w:rPr>
        <w:t>employees</w:t>
      </w:r>
      <w:r w:rsidRPr="00554CAE">
        <w:rPr>
          <w:rFonts w:eastAsia="Calibri"/>
          <w:highlight w:val="cyan"/>
          <w:u w:val="single"/>
        </w:rPr>
        <w:t xml:space="preserve"> </w:t>
      </w:r>
      <w:r w:rsidRPr="00554CAE">
        <w:rPr>
          <w:rFonts w:eastAsia="Calibri"/>
          <w:highlight w:val="yellow"/>
          <w:u w:val="single"/>
        </w:rPr>
        <w:t xml:space="preserve">can </w:t>
      </w:r>
      <w:r w:rsidRPr="00554CAE">
        <w:rPr>
          <w:rFonts w:eastAsia="Calibri"/>
          <w:iCs/>
          <w:highlight w:val="yellow"/>
          <w:u w:val="single"/>
          <w:bdr w:val="single" w:sz="8" w:space="0" w:color="auto"/>
        </w:rPr>
        <w:t>spot</w:t>
      </w:r>
      <w:r w:rsidRPr="00554CAE">
        <w:rPr>
          <w:rFonts w:eastAsia="Calibri"/>
          <w:highlight w:val="yellow"/>
          <w:u w:val="single"/>
        </w:rPr>
        <w:t xml:space="preserve"> </w:t>
      </w:r>
      <w:r w:rsidRPr="00554CAE">
        <w:rPr>
          <w:rFonts w:eastAsia="Calibri"/>
          <w:highlight w:val="cyan"/>
          <w:u w:val="single"/>
        </w:rPr>
        <w:t>whether</w:t>
      </w:r>
      <w:r w:rsidRPr="00554CAE">
        <w:rPr>
          <w:rFonts w:eastAsia="Calibri"/>
          <w:u w:val="single"/>
        </w:rPr>
        <w:t xml:space="preserve"> their </w:t>
      </w:r>
      <w:r w:rsidRPr="00554CAE">
        <w:rPr>
          <w:rFonts w:eastAsia="Calibri"/>
          <w:iCs/>
          <w:highlight w:val="cyan"/>
          <w:u w:val="single"/>
          <w:bdr w:val="single" w:sz="8" w:space="0" w:color="auto"/>
        </w:rPr>
        <w:t xml:space="preserve">employer is headed toward </w:t>
      </w:r>
      <w:r w:rsidRPr="00554CAE">
        <w:rPr>
          <w:rFonts w:eastAsia="Calibri"/>
          <w:iCs/>
          <w:highlight w:val="yellow"/>
          <w:u w:val="single"/>
          <w:bdr w:val="single" w:sz="8" w:space="0" w:color="auto"/>
        </w:rPr>
        <w:t>bankruptcy well before</w:t>
      </w:r>
      <w:r w:rsidRPr="00554CAE">
        <w:rPr>
          <w:rFonts w:eastAsia="Calibri"/>
          <w:highlight w:val="yellow"/>
          <w:u w:val="single"/>
        </w:rPr>
        <w:t xml:space="preserve"> financial </w:t>
      </w:r>
      <w:r w:rsidRPr="00554CAE">
        <w:rPr>
          <w:rFonts w:eastAsia="Calibri"/>
          <w:iCs/>
          <w:highlight w:val="yellow"/>
          <w:u w:val="single"/>
          <w:bdr w:val="single" w:sz="8" w:space="0" w:color="auto"/>
        </w:rPr>
        <w:t>metrics</w:t>
      </w:r>
      <w:r w:rsidRPr="00554CAE">
        <w:rPr>
          <w:rFonts w:eastAsia="Calibri"/>
          <w:iCs/>
          <w:u w:val="single"/>
          <w:bdr w:val="single" w:sz="8" w:space="0" w:color="auto"/>
        </w:rPr>
        <w:t xml:space="preserve"> </w:t>
      </w:r>
      <w:r w:rsidRPr="00554CAE">
        <w:rPr>
          <w:rFonts w:eastAsia="Calibri"/>
          <w:u w:val="single"/>
        </w:rPr>
        <w:t>measuring or predicting bankruptcy do so</w:t>
      </w:r>
      <w:r w:rsidRPr="00554CAE">
        <w:rPr>
          <w:rFonts w:eastAsia="Calibri"/>
          <w:sz w:val="16"/>
        </w:rPr>
        <w:t xml:space="preserve">. (Knopf and </w:t>
      </w:r>
      <w:proofErr w:type="spellStart"/>
      <w:r w:rsidRPr="00554CAE">
        <w:rPr>
          <w:rFonts w:eastAsia="Calibri"/>
          <w:sz w:val="16"/>
        </w:rPr>
        <w:t>Lalova</w:t>
      </w:r>
      <w:proofErr w:type="spellEnd"/>
      <w:r w:rsidRPr="00554CAE">
        <w:rPr>
          <w:rFonts w:eastAsia="Calibri"/>
          <w:sz w:val="16"/>
        </w:rPr>
        <w:t xml:space="preserve"> 2023). There is little reason to think that the same would not be the case with </w:t>
      </w:r>
      <w:r w:rsidRPr="00554CAE">
        <w:rPr>
          <w:rFonts w:eastAsia="Calibri"/>
          <w:u w:val="single"/>
        </w:rPr>
        <w:t xml:space="preserve">employees </w:t>
      </w:r>
      <w:r w:rsidRPr="00554CAE">
        <w:rPr>
          <w:rFonts w:eastAsia="Calibri"/>
          <w:highlight w:val="yellow"/>
          <w:u w:val="single"/>
        </w:rPr>
        <w:t>understanding</w:t>
      </w:r>
      <w:r w:rsidRPr="00554CAE">
        <w:rPr>
          <w:rFonts w:eastAsia="Calibri"/>
          <w:sz w:val="16"/>
          <w:highlight w:val="yellow"/>
        </w:rPr>
        <w:t xml:space="preserve"> </w:t>
      </w:r>
      <w:r w:rsidRPr="00554CAE">
        <w:rPr>
          <w:rFonts w:eastAsia="Calibri"/>
          <w:highlight w:val="yellow"/>
          <w:u w:val="single"/>
        </w:rPr>
        <w:t>when AI has gone rogue</w:t>
      </w:r>
      <w:r w:rsidRPr="00554CAE">
        <w:rPr>
          <w:rFonts w:eastAsia="Calibri"/>
          <w:u w:val="single"/>
        </w:rPr>
        <w:t xml:space="preserve"> well </w:t>
      </w:r>
      <w:r w:rsidRPr="00554CAE">
        <w:rPr>
          <w:rFonts w:eastAsia="Calibri"/>
          <w:highlight w:val="yellow"/>
          <w:u w:val="single"/>
        </w:rPr>
        <w:t>before their employers</w:t>
      </w:r>
      <w:r w:rsidRPr="00554CAE">
        <w:rPr>
          <w:rFonts w:eastAsia="Calibri"/>
          <w:sz w:val="16"/>
        </w:rPr>
        <w:t xml:space="preserve"> or the relevant </w:t>
      </w:r>
      <w:r w:rsidRPr="00554CAE">
        <w:rPr>
          <w:rFonts w:eastAsia="Calibri"/>
          <w:iCs/>
          <w:highlight w:val="cyan"/>
          <w:u w:val="single"/>
          <w:bdr w:val="single" w:sz="8" w:space="0" w:color="auto"/>
        </w:rPr>
        <w:t>capital markets</w:t>
      </w:r>
      <w:r w:rsidRPr="00554CAE">
        <w:rPr>
          <w:rFonts w:eastAsia="Calibri"/>
          <w:highlight w:val="cyan"/>
          <w:u w:val="single"/>
        </w:rPr>
        <w:t xml:space="preserve"> that rely on </w:t>
      </w:r>
      <w:r w:rsidRPr="00554CAE">
        <w:rPr>
          <w:rFonts w:eastAsia="Calibri"/>
          <w:iCs/>
          <w:highlight w:val="cyan"/>
          <w:u w:val="single"/>
          <w:bdr w:val="single" w:sz="8" w:space="0" w:color="auto"/>
        </w:rPr>
        <w:t>public disclosures</w:t>
      </w:r>
      <w:r w:rsidRPr="00554CAE">
        <w:rPr>
          <w:rFonts w:eastAsia="Calibri"/>
          <w:u w:val="single"/>
        </w:rPr>
        <w:t xml:space="preserve">. </w:t>
      </w:r>
    </w:p>
    <w:p w14:paraId="3196A66C" w14:textId="77777777" w:rsidR="005838FA" w:rsidRPr="00554CAE" w:rsidRDefault="005838FA" w:rsidP="005838FA">
      <w:pPr>
        <w:keepNext/>
        <w:keepLines/>
        <w:spacing w:before="40"/>
        <w:outlineLvl w:val="3"/>
        <w:rPr>
          <w:rFonts w:eastAsia="Times New Roman"/>
          <w:b/>
          <w:iCs/>
          <w:sz w:val="26"/>
        </w:rPr>
      </w:pPr>
      <w:r w:rsidRPr="00554CAE">
        <w:rPr>
          <w:rFonts w:eastAsia="Times New Roman"/>
          <w:b/>
          <w:iCs/>
          <w:sz w:val="26"/>
        </w:rPr>
        <w:t>And prevent uncreative AI and societal collapse.</w:t>
      </w:r>
    </w:p>
    <w:p w14:paraId="7B7B586B" w14:textId="77777777" w:rsidR="005838FA" w:rsidRPr="00554CAE" w:rsidRDefault="005838FA" w:rsidP="005838FA">
      <w:pPr>
        <w:rPr>
          <w:rFonts w:eastAsia="Calibri"/>
        </w:rPr>
      </w:pPr>
      <w:r w:rsidRPr="00554CAE">
        <w:rPr>
          <w:rFonts w:eastAsia="Calibri"/>
          <w:b/>
          <w:bCs/>
          <w:sz w:val="26"/>
          <w:u w:val="single"/>
        </w:rPr>
        <w:t>Grohmann 25</w:t>
      </w:r>
      <w:r w:rsidRPr="00554CAE">
        <w:rPr>
          <w:rFonts w:eastAsia="Calibri"/>
        </w:rPr>
        <w:t xml:space="preserve">  [Rafael Grohmann is an Assistant Professor of Media Studies (Critical Platform Studies) at the University of Toronto, Rafael Grohmanna, Andre Campos </w:t>
      </w:r>
      <w:proofErr w:type="spellStart"/>
      <w:r w:rsidRPr="00554CAE">
        <w:rPr>
          <w:rFonts w:eastAsia="Calibri"/>
        </w:rPr>
        <w:t>Rochab</w:t>
      </w:r>
      <w:proofErr w:type="spellEnd"/>
      <w:r w:rsidRPr="00554CAE">
        <w:rPr>
          <w:rFonts w:eastAsia="Calibri"/>
        </w:rPr>
        <w:t xml:space="preserve"> and Guilherme Guilhermec a Department of Arts, Culture and Media &amp; Faculty of Information, University of Toronto, Toronto, Canada; b Social Sciences, Catholic University of Minas Gerais (PUC-MG), Belo Horizonte, Brazil; c Social Sciences, Federal University of Sao Paulo (</w:t>
      </w:r>
      <w:proofErr w:type="spellStart"/>
      <w:r w:rsidRPr="00554CAE">
        <w:rPr>
          <w:rFonts w:eastAsia="Calibri"/>
        </w:rPr>
        <w:t>Unifesp</w:t>
      </w:r>
      <w:proofErr w:type="spellEnd"/>
      <w:r w:rsidRPr="00554CAE">
        <w:rPr>
          <w:rFonts w:eastAsia="Calibri"/>
        </w:rPr>
        <w:t>), Guarulhos, Brazil, Worker-led AI governance: Hollywood writers’ strikes and the worker power, https://www.researchgate.net/profile/Andre-Rocha-48/publication/392961653_Worker-led_AI_governance_Hollywood_writers%27_strikes_and_the_worker_power/links/685bfa8fb8078e0c248ff7ed/Worker-led-AI-governance-Hollywood-writers-strikes-and-the-worker-power.pdf]</w:t>
      </w:r>
    </w:p>
    <w:p w14:paraId="45FC033F" w14:textId="77777777" w:rsidR="005838FA" w:rsidRPr="00554CAE" w:rsidRDefault="005838FA" w:rsidP="005838FA">
      <w:pPr>
        <w:rPr>
          <w:rFonts w:eastAsia="Calibri"/>
          <w:sz w:val="16"/>
        </w:rPr>
      </w:pPr>
      <w:r w:rsidRPr="00554CAE">
        <w:rPr>
          <w:rFonts w:eastAsia="Calibri"/>
          <w:sz w:val="16"/>
        </w:rPr>
        <w:t xml:space="preserve">The main message of the strikes campaign in the streets was ‘AI is not art’. This slogan was repeated countless times on the streets and on social media. This message reflects what workers thought about </w:t>
      </w:r>
      <w:r w:rsidRPr="00554CAE">
        <w:rPr>
          <w:rFonts w:eastAsia="Calibri"/>
          <w:b/>
          <w:iCs/>
          <w:highlight w:val="cyan"/>
          <w:u w:val="single"/>
          <w:bdr w:val="single" w:sz="8" w:space="0" w:color="auto"/>
        </w:rPr>
        <w:t>a</w:t>
      </w:r>
      <w:r w:rsidRPr="00554CAE">
        <w:rPr>
          <w:rFonts w:eastAsia="Calibri"/>
          <w:sz w:val="16"/>
        </w:rPr>
        <w:t xml:space="preserve">rtificial </w:t>
      </w:r>
      <w:r w:rsidRPr="00554CAE">
        <w:rPr>
          <w:rFonts w:eastAsia="Calibri"/>
          <w:b/>
          <w:iCs/>
          <w:highlight w:val="cyan"/>
          <w:u w:val="single"/>
          <w:bdr w:val="single" w:sz="8" w:space="0" w:color="auto"/>
        </w:rPr>
        <w:t>i</w:t>
      </w:r>
      <w:r w:rsidRPr="00554CAE">
        <w:rPr>
          <w:rFonts w:eastAsia="Calibri"/>
          <w:sz w:val="16"/>
        </w:rPr>
        <w:t xml:space="preserve">ntelligence as something that </w:t>
      </w:r>
      <w:r w:rsidRPr="00554CAE">
        <w:rPr>
          <w:rFonts w:eastAsia="Calibri"/>
          <w:b/>
          <w:iCs/>
          <w:highlight w:val="cyan"/>
          <w:u w:val="single"/>
          <w:bdr w:val="single" w:sz="8" w:space="0" w:color="auto"/>
        </w:rPr>
        <w:t>cannot</w:t>
      </w:r>
      <w:r w:rsidRPr="00554CAE">
        <w:rPr>
          <w:rFonts w:eastAsia="Calibri"/>
          <w:sz w:val="16"/>
          <w:highlight w:val="cyan"/>
        </w:rPr>
        <w:t xml:space="preserve"> </w:t>
      </w:r>
      <w:r w:rsidRPr="00554CAE">
        <w:rPr>
          <w:rFonts w:eastAsia="Calibri"/>
          <w:b/>
          <w:iCs/>
          <w:highlight w:val="cyan"/>
          <w:u w:val="single"/>
          <w:bdr w:val="single" w:sz="8" w:space="0" w:color="auto"/>
        </w:rPr>
        <w:t>replicate</w:t>
      </w:r>
      <w:r w:rsidRPr="00554CAE">
        <w:rPr>
          <w:rFonts w:eastAsia="Calibri"/>
          <w:highlight w:val="cyan"/>
          <w:u w:val="single"/>
        </w:rPr>
        <w:t xml:space="preserve"> human experiences</w:t>
      </w:r>
      <w:r w:rsidRPr="00554CAE">
        <w:rPr>
          <w:rFonts w:eastAsia="Calibri"/>
          <w:sz w:val="16"/>
        </w:rPr>
        <w:t xml:space="preserve">, or the incompatibility between AI-generated storytelling and the emotional depth or </w:t>
      </w:r>
      <w:r w:rsidRPr="00554CAE">
        <w:rPr>
          <w:rFonts w:eastAsia="Calibri"/>
          <w:b/>
          <w:iCs/>
          <w:highlight w:val="cyan"/>
          <w:u w:val="single"/>
          <w:bdr w:val="single" w:sz="8" w:space="0" w:color="auto"/>
        </w:rPr>
        <w:t>creativity</w:t>
      </w:r>
      <w:r w:rsidRPr="00554CAE">
        <w:rPr>
          <w:rFonts w:eastAsia="Calibri"/>
          <w:sz w:val="16"/>
        </w:rPr>
        <w:t xml:space="preserve"> that audiences expect from films and series. John August, a member of the Writers Guild of America (WGA) negotiating committee, described AI as a </w:t>
      </w:r>
      <w:r w:rsidRPr="00554CAE">
        <w:rPr>
          <w:rFonts w:eastAsia="Calibri"/>
          <w:b/>
          <w:iCs/>
          <w:highlight w:val="cyan"/>
          <w:u w:val="single"/>
          <w:bdr w:val="single" w:sz="8" w:space="0" w:color="auto"/>
        </w:rPr>
        <w:t>looming threat</w:t>
      </w:r>
      <w:r w:rsidRPr="00554CAE">
        <w:rPr>
          <w:rFonts w:eastAsia="Calibri"/>
          <w:sz w:val="16"/>
        </w:rPr>
        <w:t xml:space="preserve">, comparing it to a meteor: Our AI concerns kind of feel like a meteor that’s headed towards us … we can see the meteor coming here, but it’s not quite here yet. It’s </w:t>
      </w:r>
      <w:r w:rsidRPr="00554CAE">
        <w:rPr>
          <w:rFonts w:eastAsia="Calibri"/>
          <w:b/>
          <w:iCs/>
          <w:highlight w:val="cyan"/>
          <w:u w:val="single"/>
          <w:bdr w:val="single" w:sz="8" w:space="0" w:color="auto"/>
        </w:rPr>
        <w:t xml:space="preserve">not </w:t>
      </w:r>
      <w:proofErr w:type="gramStart"/>
      <w:r w:rsidRPr="00554CAE">
        <w:rPr>
          <w:rFonts w:eastAsia="Calibri"/>
          <w:b/>
          <w:iCs/>
          <w:highlight w:val="cyan"/>
          <w:u w:val="single"/>
          <w:bdr w:val="single" w:sz="8" w:space="0" w:color="auto"/>
        </w:rPr>
        <w:t>impacting</w:t>
      </w:r>
      <w:proofErr w:type="gramEnd"/>
      <w:r w:rsidRPr="00554CAE">
        <w:rPr>
          <w:rFonts w:eastAsia="Calibri"/>
          <w:u w:val="single"/>
        </w:rPr>
        <w:t xml:space="preserve"> our </w:t>
      </w:r>
      <w:r w:rsidRPr="00554CAE">
        <w:rPr>
          <w:rFonts w:eastAsia="Calibri"/>
          <w:b/>
          <w:iCs/>
          <w:highlight w:val="cyan"/>
          <w:u w:val="single"/>
          <w:bdr w:val="single" w:sz="8" w:space="0" w:color="auto"/>
        </w:rPr>
        <w:t>daily life</w:t>
      </w:r>
      <w:r w:rsidRPr="00554CAE">
        <w:rPr>
          <w:rFonts w:eastAsia="Calibri"/>
          <w:highlight w:val="cyan"/>
          <w:u w:val="single"/>
        </w:rPr>
        <w:t xml:space="preserve"> just </w:t>
      </w:r>
      <w:r w:rsidRPr="00554CAE">
        <w:rPr>
          <w:rFonts w:eastAsia="Calibri"/>
          <w:b/>
          <w:iCs/>
          <w:highlight w:val="cyan"/>
          <w:u w:val="single"/>
          <w:bdr w:val="single" w:sz="8" w:space="0" w:color="auto"/>
        </w:rPr>
        <w:t>yet</w:t>
      </w:r>
      <w:r w:rsidRPr="00554CAE">
        <w:rPr>
          <w:rFonts w:eastAsia="Calibri"/>
          <w:sz w:val="16"/>
        </w:rPr>
        <w:t xml:space="preserve">. And yet, we know that if we don’t address it now, and </w:t>
      </w:r>
      <w:r w:rsidRPr="00554CAE">
        <w:rPr>
          <w:rFonts w:eastAsia="Calibri"/>
          <w:b/>
          <w:iCs/>
          <w:sz w:val="30"/>
          <w:szCs w:val="30"/>
          <w:highlight w:val="cyan"/>
          <w:u w:val="single"/>
          <w:bdr w:val="single" w:sz="8" w:space="0" w:color="auto"/>
        </w:rPr>
        <w:t>wait three years</w:t>
      </w:r>
      <w:r w:rsidRPr="00554CAE">
        <w:rPr>
          <w:rFonts w:eastAsia="Calibri"/>
          <w:sz w:val="16"/>
        </w:rPr>
        <w:t xml:space="preserve"> for the next contract, </w:t>
      </w:r>
      <w:r w:rsidRPr="00554CAE">
        <w:rPr>
          <w:rFonts w:eastAsia="Calibri"/>
          <w:u w:val="single"/>
        </w:rPr>
        <w:t xml:space="preserve">it </w:t>
      </w:r>
      <w:r w:rsidRPr="00554CAE">
        <w:rPr>
          <w:rFonts w:eastAsia="Calibri"/>
          <w:highlight w:val="cyan"/>
          <w:u w:val="single"/>
        </w:rPr>
        <w:t>could be too late</w:t>
      </w:r>
      <w:r w:rsidRPr="00554CAE">
        <w:rPr>
          <w:rFonts w:eastAsia="Calibri"/>
          <w:sz w:val="16"/>
        </w:rPr>
        <w:t xml:space="preserve">.8 He also referenced </w:t>
      </w:r>
      <w:r w:rsidRPr="00554CAE">
        <w:rPr>
          <w:rFonts w:eastAsia="Calibri"/>
          <w:b/>
          <w:iCs/>
          <w:sz w:val="30"/>
          <w:szCs w:val="30"/>
          <w:highlight w:val="cyan"/>
          <w:u w:val="single"/>
          <w:bdr w:val="single" w:sz="8" w:space="0" w:color="auto"/>
        </w:rPr>
        <w:t>dystopian imaginaries</w:t>
      </w:r>
      <w:r w:rsidRPr="00554CAE">
        <w:rPr>
          <w:rFonts w:eastAsia="Calibri"/>
          <w:sz w:val="16"/>
        </w:rPr>
        <w:t xml:space="preserve"> of AI, </w:t>
      </w:r>
      <w:r w:rsidRPr="00554CAE">
        <w:rPr>
          <w:rFonts w:eastAsia="Calibri"/>
          <w:highlight w:val="cyan"/>
          <w:u w:val="single"/>
        </w:rPr>
        <w:t>rooted in</w:t>
      </w:r>
      <w:r w:rsidRPr="00554CAE">
        <w:rPr>
          <w:rFonts w:eastAsia="Calibri"/>
          <w:sz w:val="16"/>
        </w:rPr>
        <w:t xml:space="preserve"> the </w:t>
      </w:r>
      <w:r w:rsidRPr="00554CAE">
        <w:rPr>
          <w:rFonts w:eastAsia="Calibri"/>
          <w:u w:val="single"/>
        </w:rPr>
        <w:t>idea</w:t>
      </w:r>
      <w:r w:rsidRPr="00554CAE">
        <w:rPr>
          <w:rFonts w:eastAsia="Calibri"/>
          <w:sz w:val="16"/>
        </w:rPr>
        <w:t xml:space="preserve"> that </w:t>
      </w:r>
      <w:r w:rsidRPr="00554CAE">
        <w:rPr>
          <w:rFonts w:eastAsia="Calibri"/>
          <w:u w:val="single"/>
        </w:rPr>
        <w:t>AI</w:t>
      </w:r>
      <w:r w:rsidRPr="00554CAE">
        <w:rPr>
          <w:rFonts w:eastAsia="Calibri"/>
          <w:sz w:val="16"/>
        </w:rPr>
        <w:t xml:space="preserve"> could perfectly </w:t>
      </w:r>
      <w:r w:rsidRPr="00554CAE">
        <w:rPr>
          <w:rFonts w:eastAsia="Calibri"/>
          <w:u w:val="single"/>
        </w:rPr>
        <w:t>replicate</w:t>
      </w:r>
      <w:r w:rsidRPr="00554CAE">
        <w:rPr>
          <w:rFonts w:eastAsia="Calibri"/>
          <w:sz w:val="16"/>
        </w:rPr>
        <w:t xml:space="preserve"> a human writer, drawing on a </w:t>
      </w:r>
      <w:r w:rsidRPr="00554CAE">
        <w:rPr>
          <w:rFonts w:eastAsia="Calibri"/>
          <w:u w:val="single"/>
        </w:rPr>
        <w:t>cultural narrative</w:t>
      </w:r>
      <w:r w:rsidRPr="00554CAE">
        <w:rPr>
          <w:rFonts w:eastAsia="Calibri"/>
          <w:sz w:val="16"/>
        </w:rPr>
        <w:t xml:space="preserve"> explored by scholars such as Natale and Ballatore (2020) and Cave and Dihal (2023) 9 . This language of threat and critique of a dystopian AI future also appears in the discourse of Jeremy Strong, another union member, who stated: ‘AI </w:t>
      </w:r>
      <w:proofErr w:type="spellStart"/>
      <w:r w:rsidRPr="00554CAE">
        <w:rPr>
          <w:rFonts w:eastAsia="Calibri"/>
          <w:sz w:val="16"/>
        </w:rPr>
        <w:t>ain’t</w:t>
      </w:r>
      <w:proofErr w:type="spellEnd"/>
      <w:r w:rsidRPr="00554CAE">
        <w:rPr>
          <w:rFonts w:eastAsia="Calibri"/>
          <w:sz w:val="16"/>
        </w:rPr>
        <w:t xml:space="preserve"> </w:t>
      </w:r>
      <w:proofErr w:type="spellStart"/>
      <w:r w:rsidRPr="00554CAE">
        <w:rPr>
          <w:rFonts w:eastAsia="Calibri"/>
          <w:sz w:val="16"/>
        </w:rPr>
        <w:t>gonna</w:t>
      </w:r>
      <w:proofErr w:type="spellEnd"/>
      <w:r w:rsidRPr="00554CAE">
        <w:rPr>
          <w:rFonts w:eastAsia="Calibri"/>
          <w:sz w:val="16"/>
        </w:rPr>
        <w:t xml:space="preserve"> write Succession, or Chinatown, or The Godfather’ 10</w:t>
      </w:r>
      <w:proofErr w:type="gramStart"/>
      <w:r w:rsidRPr="00554CAE">
        <w:rPr>
          <w:rFonts w:eastAsia="Calibri"/>
          <w:sz w:val="16"/>
        </w:rPr>
        <w:t>.</w:t>
      </w:r>
      <w:proofErr w:type="gramEnd"/>
      <w:r w:rsidRPr="00554CAE">
        <w:rPr>
          <w:rFonts w:eastAsia="Calibri"/>
          <w:sz w:val="16"/>
        </w:rPr>
        <w:t xml:space="preserve"> For Strong, </w:t>
      </w:r>
      <w:r w:rsidRPr="00554CAE">
        <w:rPr>
          <w:rFonts w:eastAsia="Calibri"/>
          <w:b/>
          <w:iCs/>
          <w:highlight w:val="cyan"/>
          <w:u w:val="single"/>
          <w:bdr w:val="single" w:sz="8" w:space="0" w:color="auto"/>
        </w:rPr>
        <w:t>failing to confront</w:t>
      </w:r>
      <w:r w:rsidRPr="00554CAE">
        <w:rPr>
          <w:rFonts w:eastAsia="Calibri"/>
          <w:u w:val="single"/>
        </w:rPr>
        <w:t xml:space="preserve"> the </w:t>
      </w:r>
      <w:r w:rsidRPr="00554CAE">
        <w:rPr>
          <w:rFonts w:eastAsia="Calibri"/>
          <w:b/>
          <w:iCs/>
          <w:highlight w:val="cyan"/>
          <w:u w:val="single"/>
          <w:bdr w:val="single" w:sz="8" w:space="0" w:color="auto"/>
        </w:rPr>
        <w:t>risks</w:t>
      </w:r>
      <w:r w:rsidRPr="00554CAE">
        <w:rPr>
          <w:rFonts w:eastAsia="Calibri"/>
          <w:u w:val="single"/>
        </w:rPr>
        <w:t xml:space="preserve"> posed by AI could </w:t>
      </w:r>
      <w:r w:rsidRPr="00554CAE">
        <w:rPr>
          <w:rFonts w:eastAsia="Calibri"/>
          <w:highlight w:val="cyan"/>
          <w:u w:val="single"/>
        </w:rPr>
        <w:t>lead to</w:t>
      </w:r>
      <w:r w:rsidRPr="00554CAE">
        <w:rPr>
          <w:rFonts w:eastAsia="Calibri"/>
          <w:u w:val="single"/>
        </w:rPr>
        <w:t xml:space="preserve"> a broader</w:t>
      </w:r>
      <w:r w:rsidRPr="00554CAE">
        <w:rPr>
          <w:rFonts w:eastAsia="Calibri"/>
          <w:sz w:val="16"/>
        </w:rPr>
        <w:t xml:space="preserve"> </w:t>
      </w:r>
      <w:r w:rsidRPr="00554CAE">
        <w:rPr>
          <w:rFonts w:eastAsia="Calibri"/>
          <w:b/>
          <w:iCs/>
          <w:highlight w:val="cyan"/>
          <w:u w:val="single"/>
          <w:bdr w:val="single" w:sz="8" w:space="0" w:color="auto"/>
        </w:rPr>
        <w:t>INFORMATION</w:t>
      </w:r>
      <w:r w:rsidRPr="00554CAE">
        <w:rPr>
          <w:rFonts w:eastAsia="Calibri"/>
          <w:sz w:val="16"/>
        </w:rPr>
        <w:t xml:space="preserve">, </w:t>
      </w:r>
      <w:r w:rsidRPr="00554CAE">
        <w:rPr>
          <w:rFonts w:eastAsia="Calibri"/>
          <w:b/>
          <w:iCs/>
          <w:highlight w:val="cyan"/>
          <w:u w:val="single"/>
          <w:bdr w:val="single" w:sz="8" w:space="0" w:color="auto"/>
        </w:rPr>
        <w:t>COMMUNICATION</w:t>
      </w:r>
      <w:r w:rsidRPr="00554CAE">
        <w:rPr>
          <w:rFonts w:eastAsia="Calibri"/>
          <w:sz w:val="16"/>
        </w:rPr>
        <w:t xml:space="preserve"> &amp; SOCIETY 13 </w:t>
      </w:r>
      <w:r w:rsidRPr="00554CAE">
        <w:rPr>
          <w:rFonts w:eastAsia="Calibri"/>
          <w:b/>
          <w:iCs/>
          <w:highlight w:val="cyan"/>
          <w:u w:val="single"/>
          <w:bdr w:val="single" w:sz="8" w:space="0" w:color="auto"/>
        </w:rPr>
        <w:t xml:space="preserve">cultural </w:t>
      </w:r>
      <w:proofErr w:type="gramStart"/>
      <w:r w:rsidRPr="00554CAE">
        <w:rPr>
          <w:rFonts w:eastAsia="Calibri"/>
          <w:b/>
          <w:iCs/>
          <w:highlight w:val="cyan"/>
          <w:u w:val="single"/>
          <w:bdr w:val="single" w:sz="8" w:space="0" w:color="auto"/>
        </w:rPr>
        <w:t>decline</w:t>
      </w:r>
      <w:r w:rsidRPr="00554CAE">
        <w:rPr>
          <w:rFonts w:eastAsia="Calibri"/>
          <w:sz w:val="16"/>
        </w:rPr>
        <w:t>: ‘</w:t>
      </w:r>
      <w:proofErr w:type="gramEnd"/>
      <w:r w:rsidRPr="00554CAE">
        <w:rPr>
          <w:rFonts w:eastAsia="Calibri"/>
          <w:sz w:val="16"/>
        </w:rPr>
        <w:t xml:space="preserve">Then </w:t>
      </w:r>
      <w:r w:rsidRPr="00554CAE">
        <w:rPr>
          <w:rFonts w:eastAsia="Calibri"/>
          <w:b/>
          <w:iCs/>
          <w:highlight w:val="cyan"/>
          <w:u w:val="single"/>
          <w:bdr w:val="single" w:sz="8" w:space="0" w:color="auto"/>
        </w:rPr>
        <w:t>what’s left</w:t>
      </w:r>
      <w:r w:rsidRPr="00554CAE">
        <w:rPr>
          <w:rFonts w:eastAsia="Calibri"/>
          <w:highlight w:val="cyan"/>
          <w:u w:val="single"/>
        </w:rPr>
        <w:t xml:space="preserve"> is </w:t>
      </w:r>
      <w:r w:rsidRPr="00554CAE">
        <w:rPr>
          <w:rFonts w:eastAsia="Calibri"/>
          <w:b/>
          <w:iCs/>
          <w:highlight w:val="cyan"/>
          <w:u w:val="single"/>
          <w:bdr w:val="single" w:sz="8" w:space="0" w:color="auto"/>
        </w:rPr>
        <w:t>decadence</w:t>
      </w:r>
      <w:r w:rsidRPr="00554CAE">
        <w:rPr>
          <w:rFonts w:eastAsia="Calibri"/>
          <w:sz w:val="16"/>
        </w:rPr>
        <w:t xml:space="preserve">. And that’s terrifying because in our culture, decadence is the </w:t>
      </w:r>
      <w:r w:rsidRPr="00554CAE">
        <w:rPr>
          <w:rFonts w:eastAsia="Calibri"/>
          <w:b/>
          <w:iCs/>
          <w:highlight w:val="cyan"/>
          <w:u w:val="single"/>
          <w:bdr w:val="single" w:sz="8" w:space="0" w:color="auto"/>
        </w:rPr>
        <w:t>last stage</w:t>
      </w:r>
      <w:r w:rsidRPr="00554CAE">
        <w:rPr>
          <w:rFonts w:eastAsia="Calibri"/>
          <w:highlight w:val="cyan"/>
          <w:u w:val="single"/>
        </w:rPr>
        <w:t xml:space="preserve"> before </w:t>
      </w:r>
      <w:r w:rsidRPr="00554CAE">
        <w:rPr>
          <w:rFonts w:eastAsia="Calibri"/>
          <w:b/>
          <w:iCs/>
          <w:highlight w:val="cyan"/>
          <w:u w:val="single"/>
          <w:bdr w:val="single" w:sz="8" w:space="0" w:color="auto"/>
        </w:rPr>
        <w:t>collapse</w:t>
      </w:r>
      <w:r w:rsidRPr="00554CAE">
        <w:rPr>
          <w:rFonts w:eastAsia="Calibri"/>
          <w:sz w:val="16"/>
          <w:highlight w:val="cyan"/>
        </w:rPr>
        <w:t>’11</w:t>
      </w:r>
      <w:r w:rsidRPr="00554CAE">
        <w:rPr>
          <w:rFonts w:eastAsia="Calibri"/>
          <w:sz w:val="16"/>
        </w:rPr>
        <w:t xml:space="preserve">. This extreme opposition to AI in the workplace in the cultural sector functioned as a key argument in discursive power. During the interviews, workers emphasized that there was extensive discussion among them about artificial intelligence and its consequences for screenwriters in both the present and the future. They noted that this </w:t>
      </w:r>
      <w:r w:rsidRPr="00554CAE">
        <w:rPr>
          <w:rFonts w:eastAsia="Calibri"/>
          <w:b/>
          <w:iCs/>
          <w:highlight w:val="cyan"/>
          <w:u w:val="single"/>
          <w:bdr w:val="single" w:sz="8" w:space="0" w:color="auto"/>
        </w:rPr>
        <w:t>learning process</w:t>
      </w:r>
      <w:r w:rsidRPr="00554CAE">
        <w:rPr>
          <w:rFonts w:eastAsia="Calibri"/>
          <w:sz w:val="16"/>
        </w:rPr>
        <w:t xml:space="preserve"> also involved listening to experts and conducting research on the topic. In their view, this collective discussion was one of the campaign’s successes, as it </w:t>
      </w:r>
      <w:r w:rsidRPr="00554CAE">
        <w:rPr>
          <w:rFonts w:eastAsia="Calibri"/>
          <w:b/>
          <w:iCs/>
          <w:highlight w:val="cyan"/>
          <w:u w:val="single"/>
          <w:bdr w:val="single" w:sz="8" w:space="0" w:color="auto"/>
        </w:rPr>
        <w:t>enabled</w:t>
      </w:r>
      <w:r w:rsidRPr="00554CAE">
        <w:rPr>
          <w:rFonts w:eastAsia="Calibri"/>
          <w:sz w:val="16"/>
        </w:rPr>
        <w:t xml:space="preserve"> them to </w:t>
      </w:r>
      <w:r w:rsidRPr="00554CAE">
        <w:rPr>
          <w:rFonts w:eastAsia="Calibri"/>
          <w:b/>
          <w:iCs/>
          <w:highlight w:val="cyan"/>
          <w:u w:val="single"/>
          <w:bdr w:val="single" w:sz="8" w:space="0" w:color="auto"/>
        </w:rPr>
        <w:t>communicate messages</w:t>
      </w:r>
      <w:r w:rsidRPr="00554CAE">
        <w:rPr>
          <w:rFonts w:eastAsia="Calibri"/>
          <w:sz w:val="16"/>
        </w:rPr>
        <w:t xml:space="preserve"> about AI </w:t>
      </w:r>
      <w:r w:rsidRPr="00554CAE">
        <w:rPr>
          <w:rFonts w:eastAsia="Calibri"/>
          <w:u w:val="single"/>
        </w:rPr>
        <w:t xml:space="preserve">more </w:t>
      </w:r>
      <w:r w:rsidRPr="00554CAE">
        <w:rPr>
          <w:rFonts w:eastAsia="Calibri"/>
          <w:b/>
          <w:iCs/>
          <w:highlight w:val="cyan"/>
          <w:u w:val="single"/>
          <w:bdr w:val="single" w:sz="8" w:space="0" w:color="auto"/>
        </w:rPr>
        <w:t>effectively</w:t>
      </w:r>
      <w:r w:rsidRPr="00554CAE">
        <w:rPr>
          <w:rFonts w:eastAsia="Calibri"/>
          <w:sz w:val="16"/>
        </w:rPr>
        <w:t xml:space="preserve">. ‘It’s been great to see with the campaign some of the things that we really pushed </w:t>
      </w:r>
      <w:proofErr w:type="gramStart"/>
      <w:r w:rsidRPr="00554CAE">
        <w:rPr>
          <w:rFonts w:eastAsia="Calibri"/>
          <w:sz w:val="16"/>
        </w:rPr>
        <w:t>in</w:t>
      </w:r>
      <w:proofErr w:type="gramEnd"/>
      <w:r w:rsidRPr="00554CAE">
        <w:rPr>
          <w:rFonts w:eastAsia="Calibri"/>
          <w:sz w:val="16"/>
        </w:rPr>
        <w:t xml:space="preserve"> getting people to understand the story of what AI means, because, I think, for a lot of people, AI can sound like something you see in a movie’ (Tibaldi, public live streaming). This means that part of the campaign was precisely to raise awareness among the population to reframe their AI imaginaries, or what AI can or cannot do in the everyday work of writers. One of the key messages during the campaign is that AI cannot replicate human experiences or even replace human labor. Some members of WGA consider AI as ‘plagiarism machines’.12 According to one of the </w:t>
      </w:r>
      <w:proofErr w:type="gramStart"/>
      <w:r w:rsidRPr="00554CAE">
        <w:rPr>
          <w:rFonts w:eastAsia="Calibri"/>
          <w:sz w:val="16"/>
        </w:rPr>
        <w:t>organizers, ‘</w:t>
      </w:r>
      <w:proofErr w:type="gramEnd"/>
      <w:r w:rsidRPr="00554CAE">
        <w:rPr>
          <w:rFonts w:eastAsia="Calibri"/>
          <w:sz w:val="16"/>
        </w:rPr>
        <w:t xml:space="preserve">losing someone, giving birth, joyful moments. AI cannot replicate that and it is stealing from people’s experiences to pump that out’ (Tibaldi, interview). WGA members stated that art is the result of human labor and that AI is stealing work from writers from the past, especially from racialized groups. According to a post on the WGA Instagram, ‘Art exists for human progress. Full stop. AI technology is not only never able to replicate the depth of human experience, but </w:t>
      </w:r>
      <w:proofErr w:type="gramStart"/>
      <w:r w:rsidRPr="00554CAE">
        <w:rPr>
          <w:rFonts w:eastAsia="Calibri"/>
          <w:sz w:val="16"/>
        </w:rPr>
        <w:t>mining</w:t>
      </w:r>
      <w:proofErr w:type="gramEnd"/>
      <w:r w:rsidRPr="00554CAE">
        <w:rPr>
          <w:rFonts w:eastAsia="Calibri"/>
          <w:sz w:val="16"/>
        </w:rPr>
        <w:t xml:space="preserve"> from stolen, copyrighted work from the past. Mining from the historic marginalization of people of color’. This is a recurrent discourse, both in interviews and in social media </w:t>
      </w:r>
      <w:proofErr w:type="gramStart"/>
      <w:r w:rsidRPr="00554CAE">
        <w:rPr>
          <w:rFonts w:eastAsia="Calibri"/>
          <w:sz w:val="16"/>
        </w:rPr>
        <w:t>posts: ‘</w:t>
      </w:r>
      <w:proofErr w:type="gramEnd"/>
      <w:r w:rsidRPr="00554CAE">
        <w:rPr>
          <w:rFonts w:eastAsia="Calibri"/>
          <w:sz w:val="16"/>
        </w:rPr>
        <w:t>AI stems from other people’s work’ (Tibaldi</w:t>
      </w:r>
      <w:proofErr w:type="gramStart"/>
      <w:r w:rsidRPr="00554CAE">
        <w:rPr>
          <w:rFonts w:eastAsia="Calibri"/>
          <w:sz w:val="16"/>
        </w:rPr>
        <w:t>), ‘</w:t>
      </w:r>
      <w:proofErr w:type="gramEnd"/>
      <w:r w:rsidRPr="00554CAE">
        <w:rPr>
          <w:rFonts w:eastAsia="Calibri"/>
          <w:sz w:val="16"/>
        </w:rPr>
        <w:t xml:space="preserve">It cannot think or imagine for itself, just steal from what others put out into the world to regurgitate ideas in a much less compelling way’ (Instagram post). These messages specifically addressed the </w:t>
      </w:r>
      <w:proofErr w:type="spellStart"/>
      <w:r w:rsidRPr="00554CAE">
        <w:rPr>
          <w:rFonts w:eastAsia="Calibri"/>
          <w:sz w:val="16"/>
        </w:rPr>
        <w:t>extractivist</w:t>
      </w:r>
      <w:proofErr w:type="spellEnd"/>
      <w:r w:rsidRPr="00554CAE">
        <w:rPr>
          <w:rFonts w:eastAsia="Calibri"/>
          <w:sz w:val="16"/>
        </w:rPr>
        <w:t xml:space="preserve"> processes of AI, particularly regarding the use of worker data in various ways (Pasquinelli, 2023), such as generating new scripts without the need for human labor. This recurring discourse played a key role in strengthening the discursive power of the strikes. </w:t>
      </w:r>
      <w:r w:rsidRPr="00554CAE">
        <w:rPr>
          <w:rFonts w:eastAsia="Calibri"/>
          <w:u w:val="single"/>
        </w:rPr>
        <w:t xml:space="preserve">In addition to framing </w:t>
      </w:r>
      <w:r w:rsidRPr="00554CAE">
        <w:rPr>
          <w:rFonts w:eastAsia="Calibri"/>
          <w:highlight w:val="yellow"/>
          <w:u w:val="single"/>
        </w:rPr>
        <w:t>AI as a labor threat</w:t>
      </w:r>
      <w:r w:rsidRPr="00554CAE">
        <w:rPr>
          <w:rFonts w:eastAsia="Calibri"/>
          <w:u w:val="single"/>
        </w:rPr>
        <w:t xml:space="preserve">, </w:t>
      </w:r>
      <w:r w:rsidRPr="00554CAE">
        <w:rPr>
          <w:rFonts w:eastAsia="Calibri"/>
          <w:highlight w:val="yellow"/>
          <w:u w:val="single"/>
        </w:rPr>
        <w:t>workers</w:t>
      </w:r>
      <w:r w:rsidRPr="00554CAE">
        <w:rPr>
          <w:rFonts w:eastAsia="Calibri"/>
          <w:sz w:val="16"/>
        </w:rPr>
        <w:t xml:space="preserve"> also </w:t>
      </w:r>
      <w:r w:rsidRPr="00554CAE">
        <w:rPr>
          <w:rFonts w:eastAsia="Calibri"/>
          <w:highlight w:val="yellow"/>
          <w:u w:val="single"/>
        </w:rPr>
        <w:t>positioned it as</w:t>
      </w:r>
      <w:r w:rsidRPr="00554CAE">
        <w:rPr>
          <w:rFonts w:eastAsia="Calibri"/>
          <w:sz w:val="16"/>
        </w:rPr>
        <w:t xml:space="preserve"> part of </w:t>
      </w:r>
      <w:r w:rsidRPr="00554CAE">
        <w:rPr>
          <w:rFonts w:eastAsia="Calibri"/>
          <w:highlight w:val="yellow"/>
          <w:u w:val="single"/>
        </w:rPr>
        <w:t>a</w:t>
      </w:r>
      <w:r w:rsidRPr="00554CAE">
        <w:rPr>
          <w:rFonts w:eastAsia="Calibri"/>
          <w:u w:val="single"/>
        </w:rPr>
        <w:t xml:space="preserve"> broader </w:t>
      </w:r>
      <w:r w:rsidRPr="00554CAE">
        <w:rPr>
          <w:rFonts w:eastAsia="Calibri"/>
          <w:highlight w:val="yellow"/>
          <w:u w:val="single"/>
        </w:rPr>
        <w:t>cultural dispute over the meaning of creativity</w:t>
      </w:r>
      <w:r w:rsidRPr="00554CAE">
        <w:rPr>
          <w:rFonts w:eastAsia="Calibri"/>
          <w:sz w:val="16"/>
        </w:rPr>
        <w:t>. For the WGA, creativity is not reducible to computation or data synthesis, but is grounded in human experiences, emotions, and social life. As Monique Alvarez, a member of the WGA’s strike core group, stated: ‘Our life experience, our soul, our spirit and the blood in our veins</w:t>
      </w:r>
      <w:proofErr w:type="gramStart"/>
      <w:r w:rsidRPr="00554CAE">
        <w:rPr>
          <w:rFonts w:eastAsia="Calibri"/>
          <w:sz w:val="16"/>
        </w:rPr>
        <w:t>.</w:t>
      </w:r>
      <w:proofErr w:type="gramEnd"/>
      <w:r w:rsidRPr="00554CAE">
        <w:rPr>
          <w:rFonts w:eastAsia="Calibri"/>
          <w:sz w:val="16"/>
        </w:rPr>
        <w:t xml:space="preserve"> This is our source material.’ This articulation of </w:t>
      </w:r>
      <w:r w:rsidRPr="00554CAE">
        <w:rPr>
          <w:rFonts w:eastAsia="Calibri"/>
          <w:b/>
          <w:iCs/>
          <w:u w:val="single"/>
          <w:bdr w:val="single" w:sz="8" w:space="0" w:color="auto"/>
        </w:rPr>
        <w:t>creativity</w:t>
      </w:r>
      <w:r w:rsidRPr="00554CAE">
        <w:rPr>
          <w:rFonts w:eastAsia="Calibri"/>
          <w:sz w:val="16"/>
        </w:rPr>
        <w:t xml:space="preserve"> worked discursively to </w:t>
      </w:r>
      <w:r w:rsidRPr="00554CAE">
        <w:rPr>
          <w:rFonts w:eastAsia="Calibri"/>
          <w:u w:val="single"/>
        </w:rPr>
        <w:t>reclaim</w:t>
      </w:r>
      <w:r w:rsidRPr="00554CAE">
        <w:rPr>
          <w:rFonts w:eastAsia="Calibri"/>
          <w:sz w:val="16"/>
        </w:rPr>
        <w:t xml:space="preserve"> authorship and </w:t>
      </w:r>
      <w:r w:rsidRPr="00554CAE">
        <w:rPr>
          <w:rFonts w:eastAsia="Calibri"/>
          <w:b/>
          <w:iCs/>
          <w:u w:val="single"/>
          <w:bdr w:val="single" w:sz="8" w:space="0" w:color="auto"/>
        </w:rPr>
        <w:t>subjectivity</w:t>
      </w:r>
      <w:r w:rsidRPr="00554CAE">
        <w:rPr>
          <w:rFonts w:eastAsia="Calibri"/>
          <w:u w:val="single"/>
        </w:rPr>
        <w:t xml:space="preserve"> as human and </w:t>
      </w:r>
      <w:r w:rsidRPr="00554CAE">
        <w:rPr>
          <w:rFonts w:eastAsia="Calibri"/>
          <w:b/>
          <w:iCs/>
          <w:u w:val="single"/>
          <w:bdr w:val="single" w:sz="8" w:space="0" w:color="auto"/>
        </w:rPr>
        <w:t>relational processes</w:t>
      </w:r>
      <w:r w:rsidRPr="00554CAE">
        <w:rPr>
          <w:rFonts w:eastAsia="Calibri"/>
          <w:sz w:val="16"/>
        </w:rPr>
        <w:t xml:space="preserve">. As one social media post </w:t>
      </w:r>
      <w:proofErr w:type="gramStart"/>
      <w:r w:rsidRPr="00554CAE">
        <w:rPr>
          <w:rFonts w:eastAsia="Calibri"/>
          <w:sz w:val="16"/>
        </w:rPr>
        <w:t>emphasized, ‘</w:t>
      </w:r>
      <w:proofErr w:type="gramEnd"/>
      <w:r w:rsidRPr="00554CAE">
        <w:rPr>
          <w:rFonts w:eastAsia="Calibri"/>
          <w:highlight w:val="cyan"/>
          <w:u w:val="single"/>
        </w:rPr>
        <w:t>AI</w:t>
      </w:r>
      <w:r w:rsidRPr="00554CAE">
        <w:rPr>
          <w:rFonts w:eastAsia="Calibri"/>
          <w:sz w:val="16"/>
        </w:rPr>
        <w:t xml:space="preserve"> is not a creative process, but a </w:t>
      </w:r>
      <w:r w:rsidRPr="00554CAE">
        <w:rPr>
          <w:rFonts w:eastAsia="Calibri"/>
          <w:u w:val="single"/>
        </w:rPr>
        <w:t>financially driven entity</w:t>
      </w:r>
      <w:r w:rsidRPr="00554CAE">
        <w:rPr>
          <w:rFonts w:eastAsia="Calibri"/>
          <w:sz w:val="16"/>
        </w:rPr>
        <w:t xml:space="preserve"> set out to </w:t>
      </w:r>
      <w:r w:rsidRPr="00554CAE">
        <w:rPr>
          <w:rFonts w:eastAsia="Calibri"/>
          <w:b/>
          <w:iCs/>
          <w:highlight w:val="cyan"/>
          <w:u w:val="single"/>
          <w:bdr w:val="single" w:sz="8" w:space="0" w:color="auto"/>
        </w:rPr>
        <w:t>limit</w:t>
      </w:r>
      <w:r w:rsidRPr="00554CAE">
        <w:rPr>
          <w:rFonts w:eastAsia="Calibri"/>
          <w:u w:val="single"/>
        </w:rPr>
        <w:t xml:space="preserve"> our </w:t>
      </w:r>
      <w:r w:rsidRPr="00554CAE">
        <w:rPr>
          <w:rFonts w:eastAsia="Calibri"/>
          <w:b/>
          <w:iCs/>
          <w:highlight w:val="cyan"/>
          <w:u w:val="single"/>
          <w:bdr w:val="single" w:sz="8" w:space="0" w:color="auto"/>
        </w:rPr>
        <w:t>progress</w:t>
      </w:r>
      <w:r w:rsidRPr="00554CAE">
        <w:rPr>
          <w:rFonts w:eastAsia="Calibri"/>
          <w:highlight w:val="cyan"/>
          <w:u w:val="single"/>
        </w:rPr>
        <w:t xml:space="preserve"> and </w:t>
      </w:r>
      <w:r w:rsidRPr="00554CAE">
        <w:rPr>
          <w:rFonts w:eastAsia="Calibri"/>
          <w:b/>
          <w:iCs/>
          <w:highlight w:val="cyan"/>
          <w:u w:val="single"/>
          <w:bdr w:val="single" w:sz="8" w:space="0" w:color="auto"/>
        </w:rPr>
        <w:t>devalue humanity</w:t>
      </w:r>
      <w:r w:rsidRPr="00554CAE">
        <w:rPr>
          <w:rFonts w:eastAsia="Calibri"/>
          <w:sz w:val="16"/>
        </w:rPr>
        <w:t xml:space="preserve">.’ In this way, the writers challenged dominant narratives of innovation by asserting that </w:t>
      </w:r>
      <w:r w:rsidRPr="00554CAE">
        <w:rPr>
          <w:rFonts w:eastAsia="Calibri"/>
          <w:u w:val="single"/>
        </w:rPr>
        <w:t>creativity cannot be disentangled from the social conditions of its production</w:t>
      </w:r>
      <w:r w:rsidRPr="00554CAE">
        <w:rPr>
          <w:rFonts w:eastAsia="Calibri"/>
          <w:sz w:val="16"/>
        </w:rPr>
        <w:t xml:space="preserve">. At the same time, workers resisted simplistic moral framings of AI as either inherently ‘good’ or ‘bad.’ Several emphasized that their </w:t>
      </w:r>
      <w:r w:rsidRPr="00554CAE">
        <w:rPr>
          <w:rFonts w:eastAsia="Calibri"/>
          <w:u w:val="single"/>
        </w:rPr>
        <w:t xml:space="preserve">critique was not anti-technology, but rather </w:t>
      </w:r>
      <w:r w:rsidRPr="00554CAE">
        <w:rPr>
          <w:rFonts w:eastAsia="Calibri"/>
          <w:highlight w:val="yellow"/>
          <w:u w:val="single"/>
        </w:rPr>
        <w:t xml:space="preserve">a call for a </w:t>
      </w:r>
      <w:r w:rsidRPr="00554CAE">
        <w:rPr>
          <w:rFonts w:eastAsia="Calibri"/>
          <w:b/>
          <w:iCs/>
          <w:highlight w:val="yellow"/>
          <w:u w:val="single"/>
          <w:bdr w:val="single" w:sz="8" w:space="0" w:color="auto"/>
        </w:rPr>
        <w:t>worker-led regulation</w:t>
      </w:r>
      <w:r w:rsidRPr="00554CAE">
        <w:rPr>
          <w:rFonts w:eastAsia="Calibri"/>
          <w:highlight w:val="yellow"/>
          <w:u w:val="single"/>
        </w:rPr>
        <w:t xml:space="preserve"> of </w:t>
      </w:r>
      <w:r w:rsidRPr="00554CAE">
        <w:rPr>
          <w:rFonts w:eastAsia="Calibri"/>
          <w:b/>
          <w:iCs/>
          <w:highlight w:val="yellow"/>
          <w:u w:val="single"/>
          <w:bdr w:val="single" w:sz="8" w:space="0" w:color="auto"/>
        </w:rPr>
        <w:t>generative AI</w:t>
      </w:r>
      <w:r w:rsidRPr="00554CAE">
        <w:rPr>
          <w:rFonts w:eastAsia="Calibri"/>
          <w:sz w:val="16"/>
        </w:rPr>
        <w:t xml:space="preserve"> as a core message. As Victoria Pollack noted, ‘We’re not saying AI is bad. We’ve been using AI for a long time already to tile a stadium. It was just a conversation </w:t>
      </w:r>
      <w:proofErr w:type="gramStart"/>
      <w:r w:rsidRPr="00554CAE">
        <w:rPr>
          <w:rFonts w:eastAsia="Calibri"/>
          <w:sz w:val="16"/>
        </w:rPr>
        <w:t>of</w:t>
      </w:r>
      <w:proofErr w:type="gramEnd"/>
      <w:r w:rsidRPr="00554CAE">
        <w:rPr>
          <w:rFonts w:eastAsia="Calibri"/>
          <w:sz w:val="16"/>
        </w:rPr>
        <w:t xml:space="preserve"> the negotiation of regulation. Let’s come to a common ground.’ Through these messages, they put the public debate around AI not as a battle between progress and resistance, but as a question of power inequalities and labor rights. The language of regulation, in this context, was closely tied to protection, both social and </w:t>
      </w:r>
      <w:proofErr w:type="gramStart"/>
      <w:r w:rsidRPr="00554CAE">
        <w:rPr>
          <w:rFonts w:eastAsia="Calibri"/>
          <w:sz w:val="16"/>
        </w:rPr>
        <w:t>labor-related</w:t>
      </w:r>
      <w:proofErr w:type="gramEnd"/>
      <w:r w:rsidRPr="00554CAE">
        <w:rPr>
          <w:rFonts w:eastAsia="Calibri"/>
          <w:sz w:val="16"/>
        </w:rPr>
        <w:t xml:space="preserve">. Across livestreams and social media posts, workers repeatedly warned that the </w:t>
      </w:r>
      <w:r w:rsidRPr="00554CAE">
        <w:rPr>
          <w:rFonts w:eastAsia="Calibri"/>
          <w:b/>
          <w:iCs/>
          <w:u w:val="single"/>
          <w:bdr w:val="single" w:sz="8" w:space="0" w:color="auto"/>
        </w:rPr>
        <w:t>absence</w:t>
      </w:r>
      <w:r w:rsidRPr="00554CAE">
        <w:rPr>
          <w:rFonts w:eastAsia="Calibri"/>
          <w:u w:val="single"/>
        </w:rPr>
        <w:t xml:space="preserve"> of </w:t>
      </w:r>
      <w:r w:rsidRPr="00554CAE">
        <w:rPr>
          <w:rFonts w:eastAsia="Calibri"/>
          <w:b/>
          <w:iCs/>
          <w:u w:val="single"/>
          <w:bdr w:val="single" w:sz="8" w:space="0" w:color="auto"/>
        </w:rPr>
        <w:t xml:space="preserve">clear </w:t>
      </w:r>
      <w:proofErr w:type="gramStart"/>
      <w:r w:rsidRPr="00554CAE">
        <w:rPr>
          <w:rFonts w:eastAsia="Calibri"/>
          <w:b/>
          <w:iCs/>
          <w:u w:val="single"/>
          <w:bdr w:val="single" w:sz="8" w:space="0" w:color="auto"/>
        </w:rPr>
        <w:t>protections</w:t>
      </w:r>
      <w:proofErr w:type="gramEnd"/>
      <w:r w:rsidRPr="00554CAE">
        <w:rPr>
          <w:rFonts w:eastAsia="Calibri"/>
          <w:sz w:val="16"/>
        </w:rPr>
        <w:t xml:space="preserve"> would lead to mass job displacement and the erosion of </w:t>
      </w:r>
      <w:r w:rsidRPr="00554CAE">
        <w:rPr>
          <w:rFonts w:eastAsia="Calibri"/>
          <w:u w:val="single"/>
        </w:rPr>
        <w:t>cultural workers</w:t>
      </w:r>
      <w:r w:rsidRPr="00554CAE">
        <w:rPr>
          <w:rFonts w:eastAsia="Calibri"/>
          <w:sz w:val="16"/>
        </w:rPr>
        <w:t xml:space="preserve"> and </w:t>
      </w:r>
      <w:proofErr w:type="gramStart"/>
      <w:r w:rsidRPr="00554CAE">
        <w:rPr>
          <w:rFonts w:eastAsia="Calibri"/>
          <w:sz w:val="16"/>
        </w:rPr>
        <w:t>industries: ‘</w:t>
      </w:r>
      <w:proofErr w:type="gramEnd"/>
      <w:r w:rsidRPr="00554CAE">
        <w:rPr>
          <w:rFonts w:eastAsia="Calibri"/>
          <w:sz w:val="16"/>
        </w:rPr>
        <w:t xml:space="preserve">Without regulation it will </w:t>
      </w:r>
      <w:r w:rsidRPr="00554CAE">
        <w:rPr>
          <w:rFonts w:eastAsia="Calibri"/>
          <w:b/>
          <w:iCs/>
          <w:u w:val="single"/>
          <w:bdr w:val="single" w:sz="8" w:space="0" w:color="auto"/>
        </w:rPr>
        <w:t>eliminate</w:t>
      </w:r>
      <w:r w:rsidRPr="00554CAE">
        <w:rPr>
          <w:rFonts w:eastAsia="Calibri"/>
          <w:u w:val="single"/>
        </w:rPr>
        <w:t xml:space="preserve"> many </w:t>
      </w:r>
      <w:r w:rsidRPr="00554CAE">
        <w:rPr>
          <w:rFonts w:eastAsia="Calibri"/>
          <w:b/>
          <w:iCs/>
          <w:u w:val="single"/>
          <w:bdr w:val="single" w:sz="8" w:space="0" w:color="auto"/>
        </w:rPr>
        <w:t>human jobs</w:t>
      </w:r>
      <w:r w:rsidRPr="00554CAE">
        <w:rPr>
          <w:rFonts w:eastAsia="Calibri"/>
          <w:u w:val="single"/>
        </w:rPr>
        <w:t xml:space="preserve"> in this industry and </w:t>
      </w:r>
      <w:proofErr w:type="gramStart"/>
      <w:r w:rsidRPr="00554CAE">
        <w:rPr>
          <w:rFonts w:eastAsia="Calibri"/>
          <w:u w:val="single"/>
        </w:rPr>
        <w:t>beyond, and</w:t>
      </w:r>
      <w:proofErr w:type="gramEnd"/>
      <w:r w:rsidRPr="00554CAE">
        <w:rPr>
          <w:rFonts w:eastAsia="Calibri"/>
          <w:u w:val="single"/>
        </w:rPr>
        <w:t xml:space="preserve"> </w:t>
      </w:r>
      <w:r w:rsidRPr="00554CAE">
        <w:rPr>
          <w:rFonts w:eastAsia="Calibri"/>
          <w:b/>
          <w:iCs/>
          <w:u w:val="single"/>
          <w:bdr w:val="single" w:sz="8" w:space="0" w:color="auto"/>
        </w:rPr>
        <w:t>suck</w:t>
      </w:r>
      <w:r w:rsidRPr="00554CAE">
        <w:rPr>
          <w:rFonts w:eastAsia="Calibri"/>
          <w:u w:val="single"/>
        </w:rPr>
        <w:t xml:space="preserve"> the </w:t>
      </w:r>
      <w:r w:rsidRPr="00554CAE">
        <w:rPr>
          <w:rFonts w:eastAsia="Calibri"/>
          <w:b/>
          <w:iCs/>
          <w:u w:val="single"/>
          <w:bdr w:val="single" w:sz="8" w:space="0" w:color="auto"/>
        </w:rPr>
        <w:t xml:space="preserve">very humanity </w:t>
      </w:r>
      <w:r w:rsidRPr="00554CAE">
        <w:rPr>
          <w:rFonts w:eastAsia="Calibri"/>
          <w:u w:val="single"/>
        </w:rPr>
        <w:t>out of</w:t>
      </w:r>
      <w:r w:rsidRPr="00554CAE">
        <w:rPr>
          <w:rFonts w:eastAsia="Calibri"/>
          <w:sz w:val="16"/>
        </w:rPr>
        <w:t xml:space="preserve"> the storytelling.’ Another post emphasized that current AI development is ‘set up not only to destroy jobs across the arts and many fields without much clear restrictions and protections.’ These narratives framed the demand for AI regulation as a struggle over the power workers </w:t>
      </w:r>
      <w:proofErr w:type="gramStart"/>
      <w:r w:rsidRPr="00554CAE">
        <w:rPr>
          <w:rFonts w:eastAsia="Calibri"/>
          <w:sz w:val="16"/>
        </w:rPr>
        <w:t>have to</w:t>
      </w:r>
      <w:proofErr w:type="gramEnd"/>
      <w:r w:rsidRPr="00554CAE">
        <w:rPr>
          <w:rFonts w:eastAsia="Calibri"/>
          <w:sz w:val="16"/>
        </w:rPr>
        <w:t xml:space="preserve"> govern these technologies, in which discursive power becomes central to shaping not only public opinion but also future legal and </w:t>
      </w:r>
      <w:r w:rsidRPr="00554CAE">
        <w:rPr>
          <w:rFonts w:eastAsia="Calibri"/>
          <w:b/>
          <w:iCs/>
          <w:u w:val="single"/>
          <w:bdr w:val="single" w:sz="8" w:space="0" w:color="auto"/>
        </w:rPr>
        <w:t>institutional frameworks</w:t>
      </w:r>
      <w:r w:rsidRPr="00554CAE">
        <w:rPr>
          <w:rFonts w:eastAsia="Calibri"/>
          <w:sz w:val="16"/>
        </w:rPr>
        <w:t xml:space="preserve">. A third critical discursive intervention centered on representation. Workers argued that generative AI, largely designed by homogenous groups, ‘primarily white straight males,’ as one Instagram post put it, reproduces long-standing racial, gender, and class inequalities (Noble, 2018). According to Tibaldi, in interview, ‘AI is setting that back further because it’s racist and sexist, not representing different points of view. We need more representation.’ Although less formalized into policy demands, these critiques suggest an emergent discourse around algorithmic justice, calling for more inclusive narratives and diverse authorship in the sector. Workers used these discourses to expand the terrain of bargaining, articulating AI as not only an economic or technological issue but a deeply social and political one, including the stories Hollywood will tell in the future. Therefore, the discursive power was not a secondary dimension of the worker power in the Hollywood strikes. Through slogans, testimonies, live streams, and </w:t>
      </w:r>
      <w:r w:rsidRPr="00554CAE">
        <w:rPr>
          <w:rFonts w:eastAsia="Calibri"/>
          <w:b/>
          <w:iCs/>
          <w:highlight w:val="cyan"/>
          <w:u w:val="single"/>
          <w:bdr w:val="single" w:sz="8" w:space="0" w:color="auto"/>
        </w:rPr>
        <w:t>media interventions</w:t>
      </w:r>
      <w:r w:rsidRPr="00554CAE">
        <w:rPr>
          <w:rFonts w:eastAsia="Calibri"/>
          <w:sz w:val="16"/>
        </w:rPr>
        <w:t xml:space="preserve">, </w:t>
      </w:r>
      <w:r w:rsidRPr="00554CAE">
        <w:rPr>
          <w:rFonts w:eastAsia="Calibri"/>
          <w:highlight w:val="yellow"/>
          <w:u w:val="single"/>
        </w:rPr>
        <w:t>workers</w:t>
      </w:r>
      <w:r w:rsidRPr="00554CAE">
        <w:rPr>
          <w:rFonts w:eastAsia="Calibri"/>
          <w:sz w:val="16"/>
          <w:highlight w:val="yellow"/>
        </w:rPr>
        <w:t xml:space="preserve"> </w:t>
      </w:r>
      <w:r w:rsidRPr="00554CAE">
        <w:rPr>
          <w:rFonts w:eastAsia="Calibri"/>
          <w:highlight w:val="yellow"/>
          <w:u w:val="single"/>
        </w:rPr>
        <w:t>shaped</w:t>
      </w:r>
      <w:r w:rsidRPr="00554CAE">
        <w:rPr>
          <w:rFonts w:eastAsia="Calibri"/>
          <w:u w:val="single"/>
        </w:rPr>
        <w:t xml:space="preserve"> </w:t>
      </w:r>
      <w:r w:rsidRPr="00554CAE">
        <w:rPr>
          <w:rFonts w:eastAsia="Calibri"/>
          <w:b/>
          <w:iCs/>
          <w:u w:val="single"/>
          <w:bdr w:val="single" w:sz="8" w:space="0" w:color="auto"/>
        </w:rPr>
        <w:t xml:space="preserve">public </w:t>
      </w:r>
      <w:r w:rsidRPr="00554CAE">
        <w:rPr>
          <w:rFonts w:eastAsia="Calibri"/>
          <w:b/>
          <w:iCs/>
          <w:highlight w:val="yellow"/>
          <w:u w:val="single"/>
          <w:bdr w:val="single" w:sz="8" w:space="0" w:color="auto"/>
        </w:rPr>
        <w:t>narratives</w:t>
      </w:r>
      <w:r w:rsidRPr="00554CAE">
        <w:rPr>
          <w:rFonts w:eastAsia="Calibri"/>
          <w:sz w:val="16"/>
          <w:highlight w:val="yellow"/>
        </w:rPr>
        <w:t xml:space="preserve">, </w:t>
      </w:r>
      <w:r w:rsidRPr="00554CAE">
        <w:rPr>
          <w:rFonts w:eastAsia="Calibri"/>
          <w:highlight w:val="yellow"/>
          <w:u w:val="single"/>
        </w:rPr>
        <w:t xml:space="preserve">mobilized </w:t>
      </w:r>
      <w:r w:rsidRPr="00554CAE">
        <w:rPr>
          <w:rFonts w:eastAsia="Calibri"/>
          <w:b/>
          <w:iCs/>
          <w:highlight w:val="yellow"/>
          <w:u w:val="single"/>
          <w:bdr w:val="single" w:sz="8" w:space="0" w:color="auto"/>
        </w:rPr>
        <w:t>alliances</w:t>
      </w:r>
      <w:r w:rsidRPr="00554CAE">
        <w:rPr>
          <w:rFonts w:eastAsia="Calibri"/>
          <w:sz w:val="16"/>
          <w:highlight w:val="cyan"/>
        </w:rPr>
        <w:t xml:space="preserve">, </w:t>
      </w:r>
      <w:r w:rsidRPr="00554CAE">
        <w:rPr>
          <w:rFonts w:eastAsia="Calibri"/>
          <w:highlight w:val="cyan"/>
          <w:u w:val="single"/>
        </w:rPr>
        <w:t xml:space="preserve">and </w:t>
      </w:r>
      <w:r w:rsidRPr="00554CAE">
        <w:rPr>
          <w:rFonts w:eastAsia="Calibri"/>
          <w:b/>
          <w:iCs/>
          <w:highlight w:val="cyan"/>
          <w:u w:val="single"/>
          <w:bdr w:val="single" w:sz="8" w:space="0" w:color="auto"/>
        </w:rPr>
        <w:t>framed</w:t>
      </w:r>
      <w:r w:rsidRPr="00554CAE">
        <w:rPr>
          <w:rFonts w:eastAsia="Calibri"/>
          <w:b/>
          <w:iCs/>
          <w:u w:val="single"/>
          <w:bdr w:val="single" w:sz="8" w:space="0" w:color="auto"/>
        </w:rPr>
        <w:t xml:space="preserve"> the </w:t>
      </w:r>
      <w:r w:rsidRPr="00554CAE">
        <w:rPr>
          <w:rFonts w:eastAsia="Calibri"/>
          <w:b/>
          <w:iCs/>
          <w:highlight w:val="cyan"/>
          <w:u w:val="single"/>
          <w:bdr w:val="single" w:sz="8" w:space="0" w:color="auto"/>
        </w:rPr>
        <w:t>stakes</w:t>
      </w:r>
      <w:r w:rsidRPr="00554CAE">
        <w:rPr>
          <w:rFonts w:eastAsia="Calibri"/>
          <w:sz w:val="16"/>
        </w:rPr>
        <w:t xml:space="preserve"> </w:t>
      </w:r>
      <w:r w:rsidRPr="00554CAE">
        <w:rPr>
          <w:rFonts w:eastAsia="Calibri"/>
          <w:u w:val="single"/>
        </w:rPr>
        <w:t>of</w:t>
      </w:r>
      <w:r w:rsidRPr="00554CAE">
        <w:rPr>
          <w:rFonts w:eastAsia="Calibri"/>
          <w:sz w:val="16"/>
        </w:rPr>
        <w:t xml:space="preserve"> generative AI as a labor, cultural, and </w:t>
      </w:r>
      <w:r w:rsidRPr="00554CAE">
        <w:rPr>
          <w:rFonts w:eastAsia="Calibri"/>
          <w:b/>
          <w:iCs/>
          <w:u w:val="single"/>
          <w:bdr w:val="single" w:sz="8" w:space="0" w:color="auto"/>
        </w:rPr>
        <w:t>political issue</w:t>
      </w:r>
      <w:r w:rsidRPr="00554CAE">
        <w:rPr>
          <w:rFonts w:eastAsia="Calibri"/>
          <w:sz w:val="16"/>
        </w:rPr>
        <w:t xml:space="preserve">. It was a broader </w:t>
      </w:r>
      <w:r w:rsidRPr="00554CAE">
        <w:rPr>
          <w:rFonts w:eastAsia="Calibri"/>
          <w:u w:val="single"/>
        </w:rPr>
        <w:t xml:space="preserve">process of </w:t>
      </w:r>
      <w:r w:rsidRPr="00554CAE">
        <w:rPr>
          <w:rFonts w:eastAsia="Calibri"/>
          <w:b/>
          <w:iCs/>
          <w:u w:val="single"/>
          <w:bdr w:val="single" w:sz="8" w:space="0" w:color="auto"/>
        </w:rPr>
        <w:t>public debate</w:t>
      </w:r>
      <w:r w:rsidRPr="00554CAE">
        <w:rPr>
          <w:rFonts w:eastAsia="Calibri"/>
          <w:sz w:val="16"/>
        </w:rPr>
        <w:t xml:space="preserve">, mobilization, and creative resistance, as writers and the union actively </w:t>
      </w:r>
      <w:r w:rsidRPr="00554CAE">
        <w:rPr>
          <w:rFonts w:eastAsia="Calibri"/>
          <w:b/>
          <w:iCs/>
          <w:highlight w:val="cyan"/>
          <w:u w:val="single"/>
          <w:bdr w:val="single" w:sz="8" w:space="0" w:color="auto"/>
        </w:rPr>
        <w:t>invited society</w:t>
      </w:r>
      <w:r w:rsidRPr="00554CAE">
        <w:rPr>
          <w:rFonts w:eastAsia="Calibri"/>
          <w:highlight w:val="cyan"/>
          <w:u w:val="single"/>
        </w:rPr>
        <w:t xml:space="preserve"> into</w:t>
      </w:r>
      <w:r w:rsidRPr="00554CAE">
        <w:rPr>
          <w:rFonts w:eastAsia="Calibri"/>
          <w:sz w:val="16"/>
        </w:rPr>
        <w:t xml:space="preserve"> the </w:t>
      </w:r>
      <w:r w:rsidRPr="00554CAE">
        <w:rPr>
          <w:rFonts w:eastAsia="Calibri"/>
          <w:b/>
          <w:iCs/>
          <w:highlight w:val="cyan"/>
          <w:u w:val="single"/>
          <w:bdr w:val="single" w:sz="8" w:space="0" w:color="auto"/>
        </w:rPr>
        <w:t>conversation</w:t>
      </w:r>
      <w:r w:rsidRPr="00554CAE">
        <w:rPr>
          <w:rFonts w:eastAsia="Calibri"/>
          <w:sz w:val="16"/>
        </w:rPr>
        <w:t xml:space="preserve">. Their discourse also valued regulatory debates and reasserted the value of human labor. The success of the bargaining process was thus closely tied to the writers’ ability to build alliances and engage with a wide range of actors and institutions. Conclusions Drawing on the power resources approach, we have shown how the Writers Guild of America (WGA) combined institutional, structural, and discursive power to contest, negotiate, and ultimately shape the use of generative AI in their sector. First, institutional power played a decisive role. The WGA’s long-standing history of labor struggles over technological change, from VHS to </w:t>
      </w:r>
      <w:proofErr w:type="spellStart"/>
      <w:r w:rsidRPr="00554CAE">
        <w:rPr>
          <w:rFonts w:eastAsia="Calibri"/>
          <w:sz w:val="16"/>
        </w:rPr>
        <w:t>streamings</w:t>
      </w:r>
      <w:proofErr w:type="spellEnd"/>
      <w:r w:rsidRPr="00554CAE">
        <w:rPr>
          <w:rFonts w:eastAsia="Calibri"/>
          <w:sz w:val="16"/>
        </w:rPr>
        <w:t xml:space="preserve">, created the legal frameworks, collective memory, and union infrastructure necessary to engage with the challenges of generative AI. This was not a spontaneous response, but the results of a history of technological bargaining. The ability to secure an enforceable agreement on generative AI, embedded within the Minimum Basic Agreement (MBA), was only possible because of this accumulated institutional strength. Second, the writers exercised a high degree of structural power. Their strategic and specific class position, in the US cultural industry, specifically in Hollywood, enabled them to stop </w:t>
      </w:r>
      <w:proofErr w:type="gramStart"/>
      <w:r w:rsidRPr="00554CAE">
        <w:rPr>
          <w:rFonts w:eastAsia="Calibri"/>
          <w:sz w:val="16"/>
        </w:rPr>
        <w:t>a global</w:t>
      </w:r>
      <w:proofErr w:type="gramEnd"/>
      <w:r w:rsidRPr="00554CAE">
        <w:rPr>
          <w:rFonts w:eastAsia="Calibri"/>
          <w:sz w:val="16"/>
        </w:rPr>
        <w:t xml:space="preserve"> industry. Over 146 days, their strike disrupted major cultural outputs. Their leverage was grounded in their capacity to stop production and compel industry-wide negotiations. Structural power, however, is not evenly distributed even within the same industry or between countries. The WGA’s ability to activate it evidences a broader point in our argument: worker-led AI governance is always contingent on a sector’s class composition and worker power. Third, discursive power was decisive and crucial to the strike’s success. Hollywood writers mobilized public opinion, engaged audiences, and reframed AI not as innovation, but as a labor threat, site of labor exploitation, cultural erasure, and democratic concern. Their slogans, as ‘AI is not art’ and ‘AI is soulless’ helped construct new narratives around generative AI in </w:t>
      </w:r>
      <w:proofErr w:type="gramStart"/>
      <w:r w:rsidRPr="00554CAE">
        <w:rPr>
          <w:rFonts w:eastAsia="Calibri"/>
          <w:sz w:val="16"/>
        </w:rPr>
        <w:t>the public</w:t>
      </w:r>
      <w:proofErr w:type="gramEnd"/>
      <w:r w:rsidRPr="00554CAE">
        <w:rPr>
          <w:rFonts w:eastAsia="Calibri"/>
          <w:sz w:val="16"/>
        </w:rPr>
        <w:t xml:space="preserve"> opinion. Through creative campaigning and media visibility, writers brought AI governance into mainstream debate. The power resources approach allowed us to analyze how Hollywood writers strategically combined these forms of power in context. It also revealed the limits of each resource: structural power depends on class location and bargaining power, institutional power on historical accumulation, and discursive power on visibility and resonance. Importantly, these power forms are relational, as they are located within class struggles. For instance, companies can attempt to co-opt, circumvent bargaining or offer PR narratives for the circulation of antagonisms (Mularoni &amp; Dyer-</w:t>
      </w:r>
      <w:proofErr w:type="spellStart"/>
      <w:r w:rsidRPr="00554CAE">
        <w:rPr>
          <w:rFonts w:eastAsia="Calibri"/>
          <w:sz w:val="16"/>
        </w:rPr>
        <w:t>Witheford</w:t>
      </w:r>
      <w:proofErr w:type="spellEnd"/>
      <w:r w:rsidRPr="00554CAE">
        <w:rPr>
          <w:rFonts w:eastAsia="Calibri"/>
          <w:sz w:val="16"/>
        </w:rPr>
        <w:t xml:space="preserve"> 2025). As such, worker-led AI governance should not be seen as a linear or guaranteed process, but as one shaped by the possibilities and limits of worker power in certain contexts. Beyond the perhaps obvious claim that workers must have a voice in AI governance, this article argues that such a voice can only be realized under specific conditions of worker power and struggles.</w:t>
      </w:r>
    </w:p>
    <w:p w14:paraId="701563D2" w14:textId="77777777" w:rsidR="005838FA" w:rsidRPr="00554CAE" w:rsidRDefault="005838FA" w:rsidP="005838FA">
      <w:pPr>
        <w:keepNext/>
        <w:keepLines/>
        <w:spacing w:before="40"/>
        <w:outlineLvl w:val="3"/>
        <w:rPr>
          <w:rFonts w:eastAsia="Times New Roman"/>
          <w:b/>
          <w:iCs/>
          <w:sz w:val="26"/>
        </w:rPr>
      </w:pPr>
      <w:r w:rsidRPr="00554CAE">
        <w:rPr>
          <w:rFonts w:eastAsia="Times New Roman"/>
          <w:b/>
          <w:iCs/>
          <w:sz w:val="26"/>
        </w:rPr>
        <w:t>And solves bio-d better because they bring citizens together.</w:t>
      </w:r>
    </w:p>
    <w:p w14:paraId="7FA36A9E" w14:textId="77777777" w:rsidR="005838FA" w:rsidRPr="00554CAE" w:rsidRDefault="005838FA" w:rsidP="005838FA">
      <w:pPr>
        <w:rPr>
          <w:rFonts w:eastAsia="Calibri"/>
        </w:rPr>
      </w:pPr>
      <w:r w:rsidRPr="00554CAE">
        <w:rPr>
          <w:rFonts w:eastAsia="Calibri"/>
          <w:b/>
          <w:bCs/>
          <w:sz w:val="26"/>
          <w:u w:val="single"/>
        </w:rPr>
        <w:t xml:space="preserve">Oliveira 21 </w:t>
      </w:r>
      <w:r w:rsidRPr="00554CAE">
        <w:rPr>
          <w:rFonts w:eastAsia="Calibri"/>
        </w:rPr>
        <w:t xml:space="preserve">[Sofias S. Oliveira; DS &amp; research </w:t>
      </w:r>
      <w:proofErr w:type="gramStart"/>
      <w:r w:rsidRPr="00554CAE">
        <w:rPr>
          <w:rFonts w:eastAsia="Calibri"/>
        </w:rPr>
        <w:t>assistant@</w:t>
      </w:r>
      <w:proofErr w:type="gramEnd"/>
      <w:r w:rsidRPr="00554CAE">
        <w:rPr>
          <w:rFonts w:eastAsia="Calibri"/>
        </w:rPr>
        <w:t xml:space="preserve"> University of Porto. “Social Media Use by Citizen Science Projects: Characterization and Recommendations” https://www.frontiersin.org/journals/environmental-science/articles/10.3389/fenvs.2021.715319/full. Minion]</w:t>
      </w:r>
    </w:p>
    <w:p w14:paraId="3B3E2F00" w14:textId="77777777" w:rsidR="005838FA" w:rsidRPr="00554CAE" w:rsidRDefault="005838FA" w:rsidP="005838FA">
      <w:pPr>
        <w:rPr>
          <w:rFonts w:eastAsia="Calibri"/>
          <w:sz w:val="16"/>
        </w:rPr>
      </w:pPr>
      <w:r w:rsidRPr="00554CAE">
        <w:rPr>
          <w:rFonts w:eastAsia="Calibri"/>
          <w:b/>
          <w:iCs/>
          <w:highlight w:val="cyan"/>
          <w:u w:val="single"/>
          <w:bdr w:val="single" w:sz="8" w:space="0" w:color="auto"/>
        </w:rPr>
        <w:t>Citizen</w:t>
      </w:r>
      <w:r w:rsidRPr="00554CAE">
        <w:rPr>
          <w:rFonts w:eastAsia="Calibri"/>
          <w:highlight w:val="cyan"/>
          <w:u w:val="single"/>
        </w:rPr>
        <w:t xml:space="preserve"> science </w:t>
      </w:r>
      <w:r w:rsidRPr="00554CAE">
        <w:rPr>
          <w:rFonts w:eastAsia="Calibri"/>
          <w:b/>
          <w:iCs/>
          <w:highlight w:val="cyan"/>
          <w:u w:val="single"/>
          <w:bdr w:val="single" w:sz="8" w:space="0" w:color="auto"/>
        </w:rPr>
        <w:t>projects</w:t>
      </w:r>
      <w:r w:rsidRPr="00554CAE">
        <w:rPr>
          <w:rFonts w:eastAsia="Calibri"/>
          <w:sz w:val="16"/>
        </w:rPr>
        <w:t xml:space="preserve"> </w:t>
      </w:r>
      <w:r w:rsidRPr="00554CAE">
        <w:rPr>
          <w:rFonts w:eastAsia="Calibri"/>
          <w:u w:val="single"/>
        </w:rPr>
        <w:t xml:space="preserve">often </w:t>
      </w:r>
      <w:r w:rsidRPr="00554CAE">
        <w:rPr>
          <w:rFonts w:eastAsia="Calibri"/>
          <w:highlight w:val="cyan"/>
          <w:u w:val="single"/>
        </w:rPr>
        <w:t xml:space="preserve">use </w:t>
      </w:r>
      <w:r w:rsidRPr="00554CAE">
        <w:rPr>
          <w:rFonts w:eastAsia="Calibri"/>
          <w:b/>
          <w:iCs/>
          <w:highlight w:val="cyan"/>
          <w:u w:val="single"/>
          <w:bdr w:val="single" w:sz="8" w:space="0" w:color="auto"/>
        </w:rPr>
        <w:t>social media</w:t>
      </w:r>
      <w:r w:rsidRPr="00554CAE">
        <w:rPr>
          <w:rFonts w:eastAsia="Calibri"/>
          <w:sz w:val="16"/>
        </w:rPr>
        <w:t xml:space="preserve">, which is not surprising since they constitute a </w:t>
      </w:r>
      <w:r w:rsidRPr="00554CAE">
        <w:rPr>
          <w:rFonts w:eastAsia="Calibri"/>
          <w:u w:val="single"/>
        </w:rPr>
        <w:t xml:space="preserve">great </w:t>
      </w:r>
      <w:r w:rsidRPr="00554CAE">
        <w:rPr>
          <w:rFonts w:eastAsia="Calibri"/>
          <w:highlight w:val="cyan"/>
          <w:u w:val="single"/>
        </w:rPr>
        <w:t xml:space="preserve">opportunity to </w:t>
      </w:r>
      <w:r w:rsidRPr="00554CAE">
        <w:rPr>
          <w:rFonts w:eastAsia="Calibri"/>
          <w:b/>
          <w:iCs/>
          <w:highlight w:val="cyan"/>
          <w:u w:val="single"/>
          <w:bdr w:val="single" w:sz="8" w:space="0" w:color="auto"/>
        </w:rPr>
        <w:t>recruit</w:t>
      </w:r>
      <w:r w:rsidRPr="00554CAE">
        <w:rPr>
          <w:rFonts w:eastAsia="Calibri"/>
          <w:sz w:val="16"/>
          <w:highlight w:val="cyan"/>
        </w:rPr>
        <w:t xml:space="preserve">, </w:t>
      </w:r>
      <w:r w:rsidRPr="00554CAE">
        <w:rPr>
          <w:rFonts w:eastAsia="Calibri"/>
          <w:b/>
          <w:iCs/>
          <w:highlight w:val="cyan"/>
          <w:u w:val="single"/>
          <w:bdr w:val="single" w:sz="8" w:space="0" w:color="auto"/>
        </w:rPr>
        <w:t>retain</w:t>
      </w:r>
      <w:r w:rsidRPr="00554CAE">
        <w:rPr>
          <w:rFonts w:eastAsia="Calibri"/>
          <w:sz w:val="16"/>
          <w:highlight w:val="cyan"/>
        </w:rPr>
        <w:t xml:space="preserve">, </w:t>
      </w:r>
      <w:r w:rsidRPr="00554CAE">
        <w:rPr>
          <w:rFonts w:eastAsia="Calibri"/>
          <w:highlight w:val="cyan"/>
          <w:u w:val="single"/>
        </w:rPr>
        <w:t>and</w:t>
      </w:r>
      <w:r w:rsidRPr="00554CAE">
        <w:rPr>
          <w:rFonts w:eastAsia="Calibri"/>
          <w:sz w:val="16"/>
          <w:highlight w:val="cyan"/>
        </w:rPr>
        <w:t xml:space="preserve"> </w:t>
      </w:r>
      <w:r w:rsidRPr="00554CAE">
        <w:rPr>
          <w:rFonts w:eastAsia="Calibri"/>
          <w:b/>
          <w:iCs/>
          <w:highlight w:val="cyan"/>
          <w:u w:val="single"/>
          <w:bdr w:val="single" w:sz="8" w:space="0" w:color="auto"/>
        </w:rPr>
        <w:t>train</w:t>
      </w:r>
      <w:r w:rsidRPr="00554CAE">
        <w:rPr>
          <w:rFonts w:eastAsia="Calibri"/>
          <w:sz w:val="16"/>
        </w:rPr>
        <w:t xml:space="preserve"> volunteers. This study intended to quantitatively characterize the current use of social media by</w:t>
      </w:r>
      <w:r w:rsidRPr="00554CAE">
        <w:rPr>
          <w:rFonts w:eastAsia="Calibri"/>
          <w:u w:val="single"/>
        </w:rPr>
        <w:t xml:space="preserve"> </w:t>
      </w:r>
      <w:r w:rsidRPr="00554CAE">
        <w:rPr>
          <w:rFonts w:eastAsia="Calibri"/>
          <w:b/>
          <w:iCs/>
          <w:highlight w:val="cyan"/>
          <w:u w:val="single"/>
          <w:bdr w:val="single" w:sz="8" w:space="0" w:color="auto"/>
        </w:rPr>
        <w:t>biodiversity</w:t>
      </w:r>
      <w:r w:rsidRPr="00554CAE">
        <w:rPr>
          <w:rFonts w:eastAsia="Calibri"/>
          <w:u w:val="single"/>
        </w:rPr>
        <w:t xml:space="preserve">- </w:t>
      </w:r>
      <w:r w:rsidRPr="00554CAE">
        <w:rPr>
          <w:rFonts w:eastAsia="Calibri"/>
          <w:sz w:val="16"/>
        </w:rPr>
        <w:t>and environment-related</w:t>
      </w:r>
      <w:r w:rsidRPr="00554CAE">
        <w:rPr>
          <w:rFonts w:eastAsia="Calibri"/>
          <w:u w:val="single"/>
        </w:rPr>
        <w:t xml:space="preserve"> </w:t>
      </w:r>
      <w:r w:rsidRPr="00554CAE">
        <w:rPr>
          <w:rFonts w:eastAsia="Calibri"/>
          <w:b/>
          <w:iCs/>
          <w:highlight w:val="cyan"/>
          <w:u w:val="single"/>
          <w:bdr w:val="single" w:sz="8" w:space="0" w:color="auto"/>
        </w:rPr>
        <w:t>projects</w:t>
      </w:r>
      <w:r w:rsidRPr="00554CAE">
        <w:rPr>
          <w:rFonts w:eastAsia="Calibri"/>
          <w:sz w:val="16"/>
        </w:rPr>
        <w:t xml:space="preserve"> and to reason on the best management practices. For this purpose, a database of projects was compiled and analyzed. The results revealed that 42% of the projects were present at least in one social platform, with Facebook being the most popular. Facebook </w:t>
      </w:r>
      <w:r w:rsidRPr="00554CAE">
        <w:rPr>
          <w:rFonts w:eastAsia="Calibri"/>
          <w:u w:val="single"/>
        </w:rPr>
        <w:t>posts</w:t>
      </w:r>
      <w:r w:rsidRPr="00554CAE">
        <w:rPr>
          <w:rFonts w:eastAsia="Calibri"/>
          <w:sz w:val="16"/>
        </w:rPr>
        <w:t xml:space="preserve"> were mainly intended to </w:t>
      </w:r>
      <w:r w:rsidRPr="00554CAE">
        <w:rPr>
          <w:rFonts w:eastAsia="Calibri"/>
          <w:highlight w:val="cyan"/>
          <w:u w:val="single"/>
        </w:rPr>
        <w:t xml:space="preserve">raise awareness and </w:t>
      </w:r>
      <w:r w:rsidRPr="00554CAE">
        <w:rPr>
          <w:rFonts w:eastAsia="Calibri"/>
          <w:b/>
          <w:iCs/>
          <w:highlight w:val="cyan"/>
          <w:u w:val="single"/>
          <w:bdr w:val="single" w:sz="8" w:space="0" w:color="auto"/>
        </w:rPr>
        <w:t>disseminating knowledge</w:t>
      </w:r>
      <w:r w:rsidRPr="00554CAE">
        <w:rPr>
          <w:rFonts w:eastAsia="Calibri"/>
          <w:sz w:val="16"/>
        </w:rPr>
        <w:t>, but recruitment- and retainment-dedicated posts were also regularly shared.</w:t>
      </w:r>
    </w:p>
    <w:p w14:paraId="5B9DF9BA" w14:textId="77777777" w:rsidR="005838FA" w:rsidRPr="00554CAE" w:rsidRDefault="005838FA" w:rsidP="005838FA">
      <w:pPr>
        <w:rPr>
          <w:rFonts w:eastAsia="Calibri"/>
          <w:sz w:val="16"/>
        </w:rPr>
      </w:pPr>
      <w:r w:rsidRPr="00554CAE">
        <w:rPr>
          <w:rFonts w:eastAsia="Calibri"/>
          <w:sz w:val="16"/>
        </w:rPr>
        <w:t>Introduction</w:t>
      </w:r>
    </w:p>
    <w:p w14:paraId="56822F88" w14:textId="77777777" w:rsidR="005838FA" w:rsidRPr="00554CAE" w:rsidRDefault="005838FA" w:rsidP="005838FA">
      <w:pPr>
        <w:rPr>
          <w:rFonts w:eastAsia="Calibri"/>
          <w:sz w:val="16"/>
        </w:rPr>
      </w:pPr>
      <w:r w:rsidRPr="00554CAE">
        <w:rPr>
          <w:rFonts w:eastAsia="Calibri"/>
          <w:sz w:val="16"/>
        </w:rPr>
        <w:t xml:space="preserve">Citizen science is a form of science communication that can be defined as the active involvement of a non-expert public in scientific research projects (ECSA, 2015; McKinley et al., 2017; Newman et al., 2017; ACSA, 2018). In the last years, the popularity of citizen science has grown immensely. Bautista-Puig et al. (2019) stated that the </w:t>
      </w:r>
      <w:r w:rsidRPr="00554CAE">
        <w:rPr>
          <w:rFonts w:eastAsia="Calibri"/>
          <w:highlight w:val="cyan"/>
          <w:u w:val="single"/>
        </w:rPr>
        <w:t>number of</w:t>
      </w:r>
      <w:r w:rsidRPr="00554CAE">
        <w:rPr>
          <w:rFonts w:eastAsia="Calibri"/>
          <w:sz w:val="16"/>
        </w:rPr>
        <w:t xml:space="preserve"> scientific </w:t>
      </w:r>
      <w:r w:rsidRPr="00554CAE">
        <w:rPr>
          <w:rFonts w:eastAsia="Calibri"/>
          <w:highlight w:val="cyan"/>
          <w:u w:val="single"/>
        </w:rPr>
        <w:t>publications</w:t>
      </w:r>
      <w:r w:rsidRPr="00554CAE">
        <w:rPr>
          <w:rFonts w:eastAsia="Calibri"/>
          <w:u w:val="single"/>
        </w:rPr>
        <w:t xml:space="preserve"> addressing</w:t>
      </w:r>
      <w:r w:rsidRPr="00554CAE">
        <w:rPr>
          <w:rFonts w:eastAsia="Calibri"/>
          <w:sz w:val="16"/>
        </w:rPr>
        <w:t xml:space="preserve"> this </w:t>
      </w:r>
      <w:r w:rsidRPr="00554CAE">
        <w:rPr>
          <w:rFonts w:eastAsia="Calibri"/>
          <w:u w:val="single"/>
        </w:rPr>
        <w:t xml:space="preserve">topic </w:t>
      </w:r>
      <w:r w:rsidRPr="00554CAE">
        <w:rPr>
          <w:rFonts w:eastAsia="Calibri"/>
          <w:highlight w:val="cyan"/>
          <w:u w:val="single"/>
        </w:rPr>
        <w:t>increased</w:t>
      </w:r>
      <w:r w:rsidRPr="00554CAE">
        <w:rPr>
          <w:rFonts w:eastAsia="Calibri"/>
          <w:sz w:val="16"/>
        </w:rPr>
        <w:t xml:space="preserve"> by </w:t>
      </w:r>
      <w:r w:rsidRPr="00554CAE">
        <w:rPr>
          <w:rFonts w:eastAsia="Calibri"/>
          <w:b/>
          <w:iCs/>
          <w:highlight w:val="cyan"/>
          <w:u w:val="single"/>
          <w:bdr w:val="single" w:sz="8" w:space="0" w:color="auto"/>
        </w:rPr>
        <w:t>78%</w:t>
      </w:r>
      <w:r w:rsidRPr="00554CAE">
        <w:rPr>
          <w:rFonts w:eastAsia="Calibri"/>
          <w:sz w:val="16"/>
        </w:rPr>
        <w:t xml:space="preserve"> </w:t>
      </w:r>
      <w:r w:rsidRPr="00554CAE">
        <w:rPr>
          <w:rFonts w:eastAsia="Calibri"/>
          <w:u w:val="single"/>
        </w:rPr>
        <w:t>between 2006 and 2017</w:t>
      </w:r>
      <w:r w:rsidRPr="00554CAE">
        <w:rPr>
          <w:rFonts w:eastAsia="Calibri"/>
          <w:sz w:val="16"/>
        </w:rPr>
        <w:t xml:space="preserve">. In the field of biodiversity and environmental research, </w:t>
      </w:r>
      <w:r w:rsidRPr="00554CAE">
        <w:rPr>
          <w:rFonts w:eastAsia="Calibri"/>
          <w:highlight w:val="yellow"/>
          <w:u w:val="single"/>
        </w:rPr>
        <w:t>citizen science is</w:t>
      </w:r>
      <w:r w:rsidRPr="00554CAE">
        <w:rPr>
          <w:rFonts w:eastAsia="Calibri"/>
          <w:sz w:val="16"/>
        </w:rPr>
        <w:t xml:space="preserve"> often regarded as </w:t>
      </w:r>
      <w:r w:rsidRPr="00554CAE">
        <w:rPr>
          <w:rFonts w:eastAsia="Calibri"/>
          <w:highlight w:val="yellow"/>
          <w:u w:val="single"/>
        </w:rPr>
        <w:t>a</w:t>
      </w:r>
      <w:r w:rsidRPr="00554CAE">
        <w:rPr>
          <w:rFonts w:eastAsia="Calibri"/>
          <w:sz w:val="16"/>
        </w:rPr>
        <w:t xml:space="preserve"> </w:t>
      </w:r>
      <w:r w:rsidRPr="00554CAE">
        <w:rPr>
          <w:rFonts w:eastAsia="Calibri"/>
          <w:b/>
          <w:iCs/>
          <w:highlight w:val="yellow"/>
          <w:u w:val="single"/>
          <w:bdr w:val="single" w:sz="8" w:space="0" w:color="auto"/>
        </w:rPr>
        <w:t>great opportunity</w:t>
      </w:r>
      <w:r w:rsidRPr="00554CAE">
        <w:rPr>
          <w:rFonts w:eastAsia="Calibri"/>
          <w:highlight w:val="yellow"/>
          <w:u w:val="single"/>
        </w:rPr>
        <w:t xml:space="preserve"> to </w:t>
      </w:r>
      <w:r w:rsidRPr="00554CAE">
        <w:rPr>
          <w:rFonts w:eastAsia="Calibri"/>
          <w:b/>
          <w:iCs/>
          <w:highlight w:val="yellow"/>
          <w:u w:val="single"/>
          <w:bdr w:val="single" w:sz="8" w:space="0" w:color="auto"/>
        </w:rPr>
        <w:t>collect</w:t>
      </w:r>
      <w:r w:rsidRPr="00554CAE">
        <w:rPr>
          <w:rFonts w:eastAsia="Calibri"/>
          <w:u w:val="single"/>
        </w:rPr>
        <w:t xml:space="preserve"> scientific </w:t>
      </w:r>
      <w:r w:rsidRPr="00554CAE">
        <w:rPr>
          <w:rFonts w:eastAsia="Calibri"/>
          <w:b/>
          <w:iCs/>
          <w:highlight w:val="yellow"/>
          <w:u w:val="single"/>
          <w:bdr w:val="single" w:sz="8" w:space="0" w:color="auto"/>
        </w:rPr>
        <w:t>data</w:t>
      </w:r>
      <w:r w:rsidRPr="00554CAE">
        <w:rPr>
          <w:rFonts w:eastAsia="Calibri"/>
          <w:u w:val="single"/>
        </w:rPr>
        <w:t xml:space="preserve">, concomitantly </w:t>
      </w:r>
      <w:r w:rsidRPr="00554CAE">
        <w:rPr>
          <w:rFonts w:eastAsia="Calibri"/>
          <w:b/>
          <w:iCs/>
          <w:highlight w:val="cyan"/>
          <w:u w:val="single"/>
          <w:bdr w:val="single" w:sz="8" w:space="0" w:color="auto"/>
        </w:rPr>
        <w:t>improving literacy</w:t>
      </w:r>
      <w:r w:rsidRPr="00554CAE">
        <w:rPr>
          <w:rFonts w:eastAsia="Calibri"/>
          <w:highlight w:val="cyan"/>
          <w:u w:val="single"/>
        </w:rPr>
        <w:t xml:space="preserve"> in</w:t>
      </w:r>
      <w:r w:rsidRPr="00554CAE">
        <w:rPr>
          <w:rFonts w:eastAsia="Calibri"/>
          <w:u w:val="single"/>
        </w:rPr>
        <w:t xml:space="preserve"> </w:t>
      </w:r>
      <w:proofErr w:type="gramStart"/>
      <w:r w:rsidRPr="00554CAE">
        <w:rPr>
          <w:rFonts w:eastAsia="Calibri"/>
          <w:u w:val="single"/>
        </w:rPr>
        <w:t xml:space="preserve">the </w:t>
      </w:r>
      <w:r w:rsidRPr="00554CAE">
        <w:rPr>
          <w:rFonts w:eastAsia="Calibri"/>
          <w:highlight w:val="cyan"/>
          <w:u w:val="single"/>
        </w:rPr>
        <w:t>society</w:t>
      </w:r>
      <w:proofErr w:type="gramEnd"/>
      <w:r w:rsidRPr="00554CAE">
        <w:rPr>
          <w:rFonts w:eastAsia="Calibri"/>
          <w:sz w:val="16"/>
        </w:rPr>
        <w:t xml:space="preserve"> (Chandler et al., 2017; McKinley et al., 2017; Phillips et al., 2019). So far, this approach has been</w:t>
      </w:r>
      <w:r w:rsidRPr="00554CAE">
        <w:rPr>
          <w:rFonts w:eastAsia="Calibri"/>
          <w:u w:val="single"/>
        </w:rPr>
        <w:t xml:space="preserve"> </w:t>
      </w:r>
      <w:r w:rsidRPr="00554CAE">
        <w:rPr>
          <w:rFonts w:eastAsia="Calibri"/>
          <w:b/>
          <w:iCs/>
          <w:highlight w:val="cyan"/>
          <w:u w:val="single"/>
          <w:bdr w:val="single" w:sz="8" w:space="0" w:color="auto"/>
        </w:rPr>
        <w:t>employed</w:t>
      </w:r>
      <w:r w:rsidRPr="00554CAE">
        <w:rPr>
          <w:rFonts w:eastAsia="Calibri"/>
          <w:highlight w:val="cyan"/>
          <w:u w:val="single"/>
        </w:rPr>
        <w:t xml:space="preserve"> </w:t>
      </w:r>
      <w:r w:rsidRPr="00554CAE">
        <w:rPr>
          <w:rFonts w:eastAsia="Calibri"/>
          <w:highlight w:val="yellow"/>
          <w:u w:val="single"/>
        </w:rPr>
        <w:t>to accomplish</w:t>
      </w:r>
      <w:r w:rsidRPr="00554CAE">
        <w:rPr>
          <w:rFonts w:eastAsia="Calibri"/>
          <w:u w:val="single"/>
        </w:rPr>
        <w:t xml:space="preserve"> </w:t>
      </w:r>
      <w:r w:rsidRPr="00554CAE">
        <w:rPr>
          <w:rFonts w:eastAsia="Calibri"/>
          <w:sz w:val="16"/>
        </w:rPr>
        <w:t xml:space="preserve">a </w:t>
      </w:r>
      <w:r w:rsidRPr="00554CAE">
        <w:rPr>
          <w:rFonts w:eastAsia="Calibri"/>
          <w:highlight w:val="yellow"/>
          <w:u w:val="single"/>
        </w:rPr>
        <w:t>vast number of ecology</w:t>
      </w:r>
      <w:r w:rsidRPr="00554CAE">
        <w:rPr>
          <w:rFonts w:eastAsia="Calibri"/>
          <w:u w:val="single"/>
        </w:rPr>
        <w:t>-related tasks, like</w:t>
      </w:r>
      <w:r w:rsidRPr="00554CAE">
        <w:rPr>
          <w:rFonts w:eastAsia="Calibri"/>
          <w:sz w:val="16"/>
        </w:rPr>
        <w:t xml:space="preserve"> </w:t>
      </w:r>
      <w:r w:rsidRPr="00554CAE">
        <w:rPr>
          <w:rFonts w:eastAsia="Calibri"/>
          <w:highlight w:val="cyan"/>
          <w:u w:val="single"/>
        </w:rPr>
        <w:t>finding</w:t>
      </w:r>
      <w:r w:rsidRPr="00554CAE">
        <w:rPr>
          <w:rFonts w:eastAsia="Calibri"/>
          <w:u w:val="single"/>
        </w:rPr>
        <w:t xml:space="preserve"> rare </w:t>
      </w:r>
      <w:r w:rsidRPr="00554CAE">
        <w:rPr>
          <w:rFonts w:eastAsia="Calibri"/>
          <w:b/>
          <w:iCs/>
          <w:highlight w:val="cyan"/>
          <w:u w:val="single"/>
          <w:bdr w:val="single" w:sz="8" w:space="0" w:color="auto"/>
        </w:rPr>
        <w:t>species</w:t>
      </w:r>
      <w:r w:rsidRPr="00554CAE">
        <w:rPr>
          <w:rFonts w:eastAsia="Calibri"/>
          <w:u w:val="single"/>
        </w:rPr>
        <w:t xml:space="preserve">, </w:t>
      </w:r>
      <w:r w:rsidRPr="00554CAE">
        <w:rPr>
          <w:rFonts w:eastAsia="Calibri"/>
          <w:highlight w:val="cyan"/>
          <w:u w:val="single"/>
        </w:rPr>
        <w:t xml:space="preserve">tracking </w:t>
      </w:r>
      <w:r w:rsidRPr="00554CAE">
        <w:rPr>
          <w:rFonts w:eastAsia="Calibri"/>
          <w:b/>
          <w:iCs/>
          <w:highlight w:val="cyan"/>
          <w:u w:val="single"/>
          <w:bdr w:val="single" w:sz="8" w:space="0" w:color="auto"/>
        </w:rPr>
        <w:t>migrations</w:t>
      </w:r>
      <w:r w:rsidRPr="00554CAE">
        <w:rPr>
          <w:rFonts w:eastAsia="Calibri"/>
          <w:u w:val="single"/>
        </w:rPr>
        <w:t xml:space="preserve">, </w:t>
      </w:r>
      <w:r w:rsidRPr="00554CAE">
        <w:rPr>
          <w:rFonts w:eastAsia="Calibri"/>
          <w:highlight w:val="cyan"/>
          <w:u w:val="single"/>
        </w:rPr>
        <w:t>detecting shifts in</w:t>
      </w:r>
      <w:r w:rsidRPr="00554CAE">
        <w:rPr>
          <w:rFonts w:eastAsia="Calibri"/>
          <w:u w:val="single"/>
        </w:rPr>
        <w:t xml:space="preserve"> abundance of </w:t>
      </w:r>
      <w:r w:rsidRPr="00554CAE">
        <w:rPr>
          <w:rFonts w:eastAsia="Calibri"/>
          <w:highlight w:val="cyan"/>
          <w:u w:val="single"/>
        </w:rPr>
        <w:t xml:space="preserve">certain </w:t>
      </w:r>
      <w:r w:rsidRPr="00554CAE">
        <w:rPr>
          <w:rFonts w:eastAsia="Calibri"/>
          <w:b/>
          <w:iCs/>
          <w:highlight w:val="cyan"/>
          <w:u w:val="single"/>
          <w:bdr w:val="single" w:sz="8" w:space="0" w:color="auto"/>
        </w:rPr>
        <w:t>organisms</w:t>
      </w:r>
      <w:r w:rsidRPr="00554CAE">
        <w:rPr>
          <w:rFonts w:eastAsia="Calibri"/>
          <w:highlight w:val="cyan"/>
          <w:u w:val="single"/>
        </w:rPr>
        <w:t xml:space="preserve">, and assessing </w:t>
      </w:r>
      <w:r w:rsidRPr="00554CAE">
        <w:rPr>
          <w:rFonts w:eastAsia="Calibri"/>
          <w:b/>
          <w:iCs/>
          <w:highlight w:val="cyan"/>
          <w:u w:val="single"/>
          <w:bdr w:val="single" w:sz="8" w:space="0" w:color="auto"/>
        </w:rPr>
        <w:t>water quality</w:t>
      </w:r>
      <w:r w:rsidRPr="00554CAE">
        <w:rPr>
          <w:rFonts w:eastAsia="Calibri"/>
          <w:sz w:val="16"/>
        </w:rPr>
        <w:t xml:space="preserve"> (Chandler et al., 2017; McKinley et al., 2017). However, one of the main constraints of citizen science is the recruitment of participants (Pocock et al., 2014; Wald et al., 2016; West and Pateman, 2016) and this is where the importance of social media raises.</w:t>
      </w:r>
    </w:p>
    <w:p w14:paraId="5B6661E0" w14:textId="77777777" w:rsidR="005838FA" w:rsidRPr="00554CAE" w:rsidRDefault="005838FA" w:rsidP="005838FA">
      <w:pPr>
        <w:rPr>
          <w:rFonts w:eastAsia="Calibri"/>
          <w:sz w:val="16"/>
        </w:rPr>
      </w:pPr>
      <w:r w:rsidRPr="00554CAE">
        <w:rPr>
          <w:rFonts w:eastAsia="Calibri"/>
          <w:sz w:val="16"/>
        </w:rPr>
        <w:t xml:space="preserve">According to Kaplan and Haenlein (2010), social media can be classified in several types: social networking sites (e.g., Facebook, LinkedIn, and Instagram); blogs, including microblogs (e.g., Twitter); content communities (e.g., YouTube, Flickr, and Pinterest); collaborative projects (e.g., Wikipedia); virtual social worlds (e.g., Second Life); and virtual game worlds (e.g., Sims). In the present study, we focused on social networking sites, content communities and microblogs, henceforth designated by “social platforms.” Facebook and </w:t>
      </w:r>
      <w:proofErr w:type="spellStart"/>
      <w:r w:rsidRPr="00554CAE">
        <w:rPr>
          <w:rFonts w:eastAsia="Calibri"/>
          <w:sz w:val="16"/>
        </w:rPr>
        <w:t>Youtube</w:t>
      </w:r>
      <w:proofErr w:type="spellEnd"/>
      <w:r w:rsidRPr="00554CAE">
        <w:rPr>
          <w:rFonts w:eastAsia="Calibri"/>
          <w:sz w:val="16"/>
        </w:rPr>
        <w:t xml:space="preserve"> are the most popular social platforms, with around 2.7 and 2 billion active users per month, respectively (Statista, 2020). </w:t>
      </w:r>
      <w:r w:rsidRPr="00554CAE">
        <w:rPr>
          <w:rFonts w:eastAsia="Calibri"/>
          <w:b/>
          <w:iCs/>
          <w:highlight w:val="cyan"/>
          <w:u w:val="single"/>
          <w:bdr w:val="single" w:sz="8" w:space="0" w:color="auto"/>
        </w:rPr>
        <w:t>Having</w:t>
      </w:r>
      <w:r w:rsidRPr="00554CAE">
        <w:rPr>
          <w:rFonts w:eastAsia="Calibri"/>
          <w:u w:val="single"/>
        </w:rPr>
        <w:t xml:space="preserve"> so </w:t>
      </w:r>
      <w:r w:rsidRPr="00554CAE">
        <w:rPr>
          <w:rFonts w:eastAsia="Calibri"/>
          <w:b/>
          <w:iCs/>
          <w:u w:val="single"/>
          <w:bdr w:val="single" w:sz="8" w:space="0" w:color="auto"/>
        </w:rPr>
        <w:t xml:space="preserve">many </w:t>
      </w:r>
      <w:r w:rsidRPr="00554CAE">
        <w:rPr>
          <w:rFonts w:eastAsia="Calibri"/>
          <w:b/>
          <w:iCs/>
          <w:highlight w:val="cyan"/>
          <w:u w:val="single"/>
          <w:bdr w:val="single" w:sz="8" w:space="0" w:color="auto"/>
        </w:rPr>
        <w:t>people gathered</w:t>
      </w:r>
      <w:r w:rsidRPr="00554CAE">
        <w:rPr>
          <w:rFonts w:eastAsia="Calibri"/>
          <w:sz w:val="16"/>
          <w:highlight w:val="cyan"/>
        </w:rPr>
        <w:t xml:space="preserve"> </w:t>
      </w:r>
      <w:r w:rsidRPr="00554CAE">
        <w:rPr>
          <w:rFonts w:eastAsia="Calibri"/>
          <w:highlight w:val="cyan"/>
          <w:u w:val="single"/>
        </w:rPr>
        <w:t xml:space="preserve">in </w:t>
      </w:r>
      <w:r w:rsidRPr="00554CAE">
        <w:rPr>
          <w:rFonts w:eastAsia="Calibri"/>
          <w:b/>
          <w:iCs/>
          <w:highlight w:val="cyan"/>
          <w:u w:val="single"/>
          <w:bdr w:val="single" w:sz="8" w:space="0" w:color="auto"/>
        </w:rPr>
        <w:t>one place</w:t>
      </w:r>
      <w:r w:rsidRPr="00554CAE">
        <w:rPr>
          <w:rFonts w:eastAsia="Calibri"/>
          <w:sz w:val="16"/>
        </w:rPr>
        <w:t xml:space="preserve"> </w:t>
      </w:r>
      <w:r w:rsidRPr="00554CAE">
        <w:rPr>
          <w:rFonts w:eastAsia="Calibri"/>
          <w:u w:val="single"/>
        </w:rPr>
        <w:t xml:space="preserve">constitutes a </w:t>
      </w:r>
      <w:r w:rsidRPr="00554CAE">
        <w:rPr>
          <w:rFonts w:eastAsia="Calibri"/>
          <w:highlight w:val="cyan"/>
          <w:u w:val="single"/>
        </w:rPr>
        <w:t xml:space="preserve">great opportunity for </w:t>
      </w:r>
      <w:r w:rsidRPr="00554CAE">
        <w:rPr>
          <w:rFonts w:eastAsia="Calibri"/>
          <w:b/>
          <w:iCs/>
          <w:highlight w:val="cyan"/>
          <w:u w:val="single"/>
          <w:bdr w:val="single" w:sz="8" w:space="0" w:color="auto"/>
        </w:rPr>
        <w:t>promoting</w:t>
      </w:r>
      <w:r w:rsidRPr="00554CAE">
        <w:rPr>
          <w:rFonts w:eastAsia="Calibri"/>
          <w:u w:val="single"/>
        </w:rPr>
        <w:t xml:space="preserve"> volunteering </w:t>
      </w:r>
      <w:r w:rsidRPr="00554CAE">
        <w:rPr>
          <w:rFonts w:eastAsia="Calibri"/>
          <w:b/>
          <w:iCs/>
          <w:u w:val="single"/>
          <w:bdr w:val="single" w:sz="8" w:space="0" w:color="auto"/>
        </w:rPr>
        <w:t>calls among</w:t>
      </w:r>
      <w:r w:rsidRPr="00554CAE">
        <w:rPr>
          <w:rFonts w:eastAsia="Calibri"/>
          <w:u w:val="single"/>
        </w:rPr>
        <w:t xml:space="preserve"> potential </w:t>
      </w:r>
      <w:r w:rsidRPr="00554CAE">
        <w:rPr>
          <w:rFonts w:eastAsia="Calibri"/>
          <w:b/>
          <w:iCs/>
          <w:u w:val="single"/>
          <w:bdr w:val="single" w:sz="8" w:space="0" w:color="auto"/>
        </w:rPr>
        <w:t>participants</w:t>
      </w:r>
      <w:r w:rsidRPr="00554CAE">
        <w:rPr>
          <w:rFonts w:eastAsia="Calibri"/>
          <w:sz w:val="16"/>
        </w:rPr>
        <w:t xml:space="preserve">, facilitating the recruitment process (Ambrose-Oji et al., 2014; Van Vliet et al., 2014; Wald et al., 2016; West and Pateman, 2016; Skelton et al., 2018). In addition, </w:t>
      </w:r>
      <w:r w:rsidRPr="00554CAE">
        <w:rPr>
          <w:rFonts w:eastAsia="Calibri"/>
          <w:b/>
          <w:iCs/>
          <w:highlight w:val="cyan"/>
          <w:u w:val="single"/>
          <w:bdr w:val="single" w:sz="8" w:space="0" w:color="auto"/>
        </w:rPr>
        <w:t>social platforms</w:t>
      </w:r>
      <w:r w:rsidRPr="00554CAE">
        <w:rPr>
          <w:rFonts w:eastAsia="Calibri"/>
          <w:sz w:val="16"/>
          <w:highlight w:val="cyan"/>
        </w:rPr>
        <w:t xml:space="preserve"> </w:t>
      </w:r>
      <w:proofErr w:type="gramStart"/>
      <w:r w:rsidRPr="00554CAE">
        <w:rPr>
          <w:rFonts w:eastAsia="Calibri"/>
          <w:highlight w:val="cyan"/>
          <w:u w:val="single"/>
        </w:rPr>
        <w:t>allow</w:t>
      </w:r>
      <w:proofErr w:type="gramEnd"/>
      <w:r w:rsidRPr="00554CAE">
        <w:rPr>
          <w:rFonts w:eastAsia="Calibri"/>
          <w:u w:val="single"/>
        </w:rPr>
        <w:t xml:space="preserve"> to maintain </w:t>
      </w:r>
      <w:proofErr w:type="gramStart"/>
      <w:r w:rsidRPr="00554CAE">
        <w:rPr>
          <w:rFonts w:eastAsia="Calibri"/>
          <w:u w:val="single"/>
        </w:rPr>
        <w:t xml:space="preserve">a </w:t>
      </w:r>
      <w:r w:rsidRPr="00554CAE">
        <w:rPr>
          <w:rFonts w:eastAsia="Calibri"/>
          <w:b/>
          <w:iCs/>
          <w:highlight w:val="cyan"/>
          <w:u w:val="single"/>
          <w:bdr w:val="single" w:sz="8" w:space="0" w:color="auto"/>
        </w:rPr>
        <w:t>regular</w:t>
      </w:r>
      <w:proofErr w:type="gramEnd"/>
      <w:r w:rsidRPr="00554CAE">
        <w:rPr>
          <w:rFonts w:eastAsia="Calibri"/>
          <w:b/>
          <w:iCs/>
          <w:highlight w:val="cyan"/>
          <w:u w:val="single"/>
          <w:bdr w:val="single" w:sz="8" w:space="0" w:color="auto"/>
        </w:rPr>
        <w:t xml:space="preserve"> communication</w:t>
      </w:r>
      <w:r w:rsidRPr="00554CAE">
        <w:rPr>
          <w:rFonts w:eastAsia="Calibri"/>
          <w:sz w:val="16"/>
          <w:highlight w:val="cyan"/>
        </w:rPr>
        <w:t xml:space="preserve"> </w:t>
      </w:r>
      <w:r w:rsidRPr="00554CAE">
        <w:rPr>
          <w:rFonts w:eastAsia="Calibri"/>
          <w:highlight w:val="cyan"/>
          <w:u w:val="single"/>
        </w:rPr>
        <w:t>with</w:t>
      </w:r>
      <w:r w:rsidRPr="00554CAE">
        <w:rPr>
          <w:rFonts w:eastAsia="Calibri"/>
          <w:u w:val="single"/>
        </w:rPr>
        <w:t xml:space="preserve"> citizen </w:t>
      </w:r>
      <w:r w:rsidRPr="00554CAE">
        <w:rPr>
          <w:rFonts w:eastAsia="Calibri"/>
          <w:b/>
          <w:iCs/>
          <w:highlight w:val="cyan"/>
          <w:u w:val="single"/>
          <w:bdr w:val="single" w:sz="8" w:space="0" w:color="auto"/>
        </w:rPr>
        <w:t>scientists</w:t>
      </w:r>
      <w:r w:rsidRPr="00554CAE">
        <w:rPr>
          <w:rFonts w:eastAsia="Calibri"/>
          <w:sz w:val="16"/>
        </w:rPr>
        <w:t xml:space="preserve"> (Kaplan and Haenlein, 2010; Bhalla, 2011; Ambrose-Oji et al., 2014; Skelton et al., 2018) and, as some </w:t>
      </w:r>
      <w:r w:rsidRPr="00554CAE">
        <w:rPr>
          <w:rFonts w:eastAsia="Calibri"/>
          <w:b/>
          <w:iCs/>
          <w:highlight w:val="cyan"/>
          <w:u w:val="single"/>
          <w:bdr w:val="single" w:sz="8" w:space="0" w:color="auto"/>
        </w:rPr>
        <w:t>support</w:t>
      </w:r>
      <w:r w:rsidRPr="00554CAE">
        <w:rPr>
          <w:rFonts w:eastAsia="Calibri"/>
          <w:u w:val="single"/>
        </w:rPr>
        <w:t xml:space="preserve"> a </w:t>
      </w:r>
      <w:r w:rsidRPr="00554CAE">
        <w:rPr>
          <w:rFonts w:eastAsia="Calibri"/>
          <w:highlight w:val="cyan"/>
          <w:u w:val="single"/>
        </w:rPr>
        <w:t xml:space="preserve">multi-way </w:t>
      </w:r>
      <w:r w:rsidRPr="00554CAE">
        <w:rPr>
          <w:rFonts w:eastAsia="Calibri"/>
          <w:b/>
          <w:iCs/>
          <w:highlight w:val="cyan"/>
          <w:u w:val="single"/>
          <w:bdr w:val="single" w:sz="8" w:space="0" w:color="auto"/>
        </w:rPr>
        <w:t>conversation</w:t>
      </w:r>
      <w:r w:rsidRPr="00554CAE">
        <w:rPr>
          <w:rFonts w:eastAsia="Calibri"/>
          <w:sz w:val="16"/>
        </w:rPr>
        <w:t xml:space="preserve">, they can also enable participants to interact with each other and with the project managers (Bhalla, 2011). Both </w:t>
      </w:r>
      <w:proofErr w:type="gramStart"/>
      <w:r w:rsidRPr="00554CAE">
        <w:rPr>
          <w:rFonts w:eastAsia="Calibri"/>
          <w:sz w:val="16"/>
        </w:rPr>
        <w:t>aforementioned features</w:t>
      </w:r>
      <w:proofErr w:type="gramEnd"/>
      <w:r w:rsidRPr="00554CAE">
        <w:rPr>
          <w:rFonts w:eastAsia="Calibri"/>
          <w:sz w:val="16"/>
        </w:rPr>
        <w:t xml:space="preserve"> are considered </w:t>
      </w:r>
      <w:r w:rsidRPr="00554CAE">
        <w:rPr>
          <w:rFonts w:eastAsia="Calibri"/>
          <w:highlight w:val="cyan"/>
          <w:u w:val="single"/>
        </w:rPr>
        <w:t>essential for</w:t>
      </w:r>
      <w:r w:rsidRPr="00554CAE">
        <w:rPr>
          <w:rFonts w:eastAsia="Calibri"/>
          <w:u w:val="single"/>
        </w:rPr>
        <w:t xml:space="preserve"> the</w:t>
      </w:r>
      <w:r w:rsidRPr="00554CAE">
        <w:rPr>
          <w:rFonts w:eastAsia="Calibri"/>
          <w:sz w:val="16"/>
        </w:rPr>
        <w:t xml:space="preserve"> retainment of volunteers and, thus, key to the </w:t>
      </w:r>
      <w:r w:rsidRPr="00554CAE">
        <w:rPr>
          <w:rFonts w:eastAsia="Calibri"/>
          <w:highlight w:val="cyan"/>
          <w:u w:val="single"/>
        </w:rPr>
        <w:t>success</w:t>
      </w:r>
      <w:r w:rsidRPr="00554CAE">
        <w:rPr>
          <w:rFonts w:eastAsia="Calibri"/>
          <w:u w:val="single"/>
        </w:rPr>
        <w:t xml:space="preserve"> of</w:t>
      </w:r>
      <w:r w:rsidRPr="00554CAE">
        <w:rPr>
          <w:rFonts w:eastAsia="Calibri"/>
          <w:sz w:val="16"/>
        </w:rPr>
        <w:t xml:space="preserve"> citizen </w:t>
      </w:r>
      <w:r w:rsidRPr="00554CAE">
        <w:rPr>
          <w:rFonts w:eastAsia="Calibri"/>
          <w:b/>
          <w:iCs/>
          <w:u w:val="single"/>
          <w:bdr w:val="single" w:sz="8" w:space="0" w:color="auto"/>
        </w:rPr>
        <w:t>science projects</w:t>
      </w:r>
      <w:r w:rsidRPr="00554CAE">
        <w:rPr>
          <w:rFonts w:eastAsia="Calibri"/>
          <w:sz w:val="16"/>
        </w:rPr>
        <w:t xml:space="preserve"> (Wald et al., 2016; West and Pateman, 2016; Skelton et al., 2018; Phillips et al., 2019). Social platforms can even work as a stage for raising awareness and disseminating knowledge (Ambrose-Oji et al., 2014; Van Vliet et al., 2014; Hallman and Robinson, 2015; Taylor and Sammons, 2019), which is a key goal of many citizen science projects focusing on biodiversity (Chandler et al., 2017). Finally, it is worth mentioning that some citizen science projects use social platforms to collect data directly from participants (e.g., Rocha et al., 2017). Clearly, there are many synergies that can be set between social platforms and citizen science goals a1nd requirements.</w:t>
      </w:r>
    </w:p>
    <w:p w14:paraId="01C5B6AE" w14:textId="77777777" w:rsidR="005838FA" w:rsidRPr="00554CAE" w:rsidRDefault="005838FA" w:rsidP="005838FA">
      <w:pPr>
        <w:rPr>
          <w:rFonts w:eastAsia="Calibri"/>
        </w:rPr>
      </w:pPr>
      <w:r w:rsidRPr="00554CAE">
        <w:rPr>
          <w:rFonts w:eastAsia="Calibri"/>
        </w:rPr>
        <w:t>&lt;&lt;TEXT CONDENSED&gt;&gt;</w:t>
      </w:r>
    </w:p>
    <w:p w14:paraId="18FDDEB2" w14:textId="77777777" w:rsidR="005838FA" w:rsidRPr="00554CAE" w:rsidRDefault="005838FA" w:rsidP="005838FA">
      <w:pPr>
        <w:rPr>
          <w:rFonts w:eastAsia="Calibri"/>
          <w:sz w:val="8"/>
          <w:szCs w:val="8"/>
        </w:rPr>
      </w:pPr>
      <w:r w:rsidRPr="00554CAE">
        <w:rPr>
          <w:rFonts w:eastAsia="Calibri"/>
          <w:sz w:val="8"/>
          <w:szCs w:val="8"/>
        </w:rPr>
        <w:t xml:space="preserve">Despite social platforms holding </w:t>
      </w:r>
      <w:proofErr w:type="gramStart"/>
      <w:r w:rsidRPr="00554CAE">
        <w:rPr>
          <w:rFonts w:eastAsia="Calibri"/>
          <w:sz w:val="8"/>
          <w:szCs w:val="8"/>
        </w:rPr>
        <w:t>a great</w:t>
      </w:r>
      <w:proofErr w:type="gramEnd"/>
      <w:r w:rsidRPr="00554CAE">
        <w:rPr>
          <w:rFonts w:eastAsia="Calibri"/>
          <w:sz w:val="8"/>
          <w:szCs w:val="8"/>
        </w:rPr>
        <w:t xml:space="preserve"> potential for citizen science application, it is still unclear how often and for what purpose they are being used by citizen science projects worldwide. As far as the authors are aware of, there is no published scientific literature addressing these questions, which motivated the present study, aiming specifically at: (1) characterizing the usage of social platforms by citizen science projects that focus on biodiversity and environment monitoring; and (2) reasoning and defining best practices that citizen science projects should follow in order to maximize the benefits provided by social platforms. Methods In order to characterize the usage of social platforms by ongoing citizen science projects, a global database of citizen science projects that focused on biodiversity and environment monitoring (e.g., species distribution, water physicochemical parameters) was compiled. The worldwide database assembled by Chandler et al. (2017) was used as a starting point. This database was completed with citizen science projects implemented in Portuguese language to better cover our own country, as well as significant Portuguese-speaking areas of the globe in South America and Africa. This search was carried out on Google, by using the keyword string “</w:t>
      </w:r>
      <w:proofErr w:type="spellStart"/>
      <w:r w:rsidRPr="00554CAE">
        <w:rPr>
          <w:rFonts w:eastAsia="Calibri"/>
          <w:sz w:val="8"/>
          <w:szCs w:val="8"/>
        </w:rPr>
        <w:t>ciência</w:t>
      </w:r>
      <w:proofErr w:type="spellEnd"/>
      <w:r w:rsidRPr="00554CAE">
        <w:rPr>
          <w:rFonts w:eastAsia="Calibri"/>
          <w:sz w:val="8"/>
          <w:szCs w:val="8"/>
        </w:rPr>
        <w:t xml:space="preserve"> </w:t>
      </w:r>
      <w:proofErr w:type="spellStart"/>
      <w:r w:rsidRPr="00554CAE">
        <w:rPr>
          <w:rFonts w:eastAsia="Calibri"/>
          <w:sz w:val="8"/>
          <w:szCs w:val="8"/>
        </w:rPr>
        <w:t>cidadã</w:t>
      </w:r>
      <w:proofErr w:type="spellEnd"/>
      <w:r w:rsidRPr="00554CAE">
        <w:rPr>
          <w:rFonts w:eastAsia="Calibri"/>
          <w:sz w:val="8"/>
          <w:szCs w:val="8"/>
        </w:rPr>
        <w:t>” (Portuguese term for “citizen science”), and on dedicated websites of wide coverage, such as the Portuguese citizen science conference (https://www.cienciacidada.pt/encontrocc2019/index.php) and the European Union’s citizen science database (https://eu-citizen.science/). During this search, other projects using the English language were also found and added to the database. Note that, for the purpose of this study, only projects active in 2019 were considered, e.g., projects that were accepting data submissions in that year. For each citizen science project, information about its geographical scope, time range, ecosystem targeted, and social platform presence was retrieved from the website and social platforms of the project or the project’s promoter(s). Descriptive statistics were used to briefly characterize the projects composing the database as well as their social platform presence. The social platform used by the highest number of projects (Facebook) was then targeted for further analysis. When possible, three projects from each continent plus three global ones were chosen, according to the following criteria: (1) highest number of Facebook followers (only projects with over 1,000 followers were considered), (2) diversity in terms of the projects’ geographical scope and location, and (3) language used in Facebook posts (only projects that published mostly in English or Portuguese were considered for this stage). This allowed for the selection of 18 projects that were targeted for a more thorough analysis focusing on the content published during three randomly chosen months of 2019 (namely March, July, and September) on Facebook. This analysis consisted of user engagement metrics (number of likes, shares, and comments) plus content analysis of 1162 Facebook posts. For the content analysis, five categorial variables were deemed relevant and a coding scheme was developed for each one based on previous literature (Table 1). Two authors of this study first coded the same random sample of 251 posts, then the intercoder reliability was evaluated by computing Cohen’s kappa (κ) using IBM SPSS Statistics (version 26), which evidenced a high agreement (κ ≥ 0.80; Table 1) for all coded variables (McHugh, 2012). Afterwards, all remaining posts were manually coded, and a database was created on Microsoft Office Excel (2016 version). After coding, the frequency of each code was determined for all qualitative variables. When relevant, statistical tests were employed to assess the presence or absence of statistically significant differences among data groups. Pearson correlations were computed to address the association between the median interactions per Facebook post and the number of page followers, while Spearman’s correlation was used to test the relationship between the posting frequency and the number of page followers. To assess whether there were statistically significant differences among projects regarding their total engagement (number of likes, comments, and shares) in Facebook, a Kruskal-</w:t>
      </w:r>
      <w:proofErr w:type="gramStart"/>
      <w:r w:rsidRPr="00554CAE">
        <w:rPr>
          <w:rFonts w:eastAsia="Calibri"/>
          <w:sz w:val="8"/>
          <w:szCs w:val="8"/>
        </w:rPr>
        <w:t>Wallis</w:t>
      </w:r>
      <w:proofErr w:type="gramEnd"/>
      <w:r w:rsidRPr="00554CAE">
        <w:rPr>
          <w:rFonts w:eastAsia="Calibri"/>
          <w:sz w:val="8"/>
          <w:szCs w:val="8"/>
        </w:rPr>
        <w:t xml:space="preserve"> test was applied followed by post-hoc Dunn’s testing. These statistical tests were selected as, according to the Kolmogorov-Smirnov test (</w:t>
      </w:r>
      <w:r w:rsidRPr="00554CAE">
        <w:rPr>
          <w:rFonts w:eastAsia="Calibri"/>
          <w:i/>
          <w:iCs/>
          <w:sz w:val="8"/>
          <w:szCs w:val="8"/>
        </w:rPr>
        <w:t>p</w:t>
      </w:r>
      <w:r w:rsidRPr="00554CAE">
        <w:rPr>
          <w:rFonts w:eastAsia="Calibri"/>
          <w:sz w:val="8"/>
          <w:szCs w:val="8"/>
        </w:rPr>
        <w:t xml:space="preserve"> &lt; 0.05) and the Q-Q plot, the total engagement was not normally distributed early on. Plus, Levene’s testing indicated that the variances for this variable were not homogeneous (</w:t>
      </w:r>
      <w:r w:rsidRPr="00554CAE">
        <w:rPr>
          <w:rFonts w:eastAsia="Calibri"/>
          <w:i/>
          <w:iCs/>
          <w:sz w:val="8"/>
          <w:szCs w:val="8"/>
        </w:rPr>
        <w:t>p</w:t>
      </w:r>
      <w:r w:rsidRPr="00554CAE">
        <w:rPr>
          <w:rFonts w:eastAsia="Calibri"/>
          <w:sz w:val="8"/>
          <w:szCs w:val="8"/>
        </w:rPr>
        <w:t xml:space="preserve"> &lt; 0.05). For the same reasons or to keep consistency, this non-parametric approach was followed for the remaining comparisons among groups (variable categories) in order to assess: (1) whether own content generates more interactions than third-party content; (2) which is the most engaging type of content; (3) which is the most engaging content category; (4) whether posts focusing on charismatic taxonomic groups generate more interaction. This analysis was performed by </w:t>
      </w:r>
      <w:proofErr w:type="gramStart"/>
      <w:r w:rsidRPr="00554CAE">
        <w:rPr>
          <w:rFonts w:eastAsia="Calibri"/>
          <w:sz w:val="8"/>
          <w:szCs w:val="8"/>
        </w:rPr>
        <w:t>taking into account</w:t>
      </w:r>
      <w:proofErr w:type="gramEnd"/>
      <w:r w:rsidRPr="00554CAE">
        <w:rPr>
          <w:rFonts w:eastAsia="Calibri"/>
          <w:sz w:val="8"/>
          <w:szCs w:val="8"/>
        </w:rPr>
        <w:t xml:space="preserve"> all the </w:t>
      </w:r>
      <w:proofErr w:type="gramStart"/>
      <w:r w:rsidRPr="00554CAE">
        <w:rPr>
          <w:rFonts w:eastAsia="Calibri"/>
          <w:sz w:val="8"/>
          <w:szCs w:val="8"/>
        </w:rPr>
        <w:t>projects as a whole</w:t>
      </w:r>
      <w:proofErr w:type="gramEnd"/>
      <w:r w:rsidRPr="00554CAE">
        <w:rPr>
          <w:rFonts w:eastAsia="Calibri"/>
          <w:sz w:val="8"/>
          <w:szCs w:val="8"/>
        </w:rPr>
        <w:t>. Unless otherwise stated, the statistical analyses were run in IBM SPSS Statistics (version 26).</w:t>
      </w:r>
    </w:p>
    <w:p w14:paraId="5E550FF5" w14:textId="77777777" w:rsidR="005838FA" w:rsidRPr="00554CAE" w:rsidRDefault="005838FA" w:rsidP="005838FA">
      <w:pPr>
        <w:rPr>
          <w:rFonts w:eastAsia="Calibri"/>
        </w:rPr>
      </w:pPr>
      <w:r w:rsidRPr="00554CAE">
        <w:rPr>
          <w:rFonts w:eastAsia="Calibri"/>
        </w:rPr>
        <w:t>&lt;&lt;TEXT CONDENSED&gt;&gt;</w:t>
      </w:r>
    </w:p>
    <w:p w14:paraId="00520AD1" w14:textId="77777777" w:rsidR="005838FA" w:rsidRPr="00554CAE" w:rsidRDefault="005838FA" w:rsidP="005838FA">
      <w:pPr>
        <w:rPr>
          <w:rFonts w:eastAsia="Calibri"/>
          <w:sz w:val="16"/>
        </w:rPr>
      </w:pPr>
      <w:r w:rsidRPr="00554CAE">
        <w:rPr>
          <w:rFonts w:eastAsia="Calibri"/>
          <w:sz w:val="16"/>
        </w:rPr>
        <w:t>Results and Discussion</w:t>
      </w:r>
    </w:p>
    <w:p w14:paraId="66759B1C" w14:textId="77777777" w:rsidR="005838FA" w:rsidRPr="00554CAE" w:rsidRDefault="005838FA" w:rsidP="005838FA">
      <w:pPr>
        <w:rPr>
          <w:rFonts w:eastAsia="Calibri"/>
        </w:rPr>
      </w:pPr>
      <w:r w:rsidRPr="00554CAE">
        <w:rPr>
          <w:rFonts w:eastAsia="Calibri"/>
          <w:sz w:val="16"/>
        </w:rPr>
        <w:t>Characterization of the Citizen Science Database</w:t>
      </w:r>
    </w:p>
    <w:p w14:paraId="48CC814D" w14:textId="77777777" w:rsidR="005838FA" w:rsidRPr="00554CAE" w:rsidRDefault="005838FA" w:rsidP="005838FA">
      <w:pPr>
        <w:rPr>
          <w:rFonts w:eastAsia="Calibri"/>
          <w:sz w:val="16"/>
        </w:rPr>
      </w:pPr>
      <w:r w:rsidRPr="00554CAE">
        <w:rPr>
          <w:rFonts w:eastAsia="Calibri"/>
          <w:sz w:val="16"/>
        </w:rPr>
        <w:t xml:space="preserve">The compiled </w:t>
      </w:r>
      <w:r w:rsidRPr="00554CAE">
        <w:rPr>
          <w:rFonts w:eastAsia="Calibri"/>
          <w:b/>
          <w:iCs/>
          <w:highlight w:val="cyan"/>
          <w:u w:val="single"/>
          <w:bdr w:val="single" w:sz="8" w:space="0" w:color="auto"/>
        </w:rPr>
        <w:t>database</w:t>
      </w:r>
      <w:r w:rsidRPr="00554CAE">
        <w:rPr>
          <w:rFonts w:eastAsia="Calibri"/>
          <w:sz w:val="16"/>
        </w:rPr>
        <w:t xml:space="preserve"> comprises </w:t>
      </w:r>
      <w:r w:rsidRPr="00554CAE">
        <w:rPr>
          <w:rFonts w:eastAsia="Calibri"/>
          <w:highlight w:val="cyan"/>
          <w:u w:val="single"/>
        </w:rPr>
        <w:t xml:space="preserve">300 </w:t>
      </w:r>
      <w:r w:rsidRPr="00554CAE">
        <w:rPr>
          <w:rFonts w:eastAsia="Calibri"/>
          <w:b/>
          <w:iCs/>
          <w:highlight w:val="cyan"/>
          <w:u w:val="single"/>
          <w:bdr w:val="single" w:sz="8" w:space="0" w:color="auto"/>
        </w:rPr>
        <w:t>citizen science projects</w:t>
      </w:r>
      <w:r w:rsidRPr="00554CAE">
        <w:rPr>
          <w:rFonts w:eastAsia="Calibri"/>
          <w:sz w:val="16"/>
        </w:rPr>
        <w:t xml:space="preserve"> from around the world. Portals – projects that included two or more distinct citizen science activities (Chandler et al., 2017) – were considered as one entry in the database, except when their activities had a very distinguishable character (e.g., different geographical scope and taxonomic focus plus somewhat separate management approach), such as the case of British Trust for Ornithology’s bird surveys and Norfolk Bat Survey. Europe and North America are by far the most well-represented continents in the dataset (Figure 1). Regarding their geographical range, in North America, citizen science projects had mostly a local scope (67%), while in Europe </w:t>
      </w:r>
      <w:proofErr w:type="gramStart"/>
      <w:r w:rsidRPr="00554CAE">
        <w:rPr>
          <w:rFonts w:eastAsia="Calibri"/>
          <w:sz w:val="16"/>
        </w:rPr>
        <w:t>the majority of</w:t>
      </w:r>
      <w:proofErr w:type="gramEnd"/>
      <w:r w:rsidRPr="00554CAE">
        <w:rPr>
          <w:rFonts w:eastAsia="Calibri"/>
          <w:sz w:val="16"/>
        </w:rPr>
        <w:t xml:space="preserve"> them (83%) was either national or regional (projects that collected data in more than one country of the same continent were classified as regional).</w:t>
      </w:r>
    </w:p>
    <w:p w14:paraId="6889400F" w14:textId="77777777" w:rsidR="005838FA" w:rsidRPr="00554CAE" w:rsidRDefault="005838FA" w:rsidP="005838FA">
      <w:pPr>
        <w:rPr>
          <w:rFonts w:eastAsia="Calibri"/>
          <w:sz w:val="16"/>
        </w:rPr>
      </w:pPr>
      <w:r w:rsidRPr="00554CAE">
        <w:rPr>
          <w:rFonts w:eastAsia="Calibri"/>
          <w:sz w:val="16"/>
        </w:rPr>
        <w:t xml:space="preserve">Most of the projects in the database were running for 10 years or over (n = 53%). The database also comprises 53 projects that were active during 4 to 9 years, 38 projects that operated for 3 years or less, and 48 projects of unknown duration. </w:t>
      </w:r>
      <w:proofErr w:type="gramStart"/>
      <w:r w:rsidRPr="00554CAE">
        <w:rPr>
          <w:rFonts w:eastAsia="Calibri"/>
          <w:sz w:val="16"/>
        </w:rPr>
        <w:t>The majority of</w:t>
      </w:r>
      <w:proofErr w:type="gramEnd"/>
      <w:r w:rsidRPr="00554CAE">
        <w:rPr>
          <w:rFonts w:eastAsia="Calibri"/>
          <w:sz w:val="16"/>
        </w:rPr>
        <w:t xml:space="preserve"> the projects targeted more than one ecosystem (n = 42%) or focused exclusively on terrestrial ecosystems (n = 40%), possibly due to the facilitated access to terrestrial environments and their biota for carrying out activities involving biodiversity inspection. Marine and freshwater ecosystems were the sole focus of 44 and 10 projects, respectively. This tendency is </w:t>
      </w:r>
      <w:proofErr w:type="gramStart"/>
      <w:r w:rsidRPr="00554CAE">
        <w:rPr>
          <w:rFonts w:eastAsia="Calibri"/>
          <w:sz w:val="16"/>
        </w:rPr>
        <w:t>similar to</w:t>
      </w:r>
      <w:proofErr w:type="gramEnd"/>
      <w:r w:rsidRPr="00554CAE">
        <w:rPr>
          <w:rFonts w:eastAsia="Calibri"/>
          <w:sz w:val="16"/>
        </w:rPr>
        <w:t xml:space="preserve"> the one reported by Chandler et al. (2017), where most projects focused on terrestrial ecosystems only (n = 55%), followed by the ones that targeted multi-ecosystems (n = 30%).</w:t>
      </w:r>
    </w:p>
    <w:p w14:paraId="746B7E86" w14:textId="77777777" w:rsidR="005838FA" w:rsidRPr="00554CAE" w:rsidRDefault="005838FA" w:rsidP="005838FA">
      <w:pPr>
        <w:rPr>
          <w:rFonts w:eastAsia="Calibri"/>
          <w:sz w:val="16"/>
        </w:rPr>
      </w:pPr>
      <w:r w:rsidRPr="00554CAE">
        <w:rPr>
          <w:rFonts w:eastAsia="Calibri"/>
          <w:sz w:val="16"/>
        </w:rPr>
        <w:t>Social Media Presence</w:t>
      </w:r>
    </w:p>
    <w:p w14:paraId="5AE1DD47" w14:textId="77777777" w:rsidR="005838FA" w:rsidRPr="00554CAE" w:rsidRDefault="005838FA" w:rsidP="005838FA">
      <w:pPr>
        <w:rPr>
          <w:rFonts w:eastAsia="Calibri"/>
          <w:sz w:val="16"/>
        </w:rPr>
      </w:pPr>
      <w:r w:rsidRPr="00554CAE">
        <w:rPr>
          <w:rFonts w:eastAsia="Calibri"/>
          <w:b/>
          <w:iCs/>
          <w:highlight w:val="cyan"/>
          <w:u w:val="single"/>
          <w:bdr w:val="single" w:sz="8" w:space="0" w:color="auto"/>
        </w:rPr>
        <w:t>More than one third</w:t>
      </w:r>
      <w:r w:rsidRPr="00554CAE">
        <w:rPr>
          <w:rFonts w:eastAsia="Calibri"/>
          <w:u w:val="single"/>
        </w:rPr>
        <w:t xml:space="preserve"> of the documented </w:t>
      </w:r>
      <w:r w:rsidRPr="00554CAE">
        <w:rPr>
          <w:rFonts w:eastAsia="Calibri"/>
          <w:b/>
          <w:iCs/>
          <w:u w:val="single"/>
          <w:bdr w:val="single" w:sz="8" w:space="0" w:color="auto"/>
        </w:rPr>
        <w:t xml:space="preserve">projects </w:t>
      </w:r>
      <w:r w:rsidRPr="00554CAE">
        <w:rPr>
          <w:rFonts w:eastAsia="Calibri"/>
          <w:b/>
          <w:iCs/>
          <w:highlight w:val="cyan"/>
          <w:u w:val="single"/>
          <w:bdr w:val="single" w:sz="8" w:space="0" w:color="auto"/>
        </w:rPr>
        <w:t>used</w:t>
      </w:r>
      <w:r w:rsidRPr="00554CAE">
        <w:rPr>
          <w:rFonts w:eastAsia="Calibri"/>
          <w:u w:val="single"/>
        </w:rPr>
        <w:t xml:space="preserve"> at least one </w:t>
      </w:r>
      <w:r w:rsidRPr="00554CAE">
        <w:rPr>
          <w:rFonts w:eastAsia="Calibri"/>
          <w:b/>
          <w:iCs/>
          <w:u w:val="single"/>
          <w:bdr w:val="single" w:sz="8" w:space="0" w:color="auto"/>
        </w:rPr>
        <w:t xml:space="preserve">social </w:t>
      </w:r>
      <w:r w:rsidRPr="00554CAE">
        <w:rPr>
          <w:rFonts w:eastAsia="Calibri"/>
          <w:b/>
          <w:iCs/>
          <w:highlight w:val="cyan"/>
          <w:u w:val="single"/>
          <w:bdr w:val="single" w:sz="8" w:space="0" w:color="auto"/>
        </w:rPr>
        <w:t>platform</w:t>
      </w:r>
      <w:r w:rsidRPr="00554CAE">
        <w:rPr>
          <w:rFonts w:eastAsia="Calibri"/>
          <w:sz w:val="16"/>
        </w:rPr>
        <w:t xml:space="preserve"> (42%). On average, the projects that used social platforms had an account on 2.2 ± 1.1 different websites. Facebook was the most used one (38%), followed by Twitter (29%), Instagram (13%), and YouTube (11%). Flickr (2%), Pinterest (1%), and LinkedIn (1%) were also utilized, but only by a few projects. Facebook was the most used social platform in all continents. However, in global and European projects, Twitter was utilized almost as often. Overall, South American projects seemed to be the ones with a stronger social media presence, as they cumulatively held the highest percentage of social platforms use and the second greatest average number of social platforms per project (Figure 2). It is also worth mentioning that local citizen science projects resorted less to social platforms than projects with a wider geographical scope, displaying simultaneously the least percentage of use and the lower average number of social platforms.</w:t>
      </w:r>
    </w:p>
    <w:p w14:paraId="25F2DDB6" w14:textId="77777777" w:rsidR="005838FA" w:rsidRPr="00554CAE" w:rsidRDefault="005838FA" w:rsidP="005838FA">
      <w:pPr>
        <w:keepNext/>
        <w:keepLines/>
        <w:spacing w:before="40"/>
        <w:outlineLvl w:val="3"/>
        <w:rPr>
          <w:rFonts w:eastAsia="Times New Roman"/>
          <w:b/>
          <w:iCs/>
          <w:sz w:val="26"/>
        </w:rPr>
      </w:pPr>
      <w:r w:rsidRPr="00554CAE">
        <w:rPr>
          <w:rFonts w:eastAsia="Times New Roman"/>
          <w:b/>
          <w:iCs/>
          <w:sz w:val="26"/>
        </w:rPr>
        <w:t xml:space="preserve">Their solvency advocate boils down to “they need </w:t>
      </w:r>
      <w:proofErr w:type="gramStart"/>
      <w:r w:rsidRPr="00554CAE">
        <w:rPr>
          <w:rFonts w:eastAsia="Times New Roman"/>
          <w:b/>
          <w:iCs/>
          <w:sz w:val="26"/>
        </w:rPr>
        <w:t>CBRs</w:t>
      </w:r>
      <w:proofErr w:type="gramEnd"/>
      <w:r w:rsidRPr="00554CAE">
        <w:rPr>
          <w:rFonts w:eastAsia="Times New Roman"/>
          <w:b/>
          <w:iCs/>
          <w:sz w:val="26"/>
        </w:rPr>
        <w:t xml:space="preserve"> so they have the power to run things”.</w:t>
      </w:r>
    </w:p>
    <w:p w14:paraId="71305EB0" w14:textId="77777777" w:rsidR="005838FA" w:rsidRPr="00554CAE" w:rsidRDefault="005838FA" w:rsidP="005838FA">
      <w:pPr>
        <w:spacing w:line="256" w:lineRule="auto"/>
        <w:rPr>
          <w:rFonts w:eastAsia="Calibri"/>
        </w:rPr>
      </w:pPr>
      <w:r w:rsidRPr="00554CAE">
        <w:rPr>
          <w:rFonts w:eastAsia="Calibri"/>
          <w:b/>
          <w:bCs/>
          <w:sz w:val="26"/>
        </w:rPr>
        <w:t xml:space="preserve">Vincent </w:t>
      </w:r>
      <w:r w:rsidRPr="00554CAE">
        <w:rPr>
          <w:rFonts w:eastAsia="Calibri"/>
          <w:sz w:val="26"/>
        </w:rPr>
        <w:t>et al</w:t>
      </w:r>
      <w:r w:rsidRPr="00554CAE">
        <w:rPr>
          <w:rFonts w:eastAsia="Calibri"/>
          <w:b/>
          <w:bCs/>
          <w:sz w:val="26"/>
        </w:rPr>
        <w:t xml:space="preserve"> 25 </w:t>
      </w:r>
      <w:r w:rsidRPr="00554CAE">
        <w:rPr>
          <w:rFonts w:eastAsia="Calibri"/>
        </w:rPr>
        <w:t xml:space="preserve">[Nicholas Vincent; Simon Fraser University. Matthew Prewitt; </w:t>
      </w:r>
      <w:proofErr w:type="spellStart"/>
      <w:r w:rsidRPr="00554CAE">
        <w:rPr>
          <w:rFonts w:eastAsia="Calibri"/>
        </w:rPr>
        <w:t>RadicalxChange</w:t>
      </w:r>
      <w:proofErr w:type="spellEnd"/>
      <w:r w:rsidRPr="00554CAE">
        <w:rPr>
          <w:rFonts w:eastAsia="Calibri"/>
        </w:rPr>
        <w:t>. Hanlin Li; University of Texas at Austin. Jun 12, 2025. “Collective Bargaining in the Information Economy Can Address AI-Driven Power Concentration” https://arxiv.org/pdf/2506.10272. Minion]</w:t>
      </w:r>
    </w:p>
    <w:p w14:paraId="67AD8264" w14:textId="77777777" w:rsidR="005838FA" w:rsidRPr="00554CAE" w:rsidRDefault="005838FA" w:rsidP="005838FA">
      <w:pPr>
        <w:rPr>
          <w:rFonts w:eastAsia="Calibri"/>
          <w:u w:val="single"/>
        </w:rPr>
      </w:pPr>
      <w:r w:rsidRPr="00554CAE">
        <w:rPr>
          <w:rFonts w:eastAsia="Calibri"/>
          <w:sz w:val="16"/>
        </w:rPr>
        <w:t xml:space="preserve">Our argument is based on </w:t>
      </w:r>
      <w:r w:rsidRPr="00554CAE">
        <w:rPr>
          <w:rFonts w:eastAsia="Calibri"/>
          <w:u w:val="single"/>
        </w:rPr>
        <w:t>well-documented</w:t>
      </w:r>
      <w:r w:rsidRPr="00554CAE">
        <w:rPr>
          <w:rFonts w:eastAsia="Calibri"/>
          <w:sz w:val="16"/>
        </w:rPr>
        <w:t xml:space="preserve"> </w:t>
      </w:r>
      <w:r w:rsidRPr="00554CAE">
        <w:rPr>
          <w:rFonts w:eastAsia="Calibri"/>
          <w:u w:val="single"/>
        </w:rPr>
        <w:t>problems with markets for information</w:t>
      </w:r>
      <w:r w:rsidRPr="00554CAE">
        <w:rPr>
          <w:rFonts w:eastAsia="Calibri"/>
          <w:sz w:val="16"/>
        </w:rPr>
        <w:t xml:space="preserve"> (e.g., </w:t>
      </w:r>
      <w:r w:rsidRPr="00554CAE">
        <w:rPr>
          <w:rFonts w:eastAsia="Calibri"/>
          <w:b/>
          <w:iCs/>
          <w:sz w:val="30"/>
          <w:szCs w:val="30"/>
          <w:u w:val="single"/>
          <w:bdr w:val="single" w:sz="8" w:space="0" w:color="auto"/>
        </w:rPr>
        <w:t>Arrow’s "information paradox"</w:t>
      </w:r>
      <w:r w:rsidRPr="00554CAE">
        <w:rPr>
          <w:rFonts w:eastAsia="Calibri"/>
          <w:sz w:val="16"/>
        </w:rPr>
        <w:t xml:space="preserve"> [7]), and the </w:t>
      </w:r>
      <w:r w:rsidRPr="00554CAE">
        <w:rPr>
          <w:rFonts w:eastAsia="Calibri"/>
          <w:highlight w:val="cyan"/>
          <w:u w:val="single"/>
        </w:rPr>
        <w:t xml:space="preserve">potential for AI </w:t>
      </w:r>
      <w:r w:rsidRPr="00554CAE">
        <w:rPr>
          <w:rFonts w:eastAsia="Calibri"/>
          <w:u w:val="single"/>
        </w:rPr>
        <w:t xml:space="preserve">progress </w:t>
      </w:r>
      <w:r w:rsidRPr="00554CAE">
        <w:rPr>
          <w:rFonts w:eastAsia="Calibri"/>
          <w:highlight w:val="cyan"/>
          <w:u w:val="single"/>
        </w:rPr>
        <w:t>to</w:t>
      </w:r>
      <w:r w:rsidRPr="00554CAE">
        <w:rPr>
          <w:rFonts w:eastAsia="Calibri"/>
          <w:sz w:val="16"/>
          <w:highlight w:val="cyan"/>
        </w:rPr>
        <w:t xml:space="preserve"> </w:t>
      </w:r>
      <w:r w:rsidRPr="00554CAE">
        <w:rPr>
          <w:rFonts w:eastAsia="Calibri"/>
          <w:highlight w:val="cyan"/>
          <w:u w:val="single"/>
        </w:rPr>
        <w:t>exacerbate</w:t>
      </w:r>
      <w:r w:rsidRPr="00554CAE">
        <w:rPr>
          <w:rFonts w:eastAsia="Calibri"/>
          <w:u w:val="single"/>
        </w:rPr>
        <w:t xml:space="preserve"> them to the </w:t>
      </w:r>
      <w:r w:rsidRPr="00554CAE">
        <w:rPr>
          <w:rFonts w:eastAsia="Calibri"/>
          <w:highlight w:val="cyan"/>
          <w:u w:val="single"/>
        </w:rPr>
        <w:t xml:space="preserve">detriment of the </w:t>
      </w:r>
      <w:proofErr w:type="gramStart"/>
      <w:r w:rsidRPr="00554CAE">
        <w:rPr>
          <w:rFonts w:eastAsia="Calibri"/>
          <w:highlight w:val="cyan"/>
          <w:u w:val="single"/>
        </w:rPr>
        <w:t>econ</w:t>
      </w:r>
      <w:r w:rsidRPr="00554CAE">
        <w:rPr>
          <w:rFonts w:eastAsia="Calibri"/>
          <w:u w:val="single"/>
        </w:rPr>
        <w:t>omy as a whole</w:t>
      </w:r>
      <w:proofErr w:type="gramEnd"/>
      <w:r w:rsidRPr="00554CAE">
        <w:rPr>
          <w:rFonts w:eastAsia="Calibri"/>
          <w:sz w:val="16"/>
        </w:rPr>
        <w:t xml:space="preserve">. More specifically, </w:t>
      </w:r>
      <w:r w:rsidRPr="00554CAE">
        <w:rPr>
          <w:rFonts w:eastAsia="Calibri"/>
          <w:b/>
          <w:iCs/>
          <w:highlight w:val="cyan"/>
          <w:u w:val="single"/>
          <w:bdr w:val="single" w:sz="8" w:space="0" w:color="auto"/>
        </w:rPr>
        <w:t>because info</w:t>
      </w:r>
      <w:r w:rsidRPr="00554CAE">
        <w:rPr>
          <w:rFonts w:eastAsia="Calibri"/>
          <w:b/>
          <w:iCs/>
          <w:u w:val="single"/>
          <w:bdr w:val="single" w:sz="8" w:space="0" w:color="auto"/>
        </w:rPr>
        <w:t>rmation</w:t>
      </w:r>
      <w:r w:rsidRPr="00554CAE">
        <w:rPr>
          <w:rFonts w:eastAsia="Calibri"/>
          <w:u w:val="single"/>
        </w:rPr>
        <w:t xml:space="preserve"> can be </w:t>
      </w:r>
      <w:r w:rsidRPr="00554CAE">
        <w:rPr>
          <w:rFonts w:eastAsia="Calibri"/>
          <w:highlight w:val="cyan"/>
          <w:u w:val="single"/>
        </w:rPr>
        <w:t>copied at trivial cost</w:t>
      </w:r>
      <w:r w:rsidRPr="00554CAE">
        <w:rPr>
          <w:rFonts w:eastAsia="Calibri"/>
          <w:u w:val="single"/>
        </w:rPr>
        <w:t>, its</w:t>
      </w:r>
      <w:r w:rsidRPr="00554CAE">
        <w:rPr>
          <w:rFonts w:eastAsia="Calibri"/>
          <w:sz w:val="16"/>
          <w:u w:val="single"/>
        </w:rPr>
        <w:t xml:space="preserve"> </w:t>
      </w:r>
      <w:r w:rsidRPr="00554CAE">
        <w:rPr>
          <w:rFonts w:eastAsia="Calibri"/>
          <w:b/>
          <w:iCs/>
          <w:highlight w:val="cyan"/>
          <w:u w:val="single"/>
          <w:bdr w:val="single" w:sz="8" w:space="0" w:color="auto"/>
        </w:rPr>
        <w:t>"price"</w:t>
      </w:r>
      <w:r w:rsidRPr="00554CAE">
        <w:rPr>
          <w:rFonts w:eastAsia="Calibri"/>
          <w:u w:val="single"/>
        </w:rPr>
        <w:t xml:space="preserve"> in a competitive marketplace </w:t>
      </w:r>
      <w:r w:rsidRPr="00554CAE">
        <w:rPr>
          <w:rFonts w:eastAsia="Calibri"/>
          <w:b/>
          <w:iCs/>
          <w:highlight w:val="cyan"/>
          <w:u w:val="single"/>
          <w:bdr w:val="single" w:sz="8" w:space="0" w:color="auto"/>
        </w:rPr>
        <w:t>approaches zero</w:t>
      </w:r>
      <w:r w:rsidRPr="00554CAE">
        <w:rPr>
          <w:rFonts w:eastAsia="Calibri"/>
          <w:sz w:val="16"/>
        </w:rPr>
        <w:t xml:space="preserve">. </w:t>
      </w:r>
      <w:r w:rsidRPr="00554CAE">
        <w:rPr>
          <w:rFonts w:eastAsia="Calibri"/>
          <w:u w:val="single"/>
        </w:rPr>
        <w:t xml:space="preserve">This means that </w:t>
      </w:r>
      <w:r w:rsidRPr="00554CAE">
        <w:rPr>
          <w:rFonts w:eastAsia="Calibri"/>
          <w:highlight w:val="cyan"/>
          <w:u w:val="single"/>
        </w:rPr>
        <w:t>those with</w:t>
      </w:r>
      <w:r w:rsidRPr="00554CAE">
        <w:rPr>
          <w:rFonts w:eastAsia="Calibri"/>
          <w:u w:val="single"/>
        </w:rPr>
        <w:t xml:space="preserve"> powerful means to aggregate, process, distill, and </w:t>
      </w:r>
      <w:r w:rsidRPr="00554CAE">
        <w:rPr>
          <w:rFonts w:eastAsia="Calibri"/>
          <w:highlight w:val="cyan"/>
          <w:u w:val="single"/>
        </w:rPr>
        <w:t>control</w:t>
      </w:r>
      <w:r w:rsidRPr="00554CAE">
        <w:rPr>
          <w:rFonts w:eastAsia="Calibri"/>
          <w:u w:val="single"/>
        </w:rPr>
        <w:t xml:space="preserve"> the channels for information </w:t>
      </w:r>
      <w:proofErr w:type="gramStart"/>
      <w:r w:rsidRPr="00554CAE">
        <w:rPr>
          <w:rFonts w:eastAsia="Calibri"/>
          <w:u w:val="single"/>
        </w:rPr>
        <w:t>are in a position to</w:t>
      </w:r>
      <w:proofErr w:type="gramEnd"/>
      <w:r w:rsidRPr="00554CAE">
        <w:rPr>
          <w:rFonts w:eastAsia="Calibri"/>
          <w:u w:val="single"/>
        </w:rPr>
        <w:t xml:space="preserve"> </w:t>
      </w:r>
      <w:r w:rsidRPr="00554CAE">
        <w:rPr>
          <w:rFonts w:eastAsia="Calibri"/>
          <w:highlight w:val="cyan"/>
          <w:u w:val="single"/>
        </w:rPr>
        <w:t>capture</w:t>
      </w:r>
      <w:r w:rsidRPr="00554CAE">
        <w:rPr>
          <w:rFonts w:eastAsia="Calibri"/>
          <w:u w:val="single"/>
        </w:rPr>
        <w:t xml:space="preserve"> a </w:t>
      </w:r>
      <w:r w:rsidRPr="00554CAE">
        <w:rPr>
          <w:rFonts w:eastAsia="Calibri"/>
          <w:highlight w:val="cyan"/>
          <w:u w:val="single"/>
        </w:rPr>
        <w:t>disproportionate</w:t>
      </w:r>
      <w:r w:rsidRPr="00554CAE">
        <w:rPr>
          <w:rFonts w:eastAsia="Calibri"/>
          <w:u w:val="single"/>
        </w:rPr>
        <w:t xml:space="preserve"> share of the </w:t>
      </w:r>
      <w:r w:rsidRPr="00554CAE">
        <w:rPr>
          <w:rFonts w:eastAsia="Calibri"/>
          <w:highlight w:val="cyan"/>
          <w:u w:val="single"/>
        </w:rPr>
        <w:t>social value</w:t>
      </w:r>
      <w:r w:rsidRPr="00554CAE">
        <w:rPr>
          <w:rFonts w:eastAsia="Calibri"/>
          <w:u w:val="single"/>
        </w:rPr>
        <w:t xml:space="preserve"> of information, </w:t>
      </w:r>
      <w:r w:rsidRPr="00554CAE">
        <w:rPr>
          <w:rFonts w:eastAsia="Calibri"/>
          <w:highlight w:val="cyan"/>
          <w:u w:val="single"/>
        </w:rPr>
        <w:t xml:space="preserve">leaving </w:t>
      </w:r>
      <w:r w:rsidRPr="00554CAE">
        <w:rPr>
          <w:rFonts w:eastAsia="Calibri"/>
          <w:u w:val="single"/>
        </w:rPr>
        <w:t xml:space="preserve">all other </w:t>
      </w:r>
      <w:r w:rsidRPr="00554CAE">
        <w:rPr>
          <w:rFonts w:eastAsia="Calibri"/>
          <w:b/>
          <w:iCs/>
          <w:highlight w:val="cyan"/>
          <w:u w:val="single"/>
          <w:bdr w:val="single" w:sz="8" w:space="0" w:color="auto"/>
        </w:rPr>
        <w:t>market actors</w:t>
      </w:r>
      <w:r w:rsidRPr="00554CAE">
        <w:rPr>
          <w:rFonts w:eastAsia="Calibri"/>
          <w:highlight w:val="cyan"/>
          <w:u w:val="single"/>
        </w:rPr>
        <w:t xml:space="preserve"> with </w:t>
      </w:r>
      <w:r w:rsidRPr="00554CAE">
        <w:rPr>
          <w:rFonts w:eastAsia="Calibri"/>
          <w:b/>
          <w:iCs/>
          <w:u w:val="single"/>
          <w:bdr w:val="single" w:sz="8" w:space="0" w:color="auto"/>
        </w:rPr>
        <w:t xml:space="preserve">very </w:t>
      </w:r>
      <w:r w:rsidRPr="00554CAE">
        <w:rPr>
          <w:rFonts w:eastAsia="Calibri"/>
          <w:b/>
          <w:iCs/>
          <w:highlight w:val="cyan"/>
          <w:u w:val="single"/>
          <w:bdr w:val="single" w:sz="8" w:space="0" w:color="auto"/>
        </w:rPr>
        <w:t>weak incentives</w:t>
      </w:r>
      <w:r w:rsidRPr="00554CAE">
        <w:rPr>
          <w:rFonts w:eastAsia="Calibri"/>
          <w:highlight w:val="cyan"/>
          <w:u w:val="single"/>
        </w:rPr>
        <w:t xml:space="preserve"> to </w:t>
      </w:r>
      <w:r w:rsidRPr="00554CAE">
        <w:rPr>
          <w:rFonts w:eastAsia="Calibri"/>
          <w:b/>
          <w:iCs/>
          <w:highlight w:val="cyan"/>
          <w:u w:val="single"/>
          <w:bdr w:val="single" w:sz="8" w:space="0" w:color="auto"/>
        </w:rPr>
        <w:t>invest</w:t>
      </w:r>
      <w:r w:rsidRPr="00554CAE">
        <w:rPr>
          <w:rFonts w:eastAsia="Calibri"/>
          <w:highlight w:val="cyan"/>
          <w:u w:val="single"/>
        </w:rPr>
        <w:t xml:space="preserve"> </w:t>
      </w:r>
      <w:r w:rsidRPr="00554CAE">
        <w:rPr>
          <w:rFonts w:eastAsia="Calibri"/>
          <w:u w:val="single"/>
        </w:rPr>
        <w:t xml:space="preserve">in the </w:t>
      </w:r>
      <w:r w:rsidRPr="00554CAE">
        <w:rPr>
          <w:rFonts w:eastAsia="Calibri"/>
          <w:b/>
          <w:iCs/>
          <w:u w:val="single"/>
          <w:bdr w:val="single" w:sz="8" w:space="0" w:color="auto"/>
        </w:rPr>
        <w:t>production of info</w:t>
      </w:r>
      <w:r w:rsidRPr="00554CAE">
        <w:rPr>
          <w:rFonts w:eastAsia="Calibri"/>
          <w:u w:val="single"/>
        </w:rPr>
        <w:t>rmation and knowledge</w:t>
      </w:r>
      <w:r w:rsidRPr="00554CAE">
        <w:rPr>
          <w:rFonts w:eastAsia="Calibri"/>
          <w:sz w:val="16"/>
        </w:rPr>
        <w:t xml:space="preserve">. We believe that </w:t>
      </w:r>
      <w:r w:rsidRPr="00554CAE">
        <w:rPr>
          <w:rFonts w:eastAsia="Calibri"/>
          <w:b/>
          <w:iCs/>
          <w:highlight w:val="cyan"/>
          <w:u w:val="single"/>
          <w:bdr w:val="single" w:sz="8" w:space="0" w:color="auto"/>
        </w:rPr>
        <w:t>c</w:t>
      </w:r>
      <w:r w:rsidRPr="00554CAE">
        <w:rPr>
          <w:rFonts w:eastAsia="Calibri"/>
          <w:u w:val="single"/>
        </w:rPr>
        <w:t xml:space="preserve">ollective </w:t>
      </w:r>
      <w:r w:rsidRPr="00554CAE">
        <w:rPr>
          <w:rFonts w:eastAsia="Calibri"/>
          <w:b/>
          <w:iCs/>
          <w:highlight w:val="cyan"/>
          <w:u w:val="single"/>
          <w:bdr w:val="single" w:sz="8" w:space="0" w:color="auto"/>
        </w:rPr>
        <w:t>b</w:t>
      </w:r>
      <w:r w:rsidRPr="00554CAE">
        <w:rPr>
          <w:rFonts w:eastAsia="Calibri"/>
          <w:u w:val="single"/>
        </w:rPr>
        <w:t>arga</w:t>
      </w:r>
      <w:r w:rsidRPr="00554CAE">
        <w:rPr>
          <w:rFonts w:eastAsia="Calibri"/>
          <w:b/>
          <w:iCs/>
          <w:highlight w:val="cyan"/>
          <w:u w:val="single"/>
          <w:bdr w:val="single" w:sz="8" w:space="0" w:color="auto"/>
        </w:rPr>
        <w:t>i</w:t>
      </w:r>
      <w:r w:rsidRPr="00554CAE">
        <w:rPr>
          <w:rFonts w:eastAsia="Calibri"/>
          <w:u w:val="single"/>
        </w:rPr>
        <w:t>ning</w:t>
      </w:r>
      <w:r w:rsidRPr="00554CAE">
        <w:rPr>
          <w:rFonts w:eastAsia="Calibri"/>
          <w:sz w:val="16"/>
        </w:rPr>
        <w:t xml:space="preserve"> in the information economy – </w:t>
      </w:r>
      <w:r w:rsidRPr="00554CAE">
        <w:rPr>
          <w:rFonts w:eastAsia="Calibri"/>
          <w:u w:val="single"/>
        </w:rPr>
        <w:t xml:space="preserve">covering many types of information, from </w:t>
      </w:r>
      <w:r w:rsidRPr="00554CAE">
        <w:rPr>
          <w:rFonts w:eastAsia="Calibri"/>
          <w:b/>
          <w:iCs/>
          <w:u w:val="single"/>
          <w:bdr w:val="single" w:sz="8" w:space="0" w:color="auto"/>
        </w:rPr>
        <w:t>novel scientific data</w:t>
      </w:r>
      <w:r w:rsidRPr="00554CAE">
        <w:rPr>
          <w:rFonts w:eastAsia="Calibri"/>
          <w:u w:val="single"/>
        </w:rPr>
        <w:t xml:space="preserve"> to user records from </w:t>
      </w:r>
      <w:r w:rsidRPr="00554CAE">
        <w:rPr>
          <w:rFonts w:eastAsia="Calibri"/>
          <w:b/>
          <w:iCs/>
          <w:u w:val="single"/>
          <w:bdr w:val="single" w:sz="8" w:space="0" w:color="auto"/>
        </w:rPr>
        <w:t>LLM products</w:t>
      </w:r>
      <w:r w:rsidRPr="00554CAE">
        <w:rPr>
          <w:rFonts w:eastAsia="Calibri"/>
          <w:sz w:val="16"/>
        </w:rPr>
        <w:t xml:space="preserve"> – </w:t>
      </w:r>
      <w:r w:rsidRPr="00554CAE">
        <w:rPr>
          <w:rFonts w:eastAsia="Calibri"/>
          <w:u w:val="single"/>
        </w:rPr>
        <w:t xml:space="preserve">can preserve or </w:t>
      </w:r>
      <w:r w:rsidRPr="00554CAE">
        <w:rPr>
          <w:rFonts w:eastAsia="Calibri"/>
          <w:b/>
          <w:iCs/>
          <w:u w:val="single"/>
          <w:bdr w:val="single" w:sz="8" w:space="0" w:color="auto"/>
        </w:rPr>
        <w:t>restore critical incentives</w:t>
      </w:r>
      <w:r w:rsidRPr="00554CAE">
        <w:rPr>
          <w:rFonts w:eastAsia="Calibri"/>
          <w:u w:val="single"/>
        </w:rPr>
        <w:t xml:space="preserve"> </w:t>
      </w:r>
      <w:proofErr w:type="gramStart"/>
      <w:r w:rsidRPr="00554CAE">
        <w:rPr>
          <w:rFonts w:eastAsia="Calibri"/>
          <w:u w:val="single"/>
        </w:rPr>
        <w:t xml:space="preserve">for the </w:t>
      </w:r>
      <w:r w:rsidRPr="00554CAE">
        <w:rPr>
          <w:rFonts w:eastAsia="Calibri"/>
          <w:b/>
          <w:iCs/>
          <w:u w:val="single"/>
          <w:bdr w:val="single" w:sz="8" w:space="0" w:color="auto"/>
        </w:rPr>
        <w:t>production</w:t>
      </w:r>
      <w:r w:rsidRPr="00554CAE">
        <w:rPr>
          <w:rFonts w:eastAsia="Calibri"/>
          <w:u w:val="single"/>
        </w:rPr>
        <w:t xml:space="preserve"> of</w:t>
      </w:r>
      <w:proofErr w:type="gramEnd"/>
      <w:r w:rsidRPr="00554CAE">
        <w:rPr>
          <w:rFonts w:eastAsia="Calibri"/>
          <w:u w:val="single"/>
        </w:rPr>
        <w:t xml:space="preserve"> valuable new information goods, while mitigating power concentration.</w:t>
      </w:r>
    </w:p>
    <w:p w14:paraId="06702B4C" w14:textId="77777777" w:rsidR="005838FA" w:rsidRPr="00554CAE" w:rsidRDefault="005838FA" w:rsidP="005838FA">
      <w:pPr>
        <w:rPr>
          <w:rFonts w:eastAsia="Calibri"/>
          <w:sz w:val="16"/>
        </w:rPr>
      </w:pPr>
      <w:r w:rsidRPr="00554CAE">
        <w:rPr>
          <w:rFonts w:eastAsia="Calibri"/>
          <w:u w:val="single"/>
        </w:rPr>
        <w:t>To establish healthy markets</w:t>
      </w:r>
      <w:r w:rsidRPr="00554CAE">
        <w:rPr>
          <w:rFonts w:eastAsia="Calibri"/>
          <w:sz w:val="16"/>
        </w:rPr>
        <w:t xml:space="preserve"> for information in the post-AI age, </w:t>
      </w:r>
      <w:r w:rsidRPr="00554CAE">
        <w:rPr>
          <w:rFonts w:eastAsia="Calibri"/>
          <w:u w:val="single"/>
        </w:rPr>
        <w:t>we must develop</w:t>
      </w:r>
      <w:r w:rsidRPr="00554CAE">
        <w:rPr>
          <w:rFonts w:eastAsia="Calibri"/>
          <w:sz w:val="16"/>
        </w:rPr>
        <w:t xml:space="preserve"> technical, legal, and social capabilities for collective bargaining over the permissible uses of large and diffuse pools of aggregated information. By this, we mean </w:t>
      </w:r>
      <w:r w:rsidRPr="00554CAE">
        <w:rPr>
          <w:rFonts w:eastAsia="Calibri"/>
          <w:u w:val="single"/>
        </w:rPr>
        <w:t>negotiation between</w:t>
      </w:r>
      <w:r w:rsidRPr="00554CAE">
        <w:rPr>
          <w:rFonts w:eastAsia="Calibri"/>
          <w:sz w:val="16"/>
        </w:rPr>
        <w:t xml:space="preserve"> (a) aligned or </w:t>
      </w:r>
      <w:r w:rsidRPr="00554CAE">
        <w:rPr>
          <w:rFonts w:eastAsia="Calibri"/>
          <w:u w:val="single"/>
        </w:rPr>
        <w:t>"trusted" data intermediary organizations representing large groups of information producers</w:t>
      </w:r>
      <w:r w:rsidRPr="00554CAE">
        <w:rPr>
          <w:rFonts w:eastAsia="Calibri"/>
          <w:sz w:val="16"/>
        </w:rPr>
        <w:t xml:space="preserve"> [30], </w:t>
      </w:r>
      <w:r w:rsidRPr="00554CAE">
        <w:rPr>
          <w:rFonts w:eastAsia="Calibri"/>
          <w:u w:val="single"/>
        </w:rPr>
        <w:t>and</w:t>
      </w:r>
      <w:r w:rsidRPr="00554CAE">
        <w:rPr>
          <w:rFonts w:eastAsia="Calibri"/>
          <w:sz w:val="16"/>
        </w:rPr>
        <w:t xml:space="preserve"> (b) </w:t>
      </w:r>
      <w:r w:rsidRPr="00554CAE">
        <w:rPr>
          <w:rFonts w:eastAsia="Calibri"/>
          <w:u w:val="single"/>
        </w:rPr>
        <w:t>information-aggregating AI operating organizations (primarily, tech companies and certain state actors).</w:t>
      </w:r>
      <w:r w:rsidRPr="00554CAE">
        <w:rPr>
          <w:rFonts w:eastAsia="Calibri"/>
          <w:sz w:val="16"/>
        </w:rPr>
        <w:t xml:space="preserve"> </w:t>
      </w:r>
      <w:r w:rsidRPr="00554CAE">
        <w:rPr>
          <w:rFonts w:eastAsia="Calibri"/>
          <w:u w:val="single"/>
        </w:rPr>
        <w:t>The subject of the</w:t>
      </w:r>
      <w:r w:rsidRPr="00554CAE">
        <w:rPr>
          <w:rFonts w:eastAsia="Calibri"/>
          <w:b/>
          <w:iCs/>
          <w:u w:val="single"/>
          <w:bdr w:val="single" w:sz="8" w:space="0" w:color="auto"/>
        </w:rPr>
        <w:t xml:space="preserve"> </w:t>
      </w:r>
      <w:r w:rsidRPr="00554CAE">
        <w:rPr>
          <w:rFonts w:eastAsia="Calibri"/>
          <w:b/>
          <w:iCs/>
          <w:highlight w:val="cyan"/>
          <w:u w:val="single"/>
          <w:bdr w:val="single" w:sz="8" w:space="0" w:color="auto"/>
        </w:rPr>
        <w:t>negotiations</w:t>
      </w:r>
      <w:r w:rsidRPr="00554CAE">
        <w:rPr>
          <w:rFonts w:eastAsia="Calibri"/>
          <w:u w:val="single"/>
        </w:rPr>
        <w:t xml:space="preserve"> would be various terms </w:t>
      </w:r>
      <w:r w:rsidRPr="00554CAE">
        <w:rPr>
          <w:rFonts w:eastAsia="Calibri"/>
          <w:highlight w:val="cyan"/>
          <w:u w:val="single"/>
        </w:rPr>
        <w:t xml:space="preserve">of </w:t>
      </w:r>
      <w:r w:rsidRPr="00554CAE">
        <w:rPr>
          <w:rFonts w:eastAsia="Calibri"/>
          <w:b/>
          <w:iCs/>
          <w:highlight w:val="cyan"/>
          <w:u w:val="single"/>
          <w:bdr w:val="single" w:sz="8" w:space="0" w:color="auto"/>
        </w:rPr>
        <w:t>data use</w:t>
      </w:r>
      <w:r w:rsidRPr="00554CAE">
        <w:rPr>
          <w:rFonts w:eastAsia="Calibri"/>
          <w:u w:val="single"/>
        </w:rPr>
        <w:t xml:space="preserve">, including </w:t>
      </w:r>
      <w:r w:rsidRPr="00554CAE">
        <w:rPr>
          <w:rFonts w:eastAsia="Calibri"/>
          <w:b/>
          <w:iCs/>
          <w:highlight w:val="cyan"/>
          <w:u w:val="single"/>
          <w:bdr w:val="single" w:sz="8" w:space="0" w:color="auto"/>
        </w:rPr>
        <w:t>constraints</w:t>
      </w:r>
      <w:r w:rsidRPr="00554CAE">
        <w:rPr>
          <w:rFonts w:eastAsia="Calibri"/>
          <w:highlight w:val="cyan"/>
          <w:u w:val="single"/>
        </w:rPr>
        <w:t xml:space="preserve"> on </w:t>
      </w:r>
      <w:r w:rsidRPr="00554CAE">
        <w:rPr>
          <w:rFonts w:eastAsia="Calibri"/>
          <w:b/>
          <w:iCs/>
          <w:highlight w:val="cyan"/>
          <w:u w:val="single"/>
          <w:bdr w:val="single" w:sz="8" w:space="0" w:color="auto"/>
        </w:rPr>
        <w:t>downstream applications</w:t>
      </w:r>
      <w:r w:rsidRPr="00554CAE">
        <w:rPr>
          <w:rFonts w:eastAsia="Calibri"/>
          <w:highlight w:val="cyan"/>
          <w:u w:val="single"/>
        </w:rPr>
        <w:t xml:space="preserve">, </w:t>
      </w:r>
      <w:r w:rsidRPr="00554CAE">
        <w:rPr>
          <w:rFonts w:eastAsia="Calibri"/>
          <w:b/>
          <w:iCs/>
          <w:highlight w:val="cyan"/>
          <w:u w:val="single"/>
          <w:bdr w:val="single" w:sz="8" w:space="0" w:color="auto"/>
        </w:rPr>
        <w:t>reporting requirements</w:t>
      </w:r>
      <w:r w:rsidRPr="00554CAE">
        <w:rPr>
          <w:rFonts w:eastAsia="Calibri"/>
          <w:highlight w:val="cyan"/>
          <w:u w:val="single"/>
        </w:rPr>
        <w:t xml:space="preserve">, </w:t>
      </w:r>
      <w:r w:rsidRPr="00554CAE">
        <w:rPr>
          <w:rFonts w:eastAsia="Calibri"/>
          <w:b/>
          <w:iCs/>
          <w:highlight w:val="cyan"/>
          <w:u w:val="single"/>
          <w:bdr w:val="single" w:sz="8" w:space="0" w:color="auto"/>
        </w:rPr>
        <w:t>future compensation</w:t>
      </w:r>
      <w:r w:rsidRPr="00554CAE">
        <w:rPr>
          <w:rFonts w:eastAsia="Calibri"/>
          <w:u w:val="single"/>
        </w:rPr>
        <w:t xml:space="preserve"> for data contributors, and more.</w:t>
      </w:r>
    </w:p>
    <w:p w14:paraId="1839A47B" w14:textId="77777777" w:rsidR="005838FA" w:rsidRPr="00554CAE" w:rsidRDefault="005838FA" w:rsidP="005838FA">
      <w:pPr>
        <w:rPr>
          <w:rFonts w:eastAsia="Calibri"/>
          <w:sz w:val="16"/>
        </w:rPr>
      </w:pPr>
      <w:r w:rsidRPr="00554CAE">
        <w:rPr>
          <w:rFonts w:eastAsia="Calibri"/>
          <w:sz w:val="16"/>
        </w:rPr>
        <w:t xml:space="preserve">To further </w:t>
      </w:r>
      <w:proofErr w:type="gramStart"/>
      <w:r w:rsidRPr="00554CAE">
        <w:rPr>
          <w:rFonts w:eastAsia="Calibri"/>
          <w:sz w:val="16"/>
        </w:rPr>
        <w:t>concretize</w:t>
      </w:r>
      <w:proofErr w:type="gramEnd"/>
      <w:r w:rsidRPr="00554CAE">
        <w:rPr>
          <w:rFonts w:eastAsia="Calibri"/>
          <w:sz w:val="16"/>
        </w:rPr>
        <w:t xml:space="preserve"> the article’s proposal, specific actions that support </w:t>
      </w:r>
      <w:r w:rsidRPr="00554CAE">
        <w:rPr>
          <w:rFonts w:eastAsia="Calibri"/>
          <w:u w:val="single"/>
        </w:rPr>
        <w:t>collective bargaining in the information economy would include</w:t>
      </w:r>
      <w:r w:rsidRPr="00554CAE">
        <w:rPr>
          <w:rFonts w:eastAsia="Calibri"/>
          <w:sz w:val="16"/>
        </w:rPr>
        <w:t>:</w:t>
      </w:r>
    </w:p>
    <w:p w14:paraId="7667BA0D" w14:textId="77777777" w:rsidR="005838FA" w:rsidRPr="00554CAE" w:rsidRDefault="005838FA" w:rsidP="005838FA">
      <w:pPr>
        <w:rPr>
          <w:rFonts w:eastAsia="Calibri"/>
          <w:u w:val="single"/>
        </w:rPr>
      </w:pPr>
      <w:r w:rsidRPr="00554CAE">
        <w:rPr>
          <w:rFonts w:eastAsia="Calibri"/>
          <w:sz w:val="16"/>
        </w:rPr>
        <w:t xml:space="preserve">Private Initiatives by Information Producers: Leaders and </w:t>
      </w:r>
      <w:r w:rsidRPr="00554CAE">
        <w:rPr>
          <w:rFonts w:eastAsia="Calibri"/>
          <w:highlight w:val="yellow"/>
          <w:u w:val="single"/>
        </w:rPr>
        <w:t>workers in information producing industries</w:t>
      </w:r>
      <w:r w:rsidRPr="00554CAE">
        <w:rPr>
          <w:rFonts w:eastAsia="Calibri"/>
          <w:sz w:val="16"/>
        </w:rPr>
        <w:t xml:space="preserve"> (research, journalism, creative professionals, etc.) </w:t>
      </w:r>
      <w:r w:rsidRPr="00554CAE">
        <w:rPr>
          <w:rFonts w:eastAsia="Calibri"/>
          <w:highlight w:val="yellow"/>
          <w:u w:val="single"/>
        </w:rPr>
        <w:t>should</w:t>
      </w:r>
      <w:r w:rsidRPr="00554CAE">
        <w:rPr>
          <w:rFonts w:eastAsia="Calibri"/>
          <w:sz w:val="16"/>
        </w:rPr>
        <w:t xml:space="preserve"> begin </w:t>
      </w:r>
      <w:r w:rsidRPr="00554CAE">
        <w:rPr>
          <w:rFonts w:eastAsia="Calibri"/>
          <w:highlight w:val="yellow"/>
          <w:u w:val="single"/>
        </w:rPr>
        <w:t>form</w:t>
      </w:r>
      <w:r w:rsidRPr="00554CAE">
        <w:rPr>
          <w:rFonts w:eastAsia="Calibri"/>
          <w:u w:val="single"/>
        </w:rPr>
        <w:t xml:space="preserve">ing industry- or sector-wide </w:t>
      </w:r>
      <w:r w:rsidRPr="00554CAE">
        <w:rPr>
          <w:rFonts w:eastAsia="Calibri"/>
          <w:highlight w:val="yellow"/>
          <w:u w:val="single"/>
        </w:rPr>
        <w:t>joint ventures to increase</w:t>
      </w:r>
      <w:r w:rsidRPr="00554CAE">
        <w:rPr>
          <w:rFonts w:eastAsia="Calibri"/>
          <w:u w:val="single"/>
        </w:rPr>
        <w:t xml:space="preserve"> their collective bargaining power over </w:t>
      </w:r>
      <w:r w:rsidRPr="00554CAE">
        <w:rPr>
          <w:rFonts w:eastAsia="Calibri"/>
          <w:highlight w:val="yellow"/>
          <w:u w:val="single"/>
        </w:rPr>
        <w:t>rights to train/build AI using their information</w:t>
      </w:r>
      <w:r w:rsidRPr="00554CAE">
        <w:rPr>
          <w:rFonts w:eastAsia="Calibri"/>
          <w:u w:val="single"/>
        </w:rPr>
        <w:t>.</w:t>
      </w:r>
      <w:r w:rsidRPr="00554CAE">
        <w:rPr>
          <w:rFonts w:eastAsia="Calibri"/>
          <w:sz w:val="16"/>
        </w:rPr>
        <w:t xml:space="preserve"> </w:t>
      </w:r>
      <w:r w:rsidRPr="00554CAE">
        <w:rPr>
          <w:rFonts w:eastAsia="Calibri"/>
          <w:u w:val="single"/>
        </w:rPr>
        <w:t>Consumers and communities</w:t>
      </w:r>
      <w:r w:rsidRPr="00554CAE">
        <w:rPr>
          <w:rFonts w:eastAsia="Calibri"/>
          <w:sz w:val="16"/>
        </w:rPr>
        <w:t xml:space="preserve"> (social, geographic, religious, etc.) should do the same – </w:t>
      </w:r>
      <w:r w:rsidRPr="00554CAE">
        <w:rPr>
          <w:rFonts w:eastAsia="Calibri"/>
          <w:u w:val="single"/>
        </w:rPr>
        <w:t>collecting and controlling the information they generate, and delegating power to trusted representatives to bargain with tech/AI over the rights to use</w:t>
      </w:r>
      <w:r w:rsidRPr="00554CAE">
        <w:rPr>
          <w:rFonts w:eastAsia="Calibri"/>
          <w:sz w:val="16"/>
        </w:rPr>
        <w:t xml:space="preserve"> it. </w:t>
      </w:r>
      <w:r w:rsidRPr="00554CAE">
        <w:rPr>
          <w:rFonts w:eastAsia="Calibri"/>
          <w:u w:val="single"/>
        </w:rPr>
        <w:t xml:space="preserve">Relatedly, </w:t>
      </w:r>
      <w:r w:rsidRPr="00554CAE">
        <w:rPr>
          <w:rFonts w:eastAsia="Calibri"/>
          <w:highlight w:val="yellow"/>
          <w:u w:val="single"/>
        </w:rPr>
        <w:t xml:space="preserve">these </w:t>
      </w:r>
      <w:r w:rsidRPr="00554CAE">
        <w:rPr>
          <w:rFonts w:eastAsia="Calibri"/>
          <w:b/>
          <w:iCs/>
          <w:highlight w:val="yellow"/>
          <w:u w:val="single"/>
          <w:bdr w:val="single" w:sz="8" w:space="0" w:color="auto"/>
        </w:rPr>
        <w:t>info</w:t>
      </w:r>
      <w:r w:rsidRPr="00554CAE">
        <w:rPr>
          <w:rFonts w:eastAsia="Calibri"/>
          <w:highlight w:val="yellow"/>
          <w:u w:val="single"/>
        </w:rPr>
        <w:t>rmation-</w:t>
      </w:r>
      <w:r w:rsidRPr="00554CAE">
        <w:rPr>
          <w:rFonts w:eastAsia="Calibri"/>
          <w:b/>
          <w:iCs/>
          <w:highlight w:val="yellow"/>
          <w:u w:val="single"/>
          <w:bdr w:val="single" w:sz="8" w:space="0" w:color="auto"/>
        </w:rPr>
        <w:t>producing actors</w:t>
      </w:r>
      <w:r w:rsidRPr="00554CAE">
        <w:rPr>
          <w:rFonts w:eastAsia="Calibri"/>
          <w:highlight w:val="yellow"/>
          <w:u w:val="single"/>
        </w:rPr>
        <w:t xml:space="preserve"> should, to the maximum</w:t>
      </w:r>
      <w:r w:rsidRPr="00554CAE">
        <w:rPr>
          <w:rFonts w:eastAsia="Calibri"/>
          <w:u w:val="single"/>
        </w:rPr>
        <w:t xml:space="preserve"> feasible </w:t>
      </w:r>
      <w:r w:rsidRPr="00554CAE">
        <w:rPr>
          <w:rFonts w:eastAsia="Calibri"/>
          <w:highlight w:val="yellow"/>
          <w:u w:val="single"/>
        </w:rPr>
        <w:t>extent</w:t>
      </w:r>
      <w:r w:rsidRPr="00554CAE">
        <w:rPr>
          <w:rFonts w:eastAsia="Calibri"/>
          <w:u w:val="single"/>
        </w:rPr>
        <w:t xml:space="preserve">, </w:t>
      </w:r>
      <w:r w:rsidRPr="00554CAE">
        <w:rPr>
          <w:rFonts w:eastAsia="Calibri"/>
          <w:b/>
          <w:iCs/>
          <w:u w:val="single"/>
          <w:bdr w:val="single" w:sz="8" w:space="0" w:color="auto"/>
        </w:rPr>
        <w:t xml:space="preserve">seek to </w:t>
      </w:r>
      <w:r w:rsidRPr="00554CAE">
        <w:rPr>
          <w:rFonts w:eastAsia="Calibri"/>
          <w:u w:val="single"/>
        </w:rPr>
        <w:t xml:space="preserve">disseminate and </w:t>
      </w:r>
      <w:r w:rsidRPr="00554CAE">
        <w:rPr>
          <w:rFonts w:eastAsia="Calibri"/>
          <w:b/>
          <w:iCs/>
          <w:u w:val="single"/>
          <w:bdr w:val="single" w:sz="8" w:space="0" w:color="auto"/>
        </w:rPr>
        <w:t>license information</w:t>
      </w:r>
      <w:r w:rsidRPr="00554CAE">
        <w:rPr>
          <w:rFonts w:eastAsia="Calibri"/>
          <w:u w:val="single"/>
        </w:rPr>
        <w:t xml:space="preserve"> in ways that </w:t>
      </w:r>
      <w:r w:rsidRPr="00554CAE">
        <w:rPr>
          <w:rFonts w:eastAsia="Calibri"/>
          <w:b/>
          <w:iCs/>
          <w:highlight w:val="yellow"/>
          <w:u w:val="single"/>
          <w:bdr w:val="single" w:sz="8" w:space="0" w:color="auto"/>
        </w:rPr>
        <w:t>prevent AI companies</w:t>
      </w:r>
      <w:r w:rsidRPr="00554CAE">
        <w:rPr>
          <w:rFonts w:eastAsia="Calibri"/>
          <w:sz w:val="16"/>
          <w:highlight w:val="yellow"/>
        </w:rPr>
        <w:t xml:space="preserve"> </w:t>
      </w:r>
      <w:r w:rsidRPr="00554CAE">
        <w:rPr>
          <w:rFonts w:eastAsia="Calibri"/>
          <w:highlight w:val="yellow"/>
          <w:u w:val="single"/>
        </w:rPr>
        <w:t xml:space="preserve">from </w:t>
      </w:r>
      <w:r w:rsidRPr="00554CAE">
        <w:rPr>
          <w:rFonts w:eastAsia="Calibri"/>
          <w:b/>
          <w:iCs/>
          <w:highlight w:val="yellow"/>
          <w:u w:val="single"/>
          <w:bdr w:val="single" w:sz="8" w:space="0" w:color="auto"/>
        </w:rPr>
        <w:t>training on it</w:t>
      </w:r>
      <w:r w:rsidRPr="00554CAE">
        <w:rPr>
          <w:rFonts w:eastAsia="Calibri"/>
          <w:b/>
          <w:iCs/>
          <w:u w:val="single"/>
          <w:bdr w:val="single" w:sz="8" w:space="0" w:color="auto"/>
        </w:rPr>
        <w:t xml:space="preserve"> through backdoor access</w:t>
      </w:r>
      <w:r w:rsidRPr="00554CAE">
        <w:rPr>
          <w:rFonts w:eastAsia="Calibri"/>
          <w:u w:val="single"/>
        </w:rPr>
        <w:t xml:space="preserve"> instead of negotiating for rights.</w:t>
      </w:r>
    </w:p>
    <w:p w14:paraId="04598DD8" w14:textId="77777777" w:rsidR="005838FA" w:rsidRPr="00554CAE" w:rsidRDefault="005838FA" w:rsidP="005838FA">
      <w:pPr>
        <w:rPr>
          <w:rFonts w:eastAsia="Calibri"/>
          <w:u w:val="single"/>
        </w:rPr>
      </w:pPr>
      <w:r w:rsidRPr="00554CAE">
        <w:rPr>
          <w:rFonts w:eastAsia="Calibri"/>
          <w:sz w:val="16"/>
        </w:rPr>
        <w:t xml:space="preserve">Public Support by Governments: </w:t>
      </w:r>
      <w:r w:rsidRPr="00554CAE">
        <w:rPr>
          <w:rFonts w:eastAsia="Calibri"/>
          <w:u w:val="single"/>
        </w:rPr>
        <w:t>Government departments and agencies</w:t>
      </w:r>
      <w:r w:rsidRPr="00554CAE">
        <w:rPr>
          <w:rFonts w:eastAsia="Calibri"/>
          <w:sz w:val="16"/>
        </w:rPr>
        <w:t xml:space="preserve"> (</w:t>
      </w:r>
      <w:r w:rsidRPr="00554CAE">
        <w:rPr>
          <w:rFonts w:eastAsia="Calibri"/>
          <w:u w:val="single"/>
        </w:rPr>
        <w:t>e.g., the</w:t>
      </w:r>
      <w:r w:rsidRPr="00554CAE">
        <w:rPr>
          <w:rFonts w:eastAsia="Calibri"/>
          <w:sz w:val="16"/>
        </w:rPr>
        <w:t xml:space="preserve"> </w:t>
      </w:r>
      <w:r w:rsidRPr="00554CAE">
        <w:rPr>
          <w:rFonts w:eastAsia="Calibri"/>
          <w:b/>
          <w:iCs/>
          <w:highlight w:val="cyan"/>
          <w:u w:val="single"/>
          <w:bdr w:val="single" w:sz="8" w:space="0" w:color="auto"/>
        </w:rPr>
        <w:t>F</w:t>
      </w:r>
      <w:r w:rsidRPr="00554CAE">
        <w:rPr>
          <w:rFonts w:eastAsia="Calibri"/>
          <w:sz w:val="16"/>
        </w:rPr>
        <w:t xml:space="preserve">ederal </w:t>
      </w:r>
      <w:r w:rsidRPr="00554CAE">
        <w:rPr>
          <w:rFonts w:eastAsia="Calibri"/>
          <w:b/>
          <w:iCs/>
          <w:highlight w:val="cyan"/>
          <w:u w:val="single"/>
          <w:bdr w:val="single" w:sz="8" w:space="0" w:color="auto"/>
        </w:rPr>
        <w:t>T</w:t>
      </w:r>
      <w:r w:rsidRPr="00554CAE">
        <w:rPr>
          <w:rFonts w:eastAsia="Calibri"/>
          <w:sz w:val="16"/>
        </w:rPr>
        <w:t xml:space="preserve">rade </w:t>
      </w:r>
      <w:r w:rsidRPr="00554CAE">
        <w:rPr>
          <w:rFonts w:eastAsia="Calibri"/>
          <w:b/>
          <w:iCs/>
          <w:highlight w:val="cyan"/>
          <w:u w:val="single"/>
          <w:bdr w:val="single" w:sz="8" w:space="0" w:color="auto"/>
        </w:rPr>
        <w:t>C</w:t>
      </w:r>
      <w:r w:rsidRPr="00554CAE">
        <w:rPr>
          <w:rFonts w:eastAsia="Calibri"/>
          <w:sz w:val="16"/>
        </w:rPr>
        <w:t xml:space="preserve">ommission </w:t>
      </w:r>
      <w:r w:rsidRPr="00554CAE">
        <w:rPr>
          <w:rFonts w:eastAsia="Calibri"/>
          <w:highlight w:val="cyan"/>
          <w:u w:val="single"/>
        </w:rPr>
        <w:t>and</w:t>
      </w:r>
      <w:r w:rsidRPr="00554CAE">
        <w:rPr>
          <w:rFonts w:eastAsia="Calibri"/>
          <w:sz w:val="16"/>
        </w:rPr>
        <w:t xml:space="preserve"> </w:t>
      </w:r>
      <w:r w:rsidRPr="00554CAE">
        <w:rPr>
          <w:rFonts w:eastAsia="Calibri"/>
          <w:b/>
          <w:iCs/>
          <w:highlight w:val="cyan"/>
          <w:u w:val="single"/>
          <w:bdr w:val="single" w:sz="8" w:space="0" w:color="auto"/>
        </w:rPr>
        <w:t>D</w:t>
      </w:r>
      <w:r w:rsidRPr="00554CAE">
        <w:rPr>
          <w:rFonts w:eastAsia="Calibri"/>
          <w:sz w:val="16"/>
        </w:rPr>
        <w:t xml:space="preserve">epartment </w:t>
      </w:r>
      <w:r w:rsidRPr="00554CAE">
        <w:rPr>
          <w:rFonts w:eastAsia="Calibri"/>
          <w:b/>
          <w:iCs/>
          <w:highlight w:val="cyan"/>
          <w:u w:val="single"/>
          <w:bdr w:val="single" w:sz="8" w:space="0" w:color="auto"/>
        </w:rPr>
        <w:t>o</w:t>
      </w:r>
      <w:r w:rsidRPr="00554CAE">
        <w:rPr>
          <w:rFonts w:eastAsia="Calibri"/>
          <w:sz w:val="16"/>
        </w:rPr>
        <w:t xml:space="preserve">f </w:t>
      </w:r>
      <w:r w:rsidRPr="00554CAE">
        <w:rPr>
          <w:rFonts w:eastAsia="Calibri"/>
          <w:b/>
          <w:iCs/>
          <w:highlight w:val="cyan"/>
          <w:u w:val="single"/>
          <w:bdr w:val="single" w:sz="8" w:space="0" w:color="auto"/>
        </w:rPr>
        <w:t>J</w:t>
      </w:r>
      <w:r w:rsidRPr="00554CAE">
        <w:rPr>
          <w:rFonts w:eastAsia="Calibri"/>
          <w:sz w:val="16"/>
        </w:rPr>
        <w:t>ustice in the US and global equivalents like the Canadian Competition Bureau and European Commission on Competition) should</w:t>
      </w:r>
      <w:r w:rsidRPr="00554CAE">
        <w:rPr>
          <w:rFonts w:eastAsia="Calibri"/>
          <w:sz w:val="16"/>
          <w:highlight w:val="cyan"/>
          <w:u w:val="single"/>
        </w:rPr>
        <w:t xml:space="preserve"> </w:t>
      </w:r>
      <w:r w:rsidRPr="00554CAE">
        <w:rPr>
          <w:rFonts w:eastAsia="Calibri"/>
          <w:highlight w:val="cyan"/>
          <w:u w:val="single"/>
        </w:rPr>
        <w:t>issue</w:t>
      </w:r>
      <w:r w:rsidRPr="00554CAE">
        <w:rPr>
          <w:rFonts w:eastAsia="Calibri"/>
          <w:sz w:val="16"/>
        </w:rPr>
        <w:t xml:space="preserve"> </w:t>
      </w:r>
      <w:r w:rsidRPr="00554CAE">
        <w:rPr>
          <w:rFonts w:eastAsia="Calibri"/>
          <w:u w:val="single"/>
        </w:rPr>
        <w:t xml:space="preserve">clarifying statements, and/or new </w:t>
      </w:r>
      <w:r w:rsidRPr="00554CAE">
        <w:rPr>
          <w:rFonts w:eastAsia="Calibri"/>
          <w:b/>
          <w:iCs/>
          <w:highlight w:val="cyan"/>
          <w:u w:val="single"/>
          <w:bdr w:val="single" w:sz="8" w:space="0" w:color="auto"/>
        </w:rPr>
        <w:t>“safe harbor" regulations</w:t>
      </w:r>
      <w:r w:rsidRPr="00554CAE">
        <w:rPr>
          <w:rFonts w:eastAsia="Calibri"/>
          <w:sz w:val="16"/>
        </w:rPr>
        <w:t xml:space="preserve"> clarifying and/or </w:t>
      </w:r>
      <w:r w:rsidRPr="00554CAE">
        <w:rPr>
          <w:rFonts w:eastAsia="Calibri"/>
          <w:highlight w:val="cyan"/>
          <w:u w:val="single"/>
        </w:rPr>
        <w:t>expanding</w:t>
      </w:r>
      <w:r w:rsidRPr="00554CAE">
        <w:rPr>
          <w:rFonts w:eastAsia="Calibri"/>
          <w:u w:val="single"/>
        </w:rPr>
        <w:t xml:space="preserve"> the </w:t>
      </w:r>
      <w:r w:rsidRPr="00554CAE">
        <w:rPr>
          <w:rFonts w:eastAsia="Calibri"/>
          <w:highlight w:val="cyan"/>
          <w:u w:val="single"/>
        </w:rPr>
        <w:t>extent</w:t>
      </w:r>
      <w:r w:rsidRPr="00554CAE">
        <w:rPr>
          <w:rFonts w:eastAsia="Calibri"/>
          <w:u w:val="single"/>
        </w:rPr>
        <w:t xml:space="preserve"> to which </w:t>
      </w:r>
      <w:r w:rsidRPr="00554CAE">
        <w:rPr>
          <w:rFonts w:eastAsia="Calibri"/>
          <w:b/>
          <w:iCs/>
          <w:highlight w:val="cyan"/>
          <w:u w:val="single"/>
          <w:bdr w:val="single" w:sz="8" w:space="0" w:color="auto"/>
        </w:rPr>
        <w:t>multi-stakeholder joint ventures</w:t>
      </w:r>
      <w:r w:rsidRPr="00554CAE">
        <w:rPr>
          <w:rFonts w:eastAsia="Calibri"/>
          <w:u w:val="single"/>
        </w:rPr>
        <w:t xml:space="preserve"> that increase </w:t>
      </w:r>
      <w:r w:rsidRPr="00554CAE">
        <w:rPr>
          <w:rFonts w:eastAsia="Calibri"/>
          <w:b/>
          <w:iCs/>
          <w:highlight w:val="cyan"/>
          <w:u w:val="single"/>
          <w:bdr w:val="single" w:sz="8" w:space="0" w:color="auto"/>
        </w:rPr>
        <w:t>info</w:t>
      </w:r>
      <w:r w:rsidRPr="00554CAE">
        <w:rPr>
          <w:rFonts w:eastAsia="Calibri"/>
          <w:u w:val="single"/>
        </w:rPr>
        <w:t>rmation</w:t>
      </w:r>
      <w:r w:rsidRPr="00554CAE">
        <w:rPr>
          <w:rFonts w:eastAsia="Calibri"/>
          <w:b/>
          <w:iCs/>
          <w:highlight w:val="cyan"/>
          <w:u w:val="single"/>
          <w:bdr w:val="single" w:sz="8" w:space="0" w:color="auto"/>
        </w:rPr>
        <w:t xml:space="preserve"> producers’</w:t>
      </w:r>
      <w:r w:rsidRPr="00554CAE">
        <w:rPr>
          <w:rFonts w:eastAsia="Calibri"/>
          <w:highlight w:val="cyan"/>
          <w:u w:val="single"/>
        </w:rPr>
        <w:t xml:space="preserve"> bargaining power </w:t>
      </w:r>
      <w:r w:rsidRPr="00554CAE">
        <w:rPr>
          <w:rFonts w:eastAsia="Calibri"/>
          <w:b/>
          <w:iCs/>
          <w:highlight w:val="cyan"/>
          <w:u w:val="single"/>
          <w:bdr w:val="single" w:sz="8" w:space="0" w:color="auto"/>
        </w:rPr>
        <w:t>do not violate antitrust</w:t>
      </w:r>
      <w:r w:rsidRPr="00554CAE">
        <w:rPr>
          <w:rFonts w:eastAsia="Calibri"/>
          <w:u w:val="single"/>
        </w:rPr>
        <w:t xml:space="preserve">1 </w:t>
      </w:r>
      <w:r w:rsidRPr="00554CAE">
        <w:rPr>
          <w:rFonts w:eastAsia="Calibri"/>
          <w:sz w:val="16"/>
        </w:rPr>
        <w:t xml:space="preserve">, </w:t>
      </w:r>
      <w:r w:rsidRPr="00554CAE">
        <w:rPr>
          <w:rFonts w:eastAsia="Calibri"/>
          <w:b/>
          <w:iCs/>
          <w:highlight w:val="cyan"/>
          <w:u w:val="single"/>
          <w:bdr w:val="single" w:sz="8" w:space="0" w:color="auto"/>
        </w:rPr>
        <w:t>data protection</w:t>
      </w:r>
      <w:r w:rsidRPr="00554CAE">
        <w:rPr>
          <w:rFonts w:eastAsia="Calibri"/>
          <w:highlight w:val="cyan"/>
          <w:u w:val="single"/>
        </w:rPr>
        <w:t xml:space="preserve">, and </w:t>
      </w:r>
      <w:r w:rsidRPr="00554CAE">
        <w:rPr>
          <w:rFonts w:eastAsia="Calibri"/>
          <w:b/>
          <w:iCs/>
          <w:highlight w:val="cyan"/>
          <w:u w:val="single"/>
          <w:bdr w:val="single" w:sz="8" w:space="0" w:color="auto"/>
        </w:rPr>
        <w:t>other rules</w:t>
      </w:r>
      <w:r w:rsidRPr="00554CAE">
        <w:rPr>
          <w:rFonts w:eastAsia="Calibri"/>
          <w:u w:val="single"/>
        </w:rPr>
        <w:t>.</w:t>
      </w:r>
    </w:p>
    <w:p w14:paraId="7AA35A87" w14:textId="77777777" w:rsidR="005838FA" w:rsidRPr="00554CAE" w:rsidRDefault="005838FA" w:rsidP="005838FA">
      <w:pPr>
        <w:rPr>
          <w:rFonts w:eastAsia="Calibri"/>
          <w:sz w:val="16"/>
        </w:rPr>
      </w:pPr>
      <w:r w:rsidRPr="00554CAE">
        <w:rPr>
          <w:rFonts w:eastAsia="Calibri"/>
          <w:sz w:val="16"/>
        </w:rPr>
        <w:t xml:space="preserve">Refocused Advocacy and Research: </w:t>
      </w:r>
      <w:r w:rsidRPr="00554CAE">
        <w:rPr>
          <w:rFonts w:eastAsia="Calibri"/>
          <w:u w:val="single"/>
        </w:rPr>
        <w:t xml:space="preserve">AI </w:t>
      </w:r>
      <w:r w:rsidRPr="00554CAE">
        <w:rPr>
          <w:rFonts w:eastAsia="Calibri"/>
          <w:b/>
          <w:iCs/>
          <w:highlight w:val="cyan"/>
          <w:u w:val="single"/>
          <w:bdr w:val="single" w:sz="8" w:space="0" w:color="auto"/>
        </w:rPr>
        <w:t>safety advocates</w:t>
      </w:r>
      <w:r w:rsidRPr="00554CAE">
        <w:rPr>
          <w:rFonts w:eastAsia="Calibri"/>
          <w:sz w:val="16"/>
        </w:rPr>
        <w:t xml:space="preserve"> should, in concert with information producers and their representatives, </w:t>
      </w:r>
      <w:r w:rsidRPr="00554CAE">
        <w:rPr>
          <w:rFonts w:eastAsia="Calibri"/>
          <w:b/>
          <w:iCs/>
          <w:highlight w:val="cyan"/>
          <w:u w:val="single"/>
          <w:bdr w:val="single" w:sz="8" w:space="0" w:color="auto"/>
        </w:rPr>
        <w:t>invest</w:t>
      </w:r>
      <w:r w:rsidRPr="00554CAE">
        <w:rPr>
          <w:rFonts w:eastAsia="Calibri"/>
          <w:highlight w:val="cyan"/>
          <w:u w:val="single"/>
        </w:rPr>
        <w:t xml:space="preserve"> in</w:t>
      </w:r>
      <w:r w:rsidRPr="00554CAE">
        <w:rPr>
          <w:rFonts w:eastAsia="Calibri"/>
          <w:u w:val="single"/>
        </w:rPr>
        <w:t xml:space="preserve"> advocacy for </w:t>
      </w:r>
      <w:r w:rsidRPr="00554CAE">
        <w:rPr>
          <w:rFonts w:eastAsia="Calibri"/>
          <w:b/>
          <w:iCs/>
          <w:highlight w:val="cyan"/>
          <w:u w:val="single"/>
          <w:bdr w:val="single" w:sz="8" w:space="0" w:color="auto"/>
        </w:rPr>
        <w:t>c</w:t>
      </w:r>
      <w:r w:rsidRPr="00554CAE">
        <w:rPr>
          <w:rFonts w:eastAsia="Calibri"/>
          <w:u w:val="single"/>
        </w:rPr>
        <w:t xml:space="preserve">ollective </w:t>
      </w:r>
      <w:r w:rsidRPr="00554CAE">
        <w:rPr>
          <w:rFonts w:eastAsia="Calibri"/>
          <w:b/>
          <w:iCs/>
          <w:highlight w:val="cyan"/>
          <w:u w:val="single"/>
          <w:bdr w:val="single" w:sz="8" w:space="0" w:color="auto"/>
        </w:rPr>
        <w:t>b</w:t>
      </w:r>
      <w:r w:rsidRPr="00554CAE">
        <w:rPr>
          <w:rFonts w:eastAsia="Calibri"/>
          <w:u w:val="single"/>
        </w:rPr>
        <w:t>arga</w:t>
      </w:r>
      <w:r w:rsidRPr="00554CAE">
        <w:rPr>
          <w:rFonts w:eastAsia="Calibri"/>
          <w:b/>
          <w:iCs/>
          <w:highlight w:val="cyan"/>
          <w:u w:val="single"/>
          <w:bdr w:val="single" w:sz="8" w:space="0" w:color="auto"/>
        </w:rPr>
        <w:t>i</w:t>
      </w:r>
      <w:r w:rsidRPr="00554CAE">
        <w:rPr>
          <w:rFonts w:eastAsia="Calibri"/>
          <w:u w:val="single"/>
        </w:rPr>
        <w:t xml:space="preserve">ning by </w:t>
      </w:r>
      <w:r w:rsidRPr="00554CAE">
        <w:rPr>
          <w:rFonts w:eastAsia="Calibri"/>
          <w:b/>
          <w:iCs/>
          <w:u w:val="single"/>
          <w:bdr w:val="single" w:sz="8" w:space="0" w:color="auto"/>
        </w:rPr>
        <w:t>information producers</w:t>
      </w:r>
      <w:r w:rsidRPr="00554CAE">
        <w:rPr>
          <w:rFonts w:eastAsia="Calibri"/>
          <w:u w:val="single"/>
        </w:rPr>
        <w:t xml:space="preserve">, because </w:t>
      </w:r>
      <w:r w:rsidRPr="00554CAE">
        <w:rPr>
          <w:rFonts w:eastAsia="Calibri"/>
          <w:highlight w:val="yellow"/>
          <w:u w:val="single"/>
        </w:rPr>
        <w:t>this approach will reduce the concentration of power in a few AI operators</w:t>
      </w:r>
      <w:r w:rsidRPr="00554CAE">
        <w:rPr>
          <w:rFonts w:eastAsia="Calibri"/>
          <w:u w:val="single"/>
        </w:rPr>
        <w:t xml:space="preserve">, </w:t>
      </w:r>
      <w:r w:rsidRPr="00554CAE">
        <w:rPr>
          <w:rFonts w:eastAsia="Calibri"/>
          <w:b/>
          <w:iCs/>
          <w:highlight w:val="yellow"/>
          <w:u w:val="single"/>
          <w:bdr w:val="single" w:sz="8" w:space="0" w:color="auto"/>
        </w:rPr>
        <w:t>mitigate</w:t>
      </w:r>
      <w:r w:rsidRPr="00554CAE">
        <w:rPr>
          <w:rFonts w:eastAsia="Calibri"/>
          <w:u w:val="single"/>
        </w:rPr>
        <w:t xml:space="preserve"> foreseeable </w:t>
      </w:r>
      <w:r w:rsidRPr="00554CAE">
        <w:rPr>
          <w:rFonts w:eastAsia="Calibri"/>
          <w:b/>
          <w:iCs/>
          <w:u w:val="single"/>
          <w:bdr w:val="single" w:sz="8" w:space="0" w:color="auto"/>
        </w:rPr>
        <w:t>social</w:t>
      </w:r>
      <w:r w:rsidRPr="00554CAE">
        <w:rPr>
          <w:rFonts w:eastAsia="Calibri"/>
          <w:u w:val="single"/>
        </w:rPr>
        <w:t xml:space="preserve"> and </w:t>
      </w:r>
      <w:r w:rsidRPr="00554CAE">
        <w:rPr>
          <w:rFonts w:eastAsia="Calibri"/>
          <w:b/>
          <w:iCs/>
          <w:u w:val="single"/>
          <w:bdr w:val="single" w:sz="8" w:space="0" w:color="auto"/>
        </w:rPr>
        <w:t xml:space="preserve">economic </w:t>
      </w:r>
      <w:r w:rsidRPr="00554CAE">
        <w:rPr>
          <w:rFonts w:eastAsia="Calibri"/>
          <w:b/>
          <w:iCs/>
          <w:highlight w:val="yellow"/>
          <w:u w:val="single"/>
          <w:bdr w:val="single" w:sz="8" w:space="0" w:color="auto"/>
        </w:rPr>
        <w:t>risks</w:t>
      </w:r>
      <w:r w:rsidRPr="00554CAE">
        <w:rPr>
          <w:rFonts w:eastAsia="Calibri"/>
          <w:sz w:val="16"/>
        </w:rPr>
        <w:t xml:space="preserve">, </w:t>
      </w:r>
      <w:r w:rsidRPr="00554CAE">
        <w:rPr>
          <w:rFonts w:eastAsia="Calibri"/>
          <w:u w:val="single"/>
        </w:rPr>
        <w:t>and provide a safer path forward for powerful AI</w:t>
      </w:r>
      <w:r w:rsidRPr="00554CAE">
        <w:rPr>
          <w:rFonts w:eastAsia="Calibri"/>
          <w:sz w:val="16"/>
        </w:rPr>
        <w:t xml:space="preserve">. The </w:t>
      </w:r>
      <w:r w:rsidRPr="00554CAE">
        <w:rPr>
          <w:rFonts w:eastAsia="Calibri"/>
          <w:u w:val="single"/>
        </w:rPr>
        <w:t xml:space="preserve">ML/AI </w:t>
      </w:r>
      <w:r w:rsidRPr="00554CAE">
        <w:rPr>
          <w:rFonts w:eastAsia="Calibri"/>
          <w:b/>
          <w:iCs/>
          <w:highlight w:val="cyan"/>
          <w:u w:val="single"/>
          <w:bdr w:val="single" w:sz="8" w:space="0" w:color="auto"/>
        </w:rPr>
        <w:t>research</w:t>
      </w:r>
      <w:r w:rsidRPr="00554CAE">
        <w:rPr>
          <w:rFonts w:eastAsia="Calibri"/>
          <w:highlight w:val="cyan"/>
          <w:u w:val="single"/>
        </w:rPr>
        <w:t xml:space="preserve"> community</w:t>
      </w:r>
      <w:r w:rsidRPr="00554CAE">
        <w:rPr>
          <w:rFonts w:eastAsia="Calibri"/>
          <w:sz w:val="16"/>
        </w:rPr>
        <w:t xml:space="preserve"> should continue to </w:t>
      </w:r>
      <w:r w:rsidRPr="00554CAE">
        <w:rPr>
          <w:rFonts w:eastAsia="Calibri"/>
          <w:b/>
          <w:iCs/>
          <w:highlight w:val="cyan"/>
          <w:u w:val="single"/>
          <w:bdr w:val="single" w:sz="8" w:space="0" w:color="auto"/>
        </w:rPr>
        <w:t>develop</w:t>
      </w:r>
      <w:r w:rsidRPr="00554CAE">
        <w:rPr>
          <w:rFonts w:eastAsia="Calibri"/>
          <w:u w:val="single"/>
        </w:rPr>
        <w:t xml:space="preserve"> data-centric </w:t>
      </w:r>
      <w:r w:rsidRPr="00554CAE">
        <w:rPr>
          <w:rFonts w:eastAsia="Calibri"/>
          <w:b/>
          <w:iCs/>
          <w:highlight w:val="cyan"/>
          <w:u w:val="single"/>
          <w:bdr w:val="single" w:sz="8" w:space="0" w:color="auto"/>
        </w:rPr>
        <w:t>mechanisms</w:t>
      </w:r>
      <w:r w:rsidRPr="00554CAE">
        <w:rPr>
          <w:rFonts w:eastAsia="Calibri"/>
          <w:sz w:val="16"/>
        </w:rPr>
        <w:t xml:space="preserve"> that </w:t>
      </w:r>
      <w:r w:rsidRPr="00554CAE">
        <w:rPr>
          <w:rFonts w:eastAsia="Calibri"/>
          <w:b/>
          <w:iCs/>
          <w:highlight w:val="cyan"/>
          <w:u w:val="single"/>
          <w:bdr w:val="single" w:sz="8" w:space="0" w:color="auto"/>
        </w:rPr>
        <w:t>assess</w:t>
      </w:r>
      <w:r w:rsidRPr="00554CAE">
        <w:rPr>
          <w:rFonts w:eastAsia="Calibri"/>
          <w:u w:val="single"/>
        </w:rPr>
        <w:t xml:space="preserve"> the </w:t>
      </w:r>
      <w:r w:rsidRPr="00554CAE">
        <w:rPr>
          <w:rFonts w:eastAsia="Calibri"/>
          <w:highlight w:val="cyan"/>
          <w:u w:val="single"/>
        </w:rPr>
        <w:t xml:space="preserve">causal </w:t>
      </w:r>
      <w:r w:rsidRPr="00554CAE">
        <w:rPr>
          <w:rFonts w:eastAsia="Calibri"/>
          <w:b/>
          <w:iCs/>
          <w:highlight w:val="cyan"/>
          <w:u w:val="single"/>
          <w:bdr w:val="single" w:sz="8" w:space="0" w:color="auto"/>
        </w:rPr>
        <w:t>impact</w:t>
      </w:r>
      <w:r w:rsidRPr="00554CAE">
        <w:rPr>
          <w:rFonts w:eastAsia="Calibri"/>
          <w:highlight w:val="cyan"/>
          <w:u w:val="single"/>
        </w:rPr>
        <w:t xml:space="preserve"> of data on </w:t>
      </w:r>
      <w:r w:rsidRPr="00554CAE">
        <w:rPr>
          <w:rFonts w:eastAsia="Calibri"/>
          <w:b/>
          <w:iCs/>
          <w:highlight w:val="cyan"/>
          <w:u w:val="single"/>
          <w:bdr w:val="single" w:sz="8" w:space="0" w:color="auto"/>
        </w:rPr>
        <w:t>models</w:t>
      </w:r>
      <w:r w:rsidRPr="00554CAE">
        <w:rPr>
          <w:rFonts w:eastAsia="Calibri"/>
          <w:sz w:val="16"/>
        </w:rPr>
        <w:t xml:space="preserve">, e.g., data valuation, interpretability, influence, and attribution. These mechanisms will </w:t>
      </w:r>
      <w:r w:rsidRPr="00554CAE">
        <w:rPr>
          <w:rFonts w:eastAsia="Calibri"/>
          <w:u w:val="single"/>
        </w:rPr>
        <w:t>equip</w:t>
      </w:r>
      <w:r w:rsidRPr="00554CAE">
        <w:rPr>
          <w:rFonts w:eastAsia="Calibri"/>
          <w:sz w:val="16"/>
        </w:rPr>
        <w:t xml:space="preserve"> both information producers and AI </w:t>
      </w:r>
      <w:r w:rsidRPr="00554CAE">
        <w:rPr>
          <w:rFonts w:eastAsia="Calibri"/>
          <w:u w:val="single"/>
        </w:rPr>
        <w:t xml:space="preserve">companies with the means to better estimate the true value of new information and compensate </w:t>
      </w:r>
      <w:proofErr w:type="gramStart"/>
      <w:r w:rsidRPr="00554CAE">
        <w:rPr>
          <w:rFonts w:eastAsia="Calibri"/>
          <w:u w:val="single"/>
        </w:rPr>
        <w:t>it</w:t>
      </w:r>
      <w:proofErr w:type="gramEnd"/>
      <w:r w:rsidRPr="00554CAE">
        <w:rPr>
          <w:rFonts w:eastAsia="Calibri"/>
          <w:u w:val="single"/>
        </w:rPr>
        <w:t xml:space="preserve"> at a socially efficient level</w:t>
      </w:r>
      <w:r w:rsidRPr="00554CAE">
        <w:rPr>
          <w:rFonts w:eastAsia="Calibri"/>
          <w:sz w:val="16"/>
        </w:rPr>
        <w:t>. Human-computer interaction (HCI) and design communities should identify effective interaction patterns for individuals making decisions about data pooling, and for trusted representatives participating in bargaining.</w:t>
      </w:r>
    </w:p>
    <w:p w14:paraId="67D4DCAF" w14:textId="77777777" w:rsidR="005838FA" w:rsidRPr="00554CAE" w:rsidRDefault="005838FA" w:rsidP="005838FA">
      <w:pPr>
        <w:rPr>
          <w:rFonts w:eastAsia="Calibri"/>
          <w:u w:val="single"/>
        </w:rPr>
      </w:pPr>
      <w:r w:rsidRPr="00554CAE">
        <w:rPr>
          <w:rFonts w:eastAsia="Calibri"/>
          <w:sz w:val="16"/>
        </w:rPr>
        <w:t xml:space="preserve">Support from Powerful Technology Actors: </w:t>
      </w:r>
      <w:r w:rsidRPr="00554CAE">
        <w:rPr>
          <w:rFonts w:eastAsia="Calibri"/>
          <w:u w:val="single"/>
        </w:rPr>
        <w:t xml:space="preserve">Large technology </w:t>
      </w:r>
      <w:r w:rsidRPr="00554CAE">
        <w:rPr>
          <w:rFonts w:eastAsia="Calibri"/>
          <w:b/>
          <w:iCs/>
          <w:sz w:val="30"/>
          <w:szCs w:val="30"/>
          <w:highlight w:val="cyan"/>
          <w:u w:val="single"/>
          <w:bdr w:val="single" w:sz="8" w:space="0" w:color="auto"/>
        </w:rPr>
        <w:t>companies should embrace this agenda</w:t>
      </w:r>
      <w:r w:rsidRPr="00554CAE">
        <w:rPr>
          <w:rFonts w:eastAsia="Calibri"/>
          <w:sz w:val="16"/>
        </w:rPr>
        <w:t xml:space="preserve"> because (a) it will </w:t>
      </w:r>
      <w:r w:rsidRPr="00554CAE">
        <w:rPr>
          <w:rFonts w:eastAsia="Calibri"/>
          <w:b/>
          <w:iCs/>
          <w:highlight w:val="cyan"/>
          <w:u w:val="single"/>
          <w:bdr w:val="single" w:sz="8" w:space="0" w:color="auto"/>
        </w:rPr>
        <w:t>ensure</w:t>
      </w:r>
      <w:r w:rsidRPr="00554CAE">
        <w:rPr>
          <w:rFonts w:eastAsia="Calibri"/>
          <w:u w:val="single"/>
        </w:rPr>
        <w:t xml:space="preserve"> that their </w:t>
      </w:r>
      <w:r w:rsidRPr="00554CAE">
        <w:rPr>
          <w:rFonts w:eastAsia="Calibri"/>
          <w:b/>
          <w:iCs/>
          <w:highlight w:val="cyan"/>
          <w:u w:val="single"/>
          <w:bdr w:val="single" w:sz="8" w:space="0" w:color="auto"/>
        </w:rPr>
        <w:t>products have</w:t>
      </w:r>
      <w:r w:rsidRPr="00554CAE">
        <w:rPr>
          <w:rFonts w:eastAsia="Calibri"/>
          <w:u w:val="single"/>
        </w:rPr>
        <w:t xml:space="preserve"> the </w:t>
      </w:r>
      <w:r w:rsidRPr="00554CAE">
        <w:rPr>
          <w:rFonts w:eastAsia="Calibri"/>
          <w:b/>
          <w:iCs/>
          <w:u w:val="single"/>
          <w:bdr w:val="single" w:sz="8" w:space="0" w:color="auto"/>
        </w:rPr>
        <w:t>highest quality</w:t>
      </w:r>
      <w:r w:rsidRPr="00554CAE">
        <w:rPr>
          <w:rFonts w:eastAsia="Calibri"/>
          <w:sz w:val="16"/>
        </w:rPr>
        <w:t xml:space="preserve"> </w:t>
      </w:r>
      <w:r w:rsidRPr="00554CAE">
        <w:rPr>
          <w:rFonts w:eastAsia="Calibri"/>
          <w:u w:val="single"/>
        </w:rPr>
        <w:t xml:space="preserve">and greatest </w:t>
      </w:r>
      <w:r w:rsidRPr="00554CAE">
        <w:rPr>
          <w:rFonts w:eastAsia="Calibri"/>
          <w:b/>
          <w:iCs/>
          <w:highlight w:val="cyan"/>
          <w:u w:val="single"/>
          <w:bdr w:val="single" w:sz="8" w:space="0" w:color="auto"/>
        </w:rPr>
        <w:t>source diversity</w:t>
      </w:r>
      <w:r w:rsidRPr="00554CAE">
        <w:rPr>
          <w:rFonts w:eastAsia="Calibri"/>
          <w:sz w:val="16"/>
          <w:highlight w:val="cyan"/>
        </w:rPr>
        <w:t xml:space="preserve">, </w:t>
      </w:r>
      <w:r w:rsidRPr="00554CAE">
        <w:rPr>
          <w:rFonts w:eastAsia="Calibri"/>
          <w:highlight w:val="cyan"/>
          <w:u w:val="single"/>
        </w:rPr>
        <w:t>making</w:t>
      </w:r>
      <w:r w:rsidRPr="00554CAE">
        <w:rPr>
          <w:rFonts w:eastAsia="Calibri"/>
          <w:u w:val="single"/>
        </w:rPr>
        <w:t xml:space="preserve"> their </w:t>
      </w:r>
      <w:r w:rsidRPr="00554CAE">
        <w:rPr>
          <w:rFonts w:eastAsia="Calibri"/>
          <w:b/>
          <w:iCs/>
          <w:highlight w:val="cyan"/>
          <w:u w:val="single"/>
          <w:bdr w:val="single" w:sz="8" w:space="0" w:color="auto"/>
        </w:rPr>
        <w:t>services safer and more reliable</w:t>
      </w:r>
      <w:r w:rsidRPr="00554CAE">
        <w:rPr>
          <w:rFonts w:eastAsia="Calibri"/>
          <w:u w:val="single"/>
        </w:rPr>
        <w:t>, and</w:t>
      </w:r>
      <w:r w:rsidRPr="00554CAE">
        <w:rPr>
          <w:rFonts w:eastAsia="Calibri"/>
          <w:sz w:val="16"/>
        </w:rPr>
        <w:t xml:space="preserve"> (b) it </w:t>
      </w:r>
      <w:r w:rsidRPr="00554CAE">
        <w:rPr>
          <w:rFonts w:eastAsia="Calibri"/>
          <w:u w:val="single"/>
        </w:rPr>
        <w:t xml:space="preserve">will </w:t>
      </w:r>
      <w:r w:rsidRPr="00554CAE">
        <w:rPr>
          <w:rFonts w:eastAsia="Calibri"/>
          <w:highlight w:val="cyan"/>
          <w:u w:val="single"/>
        </w:rPr>
        <w:t xml:space="preserve">avoid </w:t>
      </w:r>
      <w:r w:rsidRPr="00554CAE">
        <w:rPr>
          <w:rFonts w:eastAsia="Calibri"/>
          <w:b/>
          <w:iCs/>
          <w:highlight w:val="cyan"/>
          <w:u w:val="single"/>
          <w:bdr w:val="single" w:sz="8" w:space="0" w:color="auto"/>
        </w:rPr>
        <w:t>economic distortions</w:t>
      </w:r>
      <w:r w:rsidRPr="00554CAE">
        <w:rPr>
          <w:rFonts w:eastAsia="Calibri"/>
          <w:u w:val="single"/>
        </w:rPr>
        <w:t xml:space="preserve"> that could </w:t>
      </w:r>
      <w:proofErr w:type="gramStart"/>
      <w:r w:rsidRPr="00554CAE">
        <w:rPr>
          <w:rFonts w:eastAsia="Calibri"/>
          <w:b/>
          <w:iCs/>
          <w:highlight w:val="cyan"/>
          <w:u w:val="single"/>
          <w:bdr w:val="single" w:sz="8" w:space="0" w:color="auto"/>
        </w:rPr>
        <w:t>impoverish</w:t>
      </w:r>
      <w:proofErr w:type="gramEnd"/>
      <w:r w:rsidRPr="00554CAE">
        <w:rPr>
          <w:rFonts w:eastAsia="Calibri"/>
          <w:u w:val="single"/>
        </w:rPr>
        <w:t xml:space="preserve"> their </w:t>
      </w:r>
      <w:r w:rsidRPr="00554CAE">
        <w:rPr>
          <w:rFonts w:eastAsia="Calibri"/>
          <w:b/>
          <w:iCs/>
          <w:highlight w:val="cyan"/>
          <w:u w:val="single"/>
          <w:bdr w:val="single" w:sz="8" w:space="0" w:color="auto"/>
        </w:rPr>
        <w:t>customers</w:t>
      </w:r>
      <w:r w:rsidRPr="00554CAE">
        <w:rPr>
          <w:rFonts w:eastAsia="Calibri"/>
          <w:u w:val="single"/>
        </w:rPr>
        <w:t xml:space="preserve"> and destabilize their market share. Small </w:t>
      </w:r>
      <w:r w:rsidRPr="00554CAE">
        <w:rPr>
          <w:rFonts w:eastAsia="Calibri"/>
          <w:highlight w:val="cyan"/>
          <w:u w:val="single"/>
        </w:rPr>
        <w:t>AI operators</w:t>
      </w:r>
      <w:r w:rsidRPr="00554CAE">
        <w:rPr>
          <w:rFonts w:eastAsia="Calibri"/>
          <w:u w:val="single"/>
        </w:rPr>
        <w:t xml:space="preserve"> should focus on </w:t>
      </w:r>
      <w:r w:rsidRPr="00554CAE">
        <w:rPr>
          <w:rFonts w:eastAsia="Calibri"/>
          <w:highlight w:val="cyan"/>
          <w:u w:val="single"/>
        </w:rPr>
        <w:t xml:space="preserve">securing </w:t>
      </w:r>
      <w:r w:rsidRPr="00554CAE">
        <w:rPr>
          <w:rFonts w:eastAsia="Calibri"/>
          <w:b/>
          <w:iCs/>
          <w:highlight w:val="cyan"/>
          <w:u w:val="single"/>
          <w:bdr w:val="single" w:sz="8" w:space="0" w:color="auto"/>
        </w:rPr>
        <w:t>high quality</w:t>
      </w:r>
      <w:r w:rsidRPr="00554CAE">
        <w:rPr>
          <w:rFonts w:eastAsia="Calibri"/>
          <w:u w:val="single"/>
        </w:rPr>
        <w:t xml:space="preserve"> information tailored to their business needs and </w:t>
      </w:r>
      <w:r w:rsidRPr="00554CAE">
        <w:rPr>
          <w:rFonts w:eastAsia="Calibri"/>
          <w:highlight w:val="cyan"/>
          <w:u w:val="single"/>
        </w:rPr>
        <w:t xml:space="preserve">develop </w:t>
      </w:r>
      <w:r w:rsidRPr="00554CAE">
        <w:rPr>
          <w:rFonts w:eastAsia="Calibri"/>
          <w:b/>
          <w:iCs/>
          <w:highlight w:val="cyan"/>
          <w:u w:val="single"/>
          <w:bdr w:val="single" w:sz="8" w:space="0" w:color="auto"/>
        </w:rPr>
        <w:t>relationships</w:t>
      </w:r>
      <w:r w:rsidRPr="00554CAE">
        <w:rPr>
          <w:rFonts w:eastAsia="Calibri"/>
          <w:highlight w:val="cyan"/>
          <w:u w:val="single"/>
        </w:rPr>
        <w:t xml:space="preserve"> with</w:t>
      </w:r>
      <w:r w:rsidRPr="00554CAE">
        <w:rPr>
          <w:rFonts w:eastAsia="Calibri"/>
          <w:u w:val="single"/>
        </w:rPr>
        <w:t xml:space="preserve"> specific </w:t>
      </w:r>
      <w:r w:rsidRPr="00554CAE">
        <w:rPr>
          <w:rFonts w:eastAsia="Calibri"/>
          <w:highlight w:val="cyan"/>
          <w:u w:val="single"/>
        </w:rPr>
        <w:t xml:space="preserve">trusted </w:t>
      </w:r>
      <w:r w:rsidRPr="00554CAE">
        <w:rPr>
          <w:rFonts w:eastAsia="Calibri"/>
          <w:b/>
          <w:iCs/>
          <w:highlight w:val="cyan"/>
          <w:u w:val="single"/>
          <w:bdr w:val="single" w:sz="8" w:space="0" w:color="auto"/>
        </w:rPr>
        <w:t>data intermediaries</w:t>
      </w:r>
      <w:r w:rsidRPr="00554CAE">
        <w:rPr>
          <w:rFonts w:eastAsia="Calibri"/>
          <w:u w:val="single"/>
        </w:rPr>
        <w:t xml:space="preserve"> to that end.</w:t>
      </w:r>
    </w:p>
    <w:p w14:paraId="6C231849" w14:textId="77777777" w:rsidR="005838FA" w:rsidRPr="00554CAE" w:rsidRDefault="005838FA" w:rsidP="005838FA">
      <w:pPr>
        <w:keepNext/>
        <w:keepLines/>
        <w:spacing w:before="40"/>
        <w:outlineLvl w:val="3"/>
        <w:rPr>
          <w:rFonts w:eastAsia="Times New Roman"/>
          <w:b/>
          <w:iCs/>
          <w:sz w:val="26"/>
        </w:rPr>
      </w:pPr>
      <w:r w:rsidRPr="00554CAE">
        <w:rPr>
          <w:rFonts w:eastAsia="Times New Roman"/>
          <w:b/>
          <w:iCs/>
          <w:sz w:val="26"/>
        </w:rPr>
        <w:t>Profit-motive is the root cause of market failures.</w:t>
      </w:r>
    </w:p>
    <w:p w14:paraId="1967AC3F" w14:textId="77777777" w:rsidR="005838FA" w:rsidRPr="00554CAE" w:rsidRDefault="005838FA" w:rsidP="005838FA">
      <w:pPr>
        <w:rPr>
          <w:rFonts w:eastAsia="Calibri"/>
          <w:b/>
          <w:bCs/>
          <w:sz w:val="26"/>
          <w:u w:val="single"/>
        </w:rPr>
      </w:pPr>
      <w:r w:rsidRPr="00554CAE">
        <w:rPr>
          <w:rFonts w:eastAsia="Calibri"/>
          <w:b/>
          <w:bCs/>
          <w:sz w:val="26"/>
          <w:u w:val="single"/>
        </w:rPr>
        <w:t xml:space="preserve">Jai </w:t>
      </w:r>
      <w:r w:rsidRPr="00554CAE">
        <w:rPr>
          <w:rFonts w:eastAsia="Calibri"/>
          <w:sz w:val="26"/>
          <w:u w:val="single"/>
        </w:rPr>
        <w:t>et al</w:t>
      </w:r>
      <w:r w:rsidRPr="00554CAE">
        <w:rPr>
          <w:rFonts w:eastAsia="Calibri"/>
          <w:b/>
          <w:bCs/>
          <w:sz w:val="26"/>
          <w:u w:val="single"/>
        </w:rPr>
        <w:t xml:space="preserve"> 25 </w:t>
      </w:r>
      <w:r w:rsidRPr="00554CAE">
        <w:rPr>
          <w:rFonts w:eastAsia="Calibri"/>
        </w:rPr>
        <w:t xml:space="preserve">[Ruoxi Jai; Virginia Tech. Luis Oala; </w:t>
      </w:r>
      <w:proofErr w:type="spellStart"/>
      <w:r w:rsidRPr="00554CAE">
        <w:rPr>
          <w:rFonts w:eastAsia="Calibri"/>
        </w:rPr>
        <w:t>Brickroad</w:t>
      </w:r>
      <w:proofErr w:type="spellEnd"/>
      <w:r w:rsidRPr="00554CAE">
        <w:rPr>
          <w:rFonts w:eastAsia="Calibri"/>
        </w:rPr>
        <w:t xml:space="preserve">. Wenjie Xiong; Virginia Tech. </w:t>
      </w:r>
      <w:proofErr w:type="spellStart"/>
      <w:r w:rsidRPr="00554CAE">
        <w:rPr>
          <w:rFonts w:eastAsia="Calibri"/>
        </w:rPr>
        <w:t>Suqin</w:t>
      </w:r>
      <w:proofErr w:type="spellEnd"/>
      <w:r w:rsidRPr="00554CAE">
        <w:rPr>
          <w:rFonts w:eastAsia="Calibri"/>
        </w:rPr>
        <w:t xml:space="preserve"> Ge; Virginia Tech. Jiachen T. Wang; Princeton University. </w:t>
      </w:r>
      <w:proofErr w:type="spellStart"/>
      <w:r w:rsidRPr="00554CAE">
        <w:rPr>
          <w:rFonts w:eastAsia="Calibri"/>
        </w:rPr>
        <w:t>Feiyang</w:t>
      </w:r>
      <w:proofErr w:type="spellEnd"/>
      <w:r w:rsidRPr="00554CAE">
        <w:rPr>
          <w:rFonts w:eastAsia="Calibri"/>
        </w:rPr>
        <w:t xml:space="preserve"> Kang; Virginia Tech. Dawn Song; UC Berkeley. October 28, “A Sustainable AI Economy Needs Data Deals That Work for Generators”, 39th Conference on Neutral Information Processing Systems, https://openreview.net/forum?id=mdKzkjY1dM. Minion]</w:t>
      </w:r>
    </w:p>
    <w:p w14:paraId="3947ACF3" w14:textId="77777777" w:rsidR="005838FA" w:rsidRPr="00554CAE" w:rsidRDefault="005838FA" w:rsidP="005838FA">
      <w:pPr>
        <w:rPr>
          <w:rFonts w:eastAsia="Calibri"/>
          <w:sz w:val="16"/>
        </w:rPr>
      </w:pPr>
      <w:r w:rsidRPr="00554CAE">
        <w:rPr>
          <w:rFonts w:eastAsia="Calibri"/>
          <w:sz w:val="16"/>
        </w:rPr>
        <w:t xml:space="preserve">Invisible Provenance. </w:t>
      </w:r>
      <w:r w:rsidRPr="00554CAE">
        <w:rPr>
          <w:rFonts w:eastAsia="Calibri"/>
          <w:u w:val="single"/>
        </w:rPr>
        <w:t>Once data is copied</w:t>
      </w:r>
      <w:r w:rsidRPr="00554CAE">
        <w:rPr>
          <w:rFonts w:eastAsia="Calibri"/>
          <w:sz w:val="16"/>
        </w:rPr>
        <w:t xml:space="preserve"> beyond its point of creation, </w:t>
      </w:r>
      <w:r w:rsidRPr="00554CAE">
        <w:rPr>
          <w:rFonts w:eastAsia="Calibri"/>
          <w:u w:val="single"/>
        </w:rPr>
        <w:t>contextual metadata—license, collection method, consent</w:t>
      </w:r>
      <w:r w:rsidRPr="00554CAE">
        <w:rPr>
          <w:rFonts w:eastAsia="Calibri"/>
          <w:sz w:val="16"/>
        </w:rPr>
        <w:t>—</w:t>
      </w:r>
      <w:r w:rsidRPr="00554CAE">
        <w:rPr>
          <w:rFonts w:eastAsia="Calibri"/>
          <w:u w:val="single"/>
        </w:rPr>
        <w:t>often gets lost</w:t>
      </w:r>
      <w:r w:rsidRPr="00554CAE">
        <w:rPr>
          <w:rFonts w:eastAsia="Calibri"/>
          <w:sz w:val="16"/>
        </w:rPr>
        <w:t xml:space="preserve"> [4]. Provenance failures are by no means confined to academic benchmarks: they surface in healthcare ([5]), social media ([6]), or opensource code ([7]). As early as 2017, we have cases like the DeepMind–Royal Free breach where the UK Information Commissioner ruled that data generators “were not adequately informed that their data would be used” in deep learning products [8]. These types of disconnects between data’s underlying license and its actual appeal to be a </w:t>
      </w:r>
      <w:r w:rsidRPr="00554CAE">
        <w:rPr>
          <w:rFonts w:eastAsia="Calibri"/>
          <w:u w:val="single"/>
        </w:rPr>
        <w:t>structural problem</w:t>
      </w:r>
      <w:r w:rsidRPr="00554CAE">
        <w:rPr>
          <w:rFonts w:eastAsia="Calibri"/>
          <w:sz w:val="16"/>
        </w:rPr>
        <w:t xml:space="preserve"> across the board and </w:t>
      </w:r>
      <w:proofErr w:type="gramStart"/>
      <w:r w:rsidRPr="00554CAE">
        <w:rPr>
          <w:rFonts w:eastAsia="Calibri"/>
          <w:u w:val="single"/>
        </w:rPr>
        <w:t>concerns</w:t>
      </w:r>
      <w:proofErr w:type="gramEnd"/>
      <w:r w:rsidRPr="00554CAE">
        <w:rPr>
          <w:rFonts w:eastAsia="Calibri"/>
          <w:u w:val="single"/>
        </w:rPr>
        <w:t xml:space="preserve"> many</w:t>
      </w:r>
      <w:r w:rsidRPr="00554CAE">
        <w:rPr>
          <w:rFonts w:eastAsia="Calibri"/>
          <w:sz w:val="16"/>
        </w:rPr>
        <w:t xml:space="preserve"> community </w:t>
      </w:r>
      <w:r w:rsidRPr="00554CAE">
        <w:rPr>
          <w:rFonts w:eastAsia="Calibri"/>
          <w:u w:val="single"/>
        </w:rPr>
        <w:t>datasets at large</w:t>
      </w:r>
      <w:r w:rsidRPr="00554CAE">
        <w:rPr>
          <w:rFonts w:eastAsia="Calibri"/>
          <w:sz w:val="16"/>
        </w:rPr>
        <w:t xml:space="preserve">. An </w:t>
      </w:r>
      <w:r w:rsidRPr="00554CAE">
        <w:rPr>
          <w:rFonts w:eastAsia="Calibri"/>
          <w:highlight w:val="cyan"/>
          <w:u w:val="single"/>
        </w:rPr>
        <w:t>analysis on</w:t>
      </w:r>
      <w:r w:rsidRPr="00554CAE">
        <w:rPr>
          <w:rFonts w:eastAsia="Calibri"/>
          <w:u w:val="single"/>
        </w:rPr>
        <w:t xml:space="preserve"> more than</w:t>
      </w:r>
      <w:r w:rsidRPr="00554CAE">
        <w:rPr>
          <w:rFonts w:eastAsia="Calibri"/>
          <w:sz w:val="16"/>
        </w:rPr>
        <w:t xml:space="preserve"> </w:t>
      </w:r>
      <w:r w:rsidRPr="00554CAE">
        <w:rPr>
          <w:rFonts w:eastAsia="Calibri"/>
          <w:b/>
          <w:iCs/>
          <w:highlight w:val="cyan"/>
          <w:u w:val="single"/>
          <w:bdr w:val="single" w:sz="8" w:space="0" w:color="auto"/>
        </w:rPr>
        <w:t>1800 datasets</w:t>
      </w:r>
      <w:r w:rsidRPr="00554CAE">
        <w:rPr>
          <w:rFonts w:eastAsia="Calibri"/>
          <w:sz w:val="16"/>
        </w:rPr>
        <w:t xml:space="preserve"> </w:t>
      </w:r>
      <w:r w:rsidRPr="00554CAE">
        <w:rPr>
          <w:rFonts w:eastAsia="Calibri"/>
          <w:u w:val="single"/>
        </w:rPr>
        <w:t xml:space="preserve">has </w:t>
      </w:r>
      <w:r w:rsidRPr="00554CAE">
        <w:rPr>
          <w:rFonts w:eastAsia="Calibri"/>
          <w:highlight w:val="cyan"/>
          <w:u w:val="single"/>
        </w:rPr>
        <w:t>shown</w:t>
      </w:r>
      <w:r w:rsidRPr="00554CAE">
        <w:rPr>
          <w:rFonts w:eastAsia="Calibri"/>
          <w:u w:val="single"/>
        </w:rPr>
        <w:t xml:space="preserve"> that</w:t>
      </w:r>
      <w:r w:rsidRPr="00554CAE">
        <w:rPr>
          <w:rFonts w:eastAsia="Calibri"/>
          <w:sz w:val="16"/>
        </w:rPr>
        <w:t xml:space="preserve"> more than 70% have license omissions and datasets with licenses </w:t>
      </w:r>
      <w:r w:rsidRPr="00554CAE">
        <w:rPr>
          <w:rFonts w:eastAsia="Calibri"/>
          <w:highlight w:val="cyan"/>
          <w:u w:val="single"/>
        </w:rPr>
        <w:t xml:space="preserve">have </w:t>
      </w:r>
      <w:r w:rsidRPr="00554CAE">
        <w:rPr>
          <w:rFonts w:eastAsia="Calibri"/>
          <w:b/>
          <w:iCs/>
          <w:highlight w:val="cyan"/>
          <w:u w:val="single"/>
          <w:bdr w:val="single" w:sz="8" w:space="0" w:color="auto"/>
        </w:rPr>
        <w:t>error rates</w:t>
      </w:r>
      <w:r w:rsidRPr="00554CAE">
        <w:rPr>
          <w:rFonts w:eastAsia="Calibri"/>
          <w:u w:val="single"/>
        </w:rPr>
        <w:t xml:space="preserve"> of </w:t>
      </w:r>
      <w:r w:rsidRPr="00554CAE">
        <w:rPr>
          <w:rFonts w:eastAsia="Calibri"/>
          <w:highlight w:val="cyan"/>
          <w:u w:val="single"/>
        </w:rPr>
        <w:t xml:space="preserve">over </w:t>
      </w:r>
      <w:r w:rsidRPr="00554CAE">
        <w:rPr>
          <w:rFonts w:eastAsia="Calibri"/>
          <w:b/>
          <w:iCs/>
          <w:highlight w:val="cyan"/>
          <w:u w:val="single"/>
          <w:bdr w:val="single" w:sz="8" w:space="0" w:color="auto"/>
        </w:rPr>
        <w:t>50%</w:t>
      </w:r>
      <w:r w:rsidRPr="00554CAE">
        <w:rPr>
          <w:rFonts w:eastAsia="Calibri"/>
          <w:sz w:val="16"/>
        </w:rPr>
        <w:t xml:space="preserve"> [4]. </w:t>
      </w:r>
      <w:r w:rsidRPr="00554CAE">
        <w:rPr>
          <w:rFonts w:eastAsia="Calibri"/>
          <w:u w:val="single"/>
        </w:rPr>
        <w:t>This causes</w:t>
      </w:r>
      <w:r w:rsidRPr="00554CAE">
        <w:rPr>
          <w:rFonts w:eastAsia="Calibri"/>
          <w:sz w:val="16"/>
        </w:rPr>
        <w:t xml:space="preserve"> </w:t>
      </w:r>
      <w:r w:rsidRPr="00554CAE">
        <w:rPr>
          <w:rFonts w:eastAsia="Calibri"/>
          <w:u w:val="single"/>
        </w:rPr>
        <w:t xml:space="preserve">provenance loss for data generators and </w:t>
      </w:r>
      <w:r w:rsidRPr="00554CAE">
        <w:rPr>
          <w:rFonts w:eastAsia="Calibri"/>
          <w:b/>
          <w:iCs/>
          <w:u w:val="single"/>
          <w:bdr w:val="single" w:sz="8" w:space="0" w:color="auto"/>
        </w:rPr>
        <w:t>legal uncertainty</w:t>
      </w:r>
      <w:r w:rsidRPr="00554CAE">
        <w:rPr>
          <w:rFonts w:eastAsia="Calibri"/>
          <w:u w:val="single"/>
        </w:rPr>
        <w:t xml:space="preserve"> for </w:t>
      </w:r>
      <w:r w:rsidRPr="00554CAE">
        <w:rPr>
          <w:rFonts w:eastAsia="Calibri"/>
          <w:b/>
          <w:iCs/>
          <w:u w:val="single"/>
          <w:bdr w:val="single" w:sz="8" w:space="0" w:color="auto"/>
        </w:rPr>
        <w:t>data transformers</w:t>
      </w:r>
      <w:r w:rsidRPr="00554CAE">
        <w:rPr>
          <w:rFonts w:eastAsia="Calibri"/>
          <w:u w:val="single"/>
        </w:rPr>
        <w:t xml:space="preserve"> and model </w:t>
      </w:r>
      <w:r w:rsidRPr="00554CAE">
        <w:rPr>
          <w:rFonts w:eastAsia="Calibri"/>
          <w:b/>
          <w:iCs/>
          <w:u w:val="single"/>
          <w:bdr w:val="single" w:sz="8" w:space="0" w:color="auto"/>
        </w:rPr>
        <w:t>monetizers</w:t>
      </w:r>
      <w:r w:rsidRPr="00554CAE">
        <w:rPr>
          <w:rFonts w:eastAsia="Calibri"/>
          <w:sz w:val="16"/>
        </w:rPr>
        <w:t xml:space="preserve">. And the implications of this license uncertainty affect the value chain not only during training but also during inference on model weights. Across modalities, </w:t>
      </w:r>
      <w:r w:rsidRPr="00554CAE">
        <w:rPr>
          <w:rFonts w:eastAsia="Calibri"/>
          <w:u w:val="single"/>
        </w:rPr>
        <w:t>models</w:t>
      </w:r>
      <w:r w:rsidRPr="00554CAE">
        <w:rPr>
          <w:rFonts w:eastAsia="Calibri"/>
          <w:sz w:val="16"/>
        </w:rPr>
        <w:t xml:space="preserve"> can be </w:t>
      </w:r>
      <w:r w:rsidRPr="00554CAE">
        <w:rPr>
          <w:rFonts w:eastAsia="Calibri"/>
          <w:u w:val="single"/>
        </w:rPr>
        <w:t>shown to regurgitate images</w:t>
      </w:r>
      <w:r w:rsidRPr="00554CAE">
        <w:rPr>
          <w:rFonts w:eastAsia="Calibri"/>
          <w:sz w:val="16"/>
        </w:rPr>
        <w:t xml:space="preserve"> [9] and text [2] including content the </w:t>
      </w:r>
      <w:r w:rsidRPr="00554CAE">
        <w:rPr>
          <w:rFonts w:eastAsia="Calibri"/>
          <w:u w:val="single"/>
        </w:rPr>
        <w:t>model provider</w:t>
      </w:r>
      <w:r w:rsidRPr="00554CAE">
        <w:rPr>
          <w:rFonts w:eastAsia="Calibri"/>
          <w:sz w:val="16"/>
        </w:rPr>
        <w:t xml:space="preserve"> may </w:t>
      </w:r>
      <w:r w:rsidRPr="00554CAE">
        <w:rPr>
          <w:rFonts w:eastAsia="Calibri"/>
          <w:u w:val="single"/>
        </w:rPr>
        <w:t>not have the license for</w:t>
      </w:r>
      <w:r w:rsidRPr="00554CAE">
        <w:rPr>
          <w:rFonts w:eastAsia="Calibri"/>
          <w:sz w:val="16"/>
        </w:rPr>
        <w:t xml:space="preserve">. In publicly disclosed license deals, the provenance disconnect between data and value generation already shows: a </w:t>
      </w:r>
      <w:proofErr w:type="spellStart"/>
      <w:r w:rsidRPr="00554CAE">
        <w:rPr>
          <w:rFonts w:eastAsia="Calibri"/>
          <w:sz w:val="16"/>
        </w:rPr>
        <w:t>negligable</w:t>
      </w:r>
      <w:proofErr w:type="spellEnd"/>
      <w:r w:rsidRPr="00554CAE">
        <w:rPr>
          <w:rFonts w:eastAsia="Calibri"/>
          <w:sz w:val="16"/>
        </w:rPr>
        <w:t xml:space="preserve"> fraction make provisions for revenue sharing with data generators (Appendix A and Table 2). Provenance gaps cascade through the value chain. The </w:t>
      </w:r>
      <w:r w:rsidRPr="00554CAE">
        <w:rPr>
          <w:rFonts w:eastAsia="Calibri"/>
          <w:b/>
          <w:iCs/>
          <w:u w:val="single"/>
          <w:bdr w:val="single" w:sz="8" w:space="0" w:color="auto"/>
        </w:rPr>
        <w:t>problem compounds</w:t>
      </w:r>
      <w:r w:rsidRPr="00554CAE">
        <w:rPr>
          <w:rFonts w:eastAsia="Calibri"/>
          <w:u w:val="single"/>
        </w:rPr>
        <w:t xml:space="preserve"> once </w:t>
      </w:r>
      <w:r w:rsidRPr="00554CAE">
        <w:rPr>
          <w:rFonts w:eastAsia="Calibri"/>
          <w:b/>
          <w:iCs/>
          <w:u w:val="single"/>
          <w:bdr w:val="single" w:sz="8" w:space="0" w:color="auto"/>
        </w:rPr>
        <w:t>models</w:t>
      </w:r>
      <w:r w:rsidRPr="00554CAE">
        <w:rPr>
          <w:rFonts w:eastAsia="Calibri"/>
          <w:u w:val="single"/>
        </w:rPr>
        <w:t xml:space="preserve"> are </w:t>
      </w:r>
      <w:r w:rsidRPr="00554CAE">
        <w:rPr>
          <w:rFonts w:eastAsia="Calibri"/>
          <w:b/>
          <w:iCs/>
          <w:u w:val="single"/>
          <w:bdr w:val="single" w:sz="8" w:space="0" w:color="auto"/>
        </w:rPr>
        <w:t>fine-tuned</w:t>
      </w:r>
      <w:r w:rsidRPr="00554CAE">
        <w:rPr>
          <w:rFonts w:eastAsia="Calibri"/>
          <w:u w:val="single"/>
        </w:rPr>
        <w:t xml:space="preserve"> on </w:t>
      </w:r>
      <w:r w:rsidRPr="00554CAE">
        <w:rPr>
          <w:rFonts w:eastAsia="Calibri"/>
          <w:b/>
          <w:iCs/>
          <w:u w:val="single"/>
          <w:bdr w:val="single" w:sz="8" w:space="0" w:color="auto"/>
        </w:rPr>
        <w:t>material they</w:t>
      </w:r>
      <w:r w:rsidRPr="00554CAE">
        <w:rPr>
          <w:rFonts w:eastAsia="Calibri"/>
          <w:u w:val="single"/>
        </w:rPr>
        <w:t xml:space="preserve"> themselves have </w:t>
      </w:r>
      <w:r w:rsidRPr="00554CAE">
        <w:rPr>
          <w:rFonts w:eastAsia="Calibri"/>
          <w:b/>
          <w:iCs/>
          <w:u w:val="single"/>
          <w:bdr w:val="single" w:sz="8" w:space="0" w:color="auto"/>
        </w:rPr>
        <w:t>produced</w:t>
      </w:r>
      <w:r w:rsidRPr="00554CAE">
        <w:rPr>
          <w:rFonts w:eastAsia="Calibri"/>
          <w:sz w:val="16"/>
        </w:rPr>
        <w:t xml:space="preserve"> [10, 11]. Already models train on a mix of original human content and synthetic content, which creates increasingly complex lineage graphs. </w:t>
      </w:r>
      <w:r w:rsidRPr="00554CAE">
        <w:rPr>
          <w:rFonts w:eastAsia="Calibri"/>
          <w:u w:val="single"/>
        </w:rPr>
        <w:t xml:space="preserve">Without robust, practical provenance </w:t>
      </w:r>
      <w:r w:rsidRPr="00554CAE">
        <w:rPr>
          <w:rFonts w:eastAsia="Calibri"/>
        </w:rPr>
        <w:t>a</w:t>
      </w:r>
      <w:r w:rsidRPr="00554CAE">
        <w:rPr>
          <w:rFonts w:eastAsia="Calibri"/>
          <w:u w:val="single"/>
        </w:rPr>
        <w:t xml:space="preserve"> </w:t>
      </w:r>
      <w:r w:rsidRPr="00554CAE">
        <w:rPr>
          <w:rFonts w:eastAsia="Calibri"/>
          <w:b/>
          <w:iCs/>
          <w:highlight w:val="cyan"/>
          <w:u w:val="single"/>
          <w:bdr w:val="single" w:sz="8" w:space="0" w:color="auto"/>
        </w:rPr>
        <w:t xml:space="preserve">downstream </w:t>
      </w:r>
      <w:r w:rsidRPr="00554CAE">
        <w:rPr>
          <w:rFonts w:eastAsia="Calibri"/>
          <w:u w:val="single"/>
        </w:rPr>
        <w:t xml:space="preserve">user </w:t>
      </w:r>
      <w:r w:rsidRPr="00554CAE">
        <w:rPr>
          <w:rFonts w:eastAsia="Calibri"/>
          <w:b/>
          <w:iCs/>
          <w:highlight w:val="cyan"/>
          <w:u w:val="single"/>
          <w:bdr w:val="single" w:sz="8" w:space="0" w:color="auto"/>
        </w:rPr>
        <w:t>cannot audit permissions</w:t>
      </w:r>
      <w:r w:rsidRPr="00554CAE">
        <w:rPr>
          <w:rFonts w:eastAsia="Calibri"/>
          <w:highlight w:val="cyan"/>
          <w:u w:val="single"/>
        </w:rPr>
        <w:t>, enforce</w:t>
      </w:r>
      <w:r w:rsidRPr="00554CAE">
        <w:rPr>
          <w:rFonts w:eastAsia="Calibri"/>
          <w:u w:val="single"/>
        </w:rPr>
        <w:t xml:space="preserve"> </w:t>
      </w:r>
      <w:r w:rsidRPr="00554CAE">
        <w:rPr>
          <w:rFonts w:eastAsia="Calibri"/>
          <w:b/>
          <w:iCs/>
          <w:highlight w:val="cyan"/>
          <w:u w:val="single"/>
          <w:bdr w:val="single" w:sz="8" w:space="0" w:color="auto"/>
        </w:rPr>
        <w:t>attribution</w:t>
      </w:r>
      <w:r w:rsidRPr="00554CAE">
        <w:rPr>
          <w:rFonts w:eastAsia="Calibri"/>
          <w:highlight w:val="cyan"/>
          <w:u w:val="single"/>
        </w:rPr>
        <w:t xml:space="preserve">, or </w:t>
      </w:r>
      <w:r w:rsidRPr="00554CAE">
        <w:rPr>
          <w:rFonts w:eastAsia="Calibri"/>
          <w:b/>
          <w:iCs/>
          <w:highlight w:val="cyan"/>
          <w:u w:val="single"/>
          <w:bdr w:val="single" w:sz="8" w:space="0" w:color="auto"/>
        </w:rPr>
        <w:t>route royalties</w:t>
      </w:r>
      <w:r w:rsidRPr="00554CAE">
        <w:rPr>
          <w:rFonts w:eastAsia="Calibri"/>
          <w:u w:val="single"/>
        </w:rPr>
        <w:t xml:space="preserve">, which in turn can </w:t>
      </w:r>
      <w:r w:rsidRPr="00554CAE">
        <w:rPr>
          <w:rFonts w:eastAsia="Calibri"/>
          <w:b/>
          <w:iCs/>
          <w:highlight w:val="cyan"/>
          <w:u w:val="single"/>
          <w:bdr w:val="single" w:sz="8" w:space="0" w:color="auto"/>
        </w:rPr>
        <w:t>chill</w:t>
      </w:r>
      <w:r w:rsidRPr="00554CAE">
        <w:rPr>
          <w:rFonts w:eastAsia="Calibri"/>
          <w:highlight w:val="cyan"/>
          <w:u w:val="single"/>
        </w:rPr>
        <w:t xml:space="preserve"> secondary </w:t>
      </w:r>
      <w:r w:rsidRPr="00554CAE">
        <w:rPr>
          <w:rFonts w:eastAsia="Calibri"/>
          <w:b/>
          <w:iCs/>
          <w:highlight w:val="cyan"/>
          <w:u w:val="single"/>
          <w:bdr w:val="single" w:sz="8" w:space="0" w:color="auto"/>
        </w:rPr>
        <w:t>innovation</w:t>
      </w:r>
      <w:r w:rsidRPr="00554CAE">
        <w:rPr>
          <w:rFonts w:eastAsia="Calibri"/>
          <w:u w:val="single"/>
        </w:rPr>
        <w:t xml:space="preserve"> and </w:t>
      </w:r>
      <w:r w:rsidRPr="00554CAE">
        <w:rPr>
          <w:rFonts w:eastAsia="Calibri"/>
          <w:b/>
          <w:iCs/>
          <w:highlight w:val="cyan"/>
          <w:u w:val="single"/>
          <w:bdr w:val="single" w:sz="8" w:space="0" w:color="auto"/>
        </w:rPr>
        <w:t>disrupt</w:t>
      </w:r>
      <w:r w:rsidRPr="00554CAE">
        <w:rPr>
          <w:rFonts w:eastAsia="Calibri"/>
          <w:highlight w:val="cyan"/>
          <w:u w:val="single"/>
        </w:rPr>
        <w:t xml:space="preserve"> the </w:t>
      </w:r>
      <w:r w:rsidRPr="00554CAE">
        <w:rPr>
          <w:rFonts w:eastAsia="Calibri"/>
          <w:b/>
          <w:iCs/>
          <w:highlight w:val="cyan"/>
          <w:u w:val="single"/>
          <w:bdr w:val="single" w:sz="8" w:space="0" w:color="auto"/>
        </w:rPr>
        <w:t>feedback loop</w:t>
      </w:r>
      <w:r w:rsidRPr="00554CAE">
        <w:rPr>
          <w:rFonts w:eastAsia="Calibri"/>
          <w:u w:val="single"/>
        </w:rPr>
        <w:t xml:space="preserve"> that </w:t>
      </w:r>
      <w:r w:rsidRPr="00554CAE">
        <w:rPr>
          <w:rFonts w:eastAsia="Calibri"/>
          <w:highlight w:val="cyan"/>
          <w:u w:val="single"/>
        </w:rPr>
        <w:t>rewards originators</w:t>
      </w:r>
      <w:r w:rsidRPr="00554CAE">
        <w:rPr>
          <w:rFonts w:eastAsia="Calibri"/>
          <w:sz w:val="16"/>
        </w:rPr>
        <w:t xml:space="preserve">. </w:t>
      </w:r>
    </w:p>
    <w:p w14:paraId="0DC2CBBC" w14:textId="77777777" w:rsidR="005838FA" w:rsidRPr="00554CAE" w:rsidRDefault="005838FA" w:rsidP="005838FA">
      <w:pPr>
        <w:rPr>
          <w:rFonts w:eastAsia="Calibri"/>
          <w:sz w:val="16"/>
        </w:rPr>
      </w:pPr>
      <w:r w:rsidRPr="00554CAE">
        <w:rPr>
          <w:rFonts w:eastAsia="Calibri"/>
          <w:sz w:val="16"/>
        </w:rPr>
        <w:t xml:space="preserve">Asymmetric Bargaining Power. Even when provenance is intact, </w:t>
      </w:r>
      <w:r w:rsidRPr="00554CAE">
        <w:rPr>
          <w:rFonts w:eastAsia="Calibri"/>
          <w:u w:val="single"/>
        </w:rPr>
        <w:t>individual data generators</w:t>
      </w:r>
      <w:r w:rsidRPr="00554CAE">
        <w:rPr>
          <w:rFonts w:eastAsia="Calibri"/>
          <w:sz w:val="16"/>
        </w:rPr>
        <w:t xml:space="preserve"> are typically </w:t>
      </w:r>
      <w:r w:rsidRPr="00554CAE">
        <w:rPr>
          <w:rFonts w:eastAsia="Calibri"/>
          <w:u w:val="single"/>
        </w:rPr>
        <w:t>left out of deals between aggregators and model monetizers</w:t>
      </w:r>
      <w:r w:rsidRPr="00554CAE">
        <w:rPr>
          <w:rFonts w:eastAsia="Calibri"/>
          <w:sz w:val="16"/>
        </w:rPr>
        <w:t xml:space="preserve">. Community platforms such as Reddit ($60 million per annum from Google [12]), Stack Overflow (bundled into Gemini [13]), and stock libraries like Shutterstock (multiple eight-figure </w:t>
      </w:r>
      <w:proofErr w:type="spellStart"/>
      <w:r w:rsidRPr="00554CAE">
        <w:rPr>
          <w:rFonts w:eastAsia="Calibri"/>
          <w:sz w:val="16"/>
        </w:rPr>
        <w:t>licences</w:t>
      </w:r>
      <w:proofErr w:type="spellEnd"/>
      <w:r w:rsidRPr="00554CAE">
        <w:rPr>
          <w:rFonts w:eastAsia="Calibri"/>
          <w:sz w:val="16"/>
        </w:rPr>
        <w:t xml:space="preserve"> in 2023–2024) all negotiate encompassing deals while </w:t>
      </w:r>
      <w:r w:rsidRPr="00554CAE">
        <w:rPr>
          <w:rFonts w:eastAsia="Calibri"/>
          <w:u w:val="single"/>
        </w:rPr>
        <w:t xml:space="preserve">offering creators </w:t>
      </w:r>
      <w:r w:rsidRPr="00554CAE">
        <w:rPr>
          <w:rFonts w:eastAsia="Calibri"/>
          <w:b/>
          <w:iCs/>
          <w:u w:val="single"/>
          <w:bdr w:val="single" w:sz="8" w:space="0" w:color="auto"/>
        </w:rPr>
        <w:t>click-wrap terms</w:t>
      </w:r>
      <w:r w:rsidRPr="00554CAE">
        <w:rPr>
          <w:rFonts w:eastAsia="Calibri"/>
          <w:sz w:val="16"/>
        </w:rPr>
        <w:t xml:space="preserve"> </w:t>
      </w:r>
      <w:r w:rsidRPr="00554CAE">
        <w:rPr>
          <w:rFonts w:eastAsia="Calibri"/>
          <w:u w:val="single"/>
        </w:rPr>
        <w:t xml:space="preserve">that grant </w:t>
      </w:r>
      <w:r w:rsidRPr="00554CAE">
        <w:rPr>
          <w:rFonts w:eastAsia="Calibri"/>
          <w:b/>
          <w:iCs/>
          <w:u w:val="single"/>
          <w:bdr w:val="single" w:sz="8" w:space="0" w:color="auto"/>
        </w:rPr>
        <w:t>sweeping</w:t>
      </w:r>
      <w:r w:rsidRPr="00554CAE">
        <w:rPr>
          <w:rFonts w:eastAsia="Calibri"/>
          <w:u w:val="single"/>
        </w:rPr>
        <w:t xml:space="preserve"> reuse </w:t>
      </w:r>
      <w:r w:rsidRPr="00554CAE">
        <w:rPr>
          <w:rFonts w:eastAsia="Calibri"/>
          <w:b/>
          <w:iCs/>
          <w:u w:val="single"/>
          <w:bdr w:val="single" w:sz="8" w:space="0" w:color="auto"/>
        </w:rPr>
        <w:t>rights</w:t>
      </w:r>
      <w:r w:rsidRPr="00554CAE">
        <w:rPr>
          <w:rFonts w:eastAsia="Calibri"/>
          <w:sz w:val="16"/>
        </w:rPr>
        <w:t xml:space="preserve">. Despite monitoring agencies such as the US Federal Trade Commission warning companies that such practices may be deemed deceptive [14], many platforms that host user-generated content (UGC) such as Google, Adobe, Snap, X or Meta have been modifying their terms of service regardless [15]. This </w:t>
      </w:r>
      <w:r w:rsidRPr="00554CAE">
        <w:rPr>
          <w:rFonts w:eastAsia="Calibri"/>
          <w:u w:val="single"/>
        </w:rPr>
        <w:t>power asymmetry</w:t>
      </w:r>
      <w:r w:rsidRPr="00554CAE">
        <w:rPr>
          <w:rFonts w:eastAsia="Calibri"/>
          <w:sz w:val="16"/>
        </w:rPr>
        <w:t xml:space="preserve"> also comes to bear in </w:t>
      </w:r>
      <w:r w:rsidRPr="00554CAE">
        <w:rPr>
          <w:rFonts w:eastAsia="Calibri"/>
          <w:u w:val="single"/>
        </w:rPr>
        <w:t xml:space="preserve">publicly disclosed </w:t>
      </w:r>
      <w:r w:rsidRPr="00554CAE">
        <w:rPr>
          <w:rFonts w:eastAsia="Calibri"/>
          <w:highlight w:val="cyan"/>
          <w:u w:val="single"/>
        </w:rPr>
        <w:t>data deals</w:t>
      </w:r>
      <w:r w:rsidRPr="00554CAE">
        <w:rPr>
          <w:rFonts w:eastAsia="Calibri"/>
          <w:sz w:val="16"/>
          <w:highlight w:val="cyan"/>
        </w:rPr>
        <w:t xml:space="preserve">. </w:t>
      </w:r>
      <w:r w:rsidRPr="00554CAE">
        <w:rPr>
          <w:rFonts w:eastAsia="Calibri"/>
          <w:highlight w:val="cyan"/>
          <w:u w:val="single"/>
        </w:rPr>
        <w:t xml:space="preserve">More than </w:t>
      </w:r>
      <w:r w:rsidRPr="00554CAE">
        <w:rPr>
          <w:rFonts w:eastAsia="Calibri"/>
          <w:b/>
          <w:iCs/>
          <w:highlight w:val="cyan"/>
          <w:u w:val="single"/>
          <w:bdr w:val="single" w:sz="8" w:space="0" w:color="auto"/>
        </w:rPr>
        <w:t>40%</w:t>
      </w:r>
      <w:r w:rsidRPr="00554CAE">
        <w:rPr>
          <w:rFonts w:eastAsia="Calibri"/>
          <w:u w:val="single"/>
        </w:rPr>
        <w:t xml:space="preserve"> of </w:t>
      </w:r>
      <w:r w:rsidRPr="00554CAE">
        <w:rPr>
          <w:rFonts w:eastAsia="Calibri"/>
          <w:highlight w:val="cyan"/>
          <w:u w:val="single"/>
        </w:rPr>
        <w:t>known</w:t>
      </w:r>
      <w:r w:rsidRPr="00554CAE">
        <w:rPr>
          <w:rFonts w:eastAsia="Calibri"/>
          <w:sz w:val="16"/>
          <w:highlight w:val="cyan"/>
        </w:rPr>
        <w:t xml:space="preserve"> </w:t>
      </w:r>
      <w:r w:rsidRPr="00554CAE">
        <w:rPr>
          <w:rFonts w:eastAsia="Calibri"/>
          <w:b/>
          <w:iCs/>
          <w:highlight w:val="cyan"/>
          <w:u w:val="single"/>
          <w:bdr w:val="single" w:sz="8" w:space="0" w:color="auto"/>
        </w:rPr>
        <w:t>transactions</w:t>
      </w:r>
      <w:r w:rsidRPr="00554CAE">
        <w:rPr>
          <w:rFonts w:eastAsia="Calibri"/>
          <w:sz w:val="16"/>
        </w:rPr>
        <w:t xml:space="preserve"> </w:t>
      </w:r>
      <w:r w:rsidRPr="00554CAE">
        <w:rPr>
          <w:rFonts w:eastAsia="Calibri"/>
          <w:u w:val="single"/>
        </w:rPr>
        <w:t xml:space="preserve">were </w:t>
      </w:r>
      <w:r w:rsidRPr="00554CAE">
        <w:rPr>
          <w:rFonts w:eastAsia="Calibri"/>
          <w:b/>
          <w:iCs/>
          <w:highlight w:val="cyan"/>
          <w:u w:val="single"/>
          <w:bdr w:val="single" w:sz="8" w:space="0" w:color="auto"/>
        </w:rPr>
        <w:t>conducted</w:t>
      </w:r>
      <w:r w:rsidRPr="00554CAE">
        <w:rPr>
          <w:rFonts w:eastAsia="Calibri"/>
          <w:highlight w:val="cyan"/>
          <w:u w:val="single"/>
        </w:rPr>
        <w:t xml:space="preserve"> by OpenAI/Microsoft, Google, or Perplexity</w:t>
      </w:r>
      <w:r w:rsidRPr="00554CAE">
        <w:rPr>
          <w:rFonts w:eastAsia="Calibri"/>
          <w:u w:val="single"/>
        </w:rPr>
        <w:t xml:space="preserve"> on the buying side</w:t>
      </w:r>
      <w:r w:rsidRPr="00554CAE">
        <w:rPr>
          <w:rFonts w:eastAsia="Calibri"/>
          <w:sz w:val="16"/>
        </w:rPr>
        <w:t xml:space="preserve"> (Table 1), while aggregators bundle the receipts. These </w:t>
      </w:r>
      <w:r w:rsidRPr="00554CAE">
        <w:rPr>
          <w:rFonts w:eastAsia="Calibri"/>
          <w:b/>
          <w:iCs/>
          <w:u w:val="single"/>
          <w:bdr w:val="single" w:sz="8" w:space="0" w:color="auto"/>
        </w:rPr>
        <w:t>imbalances</w:t>
      </w:r>
      <w:r w:rsidRPr="00554CAE">
        <w:rPr>
          <w:rFonts w:eastAsia="Calibri"/>
          <w:sz w:val="16"/>
        </w:rPr>
        <w:t xml:space="preserve"> </w:t>
      </w:r>
      <w:r w:rsidRPr="00554CAE">
        <w:rPr>
          <w:rFonts w:eastAsia="Calibri"/>
          <w:u w:val="single"/>
        </w:rPr>
        <w:t>can</w:t>
      </w:r>
      <w:r w:rsidRPr="00554CAE">
        <w:rPr>
          <w:rFonts w:eastAsia="Calibri"/>
          <w:sz w:val="16"/>
        </w:rPr>
        <w:t xml:space="preserve"> </w:t>
      </w:r>
      <w:r w:rsidRPr="00554CAE">
        <w:rPr>
          <w:rFonts w:eastAsia="Calibri"/>
          <w:b/>
          <w:iCs/>
          <w:u w:val="single"/>
          <w:bdr w:val="single" w:sz="8" w:space="0" w:color="auto"/>
        </w:rPr>
        <w:t>snowball</w:t>
      </w:r>
      <w:r w:rsidRPr="00554CAE">
        <w:rPr>
          <w:rFonts w:eastAsia="Calibri"/>
          <w:sz w:val="16"/>
        </w:rPr>
        <w:t xml:space="preserve">. </w:t>
      </w:r>
      <w:r w:rsidRPr="00554CAE">
        <w:rPr>
          <w:rFonts w:eastAsia="Calibri"/>
          <w:u w:val="single"/>
        </w:rPr>
        <w:t xml:space="preserve">Low marginal inference cost and </w:t>
      </w:r>
      <w:r w:rsidRPr="00554CAE">
        <w:rPr>
          <w:rFonts w:eastAsia="Calibri"/>
          <w:b/>
          <w:iCs/>
          <w:highlight w:val="yellow"/>
          <w:u w:val="single"/>
          <w:bdr w:val="single" w:sz="8" w:space="0" w:color="auto"/>
        </w:rPr>
        <w:t>winner-takes-most</w:t>
      </w:r>
      <w:r w:rsidRPr="00554CAE">
        <w:rPr>
          <w:rFonts w:eastAsia="Calibri"/>
          <w:highlight w:val="yellow"/>
          <w:u w:val="single"/>
        </w:rPr>
        <w:t xml:space="preserve"> network</w:t>
      </w:r>
      <w:r w:rsidRPr="00554CAE">
        <w:rPr>
          <w:rFonts w:eastAsia="Calibri"/>
          <w:sz w:val="16"/>
          <w:highlight w:val="yellow"/>
        </w:rPr>
        <w:t xml:space="preserve"> </w:t>
      </w:r>
      <w:r w:rsidRPr="00554CAE">
        <w:rPr>
          <w:rFonts w:eastAsia="Calibri"/>
          <w:highlight w:val="yellow"/>
          <w:u w:val="single"/>
        </w:rPr>
        <w:t>effects</w:t>
      </w:r>
      <w:r w:rsidRPr="00554CAE">
        <w:rPr>
          <w:rFonts w:eastAsia="Calibri"/>
          <w:u w:val="single"/>
        </w:rPr>
        <w:t xml:space="preserve"> </w:t>
      </w:r>
      <w:r w:rsidRPr="00554CAE">
        <w:rPr>
          <w:rFonts w:eastAsia="Calibri"/>
          <w:highlight w:val="yellow"/>
          <w:u w:val="single"/>
        </w:rPr>
        <w:t>channel control</w:t>
      </w:r>
      <w:r w:rsidRPr="00554CAE">
        <w:rPr>
          <w:rFonts w:eastAsia="Calibri"/>
          <w:u w:val="single"/>
        </w:rPr>
        <w:t xml:space="preserve"> surplus </w:t>
      </w:r>
      <w:r w:rsidRPr="00554CAE">
        <w:rPr>
          <w:rFonts w:eastAsia="Calibri"/>
          <w:highlight w:val="yellow"/>
          <w:u w:val="single"/>
        </w:rPr>
        <w:t>to a handful of aggregators and monetizers</w:t>
      </w:r>
      <w:r w:rsidRPr="00554CAE">
        <w:rPr>
          <w:rFonts w:eastAsia="Calibri"/>
          <w:sz w:val="16"/>
        </w:rPr>
        <w:t xml:space="preserve">. </w:t>
      </w:r>
      <w:r w:rsidRPr="00554CAE">
        <w:rPr>
          <w:rFonts w:eastAsia="Calibri"/>
          <w:u w:val="single"/>
        </w:rPr>
        <w:t xml:space="preserve">Maybe unintuitively this asymmetry also has the potential to </w:t>
      </w:r>
      <w:r w:rsidRPr="00554CAE">
        <w:rPr>
          <w:rFonts w:eastAsia="Calibri"/>
          <w:b/>
          <w:iCs/>
          <w:highlight w:val="yellow"/>
          <w:u w:val="single"/>
          <w:bdr w:val="single" w:sz="8" w:space="0" w:color="auto"/>
        </w:rPr>
        <w:t>harm</w:t>
      </w:r>
      <w:r w:rsidRPr="00554CAE">
        <w:rPr>
          <w:rFonts w:eastAsia="Calibri"/>
          <w:u w:val="single"/>
        </w:rPr>
        <w:t xml:space="preserve"> the model monetizers who buy the data, because they negotiate with aggregator platforms rather than the generators directly in an </w:t>
      </w:r>
      <w:r w:rsidRPr="00554CAE">
        <w:rPr>
          <w:rFonts w:eastAsia="Calibri"/>
          <w:b/>
          <w:iCs/>
          <w:highlight w:val="yellow"/>
          <w:u w:val="single"/>
          <w:bdr w:val="single" w:sz="8" w:space="0" w:color="auto"/>
        </w:rPr>
        <w:t>open market</w:t>
      </w:r>
      <w:r w:rsidRPr="00554CAE">
        <w:rPr>
          <w:rFonts w:eastAsia="Calibri"/>
          <w:sz w:val="16"/>
        </w:rPr>
        <w:t xml:space="preserve">. Rosen’s "superstar" economics [16] suggests—and recent market caps of large AI companies confirm—that the </w:t>
      </w:r>
      <w:r w:rsidRPr="00554CAE">
        <w:rPr>
          <w:rFonts w:eastAsia="Calibri"/>
          <w:u w:val="single"/>
        </w:rPr>
        <w:t xml:space="preserve">top few firms stand to capture a lion’s share of AI rents. Of the </w:t>
      </w:r>
      <w:r w:rsidRPr="00554CAE">
        <w:rPr>
          <w:rFonts w:eastAsia="Calibri"/>
          <w:b/>
          <w:iCs/>
          <w:highlight w:val="cyan"/>
          <w:u w:val="single"/>
          <w:bdr w:val="single" w:sz="8" w:space="0" w:color="auto"/>
        </w:rPr>
        <w:t>73 transactions</w:t>
      </w:r>
      <w:r w:rsidRPr="00554CAE">
        <w:rPr>
          <w:rFonts w:eastAsia="Calibri"/>
          <w:sz w:val="16"/>
        </w:rPr>
        <w:t xml:space="preserve"> in Appendix A </w:t>
      </w:r>
      <w:r w:rsidRPr="00554CAE">
        <w:rPr>
          <w:rFonts w:eastAsia="Calibri"/>
          <w:b/>
          <w:iCs/>
          <w:highlight w:val="cyan"/>
          <w:u w:val="single"/>
          <w:bdr w:val="single" w:sz="8" w:space="0" w:color="auto"/>
        </w:rPr>
        <w:t>only six mention</w:t>
      </w:r>
      <w:r w:rsidRPr="00554CAE">
        <w:rPr>
          <w:rFonts w:eastAsia="Calibri"/>
          <w:sz w:val="16"/>
          <w:highlight w:val="cyan"/>
        </w:rPr>
        <w:t xml:space="preserve"> </w:t>
      </w:r>
      <w:r w:rsidRPr="00554CAE">
        <w:rPr>
          <w:rFonts w:eastAsia="Calibri"/>
          <w:highlight w:val="cyan"/>
          <w:u w:val="single"/>
        </w:rPr>
        <w:t xml:space="preserve">any </w:t>
      </w:r>
      <w:r w:rsidRPr="00554CAE">
        <w:rPr>
          <w:rFonts w:eastAsia="Calibri"/>
          <w:b/>
          <w:iCs/>
          <w:highlight w:val="cyan"/>
          <w:u w:val="single"/>
          <w:bdr w:val="single" w:sz="8" w:space="0" w:color="auto"/>
        </w:rPr>
        <w:t>revenue-share</w:t>
      </w:r>
      <w:r w:rsidRPr="00554CAE">
        <w:rPr>
          <w:rFonts w:eastAsia="Calibri"/>
          <w:highlight w:val="cyan"/>
          <w:u w:val="single"/>
        </w:rPr>
        <w:t xml:space="preserve"> with contributors</w:t>
      </w:r>
      <w:r w:rsidRPr="00554CAE">
        <w:rPr>
          <w:rFonts w:eastAsia="Calibri"/>
          <w:sz w:val="16"/>
        </w:rPr>
        <w:t xml:space="preserve">. In contrast, several deals, marked "L", are under litigation, </w:t>
      </w:r>
      <w:proofErr w:type="spellStart"/>
      <w:r w:rsidRPr="00554CAE">
        <w:rPr>
          <w:rFonts w:eastAsia="Calibri"/>
          <w:sz w:val="16"/>
        </w:rPr>
        <w:t>signalling</w:t>
      </w:r>
      <w:proofErr w:type="spellEnd"/>
      <w:r w:rsidRPr="00554CAE">
        <w:rPr>
          <w:rFonts w:eastAsia="Calibri"/>
          <w:sz w:val="16"/>
        </w:rPr>
        <w:t xml:space="preserve"> that they were hedged under the prospect of court action rather than negotiated at arm’s length.</w:t>
      </w:r>
    </w:p>
    <w:p w14:paraId="050E9C87" w14:textId="77777777" w:rsidR="005838FA" w:rsidRPr="00554CAE" w:rsidRDefault="005838FA" w:rsidP="005838FA">
      <w:pPr>
        <w:rPr>
          <w:rFonts w:eastAsia="Calibri"/>
          <w:sz w:val="16"/>
        </w:rPr>
      </w:pPr>
      <w:r w:rsidRPr="00554CAE">
        <w:rPr>
          <w:rFonts w:eastAsia="Calibri"/>
          <w:sz w:val="16"/>
        </w:rPr>
        <w:t xml:space="preserve">Inefficient Price Discovery. Where money does change </w:t>
      </w:r>
      <w:proofErr w:type="gramStart"/>
      <w:r w:rsidRPr="00554CAE">
        <w:rPr>
          <w:rFonts w:eastAsia="Calibri"/>
          <w:sz w:val="16"/>
        </w:rPr>
        <w:t>hands</w:t>
      </w:r>
      <w:proofErr w:type="gramEnd"/>
      <w:r w:rsidRPr="00554CAE">
        <w:rPr>
          <w:rFonts w:eastAsia="Calibri"/>
          <w:sz w:val="16"/>
        </w:rPr>
        <w:t xml:space="preserve"> it is almost always a </w:t>
      </w:r>
      <w:proofErr w:type="gramStart"/>
      <w:r w:rsidRPr="00554CAE">
        <w:rPr>
          <w:rFonts w:eastAsia="Calibri"/>
          <w:sz w:val="16"/>
        </w:rPr>
        <w:t>lump-sum</w:t>
      </w:r>
      <w:proofErr w:type="gramEnd"/>
      <w:r w:rsidRPr="00554CAE">
        <w:rPr>
          <w:rFonts w:eastAsia="Calibri"/>
          <w:sz w:val="16"/>
        </w:rPr>
        <w:t xml:space="preserve"> buy-out. News media licenses are illustrative: Associated Press agreed a two-year, flat-fee deal (amount undisclosed) [17]; News Corp settled for roughly $250 million across five years [18]; Axel Springer and </w:t>
      </w:r>
      <w:proofErr w:type="spellStart"/>
      <w:r w:rsidRPr="00554CAE">
        <w:rPr>
          <w:rFonts w:eastAsia="Calibri"/>
          <w:sz w:val="16"/>
        </w:rPr>
        <w:t>Dotdash</w:t>
      </w:r>
      <w:proofErr w:type="spellEnd"/>
      <w:r w:rsidRPr="00554CAE">
        <w:rPr>
          <w:rFonts w:eastAsia="Calibri"/>
          <w:sz w:val="16"/>
        </w:rPr>
        <w:t xml:space="preserve"> Meredith followed the same template. To the extent of public disclosure, these contracts do not appear to include royalty escalators for generators tied to usage, retraining, or downstream revenue. All of this plays out against a </w:t>
      </w:r>
      <w:r w:rsidRPr="00554CAE">
        <w:rPr>
          <w:rFonts w:eastAsia="Calibri"/>
          <w:u w:val="single"/>
        </w:rPr>
        <w:t>shifting legal backdrop</w:t>
      </w:r>
      <w:r w:rsidRPr="00554CAE">
        <w:rPr>
          <w:rFonts w:eastAsia="Calibri"/>
          <w:sz w:val="16"/>
        </w:rPr>
        <w:t xml:space="preserve">: ongoing cases such as </w:t>
      </w:r>
      <w:r w:rsidRPr="00554CAE">
        <w:rPr>
          <w:rFonts w:eastAsia="Calibri"/>
          <w:u w:val="single"/>
        </w:rPr>
        <w:t>Getty Images v. Stability AI, NYT v. OpenAI, and News/Media Alliance v. Cohere</w:t>
      </w:r>
      <w:r w:rsidRPr="00554CAE">
        <w:rPr>
          <w:rFonts w:eastAsia="Calibri"/>
          <w:sz w:val="16"/>
        </w:rPr>
        <w:t xml:space="preserve"> hint that copyright doctrine, usage rights, and privacy </w:t>
      </w:r>
      <w:r w:rsidRPr="00554CAE">
        <w:rPr>
          <w:rFonts w:eastAsia="Calibri"/>
          <w:u w:val="single"/>
        </w:rPr>
        <w:t>statutes</w:t>
      </w:r>
      <w:r w:rsidRPr="00554CAE">
        <w:rPr>
          <w:rFonts w:eastAsia="Calibri"/>
          <w:sz w:val="16"/>
        </w:rPr>
        <w:t xml:space="preserve"> have </w:t>
      </w:r>
      <w:r w:rsidRPr="00554CAE">
        <w:rPr>
          <w:rFonts w:eastAsia="Calibri"/>
          <w:u w:val="single"/>
        </w:rPr>
        <w:t xml:space="preserve">yet to converge on generative training. Until clarity emerges, originators must choose between </w:t>
      </w:r>
      <w:r w:rsidRPr="00554CAE">
        <w:rPr>
          <w:rFonts w:eastAsia="Calibri"/>
          <w:b/>
          <w:iCs/>
          <w:u w:val="single"/>
          <w:bdr w:val="single" w:sz="8" w:space="0" w:color="auto"/>
        </w:rPr>
        <w:t>costly litigation</w:t>
      </w:r>
      <w:r w:rsidRPr="00554CAE">
        <w:rPr>
          <w:rFonts w:eastAsia="Calibri"/>
          <w:sz w:val="16"/>
        </w:rPr>
        <w:t xml:space="preserve"> </w:t>
      </w:r>
      <w:r w:rsidRPr="00554CAE">
        <w:rPr>
          <w:rFonts w:eastAsia="Calibri"/>
          <w:u w:val="single"/>
        </w:rPr>
        <w:t xml:space="preserve">and acquiescing to </w:t>
      </w:r>
      <w:r w:rsidRPr="00554CAE">
        <w:rPr>
          <w:rFonts w:eastAsia="Calibri"/>
          <w:b/>
          <w:iCs/>
          <w:u w:val="single"/>
          <w:bdr w:val="single" w:sz="8" w:space="0" w:color="auto"/>
        </w:rPr>
        <w:t>not participate</w:t>
      </w:r>
      <w:r w:rsidRPr="00554CAE">
        <w:rPr>
          <w:rFonts w:eastAsia="Calibri"/>
          <w:u w:val="single"/>
        </w:rPr>
        <w:t xml:space="preserve"> in the </w:t>
      </w:r>
      <w:r w:rsidRPr="00554CAE">
        <w:rPr>
          <w:rFonts w:eastAsia="Calibri"/>
          <w:b/>
          <w:iCs/>
          <w:u w:val="single"/>
          <w:bdr w:val="single" w:sz="8" w:space="0" w:color="auto"/>
        </w:rPr>
        <w:t>market</w:t>
      </w:r>
      <w:r w:rsidRPr="00554CAE">
        <w:rPr>
          <w:rFonts w:eastAsia="Calibri"/>
          <w:sz w:val="16"/>
        </w:rPr>
        <w:t xml:space="preserve">. In this sense, static payments are reinforced by the provenance gap. Once an </w:t>
      </w:r>
      <w:r w:rsidRPr="00554CAE">
        <w:rPr>
          <w:rFonts w:eastAsia="Calibri"/>
          <w:u w:val="single"/>
        </w:rPr>
        <w:t>originator</w:t>
      </w:r>
      <w:r w:rsidRPr="00554CAE">
        <w:rPr>
          <w:rFonts w:eastAsia="Calibri"/>
          <w:sz w:val="16"/>
        </w:rPr>
        <w:t xml:space="preserve"> has been taken out of the market equation, they </w:t>
      </w:r>
      <w:r w:rsidRPr="00554CAE">
        <w:rPr>
          <w:rFonts w:eastAsia="Calibri"/>
          <w:u w:val="single"/>
        </w:rPr>
        <w:t xml:space="preserve">have </w:t>
      </w:r>
      <w:r w:rsidRPr="00554CAE">
        <w:rPr>
          <w:rFonts w:eastAsia="Calibri"/>
          <w:b/>
          <w:iCs/>
          <w:u w:val="single"/>
          <w:bdr w:val="single" w:sz="8" w:space="0" w:color="auto"/>
        </w:rPr>
        <w:t>no financial stake</w:t>
      </w:r>
      <w:r w:rsidRPr="00554CAE">
        <w:rPr>
          <w:rFonts w:eastAsia="Calibri"/>
          <w:u w:val="single"/>
        </w:rPr>
        <w:t xml:space="preserve"> anymore to participate in </w:t>
      </w:r>
      <w:r w:rsidRPr="00554CAE">
        <w:rPr>
          <w:rFonts w:eastAsia="Calibri"/>
          <w:b/>
          <w:iCs/>
          <w:u w:val="single"/>
          <w:bdr w:val="single" w:sz="8" w:space="0" w:color="auto"/>
        </w:rPr>
        <w:t>data quality</w:t>
      </w:r>
      <w:r w:rsidRPr="00554CAE">
        <w:rPr>
          <w:rFonts w:eastAsia="Calibri"/>
          <w:sz w:val="16"/>
        </w:rPr>
        <w:t>, maintenance of consent records, or police misuse, while the buyer internalizes much of the upside of any future innovation.</w:t>
      </w:r>
    </w:p>
    <w:p w14:paraId="1C97A77C" w14:textId="77777777" w:rsidR="005838FA" w:rsidRPr="00554CAE" w:rsidRDefault="005838FA" w:rsidP="005838FA">
      <w:pPr>
        <w:rPr>
          <w:rFonts w:eastAsia="Calibri"/>
          <w:sz w:val="16"/>
        </w:rPr>
      </w:pPr>
      <w:r w:rsidRPr="00554CAE">
        <w:rPr>
          <w:rFonts w:eastAsia="Calibri"/>
          <w:sz w:val="16"/>
        </w:rPr>
        <w:t xml:space="preserve">These three faults interact multiplicatively: missing provenance, undercuts bargaining, weak bargaining yields one-shot </w:t>
      </w:r>
      <w:proofErr w:type="gramStart"/>
      <w:r w:rsidRPr="00554CAE">
        <w:rPr>
          <w:rFonts w:eastAsia="Calibri"/>
          <w:sz w:val="16"/>
        </w:rPr>
        <w:t>buy-outs</w:t>
      </w:r>
      <w:proofErr w:type="gramEnd"/>
      <w:r w:rsidRPr="00554CAE">
        <w:rPr>
          <w:rFonts w:eastAsia="Calibri"/>
          <w:sz w:val="16"/>
        </w:rPr>
        <w:t xml:space="preserve">, and buy-outs remove any incentive to invest in provenance. Breaking the cycle and creating an open market that maximizes overall welfare therefore requires technical and institutional interventions that address all three dimensions at once. </w:t>
      </w:r>
    </w:p>
    <w:p w14:paraId="0100FB9E" w14:textId="77777777" w:rsidR="005838FA" w:rsidRPr="00554CAE" w:rsidRDefault="005838FA" w:rsidP="005838FA">
      <w:pPr>
        <w:rPr>
          <w:rFonts w:eastAsia="Calibri"/>
          <w:sz w:val="16"/>
        </w:rPr>
      </w:pPr>
      <w:r w:rsidRPr="00554CAE">
        <w:rPr>
          <w:rFonts w:eastAsia="Calibri"/>
          <w:sz w:val="16"/>
        </w:rPr>
        <w:t xml:space="preserve">3 Towards an Equitable Data-Value Exchange Framework </w:t>
      </w:r>
    </w:p>
    <w:p w14:paraId="1DC19F63" w14:textId="77777777" w:rsidR="005838FA" w:rsidRPr="00554CAE" w:rsidRDefault="005838FA" w:rsidP="005838FA">
      <w:pPr>
        <w:rPr>
          <w:rFonts w:eastAsia="Calibri"/>
          <w:sz w:val="16"/>
        </w:rPr>
      </w:pPr>
      <w:r w:rsidRPr="00554CAE">
        <w:rPr>
          <w:rFonts w:eastAsia="Calibri"/>
          <w:sz w:val="16"/>
        </w:rPr>
        <w:t xml:space="preserve">The empirical cracks identified in Section 2 prompt the design of a data pipeline ensuring bargaining symmetry, provenance, and efficient pricing. This section outlines the </w:t>
      </w:r>
      <w:r w:rsidRPr="00554CAE">
        <w:rPr>
          <w:rFonts w:eastAsia="Calibri"/>
          <w:u w:val="single"/>
        </w:rPr>
        <w:t>Equitable Data-Value Exchange Framework (</w:t>
      </w:r>
      <w:r w:rsidRPr="00554CAE">
        <w:rPr>
          <w:rFonts w:eastAsia="Calibri"/>
          <w:b/>
          <w:iCs/>
          <w:highlight w:val="cyan"/>
          <w:u w:val="single"/>
          <w:bdr w:val="single" w:sz="8" w:space="0" w:color="auto"/>
        </w:rPr>
        <w:t>EDVEX</w:t>
      </w:r>
      <w:r w:rsidRPr="00554CAE">
        <w:rPr>
          <w:rFonts w:eastAsia="Calibri"/>
          <w:u w:val="single"/>
        </w:rPr>
        <w:t>), a</w:t>
      </w:r>
      <w:r w:rsidRPr="00554CAE">
        <w:rPr>
          <w:rFonts w:eastAsia="Calibri"/>
          <w:sz w:val="16"/>
        </w:rPr>
        <w:t xml:space="preserve"> minimal </w:t>
      </w:r>
      <w:r w:rsidRPr="00554CAE">
        <w:rPr>
          <w:rFonts w:eastAsia="Calibri"/>
          <w:b/>
          <w:iCs/>
          <w:u w:val="single"/>
          <w:bdr w:val="single" w:sz="8" w:space="0" w:color="auto"/>
        </w:rPr>
        <w:t>blueprint</w:t>
      </w:r>
      <w:r w:rsidRPr="00554CAE">
        <w:rPr>
          <w:rFonts w:eastAsia="Calibri"/>
          <w:u w:val="single"/>
        </w:rPr>
        <w:t xml:space="preserve"> designed to </w:t>
      </w:r>
      <w:r w:rsidRPr="00554CAE">
        <w:rPr>
          <w:rFonts w:eastAsia="Calibri"/>
          <w:highlight w:val="cyan"/>
          <w:u w:val="single"/>
        </w:rPr>
        <w:t xml:space="preserve">empower </w:t>
      </w:r>
      <w:r w:rsidRPr="00554CAE">
        <w:rPr>
          <w:rFonts w:eastAsia="Calibri"/>
          <w:b/>
          <w:iCs/>
          <w:highlight w:val="cyan"/>
          <w:u w:val="single"/>
          <w:bdr w:val="single" w:sz="8" w:space="0" w:color="auto"/>
        </w:rPr>
        <w:t>diverse</w:t>
      </w:r>
      <w:r w:rsidRPr="00554CAE">
        <w:rPr>
          <w:rFonts w:eastAsia="Calibri"/>
          <w:b/>
          <w:iCs/>
          <w:u w:val="single"/>
          <w:bdr w:val="single" w:sz="8" w:space="0" w:color="auto"/>
        </w:rPr>
        <w:t xml:space="preserve"> data </w:t>
      </w:r>
      <w:proofErr w:type="gramStart"/>
      <w:r w:rsidRPr="00554CAE">
        <w:rPr>
          <w:rFonts w:eastAsia="Calibri"/>
          <w:b/>
          <w:iCs/>
          <w:highlight w:val="cyan"/>
          <w:u w:val="single"/>
          <w:bdr w:val="single" w:sz="8" w:space="0" w:color="auto"/>
        </w:rPr>
        <w:t>contributors</w:t>
      </w:r>
      <w:r w:rsidRPr="00554CAE">
        <w:rPr>
          <w:rFonts w:eastAsia="Calibri"/>
          <w:sz w:val="16"/>
        </w:rPr>
        <w:t>—</w:t>
      </w:r>
      <w:proofErr w:type="gramEnd"/>
      <w:r w:rsidRPr="00554CAE">
        <w:rPr>
          <w:rFonts w:eastAsia="Calibri"/>
          <w:u w:val="single"/>
        </w:rPr>
        <w:t>especially smaller ones—and align market interests</w:t>
      </w:r>
      <w:r w:rsidRPr="00554CAE">
        <w:rPr>
          <w:rFonts w:eastAsia="Calibri"/>
          <w:sz w:val="16"/>
        </w:rPr>
        <w:t xml:space="preserve"> (Figure 5). We detail its potential layers and highlight key open problems, inviting discussion and future research.</w:t>
      </w:r>
    </w:p>
    <w:p w14:paraId="280C5B48" w14:textId="77777777" w:rsidR="005838FA" w:rsidRPr="00554CAE" w:rsidRDefault="005838FA" w:rsidP="005838FA">
      <w:pPr>
        <w:rPr>
          <w:rFonts w:eastAsia="Calibri"/>
          <w:sz w:val="16"/>
        </w:rPr>
      </w:pPr>
      <w:r w:rsidRPr="00554CAE">
        <w:rPr>
          <w:rFonts w:eastAsia="Calibri"/>
          <w:sz w:val="16"/>
        </w:rPr>
        <w:t xml:space="preserve">[[CHART OMITTED]] </w:t>
      </w:r>
    </w:p>
    <w:p w14:paraId="7D168E9D" w14:textId="77777777" w:rsidR="005838FA" w:rsidRPr="00554CAE" w:rsidRDefault="005838FA" w:rsidP="005838FA">
      <w:pPr>
        <w:rPr>
          <w:rFonts w:eastAsia="Calibri"/>
          <w:sz w:val="16"/>
        </w:rPr>
      </w:pPr>
      <w:r w:rsidRPr="00554CAE">
        <w:rPr>
          <w:rFonts w:eastAsia="Calibri"/>
          <w:sz w:val="16"/>
        </w:rPr>
        <w:t xml:space="preserve">3.1 Technical Primitives </w:t>
      </w:r>
    </w:p>
    <w:p w14:paraId="656A2118" w14:textId="77777777" w:rsidR="005838FA" w:rsidRPr="00554CAE" w:rsidRDefault="005838FA" w:rsidP="005838FA">
      <w:pPr>
        <w:rPr>
          <w:rFonts w:eastAsia="Calibri"/>
          <w:sz w:val="16"/>
        </w:rPr>
      </w:pPr>
      <w:bookmarkStart w:id="13" w:name="_Hlk218117010"/>
      <w:r w:rsidRPr="00554CAE">
        <w:rPr>
          <w:rFonts w:eastAsia="Calibri"/>
          <w:sz w:val="16"/>
        </w:rPr>
        <w:t xml:space="preserve">Task-Data Matching. A foundational layer in </w:t>
      </w:r>
      <w:proofErr w:type="gramStart"/>
      <w:r w:rsidRPr="00554CAE">
        <w:rPr>
          <w:rFonts w:eastAsia="Calibri"/>
          <w:sz w:val="16"/>
        </w:rPr>
        <w:t xml:space="preserve">an </w:t>
      </w:r>
      <w:r w:rsidRPr="00554CAE">
        <w:rPr>
          <w:rFonts w:eastAsia="Calibri"/>
          <w:highlight w:val="cyan"/>
          <w:u w:val="single"/>
        </w:rPr>
        <w:t>EDVEX</w:t>
      </w:r>
      <w:proofErr w:type="gramEnd"/>
      <w:r w:rsidRPr="00554CAE">
        <w:rPr>
          <w:rFonts w:eastAsia="Calibri"/>
          <w:sz w:val="16"/>
        </w:rPr>
        <w:t xml:space="preserve"> would aim to </w:t>
      </w:r>
      <w:r w:rsidRPr="00554CAE">
        <w:rPr>
          <w:rFonts w:eastAsia="Calibri"/>
          <w:b/>
          <w:iCs/>
          <w:highlight w:val="cyan"/>
          <w:u w:val="single"/>
          <w:bdr w:val="single" w:sz="8" w:space="0" w:color="auto"/>
        </w:rPr>
        <w:t>optimally match</w:t>
      </w:r>
      <w:r w:rsidRPr="00554CAE">
        <w:rPr>
          <w:rFonts w:eastAsia="Calibri"/>
          <w:highlight w:val="cyan"/>
          <w:u w:val="single"/>
        </w:rPr>
        <w:t xml:space="preserve"> data </w:t>
      </w:r>
      <w:r w:rsidRPr="00554CAE">
        <w:rPr>
          <w:rFonts w:eastAsia="Calibri"/>
          <w:b/>
          <w:iCs/>
          <w:highlight w:val="cyan"/>
          <w:u w:val="single"/>
          <w:bdr w:val="single" w:sz="8" w:space="0" w:color="auto"/>
        </w:rPr>
        <w:t>sources to</w:t>
      </w:r>
      <w:r w:rsidRPr="00554CAE">
        <w:rPr>
          <w:rFonts w:eastAsia="Calibri"/>
          <w:u w:val="single"/>
        </w:rPr>
        <w:t xml:space="preserve"> specific machine </w:t>
      </w:r>
      <w:r w:rsidRPr="00554CAE">
        <w:rPr>
          <w:rFonts w:eastAsia="Calibri"/>
          <w:b/>
          <w:iCs/>
          <w:highlight w:val="cyan"/>
          <w:u w:val="single"/>
          <w:bdr w:val="single" w:sz="8" w:space="0" w:color="auto"/>
        </w:rPr>
        <w:t>learning tasks</w:t>
      </w:r>
      <w:r w:rsidRPr="00554CAE">
        <w:rPr>
          <w:rFonts w:eastAsia="Calibri"/>
          <w:sz w:val="16"/>
        </w:rPr>
        <w:t xml:space="preserve"> </w:t>
      </w:r>
      <w:proofErr w:type="gramStart"/>
      <w:r w:rsidRPr="00554CAE">
        <w:rPr>
          <w:rFonts w:eastAsia="Calibri"/>
          <w:u w:val="single"/>
        </w:rPr>
        <w:t>so as to</w:t>
      </w:r>
      <w:proofErr w:type="gramEnd"/>
      <w:r w:rsidRPr="00554CAE">
        <w:rPr>
          <w:rFonts w:eastAsia="Calibri"/>
          <w:u w:val="single"/>
        </w:rPr>
        <w:t xml:space="preserve"> </w:t>
      </w:r>
      <w:r w:rsidRPr="00554CAE">
        <w:rPr>
          <w:rFonts w:eastAsia="Calibri"/>
          <w:b/>
          <w:iCs/>
          <w:u w:val="single"/>
          <w:bdr w:val="single" w:sz="8" w:space="0" w:color="auto"/>
        </w:rPr>
        <w:t>maximize</w:t>
      </w:r>
      <w:r w:rsidRPr="00554CAE">
        <w:rPr>
          <w:rFonts w:eastAsia="Calibri"/>
          <w:u w:val="single"/>
        </w:rPr>
        <w:t xml:space="preserve"> defined </w:t>
      </w:r>
      <w:r w:rsidRPr="00554CAE">
        <w:rPr>
          <w:rFonts w:eastAsia="Calibri"/>
          <w:b/>
          <w:iCs/>
          <w:u w:val="single"/>
          <w:bdr w:val="single" w:sz="8" w:space="0" w:color="auto"/>
        </w:rPr>
        <w:t>objectives</w:t>
      </w:r>
      <w:r w:rsidRPr="00554CAE">
        <w:rPr>
          <w:rFonts w:eastAsia="Calibri"/>
          <w:u w:val="single"/>
        </w:rPr>
        <w:t xml:space="preserve"> for the model’s effective task fulfillment</w:t>
      </w:r>
      <w:r w:rsidRPr="00554CAE">
        <w:rPr>
          <w:rFonts w:eastAsia="Calibri"/>
          <w:sz w:val="16"/>
        </w:rPr>
        <w:t xml:space="preserve"> [19]. In a vast and growing data landscape, especially one </w:t>
      </w:r>
      <w:r w:rsidRPr="00554CAE">
        <w:rPr>
          <w:rFonts w:eastAsia="Calibri"/>
          <w:u w:val="single"/>
        </w:rPr>
        <w:t xml:space="preserve">encouraging diverse </w:t>
      </w:r>
      <w:proofErr w:type="gramStart"/>
      <w:r w:rsidRPr="00554CAE">
        <w:rPr>
          <w:rFonts w:eastAsia="Calibri"/>
          <w:u w:val="single"/>
        </w:rPr>
        <w:t>contributors</w:t>
      </w:r>
      <w:proofErr w:type="gramEnd"/>
      <w:r w:rsidRPr="00554CAE">
        <w:rPr>
          <w:rFonts w:eastAsia="Calibri"/>
          <w:sz w:val="16"/>
        </w:rPr>
        <w:t xml:space="preserve">, automated discovery tooling becomes increasingly helpful. Simultaneously, </w:t>
      </w:r>
      <w:r w:rsidRPr="00554CAE">
        <w:rPr>
          <w:rFonts w:eastAsia="Calibri"/>
          <w:b/>
          <w:iCs/>
          <w:u w:val="single"/>
          <w:bdr w:val="single" w:sz="8" w:space="0" w:color="auto"/>
        </w:rPr>
        <w:t xml:space="preserve">data </w:t>
      </w:r>
      <w:proofErr w:type="gramStart"/>
      <w:r w:rsidRPr="00554CAE">
        <w:rPr>
          <w:rFonts w:eastAsia="Calibri"/>
          <w:b/>
          <w:iCs/>
          <w:u w:val="single"/>
          <w:bdr w:val="single" w:sz="8" w:space="0" w:color="auto"/>
        </w:rPr>
        <w:t>sellers</w:t>
      </w:r>
      <w:r w:rsidRPr="00554CAE">
        <w:rPr>
          <w:rFonts w:eastAsia="Calibri"/>
          <w:sz w:val="16"/>
        </w:rPr>
        <w:t>—</w:t>
      </w:r>
      <w:proofErr w:type="gramEnd"/>
      <w:r w:rsidRPr="00554CAE">
        <w:rPr>
          <w:rFonts w:eastAsia="Calibri"/>
          <w:sz w:val="16"/>
        </w:rPr>
        <w:t xml:space="preserve">particularly smaller </w:t>
      </w:r>
      <w:proofErr w:type="gramStart"/>
      <w:r w:rsidRPr="00554CAE">
        <w:rPr>
          <w:rFonts w:eastAsia="Calibri"/>
          <w:sz w:val="16"/>
        </w:rPr>
        <w:t>ones—</w:t>
      </w:r>
      <w:proofErr w:type="gramEnd"/>
      <w:r w:rsidRPr="00554CAE">
        <w:rPr>
          <w:rFonts w:eastAsia="Calibri"/>
          <w:u w:val="single"/>
        </w:rPr>
        <w:t xml:space="preserve">often </w:t>
      </w:r>
      <w:r w:rsidRPr="00554CAE">
        <w:rPr>
          <w:rFonts w:eastAsia="Calibri"/>
          <w:b/>
          <w:iCs/>
          <w:u w:val="single"/>
          <w:bdr w:val="single" w:sz="8" w:space="0" w:color="auto"/>
        </w:rPr>
        <w:t>lack</w:t>
      </w:r>
      <w:r w:rsidRPr="00554CAE">
        <w:rPr>
          <w:rFonts w:eastAsia="Calibri"/>
          <w:u w:val="single"/>
        </w:rPr>
        <w:t xml:space="preserve"> the </w:t>
      </w:r>
      <w:r w:rsidRPr="00554CAE">
        <w:rPr>
          <w:rFonts w:eastAsia="Calibri"/>
          <w:b/>
          <w:iCs/>
          <w:u w:val="single"/>
          <w:bdr w:val="single" w:sz="8" w:space="0" w:color="auto"/>
        </w:rPr>
        <w:t>resources</w:t>
      </w:r>
      <w:r w:rsidRPr="00554CAE">
        <w:rPr>
          <w:rFonts w:eastAsia="Calibri"/>
          <w:u w:val="single"/>
        </w:rPr>
        <w:t xml:space="preserve"> or foresight to </w:t>
      </w:r>
      <w:r w:rsidRPr="00554CAE">
        <w:rPr>
          <w:rFonts w:eastAsia="Calibri"/>
          <w:b/>
          <w:iCs/>
          <w:u w:val="single"/>
          <w:bdr w:val="single" w:sz="8" w:space="0" w:color="auto"/>
        </w:rPr>
        <w:t>identify every context</w:t>
      </w:r>
      <w:r w:rsidRPr="00554CAE">
        <w:rPr>
          <w:rFonts w:eastAsia="Calibri"/>
          <w:u w:val="single"/>
        </w:rPr>
        <w:t xml:space="preserve"> where their </w:t>
      </w:r>
      <w:r w:rsidRPr="00554CAE">
        <w:rPr>
          <w:rFonts w:eastAsia="Calibri"/>
          <w:b/>
          <w:iCs/>
          <w:u w:val="single"/>
          <w:bdr w:val="single" w:sz="8" w:space="0" w:color="auto"/>
        </w:rPr>
        <w:t>data</w:t>
      </w:r>
      <w:r w:rsidRPr="00554CAE">
        <w:rPr>
          <w:rFonts w:eastAsia="Calibri"/>
          <w:u w:val="single"/>
        </w:rPr>
        <w:t xml:space="preserve"> might be </w:t>
      </w:r>
      <w:r w:rsidRPr="00554CAE">
        <w:rPr>
          <w:rFonts w:eastAsia="Calibri"/>
          <w:b/>
          <w:iCs/>
          <w:u w:val="single"/>
          <w:bdr w:val="single" w:sz="8" w:space="0" w:color="auto"/>
        </w:rPr>
        <w:t>valuable</w:t>
      </w:r>
      <w:r w:rsidRPr="00554CAE">
        <w:rPr>
          <w:rFonts w:eastAsia="Calibri"/>
          <w:sz w:val="16"/>
        </w:rPr>
        <w:t xml:space="preserve">. This layer is foundational because it tackles the inefficiencies and information asymmetries that currently hinder effective data utilization. It ensures that data can be surfaced based on its utility for a task, rather than solely on the marketing capabilities or existing relationships of the data provider, thereby fostering a more level playing field and broader participation. </w:t>
      </w:r>
    </w:p>
    <w:p w14:paraId="33848849" w14:textId="77777777" w:rsidR="005838FA" w:rsidRPr="00554CAE" w:rsidRDefault="005838FA" w:rsidP="005838FA">
      <w:pPr>
        <w:rPr>
          <w:rFonts w:eastAsia="Calibri"/>
          <w:sz w:val="16"/>
        </w:rPr>
      </w:pPr>
      <w:r w:rsidRPr="00554CAE">
        <w:rPr>
          <w:rFonts w:eastAsia="Calibri"/>
          <w:sz w:val="16"/>
        </w:rPr>
        <w:t xml:space="preserve">One might envision this as a sophisticated recommendation system for data, navigating the vast universe of potential sources to identify combinations of sources predicted to yield the highest improvement for a given target task [20, 21]. Traditional data discovery, often reliant on keyword searches, struggles to predict a dataset’s true utility for downstream ML tasks [22]. Drawing inspiration from empirical scaling laws [23, 24, 25], which demonstrate that performance gains on representative data subsamples and small model sizes can help predict gains from the full corpus and larger model size, we could leverage a sandbox-first evaluation protocol. Within this sandbox, </w:t>
      </w:r>
      <w:r w:rsidRPr="00554CAE">
        <w:rPr>
          <w:rFonts w:eastAsia="Calibri"/>
          <w:u w:val="single"/>
        </w:rPr>
        <w:t>candidate datasets</w:t>
      </w:r>
      <w:r w:rsidRPr="00554CAE">
        <w:rPr>
          <w:rFonts w:eastAsia="Calibri"/>
          <w:sz w:val="16"/>
        </w:rPr>
        <w:t xml:space="preserve"> (or their representative subsamples) are </w:t>
      </w:r>
      <w:r w:rsidRPr="00554CAE">
        <w:rPr>
          <w:rFonts w:eastAsia="Calibri"/>
          <w:highlight w:val="cyan"/>
          <w:u w:val="single"/>
        </w:rPr>
        <w:t>subjected</w:t>
      </w:r>
      <w:r w:rsidRPr="00554CAE">
        <w:rPr>
          <w:rFonts w:eastAsia="Calibri"/>
          <w:u w:val="single"/>
        </w:rPr>
        <w:t xml:space="preserve"> to small-scale </w:t>
      </w:r>
      <w:r w:rsidRPr="00554CAE">
        <w:rPr>
          <w:rFonts w:eastAsia="Calibri"/>
          <w:b/>
          <w:iCs/>
          <w:highlight w:val="cyan"/>
          <w:u w:val="single"/>
          <w:bdr w:val="single" w:sz="8" w:space="0" w:color="auto"/>
        </w:rPr>
        <w:t>experiments</w:t>
      </w:r>
      <w:r w:rsidRPr="00554CAE">
        <w:rPr>
          <w:rFonts w:eastAsia="Calibri"/>
          <w:sz w:val="16"/>
        </w:rPr>
        <w:t xml:space="preserve"> (e.g., </w:t>
      </w:r>
      <w:r w:rsidRPr="00554CAE">
        <w:rPr>
          <w:rFonts w:eastAsia="Calibri"/>
          <w:highlight w:val="cyan"/>
          <w:u w:val="single"/>
        </w:rPr>
        <w:t>using</w:t>
      </w:r>
      <w:r w:rsidRPr="00554CAE">
        <w:rPr>
          <w:rFonts w:eastAsia="Calibri"/>
          <w:u w:val="single"/>
        </w:rPr>
        <w:t xml:space="preserve"> small-scale </w:t>
      </w:r>
      <w:r w:rsidRPr="00554CAE">
        <w:rPr>
          <w:rFonts w:eastAsia="Calibri"/>
          <w:b/>
          <w:iCs/>
          <w:highlight w:val="cyan"/>
          <w:u w:val="single"/>
          <w:bdr w:val="single" w:sz="8" w:space="0" w:color="auto"/>
        </w:rPr>
        <w:t>proxy models</w:t>
      </w:r>
      <w:r w:rsidRPr="00554CAE">
        <w:rPr>
          <w:rFonts w:eastAsia="Calibri"/>
          <w:sz w:val="16"/>
        </w:rPr>
        <w:t xml:space="preserve">) </w:t>
      </w:r>
      <w:r w:rsidRPr="00554CAE">
        <w:rPr>
          <w:rFonts w:eastAsia="Calibri"/>
          <w:u w:val="single"/>
        </w:rPr>
        <w:t xml:space="preserve">and the resulting </w:t>
      </w:r>
      <w:r w:rsidRPr="00554CAE">
        <w:rPr>
          <w:rFonts w:eastAsia="Calibri"/>
          <w:b/>
          <w:iCs/>
          <w:u w:val="single"/>
          <w:bdr w:val="single" w:sz="8" w:space="0" w:color="auto"/>
        </w:rPr>
        <w:t>performance changes</w:t>
      </w:r>
      <w:r w:rsidRPr="00554CAE">
        <w:rPr>
          <w:rFonts w:eastAsia="Calibri"/>
          <w:u w:val="single"/>
        </w:rPr>
        <w:t xml:space="preserve"> are </w:t>
      </w:r>
      <w:r w:rsidRPr="00554CAE">
        <w:rPr>
          <w:rFonts w:eastAsia="Calibri"/>
          <w:b/>
          <w:iCs/>
          <w:u w:val="single"/>
          <w:bdr w:val="single" w:sz="8" w:space="0" w:color="auto"/>
        </w:rPr>
        <w:t>extrapolated</w:t>
      </w:r>
      <w:r w:rsidRPr="00554CAE">
        <w:rPr>
          <w:rFonts w:eastAsia="Calibri"/>
          <w:u w:val="single"/>
        </w:rPr>
        <w:t xml:space="preserve"> to </w:t>
      </w:r>
      <w:r w:rsidRPr="00554CAE">
        <w:rPr>
          <w:rFonts w:eastAsia="Calibri"/>
          <w:b/>
          <w:iCs/>
          <w:highlight w:val="cyan"/>
          <w:u w:val="single"/>
          <w:bdr w:val="single" w:sz="8" w:space="0" w:color="auto"/>
        </w:rPr>
        <w:t>estimate</w:t>
      </w:r>
      <w:r w:rsidRPr="00554CAE">
        <w:rPr>
          <w:rFonts w:eastAsia="Calibri"/>
          <w:u w:val="single"/>
        </w:rPr>
        <w:t xml:space="preserve"> their </w:t>
      </w:r>
      <w:r w:rsidRPr="00554CAE">
        <w:rPr>
          <w:rFonts w:eastAsia="Calibri"/>
          <w:b/>
          <w:iCs/>
          <w:highlight w:val="cyan"/>
          <w:u w:val="single"/>
          <w:bdr w:val="single" w:sz="8" w:space="0" w:color="auto"/>
        </w:rPr>
        <w:t>marginal utility</w:t>
      </w:r>
      <w:r w:rsidRPr="00554CAE">
        <w:rPr>
          <w:rFonts w:eastAsia="Calibri"/>
          <w:sz w:val="16"/>
        </w:rPr>
        <w:t xml:space="preserve"> for the target model at the desired data scale [20, 26, 27, 28]. </w:t>
      </w:r>
      <w:r w:rsidRPr="00554CAE">
        <w:rPr>
          <w:rFonts w:eastAsia="Calibri"/>
          <w:u w:val="single"/>
        </w:rPr>
        <w:t>Datasets</w:t>
      </w:r>
      <w:r w:rsidRPr="00554CAE">
        <w:rPr>
          <w:rFonts w:eastAsia="Calibri"/>
          <w:sz w:val="16"/>
        </w:rPr>
        <w:t xml:space="preserve"> are then </w:t>
      </w:r>
      <w:r w:rsidRPr="00554CAE">
        <w:rPr>
          <w:rFonts w:eastAsia="Calibri"/>
          <w:u w:val="single"/>
        </w:rPr>
        <w:t>ranked by this task-specific utility estimate</w:t>
      </w:r>
      <w:r w:rsidRPr="00554CAE">
        <w:rPr>
          <w:rFonts w:eastAsia="Calibri"/>
          <w:sz w:val="16"/>
        </w:rPr>
        <w:t xml:space="preserve">, with the highest-scoring individual sources or bundles recommended to the developer. The sandbox can be designed to include additional features such as optimizing the mixture of high-ranked datasets, the implementation of which could build upon a </w:t>
      </w:r>
      <w:r w:rsidRPr="00554CAE">
        <w:rPr>
          <w:rFonts w:eastAsia="Calibri"/>
          <w:highlight w:val="cyan"/>
          <w:u w:val="single"/>
        </w:rPr>
        <w:t>growing body of</w:t>
      </w:r>
      <w:r w:rsidRPr="00554CAE">
        <w:rPr>
          <w:rFonts w:eastAsia="Calibri"/>
          <w:u w:val="single"/>
        </w:rPr>
        <w:t xml:space="preserve"> </w:t>
      </w:r>
      <w:r w:rsidRPr="00554CAE">
        <w:rPr>
          <w:rFonts w:eastAsia="Calibri"/>
          <w:highlight w:val="cyan"/>
          <w:u w:val="single"/>
        </w:rPr>
        <w:t>research</w:t>
      </w:r>
      <w:r w:rsidRPr="00554CAE">
        <w:rPr>
          <w:rFonts w:eastAsia="Calibri"/>
          <w:u w:val="single"/>
        </w:rPr>
        <w:t xml:space="preserve"> employing small-scale experiments to inform training data selection</w:t>
      </w:r>
      <w:r w:rsidRPr="00554CAE">
        <w:rPr>
          <w:rFonts w:eastAsia="Calibri"/>
          <w:sz w:val="16"/>
        </w:rPr>
        <w:t xml:space="preserve"> [29, 30, 31, 32]. The layer could also include data wrangling operations [33] (e.g., cleaning, transformation, and format standardization) before performing utility estimation.</w:t>
      </w:r>
    </w:p>
    <w:p w14:paraId="7E6D27F1" w14:textId="77777777" w:rsidR="005838FA" w:rsidRPr="00554CAE" w:rsidRDefault="005838FA" w:rsidP="005838FA">
      <w:pPr>
        <w:rPr>
          <w:rFonts w:eastAsia="Calibri"/>
          <w:sz w:val="16"/>
        </w:rPr>
      </w:pPr>
      <w:r w:rsidRPr="00554CAE">
        <w:rPr>
          <w:rFonts w:eastAsia="Calibri"/>
          <w:sz w:val="16"/>
        </w:rPr>
        <w:t xml:space="preserve">Overall, </w:t>
      </w:r>
      <w:r w:rsidRPr="00554CAE">
        <w:rPr>
          <w:rFonts w:eastAsia="Calibri"/>
          <w:u w:val="single"/>
        </w:rPr>
        <w:t>by</w:t>
      </w:r>
      <w:r w:rsidRPr="00554CAE">
        <w:rPr>
          <w:rFonts w:eastAsia="Calibri"/>
          <w:sz w:val="16"/>
        </w:rPr>
        <w:t xml:space="preserve"> evaluating and potentially </w:t>
      </w:r>
      <w:r w:rsidRPr="00554CAE">
        <w:rPr>
          <w:rFonts w:eastAsia="Calibri"/>
          <w:b/>
          <w:iCs/>
          <w:highlight w:val="cyan"/>
          <w:u w:val="single"/>
          <w:bdr w:val="single" w:sz="8" w:space="0" w:color="auto"/>
        </w:rPr>
        <w:t>combining</w:t>
      </w:r>
      <w:r w:rsidRPr="00554CAE">
        <w:rPr>
          <w:rFonts w:eastAsia="Calibri"/>
          <w:u w:val="single"/>
        </w:rPr>
        <w:t xml:space="preserve"> disparate </w:t>
      </w:r>
      <w:r w:rsidRPr="00554CAE">
        <w:rPr>
          <w:rFonts w:eastAsia="Calibri"/>
          <w:b/>
          <w:iCs/>
          <w:highlight w:val="cyan"/>
          <w:u w:val="single"/>
          <w:bdr w:val="single" w:sz="8" w:space="0" w:color="auto"/>
        </w:rPr>
        <w:t>data sources</w:t>
      </w:r>
      <w:r w:rsidRPr="00554CAE">
        <w:rPr>
          <w:rFonts w:eastAsia="Calibri"/>
          <w:highlight w:val="cyan"/>
          <w:u w:val="single"/>
        </w:rPr>
        <w:t xml:space="preserve"> based on</w:t>
      </w:r>
      <w:r w:rsidRPr="00554CAE">
        <w:rPr>
          <w:rFonts w:eastAsia="Calibri"/>
          <w:u w:val="single"/>
        </w:rPr>
        <w:t xml:space="preserve"> their </w:t>
      </w:r>
      <w:r w:rsidRPr="00554CAE">
        <w:rPr>
          <w:rFonts w:eastAsia="Calibri"/>
          <w:b/>
          <w:iCs/>
          <w:highlight w:val="cyan"/>
          <w:u w:val="single"/>
          <w:bdr w:val="single" w:sz="8" w:space="0" w:color="auto"/>
        </w:rPr>
        <w:t>collective utility</w:t>
      </w:r>
      <w:r w:rsidRPr="00554CAE">
        <w:rPr>
          <w:rFonts w:eastAsia="Calibri"/>
          <w:u w:val="single"/>
        </w:rPr>
        <w:t xml:space="preserve"> for a task</w:t>
      </w:r>
      <w:r w:rsidRPr="00554CAE">
        <w:rPr>
          <w:rFonts w:eastAsia="Calibri"/>
          <w:sz w:val="16"/>
        </w:rPr>
        <w:t xml:space="preserve">, this layer could </w:t>
      </w:r>
      <w:r w:rsidRPr="00554CAE">
        <w:rPr>
          <w:rFonts w:eastAsia="Calibri"/>
          <w:b/>
          <w:iCs/>
          <w:highlight w:val="cyan"/>
          <w:u w:val="single"/>
          <w:bdr w:val="single" w:sz="8" w:space="0" w:color="auto"/>
        </w:rPr>
        <w:t>facilitate</w:t>
      </w:r>
      <w:r w:rsidRPr="00554CAE">
        <w:rPr>
          <w:rFonts w:eastAsia="Calibri"/>
          <w:u w:val="single"/>
        </w:rPr>
        <w:t xml:space="preserve"> the organic </w:t>
      </w:r>
      <w:r w:rsidRPr="00554CAE">
        <w:rPr>
          <w:rFonts w:eastAsia="Calibri"/>
          <w:b/>
          <w:iCs/>
          <w:highlight w:val="cyan"/>
          <w:u w:val="single"/>
          <w:bdr w:val="single" w:sz="8" w:space="0" w:color="auto"/>
        </w:rPr>
        <w:t>formation</w:t>
      </w:r>
      <w:r w:rsidRPr="00554CAE">
        <w:rPr>
          <w:rFonts w:eastAsia="Calibri"/>
          <w:highlight w:val="cyan"/>
          <w:u w:val="single"/>
        </w:rPr>
        <w:t xml:space="preserve"> of</w:t>
      </w:r>
      <w:r w:rsidRPr="00554CAE">
        <w:rPr>
          <w:rFonts w:eastAsia="Calibri"/>
          <w:u w:val="single"/>
        </w:rPr>
        <w:t xml:space="preserve"> dynamic, task-optimized </w:t>
      </w:r>
      <w:r w:rsidRPr="00554CAE">
        <w:rPr>
          <w:rFonts w:eastAsia="Calibri"/>
          <w:b/>
          <w:iCs/>
          <w:highlight w:val="cyan"/>
          <w:u w:val="single"/>
          <w:bdr w:val="single" w:sz="8" w:space="0" w:color="auto"/>
        </w:rPr>
        <w:t>data unions</w:t>
      </w:r>
      <w:r w:rsidRPr="00554CAE">
        <w:rPr>
          <w:rFonts w:eastAsia="Calibri"/>
          <w:sz w:val="16"/>
        </w:rPr>
        <w:t xml:space="preserve">. These adaptive groupings, formed based on specific task requirements rather than pre-defined domains as seen in traditional data collectives [34], could empower contributors by creating value more efficiently, which in turn increases their bargaining power against large aggregators. </w:t>
      </w:r>
    </w:p>
    <w:p w14:paraId="3CA23712" w14:textId="77777777" w:rsidR="005838FA" w:rsidRPr="00554CAE" w:rsidRDefault="005838FA" w:rsidP="005838FA">
      <w:pPr>
        <w:rPr>
          <w:rFonts w:eastAsia="Calibri"/>
          <w:sz w:val="16"/>
        </w:rPr>
      </w:pPr>
      <w:r w:rsidRPr="00554CAE">
        <w:rPr>
          <w:rFonts w:eastAsia="Calibri"/>
          <w:sz w:val="16"/>
        </w:rPr>
        <w:t>[[CHART OMITTED]]</w:t>
      </w:r>
    </w:p>
    <w:p w14:paraId="36278462" w14:textId="77777777" w:rsidR="005838FA" w:rsidRPr="00554CAE" w:rsidRDefault="005838FA" w:rsidP="005838FA">
      <w:pPr>
        <w:rPr>
          <w:rFonts w:eastAsia="Calibri"/>
          <w:sz w:val="16"/>
        </w:rPr>
      </w:pPr>
      <w:r w:rsidRPr="00554CAE">
        <w:rPr>
          <w:rFonts w:eastAsia="Calibri"/>
          <w:sz w:val="16"/>
        </w:rPr>
        <w:t xml:space="preserve">Lineage Tracking and Auditable Provenance. To pay data generators according to their contributions, we must identify who provided data and how data is used. Currently, for AI training, such a lineage tracking or provenance mechanism is not widely adopted. Typically, a dataset comes with a license stating the restriction of using the data; however, the license does not help with tracking how the data is </w:t>
      </w:r>
      <w:proofErr w:type="gramStart"/>
      <w:r w:rsidRPr="00554CAE">
        <w:rPr>
          <w:rFonts w:eastAsia="Calibri"/>
          <w:sz w:val="16"/>
        </w:rPr>
        <w:t>actually used</w:t>
      </w:r>
      <w:proofErr w:type="gramEnd"/>
      <w:r w:rsidRPr="00554CAE">
        <w:rPr>
          <w:rFonts w:eastAsia="Calibri"/>
          <w:sz w:val="16"/>
        </w:rPr>
        <w:t xml:space="preserve">. Existing lineage tracking [40, 41] requires manual effort to add the lineage metadata. </w:t>
      </w:r>
    </w:p>
    <w:p w14:paraId="250E6B16" w14:textId="77777777" w:rsidR="005838FA" w:rsidRPr="00554CAE" w:rsidRDefault="005838FA" w:rsidP="005838FA">
      <w:pPr>
        <w:rPr>
          <w:rFonts w:eastAsia="Calibri"/>
          <w:sz w:val="16"/>
        </w:rPr>
      </w:pPr>
      <w:r w:rsidRPr="00554CAE">
        <w:rPr>
          <w:rFonts w:eastAsia="Calibri"/>
          <w:sz w:val="16"/>
        </w:rPr>
        <w:t xml:space="preserve">We need a </w:t>
      </w:r>
      <w:r w:rsidRPr="00554CAE">
        <w:rPr>
          <w:rFonts w:eastAsia="Calibri"/>
          <w:u w:val="single"/>
        </w:rPr>
        <w:t>framework</w:t>
      </w:r>
      <w:r w:rsidRPr="00554CAE">
        <w:rPr>
          <w:rFonts w:eastAsia="Calibri"/>
          <w:sz w:val="16"/>
        </w:rPr>
        <w:t xml:space="preserve"> to properly </w:t>
      </w:r>
      <w:r w:rsidRPr="00554CAE">
        <w:rPr>
          <w:rFonts w:eastAsia="Calibri"/>
          <w:u w:val="single"/>
        </w:rPr>
        <w:t>log the data source and the usage of data</w:t>
      </w:r>
      <w:r w:rsidRPr="00554CAE">
        <w:rPr>
          <w:rFonts w:eastAsia="Calibri"/>
          <w:sz w:val="16"/>
        </w:rPr>
        <w:t xml:space="preserve">, so that the information can later be used for data valuation. </w:t>
      </w:r>
      <w:r w:rsidRPr="00554CAE">
        <w:rPr>
          <w:rFonts w:eastAsia="Calibri"/>
          <w:b/>
          <w:iCs/>
          <w:u w:val="single"/>
          <w:bdr w:val="single" w:sz="8" w:space="0" w:color="auto"/>
        </w:rPr>
        <w:t>Each asset</w:t>
      </w:r>
      <w:r w:rsidRPr="00554CAE">
        <w:rPr>
          <w:rFonts w:eastAsia="Calibri"/>
          <w:sz w:val="16"/>
        </w:rPr>
        <w:t xml:space="preserve"> (including dataset, trained models, and intermediate values) should have </w:t>
      </w:r>
      <w:r w:rsidRPr="00554CAE">
        <w:rPr>
          <w:rFonts w:eastAsia="Calibri"/>
          <w:b/>
          <w:iCs/>
          <w:u w:val="single"/>
          <w:bdr w:val="single" w:sz="8" w:space="0" w:color="auto"/>
        </w:rPr>
        <w:t>lineage metadata</w:t>
      </w:r>
      <w:r w:rsidRPr="00554CAE">
        <w:rPr>
          <w:rFonts w:eastAsia="Calibri"/>
          <w:u w:val="single"/>
        </w:rPr>
        <w:t xml:space="preserve"> indicating what and how the source data impacts the asset</w:t>
      </w:r>
      <w:r w:rsidRPr="00554CAE">
        <w:rPr>
          <w:rFonts w:eastAsia="Calibri"/>
          <w:sz w:val="16"/>
        </w:rPr>
        <w:t>. In the case where the dataset comprises data from different data creators, the metadata should faithfully record all the data sources [42], including small contributions. One challenge here is to have an encoding scheme that efficiently represents combinations of data sources from potentially millions of data creators. The second challenge is that in the AI pipeline the resulting model is influenced by how data is used in the workflow, e.g., data filtering decisions, feature engineering choices, training configurations (e.g., hyperparameters), architectural selections, and training randomness, making lineage tracking far more complex than traditional data processing pipelines. For example, different filters (or data curation mechanisms in general) lead to different data selection choices. Meanwhile, data practitioners might not want to reveal all the details of the workflow. Hence, the framework should consider what information to include in the metadata to make lineage tracking accurate enough without significant memory and execution time overhead.</w:t>
      </w:r>
    </w:p>
    <w:p w14:paraId="352EE969" w14:textId="77777777" w:rsidR="005838FA" w:rsidRPr="00554CAE" w:rsidRDefault="005838FA" w:rsidP="005838FA">
      <w:pPr>
        <w:rPr>
          <w:rFonts w:eastAsia="Calibri"/>
          <w:sz w:val="16"/>
        </w:rPr>
      </w:pPr>
      <w:r w:rsidRPr="00554CAE">
        <w:rPr>
          <w:rFonts w:eastAsia="Calibri"/>
          <w:sz w:val="16"/>
        </w:rPr>
        <w:t xml:space="preserve">Such a </w:t>
      </w:r>
      <w:r w:rsidRPr="00554CAE">
        <w:rPr>
          <w:rFonts w:eastAsia="Calibri"/>
          <w:highlight w:val="cyan"/>
          <w:u w:val="single"/>
        </w:rPr>
        <w:t>lineage tracking</w:t>
      </w:r>
      <w:r w:rsidRPr="00554CAE">
        <w:rPr>
          <w:rFonts w:eastAsia="Calibri"/>
          <w:u w:val="single"/>
        </w:rPr>
        <w:t xml:space="preserve"> framework</w:t>
      </w:r>
      <w:r w:rsidRPr="00554CAE">
        <w:rPr>
          <w:rFonts w:eastAsia="Calibri"/>
          <w:sz w:val="16"/>
        </w:rPr>
        <w:t xml:space="preserve"> should also be designed to be </w:t>
      </w:r>
      <w:r w:rsidRPr="00554CAE">
        <w:rPr>
          <w:rFonts w:eastAsia="Calibri"/>
          <w:b/>
          <w:iCs/>
          <w:highlight w:val="cyan"/>
          <w:u w:val="single"/>
          <w:bdr w:val="single" w:sz="8" w:space="0" w:color="auto"/>
        </w:rPr>
        <w:t>easily deployed</w:t>
      </w:r>
      <w:r w:rsidRPr="00554CAE">
        <w:rPr>
          <w:rFonts w:eastAsia="Calibri"/>
          <w:highlight w:val="cyan"/>
          <w:u w:val="single"/>
        </w:rPr>
        <w:t xml:space="preserve"> by </w:t>
      </w:r>
      <w:r w:rsidRPr="00554CAE">
        <w:rPr>
          <w:rFonts w:eastAsia="Calibri"/>
          <w:b/>
          <w:iCs/>
          <w:highlight w:val="cyan"/>
          <w:u w:val="single"/>
          <w:bdr w:val="single" w:sz="8" w:space="0" w:color="auto"/>
        </w:rPr>
        <w:t>practitioners</w:t>
      </w:r>
      <w:r w:rsidRPr="00554CAE">
        <w:rPr>
          <w:rFonts w:eastAsia="Calibri"/>
          <w:sz w:val="16"/>
        </w:rPr>
        <w:t xml:space="preserve">. </w:t>
      </w:r>
      <w:r w:rsidRPr="00554CAE">
        <w:rPr>
          <w:rFonts w:eastAsia="Calibri"/>
          <w:u w:val="single"/>
        </w:rPr>
        <w:t xml:space="preserve">Practitioners typically </w:t>
      </w:r>
      <w:r w:rsidRPr="00554CAE">
        <w:rPr>
          <w:rFonts w:eastAsia="Calibri"/>
          <w:highlight w:val="cyan"/>
          <w:u w:val="single"/>
        </w:rPr>
        <w:t>use existing</w:t>
      </w:r>
      <w:r w:rsidRPr="00554CAE">
        <w:rPr>
          <w:rFonts w:eastAsia="Calibri"/>
          <w:u w:val="single"/>
        </w:rPr>
        <w:t xml:space="preserve"> frameworks or APIs, such as </w:t>
      </w:r>
      <w:proofErr w:type="spellStart"/>
      <w:r w:rsidRPr="00554CAE">
        <w:rPr>
          <w:rFonts w:eastAsia="Calibri"/>
          <w:u w:val="single"/>
        </w:rPr>
        <w:t>PyTorch</w:t>
      </w:r>
      <w:proofErr w:type="spellEnd"/>
      <w:r w:rsidRPr="00554CAE">
        <w:rPr>
          <w:rFonts w:eastAsia="Calibri"/>
          <w:u w:val="single"/>
        </w:rPr>
        <w:t>, for data processing and AI training</w:t>
      </w:r>
      <w:r w:rsidRPr="00554CAE">
        <w:rPr>
          <w:rFonts w:eastAsia="Calibri"/>
          <w:sz w:val="16"/>
        </w:rPr>
        <w:t xml:space="preserve">. To reduce the additional manual efforts for lineage tracking, the lineage tracking framework may be integrated with existing frameworks and logging metadata automatically. </w:t>
      </w:r>
      <w:r w:rsidRPr="00554CAE">
        <w:rPr>
          <w:rFonts w:eastAsia="Calibri"/>
          <w:u w:val="single"/>
        </w:rPr>
        <w:t>Interesting templates</w:t>
      </w:r>
      <w:r w:rsidRPr="00554CAE">
        <w:rPr>
          <w:rFonts w:eastAsia="Calibri"/>
          <w:sz w:val="16"/>
        </w:rPr>
        <w:t xml:space="preserve"> for </w:t>
      </w:r>
      <w:proofErr w:type="gramStart"/>
      <w:r w:rsidRPr="00554CAE">
        <w:rPr>
          <w:rFonts w:eastAsia="Calibri"/>
          <w:sz w:val="16"/>
        </w:rPr>
        <w:t>such an</w:t>
      </w:r>
      <w:proofErr w:type="gramEnd"/>
      <w:r w:rsidRPr="00554CAE">
        <w:rPr>
          <w:rFonts w:eastAsia="Calibri"/>
          <w:sz w:val="16"/>
        </w:rPr>
        <w:t xml:space="preserve"> </w:t>
      </w:r>
      <w:r w:rsidRPr="00554CAE">
        <w:rPr>
          <w:rFonts w:eastAsia="Calibri"/>
          <w:u w:val="single"/>
        </w:rPr>
        <w:t xml:space="preserve">architecture include </w:t>
      </w:r>
      <w:r w:rsidRPr="00554CAE">
        <w:rPr>
          <w:rFonts w:eastAsia="Calibri"/>
          <w:highlight w:val="cyan"/>
          <w:u w:val="single"/>
        </w:rPr>
        <w:t>cataloging projects such as Unity</w:t>
      </w:r>
      <w:r w:rsidRPr="00554CAE">
        <w:rPr>
          <w:rFonts w:eastAsia="Calibri"/>
          <w:sz w:val="16"/>
        </w:rPr>
        <w:t xml:space="preserve"> [43] </w:t>
      </w:r>
      <w:r w:rsidRPr="00554CAE">
        <w:rPr>
          <w:rFonts w:eastAsia="Calibri"/>
          <w:u w:val="single"/>
        </w:rPr>
        <w:t xml:space="preserve">and </w:t>
      </w:r>
      <w:r w:rsidRPr="00554CAE">
        <w:rPr>
          <w:rFonts w:eastAsia="Calibri"/>
          <w:highlight w:val="cyan"/>
          <w:u w:val="single"/>
        </w:rPr>
        <w:t>provenance-by-design</w:t>
      </w:r>
      <w:r w:rsidRPr="00554CAE">
        <w:rPr>
          <w:rFonts w:eastAsia="Calibri"/>
          <w:u w:val="single"/>
        </w:rPr>
        <w:t xml:space="preserve"> protocol </w:t>
      </w:r>
      <w:r w:rsidRPr="00554CAE">
        <w:rPr>
          <w:rFonts w:eastAsia="Calibri"/>
          <w:highlight w:val="cyan"/>
          <w:u w:val="single"/>
        </w:rPr>
        <w:t>experiments</w:t>
      </w:r>
      <w:r w:rsidRPr="00554CAE">
        <w:rPr>
          <w:rFonts w:eastAsia="Calibri"/>
          <w:u w:val="single"/>
        </w:rPr>
        <w:t xml:space="preserve"> such as </w:t>
      </w:r>
      <w:proofErr w:type="spellStart"/>
      <w:r w:rsidRPr="00554CAE">
        <w:rPr>
          <w:rFonts w:eastAsia="Calibri"/>
          <w:u w:val="single"/>
        </w:rPr>
        <w:t>Bittensor</w:t>
      </w:r>
      <w:proofErr w:type="spellEnd"/>
      <w:r w:rsidRPr="00554CAE">
        <w:rPr>
          <w:rFonts w:eastAsia="Calibri"/>
          <w:sz w:val="16"/>
        </w:rPr>
        <w:t xml:space="preserve"> [44].</w:t>
      </w:r>
    </w:p>
    <w:p w14:paraId="63BD2062" w14:textId="77777777" w:rsidR="005838FA" w:rsidRPr="00554CAE" w:rsidRDefault="005838FA" w:rsidP="005838FA">
      <w:pPr>
        <w:rPr>
          <w:rFonts w:eastAsia="Calibri"/>
          <w:sz w:val="16"/>
        </w:rPr>
      </w:pPr>
      <w:r w:rsidRPr="00554CAE">
        <w:rPr>
          <w:rFonts w:eastAsia="Calibri"/>
          <w:sz w:val="16"/>
        </w:rPr>
        <w:t xml:space="preserve">[[CHART OMITTED]] </w:t>
      </w:r>
    </w:p>
    <w:p w14:paraId="69903521" w14:textId="77777777" w:rsidR="005838FA" w:rsidRPr="00554CAE" w:rsidRDefault="005838FA" w:rsidP="005838FA">
      <w:pPr>
        <w:rPr>
          <w:rFonts w:eastAsia="Calibri"/>
          <w:sz w:val="16"/>
        </w:rPr>
      </w:pPr>
      <w:r w:rsidRPr="00554CAE">
        <w:rPr>
          <w:rFonts w:eastAsia="Calibri"/>
          <w:sz w:val="16"/>
        </w:rPr>
        <w:t xml:space="preserve">Valuation. The current paradigm for data acquisition is often characterized by opaque, bilateral negotiations, frequently between large AI developers and data aggregators. This can systematically disadvantage not only smaller contributors but data buyers and may fail to reflect a dataset’s true, context-dependent value [45]. This situation can lead to inefficient price discovery and potentially inequitable compensation [46], where significant data sources might be used without recompense or remain unutilized. The "Task-Data Matching" layer, by exploring the formation of dynamic, task-optimized data unions based on preliminary utility estimates, could lay some groundwork for more transparent and equitable valuation approaches. This layer would need to explore mechanisms for two core challenges: </w:t>
      </w:r>
      <w:r w:rsidRPr="00554CAE">
        <w:rPr>
          <w:rFonts w:eastAsia="Calibri"/>
          <w:u w:val="single"/>
        </w:rPr>
        <w:t xml:space="preserve">establishing a </w:t>
      </w:r>
      <w:r w:rsidRPr="00554CAE">
        <w:rPr>
          <w:rFonts w:eastAsia="Calibri"/>
          <w:b/>
          <w:iCs/>
          <w:u w:val="single"/>
          <w:bdr w:val="single" w:sz="8" w:space="0" w:color="auto"/>
        </w:rPr>
        <w:t>fair market price</w:t>
      </w:r>
      <w:r w:rsidRPr="00554CAE">
        <w:rPr>
          <w:rFonts w:eastAsia="Calibri"/>
          <w:u w:val="single"/>
        </w:rPr>
        <w:t xml:space="preserve"> for an assembled </w:t>
      </w:r>
      <w:r w:rsidRPr="00554CAE">
        <w:rPr>
          <w:rFonts w:eastAsia="Calibri"/>
          <w:b/>
          <w:iCs/>
          <w:u w:val="single"/>
          <w:bdr w:val="single" w:sz="8" w:space="0" w:color="auto"/>
        </w:rPr>
        <w:t>data bundle</w:t>
      </w:r>
      <w:r w:rsidRPr="00554CAE">
        <w:rPr>
          <w:rFonts w:eastAsia="Calibri"/>
          <w:sz w:val="16"/>
        </w:rPr>
        <w:t xml:space="preserve"> </w:t>
      </w:r>
      <w:r w:rsidRPr="00554CAE">
        <w:rPr>
          <w:rFonts w:eastAsia="Calibri"/>
          <w:u w:val="single"/>
        </w:rPr>
        <w:t xml:space="preserve">and ensuring </w:t>
      </w:r>
      <w:r w:rsidRPr="00554CAE">
        <w:rPr>
          <w:rFonts w:eastAsia="Calibri"/>
          <w:b/>
          <w:iCs/>
          <w:u w:val="single"/>
          <w:bdr w:val="single" w:sz="8" w:space="0" w:color="auto"/>
        </w:rPr>
        <w:t>equitable revenue distribution</w:t>
      </w:r>
      <w:r w:rsidRPr="00554CAE">
        <w:rPr>
          <w:rFonts w:eastAsia="Calibri"/>
          <w:u w:val="single"/>
        </w:rPr>
        <w:t xml:space="preserve"> among </w:t>
      </w:r>
      <w:r w:rsidRPr="00554CAE">
        <w:rPr>
          <w:rFonts w:eastAsia="Calibri"/>
          <w:b/>
          <w:iCs/>
          <w:u w:val="single"/>
          <w:bdr w:val="single" w:sz="8" w:space="0" w:color="auto"/>
        </w:rPr>
        <w:t>contributors</w:t>
      </w:r>
      <w:r w:rsidRPr="00554CAE">
        <w:rPr>
          <w:rFonts w:eastAsia="Calibri"/>
          <w:u w:val="single"/>
        </w:rPr>
        <w:t xml:space="preserve"> within that </w:t>
      </w:r>
      <w:r w:rsidRPr="00554CAE">
        <w:rPr>
          <w:rFonts w:eastAsia="Calibri"/>
          <w:b/>
          <w:iCs/>
          <w:u w:val="single"/>
          <w:bdr w:val="single" w:sz="8" w:space="0" w:color="auto"/>
        </w:rPr>
        <w:t>union</w:t>
      </w:r>
      <w:r w:rsidRPr="00554CAE">
        <w:rPr>
          <w:rFonts w:eastAsia="Calibri"/>
          <w:sz w:val="16"/>
        </w:rPr>
        <w:t xml:space="preserve">. </w:t>
      </w:r>
    </w:p>
    <w:p w14:paraId="5C53118C" w14:textId="77777777" w:rsidR="005838FA" w:rsidRPr="00554CAE" w:rsidRDefault="005838FA" w:rsidP="005838FA">
      <w:pPr>
        <w:rPr>
          <w:rFonts w:eastAsia="Calibri"/>
          <w:sz w:val="16"/>
        </w:rPr>
      </w:pPr>
      <w:r w:rsidRPr="00554CAE">
        <w:rPr>
          <w:rFonts w:eastAsia="Calibri"/>
          <w:sz w:val="16"/>
        </w:rPr>
        <w:t xml:space="preserve">One avenue to explore is leveraging the task-specific utility estimates generated during the discovery phase as a foundation for more transparent price discovery. Instead of relying on bargaining power, the predicted performance uplift (e.g., loss reduction, accuracy gain) offered by a dynamically assembled data bundle could inform its market value. Several approaches could facilitate this. For instance, </w:t>
      </w:r>
      <w:r w:rsidRPr="00554CAE">
        <w:rPr>
          <w:rFonts w:eastAsia="Calibri"/>
          <w:b/>
          <w:iCs/>
          <w:highlight w:val="cyan"/>
          <w:u w:val="single"/>
          <w:bdr w:val="single" w:sz="8" w:space="0" w:color="auto"/>
        </w:rPr>
        <w:t>AI developers</w:t>
      </w:r>
      <w:r w:rsidRPr="00554CAE">
        <w:rPr>
          <w:rFonts w:eastAsia="Calibri"/>
          <w:sz w:val="16"/>
        </w:rPr>
        <w:t xml:space="preserve"> might </w:t>
      </w:r>
      <w:r w:rsidRPr="00554CAE">
        <w:rPr>
          <w:rFonts w:eastAsia="Calibri"/>
          <w:b/>
          <w:iCs/>
          <w:highlight w:val="cyan"/>
          <w:u w:val="single"/>
          <w:bdr w:val="single" w:sz="8" w:space="0" w:color="auto"/>
        </w:rPr>
        <w:t>bid for access</w:t>
      </w:r>
      <w:r w:rsidRPr="00554CAE">
        <w:rPr>
          <w:rFonts w:eastAsia="Calibri"/>
          <w:highlight w:val="cyan"/>
          <w:u w:val="single"/>
        </w:rPr>
        <w:t xml:space="preserve"> to</w:t>
      </w:r>
      <w:r w:rsidRPr="00554CAE">
        <w:rPr>
          <w:rFonts w:eastAsia="Calibri"/>
          <w:u w:val="single"/>
        </w:rPr>
        <w:t xml:space="preserve"> these task-optimized </w:t>
      </w:r>
      <w:r w:rsidRPr="00554CAE">
        <w:rPr>
          <w:rFonts w:eastAsia="Calibri"/>
          <w:b/>
          <w:iCs/>
          <w:highlight w:val="cyan"/>
          <w:u w:val="single"/>
          <w:bdr w:val="single" w:sz="8" w:space="0" w:color="auto"/>
        </w:rPr>
        <w:t>data bundles</w:t>
      </w:r>
      <w:r w:rsidRPr="00554CAE">
        <w:rPr>
          <w:rFonts w:eastAsia="Calibri"/>
          <w:sz w:val="16"/>
        </w:rPr>
        <w:t xml:space="preserve"> [47]. The utility estimates from the sandbox evaluation could serve as standard information for bidders, potentially </w:t>
      </w:r>
      <w:r w:rsidRPr="00554CAE">
        <w:rPr>
          <w:rFonts w:eastAsia="Calibri"/>
          <w:u w:val="single"/>
        </w:rPr>
        <w:t>fostering more competitive and fair outcomes</w:t>
      </w:r>
      <w:r w:rsidRPr="00554CAE">
        <w:rPr>
          <w:rFonts w:eastAsia="Calibri"/>
          <w:sz w:val="16"/>
        </w:rPr>
        <w:t>. As another example, the price of the bundle could be directly correlated with its estimated contribution to model performance [48]. Besides a one-time upfront payment</w:t>
      </w:r>
      <w:r w:rsidRPr="00554CAE">
        <w:rPr>
          <w:rFonts w:eastAsia="Calibri"/>
        </w:rPr>
        <w:t xml:space="preserve">, </w:t>
      </w:r>
      <w:r w:rsidRPr="00554CAE">
        <w:rPr>
          <w:rFonts w:eastAsia="Calibri"/>
          <w:b/>
          <w:iCs/>
          <w:u w:val="single"/>
          <w:bdr w:val="single" w:sz="8" w:space="0" w:color="auto"/>
        </w:rPr>
        <w:t xml:space="preserve">AI </w:t>
      </w:r>
      <w:r w:rsidRPr="00554CAE">
        <w:rPr>
          <w:rFonts w:eastAsia="Calibri"/>
          <w:b/>
          <w:iCs/>
          <w:highlight w:val="cyan"/>
          <w:u w:val="single"/>
          <w:bdr w:val="single" w:sz="8" w:space="0" w:color="auto"/>
        </w:rPr>
        <w:t>developers</w:t>
      </w:r>
      <w:r w:rsidRPr="00554CAE">
        <w:rPr>
          <w:rFonts w:eastAsia="Calibri"/>
          <w:u w:val="single"/>
        </w:rPr>
        <w:t xml:space="preserve"> could </w:t>
      </w:r>
      <w:r w:rsidRPr="00554CAE">
        <w:rPr>
          <w:rFonts w:eastAsia="Calibri"/>
          <w:highlight w:val="cyan"/>
          <w:u w:val="single"/>
        </w:rPr>
        <w:t xml:space="preserve">also </w:t>
      </w:r>
      <w:r w:rsidRPr="00554CAE">
        <w:rPr>
          <w:rFonts w:eastAsia="Calibri"/>
          <w:b/>
          <w:iCs/>
          <w:highlight w:val="cyan"/>
          <w:u w:val="single"/>
          <w:bdr w:val="single" w:sz="8" w:space="0" w:color="auto"/>
        </w:rPr>
        <w:t>offer the union</w:t>
      </w:r>
      <w:r w:rsidRPr="00554CAE">
        <w:rPr>
          <w:rFonts w:eastAsia="Calibri"/>
          <w:highlight w:val="cyan"/>
          <w:u w:val="single"/>
        </w:rPr>
        <w:t xml:space="preserve"> a </w:t>
      </w:r>
      <w:r w:rsidRPr="00554CAE">
        <w:rPr>
          <w:rFonts w:eastAsia="Calibri"/>
          <w:b/>
          <w:iCs/>
          <w:highlight w:val="cyan"/>
          <w:u w:val="single"/>
          <w:bdr w:val="single" w:sz="8" w:space="0" w:color="auto"/>
        </w:rPr>
        <w:t>share</w:t>
      </w:r>
      <w:r w:rsidRPr="00554CAE">
        <w:rPr>
          <w:rFonts w:eastAsia="Calibri"/>
          <w:highlight w:val="cyan"/>
          <w:u w:val="single"/>
        </w:rPr>
        <w:t xml:space="preserve"> of</w:t>
      </w:r>
      <w:r w:rsidRPr="00554CAE">
        <w:rPr>
          <w:rFonts w:eastAsia="Calibri"/>
          <w:u w:val="single"/>
        </w:rPr>
        <w:t xml:space="preserve"> the </w:t>
      </w:r>
      <w:r w:rsidRPr="00554CAE">
        <w:rPr>
          <w:rFonts w:eastAsia="Calibri"/>
          <w:b/>
          <w:iCs/>
          <w:highlight w:val="cyan"/>
          <w:u w:val="single"/>
          <w:bdr w:val="single" w:sz="8" w:space="0" w:color="auto"/>
        </w:rPr>
        <w:t>subsequent value</w:t>
      </w:r>
      <w:r w:rsidRPr="00554CAE">
        <w:rPr>
          <w:rFonts w:eastAsia="Calibri"/>
          <w:sz w:val="16"/>
        </w:rPr>
        <w:t xml:space="preserve"> </w:t>
      </w:r>
      <w:r w:rsidRPr="00554CAE">
        <w:rPr>
          <w:rFonts w:eastAsia="Calibri"/>
          <w:u w:val="single"/>
        </w:rPr>
        <w:t>generated by the model developed using their data</w:t>
      </w:r>
      <w:r w:rsidRPr="00554CAE">
        <w:rPr>
          <w:rFonts w:eastAsia="Calibri"/>
          <w:sz w:val="16"/>
        </w:rPr>
        <w:t xml:space="preserve"> (e.g., a percentage of revenue). </w:t>
      </w:r>
      <w:r w:rsidRPr="00554CAE">
        <w:rPr>
          <w:rFonts w:eastAsia="Calibri"/>
          <w:u w:val="single"/>
        </w:rPr>
        <w:t xml:space="preserve">This could </w:t>
      </w:r>
      <w:r w:rsidRPr="00554CAE">
        <w:rPr>
          <w:rFonts w:eastAsia="Calibri"/>
          <w:b/>
          <w:iCs/>
          <w:highlight w:val="cyan"/>
          <w:u w:val="single"/>
          <w:bdr w:val="single" w:sz="8" w:space="0" w:color="auto"/>
        </w:rPr>
        <w:t>align long-term incentives</w:t>
      </w:r>
      <w:r w:rsidRPr="00554CAE">
        <w:rPr>
          <w:rFonts w:eastAsia="Calibri"/>
          <w:u w:val="single"/>
        </w:rPr>
        <w:t xml:space="preserve"> between </w:t>
      </w:r>
      <w:r w:rsidRPr="00554CAE">
        <w:rPr>
          <w:rFonts w:eastAsia="Calibri"/>
          <w:b/>
          <w:iCs/>
          <w:highlight w:val="cyan"/>
          <w:u w:val="single"/>
          <w:bdr w:val="single" w:sz="8" w:space="0" w:color="auto"/>
        </w:rPr>
        <w:t>AI developers</w:t>
      </w:r>
      <w:r w:rsidRPr="00554CAE">
        <w:rPr>
          <w:rFonts w:eastAsia="Calibri"/>
          <w:highlight w:val="cyan"/>
          <w:u w:val="single"/>
        </w:rPr>
        <w:t xml:space="preserve"> and</w:t>
      </w:r>
      <w:r w:rsidRPr="00554CAE">
        <w:rPr>
          <w:rFonts w:eastAsia="Calibri"/>
          <w:u w:val="single"/>
        </w:rPr>
        <w:t xml:space="preserve"> the </w:t>
      </w:r>
      <w:r w:rsidRPr="00554CAE">
        <w:rPr>
          <w:rFonts w:eastAsia="Calibri"/>
          <w:b/>
          <w:iCs/>
          <w:u w:val="single"/>
          <w:bdr w:val="single" w:sz="8" w:space="0" w:color="auto"/>
        </w:rPr>
        <w:t xml:space="preserve">data </w:t>
      </w:r>
      <w:r w:rsidRPr="00554CAE">
        <w:rPr>
          <w:rFonts w:eastAsia="Calibri"/>
          <w:b/>
          <w:iCs/>
          <w:highlight w:val="cyan"/>
          <w:u w:val="single"/>
          <w:bdr w:val="single" w:sz="8" w:space="0" w:color="auto"/>
        </w:rPr>
        <w:t>contributors</w:t>
      </w:r>
      <w:r w:rsidRPr="00554CAE">
        <w:rPr>
          <w:rFonts w:eastAsia="Calibri"/>
          <w:sz w:val="16"/>
        </w:rPr>
        <w:t>. These mechanisms aim to create a more liquid and rational market for data, where price is more closely tied to demonstrable utility.</w:t>
      </w:r>
    </w:p>
    <w:p w14:paraId="79D50A89" w14:textId="77777777" w:rsidR="005838FA" w:rsidRPr="009B3A04" w:rsidRDefault="005838FA" w:rsidP="005838FA">
      <w:pPr>
        <w:rPr>
          <w:rFonts w:eastAsia="Calibri"/>
          <w:sz w:val="16"/>
        </w:rPr>
      </w:pPr>
      <w:r w:rsidRPr="00554CAE">
        <w:rPr>
          <w:rFonts w:eastAsia="Calibri"/>
          <w:sz w:val="16"/>
        </w:rPr>
        <w:t xml:space="preserve">Once a price for the entire bundle is established, the proceeds can be shared among the contributing data sources. Crucially, </w:t>
      </w:r>
      <w:r w:rsidRPr="00554CAE">
        <w:rPr>
          <w:rFonts w:eastAsia="Calibri"/>
          <w:highlight w:val="cyan"/>
          <w:u w:val="single"/>
        </w:rPr>
        <w:t>for</w:t>
      </w:r>
      <w:r w:rsidRPr="00554CAE">
        <w:rPr>
          <w:rFonts w:eastAsia="Calibri"/>
          <w:sz w:val="16"/>
        </w:rPr>
        <w:t xml:space="preserve"> such dynamic </w:t>
      </w:r>
      <w:r w:rsidRPr="00554CAE">
        <w:rPr>
          <w:rFonts w:eastAsia="Calibri"/>
          <w:b/>
          <w:iCs/>
          <w:highlight w:val="cyan"/>
          <w:u w:val="single"/>
          <w:bdr w:val="single" w:sz="8" w:space="0" w:color="auto"/>
        </w:rPr>
        <w:t>data unions</w:t>
      </w:r>
      <w:r w:rsidRPr="00554CAE">
        <w:rPr>
          <w:rFonts w:eastAsia="Calibri"/>
          <w:u w:val="single"/>
        </w:rPr>
        <w:t xml:space="preserve"> to be viable</w:t>
      </w:r>
      <w:r w:rsidRPr="00554CAE">
        <w:rPr>
          <w:rFonts w:eastAsia="Calibri"/>
          <w:sz w:val="16"/>
        </w:rPr>
        <w:t xml:space="preserve"> and encourage broad participation, </w:t>
      </w:r>
      <w:r w:rsidRPr="00554CAE">
        <w:rPr>
          <w:rFonts w:eastAsia="Calibri"/>
          <w:u w:val="single"/>
        </w:rPr>
        <w:t xml:space="preserve">equitable </w:t>
      </w:r>
      <w:r w:rsidRPr="00554CAE">
        <w:rPr>
          <w:rFonts w:eastAsia="Calibri"/>
          <w:b/>
          <w:iCs/>
          <w:highlight w:val="cyan"/>
          <w:u w:val="single"/>
          <w:bdr w:val="single" w:sz="8" w:space="0" w:color="auto"/>
        </w:rPr>
        <w:t>revenue sharing</w:t>
      </w:r>
      <w:r w:rsidRPr="00554CAE">
        <w:rPr>
          <w:rFonts w:eastAsia="Calibri"/>
          <w:highlight w:val="cyan"/>
          <w:u w:val="single"/>
        </w:rPr>
        <w:t xml:space="preserve"> among </w:t>
      </w:r>
      <w:r w:rsidRPr="00554CAE">
        <w:rPr>
          <w:rFonts w:eastAsia="Calibri"/>
          <w:b/>
          <w:iCs/>
          <w:highlight w:val="cyan"/>
          <w:u w:val="single"/>
          <w:bdr w:val="single" w:sz="8" w:space="0" w:color="auto"/>
        </w:rPr>
        <w:t>contributors</w:t>
      </w:r>
      <w:r w:rsidRPr="00554CAE">
        <w:rPr>
          <w:rFonts w:eastAsia="Calibri"/>
          <w:u w:val="single"/>
        </w:rPr>
        <w:t xml:space="preserve"> within the bundle is </w:t>
      </w:r>
      <w:r w:rsidRPr="00554CAE">
        <w:rPr>
          <w:rFonts w:eastAsia="Calibri"/>
          <w:b/>
          <w:iCs/>
          <w:highlight w:val="cyan"/>
          <w:u w:val="single"/>
          <w:bdr w:val="single" w:sz="8" w:space="0" w:color="auto"/>
        </w:rPr>
        <w:t>paramount</w:t>
      </w:r>
      <w:r w:rsidRPr="00554CAE">
        <w:rPr>
          <w:rFonts w:eastAsia="Calibri"/>
          <w:sz w:val="16"/>
        </w:rPr>
        <w:t xml:space="preserve"> [149]. </w:t>
      </w:r>
      <w:r w:rsidRPr="00554CAE">
        <w:rPr>
          <w:rFonts w:eastAsia="Calibri"/>
          <w:highlight w:val="cyan"/>
          <w:u w:val="single"/>
        </w:rPr>
        <w:t>If</w:t>
      </w:r>
      <w:r w:rsidRPr="00554CAE">
        <w:rPr>
          <w:rFonts w:eastAsia="Calibri"/>
          <w:u w:val="single"/>
        </w:rPr>
        <w:t xml:space="preserve"> contributors do </w:t>
      </w:r>
      <w:r w:rsidRPr="00554CAE">
        <w:rPr>
          <w:rFonts w:eastAsia="Calibri"/>
          <w:highlight w:val="cyan"/>
          <w:u w:val="single"/>
        </w:rPr>
        <w:t>not</w:t>
      </w:r>
      <w:r w:rsidRPr="00554CAE">
        <w:rPr>
          <w:rFonts w:eastAsia="Calibri"/>
          <w:u w:val="single"/>
        </w:rPr>
        <w:t xml:space="preserve"> perceive the allocation as </w:t>
      </w:r>
      <w:r w:rsidRPr="00554CAE">
        <w:rPr>
          <w:rFonts w:eastAsia="Calibri"/>
          <w:highlight w:val="cyan"/>
          <w:u w:val="single"/>
        </w:rPr>
        <w:t>fair</w:t>
      </w:r>
      <w:r w:rsidRPr="00554CAE">
        <w:rPr>
          <w:rFonts w:eastAsia="Calibri"/>
          <w:u w:val="single"/>
        </w:rPr>
        <w:t xml:space="preserve">, they may be </w:t>
      </w:r>
      <w:r w:rsidRPr="00554CAE">
        <w:rPr>
          <w:rFonts w:eastAsia="Calibri"/>
          <w:highlight w:val="cyan"/>
          <w:u w:val="single"/>
        </w:rPr>
        <w:t>reluctant to participate</w:t>
      </w:r>
      <w:r w:rsidRPr="00554CAE">
        <w:rPr>
          <w:rFonts w:eastAsia="Calibri"/>
          <w:sz w:val="16"/>
        </w:rPr>
        <w:t xml:space="preserve"> [49]. The implementation of equitable revenue sharing can draw inspiration from cooperative </w:t>
      </w:r>
      <w:r w:rsidRPr="00554CAE">
        <w:rPr>
          <w:rFonts w:eastAsia="Calibri"/>
          <w:b/>
          <w:iCs/>
          <w:u w:val="single"/>
          <w:bdr w:val="single" w:sz="8" w:space="0" w:color="auto"/>
        </w:rPr>
        <w:t>game theory</w:t>
      </w:r>
      <w:r w:rsidRPr="00554CAE">
        <w:rPr>
          <w:rFonts w:eastAsia="Calibri"/>
          <w:sz w:val="16"/>
        </w:rPr>
        <w:t xml:space="preserve"> </w:t>
      </w:r>
      <w:r w:rsidRPr="00554CAE">
        <w:rPr>
          <w:rFonts w:eastAsia="Calibri"/>
          <w:u w:val="single"/>
        </w:rPr>
        <w:t xml:space="preserve">concepts like the </w:t>
      </w:r>
      <w:r w:rsidRPr="00554CAE">
        <w:rPr>
          <w:rFonts w:eastAsia="Calibri"/>
          <w:b/>
          <w:iCs/>
          <w:u w:val="single"/>
          <w:bdr w:val="single" w:sz="8" w:space="0" w:color="auto"/>
        </w:rPr>
        <w:t>Shapley values</w:t>
      </w:r>
      <w:r w:rsidRPr="00554CAE">
        <w:rPr>
          <w:rFonts w:eastAsia="Calibri"/>
          <w:sz w:val="16"/>
        </w:rPr>
        <w:t xml:space="preserve"> [50], which </w:t>
      </w:r>
      <w:r w:rsidRPr="00554CAE">
        <w:rPr>
          <w:rFonts w:eastAsia="Calibri"/>
          <w:b/>
          <w:iCs/>
          <w:u w:val="single"/>
          <w:bdr w:val="single" w:sz="8" w:space="0" w:color="auto"/>
        </w:rPr>
        <w:t>determine</w:t>
      </w:r>
      <w:r w:rsidRPr="00554CAE">
        <w:rPr>
          <w:rFonts w:eastAsia="Calibri"/>
          <w:u w:val="single"/>
        </w:rPr>
        <w:t xml:space="preserve"> the </w:t>
      </w:r>
      <w:r w:rsidRPr="00554CAE">
        <w:rPr>
          <w:rFonts w:eastAsia="Calibri"/>
          <w:b/>
          <w:iCs/>
          <w:u w:val="single"/>
          <w:bdr w:val="single" w:sz="8" w:space="0" w:color="auto"/>
        </w:rPr>
        <w:t>shares based on</w:t>
      </w:r>
      <w:r w:rsidRPr="00554CAE">
        <w:rPr>
          <w:rFonts w:eastAsia="Calibri"/>
          <w:u w:val="single"/>
        </w:rPr>
        <w:t xml:space="preserve"> a participant’s </w:t>
      </w:r>
      <w:r w:rsidRPr="00554CAE">
        <w:rPr>
          <w:rFonts w:eastAsia="Calibri"/>
          <w:b/>
          <w:iCs/>
          <w:u w:val="single"/>
          <w:bdr w:val="single" w:sz="8" w:space="0" w:color="auto"/>
        </w:rPr>
        <w:t>marginal contribution</w:t>
      </w:r>
      <w:r w:rsidRPr="00554CAE">
        <w:rPr>
          <w:rFonts w:eastAsia="Calibri"/>
          <w:u w:val="single"/>
        </w:rPr>
        <w:t xml:space="preserve"> to the </w:t>
      </w:r>
      <w:r w:rsidRPr="00554CAE">
        <w:rPr>
          <w:rFonts w:eastAsia="Calibri"/>
          <w:b/>
          <w:iCs/>
          <w:u w:val="single"/>
          <w:bdr w:val="single" w:sz="8" w:space="0" w:color="auto"/>
        </w:rPr>
        <w:t>overall task</w:t>
      </w:r>
      <w:r w:rsidRPr="00554CAE">
        <w:rPr>
          <w:rFonts w:eastAsia="Calibri"/>
          <w:u w:val="single"/>
        </w:rPr>
        <w:t xml:space="preserve">-specific utility of the </w:t>
      </w:r>
      <w:r w:rsidRPr="00554CAE">
        <w:rPr>
          <w:rFonts w:eastAsia="Calibri"/>
          <w:b/>
          <w:iCs/>
          <w:u w:val="single"/>
          <w:bdr w:val="single" w:sz="8" w:space="0" w:color="auto"/>
        </w:rPr>
        <w:t>union</w:t>
      </w:r>
      <w:r w:rsidRPr="00554CAE">
        <w:rPr>
          <w:rFonts w:eastAsia="Calibri"/>
          <w:sz w:val="16"/>
        </w:rPr>
        <w:t>. The sandbox mentioned above could be designed to provide useful signals to estimate the contribution of individual participants [51, 52]</w:t>
      </w:r>
      <w:bookmarkEnd w:id="13"/>
    </w:p>
    <w:p w14:paraId="7D02326F" w14:textId="77777777" w:rsidR="005838FA" w:rsidRDefault="005838FA" w:rsidP="005838FA">
      <w:pPr>
        <w:pStyle w:val="Heading3"/>
      </w:pPr>
      <w:r>
        <w:t>AT: Deficits---Top---2NC</w:t>
      </w:r>
    </w:p>
    <w:p w14:paraId="5855D884" w14:textId="77777777" w:rsidR="005838FA" w:rsidRDefault="005838FA" w:rsidP="005838FA">
      <w:pPr>
        <w:pStyle w:val="Heading3"/>
        <w:rPr>
          <w:rFonts w:eastAsia="Calibri"/>
        </w:rPr>
      </w:pPr>
      <w:r>
        <w:rPr>
          <w:rFonts w:eastAsia="Calibri"/>
        </w:rPr>
        <w:t>AT: Nationalization [</w:t>
      </w:r>
      <w:proofErr w:type="spellStart"/>
      <w:r>
        <w:rPr>
          <w:rFonts w:eastAsia="Calibri"/>
        </w:rPr>
        <w:t>Itsvan</w:t>
      </w:r>
      <w:proofErr w:type="spellEnd"/>
      <w:r>
        <w:rPr>
          <w:rFonts w:eastAsia="Calibri"/>
        </w:rPr>
        <w:t>]---1NR</w:t>
      </w:r>
    </w:p>
    <w:p w14:paraId="70601418" w14:textId="77777777" w:rsidR="005838FA" w:rsidRPr="00472C5C" w:rsidRDefault="005838FA" w:rsidP="005838FA">
      <w:pPr>
        <w:pStyle w:val="Heading4"/>
      </w:pPr>
      <w:r>
        <w:t xml:space="preserve">The alt does not nationalize </w:t>
      </w:r>
      <w:proofErr w:type="gramStart"/>
      <w:r>
        <w:t>AI, but</w:t>
      </w:r>
      <w:proofErr w:type="gramEnd"/>
      <w:r>
        <w:t xml:space="preserve"> </w:t>
      </w:r>
      <w:proofErr w:type="gramStart"/>
      <w:r>
        <w:t>prevent</w:t>
      </w:r>
      <w:proofErr w:type="gramEnd"/>
      <w:r>
        <w:t xml:space="preserve"> runaway corporations because it </w:t>
      </w:r>
      <w:r>
        <w:rPr>
          <w:u w:val="single"/>
        </w:rPr>
        <w:t>abolishes them</w:t>
      </w:r>
      <w:r>
        <w:t xml:space="preserve">. </w:t>
      </w:r>
    </w:p>
    <w:p w14:paraId="30EFDC3F" w14:textId="77777777" w:rsidR="005838FA" w:rsidRPr="00472C5C" w:rsidRDefault="005838FA" w:rsidP="005838FA">
      <w:pPr>
        <w:rPr>
          <w:rFonts w:eastAsia="Calibri"/>
        </w:rPr>
      </w:pPr>
      <w:r w:rsidRPr="00472C5C">
        <w:rPr>
          <w:rFonts w:eastAsia="Calibri"/>
          <w:b/>
          <w:bCs/>
          <w:sz w:val="26"/>
          <w:highlight w:val="yellow"/>
          <w:u w:val="single"/>
        </w:rPr>
        <w:t>Istvan 24</w:t>
      </w:r>
      <w:r w:rsidRPr="00472C5C">
        <w:rPr>
          <w:rFonts w:eastAsia="Calibri"/>
          <w:b/>
          <w:bCs/>
          <w:sz w:val="26"/>
          <w:u w:val="single"/>
        </w:rPr>
        <w:t xml:space="preserve"> </w:t>
      </w:r>
      <w:r w:rsidRPr="00472C5C">
        <w:rPr>
          <w:rFonts w:eastAsia="Calibri"/>
        </w:rPr>
        <w:t>[Zoltan Istvan; BA in Philosophy from Columbia and Masters in Practical Ethics from the University of Oxford. Author of Transhumanism Wager. Jan 04, “Why Nationalizing AI Is a Bad Idea” https://www.newsweek.com/why-nationalizing-ai-bad-idea-opinion-1857495. Buck Arney]</w:t>
      </w:r>
    </w:p>
    <w:p w14:paraId="7CE13CB7" w14:textId="77777777" w:rsidR="005838FA" w:rsidRPr="00472C5C" w:rsidRDefault="005838FA" w:rsidP="005838FA">
      <w:pPr>
        <w:rPr>
          <w:rFonts w:eastAsia="Calibri"/>
          <w:u w:val="single"/>
        </w:rPr>
      </w:pPr>
      <w:r w:rsidRPr="00472C5C">
        <w:rPr>
          <w:rFonts w:eastAsia="Calibri"/>
          <w:sz w:val="16"/>
        </w:rPr>
        <w:t xml:space="preserve">But the final and perhaps most important reason we should </w:t>
      </w:r>
      <w:r w:rsidRPr="00472C5C">
        <w:rPr>
          <w:rFonts w:eastAsia="Calibri"/>
          <w:b/>
          <w:iCs/>
          <w:sz w:val="30"/>
          <w:szCs w:val="30"/>
          <w:highlight w:val="cyan"/>
          <w:u w:val="single"/>
          <w:bdr w:val="single" w:sz="8" w:space="0" w:color="auto"/>
        </w:rPr>
        <w:t>drop the idea of nationalizing AI</w:t>
      </w:r>
      <w:r w:rsidRPr="00472C5C">
        <w:rPr>
          <w:rFonts w:eastAsia="Calibri"/>
          <w:sz w:val="16"/>
        </w:rPr>
        <w:t xml:space="preserve"> is </w:t>
      </w:r>
      <w:r w:rsidRPr="00472C5C">
        <w:rPr>
          <w:rFonts w:eastAsia="Calibri"/>
          <w:u w:val="single"/>
        </w:rPr>
        <w:t xml:space="preserve">due to </w:t>
      </w:r>
      <w:r w:rsidRPr="00472C5C">
        <w:rPr>
          <w:rFonts w:eastAsia="Calibri"/>
          <w:highlight w:val="cyan"/>
          <w:u w:val="single"/>
        </w:rPr>
        <w:t>geopolitical reasons</w:t>
      </w:r>
      <w:r w:rsidRPr="00472C5C">
        <w:rPr>
          <w:rFonts w:eastAsia="Calibri"/>
          <w:sz w:val="16"/>
        </w:rPr>
        <w:t xml:space="preserve">. We </w:t>
      </w:r>
      <w:r w:rsidRPr="00472C5C">
        <w:rPr>
          <w:rFonts w:eastAsia="Calibri"/>
          <w:highlight w:val="cyan"/>
          <w:u w:val="single"/>
        </w:rPr>
        <w:t>need</w:t>
      </w:r>
      <w:r w:rsidRPr="00472C5C">
        <w:rPr>
          <w:rFonts w:eastAsia="Calibri"/>
          <w:sz w:val="16"/>
        </w:rPr>
        <w:t xml:space="preserve"> our best and </w:t>
      </w:r>
      <w:r w:rsidRPr="00472C5C">
        <w:rPr>
          <w:rFonts w:eastAsia="Calibri"/>
          <w:b/>
          <w:iCs/>
          <w:u w:val="single"/>
          <w:bdr w:val="single" w:sz="8" w:space="0" w:color="auto"/>
        </w:rPr>
        <w:t xml:space="preserve">most </w:t>
      </w:r>
      <w:r w:rsidRPr="00472C5C">
        <w:rPr>
          <w:rFonts w:eastAsia="Calibri"/>
          <w:b/>
          <w:iCs/>
          <w:highlight w:val="cyan"/>
          <w:u w:val="single"/>
          <w:bdr w:val="single" w:sz="8" w:space="0" w:color="auto"/>
        </w:rPr>
        <w:t>innovative companies</w:t>
      </w:r>
      <w:r w:rsidRPr="00472C5C">
        <w:rPr>
          <w:rFonts w:eastAsia="Calibri"/>
          <w:sz w:val="16"/>
          <w:highlight w:val="cyan"/>
        </w:rPr>
        <w:t xml:space="preserve"> </w:t>
      </w:r>
      <w:r w:rsidRPr="00472C5C">
        <w:rPr>
          <w:rFonts w:eastAsia="Calibri"/>
          <w:u w:val="single"/>
        </w:rPr>
        <w:t>and</w:t>
      </w:r>
      <w:r w:rsidRPr="00472C5C">
        <w:rPr>
          <w:rFonts w:eastAsia="Calibri"/>
          <w:sz w:val="16"/>
        </w:rPr>
        <w:t xml:space="preserve"> </w:t>
      </w:r>
      <w:r w:rsidRPr="00472C5C">
        <w:rPr>
          <w:rFonts w:eastAsia="Calibri"/>
          <w:b/>
          <w:iCs/>
          <w:u w:val="single"/>
          <w:bdr w:val="single" w:sz="8" w:space="0" w:color="auto"/>
        </w:rPr>
        <w:t>inventors</w:t>
      </w:r>
      <w:r w:rsidRPr="00472C5C">
        <w:rPr>
          <w:rFonts w:eastAsia="Calibri"/>
          <w:sz w:val="16"/>
        </w:rPr>
        <w:t xml:space="preserve"> </w:t>
      </w:r>
      <w:r w:rsidRPr="00472C5C">
        <w:rPr>
          <w:rFonts w:eastAsia="Calibri"/>
          <w:u w:val="single"/>
        </w:rPr>
        <w:t xml:space="preserve">leading the AI revolution forward, so that China, Russia, and other </w:t>
      </w:r>
      <w:r w:rsidRPr="00472C5C">
        <w:rPr>
          <w:rFonts w:eastAsia="Calibri"/>
          <w:b/>
          <w:iCs/>
          <w:u w:val="single"/>
          <w:bdr w:val="single" w:sz="8" w:space="0" w:color="auto"/>
        </w:rPr>
        <w:t>potential adversaries</w:t>
      </w:r>
      <w:r w:rsidRPr="00472C5C">
        <w:rPr>
          <w:rFonts w:eastAsia="Calibri"/>
          <w:u w:val="single"/>
        </w:rPr>
        <w:t xml:space="preserve"> don't </w:t>
      </w:r>
      <w:r w:rsidRPr="00472C5C">
        <w:rPr>
          <w:rFonts w:eastAsia="Calibri"/>
          <w:b/>
          <w:iCs/>
          <w:u w:val="single"/>
          <w:bdr w:val="single" w:sz="8" w:space="0" w:color="auto"/>
        </w:rPr>
        <w:t>get ahead</w:t>
      </w:r>
      <w:r w:rsidRPr="00472C5C">
        <w:rPr>
          <w:rFonts w:eastAsia="Calibri"/>
          <w:u w:val="single"/>
        </w:rPr>
        <w:t xml:space="preserve"> of us.</w:t>
      </w:r>
    </w:p>
    <w:p w14:paraId="67E344E5" w14:textId="77777777" w:rsidR="005838FA" w:rsidRPr="00472C5C" w:rsidRDefault="005838FA" w:rsidP="005838FA">
      <w:pPr>
        <w:rPr>
          <w:rFonts w:eastAsia="Calibri"/>
          <w:sz w:val="16"/>
        </w:rPr>
      </w:pPr>
      <w:r w:rsidRPr="00472C5C">
        <w:rPr>
          <w:rFonts w:eastAsia="Calibri"/>
          <w:sz w:val="16"/>
        </w:rPr>
        <w:t xml:space="preserve">Nearly 10 years ago, I discussed the concept of the AI Imperative, drawing out why it was critical that the </w:t>
      </w:r>
      <w:r w:rsidRPr="00472C5C">
        <w:rPr>
          <w:rFonts w:eastAsia="Calibri"/>
          <w:b/>
          <w:iCs/>
          <w:highlight w:val="cyan"/>
          <w:u w:val="single"/>
          <w:bdr w:val="single" w:sz="8" w:space="0" w:color="auto"/>
        </w:rPr>
        <w:t>best AI remains</w:t>
      </w:r>
      <w:r w:rsidRPr="00472C5C">
        <w:rPr>
          <w:rFonts w:eastAsia="Calibri"/>
          <w:u w:val="single"/>
        </w:rPr>
        <w:t xml:space="preserve"> in the </w:t>
      </w:r>
      <w:r w:rsidRPr="00472C5C">
        <w:rPr>
          <w:rFonts w:eastAsia="Calibri"/>
          <w:b/>
          <w:iCs/>
          <w:highlight w:val="cyan"/>
          <w:u w:val="single"/>
          <w:bdr w:val="single" w:sz="8" w:space="0" w:color="auto"/>
        </w:rPr>
        <w:t>hands</w:t>
      </w:r>
      <w:r w:rsidRPr="00472C5C">
        <w:rPr>
          <w:rFonts w:eastAsia="Calibri"/>
          <w:highlight w:val="cyan"/>
          <w:u w:val="single"/>
        </w:rPr>
        <w:t xml:space="preserve"> of </w:t>
      </w:r>
      <w:r w:rsidRPr="00472C5C">
        <w:rPr>
          <w:rFonts w:eastAsia="Calibri"/>
          <w:b/>
          <w:iCs/>
          <w:highlight w:val="cyan"/>
          <w:u w:val="single"/>
          <w:bdr w:val="single" w:sz="8" w:space="0" w:color="auto"/>
        </w:rPr>
        <w:t>democracies</w:t>
      </w:r>
      <w:r w:rsidRPr="00472C5C">
        <w:rPr>
          <w:rFonts w:eastAsia="Calibri"/>
          <w:sz w:val="16"/>
        </w:rPr>
        <w:t xml:space="preserve">, and not autocracies or </w:t>
      </w:r>
      <w:r w:rsidRPr="00472C5C">
        <w:rPr>
          <w:rFonts w:eastAsia="Calibri"/>
          <w:b/>
          <w:iCs/>
          <w:highlight w:val="cyan"/>
          <w:u w:val="single"/>
          <w:bdr w:val="single" w:sz="8" w:space="0" w:color="auto"/>
        </w:rPr>
        <w:t>dictatorships</w:t>
      </w:r>
      <w:r w:rsidRPr="00472C5C">
        <w:rPr>
          <w:rFonts w:eastAsia="Calibri"/>
          <w:sz w:val="16"/>
        </w:rPr>
        <w:t xml:space="preserve">. Should we ever need to </w:t>
      </w:r>
      <w:r w:rsidRPr="00472C5C">
        <w:rPr>
          <w:rFonts w:eastAsia="Calibri"/>
          <w:highlight w:val="cyan"/>
          <w:u w:val="single"/>
        </w:rPr>
        <w:t>go toe to toe</w:t>
      </w:r>
      <w:r w:rsidRPr="00472C5C">
        <w:rPr>
          <w:rFonts w:eastAsia="Calibri"/>
          <w:u w:val="single"/>
        </w:rPr>
        <w:t xml:space="preserve"> with another country's AI—either </w:t>
      </w:r>
      <w:r w:rsidRPr="00472C5C">
        <w:rPr>
          <w:rFonts w:eastAsia="Calibri"/>
          <w:highlight w:val="cyan"/>
          <w:u w:val="single"/>
        </w:rPr>
        <w:t>on</w:t>
      </w:r>
      <w:r w:rsidRPr="00472C5C">
        <w:rPr>
          <w:rFonts w:eastAsia="Calibri"/>
          <w:u w:val="single"/>
        </w:rPr>
        <w:t xml:space="preserve"> the </w:t>
      </w:r>
      <w:r w:rsidRPr="00472C5C">
        <w:rPr>
          <w:rFonts w:eastAsia="Calibri"/>
          <w:b/>
          <w:iCs/>
          <w:highlight w:val="cyan"/>
          <w:u w:val="single"/>
          <w:bdr w:val="single" w:sz="8" w:space="0" w:color="auto"/>
        </w:rPr>
        <w:t>battlefield</w:t>
      </w:r>
      <w:r w:rsidRPr="00472C5C">
        <w:rPr>
          <w:rFonts w:eastAsia="Calibri"/>
          <w:u w:val="single"/>
        </w:rPr>
        <w:t xml:space="preserve"> or in </w:t>
      </w:r>
      <w:r w:rsidRPr="00472C5C">
        <w:rPr>
          <w:rFonts w:eastAsia="Calibri"/>
          <w:b/>
          <w:iCs/>
          <w:highlight w:val="cyan"/>
          <w:u w:val="single"/>
          <w:bdr w:val="single" w:sz="8" w:space="0" w:color="auto"/>
        </w:rPr>
        <w:t>hacking</w:t>
      </w:r>
      <w:r w:rsidRPr="00472C5C">
        <w:rPr>
          <w:rFonts w:eastAsia="Calibri"/>
          <w:u w:val="single"/>
        </w:rPr>
        <w:t xml:space="preserve"> challenges—we better have the best AI capabilities on hand</w:t>
      </w:r>
      <w:r w:rsidRPr="00472C5C">
        <w:rPr>
          <w:rFonts w:eastAsia="Calibri"/>
          <w:sz w:val="16"/>
        </w:rPr>
        <w:t xml:space="preserve">. Otherwise, </w:t>
      </w:r>
      <w:r w:rsidRPr="00472C5C">
        <w:rPr>
          <w:rFonts w:eastAsia="Calibri"/>
          <w:u w:val="single"/>
        </w:rPr>
        <w:t xml:space="preserve">another </w:t>
      </w:r>
      <w:r w:rsidRPr="00472C5C">
        <w:rPr>
          <w:rFonts w:eastAsia="Calibri"/>
          <w:b/>
          <w:iCs/>
          <w:highlight w:val="cyan"/>
          <w:u w:val="single"/>
          <w:bdr w:val="single" w:sz="8" w:space="0" w:color="auto"/>
        </w:rPr>
        <w:t>country may</w:t>
      </w:r>
      <w:r w:rsidRPr="00472C5C">
        <w:rPr>
          <w:rFonts w:eastAsia="Calibri"/>
          <w:sz w:val="16"/>
        </w:rPr>
        <w:t xml:space="preserve"> sabotage or even </w:t>
      </w:r>
      <w:r w:rsidRPr="00472C5C">
        <w:rPr>
          <w:rFonts w:eastAsia="Calibri"/>
          <w:b/>
          <w:iCs/>
          <w:highlight w:val="cyan"/>
          <w:u w:val="single"/>
          <w:bdr w:val="single" w:sz="8" w:space="0" w:color="auto"/>
        </w:rPr>
        <w:t>shut down</w:t>
      </w:r>
      <w:r w:rsidRPr="00472C5C">
        <w:rPr>
          <w:rFonts w:eastAsia="Calibri"/>
          <w:sz w:val="16"/>
        </w:rPr>
        <w:t xml:space="preserve"> our AIs </w:t>
      </w:r>
      <w:r w:rsidRPr="00472C5C">
        <w:rPr>
          <w:rFonts w:eastAsia="Calibri"/>
          <w:highlight w:val="cyan"/>
          <w:u w:val="single"/>
        </w:rPr>
        <w:t xml:space="preserve">with a </w:t>
      </w:r>
      <w:r w:rsidRPr="00472C5C">
        <w:rPr>
          <w:rFonts w:eastAsia="Calibri"/>
          <w:b/>
          <w:iCs/>
          <w:highlight w:val="cyan"/>
          <w:u w:val="single"/>
          <w:bdr w:val="single" w:sz="8" w:space="0" w:color="auto"/>
        </w:rPr>
        <w:t>virus</w:t>
      </w:r>
      <w:r w:rsidRPr="00472C5C">
        <w:rPr>
          <w:rFonts w:eastAsia="Calibri"/>
          <w:u w:val="single"/>
        </w:rPr>
        <w:t xml:space="preserve"> or other </w:t>
      </w:r>
      <w:r w:rsidRPr="00472C5C">
        <w:rPr>
          <w:rFonts w:eastAsia="Calibri"/>
          <w:b/>
          <w:iCs/>
          <w:u w:val="single"/>
          <w:bdr w:val="single" w:sz="8" w:space="0" w:color="auto"/>
        </w:rPr>
        <w:t>software hacks</w:t>
      </w:r>
      <w:r w:rsidRPr="00472C5C">
        <w:rPr>
          <w:rFonts w:eastAsia="Calibri"/>
          <w:sz w:val="16"/>
        </w:rPr>
        <w:t>.</w:t>
      </w:r>
    </w:p>
    <w:p w14:paraId="14D6EE52" w14:textId="77777777" w:rsidR="005838FA" w:rsidRPr="00472C5C" w:rsidRDefault="005838FA" w:rsidP="005838FA">
      <w:pPr>
        <w:rPr>
          <w:rFonts w:eastAsia="Calibri"/>
          <w:sz w:val="16"/>
        </w:rPr>
      </w:pPr>
      <w:r w:rsidRPr="00472C5C">
        <w:rPr>
          <w:rFonts w:eastAsia="Calibri"/>
          <w:sz w:val="16"/>
        </w:rPr>
        <w:t xml:space="preserve">As someone who lives in the San Francisco Bay Area and has many tech friends in Silicon Valley, </w:t>
      </w:r>
      <w:r w:rsidRPr="00472C5C">
        <w:rPr>
          <w:rFonts w:eastAsia="Calibri"/>
          <w:highlight w:val="cyan"/>
          <w:u w:val="single"/>
        </w:rPr>
        <w:t>if we take away</w:t>
      </w:r>
      <w:r w:rsidRPr="00472C5C">
        <w:rPr>
          <w:rFonts w:eastAsia="Calibri"/>
          <w:sz w:val="16"/>
        </w:rPr>
        <w:t xml:space="preserve"> the </w:t>
      </w:r>
      <w:r w:rsidRPr="00472C5C">
        <w:rPr>
          <w:rFonts w:eastAsia="Calibri"/>
          <w:b/>
          <w:iCs/>
          <w:highlight w:val="cyan"/>
          <w:u w:val="single"/>
          <w:bdr w:val="single" w:sz="8" w:space="0" w:color="auto"/>
        </w:rPr>
        <w:t>incentive</w:t>
      </w:r>
      <w:r w:rsidRPr="00472C5C">
        <w:rPr>
          <w:rFonts w:eastAsia="Calibri"/>
          <w:u w:val="single"/>
        </w:rPr>
        <w:t xml:space="preserve"> for</w:t>
      </w:r>
      <w:r w:rsidRPr="00472C5C">
        <w:rPr>
          <w:rFonts w:eastAsia="Calibri"/>
          <w:sz w:val="16"/>
        </w:rPr>
        <w:t xml:space="preserve"> our AI </w:t>
      </w:r>
      <w:r w:rsidRPr="00472C5C">
        <w:rPr>
          <w:rFonts w:eastAsia="Calibri"/>
          <w:u w:val="single"/>
        </w:rPr>
        <w:t xml:space="preserve">tech </w:t>
      </w:r>
      <w:r w:rsidRPr="00472C5C">
        <w:rPr>
          <w:rFonts w:eastAsia="Calibri"/>
          <w:b/>
          <w:iCs/>
          <w:u w:val="single"/>
          <w:bdr w:val="single" w:sz="8" w:space="0" w:color="auto"/>
        </w:rPr>
        <w:t>companies</w:t>
      </w:r>
      <w:r w:rsidRPr="00472C5C">
        <w:rPr>
          <w:rFonts w:eastAsia="Calibri"/>
          <w:u w:val="single"/>
        </w:rPr>
        <w:t xml:space="preserve"> to </w:t>
      </w:r>
      <w:r w:rsidRPr="00472C5C">
        <w:rPr>
          <w:rFonts w:eastAsia="Calibri"/>
          <w:b/>
          <w:iCs/>
          <w:u w:val="single"/>
          <w:bdr w:val="single" w:sz="8" w:space="0" w:color="auto"/>
        </w:rPr>
        <w:t>innovate</w:t>
      </w:r>
      <w:r w:rsidRPr="00472C5C">
        <w:rPr>
          <w:rFonts w:eastAsia="Calibri"/>
          <w:sz w:val="16"/>
        </w:rPr>
        <w:t xml:space="preserve">, </w:t>
      </w:r>
      <w:r w:rsidRPr="00472C5C">
        <w:rPr>
          <w:rFonts w:eastAsia="Calibri"/>
          <w:u w:val="single"/>
        </w:rPr>
        <w:t xml:space="preserve">then we'll be </w:t>
      </w:r>
      <w:r w:rsidRPr="00472C5C">
        <w:rPr>
          <w:rFonts w:eastAsia="Calibri"/>
          <w:b/>
          <w:iCs/>
          <w:highlight w:val="cyan"/>
          <w:u w:val="single"/>
          <w:bdr w:val="single" w:sz="8" w:space="0" w:color="auto"/>
        </w:rPr>
        <w:t>more like</w:t>
      </w:r>
      <w:r w:rsidRPr="00472C5C">
        <w:rPr>
          <w:rFonts w:eastAsia="Calibri"/>
          <w:u w:val="single"/>
        </w:rPr>
        <w:t xml:space="preserve"> our </w:t>
      </w:r>
      <w:r w:rsidRPr="00472C5C">
        <w:rPr>
          <w:rFonts w:eastAsia="Calibri"/>
          <w:b/>
          <w:iCs/>
          <w:u w:val="single"/>
          <w:bdr w:val="single" w:sz="8" w:space="0" w:color="auto"/>
        </w:rPr>
        <w:t xml:space="preserve">international </w:t>
      </w:r>
      <w:r w:rsidRPr="00472C5C">
        <w:rPr>
          <w:rFonts w:eastAsia="Calibri"/>
          <w:b/>
          <w:iCs/>
          <w:highlight w:val="cyan"/>
          <w:u w:val="single"/>
          <w:bdr w:val="single" w:sz="8" w:space="0" w:color="auto"/>
        </w:rPr>
        <w:t>adversaries</w:t>
      </w:r>
      <w:r w:rsidRPr="00472C5C">
        <w:rPr>
          <w:rFonts w:eastAsia="Calibri"/>
          <w:u w:val="single"/>
        </w:rPr>
        <w:t xml:space="preserve"> who have a </w:t>
      </w:r>
      <w:r w:rsidRPr="00472C5C">
        <w:rPr>
          <w:rFonts w:eastAsia="Calibri"/>
          <w:highlight w:val="cyan"/>
          <w:u w:val="single"/>
        </w:rPr>
        <w:t>history</w:t>
      </w:r>
      <w:r w:rsidRPr="00472C5C">
        <w:rPr>
          <w:rFonts w:eastAsia="Calibri"/>
          <w:u w:val="single"/>
        </w:rPr>
        <w:t xml:space="preserve"> of </w:t>
      </w:r>
      <w:r w:rsidRPr="00472C5C">
        <w:rPr>
          <w:rFonts w:eastAsia="Calibri"/>
          <w:b/>
          <w:iCs/>
          <w:highlight w:val="cyan"/>
          <w:u w:val="single"/>
          <w:bdr w:val="single" w:sz="8" w:space="0" w:color="auto"/>
        </w:rPr>
        <w:t>stunting scientists</w:t>
      </w:r>
      <w:r w:rsidRPr="00472C5C">
        <w:rPr>
          <w:rFonts w:eastAsia="Calibri"/>
          <w:highlight w:val="cyan"/>
          <w:u w:val="single"/>
        </w:rPr>
        <w:t xml:space="preserve"> and</w:t>
      </w:r>
      <w:r w:rsidRPr="00472C5C">
        <w:rPr>
          <w:rFonts w:eastAsia="Calibri"/>
          <w:u w:val="single"/>
        </w:rPr>
        <w:t xml:space="preserve"> their </w:t>
      </w:r>
      <w:r w:rsidRPr="00472C5C">
        <w:rPr>
          <w:rFonts w:eastAsia="Calibri"/>
          <w:b/>
          <w:iCs/>
          <w:highlight w:val="cyan"/>
          <w:u w:val="single"/>
          <w:bdr w:val="single" w:sz="8" w:space="0" w:color="auto"/>
        </w:rPr>
        <w:t>research</w:t>
      </w:r>
      <w:r w:rsidRPr="00472C5C">
        <w:rPr>
          <w:rFonts w:eastAsia="Calibri"/>
          <w:u w:val="single"/>
        </w:rPr>
        <w:t xml:space="preserve"> in the name of authoritarian agendas</w:t>
      </w:r>
      <w:r w:rsidRPr="00472C5C">
        <w:rPr>
          <w:rFonts w:eastAsia="Calibri"/>
          <w:sz w:val="16"/>
        </w:rPr>
        <w:t xml:space="preserve">. </w:t>
      </w:r>
      <w:r w:rsidRPr="00472C5C">
        <w:rPr>
          <w:rFonts w:eastAsia="Calibri"/>
          <w:highlight w:val="yellow"/>
          <w:u w:val="single"/>
        </w:rPr>
        <w:t>America has given its inventors and companies precious</w:t>
      </w:r>
      <w:r w:rsidRPr="00472C5C">
        <w:rPr>
          <w:rFonts w:eastAsia="Calibri"/>
          <w:sz w:val="16"/>
          <w:highlight w:val="yellow"/>
        </w:rPr>
        <w:t xml:space="preserve"> </w:t>
      </w:r>
      <w:r w:rsidRPr="00472C5C">
        <w:rPr>
          <w:rFonts w:eastAsia="Calibri"/>
          <w:highlight w:val="yellow"/>
          <w:u w:val="single"/>
        </w:rPr>
        <w:t>freedom</w:t>
      </w:r>
      <w:r w:rsidRPr="00472C5C">
        <w:rPr>
          <w:rFonts w:eastAsia="Calibri"/>
          <w:sz w:val="16"/>
        </w:rPr>
        <w:t xml:space="preserve"> and rewards to </w:t>
      </w:r>
      <w:r w:rsidRPr="00472C5C">
        <w:rPr>
          <w:rFonts w:eastAsia="Calibri"/>
          <w:u w:val="single"/>
        </w:rPr>
        <w:t>lead the way forward</w:t>
      </w:r>
      <w:r w:rsidRPr="00472C5C">
        <w:rPr>
          <w:rFonts w:eastAsia="Calibri"/>
          <w:sz w:val="16"/>
        </w:rPr>
        <w:t xml:space="preserve">, and </w:t>
      </w:r>
      <w:r w:rsidRPr="00472C5C">
        <w:rPr>
          <w:rFonts w:eastAsia="Calibri"/>
          <w:u w:val="single"/>
        </w:rPr>
        <w:t xml:space="preserve">that's why this country </w:t>
      </w:r>
      <w:r w:rsidRPr="00472C5C">
        <w:rPr>
          <w:rFonts w:eastAsia="Calibri"/>
          <w:highlight w:val="cyan"/>
          <w:u w:val="single"/>
        </w:rPr>
        <w:t xml:space="preserve">for </w:t>
      </w:r>
      <w:r w:rsidRPr="00472C5C">
        <w:rPr>
          <w:rFonts w:eastAsia="Calibri"/>
          <w:b/>
          <w:iCs/>
          <w:highlight w:val="cyan"/>
          <w:u w:val="single"/>
          <w:bdr w:val="single" w:sz="8" w:space="0" w:color="auto"/>
        </w:rPr>
        <w:t>two centuries</w:t>
      </w:r>
      <w:r w:rsidRPr="00472C5C">
        <w:rPr>
          <w:rFonts w:eastAsia="Calibri"/>
          <w:u w:val="single"/>
        </w:rPr>
        <w:t xml:space="preserve"> has </w:t>
      </w:r>
      <w:r w:rsidRPr="00472C5C">
        <w:rPr>
          <w:rFonts w:eastAsia="Calibri"/>
          <w:highlight w:val="cyan"/>
          <w:u w:val="single"/>
        </w:rPr>
        <w:t>born</w:t>
      </w:r>
      <w:r w:rsidRPr="00472C5C">
        <w:rPr>
          <w:rFonts w:eastAsia="Calibri"/>
          <w:u w:val="single"/>
        </w:rPr>
        <w:t xml:space="preserve"> many of the </w:t>
      </w:r>
      <w:r w:rsidRPr="00472C5C">
        <w:rPr>
          <w:rFonts w:eastAsia="Calibri"/>
          <w:b/>
          <w:iCs/>
          <w:highlight w:val="cyan"/>
          <w:u w:val="single"/>
          <w:bdr w:val="single" w:sz="8" w:space="0" w:color="auto"/>
        </w:rPr>
        <w:t>most important inventions</w:t>
      </w:r>
      <w:r w:rsidRPr="00472C5C">
        <w:rPr>
          <w:rFonts w:eastAsia="Calibri"/>
          <w:u w:val="single"/>
        </w:rPr>
        <w:t xml:space="preserve"> for humanity</w:t>
      </w:r>
      <w:r w:rsidRPr="00472C5C">
        <w:rPr>
          <w:rFonts w:eastAsia="Calibri"/>
          <w:sz w:val="16"/>
        </w:rPr>
        <w:t xml:space="preserve">. </w:t>
      </w:r>
      <w:r w:rsidRPr="00472C5C">
        <w:rPr>
          <w:rFonts w:eastAsia="Calibri"/>
          <w:u w:val="single"/>
        </w:rPr>
        <w:t>The ability to</w:t>
      </w:r>
      <w:r w:rsidRPr="00472C5C">
        <w:rPr>
          <w:rFonts w:eastAsia="Calibri"/>
          <w:sz w:val="16"/>
        </w:rPr>
        <w:t xml:space="preserve"> change the world—and </w:t>
      </w:r>
      <w:r w:rsidRPr="00472C5C">
        <w:rPr>
          <w:rFonts w:eastAsia="Calibri"/>
          <w:u w:val="single"/>
        </w:rPr>
        <w:t>strike it rich</w:t>
      </w:r>
      <w:r w:rsidRPr="00472C5C">
        <w:rPr>
          <w:rFonts w:eastAsia="Calibri"/>
          <w:sz w:val="16"/>
        </w:rPr>
        <w:t xml:space="preserve"> at the same time—are at the very core of the American Dream. And while </w:t>
      </w:r>
      <w:proofErr w:type="gramStart"/>
      <w:r w:rsidRPr="00472C5C">
        <w:rPr>
          <w:rFonts w:eastAsia="Calibri"/>
          <w:sz w:val="16"/>
        </w:rPr>
        <w:t>fewer and fewer</w:t>
      </w:r>
      <w:proofErr w:type="gramEnd"/>
      <w:r w:rsidRPr="00472C5C">
        <w:rPr>
          <w:rFonts w:eastAsia="Calibri"/>
          <w:sz w:val="16"/>
        </w:rPr>
        <w:t xml:space="preserve"> Americans seem to be able to reach that dream, it's still the </w:t>
      </w:r>
      <w:r w:rsidRPr="00472C5C">
        <w:rPr>
          <w:rFonts w:eastAsia="Calibri"/>
          <w:u w:val="single"/>
        </w:rPr>
        <w:t>cornerstone of</w:t>
      </w:r>
      <w:r w:rsidRPr="00472C5C">
        <w:rPr>
          <w:rFonts w:eastAsia="Calibri"/>
          <w:sz w:val="16"/>
        </w:rPr>
        <w:t xml:space="preserve"> why we are one of the </w:t>
      </w:r>
      <w:r w:rsidRPr="00472C5C">
        <w:rPr>
          <w:rFonts w:eastAsia="Calibri"/>
          <w:u w:val="single"/>
        </w:rPr>
        <w:t>leading innovation</w:t>
      </w:r>
      <w:r w:rsidRPr="00472C5C">
        <w:rPr>
          <w:rFonts w:eastAsia="Calibri"/>
          <w:sz w:val="16"/>
        </w:rPr>
        <w:t xml:space="preserve"> nations in the world.</w:t>
      </w:r>
    </w:p>
    <w:p w14:paraId="14816D33" w14:textId="77777777" w:rsidR="005838FA" w:rsidRPr="00472C5C" w:rsidRDefault="005838FA" w:rsidP="005838FA">
      <w:pPr>
        <w:rPr>
          <w:rFonts w:eastAsia="Calibri"/>
          <w:sz w:val="16"/>
        </w:rPr>
      </w:pPr>
      <w:r w:rsidRPr="00472C5C">
        <w:rPr>
          <w:rFonts w:eastAsia="Calibri"/>
          <w:sz w:val="16"/>
        </w:rPr>
        <w:t xml:space="preserve">Despite my strong feelings against nationalizing AI, I </w:t>
      </w:r>
      <w:proofErr w:type="gramStart"/>
      <w:r w:rsidRPr="00472C5C">
        <w:rPr>
          <w:rFonts w:eastAsia="Calibri"/>
          <w:sz w:val="16"/>
        </w:rPr>
        <w:t>definitely think</w:t>
      </w:r>
      <w:proofErr w:type="gramEnd"/>
      <w:r w:rsidRPr="00472C5C">
        <w:rPr>
          <w:rFonts w:eastAsia="Calibri"/>
          <w:sz w:val="16"/>
        </w:rPr>
        <w:t xml:space="preserve"> close relations and mandates between government and AI evolution should be taking place. </w:t>
      </w:r>
      <w:r w:rsidRPr="00472C5C">
        <w:rPr>
          <w:rFonts w:eastAsia="Calibri"/>
          <w:u w:val="single"/>
        </w:rPr>
        <w:t>Given</w:t>
      </w:r>
      <w:r w:rsidRPr="00472C5C">
        <w:rPr>
          <w:rFonts w:eastAsia="Calibri"/>
          <w:sz w:val="16"/>
        </w:rPr>
        <w:t xml:space="preserve"> the </w:t>
      </w:r>
      <w:r w:rsidRPr="00472C5C">
        <w:rPr>
          <w:rFonts w:eastAsia="Calibri"/>
          <w:u w:val="single"/>
        </w:rPr>
        <w:t>worries</w:t>
      </w:r>
      <w:r w:rsidRPr="00472C5C">
        <w:rPr>
          <w:rFonts w:eastAsia="Calibri"/>
          <w:sz w:val="16"/>
        </w:rPr>
        <w:t xml:space="preserve"> of some experts that </w:t>
      </w:r>
      <w:r w:rsidRPr="00472C5C">
        <w:rPr>
          <w:rFonts w:eastAsia="Calibri"/>
          <w:b/>
          <w:iCs/>
          <w:u w:val="single"/>
          <w:bdr w:val="single" w:sz="8" w:space="0" w:color="auto"/>
        </w:rPr>
        <w:t>AI might</w:t>
      </w:r>
      <w:r w:rsidRPr="00472C5C">
        <w:rPr>
          <w:rFonts w:eastAsia="Calibri"/>
          <w:sz w:val="16"/>
        </w:rPr>
        <w:t xml:space="preserve"> become self-aware someday and then </w:t>
      </w:r>
      <w:r w:rsidRPr="00472C5C">
        <w:rPr>
          <w:rFonts w:eastAsia="Calibri"/>
          <w:b/>
          <w:iCs/>
          <w:u w:val="single"/>
          <w:bdr w:val="single" w:sz="8" w:space="0" w:color="auto"/>
        </w:rPr>
        <w:t>dislike humans</w:t>
      </w:r>
      <w:r w:rsidRPr="00472C5C">
        <w:rPr>
          <w:rFonts w:eastAsia="Calibri"/>
          <w:u w:val="single"/>
        </w:rPr>
        <w:t xml:space="preserve">, strict </w:t>
      </w:r>
      <w:r w:rsidRPr="00472C5C">
        <w:rPr>
          <w:rFonts w:eastAsia="Calibri"/>
          <w:b/>
          <w:iCs/>
          <w:u w:val="single"/>
          <w:bdr w:val="single" w:sz="8" w:space="0" w:color="auto"/>
        </w:rPr>
        <w:t>observance</w:t>
      </w:r>
      <w:r w:rsidRPr="00472C5C">
        <w:rPr>
          <w:rFonts w:eastAsia="Calibri"/>
          <w:u w:val="single"/>
        </w:rPr>
        <w:t xml:space="preserve"> of AI development should be in place by outside </w:t>
      </w:r>
      <w:r w:rsidRPr="00472C5C">
        <w:rPr>
          <w:rFonts w:eastAsia="Calibri"/>
          <w:b/>
          <w:iCs/>
          <w:u w:val="single"/>
          <w:bdr w:val="single" w:sz="8" w:space="0" w:color="auto"/>
        </w:rPr>
        <w:t>monitoring forces</w:t>
      </w:r>
      <w:r w:rsidRPr="00472C5C">
        <w:rPr>
          <w:rFonts w:eastAsia="Calibri"/>
          <w:sz w:val="16"/>
        </w:rPr>
        <w:t xml:space="preserve"> and organizations. After all, </w:t>
      </w:r>
      <w:r w:rsidRPr="00472C5C">
        <w:rPr>
          <w:rFonts w:eastAsia="Calibri"/>
          <w:highlight w:val="yellow"/>
          <w:u w:val="single"/>
        </w:rPr>
        <w:t>we don't want to let Google, Microsoft, OpenAI,</w:t>
      </w:r>
      <w:r w:rsidRPr="00472C5C">
        <w:rPr>
          <w:rFonts w:eastAsia="Calibri"/>
          <w:u w:val="single"/>
        </w:rPr>
        <w:t xml:space="preserve"> and other companies </w:t>
      </w:r>
      <w:r w:rsidRPr="00472C5C">
        <w:rPr>
          <w:rFonts w:eastAsia="Calibri"/>
          <w:highlight w:val="yellow"/>
          <w:u w:val="single"/>
        </w:rPr>
        <w:t>just run free with technology</w:t>
      </w:r>
      <w:r w:rsidRPr="00472C5C">
        <w:rPr>
          <w:rFonts w:eastAsia="Calibri"/>
          <w:u w:val="single"/>
        </w:rPr>
        <w:t xml:space="preserve"> that's dramatically transforming the world</w:t>
      </w:r>
      <w:r w:rsidRPr="00472C5C">
        <w:rPr>
          <w:rFonts w:eastAsia="Calibri"/>
          <w:sz w:val="16"/>
        </w:rPr>
        <w:t>.</w:t>
      </w:r>
    </w:p>
    <w:p w14:paraId="4446F3DA" w14:textId="77777777" w:rsidR="005838FA" w:rsidRPr="00472C5C" w:rsidRDefault="005838FA" w:rsidP="005838FA">
      <w:pPr>
        <w:rPr>
          <w:rFonts w:eastAsia="Calibri"/>
          <w:u w:val="single"/>
        </w:rPr>
      </w:pPr>
      <w:r w:rsidRPr="00472C5C">
        <w:rPr>
          <w:rFonts w:eastAsia="Calibri"/>
          <w:b/>
          <w:iCs/>
          <w:u w:val="single"/>
          <w:bdr w:val="single" w:sz="8" w:space="0" w:color="auto"/>
        </w:rPr>
        <w:t>AI represents</w:t>
      </w:r>
      <w:r w:rsidRPr="00472C5C">
        <w:rPr>
          <w:rFonts w:eastAsia="Calibri"/>
          <w:u w:val="single"/>
        </w:rPr>
        <w:t xml:space="preserve"> one of the </w:t>
      </w:r>
      <w:r w:rsidRPr="00472C5C">
        <w:rPr>
          <w:rFonts w:eastAsia="Calibri"/>
          <w:b/>
          <w:iCs/>
          <w:u w:val="single"/>
          <w:bdr w:val="single" w:sz="8" w:space="0" w:color="auto"/>
        </w:rPr>
        <w:t>most significant strides</w:t>
      </w:r>
      <w:r w:rsidRPr="00472C5C">
        <w:rPr>
          <w:rFonts w:eastAsia="Calibri"/>
          <w:u w:val="single"/>
        </w:rPr>
        <w:t xml:space="preserve"> in </w:t>
      </w:r>
      <w:r w:rsidRPr="00472C5C">
        <w:rPr>
          <w:rFonts w:eastAsia="Calibri"/>
          <w:b/>
          <w:iCs/>
          <w:u w:val="single"/>
          <w:bdr w:val="single" w:sz="8" w:space="0" w:color="auto"/>
        </w:rPr>
        <w:t>human invention</w:t>
      </w:r>
      <w:r w:rsidRPr="00472C5C">
        <w:rPr>
          <w:rFonts w:eastAsia="Calibri"/>
          <w:u w:val="single"/>
        </w:rPr>
        <w:t xml:space="preserve"> and innovation in our lifetimes. It has not only the ability to forever alter the marketplace, the job market, and the way we live our lives, but also the </w:t>
      </w:r>
      <w:r w:rsidRPr="00472C5C">
        <w:rPr>
          <w:rFonts w:eastAsia="Calibri"/>
          <w:b/>
          <w:iCs/>
          <w:highlight w:val="cyan"/>
          <w:u w:val="single"/>
          <w:bdr w:val="single" w:sz="8" w:space="0" w:color="auto"/>
        </w:rPr>
        <w:t>potential</w:t>
      </w:r>
      <w:r w:rsidRPr="00472C5C">
        <w:rPr>
          <w:rFonts w:eastAsia="Calibri"/>
          <w:u w:val="single"/>
        </w:rPr>
        <w:t xml:space="preserve"> to </w:t>
      </w:r>
      <w:r w:rsidRPr="00472C5C">
        <w:rPr>
          <w:rFonts w:eastAsia="Calibri"/>
          <w:b/>
          <w:iCs/>
          <w:highlight w:val="cyan"/>
          <w:u w:val="single"/>
          <w:bdr w:val="single" w:sz="8" w:space="0" w:color="auto"/>
        </w:rPr>
        <w:t>help solve thorny issues</w:t>
      </w:r>
      <w:r w:rsidRPr="00472C5C">
        <w:rPr>
          <w:rFonts w:eastAsia="Calibri"/>
          <w:u w:val="single"/>
        </w:rPr>
        <w:t xml:space="preserve"> like </w:t>
      </w:r>
      <w:r w:rsidRPr="00472C5C">
        <w:rPr>
          <w:rFonts w:eastAsia="Calibri"/>
          <w:b/>
          <w:iCs/>
          <w:highlight w:val="cyan"/>
          <w:u w:val="single"/>
          <w:bdr w:val="single" w:sz="8" w:space="0" w:color="auto"/>
        </w:rPr>
        <w:t>climate change</w:t>
      </w:r>
      <w:r w:rsidRPr="00472C5C">
        <w:rPr>
          <w:rFonts w:eastAsia="Calibri"/>
          <w:u w:val="single"/>
        </w:rPr>
        <w:t xml:space="preserve">, </w:t>
      </w:r>
      <w:r w:rsidRPr="00472C5C">
        <w:rPr>
          <w:rFonts w:eastAsia="Calibri"/>
          <w:b/>
          <w:iCs/>
          <w:highlight w:val="cyan"/>
          <w:u w:val="single"/>
          <w:bdr w:val="single" w:sz="8" w:space="0" w:color="auto"/>
        </w:rPr>
        <w:t>aging</w:t>
      </w:r>
      <w:r w:rsidRPr="00472C5C">
        <w:rPr>
          <w:rFonts w:eastAsia="Calibri"/>
          <w:u w:val="single"/>
        </w:rPr>
        <w:t xml:space="preserve">, and </w:t>
      </w:r>
      <w:r w:rsidRPr="00472C5C">
        <w:rPr>
          <w:rFonts w:eastAsia="Calibri"/>
          <w:b/>
          <w:iCs/>
          <w:highlight w:val="cyan"/>
          <w:u w:val="single"/>
          <w:bdr w:val="single" w:sz="8" w:space="0" w:color="auto"/>
        </w:rPr>
        <w:t>disease</w:t>
      </w:r>
      <w:r w:rsidRPr="00472C5C">
        <w:rPr>
          <w:rFonts w:eastAsia="Calibri"/>
          <w:u w:val="single"/>
        </w:rPr>
        <w:t xml:space="preserve"> using its ever growing computational and </w:t>
      </w:r>
      <w:r w:rsidRPr="00472C5C">
        <w:rPr>
          <w:rFonts w:eastAsia="Calibri"/>
          <w:b/>
          <w:iCs/>
          <w:highlight w:val="cyan"/>
          <w:u w:val="single"/>
          <w:bdr w:val="single" w:sz="8" w:space="0" w:color="auto"/>
        </w:rPr>
        <w:t>reasoning power</w:t>
      </w:r>
      <w:r w:rsidRPr="00472C5C">
        <w:rPr>
          <w:rFonts w:eastAsia="Calibri"/>
          <w:sz w:val="16"/>
        </w:rPr>
        <w:t xml:space="preserve">. </w:t>
      </w:r>
      <w:r w:rsidRPr="00472C5C">
        <w:rPr>
          <w:rFonts w:eastAsia="Calibri"/>
          <w:u w:val="single"/>
        </w:rPr>
        <w:t xml:space="preserve">But </w:t>
      </w:r>
      <w:r w:rsidRPr="00472C5C">
        <w:rPr>
          <w:rFonts w:eastAsia="Calibri"/>
          <w:highlight w:val="cyan"/>
          <w:u w:val="single"/>
        </w:rPr>
        <w:t>we don't want to stifle</w:t>
      </w:r>
      <w:r w:rsidRPr="00472C5C">
        <w:rPr>
          <w:rFonts w:eastAsia="Calibri"/>
          <w:u w:val="single"/>
        </w:rPr>
        <w:t xml:space="preserve"> the very people that brought us this power </w:t>
      </w:r>
      <w:r w:rsidRPr="00472C5C">
        <w:rPr>
          <w:rFonts w:eastAsia="Calibri"/>
          <w:highlight w:val="cyan"/>
          <w:u w:val="single"/>
        </w:rPr>
        <w:t>by nationalizing</w:t>
      </w:r>
      <w:r w:rsidRPr="00472C5C">
        <w:rPr>
          <w:rFonts w:eastAsia="Calibri"/>
          <w:u w:val="single"/>
        </w:rPr>
        <w:t xml:space="preserve"> their creation. We want to </w:t>
      </w:r>
      <w:proofErr w:type="gramStart"/>
      <w:r w:rsidRPr="00472C5C">
        <w:rPr>
          <w:rFonts w:eastAsia="Calibri"/>
          <w:u w:val="single"/>
        </w:rPr>
        <w:t>incentivize</w:t>
      </w:r>
      <w:proofErr w:type="gramEnd"/>
      <w:r w:rsidRPr="00472C5C">
        <w:rPr>
          <w:rFonts w:eastAsia="Calibri"/>
          <w:u w:val="single"/>
        </w:rPr>
        <w:t xml:space="preserve"> them to keep creating, while making sure our country is safe. </w:t>
      </w:r>
      <w:r w:rsidRPr="00472C5C">
        <w:rPr>
          <w:rFonts w:eastAsia="Calibri"/>
          <w:highlight w:val="yellow"/>
          <w:u w:val="single"/>
        </w:rPr>
        <w:t>We can do both without chaining</w:t>
      </w:r>
      <w:r w:rsidRPr="00472C5C">
        <w:rPr>
          <w:rFonts w:eastAsia="Calibri"/>
          <w:u w:val="single"/>
        </w:rPr>
        <w:t xml:space="preserve"> </w:t>
      </w:r>
      <w:r w:rsidRPr="00472C5C">
        <w:rPr>
          <w:rFonts w:eastAsia="Calibri"/>
          <w:highlight w:val="yellow"/>
          <w:u w:val="single"/>
        </w:rPr>
        <w:t>down</w:t>
      </w:r>
      <w:r w:rsidRPr="00472C5C">
        <w:rPr>
          <w:rFonts w:eastAsia="Calibri"/>
          <w:u w:val="single"/>
        </w:rPr>
        <w:t xml:space="preserve"> our </w:t>
      </w:r>
      <w:r w:rsidRPr="00472C5C">
        <w:rPr>
          <w:rFonts w:eastAsia="Calibri"/>
          <w:highlight w:val="yellow"/>
          <w:u w:val="single"/>
        </w:rPr>
        <w:t>innovators</w:t>
      </w:r>
      <w:r w:rsidRPr="00472C5C">
        <w:rPr>
          <w:rFonts w:eastAsia="Calibri"/>
          <w:u w:val="single"/>
        </w:rPr>
        <w:t>.</w:t>
      </w:r>
    </w:p>
    <w:p w14:paraId="7105C01E" w14:textId="77777777" w:rsidR="005838FA" w:rsidRDefault="005838FA" w:rsidP="005838FA">
      <w:pPr>
        <w:pStyle w:val="Heading3"/>
      </w:pPr>
      <w:r>
        <w:t>AT: Transition Wars---1NR</w:t>
      </w:r>
    </w:p>
    <w:p w14:paraId="04A83B82" w14:textId="77777777" w:rsidR="005838FA" w:rsidRDefault="005838FA" w:rsidP="005838FA">
      <w:pPr>
        <w:pStyle w:val="Heading4"/>
      </w:pPr>
      <w:bookmarkStart w:id="14" w:name="_Hlk218404568"/>
      <w:r>
        <w:t xml:space="preserve">No link – worker ownership doesn’t abolish growth; it orients it towards </w:t>
      </w:r>
      <w:r>
        <w:rPr>
          <w:u w:val="single"/>
        </w:rPr>
        <w:t>social good</w:t>
      </w:r>
      <w:r>
        <w:t xml:space="preserve"> – that’s 1NC Wetzel.</w:t>
      </w:r>
    </w:p>
    <w:p w14:paraId="44FFA066" w14:textId="77777777" w:rsidR="005838FA" w:rsidRPr="002024FC" w:rsidRDefault="005838FA" w:rsidP="005838FA">
      <w:bookmarkStart w:id="15" w:name="_Hlk209078575"/>
      <w:r w:rsidRPr="002024FC">
        <w:t>&lt;&lt;FOR REFERENCE&gt;&gt;</w:t>
      </w:r>
    </w:p>
    <w:bookmarkEnd w:id="15"/>
    <w:p w14:paraId="1DB94F69" w14:textId="77777777" w:rsidR="005838FA" w:rsidRDefault="005838FA" w:rsidP="005838FA">
      <w:pPr>
        <w:rPr>
          <w:u w:val="single"/>
        </w:rPr>
      </w:pPr>
      <w:r w:rsidRPr="002024FC">
        <w:rPr>
          <w:highlight w:val="lightGray"/>
          <w:u w:val="single"/>
        </w:rPr>
        <w:t>Some</w:t>
      </w:r>
      <w:r w:rsidRPr="00E1190E">
        <w:rPr>
          <w:u w:val="single"/>
        </w:rPr>
        <w:t xml:space="preserve"> radical </w:t>
      </w:r>
      <w:r w:rsidRPr="00577BD2">
        <w:rPr>
          <w:u w:val="single"/>
        </w:rPr>
        <w:t xml:space="preserve">environmentalists </w:t>
      </w:r>
      <w:r w:rsidRPr="002024FC">
        <w:rPr>
          <w:highlight w:val="lightGray"/>
          <w:u w:val="single"/>
        </w:rPr>
        <w:t>say</w:t>
      </w:r>
      <w:r w:rsidRPr="00E1190E">
        <w:rPr>
          <w:u w:val="single"/>
        </w:rPr>
        <w:t xml:space="preserve"> that </w:t>
      </w:r>
      <w:r w:rsidRPr="002024FC">
        <w:rPr>
          <w:highlight w:val="lightGray"/>
          <w:u w:val="single"/>
        </w:rPr>
        <w:t>the source of</w:t>
      </w:r>
      <w:r w:rsidRPr="00E1190E">
        <w:rPr>
          <w:u w:val="single"/>
        </w:rPr>
        <w:t xml:space="preserve"> the </w:t>
      </w:r>
      <w:r w:rsidRPr="002024FC">
        <w:rPr>
          <w:highlight w:val="lightGray"/>
          <w:u w:val="single"/>
        </w:rPr>
        <w:t>ecological devastation</w:t>
      </w:r>
      <w:r w:rsidRPr="00E1190E">
        <w:rPr>
          <w:u w:val="single"/>
        </w:rPr>
        <w:t xml:space="preserve"> of the capitalist regime </w:t>
      </w:r>
      <w:r w:rsidRPr="002024FC">
        <w:rPr>
          <w:highlight w:val="lightGray"/>
          <w:u w:val="single"/>
        </w:rPr>
        <w:t>is “growth.”</w:t>
      </w:r>
      <w:r w:rsidRPr="00577BD2">
        <w:rPr>
          <w:sz w:val="10"/>
        </w:rPr>
        <w:t xml:space="preserve"> But growth </w:t>
      </w:r>
      <w:proofErr w:type="gramStart"/>
      <w:r w:rsidRPr="00577BD2">
        <w:rPr>
          <w:sz w:val="10"/>
        </w:rPr>
        <w:t>in regard to</w:t>
      </w:r>
      <w:proofErr w:type="gramEnd"/>
      <w:r w:rsidRPr="00577BD2">
        <w:rPr>
          <w:sz w:val="10"/>
        </w:rPr>
        <w:t xml:space="preserve"> what? </w:t>
      </w:r>
      <w:r w:rsidRPr="00E1190E">
        <w:rPr>
          <w:u w:val="single"/>
        </w:rPr>
        <w:t xml:space="preserve">It is true that the non-profit-driven planned economy proposed in this chapter would be lacking the capitalist regime’s obsessive drive for profit. Nonetheless, </w:t>
      </w:r>
      <w:r w:rsidRPr="002024FC">
        <w:rPr>
          <w:highlight w:val="lightGray"/>
          <w:u w:val="single"/>
        </w:rPr>
        <w:t>growth is going to be needed</w:t>
      </w:r>
      <w:r w:rsidRPr="00E1190E">
        <w:rPr>
          <w:u w:val="single"/>
        </w:rPr>
        <w:t xml:space="preserve"> along various </w:t>
      </w:r>
      <w:proofErr w:type="gramStart"/>
      <w:r w:rsidRPr="00E1190E">
        <w:rPr>
          <w:u w:val="single"/>
        </w:rPr>
        <w:t>dimensions —</w:t>
      </w:r>
      <w:proofErr w:type="gramEnd"/>
      <w:r w:rsidRPr="00E1190E">
        <w:rPr>
          <w:u w:val="single"/>
        </w:rPr>
        <w:t xml:space="preserve">growth in equipment needed </w:t>
      </w:r>
      <w:r w:rsidRPr="002024FC">
        <w:rPr>
          <w:highlight w:val="lightGray"/>
          <w:u w:val="single"/>
        </w:rPr>
        <w:t xml:space="preserve">in the shift to a non-fossil </w:t>
      </w:r>
      <w:proofErr w:type="gramStart"/>
      <w:r w:rsidRPr="002024FC">
        <w:rPr>
          <w:highlight w:val="lightGray"/>
          <w:u w:val="single"/>
        </w:rPr>
        <w:t>fuel</w:t>
      </w:r>
      <w:r w:rsidRPr="00E1190E">
        <w:rPr>
          <w:u w:val="single"/>
        </w:rPr>
        <w:t xml:space="preserve"> based</w:t>
      </w:r>
      <w:proofErr w:type="gramEnd"/>
      <w:r w:rsidRPr="00E1190E">
        <w:rPr>
          <w:u w:val="single"/>
        </w:rPr>
        <w:t xml:space="preserve"> </w:t>
      </w:r>
      <w:r w:rsidRPr="002024FC">
        <w:rPr>
          <w:highlight w:val="lightGray"/>
          <w:u w:val="single"/>
        </w:rPr>
        <w:t>electricity system</w:t>
      </w:r>
      <w:r w:rsidRPr="00E1190E">
        <w:rPr>
          <w:u w:val="single"/>
        </w:rPr>
        <w:t xml:space="preserve">, growth in free-to-user </w:t>
      </w:r>
      <w:r w:rsidRPr="002024FC">
        <w:rPr>
          <w:highlight w:val="lightGray"/>
          <w:u w:val="single"/>
        </w:rPr>
        <w:t>health provision</w:t>
      </w:r>
      <w:r w:rsidRPr="00E1190E">
        <w:rPr>
          <w:u w:val="single"/>
        </w:rPr>
        <w:t xml:space="preserve">, growth in rehab of buildings to make them more ecologically sound, and many other areas. And </w:t>
      </w:r>
      <w:r w:rsidRPr="002024FC">
        <w:rPr>
          <w:highlight w:val="lightGray"/>
          <w:u w:val="single"/>
        </w:rPr>
        <w:t>this</w:t>
      </w:r>
      <w:r w:rsidRPr="00E1190E">
        <w:rPr>
          <w:u w:val="single"/>
        </w:rPr>
        <w:t xml:space="preserve"> also </w:t>
      </w:r>
      <w:r w:rsidRPr="002024FC">
        <w:rPr>
          <w:highlight w:val="lightGray"/>
          <w:u w:val="single"/>
        </w:rPr>
        <w:t>means we need a way to ensure a shift in</w:t>
      </w:r>
      <w:r w:rsidRPr="00E1190E">
        <w:rPr>
          <w:u w:val="single"/>
        </w:rPr>
        <w:t xml:space="preserve"> the </w:t>
      </w:r>
      <w:r w:rsidRPr="002024FC">
        <w:rPr>
          <w:highlight w:val="lightGray"/>
          <w:u w:val="single"/>
        </w:rPr>
        <w:t>production</w:t>
      </w:r>
      <w:r w:rsidRPr="00E1190E">
        <w:rPr>
          <w:u w:val="single"/>
        </w:rPr>
        <w:t xml:space="preserve"> system so that it works at reducing its damaging ecological </w:t>
      </w:r>
      <w:proofErr w:type="gramStart"/>
      <w:r w:rsidRPr="00E1190E">
        <w:rPr>
          <w:u w:val="single"/>
        </w:rPr>
        <w:t>impacts</w:t>
      </w:r>
      <w:proofErr w:type="gramEnd"/>
      <w:r w:rsidRPr="00E1190E">
        <w:rPr>
          <w:u w:val="single"/>
        </w:rPr>
        <w:t>.</w:t>
      </w:r>
    </w:p>
    <w:bookmarkEnd w:id="14"/>
    <w:p w14:paraId="69282743" w14:textId="26F6213B" w:rsidR="005838FA" w:rsidRDefault="00701ECC" w:rsidP="00701ECC">
      <w:pPr>
        <w:pStyle w:val="Heading1"/>
      </w:pPr>
      <w:r>
        <w:t>2NR</w:t>
      </w:r>
    </w:p>
    <w:p w14:paraId="136BECAE" w14:textId="64D8DCD7" w:rsidR="00701ECC" w:rsidRDefault="005C0C91" w:rsidP="005C0C91">
      <w:pPr>
        <w:pStyle w:val="Heading2"/>
      </w:pPr>
      <w:r>
        <w:t>T Substantial</w:t>
      </w:r>
    </w:p>
    <w:p w14:paraId="0CDC63F9" w14:textId="15C94796" w:rsidR="005C0C91" w:rsidRPr="005C0C91" w:rsidRDefault="005C0C91" w:rsidP="005C0C91">
      <w:pPr>
        <w:pStyle w:val="Heading3"/>
      </w:pPr>
      <w:r>
        <w:t>AT: W/M---2NR</w:t>
      </w:r>
    </w:p>
    <w:p w14:paraId="3E41CE51" w14:textId="77777777" w:rsidR="005C0C91" w:rsidRDefault="005C0C91" w:rsidP="005C0C91">
      <w:pPr>
        <w:pStyle w:val="Heading4"/>
      </w:pPr>
      <w:r>
        <w:t xml:space="preserve">There exist </w:t>
      </w:r>
      <w:r w:rsidRPr="00637081">
        <w:rPr>
          <w:u w:val="single"/>
        </w:rPr>
        <w:t>non-universal and contingent rights</w:t>
      </w:r>
      <w:r>
        <w:t xml:space="preserve">. That is the </w:t>
      </w:r>
      <w:proofErr w:type="spellStart"/>
      <w:r>
        <w:t>aff</w:t>
      </w:r>
      <w:proofErr w:type="spellEnd"/>
      <w:r>
        <w:t xml:space="preserve">, since they have already said the government draws boundaries around who gets CBRs I the </w:t>
      </w:r>
      <w:proofErr w:type="spellStart"/>
      <w:r>
        <w:t>squo</w:t>
      </w:r>
      <w:proofErr w:type="spellEnd"/>
      <w:r>
        <w:t>!</w:t>
      </w:r>
    </w:p>
    <w:p w14:paraId="7D94D43C" w14:textId="77777777" w:rsidR="005C0C91" w:rsidRPr="00A8661B" w:rsidRDefault="005C0C91" w:rsidP="005C0C91">
      <w:r w:rsidRPr="00A8661B">
        <w:rPr>
          <w:rStyle w:val="Style13ptBold"/>
        </w:rPr>
        <w:t>Azevedo 10</w:t>
      </w:r>
      <w:r>
        <w:t xml:space="preserve"> (“RIGHTS AS ENTITLEMENTS AND RIGHTS AS CLAIMS,” Veritas, v. 55, n. 1, </w:t>
      </w:r>
      <w:proofErr w:type="spellStart"/>
      <w:proofErr w:type="gramStart"/>
      <w:r>
        <w:t>jan.</w:t>
      </w:r>
      <w:proofErr w:type="spellEnd"/>
      <w:r>
        <w:t>/</w:t>
      </w:r>
      <w:proofErr w:type="gramEnd"/>
      <w:r>
        <w:t>abr. 2010, p. 164-182</w:t>
      </w:r>
    </w:p>
    <w:p w14:paraId="519F07B1" w14:textId="77777777" w:rsidR="005C0C91" w:rsidRPr="00A8661B" w:rsidRDefault="005C0C91" w:rsidP="005C0C91">
      <w:pPr>
        <w:rPr>
          <w:sz w:val="16"/>
        </w:rPr>
      </w:pPr>
      <w:r w:rsidRPr="00A8661B">
        <w:rPr>
          <w:sz w:val="16"/>
        </w:rPr>
        <w:t xml:space="preserve">A theory of rights like that of Raz needs in effect a supplementary theory that shows why certain </w:t>
      </w:r>
      <w:proofErr w:type="gramStart"/>
      <w:r w:rsidRPr="00A8661B">
        <w:rPr>
          <w:sz w:val="16"/>
        </w:rPr>
        <w:t>interest</w:t>
      </w:r>
      <w:proofErr w:type="gramEnd"/>
      <w:r w:rsidRPr="00A8661B">
        <w:rPr>
          <w:sz w:val="16"/>
        </w:rPr>
        <w:t xml:space="preserve"> of S’s prima facie </w:t>
      </w:r>
      <w:proofErr w:type="gramStart"/>
      <w:r w:rsidRPr="00A8661B">
        <w:rPr>
          <w:sz w:val="16"/>
        </w:rPr>
        <w:t>serves</w:t>
      </w:r>
      <w:proofErr w:type="gramEnd"/>
      <w:r w:rsidRPr="00A8661B">
        <w:rPr>
          <w:sz w:val="16"/>
        </w:rPr>
        <w:t xml:space="preserve"> as (or could serve as) sufficient reason to claim or to attribute to someone else some correspondent duty. Of which also succeeds the distinction between </w:t>
      </w:r>
      <w:r w:rsidRPr="00A8661B">
        <w:rPr>
          <w:rStyle w:val="StyleUnderline"/>
          <w:highlight w:val="cyan"/>
        </w:rPr>
        <w:t>two</w:t>
      </w:r>
      <w:r w:rsidRPr="00A8661B">
        <w:rPr>
          <w:sz w:val="16"/>
        </w:rPr>
        <w:t xml:space="preserve"> general </w:t>
      </w:r>
      <w:r w:rsidRPr="00A8661B">
        <w:rPr>
          <w:rStyle w:val="StyleUnderline"/>
          <w:highlight w:val="cyan"/>
        </w:rPr>
        <w:t>kinds of rights</w:t>
      </w:r>
      <w:r w:rsidRPr="00637081">
        <w:rPr>
          <w:rStyle w:val="StyleUnderline"/>
        </w:rPr>
        <w:t xml:space="preserve"> or entitlements</w:t>
      </w:r>
      <w:r w:rsidRPr="00A8661B">
        <w:rPr>
          <w:sz w:val="16"/>
        </w:rPr>
        <w:t xml:space="preserve"> 6: rights that are </w:t>
      </w:r>
      <w:r w:rsidRPr="00A8661B">
        <w:rPr>
          <w:rStyle w:val="StyleUnderline"/>
          <w:highlight w:val="cyan"/>
        </w:rPr>
        <w:t>universal</w:t>
      </w:r>
      <w:r w:rsidRPr="00A8661B">
        <w:rPr>
          <w:sz w:val="16"/>
        </w:rPr>
        <w:t xml:space="preserve">, </w:t>
      </w:r>
      <w:r w:rsidRPr="00637081">
        <w:rPr>
          <w:rStyle w:val="StyleUnderline"/>
        </w:rPr>
        <w:t xml:space="preserve">and </w:t>
      </w:r>
      <w:r w:rsidRPr="00A8661B">
        <w:rPr>
          <w:rStyle w:val="StyleUnderline"/>
          <w:highlight w:val="cyan"/>
        </w:rPr>
        <w:t>serve</w:t>
      </w:r>
      <w:r w:rsidRPr="00A8661B">
        <w:rPr>
          <w:sz w:val="16"/>
        </w:rPr>
        <w:t xml:space="preserve"> as reasons for </w:t>
      </w:r>
      <w:r w:rsidRPr="00A8661B">
        <w:rPr>
          <w:rStyle w:val="Emphasis"/>
          <w:highlight w:val="cyan"/>
        </w:rPr>
        <w:t>anyone</w:t>
      </w:r>
      <w:r w:rsidRPr="00A8661B">
        <w:rPr>
          <w:sz w:val="16"/>
        </w:rPr>
        <w:t xml:space="preserve">, under any political circumstances or juridical scheme, being justified in claiming or requiring something from someone; </w:t>
      </w:r>
      <w:r w:rsidRPr="00A8661B">
        <w:rPr>
          <w:rStyle w:val="Emphasis"/>
          <w:highlight w:val="cyan"/>
        </w:rPr>
        <w:t>and</w:t>
      </w:r>
      <w:r w:rsidRPr="00637081">
        <w:rPr>
          <w:rStyle w:val="StyleUnderline"/>
        </w:rPr>
        <w:t xml:space="preserve"> </w:t>
      </w:r>
      <w:r w:rsidRPr="00A8661B">
        <w:rPr>
          <w:rStyle w:val="StyleUnderline"/>
          <w:highlight w:val="cyan"/>
        </w:rPr>
        <w:t>non-universal</w:t>
      </w:r>
      <w:r w:rsidRPr="00637081">
        <w:rPr>
          <w:rStyle w:val="StyleUnderline"/>
        </w:rPr>
        <w:t xml:space="preserve"> rights</w:t>
      </w:r>
      <w:r w:rsidRPr="00A8661B">
        <w:rPr>
          <w:sz w:val="16"/>
        </w:rPr>
        <w:t xml:space="preserve">, that is, </w:t>
      </w:r>
      <w:r w:rsidRPr="00A8661B">
        <w:rPr>
          <w:rStyle w:val="StyleUnderline"/>
          <w:highlight w:val="cyan"/>
        </w:rPr>
        <w:t>rights that</w:t>
      </w:r>
      <w:r w:rsidRPr="00637081">
        <w:rPr>
          <w:rStyle w:val="StyleUnderline"/>
        </w:rPr>
        <w:t xml:space="preserve"> would </w:t>
      </w:r>
      <w:r w:rsidRPr="00A8661B">
        <w:rPr>
          <w:rStyle w:val="StyleUnderline"/>
          <w:highlight w:val="cyan"/>
        </w:rPr>
        <w:t>express</w:t>
      </w:r>
      <w:r>
        <w:rPr>
          <w:rStyle w:val="StyleUnderline"/>
        </w:rPr>
        <w:t xml:space="preserve"> </w:t>
      </w:r>
      <w:r w:rsidRPr="00637081">
        <w:rPr>
          <w:rStyle w:val="StyleUnderline"/>
        </w:rPr>
        <w:t xml:space="preserve">some </w:t>
      </w:r>
      <w:r w:rsidRPr="00A8661B">
        <w:rPr>
          <w:rStyle w:val="StyleUnderline"/>
          <w:highlight w:val="cyan"/>
        </w:rPr>
        <w:t>contingent relations</w:t>
      </w:r>
      <w:r w:rsidRPr="00637081">
        <w:rPr>
          <w:rStyle w:val="StyleUnderline"/>
        </w:rPr>
        <w:t xml:space="preserve">, and </w:t>
      </w:r>
      <w:r w:rsidRPr="00A8661B">
        <w:rPr>
          <w:rStyle w:val="StyleUnderline"/>
          <w:highlight w:val="cyan"/>
        </w:rPr>
        <w:t>which enforcement would depends on</w:t>
      </w:r>
      <w:r>
        <w:rPr>
          <w:rStyle w:val="StyleUnderline"/>
        </w:rPr>
        <w:t xml:space="preserve"> </w:t>
      </w:r>
      <w:r w:rsidRPr="00A8661B">
        <w:rPr>
          <w:sz w:val="16"/>
        </w:rPr>
        <w:t xml:space="preserve">agreement, convention, or a </w:t>
      </w:r>
      <w:r w:rsidRPr="00637081">
        <w:rPr>
          <w:rStyle w:val="StyleUnderline"/>
        </w:rPr>
        <w:t>political</w:t>
      </w:r>
      <w:r w:rsidRPr="00A8661B">
        <w:rPr>
          <w:sz w:val="16"/>
        </w:rPr>
        <w:t xml:space="preserve"> or </w:t>
      </w:r>
      <w:r w:rsidRPr="00A8661B">
        <w:rPr>
          <w:rStyle w:val="Emphasis"/>
          <w:highlight w:val="cyan"/>
        </w:rPr>
        <w:t>legal</w:t>
      </w:r>
      <w:r w:rsidRPr="00A8661B">
        <w:rPr>
          <w:sz w:val="16"/>
        </w:rPr>
        <w:t xml:space="preserve"> determined </w:t>
      </w:r>
      <w:r w:rsidRPr="00A8661B">
        <w:rPr>
          <w:rStyle w:val="Emphasis"/>
          <w:highlight w:val="cyan"/>
        </w:rPr>
        <w:t>action</w:t>
      </w:r>
      <w:r w:rsidRPr="00A8661B">
        <w:rPr>
          <w:sz w:val="16"/>
        </w:rPr>
        <w:t>.7</w:t>
      </w:r>
    </w:p>
    <w:p w14:paraId="5CF701EB" w14:textId="77777777" w:rsidR="005C0C91" w:rsidRDefault="005C0C91" w:rsidP="005C0C91">
      <w:pPr>
        <w:pStyle w:val="Heading4"/>
      </w:pPr>
      <w:r>
        <w:t>CBRs are positive, not negative</w:t>
      </w:r>
    </w:p>
    <w:p w14:paraId="0B116E70" w14:textId="77777777" w:rsidR="005C0C91" w:rsidRPr="00637081" w:rsidRDefault="005C0C91" w:rsidP="005C0C91">
      <w:r w:rsidRPr="005D4EDA">
        <w:rPr>
          <w:rStyle w:val="Style13ptBold"/>
        </w:rPr>
        <w:t>McHugh 12</w:t>
      </w:r>
      <w:r>
        <w:t xml:space="preserve"> (Jack, “Collective Bargaining a 'Right' to Coerce,” https://www.mackinac.org/17695)</w:t>
      </w:r>
    </w:p>
    <w:p w14:paraId="36C67EE7" w14:textId="77777777" w:rsidR="005C0C91" w:rsidRPr="005D4EDA" w:rsidRDefault="005C0C91" w:rsidP="005C0C91">
      <w:pPr>
        <w:rPr>
          <w:sz w:val="16"/>
        </w:rPr>
      </w:pPr>
      <w:r w:rsidRPr="005D4EDA">
        <w:rPr>
          <w:sz w:val="16"/>
        </w:rPr>
        <w:t xml:space="preserve">The union-funded Proposal 2 would amend the Michigan Constitution to recognize </w:t>
      </w:r>
      <w:proofErr w:type="gramStart"/>
      <w:r w:rsidRPr="00A8661B">
        <w:rPr>
          <w:rStyle w:val="StyleUnderline"/>
          <w:highlight w:val="cyan"/>
        </w:rPr>
        <w:t>a "</w:t>
      </w:r>
      <w:proofErr w:type="gramEnd"/>
      <w:r w:rsidRPr="00A8661B">
        <w:rPr>
          <w:rStyle w:val="StyleUnderline"/>
          <w:highlight w:val="cyan"/>
        </w:rPr>
        <w:t>right" to collective bargaining</w:t>
      </w:r>
      <w:r w:rsidRPr="005D4EDA">
        <w:rPr>
          <w:sz w:val="16"/>
        </w:rPr>
        <w:t xml:space="preserve">. This is radical because for the first time it </w:t>
      </w:r>
      <w:r w:rsidRPr="00A8661B">
        <w:rPr>
          <w:rStyle w:val="StyleUnderline"/>
          <w:highlight w:val="cyan"/>
        </w:rPr>
        <w:t xml:space="preserve">would enshrine a </w:t>
      </w:r>
      <w:r w:rsidRPr="00A8661B">
        <w:rPr>
          <w:rStyle w:val="Emphasis"/>
          <w:highlight w:val="cyan"/>
        </w:rPr>
        <w:t>positive right</w:t>
      </w:r>
      <w:r w:rsidRPr="005D4EDA">
        <w:rPr>
          <w:sz w:val="16"/>
        </w:rPr>
        <w:t xml:space="preserve"> in a foundational document of our governmental system. To understand why this is so, it’s necessary to define the thing we’re being asked to establish as a human right.</w:t>
      </w:r>
    </w:p>
    <w:p w14:paraId="77FF30F1" w14:textId="77777777" w:rsidR="005C0C91" w:rsidRDefault="005C0C91" w:rsidP="005C0C91">
      <w:pPr>
        <w:pStyle w:val="Heading4"/>
      </w:pPr>
      <w:r>
        <w:t>Grossi says some rights are waivable. [</w:t>
      </w:r>
      <w:r w:rsidRPr="00A8661B">
        <w:rPr>
          <w:highlight w:val="yellow"/>
        </w:rPr>
        <w:t>Yellow</w:t>
      </w:r>
      <w:r>
        <w:t>]</w:t>
      </w:r>
    </w:p>
    <w:p w14:paraId="14058344" w14:textId="77777777" w:rsidR="005C0C91" w:rsidRDefault="005C0C91" w:rsidP="005C0C91">
      <w:r w:rsidRPr="00EF6F9C">
        <w:rPr>
          <w:rStyle w:val="Style13ptBold"/>
        </w:rPr>
        <w:t>Grossi 23</w:t>
      </w:r>
      <w:r w:rsidRPr="00EF6F9C">
        <w:t xml:space="preserve"> [Simona Grossi. Professor of Law and Theodore Bruinsma Fellow at Loyola Law School Los Angeles. The Author is immensely thankful for the feedback and help received on this piece from my dear friend Christopher N. May.</w:t>
      </w:r>
      <w:r>
        <w:t xml:space="preserve"> https://houstonlawreview.org/article/77689-the-waiver-of-constitutional-rights]</w:t>
      </w:r>
    </w:p>
    <w:p w14:paraId="328988F8" w14:textId="77777777" w:rsidR="005C0C91" w:rsidRPr="00D46764" w:rsidRDefault="005C0C91" w:rsidP="005C0C91">
      <w:pPr>
        <w:rPr>
          <w:rStyle w:val="Emphasis"/>
        </w:rPr>
      </w:pPr>
      <w:r w:rsidRPr="00EF6F9C">
        <w:rPr>
          <w:sz w:val="16"/>
        </w:rPr>
        <w:t>After analyzing the constitutional rights that might demand special consideration when it comes to waiver, this Article suggests</w:t>
      </w:r>
      <w:r w:rsidRPr="00EF6F9C">
        <w:rPr>
          <w:rStyle w:val="StyleUnderline"/>
        </w:rPr>
        <w:t xml:space="preserve"> a framework</w:t>
      </w:r>
      <w:r w:rsidRPr="00EF6F9C">
        <w:rPr>
          <w:sz w:val="16"/>
        </w:rPr>
        <w:t xml:space="preserve"> or formula for determining whether a constitutional right should be waivable and what factors should be considered to make that determination. The formula uses a spectrum, placing at one end those rights that should be waivable—mostly procedural rights, such as the right to object to the lack of personal jurisdiction, improper service of process, and improper venue, which are all procedural rights intended to safeguard procedural due process rights of a defendant. At the opposite end of the spectrum, the formula places those </w:t>
      </w:r>
      <w:r w:rsidRPr="00F20672">
        <w:rPr>
          <w:rStyle w:val="StyleUnderline"/>
          <w:highlight w:val="cyan"/>
        </w:rPr>
        <w:t>rights</w:t>
      </w:r>
      <w:r w:rsidRPr="00EF6F9C">
        <w:rPr>
          <w:sz w:val="16"/>
        </w:rPr>
        <w:t xml:space="preserve">, </w:t>
      </w:r>
      <w:r w:rsidRPr="00EF6F9C">
        <w:rPr>
          <w:rStyle w:val="StyleUnderline"/>
        </w:rPr>
        <w:t>such as Eighth Amendment</w:t>
      </w:r>
      <w:r w:rsidRPr="00EF6F9C">
        <w:rPr>
          <w:sz w:val="16"/>
        </w:rPr>
        <w:t xml:space="preserve"> rights, </w:t>
      </w:r>
      <w:r w:rsidRPr="00EF6F9C">
        <w:rPr>
          <w:rStyle w:val="StyleUnderline"/>
        </w:rPr>
        <w:t xml:space="preserve">or the </w:t>
      </w:r>
      <w:r w:rsidRPr="00EF6F9C">
        <w:rPr>
          <w:rStyle w:val="Emphasis"/>
        </w:rPr>
        <w:t xml:space="preserve">rights </w:t>
      </w:r>
      <w:r w:rsidRPr="00F20672">
        <w:rPr>
          <w:rStyle w:val="Emphasis"/>
          <w:highlight w:val="cyan"/>
        </w:rPr>
        <w:t>related</w:t>
      </w:r>
      <w:r w:rsidRPr="00F20672">
        <w:rPr>
          <w:rStyle w:val="StyleUnderline"/>
          <w:highlight w:val="cyan"/>
        </w:rPr>
        <w:t xml:space="preserve"> to</w:t>
      </w:r>
      <w:r w:rsidRPr="00EF6F9C">
        <w:rPr>
          <w:rStyle w:val="StyleUnderline"/>
        </w:rPr>
        <w:t xml:space="preserve"> the </w:t>
      </w:r>
      <w:r w:rsidRPr="00F20672">
        <w:rPr>
          <w:rStyle w:val="Emphasis"/>
          <w:highlight w:val="cyan"/>
        </w:rPr>
        <w:t>exercise</w:t>
      </w:r>
      <w:r w:rsidRPr="00EF6F9C">
        <w:rPr>
          <w:rStyle w:val="Emphasis"/>
        </w:rPr>
        <w:t xml:space="preserve"> of powers</w:t>
      </w:r>
      <w:r w:rsidRPr="00EF6F9C">
        <w:rPr>
          <w:sz w:val="16"/>
        </w:rPr>
        <w:t xml:space="preserve">, such as the State consent to the aggrandizement of the federal power, the President’s unilateral exercise of the war power, or the majority rule, </w:t>
      </w:r>
      <w:r w:rsidRPr="00EF6F9C">
        <w:rPr>
          <w:rStyle w:val="StyleUnderline"/>
        </w:rPr>
        <w:t xml:space="preserve">which should </w:t>
      </w:r>
      <w:r w:rsidRPr="00F20672">
        <w:rPr>
          <w:rStyle w:val="Emphasis"/>
          <w:highlight w:val="cyan"/>
        </w:rPr>
        <w:t>not</w:t>
      </w:r>
      <w:r w:rsidRPr="00F20672">
        <w:rPr>
          <w:rStyle w:val="StyleUnderline"/>
          <w:highlight w:val="cyan"/>
        </w:rPr>
        <w:t xml:space="preserve"> be </w:t>
      </w:r>
      <w:r w:rsidRPr="00F20672">
        <w:rPr>
          <w:rStyle w:val="Emphasis"/>
          <w:highlight w:val="cyan"/>
        </w:rPr>
        <w:t>waivable</w:t>
      </w:r>
      <w:r w:rsidRPr="00EF6F9C">
        <w:rPr>
          <w:sz w:val="16"/>
        </w:rPr>
        <w:t xml:space="preserve">. </w:t>
      </w:r>
      <w:r w:rsidRPr="00627610">
        <w:rPr>
          <w:rStyle w:val="StyleUnderline"/>
          <w:highlight w:val="cyan"/>
        </w:rPr>
        <w:t>In the middle</w:t>
      </w:r>
      <w:r w:rsidRPr="00EF6F9C">
        <w:rPr>
          <w:sz w:val="16"/>
        </w:rPr>
        <w:t xml:space="preserve">, the formula places </w:t>
      </w:r>
      <w:r w:rsidRPr="00F20672">
        <w:rPr>
          <w:rStyle w:val="StyleUnderline"/>
          <w:highlight w:val="cyan"/>
        </w:rPr>
        <w:t>rights like</w:t>
      </w:r>
      <w:r w:rsidRPr="00EF6F9C">
        <w:rPr>
          <w:rStyle w:val="StyleUnderline"/>
        </w:rPr>
        <w:t xml:space="preserve"> the right to free </w:t>
      </w:r>
      <w:r w:rsidRPr="00F20672">
        <w:rPr>
          <w:rStyle w:val="Emphasis"/>
          <w:highlight w:val="cyan"/>
        </w:rPr>
        <w:t>speech</w:t>
      </w:r>
      <w:r w:rsidRPr="00F20672">
        <w:rPr>
          <w:rStyle w:val="StyleUnderline"/>
          <w:highlight w:val="cyan"/>
        </w:rPr>
        <w:t xml:space="preserve"> or voting</w:t>
      </w:r>
      <w:r w:rsidRPr="00EF6F9C">
        <w:rPr>
          <w:rStyle w:val="StyleUnderline"/>
        </w:rPr>
        <w:t xml:space="preserve"> </w:t>
      </w:r>
      <w:r w:rsidRPr="00627610">
        <w:rPr>
          <w:rStyle w:val="Emphasis"/>
          <w:highlight w:val="yellow"/>
        </w:rPr>
        <w:t>rights</w:t>
      </w:r>
      <w:r w:rsidRPr="00EF6F9C">
        <w:rPr>
          <w:sz w:val="16"/>
        </w:rPr>
        <w:t xml:space="preserve">, </w:t>
      </w:r>
      <w:r w:rsidRPr="00EF6F9C">
        <w:rPr>
          <w:rStyle w:val="StyleUnderline"/>
        </w:rPr>
        <w:t xml:space="preserve">which </w:t>
      </w:r>
      <w:r w:rsidRPr="00627610">
        <w:rPr>
          <w:rStyle w:val="StyleUnderline"/>
          <w:highlight w:val="yellow"/>
        </w:rPr>
        <w:t xml:space="preserve">should be waivable only after careful </w:t>
      </w:r>
      <w:r w:rsidRPr="00627610">
        <w:rPr>
          <w:rStyle w:val="Emphasis"/>
          <w:highlight w:val="yellow"/>
        </w:rPr>
        <w:t>consideration</w:t>
      </w:r>
      <w:r w:rsidRPr="00EF6F9C">
        <w:rPr>
          <w:rStyle w:val="StyleUnderline"/>
        </w:rPr>
        <w:t xml:space="preserve"> of all the interests involved</w:t>
      </w:r>
      <w:r w:rsidRPr="00EF6F9C">
        <w:rPr>
          <w:sz w:val="16"/>
        </w:rPr>
        <w:t>—</w:t>
      </w:r>
      <w:r w:rsidRPr="00EF6F9C">
        <w:rPr>
          <w:rStyle w:val="StyleUnderline"/>
        </w:rPr>
        <w:t xml:space="preserve">those rights whose </w:t>
      </w:r>
      <w:proofErr w:type="spellStart"/>
      <w:r w:rsidRPr="00F20672">
        <w:rPr>
          <w:rStyle w:val="Emphasis"/>
          <w:highlight w:val="cyan"/>
        </w:rPr>
        <w:t>waivability</w:t>
      </w:r>
      <w:proofErr w:type="spellEnd"/>
      <w:r w:rsidRPr="00EF6F9C">
        <w:rPr>
          <w:rStyle w:val="StyleUnderline"/>
        </w:rPr>
        <w:t xml:space="preserve"> </w:t>
      </w:r>
      <w:r w:rsidRPr="00F20672">
        <w:rPr>
          <w:rStyle w:val="StyleUnderline"/>
          <w:highlight w:val="cyan"/>
        </w:rPr>
        <w:t xml:space="preserve">should be </w:t>
      </w:r>
      <w:r w:rsidRPr="00F20672">
        <w:rPr>
          <w:rStyle w:val="Emphasis"/>
          <w:highlight w:val="cyan"/>
        </w:rPr>
        <w:t>determined</w:t>
      </w:r>
      <w:r w:rsidRPr="00EF6F9C">
        <w:rPr>
          <w:sz w:val="16"/>
        </w:rPr>
        <w:t xml:space="preserve"> </w:t>
      </w:r>
      <w:r w:rsidRPr="00F20672">
        <w:rPr>
          <w:rStyle w:val="StyleUnderline"/>
          <w:highlight w:val="cyan"/>
        </w:rPr>
        <w:t>with</w:t>
      </w:r>
      <w:r w:rsidRPr="00EF6F9C">
        <w:rPr>
          <w:rStyle w:val="StyleUnderline"/>
        </w:rPr>
        <w:t xml:space="preserve"> a </w:t>
      </w:r>
      <w:r w:rsidRPr="00F20672">
        <w:rPr>
          <w:rStyle w:val="StyleUnderline"/>
          <w:highlight w:val="cyan"/>
        </w:rPr>
        <w:t xml:space="preserve">presumption </w:t>
      </w:r>
      <w:r w:rsidRPr="00F20672">
        <w:rPr>
          <w:rStyle w:val="Emphasis"/>
          <w:highlight w:val="cyan"/>
        </w:rPr>
        <w:t>against waiver</w:t>
      </w:r>
      <w:r w:rsidRPr="00F20672">
        <w:rPr>
          <w:sz w:val="16"/>
          <w:highlight w:val="cyan"/>
        </w:rPr>
        <w:t xml:space="preserve">, </w:t>
      </w:r>
      <w:r w:rsidRPr="00F20672">
        <w:rPr>
          <w:rStyle w:val="StyleUnderline"/>
          <w:highlight w:val="cyan"/>
        </w:rPr>
        <w:t>given</w:t>
      </w:r>
      <w:r w:rsidRPr="00EF6F9C">
        <w:rPr>
          <w:rStyle w:val="StyleUnderline"/>
        </w:rPr>
        <w:t xml:space="preserve"> their </w:t>
      </w:r>
      <w:r w:rsidRPr="00F20672">
        <w:rPr>
          <w:rStyle w:val="Emphasis"/>
          <w:highlight w:val="cyan"/>
        </w:rPr>
        <w:t>collective dimension.</w:t>
      </w:r>
    </w:p>
    <w:p w14:paraId="61584D96" w14:textId="77777777" w:rsidR="005C0C91" w:rsidRDefault="005C0C91" w:rsidP="005C0C91">
      <w:pPr>
        <w:pStyle w:val="Heading4"/>
      </w:pPr>
      <w:r>
        <w:t xml:space="preserve">Clark says IF a right is in the </w:t>
      </w:r>
      <w:proofErr w:type="spellStart"/>
      <w:r>
        <w:t>consitutution</w:t>
      </w:r>
      <w:proofErr w:type="spellEnd"/>
      <w:r>
        <w:t xml:space="preserve">, it’s universal. Not the </w:t>
      </w:r>
      <w:proofErr w:type="spellStart"/>
      <w:r>
        <w:t>aff</w:t>
      </w:r>
      <w:proofErr w:type="spellEnd"/>
      <w:r>
        <w:t>. [</w:t>
      </w:r>
      <w:r w:rsidRPr="00A8661B">
        <w:rPr>
          <w:highlight w:val="yellow"/>
        </w:rPr>
        <w:t>Yellow</w:t>
      </w:r>
      <w:r>
        <w:t>]</w:t>
      </w:r>
    </w:p>
    <w:p w14:paraId="13A555E0" w14:textId="77777777" w:rsidR="005C0C91" w:rsidRPr="002C51BF" w:rsidRDefault="005C0C91" w:rsidP="005C0C91">
      <w:r w:rsidRPr="002C51BF">
        <w:rPr>
          <w:rStyle w:val="Style13ptBold"/>
        </w:rPr>
        <w:t>Clark 23</w:t>
      </w:r>
      <w:r w:rsidRPr="002C51BF">
        <w:t xml:space="preserve"> [Elizabeth Clark is a </w:t>
      </w:r>
      <w:proofErr w:type="spellStart"/>
      <w:r w:rsidRPr="002C51BF">
        <w:t>Postbac</w:t>
      </w:r>
      <w:proofErr w:type="spellEnd"/>
      <w:r w:rsidRPr="002C51BF">
        <w:t xml:space="preserve"> Research Associate in the Early Learning Foundations (ELF) Lab and CLAD Lab. She earned her B.S. in Psychological Sciences from Purdue University in 2024. During her undergraduate studies, she served as a research assistant in multiple clinical and developmental psychology labs, with primary involvement in the Center for Early </w:t>
      </w:r>
      <w:proofErr w:type="gramStart"/>
      <w:r w:rsidRPr="002C51BF">
        <w:t>Learning..</w:t>
      </w:r>
      <w:proofErr w:type="gramEnd"/>
      <w:r w:rsidRPr="002C51BF">
        <w:t xml:space="preserve"> "A Non-Categorical Approach to Free Exercise Rights."</w:t>
      </w:r>
      <w:r>
        <w:t xml:space="preserve"> https://scholarship.law.nd.edu/cgi/viewcontent.cgi?article=1148&amp;context=ndlr_online]</w:t>
      </w:r>
    </w:p>
    <w:p w14:paraId="48DC38CF" w14:textId="77777777" w:rsidR="005C0C91" w:rsidRDefault="005C0C91" w:rsidP="005C0C91">
      <w:pPr>
        <w:rPr>
          <w:sz w:val="16"/>
        </w:rPr>
      </w:pPr>
      <w:r w:rsidRPr="00F20672">
        <w:rPr>
          <w:rStyle w:val="Emphasis"/>
          <w:highlight w:val="cyan"/>
        </w:rPr>
        <w:t>Logically</w:t>
      </w:r>
      <w:r w:rsidRPr="00F20672">
        <w:rPr>
          <w:sz w:val="16"/>
          <w:highlight w:val="cyan"/>
        </w:rPr>
        <w:t xml:space="preserve">, </w:t>
      </w:r>
      <w:r w:rsidRPr="00F20672">
        <w:rPr>
          <w:rStyle w:val="StyleUnderline"/>
          <w:highlight w:val="cyan"/>
        </w:rPr>
        <w:t xml:space="preserve">this </w:t>
      </w:r>
      <w:r w:rsidRPr="00F20672">
        <w:rPr>
          <w:rStyle w:val="Emphasis"/>
          <w:highlight w:val="cyan"/>
        </w:rPr>
        <w:t>makes sense</w:t>
      </w:r>
      <w:r w:rsidRPr="002C51BF">
        <w:rPr>
          <w:sz w:val="16"/>
        </w:rPr>
        <w:t xml:space="preserve">. </w:t>
      </w:r>
      <w:r w:rsidRPr="00A8661B">
        <w:rPr>
          <w:rStyle w:val="Emphasis"/>
          <w:sz w:val="50"/>
          <w:szCs w:val="50"/>
          <w:highlight w:val="yellow"/>
        </w:rPr>
        <w:t>If</w:t>
      </w:r>
      <w:r w:rsidRPr="002C51BF">
        <w:rPr>
          <w:rStyle w:val="StyleUnderline"/>
        </w:rPr>
        <w:t xml:space="preserve"> </w:t>
      </w:r>
      <w:r w:rsidRPr="00627610">
        <w:rPr>
          <w:rStyle w:val="StyleUnderline"/>
          <w:highlight w:val="yellow"/>
        </w:rPr>
        <w:t xml:space="preserve">a right is a </w:t>
      </w:r>
      <w:r w:rsidRPr="00627610">
        <w:rPr>
          <w:rStyle w:val="Emphasis"/>
          <w:highlight w:val="yellow"/>
        </w:rPr>
        <w:t>core</w:t>
      </w:r>
      <w:r w:rsidRPr="002C51BF">
        <w:rPr>
          <w:sz w:val="16"/>
        </w:rPr>
        <w:t xml:space="preserve"> </w:t>
      </w:r>
      <w:r w:rsidRPr="002C51BF">
        <w:rPr>
          <w:rStyle w:val="StyleUnderline"/>
        </w:rPr>
        <w:t xml:space="preserve">aspect of </w:t>
      </w:r>
      <w:proofErr w:type="gramStart"/>
      <w:r w:rsidRPr="002C51BF">
        <w:rPr>
          <w:rStyle w:val="StyleUnderline"/>
        </w:rPr>
        <w:t xml:space="preserve">a </w:t>
      </w:r>
      <w:r w:rsidRPr="00627610">
        <w:rPr>
          <w:rStyle w:val="StyleUnderline"/>
          <w:highlight w:val="yellow"/>
        </w:rPr>
        <w:t>constitutional</w:t>
      </w:r>
      <w:proofErr w:type="gramEnd"/>
      <w:r w:rsidRPr="00627610">
        <w:rPr>
          <w:rStyle w:val="StyleUnderline"/>
          <w:highlight w:val="yellow"/>
        </w:rPr>
        <w:t xml:space="preserve"> </w:t>
      </w:r>
      <w:r w:rsidRPr="00627610">
        <w:rPr>
          <w:rStyle w:val="Emphasis"/>
          <w:highlight w:val="yellow"/>
        </w:rPr>
        <w:t>protection</w:t>
      </w:r>
      <w:r w:rsidRPr="002C51BF">
        <w:rPr>
          <w:sz w:val="16"/>
        </w:rPr>
        <w:t xml:space="preserve">, </w:t>
      </w:r>
      <w:r w:rsidRPr="00627610">
        <w:rPr>
          <w:rStyle w:val="StyleUnderline"/>
          <w:highlight w:val="yellow"/>
        </w:rPr>
        <w:t>then</w:t>
      </w:r>
      <w:r w:rsidRPr="002C51BF">
        <w:rPr>
          <w:rStyle w:val="StyleUnderline"/>
        </w:rPr>
        <w:t xml:space="preserve"> the </w:t>
      </w:r>
      <w:r w:rsidRPr="00F20672">
        <w:rPr>
          <w:rStyle w:val="StyleUnderline"/>
          <w:highlight w:val="cyan"/>
        </w:rPr>
        <w:t xml:space="preserve">government should have </w:t>
      </w:r>
      <w:r w:rsidRPr="00627610">
        <w:rPr>
          <w:rStyle w:val="Emphasis"/>
          <w:highlight w:val="yellow"/>
        </w:rPr>
        <w:t>less room</w:t>
      </w:r>
      <w:r w:rsidRPr="00627610">
        <w:rPr>
          <w:sz w:val="16"/>
          <w:highlight w:val="yellow"/>
        </w:rPr>
        <w:t xml:space="preserve"> </w:t>
      </w:r>
      <w:r w:rsidRPr="00627610">
        <w:rPr>
          <w:rStyle w:val="StyleUnderline"/>
          <w:highlight w:val="yellow"/>
        </w:rPr>
        <w:t>to condition</w:t>
      </w:r>
      <w:r w:rsidRPr="002C51BF">
        <w:rPr>
          <w:sz w:val="16"/>
        </w:rPr>
        <w:t xml:space="preserve"> receipt of government </w:t>
      </w:r>
      <w:r w:rsidRPr="002C51BF">
        <w:rPr>
          <w:rStyle w:val="StyleUnderline"/>
        </w:rPr>
        <w:t>benefits on exercise/</w:t>
      </w:r>
      <w:proofErr w:type="spellStart"/>
      <w:r w:rsidRPr="00F20672">
        <w:rPr>
          <w:rStyle w:val="Emphasis"/>
          <w:highlight w:val="cyan"/>
        </w:rPr>
        <w:t>nonexercise</w:t>
      </w:r>
      <w:proofErr w:type="spellEnd"/>
      <w:r w:rsidRPr="002C51BF">
        <w:rPr>
          <w:rStyle w:val="StyleUnderline"/>
        </w:rPr>
        <w:t xml:space="preserve"> of this </w:t>
      </w:r>
      <w:r w:rsidRPr="002C51BF">
        <w:rPr>
          <w:rStyle w:val="Emphasis"/>
        </w:rPr>
        <w:t>right</w:t>
      </w:r>
      <w:r w:rsidRPr="002C51BF">
        <w:rPr>
          <w:sz w:val="16"/>
        </w:rPr>
        <w:t xml:space="preserve">. A core right is important enough that the government should not be permitted to abridge that right by threats or rewards. For example, if a core aspect of the </w:t>
      </w:r>
      <w:r w:rsidRPr="00F20672">
        <w:rPr>
          <w:rStyle w:val="Emphasis"/>
          <w:highlight w:val="cyan"/>
        </w:rPr>
        <w:t>Free Exercise</w:t>
      </w:r>
      <w:r w:rsidRPr="002C51BF">
        <w:rPr>
          <w:sz w:val="16"/>
        </w:rPr>
        <w:t xml:space="preserve"> right is that </w:t>
      </w:r>
      <w:r w:rsidRPr="00F20672">
        <w:rPr>
          <w:rStyle w:val="StyleUnderline"/>
          <w:highlight w:val="cyan"/>
        </w:rPr>
        <w:t>an individual can</w:t>
      </w:r>
      <w:r w:rsidRPr="002C51BF">
        <w:rPr>
          <w:rStyle w:val="StyleUnderline"/>
        </w:rPr>
        <w:t xml:space="preserve"> freely </w:t>
      </w:r>
      <w:r w:rsidRPr="00F20672">
        <w:rPr>
          <w:rStyle w:val="Emphasis"/>
          <w:highlight w:val="cyan"/>
        </w:rPr>
        <w:t>choose</w:t>
      </w:r>
      <w:r w:rsidRPr="002C51BF">
        <w:rPr>
          <w:sz w:val="16"/>
        </w:rPr>
        <w:t xml:space="preserve"> </w:t>
      </w:r>
      <w:r w:rsidRPr="00F20672">
        <w:rPr>
          <w:rStyle w:val="StyleUnderline"/>
          <w:highlight w:val="cyan"/>
        </w:rPr>
        <w:t>membership</w:t>
      </w:r>
      <w:r w:rsidRPr="00F20672">
        <w:rPr>
          <w:sz w:val="16"/>
          <w:highlight w:val="cyan"/>
        </w:rPr>
        <w:t xml:space="preserve"> (</w:t>
      </w:r>
      <w:r w:rsidRPr="00F20672">
        <w:rPr>
          <w:rStyle w:val="Emphasis"/>
          <w:highlight w:val="cyan"/>
        </w:rPr>
        <w:t xml:space="preserve">or </w:t>
      </w:r>
      <w:proofErr w:type="spellStart"/>
      <w:r w:rsidRPr="00F20672">
        <w:rPr>
          <w:rStyle w:val="Emphasis"/>
          <w:highlight w:val="cyan"/>
        </w:rPr>
        <w:t>nonmembership</w:t>
      </w:r>
      <w:proofErr w:type="spellEnd"/>
      <w:r w:rsidRPr="002C51BF">
        <w:rPr>
          <w:sz w:val="16"/>
        </w:rPr>
        <w:t xml:space="preserve">) </w:t>
      </w:r>
      <w:r w:rsidRPr="002C51BF">
        <w:rPr>
          <w:rStyle w:val="StyleUnderline"/>
        </w:rPr>
        <w:t>in a religious group</w:t>
      </w:r>
      <w:r w:rsidRPr="002C51BF">
        <w:rPr>
          <w:sz w:val="16"/>
        </w:rPr>
        <w:t xml:space="preserve">, then it stands to reason that the government similarly cannot condition my receiving government benefits on my becoming or not becoming an Episcopalian or Hare Krishna follower. Similarly, </w:t>
      </w:r>
      <w:r w:rsidRPr="002C51BF">
        <w:rPr>
          <w:rStyle w:val="StyleUnderline"/>
        </w:rPr>
        <w:t xml:space="preserve">the existence of a </w:t>
      </w:r>
      <w:r w:rsidRPr="002C51BF">
        <w:rPr>
          <w:rStyle w:val="Emphasis"/>
        </w:rPr>
        <w:t>core right</w:t>
      </w:r>
      <w:r w:rsidRPr="002C51BF">
        <w:rPr>
          <w:rStyle w:val="StyleUnderline"/>
        </w:rPr>
        <w:t xml:space="preserve"> to </w:t>
      </w:r>
      <w:r w:rsidRPr="002C51BF">
        <w:rPr>
          <w:rStyle w:val="Emphasis"/>
        </w:rPr>
        <w:t>proselyting</w:t>
      </w:r>
      <w:r w:rsidRPr="002C51BF">
        <w:rPr>
          <w:sz w:val="16"/>
        </w:rPr>
        <w:t xml:space="preserve"> </w:t>
      </w:r>
      <w:r w:rsidRPr="002C51BF">
        <w:rPr>
          <w:rStyle w:val="StyleUnderline"/>
        </w:rPr>
        <w:t xml:space="preserve">would mean that the government cannot withhold government benefits to someone because of their public </w:t>
      </w:r>
      <w:r w:rsidRPr="002C51BF">
        <w:rPr>
          <w:rStyle w:val="Emphasis"/>
        </w:rPr>
        <w:t>professions</w:t>
      </w:r>
      <w:r w:rsidRPr="002C51BF">
        <w:rPr>
          <w:sz w:val="16"/>
        </w:rPr>
        <w:t xml:space="preserve"> </w:t>
      </w:r>
      <w:r w:rsidRPr="002C51BF">
        <w:rPr>
          <w:rStyle w:val="StyleUnderline"/>
        </w:rPr>
        <w:t xml:space="preserve">of </w:t>
      </w:r>
      <w:r w:rsidRPr="002C51BF">
        <w:rPr>
          <w:rStyle w:val="Emphasis"/>
        </w:rPr>
        <w:t>faith</w:t>
      </w:r>
      <w:r w:rsidRPr="002C51BF">
        <w:rPr>
          <w:sz w:val="16"/>
        </w:rPr>
        <w:t>.13 In this sense, the very inconsistency of the unconstitutional conditions doctrine can be helpful—seeing when the unconstitutional conditions doctrine has been applied can be understood as revealing (at least in part) the outlines of a minimum normative core of Free Exercise rights.14</w:t>
      </w:r>
    </w:p>
    <w:p w14:paraId="60820C94" w14:textId="0C73242E" w:rsidR="005C0C91" w:rsidRPr="00A8661B" w:rsidRDefault="005C0C91" w:rsidP="005C0C91">
      <w:pPr>
        <w:pStyle w:val="Heading3"/>
      </w:pPr>
      <w:r>
        <w:t>AT: C/I---Considerable---2NR</w:t>
      </w:r>
    </w:p>
    <w:p w14:paraId="437C2D26" w14:textId="77777777" w:rsidR="005C0C91" w:rsidRDefault="005C0C91" w:rsidP="005C0C91">
      <w:pPr>
        <w:pStyle w:val="Heading4"/>
      </w:pPr>
      <w:r>
        <w:t xml:space="preserve">Considerable ALSO </w:t>
      </w:r>
      <w:r w:rsidRPr="00A3586C">
        <w:rPr>
          <w:u w:val="single"/>
        </w:rPr>
        <w:t>requires 50%</w:t>
      </w:r>
      <w:r>
        <w:t xml:space="preserve">. </w:t>
      </w:r>
    </w:p>
    <w:p w14:paraId="0DDCDD61" w14:textId="77777777" w:rsidR="005C0C91" w:rsidRDefault="005C0C91" w:rsidP="005C0C91">
      <w:r w:rsidRPr="00A3586C">
        <w:rPr>
          <w:rStyle w:val="Style13ptBold"/>
        </w:rPr>
        <w:t>Steinberg 91</w:t>
      </w:r>
      <w:r>
        <w:t xml:space="preserve">, Judge on the </w:t>
      </w:r>
      <w:r w:rsidRPr="004A48B6">
        <w:t>United States Court of Veterans Appeals</w:t>
      </w:r>
      <w:r>
        <w:t xml:space="preserve"> (Jonathan R. Steinberg, 1991, “Ohland v. Derwinski,” 1 Vet. App. 147, 150, University of Kansas Libraries, Lexis) </w:t>
      </w:r>
    </w:p>
    <w:p w14:paraId="6D258C28" w14:textId="77777777" w:rsidR="005C0C91" w:rsidRPr="00A3586C" w:rsidRDefault="005C0C91" w:rsidP="005C0C91">
      <w:pPr>
        <w:rPr>
          <w:sz w:val="16"/>
        </w:rPr>
      </w:pPr>
      <w:r w:rsidRPr="00A3586C">
        <w:rPr>
          <w:sz w:val="16"/>
        </w:rPr>
        <w:t xml:space="preserve">Second, </w:t>
      </w:r>
      <w:r w:rsidRPr="00A3586C">
        <w:rPr>
          <w:rStyle w:val="StyleUnderline"/>
        </w:rPr>
        <w:t xml:space="preserve">the </w:t>
      </w:r>
      <w:r w:rsidRPr="00A3586C">
        <w:rPr>
          <w:rStyle w:val="Emphasis"/>
        </w:rPr>
        <w:t>Rating Schedule</w:t>
      </w:r>
      <w:r w:rsidRPr="00A3586C">
        <w:rPr>
          <w:sz w:val="16"/>
        </w:rPr>
        <w:t xml:space="preserve"> regarding PTSD </w:t>
      </w:r>
      <w:r w:rsidRPr="00A3586C">
        <w:rPr>
          <w:rStyle w:val="StyleUnderline"/>
        </w:rPr>
        <w:t>provides as follows as to the degree</w:t>
      </w:r>
      <w:r w:rsidRPr="00A3586C">
        <w:rPr>
          <w:sz w:val="16"/>
        </w:rPr>
        <w:t xml:space="preserve"> of incapacity or impairment: "total [**9</w:t>
      </w:r>
      <w:proofErr w:type="gramStart"/>
      <w:r w:rsidRPr="00A3586C">
        <w:rPr>
          <w:sz w:val="16"/>
        </w:rPr>
        <w:t>]  . . .</w:t>
      </w:r>
      <w:proofErr w:type="gramEnd"/>
      <w:r w:rsidRPr="00A3586C">
        <w:rPr>
          <w:sz w:val="16"/>
        </w:rPr>
        <w:t xml:space="preserve">" -- 100-percent; "severe" -- 70-percent; </w:t>
      </w:r>
      <w:r w:rsidRPr="00A3586C">
        <w:rPr>
          <w:rStyle w:val="Emphasis"/>
          <w:highlight w:val="cyan"/>
        </w:rPr>
        <w:t>"considerable"</w:t>
      </w:r>
      <w:r w:rsidRPr="00A3586C">
        <w:rPr>
          <w:rStyle w:val="StyleUnderline"/>
          <w:highlight w:val="cyan"/>
        </w:rPr>
        <w:t xml:space="preserve"> -- 50-percent</w:t>
      </w:r>
      <w:r w:rsidRPr="00A3586C">
        <w:rPr>
          <w:sz w:val="16"/>
        </w:rPr>
        <w:t xml:space="preserve">; "definite" -- 30-percent; and "mild" -- 10-percent. 38 C.F.R. § 4.132, </w:t>
      </w:r>
      <w:proofErr w:type="spellStart"/>
      <w:r w:rsidRPr="00A3586C">
        <w:rPr>
          <w:sz w:val="16"/>
        </w:rPr>
        <w:t>Diagnositic</w:t>
      </w:r>
      <w:proofErr w:type="spellEnd"/>
      <w:r w:rsidRPr="00A3586C">
        <w:rPr>
          <w:sz w:val="16"/>
        </w:rPr>
        <w:t xml:space="preserve"> Code 9411 (1990). 'Moderate', the descriptive word used by the VA examining physician in his May 1988 evaluation, is not mentioned. The Board's decision was deficient in failing to explain the criteria it used in making its determination about the category into which the </w:t>
      </w:r>
      <w:proofErr w:type="gramStart"/>
      <w:r w:rsidRPr="00A3586C">
        <w:rPr>
          <w:sz w:val="16"/>
        </w:rPr>
        <w:t>examining physician's classification</w:t>
      </w:r>
      <w:proofErr w:type="gramEnd"/>
      <w:r w:rsidRPr="00A3586C">
        <w:rPr>
          <w:sz w:val="16"/>
        </w:rPr>
        <w:t xml:space="preserve"> </w:t>
      </w:r>
      <w:proofErr w:type="gramStart"/>
      <w:r w:rsidRPr="00A3586C">
        <w:rPr>
          <w:sz w:val="16"/>
        </w:rPr>
        <w:t>fit</w:t>
      </w:r>
      <w:proofErr w:type="gramEnd"/>
      <w:r w:rsidRPr="00A3586C">
        <w:rPr>
          <w:sz w:val="16"/>
        </w:rPr>
        <w:t>.</w:t>
      </w:r>
    </w:p>
    <w:p w14:paraId="547EC408" w14:textId="77777777" w:rsidR="005C0C91" w:rsidRPr="005D388F" w:rsidRDefault="005C0C91" w:rsidP="005C0C91"/>
    <w:p w14:paraId="17F21CA6" w14:textId="77777777" w:rsidR="005C0C91" w:rsidRPr="005C0C91" w:rsidRDefault="005C0C91" w:rsidP="005C0C91"/>
    <w:p w14:paraId="4477376A" w14:textId="77777777" w:rsidR="005838FA" w:rsidRPr="00857A8E" w:rsidRDefault="005838FA" w:rsidP="005838FA"/>
    <w:p w14:paraId="2C95C3F0" w14:textId="77777777" w:rsidR="005838FA" w:rsidRPr="00444CE7" w:rsidRDefault="005838FA" w:rsidP="005838FA">
      <w:pPr>
        <w:pStyle w:val="Analytic"/>
      </w:pPr>
    </w:p>
    <w:p w14:paraId="088A8D48" w14:textId="77777777" w:rsidR="005838FA" w:rsidRPr="00897689" w:rsidRDefault="005838FA" w:rsidP="005838FA"/>
    <w:p w14:paraId="465AB462" w14:textId="77777777" w:rsidR="005838FA" w:rsidRPr="00472C5C" w:rsidRDefault="005838FA" w:rsidP="005838FA"/>
    <w:p w14:paraId="343E2D96" w14:textId="77777777" w:rsidR="00881E96" w:rsidRPr="00881E96" w:rsidRDefault="00881E96" w:rsidP="00881E96"/>
    <w:sectPr w:rsidR="00881E96" w:rsidRPr="00881E9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B71283A"/>
    <w:multiLevelType w:val="multilevel"/>
    <w:tmpl w:val="DD989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923F5E"/>
    <w:multiLevelType w:val="hybridMultilevel"/>
    <w:tmpl w:val="708041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3"/>
  </w:num>
  <w:num w:numId="13" w16cid:durableId="1695883432">
    <w:abstractNumId w:val="12"/>
  </w:num>
  <w:num w:numId="14" w16cid:durableId="720713117">
    <w:abstractNumId w:val="11"/>
  </w:num>
  <w:num w:numId="15" w16cid:durableId="1700273091">
    <w:abstractNumId w:val="10"/>
  </w:num>
  <w:num w:numId="16" w16cid:durableId="14316593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075"/>
    <w:rsid w:val="00113249"/>
    <w:rsid w:val="005838FA"/>
    <w:rsid w:val="005C0C91"/>
    <w:rsid w:val="00647F37"/>
    <w:rsid w:val="00701ECC"/>
    <w:rsid w:val="00794CD2"/>
    <w:rsid w:val="00881E96"/>
    <w:rsid w:val="00886A82"/>
    <w:rsid w:val="00B23C83"/>
    <w:rsid w:val="00B90D8D"/>
    <w:rsid w:val="00CC733D"/>
    <w:rsid w:val="00EF307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1BDB1"/>
  <w15:chartTrackingRefBased/>
  <w15:docId w15:val="{AFA65144-69F6-4235-A87E-AF0594B70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81E96"/>
    <w:pPr>
      <w:spacing w:after="0" w:line="240" w:lineRule="auto"/>
    </w:pPr>
    <w:rPr>
      <w:rFonts w:ascii="Times New Roman" w:hAnsi="Times New Roman" w:cs="Times New Roman"/>
      <w:kern w:val="0"/>
      <w:sz w:val="22"/>
      <w:szCs w:val="22"/>
      <w14:ligatures w14:val="none"/>
    </w:rPr>
  </w:style>
  <w:style w:type="paragraph" w:styleId="Heading1">
    <w:name w:val="heading 1"/>
    <w:aliases w:val="Pocket"/>
    <w:basedOn w:val="Normal"/>
    <w:next w:val="Normal"/>
    <w:link w:val="Heading1Char"/>
    <w:qFormat/>
    <w:rsid w:val="00881E9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81E9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 Char Char Char Char Char"/>
    <w:basedOn w:val="Normal"/>
    <w:next w:val="Normal"/>
    <w:link w:val="Heading3Char"/>
    <w:uiPriority w:val="2"/>
    <w:qFormat/>
    <w:rsid w:val="00881E9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Big card,body,Normal Tag,small text,heading 2,Heading 2 Char2 Char,Heading 2 Char1 Char Char,Ch,No Spacing1,No Spacing11,No Spacing111,No Spacing112,No Spacing1121,No Spacing2,Debate Text,Read stuff,No Spacing4,No Spacing21,CD - Cite, Ch,t,T"/>
    <w:basedOn w:val="Normal"/>
    <w:next w:val="Normal"/>
    <w:link w:val="Heading4Char"/>
    <w:uiPriority w:val="3"/>
    <w:qFormat/>
    <w:rsid w:val="00881E96"/>
    <w:pPr>
      <w:keepNext/>
      <w:keepLines/>
      <w:spacing w:before="200"/>
      <w:outlineLvl w:val="3"/>
    </w:pPr>
    <w:rPr>
      <w:rFonts w:eastAsiaTheme="majorEastAsia" w:cstheme="majorBidi"/>
      <w:b/>
      <w:iCs/>
      <w:sz w:val="28"/>
    </w:rPr>
  </w:style>
  <w:style w:type="paragraph" w:styleId="Heading5">
    <w:name w:val="heading 5"/>
    <w:basedOn w:val="Normal"/>
    <w:next w:val="Normal"/>
    <w:link w:val="Heading5Char"/>
    <w:uiPriority w:val="9"/>
    <w:semiHidden/>
    <w:unhideWhenUsed/>
    <w:rsid w:val="00881E96"/>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EF30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30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30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30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881E9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81E96"/>
  </w:style>
  <w:style w:type="character" w:customStyle="1" w:styleId="Heading1Char">
    <w:name w:val="Heading 1 Char"/>
    <w:aliases w:val="Pocket Char"/>
    <w:basedOn w:val="DefaultParagraphFont"/>
    <w:link w:val="Heading1"/>
    <w:rsid w:val="00881E96"/>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881E96"/>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881E96"/>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body Char,Normal Tag Char,small text Char,heading 2 Char,Heading 2 Char2 Char Char,Heading 2 Char1 Char Char Char,Ch Char,No Spacing1 Char,No Spacing11 Char,No Spacing111 Char,No Spacing112 Char,No Spacing1121 Char"/>
    <w:basedOn w:val="DefaultParagraphFont"/>
    <w:link w:val="Heading4"/>
    <w:uiPriority w:val="3"/>
    <w:rsid w:val="00881E96"/>
    <w:rPr>
      <w:rFonts w:ascii="Times New Roman" w:eastAsiaTheme="majorEastAsia" w:hAnsi="Times New Roman" w:cstheme="majorBidi"/>
      <w:b/>
      <w:iCs/>
      <w:kern w:val="0"/>
      <w:sz w:val="28"/>
      <w:szCs w:val="22"/>
      <w14:ligatures w14:val="none"/>
    </w:rPr>
  </w:style>
  <w:style w:type="character" w:customStyle="1" w:styleId="Heading5Char">
    <w:name w:val="Heading 5 Char"/>
    <w:basedOn w:val="DefaultParagraphFont"/>
    <w:link w:val="Heading5"/>
    <w:uiPriority w:val="9"/>
    <w:semiHidden/>
    <w:rsid w:val="00881E96"/>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EF30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30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30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3075"/>
    <w:rPr>
      <w:rFonts w:eastAsiaTheme="majorEastAsia" w:cstheme="majorBidi"/>
      <w:color w:val="272727" w:themeColor="text1" w:themeTint="D8"/>
    </w:rPr>
  </w:style>
  <w:style w:type="paragraph" w:styleId="Title">
    <w:name w:val="Title"/>
    <w:basedOn w:val="Normal"/>
    <w:next w:val="Normal"/>
    <w:link w:val="TitleChar"/>
    <w:uiPriority w:val="10"/>
    <w:qFormat/>
    <w:rsid w:val="00EF30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30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30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30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3075"/>
    <w:pPr>
      <w:spacing w:before="160"/>
      <w:jc w:val="center"/>
    </w:pPr>
    <w:rPr>
      <w:i/>
      <w:iCs/>
      <w:color w:val="404040" w:themeColor="text1" w:themeTint="BF"/>
    </w:rPr>
  </w:style>
  <w:style w:type="character" w:customStyle="1" w:styleId="QuoteChar">
    <w:name w:val="Quote Char"/>
    <w:basedOn w:val="DefaultParagraphFont"/>
    <w:link w:val="Quote"/>
    <w:uiPriority w:val="29"/>
    <w:rsid w:val="00EF3075"/>
    <w:rPr>
      <w:i/>
      <w:iCs/>
      <w:color w:val="404040" w:themeColor="text1" w:themeTint="BF"/>
    </w:rPr>
  </w:style>
  <w:style w:type="paragraph" w:styleId="ListParagraph">
    <w:name w:val="List Paragraph"/>
    <w:basedOn w:val="Normal"/>
    <w:uiPriority w:val="34"/>
    <w:qFormat/>
    <w:rsid w:val="00EF3075"/>
    <w:pPr>
      <w:ind w:left="720"/>
      <w:contextualSpacing/>
    </w:pPr>
  </w:style>
  <w:style w:type="character" w:styleId="IntenseEmphasis">
    <w:name w:val="Intense Emphasis"/>
    <w:basedOn w:val="DefaultParagraphFont"/>
    <w:uiPriority w:val="21"/>
    <w:qFormat/>
    <w:rsid w:val="00EF3075"/>
    <w:rPr>
      <w:i/>
      <w:iCs/>
      <w:color w:val="0F4761" w:themeColor="accent1" w:themeShade="BF"/>
    </w:rPr>
  </w:style>
  <w:style w:type="paragraph" w:styleId="IntenseQuote">
    <w:name w:val="Intense Quote"/>
    <w:basedOn w:val="Normal"/>
    <w:next w:val="Normal"/>
    <w:link w:val="IntenseQuoteChar"/>
    <w:uiPriority w:val="30"/>
    <w:qFormat/>
    <w:rsid w:val="00EF30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F3075"/>
    <w:rPr>
      <w:i/>
      <w:iCs/>
      <w:color w:val="0F4761" w:themeColor="accent1" w:themeShade="BF"/>
    </w:rPr>
  </w:style>
  <w:style w:type="character" w:styleId="IntenseReference">
    <w:name w:val="Intense Reference"/>
    <w:basedOn w:val="DefaultParagraphFont"/>
    <w:uiPriority w:val="32"/>
    <w:qFormat/>
    <w:rsid w:val="00EF3075"/>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Emphasis1"/>
    <w:uiPriority w:val="8"/>
    <w:qFormat/>
    <w:rsid w:val="00881E96"/>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881E96"/>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81E96"/>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Heading 3 Char1 Char Char Char,ci,c,Bo,Intense Emphasis11,9,S"/>
    <w:basedOn w:val="DefaultParagraphFont"/>
    <w:uiPriority w:val="7"/>
    <w:qFormat/>
    <w:rsid w:val="00881E96"/>
    <w:rPr>
      <w:b w:val="0"/>
      <w:sz w:val="22"/>
      <w:u w:val="single"/>
    </w:rPr>
  </w:style>
  <w:style w:type="character" w:styleId="Strong">
    <w:name w:val="Strong"/>
    <w:basedOn w:val="DefaultParagraphFont"/>
    <w:uiPriority w:val="22"/>
    <w:qFormat/>
    <w:rsid w:val="00881E96"/>
    <w:rPr>
      <w:b/>
      <w:bCs/>
    </w:rPr>
  </w:style>
  <w:style w:type="character" w:styleId="BookTitle">
    <w:name w:val="Book Title"/>
    <w:basedOn w:val="DefaultParagraphFont"/>
    <w:uiPriority w:val="33"/>
    <w:qFormat/>
    <w:rsid w:val="00881E96"/>
    <w:rPr>
      <w:b/>
      <w:bCs/>
      <w:i/>
      <w:iCs/>
      <w:spacing w:val="5"/>
    </w:rPr>
  </w:style>
  <w:style w:type="numbering" w:styleId="111111">
    <w:name w:val="Outline List 2"/>
    <w:basedOn w:val="NoList"/>
    <w:uiPriority w:val="99"/>
    <w:semiHidden/>
    <w:unhideWhenUsed/>
    <w:rsid w:val="00881E96"/>
  </w:style>
  <w:style w:type="paragraph" w:styleId="Header">
    <w:name w:val="header"/>
    <w:basedOn w:val="Normal"/>
    <w:link w:val="HeaderChar"/>
    <w:uiPriority w:val="99"/>
    <w:semiHidden/>
    <w:rsid w:val="00881E96"/>
    <w:pPr>
      <w:tabs>
        <w:tab w:val="center" w:pos="4680"/>
        <w:tab w:val="right" w:pos="9360"/>
      </w:tabs>
    </w:pPr>
  </w:style>
  <w:style w:type="character" w:customStyle="1" w:styleId="HeaderChar">
    <w:name w:val="Header Char"/>
    <w:basedOn w:val="DefaultParagraphFont"/>
    <w:link w:val="Header"/>
    <w:uiPriority w:val="99"/>
    <w:semiHidden/>
    <w:rsid w:val="00881E96"/>
    <w:rPr>
      <w:rFonts w:ascii="Times New Roman" w:hAnsi="Times New Roman" w:cs="Times New Roman"/>
      <w:kern w:val="0"/>
      <w:sz w:val="22"/>
      <w:szCs w:val="22"/>
      <w14:ligatures w14:val="none"/>
    </w:rPr>
  </w:style>
  <w:style w:type="paragraph" w:styleId="Footer">
    <w:name w:val="footer"/>
    <w:basedOn w:val="Normal"/>
    <w:link w:val="FooterChar"/>
    <w:uiPriority w:val="99"/>
    <w:semiHidden/>
    <w:rsid w:val="00881E96"/>
    <w:pPr>
      <w:tabs>
        <w:tab w:val="center" w:pos="4680"/>
        <w:tab w:val="right" w:pos="9360"/>
      </w:tabs>
    </w:pPr>
  </w:style>
  <w:style w:type="character" w:customStyle="1" w:styleId="FooterChar">
    <w:name w:val="Footer Char"/>
    <w:basedOn w:val="DefaultParagraphFont"/>
    <w:link w:val="Footer"/>
    <w:uiPriority w:val="99"/>
    <w:semiHidden/>
    <w:rsid w:val="00881E96"/>
    <w:rPr>
      <w:rFonts w:ascii="Times New Roman" w:hAnsi="Times New Roman" w:cs="Times New Roman"/>
      <w:kern w:val="0"/>
      <w:sz w:val="22"/>
      <w:szCs w:val="22"/>
      <w14:ligatures w14:val="none"/>
    </w:rPr>
  </w:style>
  <w:style w:type="paragraph" w:styleId="BodyText">
    <w:name w:val="Body Text"/>
    <w:basedOn w:val="Normal"/>
    <w:link w:val="BodyTextChar"/>
    <w:uiPriority w:val="99"/>
    <w:semiHidden/>
    <w:unhideWhenUsed/>
    <w:rsid w:val="00881E96"/>
    <w:pPr>
      <w:spacing w:after="120"/>
    </w:pPr>
  </w:style>
  <w:style w:type="character" w:customStyle="1" w:styleId="BodyTextChar">
    <w:name w:val="Body Text Char"/>
    <w:basedOn w:val="DefaultParagraphFont"/>
    <w:link w:val="BodyText"/>
    <w:uiPriority w:val="99"/>
    <w:semiHidden/>
    <w:rsid w:val="00881E96"/>
    <w:rPr>
      <w:rFonts w:ascii="Times New Roman" w:hAnsi="Times New Roman" w:cs="Times New Roman"/>
      <w:kern w:val="0"/>
      <w:sz w:val="22"/>
      <w:szCs w:val="22"/>
      <w14:ligatures w14:val="none"/>
    </w:rPr>
  </w:style>
  <w:style w:type="paragraph" w:styleId="NoSpacing">
    <w:name w:val="No Spacing"/>
    <w:link w:val="NoSpacingChar"/>
    <w:uiPriority w:val="99"/>
    <w:unhideWhenUsed/>
    <w:qFormat/>
    <w:rsid w:val="00881E96"/>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881E96"/>
    <w:rPr>
      <w:rFonts w:ascii="Calibri" w:hAnsi="Calibri" w:cs="Calibri"/>
      <w:kern w:val="0"/>
      <w:sz w:val="22"/>
      <w:szCs w:val="22"/>
      <w14:ligatures w14:val="none"/>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881E96"/>
    <w:rPr>
      <w:color w:val="467886" w:themeColor="hyperlink"/>
      <w:u w:val="single"/>
    </w:rPr>
  </w:style>
  <w:style w:type="character" w:styleId="UnresolvedMention">
    <w:name w:val="Unresolved Mention"/>
    <w:basedOn w:val="DefaultParagraphFont"/>
    <w:uiPriority w:val="99"/>
    <w:semiHidden/>
    <w:unhideWhenUsed/>
    <w:rsid w:val="00881E96"/>
    <w:rPr>
      <w:color w:val="605E5C"/>
      <w:shd w:val="clear" w:color="auto" w:fill="E1DFDD"/>
    </w:rPr>
  </w:style>
  <w:style w:type="paragraph" w:customStyle="1" w:styleId="Analytic">
    <w:name w:val="Analytic"/>
    <w:basedOn w:val="Heading4"/>
    <w:link w:val="AnalyticChar"/>
    <w:uiPriority w:val="5"/>
    <w:qFormat/>
    <w:rsid w:val="00881E96"/>
    <w:rPr>
      <w:color w:val="0A2F41" w:themeColor="accent1" w:themeShade="80"/>
    </w:rPr>
  </w:style>
  <w:style w:type="paragraph" w:customStyle="1" w:styleId="Emphasis1">
    <w:name w:val="Emphasis1"/>
    <w:basedOn w:val="Normal"/>
    <w:link w:val="Emphasis"/>
    <w:autoRedefine/>
    <w:uiPriority w:val="8"/>
    <w:qFormat/>
    <w:rsid w:val="005838FA"/>
    <w:pPr>
      <w:pBdr>
        <w:top w:val="single" w:sz="4" w:space="1" w:color="auto"/>
        <w:left w:val="single" w:sz="4" w:space="4" w:color="auto"/>
        <w:bottom w:val="single" w:sz="4" w:space="1" w:color="auto"/>
        <w:right w:val="single" w:sz="4" w:space="4" w:color="auto"/>
      </w:pBdr>
      <w:ind w:left="720"/>
      <w:jc w:val="both"/>
    </w:pPr>
    <w:rPr>
      <w:iCs/>
      <w:kern w:val="2"/>
      <w:szCs w:val="24"/>
      <w:u w:val="single"/>
      <w:bdr w:val="single" w:sz="8" w:space="0" w:color="auto"/>
      <w14:ligatures w14:val="standardContextual"/>
    </w:rPr>
  </w:style>
  <w:style w:type="paragraph" w:customStyle="1" w:styleId="Heading411">
    <w:name w:val="Heading 411"/>
    <w:basedOn w:val="Heading1"/>
    <w:next w:val="NoSpacing"/>
    <w:link w:val="Hyperlink"/>
    <w:autoRedefine/>
    <w:uiPriority w:val="99"/>
    <w:qFormat/>
    <w:rsid w:val="005838F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textbold">
    <w:name w:val="text bold"/>
    <w:basedOn w:val="Normal"/>
    <w:uiPriority w:val="8"/>
    <w:qFormat/>
    <w:rsid w:val="005838FA"/>
    <w:pPr>
      <w:pBdr>
        <w:top w:val="single" w:sz="8" w:space="0" w:color="auto"/>
        <w:left w:val="single" w:sz="8" w:space="0" w:color="auto"/>
        <w:bottom w:val="single" w:sz="8" w:space="0" w:color="auto"/>
        <w:right w:val="single" w:sz="8" w:space="0" w:color="auto"/>
      </w:pBdr>
      <w:spacing w:line="256" w:lineRule="auto"/>
      <w:ind w:left="720"/>
    </w:pPr>
    <w:rPr>
      <w:iCs/>
      <w:kern w:val="2"/>
      <w:szCs w:val="24"/>
      <w:u w:val="single"/>
      <w:bdr w:val="single" w:sz="8" w:space="0" w:color="auto"/>
      <w14:ligatures w14:val="standardContextual"/>
    </w:rPr>
  </w:style>
  <w:style w:type="paragraph" w:customStyle="1" w:styleId="UnderlinePara">
    <w:name w:val="Underline Para"/>
    <w:basedOn w:val="Normal"/>
    <w:uiPriority w:val="7"/>
    <w:qFormat/>
    <w:rsid w:val="005838FA"/>
    <w:pPr>
      <w:widowControl w:val="0"/>
      <w:suppressAutoHyphens/>
      <w:spacing w:after="200"/>
      <w:contextualSpacing/>
    </w:pPr>
    <w:rPr>
      <w:rFonts w:asciiTheme="minorHAnsi" w:hAnsiTheme="minorHAnsi" w:cstheme="minorBidi"/>
      <w:u w:val="single"/>
    </w:rPr>
  </w:style>
  <w:style w:type="character" w:customStyle="1" w:styleId="AnalyticChar">
    <w:name w:val="Analytic Char"/>
    <w:basedOn w:val="DefaultParagraphFont"/>
    <w:link w:val="Analytic"/>
    <w:uiPriority w:val="5"/>
    <w:rsid w:val="005838FA"/>
    <w:rPr>
      <w:rFonts w:ascii="Times New Roman" w:eastAsiaTheme="majorEastAsia" w:hAnsi="Times New Roman" w:cstheme="majorBidi"/>
      <w:b/>
      <w:iCs/>
      <w:color w:val="0A2F41" w:themeColor="accent1" w:themeShade="80"/>
      <w:kern w:val="0"/>
      <w:sz w:val="28"/>
      <w:szCs w:val="22"/>
      <w14:ligatures w14:val="none"/>
    </w:rPr>
  </w:style>
  <w:style w:type="paragraph" w:customStyle="1" w:styleId="Undertag">
    <w:name w:val="Undertag"/>
    <w:link w:val="UndertagChar"/>
    <w:autoRedefine/>
    <w:uiPriority w:val="5"/>
    <w:qFormat/>
    <w:rsid w:val="005838FA"/>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5838FA"/>
    <w:rPr>
      <w:rFonts w:ascii="Times New Roman" w:eastAsiaTheme="majorEastAsia" w:hAnsi="Times New Roman" w:cstheme="majorBidi"/>
      <w:i/>
      <w:iCs/>
      <w:color w:val="275317" w:themeColor="accent6" w:themeShade="80"/>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nextbigfuture.com/2021/06/artificial-general-intelligence-limitations.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papers.ssrn.com/sol3/papers.cfm?abstract_id=911292"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xt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9</TotalTime>
  <Pages>1</Pages>
  <Words>49135</Words>
  <Characters>280073</Characters>
  <Application>Microsoft Office Word</Application>
  <DocSecurity>0</DocSecurity>
  <Lines>2333</Lines>
  <Paragraphs>657</Paragraphs>
  <ScaleCrop>false</ScaleCrop>
  <Company/>
  <LinksUpToDate>false</LinksUpToDate>
  <CharactersWithSpaces>328551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Ulven, Max</dc:creator>
  <cp:keywords/>
  <dc:description/>
  <cp:lastModifiedBy>Ulven, Max</cp:lastModifiedBy>
  <cp:revision>8</cp:revision>
  <dcterms:created xsi:type="dcterms:W3CDTF">2026-02-02T15:43:00Z</dcterms:created>
  <dcterms:modified xsi:type="dcterms:W3CDTF">2026-02-02T15:54:00Z</dcterms:modified>
</cp:coreProperties>
</file>